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2EDF6083"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86198B">
        <w:rPr>
          <w:rFonts w:cs="Times New Roman"/>
          <w:b/>
          <w:sz w:val="20"/>
          <w:szCs w:val="20"/>
        </w:rPr>
        <w:t>0</w:t>
      </w:r>
      <w:r w:rsidR="00836050">
        <w:rPr>
          <w:rFonts w:cs="Times New Roman"/>
          <w:b/>
          <w:sz w:val="20"/>
          <w:szCs w:val="20"/>
        </w:rPr>
        <w:t>2</w:t>
      </w:r>
      <w:r w:rsidR="0086198B">
        <w:rPr>
          <w:rFonts w:cs="Times New Roman"/>
          <w:b/>
          <w:sz w:val="20"/>
          <w:szCs w:val="20"/>
        </w:rPr>
        <w:t>/22</w:t>
      </w:r>
    </w:p>
    <w:p w14:paraId="2D01C4E3" w14:textId="77777777" w:rsidR="00373B57" w:rsidRPr="00550729" w:rsidRDefault="00373B57" w:rsidP="00373B57">
      <w:pPr>
        <w:spacing w:after="0" w:line="240" w:lineRule="auto"/>
        <w:jc w:val="both"/>
        <w:rPr>
          <w:rFonts w:cs="Times New Roman"/>
          <w:sz w:val="20"/>
          <w:szCs w:val="20"/>
        </w:rPr>
      </w:pPr>
    </w:p>
    <w:p w14:paraId="7BC62590" w14:textId="6C656405" w:rsidR="00836050" w:rsidRPr="00B75CA5" w:rsidRDefault="00836050" w:rsidP="00836050">
      <w:pPr>
        <w:pStyle w:val="Bezodstpw"/>
        <w:spacing w:line="360" w:lineRule="auto"/>
        <w:jc w:val="center"/>
        <w:rPr>
          <w:b/>
          <w:bCs/>
          <w:sz w:val="20"/>
          <w:szCs w:val="20"/>
        </w:rPr>
      </w:pPr>
      <w:bookmarkStart w:id="1" w:name="_GoBack"/>
      <w:r w:rsidRPr="00B75CA5">
        <w:rPr>
          <w:b/>
          <w:bCs/>
          <w:sz w:val="20"/>
          <w:szCs w:val="20"/>
        </w:rPr>
        <w:t>D</w:t>
      </w:r>
      <w:r w:rsidR="000078AE" w:rsidRPr="00B75CA5">
        <w:rPr>
          <w:b/>
          <w:bCs/>
          <w:sz w:val="20"/>
          <w:szCs w:val="20"/>
        </w:rPr>
        <w:t xml:space="preserve">otyczy postepowania o udzielenie zamówienia publicznego </w:t>
      </w:r>
      <w:proofErr w:type="spellStart"/>
      <w:r w:rsidR="000078AE" w:rsidRPr="00B75CA5">
        <w:rPr>
          <w:b/>
          <w:bCs/>
          <w:sz w:val="20"/>
          <w:szCs w:val="20"/>
        </w:rPr>
        <w:t>pn</w:t>
      </w:r>
      <w:proofErr w:type="spellEnd"/>
      <w:r w:rsidR="000078AE" w:rsidRPr="00B75CA5">
        <w:rPr>
          <w:b/>
          <w:bCs/>
          <w:sz w:val="20"/>
          <w:szCs w:val="20"/>
        </w:rPr>
        <w:t xml:space="preserve">: </w:t>
      </w:r>
      <w:r w:rsidRPr="00B75CA5">
        <w:rPr>
          <w:b/>
          <w:bCs/>
          <w:sz w:val="20"/>
          <w:szCs w:val="20"/>
        </w:rPr>
        <w:t xml:space="preserve"> „Dostawa wyrobów do angiografii” </w:t>
      </w:r>
    </w:p>
    <w:bookmarkEnd w:id="1"/>
    <w:p w14:paraId="3D04660C" w14:textId="7C0C37D0" w:rsidR="000078AE" w:rsidRDefault="0003171C" w:rsidP="00836050">
      <w:pPr>
        <w:pStyle w:val="Bezodstpw"/>
        <w:spacing w:line="360" w:lineRule="auto"/>
        <w:jc w:val="center"/>
        <w:rPr>
          <w:b/>
          <w:sz w:val="20"/>
          <w:szCs w:val="20"/>
          <w:u w:val="single"/>
        </w:rPr>
      </w:pPr>
      <w:r w:rsidRPr="00D749FA">
        <w:rPr>
          <w:b/>
          <w:sz w:val="20"/>
          <w:szCs w:val="20"/>
          <w:u w:val="single"/>
        </w:rPr>
        <w:t xml:space="preserve"> </w:t>
      </w:r>
    </w:p>
    <w:p w14:paraId="3FBAC9DC" w14:textId="76B806BC" w:rsidR="003B0D27" w:rsidRDefault="0086198B" w:rsidP="00306E71">
      <w:pPr>
        <w:spacing w:after="0" w:line="288" w:lineRule="auto"/>
        <w:jc w:val="both"/>
      </w:pPr>
      <w:r>
        <w:t xml:space="preserve">Zamawiający zamierza przeznaczyć na sfinansowanie zamówienia kwotę brutto w wysokości: </w:t>
      </w:r>
      <w:r w:rsidR="00836050">
        <w:t>7 959 330,00</w:t>
      </w:r>
      <w:r>
        <w:t xml:space="preserve"> PLN. W podziale na poszczególne zadania kwoty brutto wynoszą:</w:t>
      </w:r>
    </w:p>
    <w:p w14:paraId="0E5244D7" w14:textId="77777777" w:rsidR="00836050" w:rsidRDefault="0086198B"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1</w:t>
      </w:r>
      <w:r>
        <w:tab/>
        <w:t xml:space="preserve"> </w:t>
      </w:r>
      <w:r w:rsidR="00836050">
        <w:t xml:space="preserve">682 830,00 zł </w:t>
      </w:r>
    </w:p>
    <w:p w14:paraId="0527AD5F" w14:textId="06BE2715" w:rsidR="00836050" w:rsidRDefault="00836050"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 xml:space="preserve"> zadanie 2</w:t>
      </w:r>
      <w:r>
        <w:tab/>
        <w:t xml:space="preserve">923 940,00 zł </w:t>
      </w:r>
    </w:p>
    <w:p w14:paraId="5E32D101" w14:textId="54FE4241" w:rsidR="00836050" w:rsidRDefault="00836050"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3</w:t>
      </w:r>
      <w:r>
        <w:tab/>
        <w:t xml:space="preserve"> 1 850 040,00 zł </w:t>
      </w:r>
    </w:p>
    <w:p w14:paraId="5E88F5BE" w14:textId="39408803" w:rsidR="00836050" w:rsidRDefault="00836050"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4</w:t>
      </w:r>
      <w:r>
        <w:tab/>
        <w:t xml:space="preserve"> 898 560,00 zł </w:t>
      </w:r>
    </w:p>
    <w:p w14:paraId="474866D2" w14:textId="65EEADB7" w:rsidR="00836050" w:rsidRDefault="00836050"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5</w:t>
      </w:r>
      <w:r>
        <w:tab/>
        <w:t xml:space="preserve"> 129 600,00 zł </w:t>
      </w:r>
    </w:p>
    <w:p w14:paraId="3F9D563D" w14:textId="725F55AD" w:rsidR="00836050" w:rsidRDefault="00836050"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6</w:t>
      </w:r>
      <w:r>
        <w:tab/>
        <w:t xml:space="preserve"> 1 716 120,00 zł </w:t>
      </w:r>
    </w:p>
    <w:p w14:paraId="7BDED51C" w14:textId="1A3E72B0" w:rsidR="003B0D27" w:rsidRPr="00191279" w:rsidRDefault="00836050" w:rsidP="008360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7</w:t>
      </w:r>
      <w:r>
        <w:tab/>
        <w:t xml:space="preserve"> 1 758 240,00 zł</w:t>
      </w: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fldSimple w:instr="NUMPAGES  \* Arabic  \* MERGEFORMAT">
      <w:r w:rsidR="000078AE">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10BB-1B61-4ACA-AB0E-8B03CB5E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78</Words>
  <Characters>470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cp:revision>
  <cp:lastPrinted>2021-07-12T08:42:00Z</cp:lastPrinted>
  <dcterms:created xsi:type="dcterms:W3CDTF">2021-07-13T10:11:00Z</dcterms:created>
  <dcterms:modified xsi:type="dcterms:W3CDTF">2022-01-19T11:50:00Z</dcterms:modified>
</cp:coreProperties>
</file>