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02EF3" w14:textId="77777777" w:rsidR="00E9113F" w:rsidRPr="00871BBB" w:rsidRDefault="00E9113F" w:rsidP="0058180A">
      <w:pPr>
        <w:pStyle w:val="Punkt2"/>
        <w:numPr>
          <w:ilvl w:val="0"/>
          <w:numId w:val="0"/>
        </w:numPr>
        <w:spacing w:after="0" w:line="276" w:lineRule="auto"/>
        <w:ind w:left="709" w:hanging="567"/>
        <w:jc w:val="center"/>
        <w:rPr>
          <w:i/>
          <w:iCs/>
          <w:sz w:val="20"/>
          <w:szCs w:val="20"/>
        </w:rPr>
      </w:pPr>
      <w:r w:rsidRPr="00871BBB">
        <w:rPr>
          <w:i/>
          <w:iCs/>
          <w:sz w:val="20"/>
          <w:szCs w:val="20"/>
        </w:rPr>
        <w:t xml:space="preserve">Zamawiający – Gmina Miasta Tarnowa </w:t>
      </w:r>
      <w:r w:rsidR="009E16DB" w:rsidRPr="00871BBB">
        <w:rPr>
          <w:i/>
          <w:iCs/>
          <w:sz w:val="20"/>
          <w:szCs w:val="20"/>
        </w:rPr>
        <w:t>-</w:t>
      </w:r>
      <w:r w:rsidRPr="00871BBB">
        <w:rPr>
          <w:i/>
          <w:iCs/>
          <w:sz w:val="20"/>
          <w:szCs w:val="20"/>
        </w:rPr>
        <w:t xml:space="preserve"> Urząd Miasta Tarnowa</w:t>
      </w:r>
    </w:p>
    <w:p w14:paraId="09D5CA04" w14:textId="77777777" w:rsidR="00E9113F" w:rsidRPr="007355D1" w:rsidRDefault="00E9113F" w:rsidP="0058180A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="Calibri" w:hAnsi="Calibri" w:cs="Arial"/>
          <w:i/>
          <w:sz w:val="20"/>
          <w:szCs w:val="20"/>
        </w:rPr>
      </w:pPr>
      <w:r w:rsidRPr="007355D1">
        <w:rPr>
          <w:rFonts w:ascii="Calibri" w:hAnsi="Calibri" w:cs="Arial"/>
          <w:i/>
          <w:sz w:val="20"/>
          <w:szCs w:val="20"/>
        </w:rPr>
        <w:t>Postępowanie o udzielenie zamówienia na zadanie</w:t>
      </w:r>
    </w:p>
    <w:p w14:paraId="69B3B598" w14:textId="7574574D" w:rsidR="00E9113F" w:rsidRPr="007355D1" w:rsidRDefault="00E9113F" w:rsidP="0058180A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="Calibri" w:hAnsi="Calibri" w:cs="Arial"/>
          <w:i/>
          <w:sz w:val="20"/>
          <w:szCs w:val="20"/>
        </w:rPr>
      </w:pPr>
      <w:r w:rsidRPr="007355D1">
        <w:rPr>
          <w:rFonts w:ascii="Calibri" w:hAnsi="Calibri" w:cs="Arial"/>
          <w:i/>
          <w:sz w:val="20"/>
          <w:szCs w:val="20"/>
        </w:rPr>
        <w:t>pn</w:t>
      </w:r>
      <w:r w:rsidRPr="007355D1">
        <w:rPr>
          <w:rFonts w:ascii="Calibri" w:hAnsi="Calibri" w:cs="Arial"/>
          <w:sz w:val="20"/>
          <w:szCs w:val="20"/>
        </w:rPr>
        <w:t xml:space="preserve">. </w:t>
      </w:r>
      <w:r w:rsidRPr="007355D1">
        <w:rPr>
          <w:rFonts w:ascii="Calibri" w:hAnsi="Calibri" w:cs="Arial"/>
          <w:b/>
          <w:sz w:val="20"/>
          <w:szCs w:val="20"/>
        </w:rPr>
        <w:t>„</w:t>
      </w:r>
      <w:r w:rsidR="00AB1F1C" w:rsidRPr="00AB1F1C">
        <w:rPr>
          <w:rFonts w:ascii="Calibri" w:hAnsi="Calibri" w:cs="Arial"/>
          <w:b/>
          <w:bCs/>
          <w:i/>
          <w:sz w:val="20"/>
          <w:szCs w:val="20"/>
        </w:rPr>
        <w:t>Ubezpieczenie mienia i odpowiedzialności cywilnej</w:t>
      </w:r>
      <w:r w:rsidR="00AB1F1C" w:rsidRPr="00AB1F1C">
        <w:rPr>
          <w:rFonts w:ascii="Calibri" w:hAnsi="Calibri" w:cs="Arial"/>
          <w:b/>
          <w:i/>
          <w:sz w:val="20"/>
          <w:szCs w:val="20"/>
        </w:rPr>
        <w:t xml:space="preserve"> </w:t>
      </w:r>
      <w:r w:rsidR="00D45D49" w:rsidRPr="00D45D49">
        <w:rPr>
          <w:rFonts w:ascii="Calibri" w:hAnsi="Calibri" w:cs="Arial"/>
          <w:b/>
          <w:i/>
          <w:sz w:val="20"/>
          <w:szCs w:val="20"/>
        </w:rPr>
        <w:t xml:space="preserve">Gminy Miasta Tarnowa </w:t>
      </w:r>
      <w:r w:rsidR="00AB1F1C">
        <w:rPr>
          <w:rFonts w:ascii="Calibri" w:hAnsi="Calibri" w:cs="Arial"/>
          <w:b/>
          <w:i/>
          <w:sz w:val="20"/>
          <w:szCs w:val="20"/>
        </w:rPr>
        <w:br/>
      </w:r>
      <w:r w:rsidR="00D45D49" w:rsidRPr="00D45D49">
        <w:rPr>
          <w:rFonts w:ascii="Calibri" w:hAnsi="Calibri" w:cs="Arial"/>
          <w:b/>
          <w:i/>
          <w:sz w:val="20"/>
          <w:szCs w:val="20"/>
        </w:rPr>
        <w:t>wraz z jednostkami organizacyjnymi</w:t>
      </w:r>
      <w:r w:rsidR="00747916" w:rsidRPr="007355D1">
        <w:rPr>
          <w:rFonts w:ascii="Calibri" w:hAnsi="Calibri" w:cs="Arial"/>
          <w:b/>
          <w:i/>
          <w:sz w:val="20"/>
          <w:szCs w:val="20"/>
        </w:rPr>
        <w:t>”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E9113F" w:rsidRPr="007355D1" w14:paraId="430B784C" w14:textId="77777777" w:rsidTr="001C066E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4A86A0" w14:textId="6F36A28E" w:rsidR="00E9113F" w:rsidRPr="007355D1" w:rsidRDefault="00E9113F" w:rsidP="0058180A">
            <w:pPr>
              <w:pStyle w:val="Nagwek"/>
              <w:spacing w:line="276" w:lineRule="auto"/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7355D1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 xml:space="preserve">Oznaczenie sprawy (numer referencyjny): </w:t>
            </w:r>
            <w:r w:rsidR="00196728" w:rsidRPr="009344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W</w:t>
            </w:r>
            <w:r w:rsidR="008F2CB3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OR-RAG</w:t>
            </w:r>
            <w:r w:rsidR="00B2719F" w:rsidRPr="009344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.</w:t>
            </w:r>
            <w:r w:rsidR="003B2E0D" w:rsidRPr="009344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271</w:t>
            </w:r>
            <w:r w:rsidR="00B2719F" w:rsidRPr="009344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.</w:t>
            </w:r>
            <w:r w:rsidR="00E360E1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4</w:t>
            </w:r>
            <w:r w:rsidR="00B2719F" w:rsidRPr="009344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.20</w:t>
            </w:r>
            <w:r w:rsidR="00E053E7" w:rsidRPr="00934406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2</w:t>
            </w:r>
            <w:r w:rsidR="008B3C35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3</w:t>
            </w:r>
          </w:p>
          <w:p w14:paraId="7C1B6C02" w14:textId="77777777" w:rsidR="00E9113F" w:rsidRPr="007355D1" w:rsidRDefault="00E9113F" w:rsidP="0058180A">
            <w:pPr>
              <w:pStyle w:val="Nagwek"/>
              <w:spacing w:line="276" w:lineRule="auto"/>
              <w:jc w:val="center"/>
              <w:rPr>
                <w:sz w:val="2"/>
                <w:szCs w:val="2"/>
              </w:rPr>
            </w:pPr>
          </w:p>
        </w:tc>
      </w:tr>
    </w:tbl>
    <w:p w14:paraId="1B75B3D6" w14:textId="77777777" w:rsidR="00D45D49" w:rsidRDefault="00D45D49" w:rsidP="0058180A">
      <w:pPr>
        <w:pStyle w:val="BodyText21"/>
        <w:spacing w:line="276" w:lineRule="auto"/>
        <w:jc w:val="center"/>
        <w:rPr>
          <w:rFonts w:ascii="Calibri" w:hAnsi="Calibri" w:cs="Calibri"/>
          <w:b/>
          <w:bCs/>
          <w:color w:val="FF00FF"/>
        </w:rPr>
      </w:pPr>
    </w:p>
    <w:p w14:paraId="77F3DE51" w14:textId="77777777" w:rsidR="00D24103" w:rsidRDefault="00D24103" w:rsidP="0058180A">
      <w:pPr>
        <w:pStyle w:val="BodyText21"/>
        <w:spacing w:line="276" w:lineRule="auto"/>
        <w:jc w:val="center"/>
        <w:rPr>
          <w:rFonts w:ascii="Calibri" w:hAnsi="Calibri" w:cs="Calibri"/>
          <w:b/>
          <w:bCs/>
        </w:rPr>
      </w:pPr>
    </w:p>
    <w:p w14:paraId="2C7FD1E3" w14:textId="77777777" w:rsidR="001A1C1E" w:rsidRDefault="001A1C1E" w:rsidP="0058180A">
      <w:pPr>
        <w:pStyle w:val="BodyText21"/>
        <w:spacing w:line="276" w:lineRule="auto"/>
        <w:jc w:val="center"/>
        <w:rPr>
          <w:rFonts w:ascii="Calibri" w:hAnsi="Calibri" w:cs="Calibri"/>
          <w:b/>
          <w:bCs/>
        </w:rPr>
      </w:pPr>
      <w:r w:rsidRPr="007355D1">
        <w:rPr>
          <w:rFonts w:ascii="Calibri" w:hAnsi="Calibri" w:cs="Calibri"/>
          <w:b/>
          <w:bCs/>
        </w:rPr>
        <w:t>SPECYFIKACJA WARUNKÓW ZAMÓWIENIA (SWZ)</w:t>
      </w:r>
    </w:p>
    <w:p w14:paraId="3EA3B520" w14:textId="77777777" w:rsidR="008B54F7" w:rsidRDefault="008B54F7" w:rsidP="0058180A">
      <w:pPr>
        <w:pStyle w:val="BodyText21"/>
        <w:spacing w:line="276" w:lineRule="auto"/>
        <w:jc w:val="center"/>
        <w:rPr>
          <w:rFonts w:ascii="Calibri" w:hAnsi="Calibri" w:cs="Calibri"/>
          <w:b/>
          <w:bCs/>
        </w:rPr>
      </w:pPr>
    </w:p>
    <w:p w14:paraId="232CBABD" w14:textId="77777777" w:rsidR="00D45D49" w:rsidRPr="007355D1" w:rsidRDefault="00D45D49" w:rsidP="0058180A">
      <w:pPr>
        <w:pStyle w:val="BodyText21"/>
        <w:spacing w:line="276" w:lineRule="auto"/>
        <w:jc w:val="center"/>
        <w:rPr>
          <w:rFonts w:ascii="Calibri" w:hAnsi="Calibri" w:cs="Calibri"/>
          <w:b/>
          <w:bCs/>
        </w:rPr>
      </w:pPr>
    </w:p>
    <w:p w14:paraId="254F537B" w14:textId="48046A31" w:rsidR="001A1C1E" w:rsidRPr="007355D1" w:rsidRDefault="001A1C1E" w:rsidP="0058180A">
      <w:pPr>
        <w:pStyle w:val="Akapitzlist"/>
        <w:numPr>
          <w:ilvl w:val="0"/>
          <w:numId w:val="11"/>
        </w:numPr>
        <w:spacing w:after="60" w:line="276" w:lineRule="auto"/>
        <w:ind w:left="284" w:hanging="28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355D1">
        <w:rPr>
          <w:rFonts w:ascii="Calibri" w:hAnsi="Calibri" w:cs="Calibri"/>
          <w:b/>
          <w:bCs/>
          <w:sz w:val="22"/>
          <w:szCs w:val="22"/>
        </w:rPr>
        <w:t>Nazwa i adres Zamawiającego</w:t>
      </w:r>
      <w:r w:rsidR="00871A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71AF9" w:rsidRPr="00A64B81">
        <w:rPr>
          <w:rFonts w:ascii="Calibri" w:hAnsi="Calibri" w:cs="Calibri"/>
          <w:b/>
          <w:bCs/>
          <w:color w:val="000000"/>
          <w:sz w:val="22"/>
          <w:szCs w:val="22"/>
        </w:rPr>
        <w:t>oraz dane teleinformatyczne</w:t>
      </w:r>
    </w:p>
    <w:p w14:paraId="6F42681A" w14:textId="60B06871" w:rsidR="001A1C1E" w:rsidRPr="007355D1" w:rsidRDefault="001A1C1E" w:rsidP="0058180A">
      <w:pPr>
        <w:spacing w:line="276" w:lineRule="auto"/>
        <w:jc w:val="both"/>
        <w:rPr>
          <w:rFonts w:ascii="Calibri" w:hAnsi="Calibri" w:cs="Calibri"/>
          <w:b/>
          <w:bCs/>
          <w:kern w:val="0"/>
          <w:sz w:val="22"/>
          <w:szCs w:val="22"/>
        </w:rPr>
      </w:pPr>
      <w:r w:rsidRPr="007355D1">
        <w:rPr>
          <w:rFonts w:ascii="Calibri" w:hAnsi="Calibri" w:cs="Calibri"/>
          <w:b/>
          <w:bCs/>
          <w:kern w:val="0"/>
          <w:sz w:val="22"/>
          <w:szCs w:val="22"/>
        </w:rPr>
        <w:t xml:space="preserve">Gmina Miasta Tarnowa </w:t>
      </w:r>
      <w:r w:rsidR="009E16DB" w:rsidRPr="007355D1">
        <w:rPr>
          <w:rFonts w:ascii="Calibri" w:hAnsi="Calibri" w:cs="Calibri"/>
          <w:b/>
          <w:bCs/>
          <w:kern w:val="0"/>
          <w:sz w:val="22"/>
          <w:szCs w:val="22"/>
        </w:rPr>
        <w:t>-</w:t>
      </w:r>
      <w:r w:rsidR="00C23D87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="00417F6C" w:rsidRPr="007355D1">
        <w:rPr>
          <w:rFonts w:ascii="Calibri" w:hAnsi="Calibri" w:cs="Calibri"/>
          <w:b/>
          <w:bCs/>
          <w:kern w:val="0"/>
          <w:sz w:val="22"/>
          <w:szCs w:val="22"/>
        </w:rPr>
        <w:t>Urząd Miasta Tarnowa</w:t>
      </w:r>
    </w:p>
    <w:p w14:paraId="61A0A627" w14:textId="77777777" w:rsidR="000A479B" w:rsidRPr="007355D1" w:rsidRDefault="000A479B" w:rsidP="0058180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355D1">
        <w:rPr>
          <w:rFonts w:ascii="Calibri" w:hAnsi="Calibri" w:cs="Calibri"/>
          <w:sz w:val="22"/>
          <w:szCs w:val="22"/>
        </w:rPr>
        <w:t>ul. A. Mickiewicza 2</w:t>
      </w:r>
      <w:r w:rsidR="00771AF9">
        <w:rPr>
          <w:rFonts w:ascii="Calibri" w:hAnsi="Calibri" w:cs="Calibri"/>
          <w:sz w:val="22"/>
          <w:szCs w:val="22"/>
        </w:rPr>
        <w:t xml:space="preserve">, </w:t>
      </w:r>
      <w:r w:rsidRPr="007355D1">
        <w:rPr>
          <w:rFonts w:ascii="Calibri" w:hAnsi="Calibri" w:cs="Calibri"/>
          <w:sz w:val="22"/>
          <w:szCs w:val="22"/>
        </w:rPr>
        <w:t>33-100 Tarnów</w:t>
      </w:r>
    </w:p>
    <w:p w14:paraId="4FBE0F81" w14:textId="77777777" w:rsidR="008F2CB3" w:rsidRPr="008F2CB3" w:rsidRDefault="008F2CB3">
      <w:pPr>
        <w:widowControl/>
        <w:numPr>
          <w:ilvl w:val="0"/>
          <w:numId w:val="26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8F2CB3">
        <w:rPr>
          <w:rFonts w:ascii="Calibri" w:hAnsi="Calibri" w:cs="Calibri"/>
          <w:sz w:val="22"/>
          <w:szCs w:val="22"/>
        </w:rPr>
        <w:t xml:space="preserve">tel. +48 14 68 82 </w:t>
      </w:r>
      <w:r w:rsidRPr="008F2CB3">
        <w:rPr>
          <w:rFonts w:ascii="Calibri" w:hAnsi="Calibri" w:cs="Calibri"/>
          <w:color w:val="000000"/>
          <w:sz w:val="22"/>
          <w:szCs w:val="22"/>
        </w:rPr>
        <w:t>705</w:t>
      </w:r>
      <w:r w:rsidRPr="008F2CB3">
        <w:rPr>
          <w:rFonts w:ascii="Calibri" w:hAnsi="Calibri" w:cs="Calibri"/>
          <w:sz w:val="22"/>
          <w:szCs w:val="22"/>
        </w:rPr>
        <w:t xml:space="preserve"> (</w:t>
      </w:r>
      <w:r w:rsidRPr="008F2CB3">
        <w:rPr>
          <w:rFonts w:ascii="Calibri" w:hAnsi="Calibri" w:cs="Calibri"/>
          <w:bCs/>
          <w:kern w:val="0"/>
          <w:sz w:val="22"/>
          <w:szCs w:val="22"/>
          <w:lang w:eastAsia="x-none"/>
        </w:rPr>
        <w:t>Biuro Zamówień Publicznych)</w:t>
      </w:r>
    </w:p>
    <w:p w14:paraId="4965A200" w14:textId="77777777" w:rsidR="008F2CB3" w:rsidRPr="008F2CB3" w:rsidRDefault="008F2CB3">
      <w:pPr>
        <w:widowControl/>
        <w:numPr>
          <w:ilvl w:val="0"/>
          <w:numId w:val="25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8F2CB3"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 w:rsidRPr="008F2CB3">
        <w:rPr>
          <w:rFonts w:ascii="Calibri" w:hAnsi="Calibri" w:cs="Calibri"/>
          <w:sz w:val="22"/>
          <w:szCs w:val="22"/>
          <w:lang w:val="de-DE"/>
        </w:rPr>
        <w:t xml:space="preserve">: </w:t>
      </w:r>
      <w:hyperlink r:id="rId8" w:history="1">
        <w:r w:rsidRPr="008F2CB3">
          <w:rPr>
            <w:rFonts w:ascii="Calibri" w:hAnsi="Calibri" w:cs="Calibri"/>
            <w:color w:val="0000FF"/>
            <w:sz w:val="22"/>
            <w:szCs w:val="22"/>
            <w:u w:val="single"/>
            <w:lang w:val="de-DE"/>
          </w:rPr>
          <w:t>zamowienia@umt.tarnow.pl</w:t>
        </w:r>
      </w:hyperlink>
    </w:p>
    <w:p w14:paraId="5B04C78B" w14:textId="49FC9B69" w:rsidR="008F2CB3" w:rsidRPr="008F2CB3" w:rsidRDefault="008F2CB3">
      <w:pPr>
        <w:widowControl/>
        <w:numPr>
          <w:ilvl w:val="0"/>
          <w:numId w:val="25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val="de-DE"/>
        </w:rPr>
      </w:pPr>
      <w:r w:rsidRPr="008F2CB3">
        <w:rPr>
          <w:rFonts w:ascii="Calibri" w:hAnsi="Calibri" w:cs="Calibri"/>
          <w:kern w:val="0"/>
          <w:sz w:val="22"/>
          <w:szCs w:val="22"/>
          <w:lang w:eastAsia="pl-PL"/>
        </w:rPr>
        <w:t>strona internetowa prowadzonego postępowania, na której będą zamieszczane zmiany i wyjaśnienia treści SWZ</w:t>
      </w:r>
      <w:r w:rsidRPr="0069144F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oraz inne dokumenty zamówienia bezpośrednio związane z postępowaniem: </w:t>
      </w:r>
      <w:hyperlink r:id="rId9" w:history="1">
        <w:r w:rsidR="00D24103" w:rsidRPr="00D24103">
          <w:t xml:space="preserve"> </w:t>
        </w:r>
        <w:r w:rsidR="00D24103" w:rsidRPr="00D24103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https://platformazakupowa.pl/transakcja/843249</w:t>
        </w:r>
        <w:r w:rsidR="00D24103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</w:t>
        </w:r>
        <w:r w:rsidR="0069144F" w:rsidRPr="00E360E1">
          <w:rPr>
            <w:rStyle w:val="Hipercze"/>
            <w:rFonts w:asciiTheme="minorHAnsi" w:hAnsiTheme="minorHAnsi" w:cstheme="minorHAnsi"/>
            <w:sz w:val="22"/>
            <w:szCs w:val="22"/>
            <w:highlight w:val="yellow"/>
          </w:rPr>
          <w:t xml:space="preserve"> </w:t>
        </w:r>
      </w:hyperlink>
      <w:r w:rsidRPr="008F2CB3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</w:t>
      </w:r>
    </w:p>
    <w:p w14:paraId="4B3D43F8" w14:textId="77777777" w:rsidR="0058180A" w:rsidRPr="000703F2" w:rsidRDefault="0058180A" w:rsidP="0058180A">
      <w:pPr>
        <w:pStyle w:val="Akapitzlist"/>
        <w:spacing w:line="276" w:lineRule="auto"/>
        <w:ind w:left="284"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EE687B" w14:textId="77777777" w:rsidR="001A1C1E" w:rsidRPr="007355D1" w:rsidRDefault="001A1C1E" w:rsidP="0058180A">
      <w:pPr>
        <w:pStyle w:val="Akapitzlist"/>
        <w:numPr>
          <w:ilvl w:val="0"/>
          <w:numId w:val="11"/>
        </w:numPr>
        <w:spacing w:after="6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355D1">
        <w:rPr>
          <w:rFonts w:ascii="Calibri" w:hAnsi="Calibri" w:cs="Calibri"/>
          <w:b/>
          <w:bCs/>
          <w:sz w:val="22"/>
          <w:szCs w:val="22"/>
        </w:rPr>
        <w:t>Tryb udzielenia zamówienia</w:t>
      </w:r>
    </w:p>
    <w:p w14:paraId="252AE2AB" w14:textId="1B400ED2" w:rsidR="000A479B" w:rsidRPr="007355D1" w:rsidRDefault="000A479B" w:rsidP="0058180A">
      <w:pPr>
        <w:pStyle w:val="Akapitzlist"/>
        <w:numPr>
          <w:ilvl w:val="0"/>
          <w:numId w:val="12"/>
        </w:numPr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7355D1">
        <w:rPr>
          <w:rFonts w:ascii="Calibri" w:hAnsi="Calibri" w:cs="Calibri"/>
          <w:sz w:val="22"/>
          <w:szCs w:val="22"/>
        </w:rPr>
        <w:t xml:space="preserve">Niniejsze postępowanie prowadzone jest w </w:t>
      </w:r>
      <w:r w:rsidRPr="007355D1">
        <w:rPr>
          <w:rFonts w:ascii="Calibri" w:hAnsi="Calibri" w:cs="Calibri"/>
          <w:b/>
          <w:sz w:val="22"/>
          <w:szCs w:val="22"/>
          <w:u w:val="single"/>
        </w:rPr>
        <w:t>trybie</w:t>
      </w:r>
      <w:r w:rsidR="00871A9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355D1">
        <w:rPr>
          <w:rFonts w:ascii="Calibri" w:hAnsi="Calibri" w:cs="Calibri"/>
          <w:b/>
          <w:sz w:val="22"/>
          <w:szCs w:val="22"/>
          <w:u w:val="single"/>
        </w:rPr>
        <w:t>przetargu nieograniczonego</w:t>
      </w:r>
      <w:r w:rsidRPr="007355D1">
        <w:rPr>
          <w:rFonts w:ascii="Calibri" w:hAnsi="Calibri" w:cs="Calibri"/>
          <w:sz w:val="22"/>
          <w:szCs w:val="22"/>
        </w:rPr>
        <w:t xml:space="preserve"> zgodnie z ustawą</w:t>
      </w:r>
      <w:r w:rsidR="00F90A02">
        <w:rPr>
          <w:rFonts w:ascii="Calibri" w:hAnsi="Calibri" w:cs="Calibri"/>
          <w:sz w:val="22"/>
          <w:szCs w:val="22"/>
        </w:rPr>
        <w:t xml:space="preserve"> </w:t>
      </w:r>
      <w:r w:rsidRPr="007355D1">
        <w:rPr>
          <w:rFonts w:ascii="Calibri" w:hAnsi="Calibri" w:cs="Calibri"/>
          <w:sz w:val="22"/>
          <w:szCs w:val="22"/>
        </w:rPr>
        <w:t>z</w:t>
      </w:r>
      <w:r w:rsidR="00F90A02">
        <w:rPr>
          <w:rFonts w:ascii="Calibri" w:hAnsi="Calibri" w:cs="Calibri"/>
          <w:sz w:val="22"/>
          <w:szCs w:val="22"/>
        </w:rPr>
        <w:t> </w:t>
      </w:r>
      <w:r w:rsidRPr="007355D1">
        <w:rPr>
          <w:rFonts w:ascii="Calibri" w:hAnsi="Calibri" w:cs="Calibri"/>
          <w:sz w:val="22"/>
          <w:szCs w:val="22"/>
        </w:rPr>
        <w:t>dnia 11</w:t>
      </w:r>
      <w:r w:rsidR="00BE16C8">
        <w:rPr>
          <w:rFonts w:ascii="Calibri" w:hAnsi="Calibri" w:cs="Calibri"/>
          <w:sz w:val="22"/>
          <w:szCs w:val="22"/>
        </w:rPr>
        <w:t xml:space="preserve"> </w:t>
      </w:r>
      <w:r w:rsidRPr="007355D1">
        <w:rPr>
          <w:rFonts w:ascii="Calibri" w:hAnsi="Calibri" w:cs="Calibri"/>
          <w:sz w:val="22"/>
          <w:szCs w:val="22"/>
        </w:rPr>
        <w:t>września</w:t>
      </w:r>
      <w:r w:rsidR="00BE16C8">
        <w:rPr>
          <w:rFonts w:ascii="Calibri" w:hAnsi="Calibri" w:cs="Calibri"/>
          <w:sz w:val="22"/>
          <w:szCs w:val="22"/>
        </w:rPr>
        <w:t xml:space="preserve"> </w:t>
      </w:r>
      <w:r w:rsidRPr="007355D1">
        <w:rPr>
          <w:rFonts w:ascii="Calibri" w:hAnsi="Calibri" w:cs="Calibri"/>
          <w:sz w:val="22"/>
          <w:szCs w:val="22"/>
        </w:rPr>
        <w:t>2019 r. Prawo zamówień publicznych (</w:t>
      </w:r>
      <w:proofErr w:type="spellStart"/>
      <w:r w:rsidR="00F04C8F">
        <w:rPr>
          <w:rFonts w:ascii="Calibri" w:hAnsi="Calibri" w:cs="Calibri"/>
          <w:sz w:val="22"/>
          <w:szCs w:val="22"/>
        </w:rPr>
        <w:t>t.j</w:t>
      </w:r>
      <w:proofErr w:type="spellEnd"/>
      <w:r w:rsidR="00F04C8F">
        <w:rPr>
          <w:rFonts w:ascii="Calibri" w:hAnsi="Calibri" w:cs="Calibri"/>
          <w:sz w:val="22"/>
          <w:szCs w:val="22"/>
        </w:rPr>
        <w:t xml:space="preserve">. </w:t>
      </w:r>
      <w:r w:rsidRPr="007355D1">
        <w:rPr>
          <w:rFonts w:ascii="Calibri" w:hAnsi="Calibri" w:cs="Calibri"/>
          <w:sz w:val="22"/>
          <w:szCs w:val="22"/>
        </w:rPr>
        <w:t>Dz. U. z 20</w:t>
      </w:r>
      <w:r w:rsidR="001A524B">
        <w:rPr>
          <w:rFonts w:ascii="Calibri" w:hAnsi="Calibri" w:cs="Calibri"/>
          <w:sz w:val="22"/>
          <w:szCs w:val="22"/>
        </w:rPr>
        <w:t>2</w:t>
      </w:r>
      <w:r w:rsidR="008F2CB3">
        <w:rPr>
          <w:rFonts w:ascii="Calibri" w:hAnsi="Calibri" w:cs="Calibri"/>
          <w:sz w:val="22"/>
          <w:szCs w:val="22"/>
        </w:rPr>
        <w:t>3</w:t>
      </w:r>
      <w:r w:rsidRPr="007355D1">
        <w:rPr>
          <w:rFonts w:ascii="Calibri" w:hAnsi="Calibri" w:cs="Calibri"/>
          <w:sz w:val="22"/>
          <w:szCs w:val="22"/>
        </w:rPr>
        <w:t xml:space="preserve"> r. poz. </w:t>
      </w:r>
      <w:r w:rsidR="001A524B" w:rsidRPr="00D24103">
        <w:rPr>
          <w:rFonts w:ascii="Calibri" w:hAnsi="Calibri" w:cs="Calibri"/>
          <w:sz w:val="22"/>
          <w:szCs w:val="22"/>
        </w:rPr>
        <w:t>1</w:t>
      </w:r>
      <w:r w:rsidR="008F2CB3" w:rsidRPr="00D24103">
        <w:rPr>
          <w:rFonts w:ascii="Calibri" w:hAnsi="Calibri" w:cs="Calibri"/>
          <w:sz w:val="22"/>
          <w:szCs w:val="22"/>
        </w:rPr>
        <w:t>605</w:t>
      </w:r>
      <w:r w:rsidR="00E22EE0" w:rsidRPr="00D24103">
        <w:rPr>
          <w:rFonts w:ascii="Calibri" w:hAnsi="Calibri" w:cs="Calibri"/>
          <w:sz w:val="22"/>
          <w:szCs w:val="22"/>
        </w:rPr>
        <w:t xml:space="preserve"> ze zm.</w:t>
      </w:r>
      <w:r w:rsidRPr="00D24103">
        <w:rPr>
          <w:rFonts w:ascii="Calibri" w:hAnsi="Calibri" w:cs="Calibri"/>
          <w:sz w:val="22"/>
          <w:szCs w:val="22"/>
        </w:rPr>
        <w:t xml:space="preserve">), </w:t>
      </w:r>
      <w:r w:rsidRPr="007355D1">
        <w:rPr>
          <w:rFonts w:ascii="Calibri" w:hAnsi="Calibri" w:cs="Calibri"/>
          <w:sz w:val="22"/>
          <w:szCs w:val="22"/>
        </w:rPr>
        <w:t>zwaną w</w:t>
      </w:r>
      <w:r w:rsidR="00BE16C8">
        <w:rPr>
          <w:rFonts w:ascii="Calibri" w:hAnsi="Calibri" w:cs="Calibri"/>
          <w:sz w:val="22"/>
          <w:szCs w:val="22"/>
        </w:rPr>
        <w:t xml:space="preserve"> </w:t>
      </w:r>
      <w:r w:rsidRPr="007355D1">
        <w:rPr>
          <w:rFonts w:ascii="Calibri" w:hAnsi="Calibri" w:cs="Calibri"/>
          <w:sz w:val="22"/>
          <w:szCs w:val="22"/>
        </w:rPr>
        <w:t>dalszej części „</w:t>
      </w:r>
      <w:proofErr w:type="spellStart"/>
      <w:r w:rsidRPr="007355D1">
        <w:rPr>
          <w:rFonts w:ascii="Calibri" w:hAnsi="Calibri" w:cs="Calibri"/>
          <w:sz w:val="22"/>
          <w:szCs w:val="22"/>
        </w:rPr>
        <w:t>uPzp</w:t>
      </w:r>
      <w:proofErr w:type="spellEnd"/>
      <w:r w:rsidRPr="007355D1">
        <w:rPr>
          <w:rFonts w:ascii="Calibri" w:hAnsi="Calibri" w:cs="Calibri"/>
          <w:sz w:val="22"/>
          <w:szCs w:val="22"/>
        </w:rPr>
        <w:t xml:space="preserve">” lub „ustawą </w:t>
      </w:r>
      <w:proofErr w:type="spellStart"/>
      <w:r w:rsidRPr="007355D1">
        <w:rPr>
          <w:rFonts w:ascii="Calibri" w:hAnsi="Calibri" w:cs="Calibri"/>
          <w:sz w:val="22"/>
          <w:szCs w:val="22"/>
        </w:rPr>
        <w:t>Pzp</w:t>
      </w:r>
      <w:proofErr w:type="spellEnd"/>
      <w:r w:rsidRPr="007355D1">
        <w:rPr>
          <w:rFonts w:ascii="Calibri" w:hAnsi="Calibri" w:cs="Calibri"/>
          <w:sz w:val="22"/>
          <w:szCs w:val="22"/>
        </w:rPr>
        <w:t>”. W sprawach nieuregulowanych zapisami niniejszej SWZ, stosuje się przepisy wspomnianej ustawy wraz z aktami wykonawczymi do tej ustawy.</w:t>
      </w:r>
    </w:p>
    <w:p w14:paraId="7946857F" w14:textId="06BBE952" w:rsidR="000A479B" w:rsidRDefault="000A479B" w:rsidP="0058180A">
      <w:pPr>
        <w:pStyle w:val="Akapitzlist"/>
        <w:numPr>
          <w:ilvl w:val="0"/>
          <w:numId w:val="12"/>
        </w:numPr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7355D1">
        <w:rPr>
          <w:rFonts w:ascii="Calibri" w:hAnsi="Calibri" w:cs="Calibri"/>
          <w:sz w:val="22"/>
          <w:szCs w:val="22"/>
        </w:rPr>
        <w:t xml:space="preserve">Postępowanie prowadzone jest dla </w:t>
      </w:r>
      <w:r w:rsidRPr="00482282">
        <w:rPr>
          <w:rFonts w:ascii="Calibri" w:hAnsi="Calibri" w:cs="Calibri"/>
          <w:sz w:val="22"/>
          <w:szCs w:val="22"/>
        </w:rPr>
        <w:t xml:space="preserve">wartości zamówienia </w:t>
      </w:r>
      <w:r w:rsidR="00461FFC" w:rsidRPr="00482282">
        <w:rPr>
          <w:rFonts w:ascii="Calibri" w:hAnsi="Calibri" w:cs="Calibri"/>
          <w:b/>
          <w:bCs/>
          <w:sz w:val="22"/>
          <w:szCs w:val="22"/>
        </w:rPr>
        <w:t>równej lub</w:t>
      </w:r>
      <w:r w:rsidR="00871A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2282">
        <w:rPr>
          <w:rFonts w:ascii="Calibri" w:hAnsi="Calibri" w:cs="Calibri"/>
          <w:b/>
          <w:bCs/>
          <w:sz w:val="22"/>
          <w:szCs w:val="22"/>
        </w:rPr>
        <w:t>większej</w:t>
      </w:r>
      <w:r w:rsidR="00871A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2282">
        <w:rPr>
          <w:rFonts w:ascii="Calibri" w:hAnsi="Calibri" w:cs="Calibri"/>
          <w:b/>
          <w:sz w:val="22"/>
          <w:szCs w:val="22"/>
        </w:rPr>
        <w:t>niż próg unijny</w:t>
      </w:r>
      <w:r w:rsidR="00A953C4" w:rsidRPr="00482282">
        <w:rPr>
          <w:rFonts w:ascii="Calibri" w:hAnsi="Calibri" w:cs="Calibri"/>
          <w:b/>
          <w:sz w:val="22"/>
          <w:szCs w:val="22"/>
        </w:rPr>
        <w:t xml:space="preserve">, </w:t>
      </w:r>
      <w:r w:rsidR="00A953C4" w:rsidRPr="00482282">
        <w:rPr>
          <w:rFonts w:ascii="Calibri" w:hAnsi="Calibri" w:cs="Calibri"/>
          <w:sz w:val="22"/>
          <w:szCs w:val="22"/>
        </w:rPr>
        <w:t xml:space="preserve">jednak mniejszej niż </w:t>
      </w:r>
      <w:r w:rsidR="00C14C91">
        <w:rPr>
          <w:rFonts w:ascii="Calibri" w:hAnsi="Calibri" w:cs="Calibri"/>
          <w:sz w:val="22"/>
          <w:szCs w:val="22"/>
        </w:rPr>
        <w:t>1</w:t>
      </w:r>
      <w:r w:rsidR="00A953C4" w:rsidRPr="00482282">
        <w:rPr>
          <w:rFonts w:ascii="Calibri" w:hAnsi="Calibri" w:cs="Calibri"/>
          <w:sz w:val="22"/>
          <w:szCs w:val="22"/>
        </w:rPr>
        <w:t>0 000 000 euro</w:t>
      </w:r>
      <w:r w:rsidRPr="00482282">
        <w:rPr>
          <w:rFonts w:ascii="Calibri" w:hAnsi="Calibri" w:cs="Calibri"/>
          <w:sz w:val="22"/>
          <w:szCs w:val="22"/>
        </w:rPr>
        <w:t>.</w:t>
      </w:r>
    </w:p>
    <w:p w14:paraId="217C4F00" w14:textId="77777777" w:rsidR="00C0161D" w:rsidRPr="00CB19C5" w:rsidRDefault="00C0161D" w:rsidP="0058180A">
      <w:pPr>
        <w:pStyle w:val="Akapitzlist"/>
        <w:numPr>
          <w:ilvl w:val="0"/>
          <w:numId w:val="12"/>
        </w:numPr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CB19C5">
        <w:rPr>
          <w:rFonts w:ascii="Calibri" w:hAnsi="Calibri" w:cs="Calibri"/>
          <w:sz w:val="22"/>
          <w:szCs w:val="22"/>
          <w:shd w:val="clear" w:color="auto" w:fill="FFFFFF"/>
        </w:rPr>
        <w:t>Zamawiający przewiduje możliwość zastosowania procedury, o której mowa w</w:t>
      </w:r>
      <w:r w:rsidRPr="00CB19C5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art. 139 ust. 1 ustawy </w:t>
      </w:r>
      <w:proofErr w:type="spellStart"/>
      <w:r w:rsidRPr="00CB19C5">
        <w:rPr>
          <w:rFonts w:ascii="Calibri" w:hAnsi="Calibri" w:cs="Calibri"/>
          <w:b/>
          <w:sz w:val="22"/>
          <w:szCs w:val="22"/>
          <w:shd w:val="clear" w:color="auto" w:fill="FFFFFF"/>
        </w:rPr>
        <w:t>Pzp</w:t>
      </w:r>
      <w:proofErr w:type="spellEnd"/>
      <w:r w:rsidRPr="00CB19C5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, </w:t>
      </w:r>
      <w:r w:rsidRPr="00CB19C5">
        <w:rPr>
          <w:rFonts w:ascii="Calibri" w:hAnsi="Calibri" w:cs="Calibri"/>
          <w:sz w:val="22"/>
          <w:szCs w:val="22"/>
          <w:shd w:val="clear" w:color="auto" w:fill="FFFFFF"/>
        </w:rPr>
        <w:t>czyli po badaniu i ocenie ofert dokona kwalifikacji podmiotowej Wykonawcy, którego oferta zostanie najwyżej oceniona.</w:t>
      </w:r>
    </w:p>
    <w:p w14:paraId="38EF8233" w14:textId="5E0C3462" w:rsidR="00D81D8B" w:rsidRPr="0058180A" w:rsidRDefault="001A1C1E" w:rsidP="0058180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7355D1">
        <w:rPr>
          <w:rFonts w:ascii="Calibri" w:hAnsi="Calibri" w:cs="Calibri"/>
          <w:color w:val="000000"/>
          <w:sz w:val="22"/>
          <w:szCs w:val="22"/>
        </w:rPr>
        <w:t xml:space="preserve">Rodzaj zamówienia: </w:t>
      </w:r>
      <w:r w:rsidR="002D1E8D" w:rsidRPr="007355D1">
        <w:rPr>
          <w:rFonts w:ascii="Calibri" w:hAnsi="Calibri" w:cs="Calibri"/>
          <w:b/>
          <w:color w:val="000000"/>
          <w:sz w:val="22"/>
          <w:szCs w:val="22"/>
        </w:rPr>
        <w:t>usługi</w:t>
      </w:r>
      <w:r w:rsidR="003341DB" w:rsidRPr="007355D1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5426D25" w14:textId="77777777" w:rsidR="0058180A" w:rsidRPr="007355D1" w:rsidRDefault="0058180A" w:rsidP="0058180A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5762B824" w14:textId="77777777" w:rsidR="00081E6E" w:rsidRPr="006F23D4" w:rsidRDefault="009E16DB" w:rsidP="0058180A">
      <w:pPr>
        <w:pStyle w:val="Akapitzlist"/>
        <w:numPr>
          <w:ilvl w:val="0"/>
          <w:numId w:val="11"/>
        </w:numPr>
        <w:spacing w:after="60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Przedmiot</w:t>
      </w:r>
      <w:r w:rsidR="00081E6E" w:rsidRPr="006F23D4">
        <w:rPr>
          <w:rFonts w:ascii="Calibri" w:hAnsi="Calibri" w:cs="Calibri"/>
          <w:b/>
          <w:bCs/>
          <w:color w:val="000000"/>
          <w:sz w:val="22"/>
          <w:szCs w:val="22"/>
        </w:rPr>
        <w:t xml:space="preserve"> zamówienia</w:t>
      </w:r>
    </w:p>
    <w:p w14:paraId="14BD3961" w14:textId="0381954D" w:rsidR="008F2CB3" w:rsidRPr="008F2CB3" w:rsidRDefault="009E16DB" w:rsidP="0058180A">
      <w:pPr>
        <w:pStyle w:val="Akapitzlist"/>
        <w:numPr>
          <w:ilvl w:val="6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A02EE1">
        <w:rPr>
          <w:rFonts w:ascii="Calibri" w:hAnsi="Calibri" w:cs="Calibri"/>
          <w:sz w:val="22"/>
          <w:szCs w:val="22"/>
        </w:rPr>
        <w:t>Nazwa zamówienia</w:t>
      </w:r>
    </w:p>
    <w:p w14:paraId="013F2036" w14:textId="554D1F82" w:rsidR="006B0D36" w:rsidRPr="00D45D49" w:rsidRDefault="00C44758" w:rsidP="008F2CB3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D45D49">
        <w:rPr>
          <w:rFonts w:ascii="Calibri" w:hAnsi="Calibri" w:cs="Calibri"/>
          <w:b/>
          <w:sz w:val="22"/>
          <w:szCs w:val="22"/>
        </w:rPr>
        <w:t>„</w:t>
      </w:r>
      <w:r w:rsidR="00AB1F1C" w:rsidRPr="00AB1F1C">
        <w:rPr>
          <w:rFonts w:ascii="Calibri" w:hAnsi="Calibri" w:cs="Arial"/>
          <w:b/>
          <w:bCs/>
          <w:sz w:val="22"/>
          <w:szCs w:val="22"/>
        </w:rPr>
        <w:t>Ubezpieczenie mienia i odpowiedzialności cywilnej</w:t>
      </w:r>
      <w:r w:rsidR="00AB1F1C" w:rsidRPr="00AB1F1C">
        <w:rPr>
          <w:rFonts w:ascii="Calibri" w:hAnsi="Calibri" w:cs="Arial"/>
          <w:b/>
          <w:sz w:val="22"/>
          <w:szCs w:val="22"/>
        </w:rPr>
        <w:t xml:space="preserve"> </w:t>
      </w:r>
      <w:r w:rsidR="00D45D49" w:rsidRPr="00D45D49">
        <w:rPr>
          <w:rFonts w:ascii="Calibri" w:hAnsi="Calibri" w:cs="Arial"/>
          <w:b/>
          <w:sz w:val="22"/>
          <w:szCs w:val="22"/>
        </w:rPr>
        <w:t>Gminy Miasta Tarnowa wraz z jednostkami organizacyjnymi”</w:t>
      </w:r>
      <w:r w:rsidR="002B1DEB">
        <w:rPr>
          <w:rFonts w:ascii="Calibri" w:hAnsi="Calibri" w:cs="Arial"/>
          <w:b/>
          <w:sz w:val="22"/>
          <w:szCs w:val="22"/>
        </w:rPr>
        <w:t>.</w:t>
      </w:r>
    </w:p>
    <w:p w14:paraId="6DC37701" w14:textId="77777777" w:rsidR="006B0D36" w:rsidRPr="006B0D36" w:rsidRDefault="009E16DB" w:rsidP="0058180A">
      <w:pPr>
        <w:pStyle w:val="SWTEKST"/>
        <w:numPr>
          <w:ilvl w:val="6"/>
          <w:numId w:val="11"/>
        </w:numPr>
        <w:spacing w:before="0" w:after="0"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Określenie przedmiotu zamówienia</w:t>
      </w:r>
    </w:p>
    <w:p w14:paraId="2690C2B9" w14:textId="0385472A" w:rsidR="008F2CB3" w:rsidRPr="008F2CB3" w:rsidRDefault="008F2CB3" w:rsidP="008F2CB3">
      <w:pPr>
        <w:widowControl/>
        <w:suppressAutoHyphens w:val="0"/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bookmarkStart w:id="0" w:name="_Hlk83893068"/>
      <w:r w:rsidRPr="008F2CB3">
        <w:rPr>
          <w:rFonts w:ascii="Calibri" w:hAnsi="Calibri" w:cs="Calibri"/>
          <w:kern w:val="0"/>
          <w:sz w:val="22"/>
          <w:szCs w:val="22"/>
          <w:lang w:eastAsia="x-none"/>
        </w:rPr>
        <w:t xml:space="preserve">Przedmiotem zamówienia jest ubezpieczenie mienia i odpowiedzialności cywilnej Gminy Miasta Tarnowa wraz z jednostkami organizacyjnymi na okres 24 miesięcy </w:t>
      </w:r>
      <w:r w:rsidRPr="008F2CB3">
        <w:rPr>
          <w:rFonts w:asciiTheme="minorHAnsi" w:hAnsiTheme="minorHAnsi" w:cstheme="minorHAnsi"/>
          <w:sz w:val="22"/>
          <w:szCs w:val="22"/>
        </w:rPr>
        <w:t xml:space="preserve">z rocznym okresem </w:t>
      </w:r>
      <w:proofErr w:type="spellStart"/>
      <w:r w:rsidRPr="008F2CB3">
        <w:rPr>
          <w:rFonts w:asciiTheme="minorHAnsi" w:hAnsiTheme="minorHAnsi" w:cstheme="minorHAnsi"/>
          <w:sz w:val="22"/>
          <w:szCs w:val="22"/>
        </w:rPr>
        <w:t>polisowania</w:t>
      </w:r>
      <w:proofErr w:type="spellEnd"/>
      <w:r w:rsidRPr="008F2CB3">
        <w:rPr>
          <w:rFonts w:ascii="Calibri" w:hAnsi="Calibri" w:cs="Calibri"/>
          <w:kern w:val="0"/>
          <w:sz w:val="22"/>
          <w:szCs w:val="22"/>
          <w:lang w:eastAsia="x-none"/>
        </w:rPr>
        <w:t>.</w:t>
      </w:r>
    </w:p>
    <w:bookmarkEnd w:id="0"/>
    <w:p w14:paraId="0971FEAD" w14:textId="39B792A7" w:rsidR="008F2CB3" w:rsidRPr="008F2CB3" w:rsidRDefault="00AB1F1C" w:rsidP="00AB1F1C">
      <w:pPr>
        <w:widowControl/>
        <w:spacing w:line="276" w:lineRule="auto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Zakres ubezpieczenia obejmuje:</w:t>
      </w:r>
    </w:p>
    <w:p w14:paraId="7543D8AF" w14:textId="77777777" w:rsidR="008F2CB3" w:rsidRPr="008F2CB3" w:rsidRDefault="008F2CB3">
      <w:pPr>
        <w:widowControl/>
        <w:numPr>
          <w:ilvl w:val="0"/>
          <w:numId w:val="57"/>
        </w:numPr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8F2CB3">
        <w:rPr>
          <w:rFonts w:ascii="Calibri" w:hAnsi="Calibri" w:cs="Calibri"/>
          <w:sz w:val="22"/>
          <w:szCs w:val="22"/>
          <w:lang w:eastAsia="ar-SA"/>
        </w:rPr>
        <w:t>ubezpieczenie odpowiedzialności cywilnej i innej z tytułu prowadzonej działalności i posiadanego mienia,</w:t>
      </w:r>
    </w:p>
    <w:p w14:paraId="46DCA75D" w14:textId="77777777" w:rsidR="008F2CB3" w:rsidRPr="008F2CB3" w:rsidRDefault="008F2CB3">
      <w:pPr>
        <w:widowControl/>
        <w:numPr>
          <w:ilvl w:val="0"/>
          <w:numId w:val="57"/>
        </w:numPr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8F2CB3">
        <w:rPr>
          <w:rFonts w:ascii="Calibri" w:hAnsi="Calibri" w:cs="Calibri"/>
          <w:sz w:val="22"/>
          <w:szCs w:val="22"/>
          <w:lang w:eastAsia="ar-SA"/>
        </w:rPr>
        <w:t xml:space="preserve">ubezpieczenie mienia w systemie wszystkich </w:t>
      </w:r>
      <w:proofErr w:type="spellStart"/>
      <w:r w:rsidRPr="008F2CB3">
        <w:rPr>
          <w:rFonts w:ascii="Calibri" w:hAnsi="Calibri" w:cs="Calibri"/>
          <w:sz w:val="22"/>
          <w:szCs w:val="22"/>
          <w:lang w:eastAsia="ar-SA"/>
        </w:rPr>
        <w:t>ryzyk</w:t>
      </w:r>
      <w:proofErr w:type="spellEnd"/>
      <w:r w:rsidRPr="008F2CB3">
        <w:rPr>
          <w:rFonts w:ascii="Calibri" w:hAnsi="Calibri" w:cs="Calibri"/>
          <w:sz w:val="22"/>
          <w:szCs w:val="22"/>
          <w:lang w:eastAsia="ar-SA"/>
        </w:rPr>
        <w:t>,</w:t>
      </w:r>
    </w:p>
    <w:p w14:paraId="1A0D62F2" w14:textId="0268A65E" w:rsidR="008F2CB3" w:rsidRPr="008F2CB3" w:rsidRDefault="008F2CB3">
      <w:pPr>
        <w:widowControl/>
        <w:numPr>
          <w:ilvl w:val="0"/>
          <w:numId w:val="57"/>
        </w:numPr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8F2CB3">
        <w:rPr>
          <w:rFonts w:ascii="Calibri" w:hAnsi="Calibri" w:cs="Calibri"/>
          <w:sz w:val="22"/>
          <w:szCs w:val="22"/>
          <w:lang w:eastAsia="ar-SA"/>
        </w:rPr>
        <w:t>ubezpieczenie odpowiedzialności cywilnej z tytułu administrowania drogami</w:t>
      </w:r>
      <w:r w:rsidR="00AB1F1C">
        <w:rPr>
          <w:rFonts w:ascii="Calibri" w:hAnsi="Calibri" w:cs="Calibri"/>
          <w:sz w:val="22"/>
          <w:szCs w:val="22"/>
          <w:lang w:eastAsia="ar-SA"/>
        </w:rPr>
        <w:t>.</w:t>
      </w:r>
    </w:p>
    <w:p w14:paraId="54B095E3" w14:textId="03C324F7" w:rsidR="008F2CB3" w:rsidRPr="008F2CB3" w:rsidRDefault="008F2CB3" w:rsidP="008F2CB3">
      <w:pPr>
        <w:widowControl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8F2CB3">
        <w:rPr>
          <w:rFonts w:ascii="Calibri" w:hAnsi="Calibri" w:cs="Calibri"/>
          <w:sz w:val="22"/>
          <w:szCs w:val="22"/>
          <w:lang w:eastAsia="ar-SA"/>
        </w:rPr>
        <w:t xml:space="preserve">Szczegółowe warunki zamówienia oraz opis przedmiotu zamówienia zawiera </w:t>
      </w:r>
      <w:r w:rsidRPr="008F2CB3">
        <w:rPr>
          <w:rFonts w:ascii="Calibri" w:hAnsi="Calibri" w:cs="Calibri"/>
          <w:b/>
          <w:bCs/>
          <w:sz w:val="22"/>
          <w:szCs w:val="22"/>
          <w:lang w:eastAsia="ar-SA"/>
        </w:rPr>
        <w:t>załącznik nr 1</w:t>
      </w:r>
      <w:r w:rsidRPr="008F2CB3">
        <w:rPr>
          <w:rFonts w:ascii="Calibri" w:hAnsi="Calibri" w:cs="Calibri"/>
          <w:sz w:val="22"/>
          <w:szCs w:val="22"/>
          <w:lang w:eastAsia="ar-SA"/>
        </w:rPr>
        <w:t xml:space="preserve"> do SWZ.</w:t>
      </w:r>
    </w:p>
    <w:p w14:paraId="721FCDA8" w14:textId="77777777" w:rsidR="00A02EE1" w:rsidRDefault="00081E6E" w:rsidP="0058180A">
      <w:pPr>
        <w:numPr>
          <w:ilvl w:val="6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2EE1">
        <w:rPr>
          <w:rFonts w:ascii="Calibri" w:hAnsi="Calibri" w:cs="Calibri"/>
          <w:sz w:val="22"/>
          <w:szCs w:val="22"/>
        </w:rPr>
        <w:lastRenderedPageBreak/>
        <w:t>Nazwy i kody dotyczące przedmiotu zamówienia określon</w:t>
      </w:r>
      <w:r w:rsidR="000E51D1" w:rsidRPr="00A02EE1">
        <w:rPr>
          <w:rFonts w:ascii="Calibri" w:hAnsi="Calibri" w:cs="Calibri"/>
          <w:sz w:val="22"/>
          <w:szCs w:val="22"/>
        </w:rPr>
        <w:t xml:space="preserve">e we Wspólnym Słowniku Zamówień </w:t>
      </w:r>
      <w:r w:rsidRPr="00A02EE1">
        <w:rPr>
          <w:rFonts w:ascii="Calibri" w:hAnsi="Calibri" w:cs="Calibri"/>
          <w:sz w:val="22"/>
          <w:szCs w:val="22"/>
        </w:rPr>
        <w:t xml:space="preserve">Publicznych (CPV): </w:t>
      </w:r>
    </w:p>
    <w:p w14:paraId="22853A23" w14:textId="77777777" w:rsidR="008F2CB3" w:rsidRDefault="008F2CB3" w:rsidP="008F2CB3">
      <w:pPr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TT1ABt00"/>
          <w:sz w:val="22"/>
          <w:szCs w:val="22"/>
        </w:rPr>
      </w:pPr>
      <w:r w:rsidRPr="00A02EE1">
        <w:rPr>
          <w:rFonts w:ascii="Calibri" w:hAnsi="Calibri" w:cs="Calibri"/>
          <w:sz w:val="22"/>
          <w:szCs w:val="22"/>
        </w:rPr>
        <w:t>Główny</w:t>
      </w:r>
      <w:r>
        <w:rPr>
          <w:rFonts w:ascii="Calibri" w:hAnsi="Calibri" w:cs="Calibri"/>
          <w:sz w:val="22"/>
          <w:szCs w:val="22"/>
        </w:rPr>
        <w:t xml:space="preserve"> </w:t>
      </w:r>
      <w:r w:rsidRPr="00A02EE1">
        <w:rPr>
          <w:rFonts w:ascii="Calibri" w:hAnsi="Calibri" w:cs="Calibri"/>
          <w:sz w:val="22"/>
          <w:szCs w:val="22"/>
        </w:rPr>
        <w:t>przedmiot: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TT1ABt00"/>
          <w:b/>
          <w:sz w:val="22"/>
          <w:szCs w:val="22"/>
        </w:rPr>
        <w:t>66510000-8</w:t>
      </w:r>
      <w:r>
        <w:rPr>
          <w:rFonts w:ascii="Calibri" w:hAnsi="Calibri" w:cs="TT1ABt00"/>
          <w:sz w:val="22"/>
          <w:szCs w:val="22"/>
        </w:rPr>
        <w:t xml:space="preserve"> Usługi ubezpieczeniowe</w:t>
      </w:r>
    </w:p>
    <w:p w14:paraId="6C1406D0" w14:textId="77777777" w:rsidR="008F2CB3" w:rsidRDefault="008F2CB3" w:rsidP="008F2CB3">
      <w:pPr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D5D73">
        <w:rPr>
          <w:rFonts w:ascii="Calibri" w:hAnsi="Calibri" w:cs="Calibri"/>
          <w:sz w:val="22"/>
          <w:szCs w:val="22"/>
        </w:rPr>
        <w:t>Dodatkowe</w:t>
      </w:r>
      <w:r>
        <w:rPr>
          <w:rFonts w:ascii="Calibri" w:hAnsi="Calibri" w:cs="Calibri"/>
          <w:sz w:val="22"/>
          <w:szCs w:val="22"/>
        </w:rPr>
        <w:t xml:space="preserve"> </w:t>
      </w:r>
      <w:r w:rsidRPr="002D5D73">
        <w:rPr>
          <w:rFonts w:ascii="Calibri" w:hAnsi="Calibri" w:cs="Calibri"/>
          <w:sz w:val="22"/>
          <w:szCs w:val="22"/>
        </w:rPr>
        <w:t>przedmioty: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75638F2" w14:textId="77777777" w:rsidR="008F2CB3" w:rsidRDefault="008F2CB3" w:rsidP="008F2CB3">
      <w:pPr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>
        <w:rPr>
          <w:rFonts w:ascii="Calibri" w:hAnsi="Calibri" w:cs="Calibri"/>
          <w:kern w:val="0"/>
          <w:sz w:val="22"/>
          <w:szCs w:val="22"/>
          <w:lang w:eastAsia="x-none"/>
        </w:rPr>
        <w:t>66516000-0 Usługi ubezpieczenia od odpowiedzialności cywilnej,</w:t>
      </w:r>
    </w:p>
    <w:p w14:paraId="21D37E99" w14:textId="77777777" w:rsidR="008F2CB3" w:rsidRDefault="008F2CB3" w:rsidP="008F2CB3">
      <w:pPr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>
        <w:rPr>
          <w:rFonts w:ascii="Calibri" w:hAnsi="Calibri" w:cs="Calibri"/>
          <w:kern w:val="0"/>
          <w:sz w:val="22"/>
          <w:szCs w:val="22"/>
          <w:lang w:eastAsia="x-none"/>
        </w:rPr>
        <w:t>66515400-7 Usługi ubezpieczenia od skutków żywiołów,</w:t>
      </w:r>
    </w:p>
    <w:p w14:paraId="773F4D81" w14:textId="77777777" w:rsidR="008F2CB3" w:rsidRDefault="008F2CB3" w:rsidP="008F2CB3">
      <w:pPr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>
        <w:rPr>
          <w:rFonts w:ascii="Calibri" w:hAnsi="Calibri" w:cs="Calibri"/>
          <w:kern w:val="0"/>
          <w:sz w:val="22"/>
          <w:szCs w:val="22"/>
          <w:lang w:eastAsia="x-none"/>
        </w:rPr>
        <w:t>66512100-3 Usługi ubezpieczenia od następstw nieszczęśliwych wypadków,</w:t>
      </w:r>
    </w:p>
    <w:p w14:paraId="528D484C" w14:textId="77777777" w:rsidR="008F2CB3" w:rsidRDefault="008F2CB3" w:rsidP="008F2CB3">
      <w:pPr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>
        <w:rPr>
          <w:rFonts w:ascii="Calibri" w:hAnsi="Calibri" w:cs="Calibri"/>
          <w:kern w:val="0"/>
          <w:sz w:val="22"/>
          <w:szCs w:val="22"/>
          <w:lang w:eastAsia="x-none"/>
        </w:rPr>
        <w:t>66515000-3 Usługi ubezpieczenia od uszkodzenia lub utraty,</w:t>
      </w:r>
    </w:p>
    <w:p w14:paraId="111B5DF5" w14:textId="77777777" w:rsidR="008F2CB3" w:rsidRDefault="008F2CB3" w:rsidP="008F2CB3">
      <w:pPr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>
        <w:rPr>
          <w:rFonts w:ascii="Calibri" w:hAnsi="Calibri" w:cs="Calibri"/>
          <w:kern w:val="0"/>
          <w:sz w:val="22"/>
          <w:szCs w:val="22"/>
          <w:lang w:eastAsia="x-none"/>
        </w:rPr>
        <w:t>66515410-0 Usługi ubezpieczenia od strat finansowych.</w:t>
      </w:r>
    </w:p>
    <w:p w14:paraId="2EFC8E86" w14:textId="3F7BFE51" w:rsidR="005563C9" w:rsidRPr="004A2F4F" w:rsidRDefault="005563C9" w:rsidP="008F2CB3">
      <w:pPr>
        <w:pStyle w:val="Akapitzlist"/>
        <w:numPr>
          <w:ilvl w:val="6"/>
          <w:numId w:val="11"/>
        </w:numPr>
        <w:tabs>
          <w:tab w:val="left" w:pos="284"/>
        </w:tabs>
        <w:spacing w:line="276" w:lineRule="auto"/>
        <w:ind w:hanging="5040"/>
        <w:jc w:val="both"/>
        <w:rPr>
          <w:rFonts w:ascii="Calibri" w:hAnsi="Calibri" w:cs="Calibri"/>
          <w:b/>
          <w:sz w:val="22"/>
          <w:szCs w:val="22"/>
        </w:rPr>
      </w:pPr>
      <w:r w:rsidRPr="004A2F4F">
        <w:rPr>
          <w:rFonts w:ascii="Calibri" w:hAnsi="Calibri" w:cs="Calibri"/>
          <w:b/>
          <w:sz w:val="22"/>
          <w:szCs w:val="22"/>
        </w:rPr>
        <w:t>Przedmiotowe</w:t>
      </w:r>
      <w:r w:rsidR="00871A96">
        <w:rPr>
          <w:rFonts w:ascii="Calibri" w:hAnsi="Calibri" w:cs="Calibri"/>
          <w:b/>
          <w:sz w:val="22"/>
          <w:szCs w:val="22"/>
        </w:rPr>
        <w:t xml:space="preserve"> </w:t>
      </w:r>
      <w:r w:rsidRPr="004A2F4F">
        <w:rPr>
          <w:rFonts w:ascii="Calibri" w:hAnsi="Calibri" w:cs="Calibri"/>
          <w:b/>
          <w:sz w:val="22"/>
          <w:szCs w:val="22"/>
        </w:rPr>
        <w:t>środki</w:t>
      </w:r>
      <w:r w:rsidR="00871A96">
        <w:rPr>
          <w:rFonts w:ascii="Calibri" w:hAnsi="Calibri" w:cs="Calibri"/>
          <w:b/>
          <w:sz w:val="22"/>
          <w:szCs w:val="22"/>
        </w:rPr>
        <w:t xml:space="preserve"> </w:t>
      </w:r>
      <w:r w:rsidRPr="004A2F4F">
        <w:rPr>
          <w:rFonts w:ascii="Calibri" w:hAnsi="Calibri" w:cs="Calibri"/>
          <w:b/>
          <w:sz w:val="22"/>
          <w:szCs w:val="22"/>
        </w:rPr>
        <w:t>dowodowe</w:t>
      </w:r>
    </w:p>
    <w:p w14:paraId="29F485DF" w14:textId="2CF954AC" w:rsidR="005563C9" w:rsidRPr="005563C9" w:rsidRDefault="005563C9" w:rsidP="008F2CB3">
      <w:pPr>
        <w:pStyle w:val="Tekstpodstawowywcity2"/>
        <w:spacing w:after="0" w:line="276" w:lineRule="auto"/>
        <w:ind w:left="284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3D66B8">
        <w:rPr>
          <w:rFonts w:ascii="Calibri" w:hAnsi="Calibri" w:cs="Calibri"/>
          <w:bCs/>
          <w:sz w:val="22"/>
          <w:szCs w:val="22"/>
          <w:lang w:eastAsia="ar-SA"/>
        </w:rPr>
        <w:t>Zamawiający</w:t>
      </w:r>
      <w:r w:rsidR="00871A96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F55142">
        <w:rPr>
          <w:rFonts w:ascii="Calibri" w:hAnsi="Calibri" w:cs="Calibri"/>
          <w:b/>
          <w:sz w:val="22"/>
          <w:szCs w:val="22"/>
          <w:lang w:eastAsia="ar-SA"/>
        </w:rPr>
        <w:t>nie</w:t>
      </w:r>
      <w:r w:rsidR="00871A96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F55142">
        <w:rPr>
          <w:rFonts w:ascii="Calibri" w:hAnsi="Calibri" w:cs="Calibri"/>
          <w:b/>
          <w:sz w:val="22"/>
          <w:szCs w:val="22"/>
          <w:lang w:eastAsia="ar-SA"/>
        </w:rPr>
        <w:t>wymaga</w:t>
      </w:r>
      <w:r w:rsidR="00871A96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sz w:val="22"/>
          <w:szCs w:val="22"/>
          <w:lang w:eastAsia="ar-SA"/>
        </w:rPr>
        <w:t>złożenia</w:t>
      </w:r>
      <w:r w:rsidR="00871A96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sz w:val="22"/>
          <w:szCs w:val="22"/>
          <w:lang w:eastAsia="ar-SA"/>
        </w:rPr>
        <w:t>przedmiotowych</w:t>
      </w:r>
      <w:r w:rsidR="00871A96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sz w:val="22"/>
          <w:szCs w:val="22"/>
          <w:lang w:eastAsia="ar-SA"/>
        </w:rPr>
        <w:t>środków</w:t>
      </w:r>
      <w:r w:rsidR="00871A96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sz w:val="22"/>
          <w:szCs w:val="22"/>
          <w:lang w:eastAsia="ar-SA"/>
        </w:rPr>
        <w:t>dowodowych</w:t>
      </w:r>
      <w:r w:rsidR="00871A96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sz w:val="22"/>
          <w:szCs w:val="22"/>
          <w:lang w:eastAsia="ar-SA"/>
        </w:rPr>
        <w:t>w</w:t>
      </w:r>
      <w:r w:rsidR="00871A96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sz w:val="22"/>
          <w:szCs w:val="22"/>
          <w:lang w:eastAsia="ar-SA"/>
        </w:rPr>
        <w:t>niniejszym</w:t>
      </w:r>
      <w:r w:rsidR="00871A96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sz w:val="22"/>
          <w:szCs w:val="22"/>
          <w:lang w:eastAsia="ar-SA"/>
        </w:rPr>
        <w:t>postępowaniu.</w:t>
      </w:r>
    </w:p>
    <w:p w14:paraId="48B31816" w14:textId="29662EAF" w:rsidR="008F2CB3" w:rsidRPr="00AB1F1C" w:rsidRDefault="008F2CB3" w:rsidP="008F2CB3">
      <w:pPr>
        <w:pStyle w:val="Akapitzlist"/>
        <w:widowControl w:val="0"/>
        <w:numPr>
          <w:ilvl w:val="6"/>
          <w:numId w:val="1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64490">
        <w:rPr>
          <w:rFonts w:ascii="Calibri" w:hAnsi="Calibri" w:cs="Calibri"/>
          <w:sz w:val="22"/>
          <w:szCs w:val="22"/>
        </w:rPr>
        <w:t xml:space="preserve">Zamawiający </w:t>
      </w:r>
      <w:r w:rsidR="00AB1F1C" w:rsidRPr="00AB1F1C">
        <w:rPr>
          <w:rFonts w:ascii="Calibri" w:hAnsi="Calibri" w:cs="Calibri"/>
          <w:b/>
          <w:bCs/>
          <w:sz w:val="22"/>
          <w:szCs w:val="22"/>
        </w:rPr>
        <w:t xml:space="preserve">nie </w:t>
      </w:r>
      <w:r w:rsidRPr="00D64490">
        <w:rPr>
          <w:rFonts w:ascii="Calibri" w:hAnsi="Calibri" w:cs="Calibri"/>
          <w:b/>
          <w:sz w:val="22"/>
          <w:szCs w:val="22"/>
        </w:rPr>
        <w:t>dopuszcza</w:t>
      </w:r>
      <w:r w:rsidRPr="00D64490">
        <w:rPr>
          <w:rFonts w:ascii="Calibri" w:hAnsi="Calibri" w:cs="Calibri"/>
          <w:sz w:val="22"/>
          <w:szCs w:val="22"/>
        </w:rPr>
        <w:t xml:space="preserve"> możliwoś</w:t>
      </w:r>
      <w:r w:rsidR="00AB1F1C">
        <w:rPr>
          <w:rFonts w:ascii="Calibri" w:hAnsi="Calibri" w:cs="Calibri"/>
          <w:sz w:val="22"/>
          <w:szCs w:val="22"/>
        </w:rPr>
        <w:t>ci</w:t>
      </w:r>
      <w:r w:rsidRPr="00D64490">
        <w:rPr>
          <w:rFonts w:ascii="Calibri" w:hAnsi="Calibri" w:cs="Calibri"/>
          <w:sz w:val="22"/>
          <w:szCs w:val="22"/>
        </w:rPr>
        <w:t xml:space="preserve"> składania ofert częściowych</w:t>
      </w:r>
      <w:r w:rsidRPr="00AB1F1C">
        <w:rPr>
          <w:rFonts w:ascii="Calibri" w:hAnsi="Calibri" w:cs="Calibri"/>
          <w:sz w:val="22"/>
          <w:szCs w:val="22"/>
        </w:rPr>
        <w:t xml:space="preserve">. </w:t>
      </w:r>
    </w:p>
    <w:p w14:paraId="72C73217" w14:textId="77777777" w:rsidR="00AB1F1C" w:rsidRPr="00C845CF" w:rsidRDefault="00AB1F1C" w:rsidP="00AB1F1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845CF">
        <w:rPr>
          <w:rFonts w:asciiTheme="minorHAnsi" w:hAnsiTheme="minorHAnsi" w:cstheme="minorHAnsi"/>
          <w:sz w:val="22"/>
          <w:szCs w:val="22"/>
          <w:u w:val="single"/>
        </w:rPr>
        <w:t>Powody niedokonania podziału zamówienia na części:</w:t>
      </w:r>
    </w:p>
    <w:p w14:paraId="5ED987CD" w14:textId="2AC360BC" w:rsidR="00AB1F1C" w:rsidRPr="00D24103" w:rsidRDefault="000A0EC4" w:rsidP="00AC0DB7">
      <w:pPr>
        <w:pStyle w:val="Tekstpodstawowy2"/>
        <w:spacing w:after="0" w:line="276" w:lineRule="auto"/>
        <w:ind w:left="284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D24103">
        <w:rPr>
          <w:rFonts w:asciiTheme="minorHAnsi" w:hAnsiTheme="minorHAnsi" w:cstheme="minorHAnsi"/>
          <w:sz w:val="22"/>
          <w:szCs w:val="22"/>
        </w:rPr>
        <w:t>Niniejsze postępowanie jest wynikiem unieważnienia jednej z części zamówienia, w ramach wcześniejszego post</w:t>
      </w:r>
      <w:r w:rsidR="00AC0DB7" w:rsidRPr="00D24103">
        <w:rPr>
          <w:rFonts w:asciiTheme="minorHAnsi" w:hAnsiTheme="minorHAnsi" w:cstheme="minorHAnsi"/>
          <w:sz w:val="22"/>
          <w:szCs w:val="22"/>
        </w:rPr>
        <w:t>ę</w:t>
      </w:r>
      <w:r w:rsidRPr="00D24103">
        <w:rPr>
          <w:rFonts w:asciiTheme="minorHAnsi" w:hAnsiTheme="minorHAnsi" w:cstheme="minorHAnsi"/>
          <w:sz w:val="22"/>
          <w:szCs w:val="22"/>
        </w:rPr>
        <w:t xml:space="preserve">powania na „Kompleksowe ubezpieczenie Gminy Miasta Tarnowa wraz z jej jednostkami organizacyjnymi”, które obejmowało swym zakresem mienie i odpowiedzialność cywilną, ubezpieczenie pojazdów oraz ubezpieczenie następstw nieszczęśliwych wypadków OSP. </w:t>
      </w:r>
      <w:r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>Dalszy podział zamówienia na części jest bezcelowy i</w:t>
      </w:r>
      <w:r w:rsidR="00E22EE0"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</w:t>
      </w:r>
      <w:r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>groziłoby nadmiernymi trudnościami technicznymi i</w:t>
      </w:r>
      <w:r w:rsidR="00E22EE0"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</w:t>
      </w:r>
      <w:r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>w</w:t>
      </w:r>
      <w:r w:rsidR="00E22EE0"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</w:t>
      </w:r>
      <w:r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>konsekwencji nadmiernymi kosztami wykonania zamówienia</w:t>
      </w:r>
      <w:r w:rsidR="00E22EE0"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>,</w:t>
      </w:r>
      <w:r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a także docelowo, potrzebą skoordynowania działań różnych wykonawców realizujących poszczególne części zamówienia, co mogłoby zagrozić właściwemu zrealizowaniu zamówienia i zostać objęte ryzykiem niewykonania części zamówienia. Brak dalszego podziału zamówienia na części nie naruszy konkurencji poprzez ograniczenie możliwości ubiegania się o zamówienie mniejszym podmiotom – do świadczenia usług tego typu niezbędne jest posiadanie odpowiednich uprawnień, o których mowa jest w ustawie o działalności ubezpieczeniowej i reasekuracyjnej, a zamówieniami tego typu zajmują się wyspecjalizowane w tym kierunku firmy </w:t>
      </w:r>
      <w:r w:rsidR="00AC0DB7"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>zdolne do świadczenia</w:t>
      </w:r>
      <w:r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pełnego zakres usług objętych przedmiotem zamówienia. Zamawiający nie podzielił zamówienia na dalsze części, kierując się zasadą optymalizacji kosztów i gospodarnością w</w:t>
      </w:r>
      <w:r w:rsidR="00E22EE0"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</w:t>
      </w:r>
      <w:r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>wydatkowaniu środków publicznych</w:t>
      </w:r>
      <w:r w:rsidR="007A2B66"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>,</w:t>
      </w:r>
      <w:r w:rsidRPr="00D24103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jednak z zachowaniem zasady konkurencyjności i równego traktowania wykonawców.</w:t>
      </w:r>
    </w:p>
    <w:p w14:paraId="231479BB" w14:textId="77777777" w:rsidR="006B0D36" w:rsidRDefault="006B0D36" w:rsidP="008F2CB3">
      <w:pPr>
        <w:numPr>
          <w:ilvl w:val="6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6B0D36">
        <w:rPr>
          <w:rFonts w:ascii="Calibri" w:hAnsi="Calibri" w:cs="Calibri"/>
          <w:sz w:val="22"/>
          <w:szCs w:val="22"/>
        </w:rPr>
        <w:t xml:space="preserve">Zamawiający </w:t>
      </w:r>
      <w:r w:rsidRPr="006B0D36">
        <w:rPr>
          <w:rFonts w:ascii="Calibri" w:hAnsi="Calibri" w:cs="Calibri"/>
          <w:b/>
          <w:bCs/>
          <w:sz w:val="22"/>
          <w:szCs w:val="22"/>
        </w:rPr>
        <w:t>nie dopuszcza</w:t>
      </w:r>
      <w:r w:rsidRPr="006B0D36">
        <w:rPr>
          <w:rFonts w:ascii="Calibri" w:hAnsi="Calibri" w:cs="Calibri"/>
          <w:sz w:val="22"/>
          <w:szCs w:val="22"/>
        </w:rPr>
        <w:t xml:space="preserve"> możliwości składania ofert wariantowych.</w:t>
      </w:r>
    </w:p>
    <w:p w14:paraId="12C65951" w14:textId="454396B3" w:rsidR="00C208E5" w:rsidRPr="00D45D49" w:rsidRDefault="00C208E5" w:rsidP="00C208E5">
      <w:pPr>
        <w:widowControl/>
        <w:numPr>
          <w:ilvl w:val="6"/>
          <w:numId w:val="11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D49">
        <w:rPr>
          <w:rFonts w:ascii="Calibri" w:hAnsi="Calibri" w:cs="Calibri"/>
          <w:sz w:val="22"/>
          <w:szCs w:val="22"/>
        </w:rPr>
        <w:t xml:space="preserve">Zamawiający </w:t>
      </w:r>
      <w:r w:rsidR="00AB1F1C" w:rsidRPr="00AB1F1C">
        <w:rPr>
          <w:rFonts w:ascii="Calibri" w:hAnsi="Calibri" w:cs="Calibri"/>
          <w:b/>
          <w:bCs/>
          <w:sz w:val="22"/>
          <w:szCs w:val="22"/>
        </w:rPr>
        <w:t xml:space="preserve">nie </w:t>
      </w:r>
      <w:r w:rsidRPr="00D45D49">
        <w:rPr>
          <w:rFonts w:ascii="Calibri" w:hAnsi="Calibri" w:cs="Calibri"/>
          <w:b/>
          <w:bCs/>
          <w:sz w:val="22"/>
          <w:szCs w:val="22"/>
        </w:rPr>
        <w:t>przewiduje</w:t>
      </w:r>
      <w:r w:rsidRPr="00D45D49">
        <w:rPr>
          <w:rFonts w:ascii="Calibri" w:hAnsi="Calibri" w:cs="Calibri"/>
          <w:sz w:val="22"/>
          <w:szCs w:val="22"/>
        </w:rPr>
        <w:t xml:space="preserve"> udzieleni</w:t>
      </w:r>
      <w:r w:rsidR="00AB1F1C">
        <w:rPr>
          <w:rFonts w:ascii="Calibri" w:hAnsi="Calibri" w:cs="Calibri"/>
          <w:sz w:val="22"/>
          <w:szCs w:val="22"/>
        </w:rPr>
        <w:t>a</w:t>
      </w:r>
      <w:r w:rsidRPr="00D45D49">
        <w:rPr>
          <w:rFonts w:ascii="Calibri" w:hAnsi="Calibri" w:cs="Calibri"/>
          <w:sz w:val="22"/>
          <w:szCs w:val="22"/>
        </w:rPr>
        <w:t xml:space="preserve"> zamówienia polegającego na powtórzeniu podobnych usług, o którym mowa w art. 214 ust. 1 pkt 7 ustawy </w:t>
      </w:r>
      <w:proofErr w:type="spellStart"/>
      <w:r w:rsidRPr="00D45D49">
        <w:rPr>
          <w:rFonts w:ascii="Calibri" w:hAnsi="Calibri" w:cs="Calibri"/>
          <w:sz w:val="22"/>
          <w:szCs w:val="22"/>
        </w:rPr>
        <w:t>Pzp</w:t>
      </w:r>
      <w:proofErr w:type="spellEnd"/>
      <w:r w:rsidRPr="00D45D49">
        <w:rPr>
          <w:rFonts w:ascii="Calibri" w:hAnsi="Calibri" w:cs="Calibri"/>
          <w:sz w:val="22"/>
          <w:szCs w:val="22"/>
        </w:rPr>
        <w:t>.</w:t>
      </w:r>
    </w:p>
    <w:p w14:paraId="783DD057" w14:textId="77777777" w:rsidR="007E6D3A" w:rsidRPr="00815E9F" w:rsidRDefault="006B0D36" w:rsidP="0058180A">
      <w:pPr>
        <w:numPr>
          <w:ilvl w:val="6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6B0D36">
        <w:rPr>
          <w:rFonts w:ascii="Calibri" w:hAnsi="Calibri" w:cs="Calibri"/>
          <w:sz w:val="22"/>
          <w:szCs w:val="22"/>
        </w:rPr>
        <w:t xml:space="preserve">Zamawiający </w:t>
      </w:r>
      <w:r w:rsidRPr="006B0D36">
        <w:rPr>
          <w:rFonts w:ascii="Calibri" w:hAnsi="Calibri" w:cs="Calibri"/>
          <w:b/>
          <w:bCs/>
          <w:sz w:val="22"/>
          <w:szCs w:val="22"/>
        </w:rPr>
        <w:t>nie przewiduje</w:t>
      </w:r>
      <w:r w:rsidRPr="006B0D36">
        <w:rPr>
          <w:rFonts w:ascii="Calibri" w:hAnsi="Calibri" w:cs="Calibri"/>
          <w:sz w:val="22"/>
          <w:szCs w:val="22"/>
        </w:rPr>
        <w:t xml:space="preserve"> zawarcia umowy ramowej</w:t>
      </w:r>
      <w:r w:rsidR="007E6D3A">
        <w:rPr>
          <w:rFonts w:ascii="Calibri" w:hAnsi="Calibri" w:cs="Calibri"/>
          <w:sz w:val="22"/>
          <w:szCs w:val="22"/>
        </w:rPr>
        <w:t>.</w:t>
      </w:r>
    </w:p>
    <w:p w14:paraId="766EA2CC" w14:textId="77777777" w:rsidR="00264B27" w:rsidRDefault="007E6D3A" w:rsidP="0058180A">
      <w:pPr>
        <w:numPr>
          <w:ilvl w:val="6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E6D3A">
        <w:rPr>
          <w:rFonts w:ascii="Calibri" w:hAnsi="Calibri" w:cs="Calibri"/>
          <w:sz w:val="22"/>
          <w:szCs w:val="22"/>
        </w:rPr>
        <w:t xml:space="preserve">Zamawiający </w:t>
      </w:r>
      <w:r w:rsidRPr="007E6D3A">
        <w:rPr>
          <w:rFonts w:ascii="Calibri" w:hAnsi="Calibri" w:cs="Calibri"/>
          <w:b/>
          <w:bCs/>
          <w:sz w:val="22"/>
          <w:szCs w:val="22"/>
        </w:rPr>
        <w:t>nie przewiduje</w:t>
      </w:r>
      <w:r w:rsidRPr="007E6D3A">
        <w:rPr>
          <w:rFonts w:ascii="Calibri" w:hAnsi="Calibri" w:cs="Calibri"/>
          <w:sz w:val="22"/>
          <w:szCs w:val="22"/>
        </w:rPr>
        <w:t xml:space="preserve"> wyboru oferty z zastosowaniem aukcji elektronicznej.</w:t>
      </w:r>
    </w:p>
    <w:p w14:paraId="0D685C6E" w14:textId="77777777" w:rsidR="00264B27" w:rsidRPr="00264B27" w:rsidRDefault="00264B27" w:rsidP="0058180A">
      <w:pPr>
        <w:numPr>
          <w:ilvl w:val="6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64B27">
        <w:rPr>
          <w:rFonts w:ascii="Calibri" w:hAnsi="Calibri" w:cs="Arial"/>
          <w:sz w:val="22"/>
          <w:szCs w:val="22"/>
        </w:rPr>
        <w:t xml:space="preserve">Zamawiający </w:t>
      </w:r>
      <w:r w:rsidRPr="00264B27">
        <w:rPr>
          <w:rFonts w:ascii="Calibri" w:hAnsi="Calibri" w:cs="Arial"/>
          <w:b/>
          <w:sz w:val="22"/>
          <w:szCs w:val="22"/>
        </w:rPr>
        <w:t>nie wprowadza</w:t>
      </w:r>
      <w:r w:rsidRPr="00264B27">
        <w:rPr>
          <w:rFonts w:ascii="Calibri" w:hAnsi="Calibri" w:cs="Arial"/>
          <w:sz w:val="22"/>
          <w:szCs w:val="22"/>
        </w:rPr>
        <w:t xml:space="preserve"> zastrzeżenia, o którym mowa w art. </w:t>
      </w:r>
      <w:r>
        <w:rPr>
          <w:rFonts w:ascii="Calibri" w:hAnsi="Calibri" w:cs="Arial"/>
          <w:sz w:val="22"/>
          <w:szCs w:val="22"/>
        </w:rPr>
        <w:t>94</w:t>
      </w:r>
      <w:r w:rsidRPr="00264B27">
        <w:rPr>
          <w:rFonts w:ascii="Calibri" w:hAnsi="Calibri" w:cs="Arial"/>
          <w:sz w:val="22"/>
          <w:szCs w:val="22"/>
        </w:rPr>
        <w:t xml:space="preserve"> ust. </w:t>
      </w:r>
      <w:r>
        <w:rPr>
          <w:rFonts w:ascii="Calibri" w:hAnsi="Calibri" w:cs="Arial"/>
          <w:sz w:val="22"/>
          <w:szCs w:val="22"/>
        </w:rPr>
        <w:t>1</w:t>
      </w:r>
      <w:r w:rsidRPr="00264B27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264B27">
        <w:rPr>
          <w:rFonts w:ascii="Calibri" w:hAnsi="Calibri" w:cs="Arial"/>
          <w:sz w:val="22"/>
          <w:szCs w:val="22"/>
        </w:rPr>
        <w:t>Pzp</w:t>
      </w:r>
      <w:proofErr w:type="spellEnd"/>
      <w:r w:rsidRPr="00264B27">
        <w:rPr>
          <w:rFonts w:ascii="Calibri" w:hAnsi="Calibri" w:cs="Arial"/>
          <w:sz w:val="22"/>
          <w:szCs w:val="22"/>
        </w:rPr>
        <w:t>.</w:t>
      </w:r>
    </w:p>
    <w:p w14:paraId="77AEA639" w14:textId="77777777" w:rsidR="00786229" w:rsidRDefault="00786229" w:rsidP="0058180A">
      <w:pPr>
        <w:numPr>
          <w:ilvl w:val="6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560" w:hanging="1560"/>
        <w:rPr>
          <w:rFonts w:ascii="Calibri" w:hAnsi="Calibri" w:cs="Calibri"/>
          <w:color w:val="000000"/>
          <w:sz w:val="22"/>
          <w:szCs w:val="22"/>
        </w:rPr>
      </w:pPr>
      <w:r w:rsidRPr="00AF0D0C">
        <w:rPr>
          <w:rFonts w:ascii="Calibri" w:hAnsi="Calibri" w:cs="Calibri"/>
          <w:sz w:val="22"/>
          <w:szCs w:val="22"/>
        </w:rPr>
        <w:t xml:space="preserve">Zamawiający </w:t>
      </w:r>
      <w:r w:rsidRPr="00AF0D0C">
        <w:rPr>
          <w:rFonts w:ascii="Calibri" w:hAnsi="Calibri" w:cs="Calibri"/>
          <w:b/>
          <w:bCs/>
          <w:sz w:val="22"/>
          <w:szCs w:val="22"/>
        </w:rPr>
        <w:t>nie przewiduje</w:t>
      </w:r>
      <w:r w:rsidRPr="00AF0D0C">
        <w:rPr>
          <w:rFonts w:ascii="Calibri" w:hAnsi="Calibri" w:cs="Calibri"/>
          <w:sz w:val="22"/>
          <w:szCs w:val="22"/>
        </w:rPr>
        <w:t xml:space="preserve"> udzielenia zaliczek na poczet wykonania zamówienia.</w:t>
      </w:r>
    </w:p>
    <w:p w14:paraId="022BD6BE" w14:textId="77777777" w:rsidR="00264B27" w:rsidRPr="00786229" w:rsidRDefault="00786229" w:rsidP="0058180A">
      <w:pPr>
        <w:numPr>
          <w:ilvl w:val="6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F0D0C">
        <w:rPr>
          <w:rFonts w:ascii="Calibri" w:hAnsi="Calibri" w:cs="Calibri"/>
          <w:sz w:val="22"/>
          <w:szCs w:val="22"/>
        </w:rPr>
        <w:t xml:space="preserve">Zamawiający </w:t>
      </w:r>
      <w:r w:rsidRPr="00735CB2">
        <w:rPr>
          <w:rFonts w:ascii="Calibri" w:hAnsi="Calibri" w:cs="Calibri"/>
          <w:b/>
          <w:sz w:val="22"/>
          <w:szCs w:val="22"/>
        </w:rPr>
        <w:t>nie przewiduje</w:t>
      </w:r>
      <w:r w:rsidRPr="00AF0D0C">
        <w:rPr>
          <w:rFonts w:ascii="Calibri" w:hAnsi="Calibri" w:cs="Calibri"/>
          <w:sz w:val="22"/>
          <w:szCs w:val="22"/>
        </w:rPr>
        <w:t xml:space="preserve"> zwrotu kosztów udziału w postępowaniu (za wyjątkiem zaistnienia sytuacji, o której mowa w art. </w:t>
      </w:r>
      <w:r>
        <w:rPr>
          <w:rFonts w:ascii="Calibri" w:hAnsi="Calibri" w:cs="Calibri"/>
          <w:sz w:val="22"/>
          <w:szCs w:val="22"/>
        </w:rPr>
        <w:t>261</w:t>
      </w:r>
      <w:r w:rsidRPr="00AF0D0C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AF0D0C">
        <w:rPr>
          <w:rFonts w:ascii="Calibri" w:hAnsi="Calibri" w:cs="Calibri"/>
          <w:sz w:val="22"/>
          <w:szCs w:val="22"/>
        </w:rPr>
        <w:t>Pzp</w:t>
      </w:r>
      <w:proofErr w:type="spellEnd"/>
      <w:r w:rsidRPr="00AF0D0C">
        <w:rPr>
          <w:rFonts w:ascii="Calibri" w:hAnsi="Calibri" w:cs="Calibri"/>
          <w:sz w:val="22"/>
          <w:szCs w:val="22"/>
        </w:rPr>
        <w:t xml:space="preserve">). Wykonawca ponosi wszelkie koszty udziału </w:t>
      </w:r>
      <w:r w:rsidR="00B97FAB">
        <w:rPr>
          <w:rFonts w:ascii="Calibri" w:hAnsi="Calibri" w:cs="Calibri"/>
          <w:sz w:val="22"/>
          <w:szCs w:val="22"/>
        </w:rPr>
        <w:t>w </w:t>
      </w:r>
      <w:r w:rsidRPr="00AF0D0C">
        <w:rPr>
          <w:rFonts w:ascii="Calibri" w:hAnsi="Calibri" w:cs="Calibri"/>
          <w:sz w:val="22"/>
          <w:szCs w:val="22"/>
        </w:rPr>
        <w:t>postępowaniu, w tym koszty przygotowania oferty.</w:t>
      </w:r>
    </w:p>
    <w:p w14:paraId="66D9D837" w14:textId="0E7C6F29" w:rsidR="00AF0D0C" w:rsidRPr="004D1FFE" w:rsidRDefault="006B0D36" w:rsidP="0058180A">
      <w:pPr>
        <w:numPr>
          <w:ilvl w:val="6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4D1FFE">
        <w:rPr>
          <w:rFonts w:ascii="Calibri" w:hAnsi="Calibri" w:cs="Calibri"/>
          <w:sz w:val="22"/>
          <w:szCs w:val="22"/>
        </w:rPr>
        <w:t>Zamawiający</w:t>
      </w:r>
      <w:r w:rsidR="00871A96">
        <w:rPr>
          <w:rFonts w:ascii="Calibri" w:hAnsi="Calibri" w:cs="Calibri"/>
          <w:sz w:val="22"/>
          <w:szCs w:val="22"/>
        </w:rPr>
        <w:t xml:space="preserve"> </w:t>
      </w:r>
      <w:r w:rsidR="004D1FFE" w:rsidRPr="004D1FFE">
        <w:rPr>
          <w:rFonts w:ascii="Calibri" w:hAnsi="Calibri" w:cs="Calibri"/>
          <w:b/>
          <w:bCs/>
          <w:sz w:val="22"/>
          <w:szCs w:val="22"/>
        </w:rPr>
        <w:t>nie</w:t>
      </w:r>
      <w:r w:rsidR="00871A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D1FFE">
        <w:rPr>
          <w:rFonts w:ascii="Calibri" w:hAnsi="Calibri" w:cs="Calibri"/>
          <w:b/>
          <w:bCs/>
          <w:sz w:val="22"/>
          <w:szCs w:val="22"/>
        </w:rPr>
        <w:t>przewiduje</w:t>
      </w:r>
      <w:r w:rsidR="009531E5" w:rsidRPr="004D1FFE">
        <w:rPr>
          <w:rFonts w:ascii="Calibri" w:hAnsi="Calibri" w:cs="Calibri"/>
          <w:sz w:val="22"/>
          <w:szCs w:val="22"/>
        </w:rPr>
        <w:t xml:space="preserve"> wniesieni</w:t>
      </w:r>
      <w:r w:rsidR="004D1FFE" w:rsidRPr="004D1FFE">
        <w:rPr>
          <w:rFonts w:ascii="Calibri" w:hAnsi="Calibri" w:cs="Calibri"/>
          <w:sz w:val="22"/>
          <w:szCs w:val="22"/>
        </w:rPr>
        <w:t>a</w:t>
      </w:r>
      <w:r w:rsidRPr="004D1FFE">
        <w:rPr>
          <w:rFonts w:ascii="Calibri" w:hAnsi="Calibri" w:cs="Calibri"/>
          <w:sz w:val="22"/>
          <w:szCs w:val="22"/>
        </w:rPr>
        <w:t xml:space="preserve"> wadium.</w:t>
      </w:r>
    </w:p>
    <w:p w14:paraId="4E48A1BB" w14:textId="77777777" w:rsidR="00786229" w:rsidRPr="00786229" w:rsidRDefault="006B0D36" w:rsidP="0058180A">
      <w:pPr>
        <w:numPr>
          <w:ilvl w:val="6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10714">
        <w:rPr>
          <w:rFonts w:ascii="Calibri" w:hAnsi="Calibri" w:cs="Calibri"/>
          <w:sz w:val="22"/>
          <w:szCs w:val="22"/>
        </w:rPr>
        <w:t xml:space="preserve">Zamawiający </w:t>
      </w:r>
      <w:r w:rsidR="00947A55">
        <w:rPr>
          <w:rFonts w:ascii="Calibri" w:hAnsi="Calibri" w:cs="Calibri"/>
          <w:b/>
          <w:sz w:val="22"/>
          <w:szCs w:val="22"/>
        </w:rPr>
        <w:t xml:space="preserve">nie </w:t>
      </w:r>
      <w:r w:rsidRPr="00C10714">
        <w:rPr>
          <w:rFonts w:ascii="Calibri" w:hAnsi="Calibri" w:cs="Calibri"/>
          <w:b/>
          <w:bCs/>
          <w:sz w:val="22"/>
          <w:szCs w:val="22"/>
        </w:rPr>
        <w:t>przewiduje</w:t>
      </w:r>
      <w:r w:rsidR="004356F6" w:rsidRPr="00C10714">
        <w:rPr>
          <w:rFonts w:ascii="Calibri" w:hAnsi="Calibri" w:cs="Calibri"/>
          <w:sz w:val="22"/>
          <w:szCs w:val="22"/>
        </w:rPr>
        <w:t xml:space="preserve"> wniesienia</w:t>
      </w:r>
      <w:r w:rsidRPr="00C10714">
        <w:rPr>
          <w:rFonts w:ascii="Calibri" w:hAnsi="Calibri" w:cs="Calibri"/>
          <w:sz w:val="22"/>
          <w:szCs w:val="22"/>
        </w:rPr>
        <w:t xml:space="preserve"> zabezpieczenia należytego wykonania umowy.</w:t>
      </w:r>
    </w:p>
    <w:p w14:paraId="5371550E" w14:textId="77777777" w:rsidR="00786229" w:rsidRPr="00AC0DB7" w:rsidRDefault="00786229" w:rsidP="0058180A">
      <w:pPr>
        <w:numPr>
          <w:ilvl w:val="6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86229">
        <w:rPr>
          <w:rFonts w:ascii="Calibri" w:hAnsi="Calibri" w:cs="Calibri"/>
          <w:sz w:val="22"/>
          <w:szCs w:val="22"/>
        </w:rPr>
        <w:t xml:space="preserve">Zamawiający będzie rozliczał się z Wykonawcą wyłącznie w </w:t>
      </w:r>
      <w:r w:rsidRPr="00786229">
        <w:rPr>
          <w:rFonts w:ascii="Calibri" w:hAnsi="Calibri" w:cs="Calibri"/>
          <w:b/>
          <w:bCs/>
          <w:sz w:val="22"/>
          <w:szCs w:val="22"/>
        </w:rPr>
        <w:t>walucie polskiej</w:t>
      </w:r>
      <w:r w:rsidRPr="00786229">
        <w:rPr>
          <w:rFonts w:ascii="Calibri" w:hAnsi="Calibri" w:cs="Calibri"/>
          <w:sz w:val="22"/>
          <w:szCs w:val="22"/>
        </w:rPr>
        <w:t xml:space="preserve"> (PLN).</w:t>
      </w:r>
    </w:p>
    <w:p w14:paraId="5E5B6B35" w14:textId="77777777" w:rsidR="00AC0DB7" w:rsidRDefault="00AC0DB7" w:rsidP="00AC0DB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081E82E" w14:textId="77777777" w:rsidR="00AC0DB7" w:rsidRPr="00786229" w:rsidRDefault="00AC0DB7" w:rsidP="00AC0DB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D8D6EC" w14:textId="77777777" w:rsidR="00DC66C2" w:rsidRDefault="002617E1" w:rsidP="0058180A">
      <w:pPr>
        <w:numPr>
          <w:ilvl w:val="6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F5DEF">
        <w:rPr>
          <w:rFonts w:ascii="Calibri" w:hAnsi="Calibri" w:cs="Arial"/>
          <w:b/>
          <w:sz w:val="22"/>
          <w:szCs w:val="22"/>
        </w:rPr>
        <w:lastRenderedPageBreak/>
        <w:t>Podwykonawst</w:t>
      </w:r>
      <w:r w:rsidR="00B97FAB">
        <w:rPr>
          <w:rFonts w:ascii="Calibri" w:hAnsi="Calibri" w:cs="Arial"/>
          <w:b/>
          <w:sz w:val="22"/>
          <w:szCs w:val="22"/>
        </w:rPr>
        <w:t>wo</w:t>
      </w:r>
    </w:p>
    <w:p w14:paraId="2A38952F" w14:textId="77777777" w:rsidR="00F9387A" w:rsidRDefault="00F068C4">
      <w:pPr>
        <w:pStyle w:val="Akapitzlist"/>
        <w:numPr>
          <w:ilvl w:val="1"/>
          <w:numId w:val="55"/>
        </w:numPr>
        <w:spacing w:line="276" w:lineRule="auto"/>
        <w:ind w:left="709" w:hanging="567"/>
        <w:jc w:val="both"/>
        <w:rPr>
          <w:rFonts w:ascii="Calibri" w:hAnsi="Calibri" w:cs="Arial"/>
          <w:bCs/>
          <w:sz w:val="22"/>
          <w:szCs w:val="22"/>
          <w:lang w:eastAsia="pl-PL"/>
        </w:rPr>
      </w:pPr>
      <w:r w:rsidRPr="00F9387A">
        <w:rPr>
          <w:rFonts w:ascii="Calibri" w:hAnsi="Calibri" w:cs="Arial"/>
          <w:bCs/>
          <w:sz w:val="22"/>
          <w:szCs w:val="22"/>
          <w:lang w:eastAsia="pl-PL"/>
        </w:rPr>
        <w:t>Wykonawca może powierzyć wykonanie części zamówienia Podwykonawcy.</w:t>
      </w:r>
    </w:p>
    <w:p w14:paraId="72140889" w14:textId="77777777" w:rsidR="00F9387A" w:rsidRPr="00F9387A" w:rsidRDefault="00970FE6">
      <w:pPr>
        <w:pStyle w:val="Akapitzlist"/>
        <w:numPr>
          <w:ilvl w:val="1"/>
          <w:numId w:val="55"/>
        </w:numPr>
        <w:spacing w:line="276" w:lineRule="auto"/>
        <w:ind w:left="709" w:hanging="567"/>
        <w:jc w:val="both"/>
        <w:rPr>
          <w:rFonts w:ascii="Calibri" w:hAnsi="Calibri" w:cs="Arial"/>
          <w:bCs/>
          <w:sz w:val="22"/>
          <w:szCs w:val="22"/>
          <w:lang w:eastAsia="pl-PL"/>
        </w:rPr>
      </w:pPr>
      <w:r w:rsidRPr="00F9387A">
        <w:rPr>
          <w:rFonts w:ascii="Calibri" w:hAnsi="Calibri" w:cs="Arial"/>
          <w:bCs/>
          <w:sz w:val="22"/>
          <w:szCs w:val="22"/>
          <w:lang w:eastAsia="pl-PL"/>
        </w:rPr>
        <w:t xml:space="preserve">Zamawiający </w:t>
      </w:r>
      <w:r w:rsidRPr="00C208E5">
        <w:rPr>
          <w:rFonts w:ascii="Calibri" w:hAnsi="Calibri" w:cs="Arial"/>
          <w:b/>
          <w:sz w:val="22"/>
          <w:szCs w:val="22"/>
          <w:lang w:eastAsia="pl-PL"/>
        </w:rPr>
        <w:t>nie zastrzega</w:t>
      </w:r>
      <w:r w:rsidRPr="00F9387A">
        <w:rPr>
          <w:rFonts w:ascii="Calibri" w:hAnsi="Calibri" w:cs="Arial"/>
          <w:bCs/>
          <w:sz w:val="22"/>
          <w:szCs w:val="22"/>
          <w:lang w:eastAsia="pl-PL"/>
        </w:rPr>
        <w:t xml:space="preserve"> obowiązku osobistego wykonania przez Wykonawcę kluczowych </w:t>
      </w:r>
      <w:r w:rsidR="00DC66C2" w:rsidRPr="00F9387A">
        <w:rPr>
          <w:rFonts w:ascii="Calibri" w:hAnsi="Calibri" w:cs="Arial"/>
          <w:bCs/>
          <w:color w:val="000000"/>
          <w:sz w:val="22"/>
          <w:szCs w:val="22"/>
          <w:lang w:eastAsia="pl-PL"/>
        </w:rPr>
        <w:t>zadań</w:t>
      </w:r>
      <w:r w:rsidR="00BB0B02" w:rsidRPr="00F9387A">
        <w:rPr>
          <w:rFonts w:ascii="Calibri" w:hAnsi="Calibri" w:cs="Arial"/>
          <w:bCs/>
          <w:color w:val="000000"/>
          <w:sz w:val="22"/>
          <w:szCs w:val="22"/>
        </w:rPr>
        <w:t>,</w:t>
      </w:r>
      <w:r w:rsidR="00871A96" w:rsidRPr="00F9387A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BB0B02" w:rsidRPr="00F9387A">
        <w:rPr>
          <w:rFonts w:ascii="Calibri" w:hAnsi="Calibri" w:cs="Calibri"/>
          <w:bCs/>
          <w:sz w:val="22"/>
          <w:szCs w:val="22"/>
        </w:rPr>
        <w:t xml:space="preserve">w trybie określonym w art. 121 ustawy </w:t>
      </w:r>
      <w:proofErr w:type="spellStart"/>
      <w:r w:rsidR="00BB0B02" w:rsidRPr="00F9387A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BB0B02" w:rsidRPr="00F9387A">
        <w:rPr>
          <w:rFonts w:ascii="Calibri" w:hAnsi="Calibri" w:cs="Calibri"/>
          <w:bCs/>
          <w:sz w:val="22"/>
          <w:szCs w:val="22"/>
        </w:rPr>
        <w:t>.</w:t>
      </w:r>
    </w:p>
    <w:p w14:paraId="138F5092" w14:textId="408FED37" w:rsidR="00F068C4" w:rsidRPr="00F9387A" w:rsidRDefault="00BB0B02">
      <w:pPr>
        <w:pStyle w:val="Akapitzlist"/>
        <w:numPr>
          <w:ilvl w:val="1"/>
          <w:numId w:val="55"/>
        </w:numPr>
        <w:spacing w:line="276" w:lineRule="auto"/>
        <w:ind w:left="709" w:hanging="567"/>
        <w:jc w:val="both"/>
        <w:rPr>
          <w:rFonts w:ascii="Calibri" w:hAnsi="Calibri" w:cs="Arial"/>
          <w:bCs/>
          <w:sz w:val="22"/>
          <w:szCs w:val="22"/>
          <w:lang w:eastAsia="pl-PL"/>
        </w:rPr>
      </w:pPr>
      <w:r w:rsidRPr="00F9387A">
        <w:rPr>
          <w:rFonts w:ascii="Calibri" w:hAnsi="Calibri" w:cs="Calibri"/>
          <w:sz w:val="22"/>
          <w:szCs w:val="22"/>
        </w:rPr>
        <w:t xml:space="preserve">Powierzenie wykonania części zamówienia </w:t>
      </w:r>
      <w:r w:rsidR="00480021" w:rsidRPr="00F9387A">
        <w:rPr>
          <w:rFonts w:ascii="Calibri" w:hAnsi="Calibri" w:cs="Calibri"/>
          <w:sz w:val="22"/>
          <w:szCs w:val="22"/>
        </w:rPr>
        <w:t>Podwykonawcom</w:t>
      </w:r>
      <w:r w:rsidRPr="00F9387A">
        <w:rPr>
          <w:rFonts w:ascii="Calibri" w:hAnsi="Calibri" w:cs="Calibri"/>
          <w:sz w:val="22"/>
          <w:szCs w:val="22"/>
        </w:rPr>
        <w:t xml:space="preserve"> nie zwalnia Wykonawcy</w:t>
      </w:r>
      <w:r w:rsidR="00871A96" w:rsidRPr="00F9387A">
        <w:rPr>
          <w:rFonts w:ascii="Calibri" w:hAnsi="Calibri" w:cs="Calibri"/>
          <w:sz w:val="22"/>
          <w:szCs w:val="22"/>
        </w:rPr>
        <w:t xml:space="preserve"> </w:t>
      </w:r>
      <w:r w:rsidRPr="00F9387A">
        <w:rPr>
          <w:rFonts w:ascii="Calibri" w:hAnsi="Calibri" w:cs="Calibri"/>
          <w:sz w:val="22"/>
          <w:szCs w:val="22"/>
        </w:rPr>
        <w:t>z odpowiedzialności za należyte wykonanie tego zamówienia.</w:t>
      </w:r>
    </w:p>
    <w:p w14:paraId="7C12B7C5" w14:textId="77777777" w:rsidR="009531E5" w:rsidRPr="00737131" w:rsidRDefault="00480021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737131">
        <w:rPr>
          <w:rFonts w:ascii="Calibri" w:hAnsi="Calibri"/>
          <w:b/>
          <w:sz w:val="22"/>
          <w:szCs w:val="22"/>
          <w:u w:val="single"/>
          <w:lang w:bidi="pl-PL"/>
        </w:rPr>
        <w:t>Wymagania</w:t>
      </w:r>
      <w:r w:rsidR="009531E5" w:rsidRPr="00737131">
        <w:rPr>
          <w:rFonts w:ascii="Calibri" w:hAnsi="Calibri"/>
          <w:b/>
          <w:sz w:val="22"/>
          <w:szCs w:val="22"/>
          <w:u w:val="single"/>
          <w:lang w:bidi="pl-PL"/>
        </w:rPr>
        <w:t xml:space="preserve"> zatrudnienia na </w:t>
      </w:r>
      <w:r w:rsidR="009531E5" w:rsidRPr="00737131">
        <w:rPr>
          <w:rFonts w:ascii="Calibri" w:hAnsi="Calibri"/>
          <w:b/>
          <w:color w:val="000000"/>
          <w:sz w:val="22"/>
          <w:szCs w:val="22"/>
          <w:u w:val="single"/>
          <w:lang w:bidi="pl-PL"/>
        </w:rPr>
        <w:t xml:space="preserve">podstawie </w:t>
      </w:r>
      <w:r w:rsidRPr="00737131">
        <w:rPr>
          <w:rFonts w:ascii="Calibri" w:hAnsi="Calibri"/>
          <w:b/>
          <w:color w:val="000000"/>
          <w:sz w:val="22"/>
          <w:szCs w:val="22"/>
          <w:u w:val="single"/>
          <w:lang w:bidi="pl-PL"/>
        </w:rPr>
        <w:t>stosunku pracy</w:t>
      </w:r>
    </w:p>
    <w:p w14:paraId="4AB07CCF" w14:textId="27E781D4" w:rsidR="00C208E5" w:rsidRDefault="00C208E5" w:rsidP="00C208E5">
      <w:pPr>
        <w:spacing w:line="276" w:lineRule="auto"/>
        <w:ind w:left="425" w:firstLine="1"/>
        <w:jc w:val="both"/>
        <w:rPr>
          <w:rFonts w:ascii="Calibri" w:hAnsi="Calibri" w:cs="Calibri"/>
          <w:bCs/>
          <w:sz w:val="22"/>
          <w:szCs w:val="22"/>
        </w:rPr>
      </w:pPr>
      <w:r w:rsidRPr="00595FFC">
        <w:rPr>
          <w:rFonts w:ascii="Calibri" w:hAnsi="Calibri" w:cs="Calibri"/>
          <w:bCs/>
          <w:sz w:val="22"/>
          <w:szCs w:val="22"/>
        </w:rPr>
        <w:t>Z uwagi na fakt, iż czynności wykonywane przez osoby przy realizacji zamówienia</w:t>
      </w:r>
      <w:r>
        <w:rPr>
          <w:rFonts w:ascii="Calibri" w:hAnsi="Calibri" w:cs="Calibri"/>
          <w:bCs/>
          <w:sz w:val="22"/>
          <w:szCs w:val="22"/>
        </w:rPr>
        <w:t>, w ramach poszczególnych części zamówienia,</w:t>
      </w:r>
      <w:r w:rsidRPr="00595FFC">
        <w:rPr>
          <w:rFonts w:ascii="Calibri" w:hAnsi="Calibri" w:cs="Calibri"/>
          <w:bCs/>
          <w:sz w:val="22"/>
          <w:szCs w:val="22"/>
        </w:rPr>
        <w:t xml:space="preserve"> nie wyczerpują pojęcia stosunku </w:t>
      </w:r>
      <w:r w:rsidRPr="00CC73E1">
        <w:rPr>
          <w:rFonts w:ascii="Calibri" w:hAnsi="Calibri" w:cs="Calibri"/>
          <w:bCs/>
          <w:sz w:val="22"/>
          <w:szCs w:val="22"/>
        </w:rPr>
        <w:t xml:space="preserve">pracy, Zamawiający </w:t>
      </w:r>
      <w:r w:rsidRPr="00BA0D51">
        <w:rPr>
          <w:rFonts w:ascii="Calibri" w:hAnsi="Calibri" w:cs="Calibri"/>
          <w:b/>
          <w:sz w:val="22"/>
          <w:szCs w:val="22"/>
        </w:rPr>
        <w:t>nie przewiduje</w:t>
      </w:r>
      <w:r w:rsidRPr="00CC73E1">
        <w:rPr>
          <w:rFonts w:ascii="Calibri" w:hAnsi="Calibri" w:cs="Calibri"/>
          <w:bCs/>
          <w:sz w:val="22"/>
          <w:szCs w:val="22"/>
        </w:rPr>
        <w:t xml:space="preserve"> wymogu zatrudnieni</w:t>
      </w:r>
      <w:r>
        <w:rPr>
          <w:rFonts w:ascii="Calibri" w:hAnsi="Calibri" w:cs="Calibri"/>
          <w:bCs/>
          <w:sz w:val="22"/>
          <w:szCs w:val="22"/>
        </w:rPr>
        <w:t>a</w:t>
      </w:r>
      <w:r w:rsidRPr="00CC73E1">
        <w:rPr>
          <w:rFonts w:ascii="Calibri" w:hAnsi="Calibri" w:cs="Calibri"/>
          <w:bCs/>
          <w:sz w:val="22"/>
          <w:szCs w:val="22"/>
        </w:rPr>
        <w:t xml:space="preserve"> osób na umowę o pracę </w:t>
      </w:r>
      <w:r w:rsidRPr="00CC73E1">
        <w:rPr>
          <w:rFonts w:ascii="Calibri" w:hAnsi="Calibri"/>
          <w:sz w:val="22"/>
          <w:szCs w:val="22"/>
        </w:rPr>
        <w:t xml:space="preserve">na podstawie art. 95 ust. 1 ustawy </w:t>
      </w:r>
      <w:proofErr w:type="spellStart"/>
      <w:r w:rsidRPr="00CC73E1">
        <w:rPr>
          <w:rFonts w:ascii="Calibri" w:hAnsi="Calibri"/>
          <w:sz w:val="22"/>
          <w:szCs w:val="22"/>
        </w:rPr>
        <w:t>Pzp</w:t>
      </w:r>
      <w:proofErr w:type="spellEnd"/>
      <w:r w:rsidRPr="00CC73E1">
        <w:rPr>
          <w:rFonts w:ascii="Calibri" w:hAnsi="Calibri" w:cs="Calibri"/>
          <w:bCs/>
          <w:sz w:val="22"/>
          <w:szCs w:val="22"/>
        </w:rPr>
        <w:t>.</w:t>
      </w:r>
    </w:p>
    <w:p w14:paraId="647EFD25" w14:textId="1F3D7523" w:rsidR="0058180A" w:rsidRDefault="0058180A" w:rsidP="00C208E5">
      <w:pPr>
        <w:widowControl/>
        <w:suppressAutoHyphens w:val="0"/>
        <w:spacing w:line="276" w:lineRule="auto"/>
        <w:ind w:left="284"/>
        <w:jc w:val="both"/>
        <w:rPr>
          <w:rFonts w:ascii="Calibri" w:hAnsi="Calibri"/>
          <w:kern w:val="0"/>
          <w:sz w:val="22"/>
          <w:szCs w:val="22"/>
          <w:lang w:eastAsia="pl-PL"/>
        </w:rPr>
      </w:pPr>
    </w:p>
    <w:p w14:paraId="33FF3A0F" w14:textId="77777777" w:rsidR="001A1C1E" w:rsidRPr="00460FF5" w:rsidRDefault="001A1C1E" w:rsidP="0058180A">
      <w:pPr>
        <w:pStyle w:val="Akapitzlist"/>
        <w:numPr>
          <w:ilvl w:val="0"/>
          <w:numId w:val="11"/>
        </w:numPr>
        <w:tabs>
          <w:tab w:val="left" w:pos="426"/>
        </w:tabs>
        <w:spacing w:after="60" w:line="276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460FF5">
        <w:rPr>
          <w:rFonts w:ascii="Calibri" w:hAnsi="Calibri" w:cs="Calibri"/>
          <w:b/>
          <w:bCs/>
          <w:sz w:val="22"/>
          <w:szCs w:val="22"/>
        </w:rPr>
        <w:t>Termin wykonania zamówienia</w:t>
      </w:r>
    </w:p>
    <w:p w14:paraId="20267098" w14:textId="7888B6D1" w:rsidR="00C208E5" w:rsidRPr="00D45D49" w:rsidRDefault="00C208E5" w:rsidP="00C208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E0A"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6E0A">
        <w:rPr>
          <w:rFonts w:asciiTheme="minorHAnsi" w:hAnsiTheme="minorHAnsi" w:cstheme="minorHAnsi"/>
          <w:sz w:val="22"/>
          <w:szCs w:val="22"/>
        </w:rPr>
        <w:t>wymaga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6E0A">
        <w:rPr>
          <w:rFonts w:asciiTheme="minorHAnsi" w:hAnsiTheme="minorHAnsi" w:cstheme="minorHAnsi"/>
          <w:sz w:val="22"/>
          <w:szCs w:val="22"/>
        </w:rPr>
        <w:t>realizacji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6E0A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6E0A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6E0A">
        <w:rPr>
          <w:rFonts w:asciiTheme="minorHAnsi" w:hAnsiTheme="minorHAnsi" w:cstheme="minorHAnsi"/>
          <w:sz w:val="22"/>
          <w:szCs w:val="22"/>
        </w:rPr>
        <w:t>terminie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6E0A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405D">
        <w:rPr>
          <w:rFonts w:asciiTheme="minorHAnsi" w:hAnsiTheme="minorHAnsi" w:cstheme="minorHAnsi"/>
          <w:b/>
          <w:bCs/>
          <w:sz w:val="22"/>
          <w:szCs w:val="22"/>
        </w:rPr>
        <w:t>01.01.202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Pr="00F9405D">
        <w:rPr>
          <w:rFonts w:asciiTheme="minorHAnsi" w:hAnsiTheme="minorHAnsi" w:cstheme="minorHAnsi"/>
          <w:b/>
          <w:bCs/>
          <w:sz w:val="22"/>
          <w:szCs w:val="22"/>
        </w:rPr>
        <w:t>r.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405D">
        <w:rPr>
          <w:rFonts w:asciiTheme="minorHAnsi" w:hAnsiTheme="minorHAnsi" w:cstheme="minorHAnsi"/>
          <w:b/>
          <w:bCs/>
          <w:sz w:val="22"/>
          <w:szCs w:val="22"/>
        </w:rPr>
        <w:t>do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F9405D">
        <w:rPr>
          <w:rFonts w:asciiTheme="minorHAnsi" w:hAnsiTheme="minorHAnsi" w:cstheme="minorHAnsi"/>
          <w:b/>
          <w:bCs/>
          <w:sz w:val="22"/>
          <w:szCs w:val="22"/>
        </w:rPr>
        <w:t>31.12.202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Pr="00F9405D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606E0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1F1C">
        <w:rPr>
          <w:rFonts w:asciiTheme="minorHAnsi" w:hAnsiTheme="minorHAnsi" w:cstheme="minorHAnsi"/>
          <w:sz w:val="22"/>
          <w:szCs w:val="22"/>
        </w:rPr>
        <w:br/>
      </w:r>
      <w:r w:rsidRPr="00D45D49">
        <w:rPr>
          <w:rFonts w:asciiTheme="minorHAnsi" w:hAnsiTheme="minorHAnsi" w:cstheme="minorHAnsi"/>
          <w:sz w:val="22"/>
          <w:szCs w:val="22"/>
        </w:rPr>
        <w:t xml:space="preserve">tj. 24 miesiące z rocznym okresem </w:t>
      </w:r>
      <w:proofErr w:type="spellStart"/>
      <w:r w:rsidRPr="00D45D49">
        <w:rPr>
          <w:rFonts w:asciiTheme="minorHAnsi" w:hAnsiTheme="minorHAnsi" w:cstheme="minorHAnsi"/>
          <w:sz w:val="22"/>
          <w:szCs w:val="22"/>
        </w:rPr>
        <w:t>polisowania</w:t>
      </w:r>
      <w:proofErr w:type="spellEnd"/>
      <w:r w:rsidRPr="00D45D49">
        <w:rPr>
          <w:rFonts w:asciiTheme="minorHAnsi" w:hAnsiTheme="minorHAnsi" w:cstheme="minorHAnsi"/>
          <w:sz w:val="22"/>
          <w:szCs w:val="22"/>
        </w:rPr>
        <w:t>.</w:t>
      </w:r>
    </w:p>
    <w:p w14:paraId="4DB25299" w14:textId="77777777" w:rsidR="00F9387A" w:rsidRPr="00BA7C49" w:rsidRDefault="00F9387A" w:rsidP="00F9387A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00A16B21" w14:textId="77777777" w:rsidR="00DD2038" w:rsidRPr="002B5374" w:rsidRDefault="00DD2038" w:rsidP="0058180A">
      <w:pPr>
        <w:pStyle w:val="Tekstpodstawowy"/>
        <w:widowControl/>
        <w:numPr>
          <w:ilvl w:val="0"/>
          <w:numId w:val="11"/>
        </w:numPr>
        <w:suppressAutoHyphens w:val="0"/>
        <w:spacing w:after="60" w:line="276" w:lineRule="auto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2B5374">
        <w:rPr>
          <w:rFonts w:ascii="Calibri" w:hAnsi="Calibri" w:cs="Calibri"/>
          <w:b/>
          <w:sz w:val="22"/>
          <w:szCs w:val="22"/>
        </w:rPr>
        <w:t>Projektowane postanowienia umowy w sprawie zamówienia publicznego, które zostaną wprowadzone do treści tej umowy</w:t>
      </w:r>
    </w:p>
    <w:p w14:paraId="4B978417" w14:textId="5C5C31F2" w:rsidR="00DD2038" w:rsidRPr="00A7486B" w:rsidRDefault="00DD2038">
      <w:pPr>
        <w:widowControl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B5374">
        <w:rPr>
          <w:rFonts w:ascii="Calibri" w:hAnsi="Calibri" w:cs="Calibri"/>
          <w:sz w:val="22"/>
          <w:szCs w:val="22"/>
        </w:rPr>
        <w:t xml:space="preserve">Projektowane </w:t>
      </w:r>
      <w:r w:rsidR="003B778B">
        <w:rPr>
          <w:rFonts w:ascii="Calibri" w:hAnsi="Calibri" w:cs="Calibri"/>
          <w:sz w:val="22"/>
          <w:szCs w:val="22"/>
        </w:rPr>
        <w:t>P</w:t>
      </w:r>
      <w:r w:rsidRPr="002B5374">
        <w:rPr>
          <w:rFonts w:ascii="Calibri" w:hAnsi="Calibri" w:cs="Calibri"/>
          <w:sz w:val="22"/>
          <w:szCs w:val="22"/>
        </w:rPr>
        <w:t xml:space="preserve">ostanowienia </w:t>
      </w:r>
      <w:r w:rsidR="003B778B">
        <w:rPr>
          <w:rFonts w:ascii="Calibri" w:hAnsi="Calibri" w:cs="Calibri"/>
          <w:sz w:val="22"/>
          <w:szCs w:val="22"/>
        </w:rPr>
        <w:t>U</w:t>
      </w:r>
      <w:r w:rsidRPr="002B5374">
        <w:rPr>
          <w:rFonts w:ascii="Calibri" w:hAnsi="Calibri" w:cs="Calibri"/>
          <w:sz w:val="22"/>
          <w:szCs w:val="22"/>
        </w:rPr>
        <w:t xml:space="preserve">mowy w sprawie zamówienia publicznego, które zostaną wprowadzone do treści tej umowy, </w:t>
      </w:r>
      <w:r w:rsidR="00D85096" w:rsidRPr="00A7486B">
        <w:rPr>
          <w:rFonts w:ascii="Calibri" w:hAnsi="Calibri" w:cs="Calibri"/>
          <w:sz w:val="22"/>
          <w:szCs w:val="22"/>
        </w:rPr>
        <w:t>zawiera</w:t>
      </w:r>
      <w:r w:rsidR="00871A96" w:rsidRPr="00A7486B">
        <w:rPr>
          <w:rFonts w:ascii="Calibri" w:hAnsi="Calibri" w:cs="Calibri"/>
          <w:sz w:val="22"/>
          <w:szCs w:val="22"/>
        </w:rPr>
        <w:t xml:space="preserve"> </w:t>
      </w:r>
      <w:r w:rsidR="0035596E" w:rsidRPr="00A7486B">
        <w:rPr>
          <w:rFonts w:ascii="Calibri" w:hAnsi="Calibri" w:cs="Arial"/>
          <w:b/>
          <w:color w:val="000000"/>
          <w:sz w:val="22"/>
          <w:szCs w:val="22"/>
        </w:rPr>
        <w:t xml:space="preserve">załącznik nr </w:t>
      </w:r>
      <w:r w:rsidR="00CA0568" w:rsidRPr="00A7486B">
        <w:rPr>
          <w:rFonts w:ascii="Calibri" w:hAnsi="Calibri" w:cs="Arial"/>
          <w:b/>
          <w:color w:val="000000"/>
          <w:sz w:val="22"/>
          <w:szCs w:val="22"/>
        </w:rPr>
        <w:t>8</w:t>
      </w:r>
      <w:r w:rsidR="00C23D87" w:rsidRPr="00A7486B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A7486B">
        <w:rPr>
          <w:rFonts w:ascii="Calibri" w:hAnsi="Calibri" w:cs="Calibri"/>
          <w:bCs/>
          <w:sz w:val="22"/>
          <w:szCs w:val="22"/>
        </w:rPr>
        <w:t>do SWZ.</w:t>
      </w:r>
    </w:p>
    <w:p w14:paraId="0EB33B8E" w14:textId="18A82ED2" w:rsidR="00DD2038" w:rsidRPr="00A7486B" w:rsidRDefault="00DD2038">
      <w:pPr>
        <w:widowControl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A7486B">
        <w:rPr>
          <w:rFonts w:ascii="Calibri" w:hAnsi="Calibri" w:cs="Calibri"/>
          <w:sz w:val="22"/>
          <w:szCs w:val="22"/>
        </w:rPr>
        <w:t>Zamawiający przewiduje możliwość zmian postanowień zawartej umowy</w:t>
      </w:r>
      <w:r w:rsidR="000C38A5" w:rsidRPr="00A7486B">
        <w:rPr>
          <w:rFonts w:ascii="Calibri" w:hAnsi="Calibri" w:cs="Calibri"/>
          <w:sz w:val="22"/>
          <w:szCs w:val="22"/>
        </w:rPr>
        <w:t xml:space="preserve"> </w:t>
      </w:r>
      <w:r w:rsidRPr="00A7486B">
        <w:rPr>
          <w:rFonts w:ascii="Calibri" w:hAnsi="Calibri" w:cs="Calibri"/>
          <w:sz w:val="22"/>
          <w:szCs w:val="22"/>
        </w:rPr>
        <w:t xml:space="preserve">(tzw. zmiany kontraktowe w oparciu o art. 455 ust. 1 pkt 1 </w:t>
      </w:r>
      <w:proofErr w:type="spellStart"/>
      <w:r w:rsidRPr="00A7486B">
        <w:rPr>
          <w:rFonts w:ascii="Calibri" w:hAnsi="Calibri" w:cs="Calibri"/>
          <w:sz w:val="22"/>
          <w:szCs w:val="22"/>
        </w:rPr>
        <w:t>uPzp</w:t>
      </w:r>
      <w:proofErr w:type="spellEnd"/>
      <w:r w:rsidRPr="00A7486B">
        <w:rPr>
          <w:rFonts w:ascii="Calibri" w:hAnsi="Calibri" w:cs="Calibri"/>
          <w:sz w:val="22"/>
          <w:szCs w:val="22"/>
        </w:rPr>
        <w:t>) w stosunku do treści oferty, na podstawie której dokonano wyboru Wykonawcy, zgodnie z warunkami zawartymi w</w:t>
      </w:r>
      <w:r w:rsidRPr="00A7486B">
        <w:rPr>
          <w:rFonts w:ascii="Calibri" w:hAnsi="Calibri" w:cs="Calibri"/>
          <w:b/>
          <w:bCs/>
          <w:sz w:val="22"/>
          <w:szCs w:val="22"/>
        </w:rPr>
        <w:t xml:space="preserve"> załącznik</w:t>
      </w:r>
      <w:r w:rsidR="00AB1F1C" w:rsidRPr="00A7486B">
        <w:rPr>
          <w:rFonts w:ascii="Calibri" w:hAnsi="Calibri" w:cs="Calibri"/>
          <w:b/>
          <w:bCs/>
          <w:sz w:val="22"/>
          <w:szCs w:val="22"/>
        </w:rPr>
        <w:t>u</w:t>
      </w:r>
      <w:r w:rsidRPr="00A7486B">
        <w:rPr>
          <w:rFonts w:ascii="Calibri" w:hAnsi="Calibri" w:cs="Calibri"/>
          <w:b/>
          <w:bCs/>
          <w:sz w:val="22"/>
          <w:szCs w:val="22"/>
        </w:rPr>
        <w:t xml:space="preserve"> nr </w:t>
      </w:r>
      <w:r w:rsidR="00CA0568" w:rsidRPr="00A7486B">
        <w:rPr>
          <w:rFonts w:ascii="Calibri" w:hAnsi="Calibri" w:cs="Calibri"/>
          <w:b/>
          <w:bCs/>
          <w:sz w:val="22"/>
          <w:szCs w:val="22"/>
        </w:rPr>
        <w:t>8</w:t>
      </w:r>
      <w:r w:rsidR="00AB1F1C" w:rsidRPr="00A748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7486B">
        <w:rPr>
          <w:rFonts w:ascii="Calibri" w:hAnsi="Calibri" w:cs="Calibri"/>
          <w:b/>
          <w:bCs/>
          <w:sz w:val="22"/>
          <w:szCs w:val="22"/>
        </w:rPr>
        <w:t>do SWZ.</w:t>
      </w:r>
    </w:p>
    <w:p w14:paraId="0D006352" w14:textId="0546574A" w:rsidR="00DD2038" w:rsidRDefault="00DD2038">
      <w:pPr>
        <w:widowControl/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D111A">
        <w:rPr>
          <w:rFonts w:ascii="Calibri" w:hAnsi="Calibri" w:cs="Calibri"/>
          <w:sz w:val="22"/>
          <w:szCs w:val="22"/>
        </w:rPr>
        <w:t>Zmiana umowy może także nastąpić w przypadkach, o których mowa w art. 455 ust. 1 pkt 2-4 oraz ust. 2 ustawy</w:t>
      </w:r>
      <w:r w:rsidR="00BE16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F1A43">
        <w:rPr>
          <w:rFonts w:ascii="Calibri" w:hAnsi="Calibri" w:cs="Calibri"/>
          <w:sz w:val="22"/>
          <w:szCs w:val="22"/>
        </w:rPr>
        <w:t>Pzp</w:t>
      </w:r>
      <w:proofErr w:type="spellEnd"/>
      <w:r w:rsidRPr="005D111A">
        <w:rPr>
          <w:rFonts w:ascii="Calibri" w:hAnsi="Calibri" w:cs="Calibri"/>
          <w:sz w:val="22"/>
          <w:szCs w:val="22"/>
        </w:rPr>
        <w:t>.</w:t>
      </w:r>
    </w:p>
    <w:p w14:paraId="768F667B" w14:textId="77777777" w:rsidR="0058180A" w:rsidRDefault="0058180A" w:rsidP="0058180A">
      <w:pPr>
        <w:widowControl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62EF051F" w14:textId="77777777" w:rsidR="002A56E8" w:rsidRPr="007C05B3" w:rsidRDefault="002A56E8" w:rsidP="0058180A">
      <w:pPr>
        <w:pStyle w:val="Akapitzlist"/>
        <w:numPr>
          <w:ilvl w:val="0"/>
          <w:numId w:val="11"/>
        </w:numPr>
        <w:spacing w:after="60" w:line="276" w:lineRule="auto"/>
        <w:ind w:left="425" w:hanging="425"/>
        <w:rPr>
          <w:rFonts w:ascii="Calibri" w:hAnsi="Calibri" w:cs="Calibri"/>
          <w:b/>
          <w:bCs/>
          <w:sz w:val="22"/>
          <w:szCs w:val="22"/>
        </w:rPr>
      </w:pPr>
      <w:r w:rsidRPr="007C05B3">
        <w:rPr>
          <w:rFonts w:ascii="Calibri" w:hAnsi="Calibri" w:cs="Calibri"/>
          <w:b/>
          <w:bCs/>
          <w:sz w:val="22"/>
          <w:szCs w:val="22"/>
        </w:rPr>
        <w:t>S</w:t>
      </w:r>
      <w:r w:rsidR="0010524B" w:rsidRPr="007C05B3">
        <w:rPr>
          <w:rFonts w:ascii="Calibri" w:hAnsi="Calibri" w:cs="Calibri"/>
          <w:b/>
          <w:bCs/>
          <w:sz w:val="22"/>
          <w:szCs w:val="22"/>
        </w:rPr>
        <w:t>posób</w:t>
      </w:r>
      <w:r w:rsidRPr="007C05B3">
        <w:rPr>
          <w:rFonts w:ascii="Calibri" w:hAnsi="Calibri" w:cs="Calibri"/>
          <w:b/>
          <w:bCs/>
          <w:sz w:val="22"/>
          <w:szCs w:val="22"/>
        </w:rPr>
        <w:t xml:space="preserve"> obliczenia ceny</w:t>
      </w:r>
    </w:p>
    <w:p w14:paraId="06A46948" w14:textId="6F1AE1CE" w:rsidR="006A59FA" w:rsidRPr="00871A96" w:rsidRDefault="002A56E8" w:rsidP="0058180A">
      <w:pPr>
        <w:pStyle w:val="Akapitzlist"/>
        <w:numPr>
          <w:ilvl w:val="0"/>
          <w:numId w:val="9"/>
        </w:numPr>
        <w:autoSpaceDN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71A96">
        <w:rPr>
          <w:rFonts w:ascii="Calibri" w:hAnsi="Calibri" w:cs="Calibri"/>
          <w:sz w:val="22"/>
          <w:szCs w:val="22"/>
        </w:rPr>
        <w:t xml:space="preserve">Wykonawca określa cenę realizacji zamówienia </w:t>
      </w:r>
      <w:r w:rsidRPr="0082238B">
        <w:rPr>
          <w:rFonts w:ascii="Calibri" w:hAnsi="Calibri" w:cs="Calibri"/>
          <w:sz w:val="22"/>
          <w:szCs w:val="22"/>
        </w:rPr>
        <w:t>poprzez wskazanie w</w:t>
      </w:r>
      <w:r w:rsidR="00F9387A" w:rsidRPr="0082238B">
        <w:rPr>
          <w:rFonts w:ascii="Calibri" w:hAnsi="Calibri" w:cs="Calibri"/>
          <w:sz w:val="22"/>
          <w:szCs w:val="22"/>
        </w:rPr>
        <w:t xml:space="preserve"> </w:t>
      </w:r>
      <w:r w:rsidRPr="0082238B">
        <w:rPr>
          <w:rFonts w:ascii="Calibri" w:hAnsi="Calibri" w:cs="Calibri"/>
          <w:sz w:val="22"/>
          <w:szCs w:val="22"/>
        </w:rPr>
        <w:t xml:space="preserve">Formularzu ofertowym, sporządzonym wg </w:t>
      </w:r>
      <w:r w:rsidRPr="0082238B">
        <w:rPr>
          <w:rFonts w:ascii="Calibri" w:hAnsi="Calibri" w:cs="Calibri"/>
          <w:b/>
          <w:bCs/>
          <w:sz w:val="22"/>
          <w:szCs w:val="22"/>
        </w:rPr>
        <w:t>załącznik</w:t>
      </w:r>
      <w:r w:rsidR="00E360E1">
        <w:rPr>
          <w:rFonts w:ascii="Calibri" w:hAnsi="Calibri" w:cs="Calibri"/>
          <w:b/>
          <w:bCs/>
          <w:sz w:val="22"/>
          <w:szCs w:val="22"/>
        </w:rPr>
        <w:t>a</w:t>
      </w:r>
      <w:r w:rsidR="00665788" w:rsidRPr="0082238B">
        <w:rPr>
          <w:rFonts w:ascii="Calibri" w:hAnsi="Calibri" w:cs="Calibri"/>
          <w:b/>
          <w:bCs/>
          <w:sz w:val="22"/>
          <w:szCs w:val="22"/>
        </w:rPr>
        <w:t xml:space="preserve"> nr</w:t>
      </w:r>
      <w:r w:rsidRPr="008223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5596E" w:rsidRPr="0082238B">
        <w:rPr>
          <w:rFonts w:ascii="Calibri" w:hAnsi="Calibri" w:cs="Calibri"/>
          <w:b/>
          <w:bCs/>
          <w:sz w:val="22"/>
          <w:szCs w:val="22"/>
        </w:rPr>
        <w:t>2</w:t>
      </w:r>
      <w:r w:rsidR="00BE16C8" w:rsidRPr="008223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238B">
        <w:rPr>
          <w:rFonts w:ascii="Calibri" w:hAnsi="Calibri" w:cs="Calibri"/>
          <w:bCs/>
          <w:sz w:val="22"/>
          <w:szCs w:val="22"/>
        </w:rPr>
        <w:t>do SWZ</w:t>
      </w:r>
      <w:r w:rsidR="00665788" w:rsidRPr="0082238B">
        <w:rPr>
          <w:rFonts w:ascii="Calibri" w:hAnsi="Calibri" w:cs="Calibri"/>
          <w:bCs/>
          <w:sz w:val="22"/>
          <w:szCs w:val="22"/>
        </w:rPr>
        <w:t xml:space="preserve">, ceny ofertowej brutto za realizację przedmiotu zamówienia, </w:t>
      </w:r>
      <w:r w:rsidR="007C05B3" w:rsidRPr="0082238B">
        <w:rPr>
          <w:rFonts w:ascii="Calibri" w:hAnsi="Calibri" w:cs="Calibri"/>
          <w:bCs/>
          <w:sz w:val="22"/>
          <w:szCs w:val="22"/>
        </w:rPr>
        <w:t>z wyszczególnieniem ceny brutto za</w:t>
      </w:r>
      <w:r w:rsidR="00665788" w:rsidRPr="0082238B">
        <w:rPr>
          <w:rFonts w:ascii="Calibri" w:hAnsi="Calibri" w:cs="Calibri"/>
          <w:bCs/>
          <w:sz w:val="22"/>
          <w:szCs w:val="22"/>
        </w:rPr>
        <w:t xml:space="preserve"> poszczególne rodzaje ochrony ubezpieczeniowej, </w:t>
      </w:r>
      <w:r w:rsidR="0082238B" w:rsidRPr="0082238B">
        <w:rPr>
          <w:rFonts w:ascii="Calibri" w:hAnsi="Calibri" w:cs="Calibri"/>
          <w:bCs/>
          <w:sz w:val="22"/>
          <w:szCs w:val="22"/>
        </w:rPr>
        <w:br/>
      </w:r>
      <w:r w:rsidR="00947819" w:rsidRPr="0082238B">
        <w:rPr>
          <w:rFonts w:ascii="Calibri" w:hAnsi="Calibri" w:cs="Calibri"/>
          <w:bCs/>
          <w:sz w:val="22"/>
          <w:szCs w:val="22"/>
        </w:rPr>
        <w:t xml:space="preserve">w </w:t>
      </w:r>
      <w:r w:rsidR="00665788" w:rsidRPr="0082238B">
        <w:rPr>
          <w:rFonts w:ascii="Calibri" w:hAnsi="Calibri" w:cs="Calibri"/>
          <w:bCs/>
          <w:sz w:val="22"/>
          <w:szCs w:val="22"/>
        </w:rPr>
        <w:t>rozbiciu na okres 12</w:t>
      </w:r>
      <w:r w:rsidR="00947819" w:rsidRPr="0082238B">
        <w:rPr>
          <w:rFonts w:ascii="Calibri" w:hAnsi="Calibri" w:cs="Calibri"/>
          <w:bCs/>
          <w:sz w:val="22"/>
          <w:szCs w:val="22"/>
        </w:rPr>
        <w:t xml:space="preserve"> </w:t>
      </w:r>
      <w:r w:rsidR="00665788" w:rsidRPr="0082238B">
        <w:rPr>
          <w:rFonts w:ascii="Calibri" w:hAnsi="Calibri" w:cs="Calibri"/>
          <w:bCs/>
          <w:sz w:val="22"/>
          <w:szCs w:val="22"/>
        </w:rPr>
        <w:t>miesię</w:t>
      </w:r>
      <w:r w:rsidR="00947819" w:rsidRPr="0082238B">
        <w:rPr>
          <w:rFonts w:ascii="Calibri" w:hAnsi="Calibri" w:cs="Calibri"/>
          <w:bCs/>
          <w:sz w:val="22"/>
          <w:szCs w:val="22"/>
        </w:rPr>
        <w:t>cy oraz okres 24 miesięcy</w:t>
      </w:r>
      <w:r w:rsidR="00665788" w:rsidRPr="0082238B">
        <w:rPr>
          <w:rFonts w:ascii="Calibri" w:hAnsi="Calibri" w:cs="Calibri"/>
          <w:bCs/>
          <w:sz w:val="22"/>
          <w:szCs w:val="22"/>
        </w:rPr>
        <w:t>.</w:t>
      </w:r>
      <w:r w:rsidR="004221DB" w:rsidRPr="0082238B">
        <w:rPr>
          <w:rFonts w:ascii="Calibri" w:hAnsi="Calibri" w:cs="Calibri"/>
          <w:bCs/>
          <w:sz w:val="22"/>
          <w:szCs w:val="22"/>
        </w:rPr>
        <w:t xml:space="preserve"> </w:t>
      </w:r>
      <w:r w:rsidR="004221DB" w:rsidRPr="0082238B">
        <w:rPr>
          <w:rFonts w:ascii="Calibri" w:hAnsi="Calibri"/>
          <w:sz w:val="22"/>
          <w:szCs w:val="22"/>
        </w:rPr>
        <w:t xml:space="preserve">W przypadku oczywistych omyłek rachunkowych popełnionych przez Wykonawcę w obliczeniach, Zamawiający przy ich poprawianiu przyjmie jako prawidłowe, zaproponowane przez Wykonawcę ceny za wykonanie poszczególnych </w:t>
      </w:r>
      <w:proofErr w:type="spellStart"/>
      <w:r w:rsidR="00947819" w:rsidRPr="0082238B">
        <w:rPr>
          <w:rFonts w:ascii="Calibri" w:hAnsi="Calibri"/>
          <w:sz w:val="22"/>
          <w:szCs w:val="22"/>
        </w:rPr>
        <w:t>ryzyk</w:t>
      </w:r>
      <w:proofErr w:type="spellEnd"/>
      <w:r w:rsidR="00947819" w:rsidRPr="0082238B">
        <w:rPr>
          <w:rFonts w:ascii="Calibri" w:hAnsi="Calibri"/>
          <w:sz w:val="22"/>
          <w:szCs w:val="22"/>
        </w:rPr>
        <w:t xml:space="preserve"> (</w:t>
      </w:r>
      <w:r w:rsidR="004221DB" w:rsidRPr="0082238B">
        <w:rPr>
          <w:rFonts w:ascii="Calibri" w:hAnsi="Calibri"/>
          <w:sz w:val="22"/>
          <w:szCs w:val="22"/>
        </w:rPr>
        <w:t>rodzajów ochrony ubezpieczeniowej</w:t>
      </w:r>
      <w:r w:rsidR="00947819" w:rsidRPr="0082238B">
        <w:rPr>
          <w:rFonts w:ascii="Calibri" w:hAnsi="Calibri"/>
          <w:sz w:val="22"/>
          <w:szCs w:val="22"/>
        </w:rPr>
        <w:t>)</w:t>
      </w:r>
      <w:r w:rsidR="004221DB" w:rsidRPr="0082238B">
        <w:rPr>
          <w:rFonts w:ascii="Calibri" w:hAnsi="Calibri"/>
          <w:sz w:val="22"/>
          <w:szCs w:val="22"/>
        </w:rPr>
        <w:t>.</w:t>
      </w:r>
    </w:p>
    <w:p w14:paraId="6B8723FA" w14:textId="0A056787" w:rsidR="002A56E8" w:rsidRPr="003076B7" w:rsidRDefault="00D45D49" w:rsidP="007C05B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Łączna c</w:t>
      </w:r>
      <w:r w:rsidR="002A56E8" w:rsidRPr="003076B7">
        <w:rPr>
          <w:rFonts w:ascii="Calibri" w:hAnsi="Calibri" w:cs="Calibri"/>
          <w:sz w:val="22"/>
          <w:szCs w:val="22"/>
        </w:rPr>
        <w:t xml:space="preserve">ena ofertowa brutto musi uwzględniać wszystkie koszty związane z realizacją przedmiotu zamówienia zgodnie z opisem przedmiotu zamówienia oraz </w:t>
      </w:r>
      <w:r w:rsidR="00BA0EB1" w:rsidRPr="003076B7">
        <w:rPr>
          <w:rFonts w:ascii="Calibri" w:hAnsi="Calibri" w:cs="Calibri"/>
          <w:sz w:val="22"/>
          <w:szCs w:val="22"/>
        </w:rPr>
        <w:t>Projektowanymi Postanowieniami Umowy określonymi w niniejszej SWZ.</w:t>
      </w:r>
    </w:p>
    <w:p w14:paraId="3A7C1B4B" w14:textId="6381CF68" w:rsidR="002A56E8" w:rsidRPr="003076B7" w:rsidRDefault="00D45D49" w:rsidP="007C05B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Łączna c</w:t>
      </w:r>
      <w:r w:rsidR="002A56E8" w:rsidRPr="003076B7">
        <w:rPr>
          <w:rFonts w:ascii="Calibri" w:hAnsi="Calibri" w:cs="Calibri"/>
          <w:sz w:val="22"/>
          <w:szCs w:val="22"/>
        </w:rPr>
        <w:t>ena oferty</w:t>
      </w:r>
      <w:r w:rsidR="00871A96">
        <w:rPr>
          <w:rFonts w:ascii="Calibri" w:hAnsi="Calibri" w:cs="Calibri"/>
          <w:sz w:val="22"/>
          <w:szCs w:val="22"/>
        </w:rPr>
        <w:t xml:space="preserve"> </w:t>
      </w:r>
      <w:r w:rsidR="002A56E8" w:rsidRPr="00871A96">
        <w:rPr>
          <w:rFonts w:ascii="Calibri" w:hAnsi="Calibri" w:cs="Calibri"/>
          <w:sz w:val="22"/>
          <w:szCs w:val="22"/>
        </w:rPr>
        <w:t>winn</w:t>
      </w:r>
      <w:r w:rsidR="004221DB">
        <w:rPr>
          <w:rFonts w:ascii="Calibri" w:hAnsi="Calibri" w:cs="Calibri"/>
          <w:sz w:val="22"/>
          <w:szCs w:val="22"/>
        </w:rPr>
        <w:t>a</w:t>
      </w:r>
      <w:r w:rsidR="002A56E8" w:rsidRPr="003076B7">
        <w:rPr>
          <w:rFonts w:ascii="Calibri" w:hAnsi="Calibri" w:cs="Calibri"/>
          <w:sz w:val="22"/>
          <w:szCs w:val="22"/>
        </w:rPr>
        <w:t xml:space="preserve"> być wyrażon</w:t>
      </w:r>
      <w:r w:rsidR="004221DB">
        <w:rPr>
          <w:rFonts w:ascii="Calibri" w:hAnsi="Calibri" w:cs="Calibri"/>
          <w:sz w:val="22"/>
          <w:szCs w:val="22"/>
        </w:rPr>
        <w:t>a</w:t>
      </w:r>
      <w:r w:rsidR="002A56E8" w:rsidRPr="003076B7">
        <w:rPr>
          <w:rFonts w:ascii="Calibri" w:hAnsi="Calibri" w:cs="Calibri"/>
          <w:sz w:val="22"/>
          <w:szCs w:val="22"/>
        </w:rPr>
        <w:t xml:space="preserve"> w złotych polskich (PLN).</w:t>
      </w:r>
    </w:p>
    <w:p w14:paraId="462FCE42" w14:textId="04DE7C1D" w:rsidR="002A56E8" w:rsidRDefault="00D45D49" w:rsidP="007C05B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Łączna c</w:t>
      </w:r>
      <w:r w:rsidR="002A56E8" w:rsidRPr="003076B7">
        <w:rPr>
          <w:rFonts w:ascii="Calibri" w:hAnsi="Calibri" w:cs="Calibri"/>
          <w:sz w:val="22"/>
          <w:szCs w:val="22"/>
        </w:rPr>
        <w:t xml:space="preserve">ena </w:t>
      </w:r>
      <w:r w:rsidR="002A56E8" w:rsidRPr="00871A96">
        <w:rPr>
          <w:rFonts w:ascii="Calibri" w:hAnsi="Calibri" w:cs="Calibri"/>
          <w:sz w:val="22"/>
          <w:szCs w:val="22"/>
        </w:rPr>
        <w:t xml:space="preserve">oferty </w:t>
      </w:r>
      <w:r w:rsidR="002A56E8" w:rsidRPr="003076B7">
        <w:rPr>
          <w:rFonts w:ascii="Calibri" w:hAnsi="Calibri" w:cs="Calibri"/>
          <w:sz w:val="22"/>
          <w:szCs w:val="22"/>
        </w:rPr>
        <w:t>powinna być wyrażona cyfrowo oraz podana z</w:t>
      </w:r>
      <w:r w:rsidR="00947819">
        <w:rPr>
          <w:rFonts w:ascii="Calibri" w:hAnsi="Calibri" w:cs="Calibri"/>
          <w:sz w:val="22"/>
          <w:szCs w:val="22"/>
        </w:rPr>
        <w:t xml:space="preserve"> </w:t>
      </w:r>
      <w:r w:rsidR="002A56E8" w:rsidRPr="003076B7">
        <w:rPr>
          <w:rFonts w:ascii="Calibri" w:hAnsi="Calibri" w:cs="Calibri"/>
          <w:sz w:val="22"/>
          <w:szCs w:val="22"/>
        </w:rPr>
        <w:t>dokładnością do dwóch miejsc po</w:t>
      </w:r>
      <w:r w:rsidR="00947819">
        <w:rPr>
          <w:rFonts w:ascii="Calibri" w:hAnsi="Calibri" w:cs="Calibri"/>
          <w:sz w:val="22"/>
          <w:szCs w:val="22"/>
        </w:rPr>
        <w:t> </w:t>
      </w:r>
      <w:r w:rsidR="002A56E8" w:rsidRPr="003076B7">
        <w:rPr>
          <w:rFonts w:ascii="Calibri" w:hAnsi="Calibri" w:cs="Calibri"/>
          <w:sz w:val="22"/>
          <w:szCs w:val="22"/>
        </w:rPr>
        <w:t>przecinku.</w:t>
      </w:r>
    </w:p>
    <w:p w14:paraId="330894CA" w14:textId="2F7939EB" w:rsidR="002A56E8" w:rsidRPr="007034F2" w:rsidRDefault="002A56E8" w:rsidP="007C05B3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034F2">
        <w:rPr>
          <w:rFonts w:ascii="Calibri" w:hAnsi="Calibri" w:cs="Calibri"/>
          <w:color w:val="000000"/>
          <w:sz w:val="22"/>
          <w:szCs w:val="22"/>
        </w:rPr>
        <w:t xml:space="preserve">Wykonawca, </w:t>
      </w:r>
      <w:r w:rsidRPr="00A64B81">
        <w:rPr>
          <w:rFonts w:ascii="Calibri" w:hAnsi="Calibri" w:cs="Calibri"/>
          <w:color w:val="000000"/>
          <w:sz w:val="22"/>
          <w:szCs w:val="22"/>
        </w:rPr>
        <w:t xml:space="preserve">składając ofertę (na formularzu stanowiącym </w:t>
      </w:r>
      <w:r w:rsidRPr="00A64B81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35596E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871A9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64B81">
        <w:rPr>
          <w:rFonts w:ascii="Calibri" w:hAnsi="Calibri" w:cs="Calibri"/>
          <w:bCs/>
          <w:color w:val="000000"/>
          <w:sz w:val="22"/>
          <w:szCs w:val="22"/>
        </w:rPr>
        <w:t>do SWZ</w:t>
      </w:r>
      <w:r w:rsidRPr="00A64B81">
        <w:rPr>
          <w:rFonts w:ascii="Calibri" w:hAnsi="Calibri" w:cs="Calibri"/>
          <w:color w:val="000000"/>
          <w:sz w:val="22"/>
          <w:szCs w:val="22"/>
        </w:rPr>
        <w:t>) informuje Zamawiającego</w:t>
      </w:r>
      <w:r w:rsidR="00C17715" w:rsidRPr="00A64B81">
        <w:rPr>
          <w:rFonts w:ascii="Calibri" w:hAnsi="Calibri" w:cs="Calibri"/>
          <w:color w:val="000000"/>
          <w:sz w:val="22"/>
          <w:szCs w:val="22"/>
        </w:rPr>
        <w:t xml:space="preserve"> na podstawie art. 225 ust. 2 </w:t>
      </w:r>
      <w:proofErr w:type="spellStart"/>
      <w:r w:rsidR="00C17715" w:rsidRPr="00A64B81">
        <w:rPr>
          <w:rFonts w:ascii="Calibri" w:hAnsi="Calibri" w:cs="Calibri"/>
          <w:color w:val="000000"/>
          <w:sz w:val="22"/>
          <w:szCs w:val="22"/>
        </w:rPr>
        <w:t>uPzp</w:t>
      </w:r>
      <w:proofErr w:type="spellEnd"/>
      <w:r w:rsidRPr="00A64B81">
        <w:rPr>
          <w:rFonts w:ascii="Calibri" w:hAnsi="Calibri" w:cs="Calibri"/>
          <w:color w:val="000000"/>
          <w:sz w:val="22"/>
          <w:szCs w:val="22"/>
        </w:rPr>
        <w:t>,</w:t>
      </w:r>
      <w:r w:rsidRPr="007034F2">
        <w:rPr>
          <w:rFonts w:ascii="Calibri" w:hAnsi="Calibri" w:cs="Calibri"/>
          <w:color w:val="000000"/>
          <w:sz w:val="22"/>
          <w:szCs w:val="22"/>
        </w:rPr>
        <w:t xml:space="preserve"> że </w:t>
      </w:r>
      <w:r w:rsidRPr="003B778B">
        <w:rPr>
          <w:rFonts w:ascii="Calibri" w:hAnsi="Calibri" w:cs="Calibri"/>
          <w:color w:val="000000"/>
          <w:sz w:val="22"/>
          <w:szCs w:val="22"/>
          <w:u w:val="single"/>
        </w:rPr>
        <w:t>wybór jego oferty będzie prowadził</w:t>
      </w:r>
      <w:r w:rsidR="00C17715">
        <w:rPr>
          <w:rFonts w:ascii="Calibri" w:hAnsi="Calibri" w:cs="Calibri"/>
          <w:color w:val="000000"/>
          <w:sz w:val="22"/>
          <w:szCs w:val="22"/>
          <w:u w:val="single"/>
        </w:rPr>
        <w:t xml:space="preserve"> do </w:t>
      </w:r>
      <w:r w:rsidRPr="003B778B">
        <w:rPr>
          <w:rFonts w:ascii="Calibri" w:hAnsi="Calibri" w:cs="Calibri"/>
          <w:color w:val="000000"/>
          <w:sz w:val="22"/>
          <w:szCs w:val="22"/>
          <w:u w:val="single"/>
        </w:rPr>
        <w:t xml:space="preserve">powstania u Zamawiającego </w:t>
      </w:r>
      <w:r w:rsidRPr="003B778B">
        <w:rPr>
          <w:rFonts w:ascii="Calibri" w:hAnsi="Calibri" w:cs="Calibri"/>
          <w:b/>
          <w:color w:val="000000"/>
          <w:sz w:val="22"/>
          <w:szCs w:val="22"/>
          <w:u w:val="single"/>
        </w:rPr>
        <w:t>obowiązku podatkowego</w:t>
      </w:r>
      <w:r w:rsidRPr="007034F2">
        <w:rPr>
          <w:rFonts w:ascii="Calibri" w:hAnsi="Calibri" w:cs="Calibri"/>
          <w:color w:val="000000"/>
          <w:sz w:val="22"/>
          <w:szCs w:val="22"/>
        </w:rPr>
        <w:t>, wskazując:</w:t>
      </w:r>
    </w:p>
    <w:p w14:paraId="6B40E8EA" w14:textId="77777777" w:rsidR="002A56E8" w:rsidRPr="007034F2" w:rsidRDefault="002A56E8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7034F2">
        <w:rPr>
          <w:rFonts w:ascii="Calibri" w:hAnsi="Calibri" w:cs="Calibri"/>
          <w:color w:val="000000"/>
          <w:sz w:val="22"/>
          <w:szCs w:val="22"/>
        </w:rPr>
        <w:t>nazwę (rodzaj) towaru lub usługi, których dostawa lub świadczenie będą prowad</w:t>
      </w:r>
      <w:r w:rsidR="003B778B">
        <w:rPr>
          <w:rFonts w:ascii="Calibri" w:hAnsi="Calibri" w:cs="Calibri"/>
          <w:color w:val="000000"/>
          <w:sz w:val="22"/>
          <w:szCs w:val="22"/>
        </w:rPr>
        <w:t>ziły do </w:t>
      </w:r>
      <w:r w:rsidRPr="007034F2">
        <w:rPr>
          <w:rFonts w:ascii="Calibri" w:hAnsi="Calibri" w:cs="Calibri"/>
          <w:color w:val="000000"/>
          <w:sz w:val="22"/>
          <w:szCs w:val="22"/>
        </w:rPr>
        <w:t>powstania obowiązku podatkowego;</w:t>
      </w:r>
    </w:p>
    <w:p w14:paraId="3434498D" w14:textId="77777777" w:rsidR="002A56E8" w:rsidRPr="007034F2" w:rsidRDefault="002A56E8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7034F2">
        <w:rPr>
          <w:rFonts w:ascii="Calibri" w:hAnsi="Calibri" w:cs="Calibri"/>
          <w:color w:val="000000"/>
          <w:sz w:val="22"/>
          <w:szCs w:val="22"/>
        </w:rPr>
        <w:lastRenderedPageBreak/>
        <w:t>wartość towaru lub usługi objętego obowiązkiem podatkowym Zamawiającego, bez kwoty podatku;</w:t>
      </w:r>
    </w:p>
    <w:p w14:paraId="54F67978" w14:textId="002B5AED" w:rsidR="002A56E8" w:rsidRPr="00A529E4" w:rsidRDefault="002A56E8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7034F2">
        <w:rPr>
          <w:rFonts w:ascii="Calibri" w:hAnsi="Calibri" w:cs="Calibri"/>
          <w:color w:val="000000"/>
          <w:sz w:val="22"/>
          <w:szCs w:val="22"/>
        </w:rPr>
        <w:t>stawkę podatku od towarów i usług, która zgodnie z wiedzą Wykonawcy, będzie miała zastosowanie.</w:t>
      </w:r>
    </w:p>
    <w:p w14:paraId="1A4BF065" w14:textId="77777777" w:rsidR="00A529E4" w:rsidRPr="0058180A" w:rsidRDefault="00A529E4" w:rsidP="00A529E4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0E9EC2DE" w14:textId="77777777" w:rsidR="002A56E8" w:rsidRPr="003D3A16" w:rsidRDefault="002A56E8" w:rsidP="0058180A">
      <w:pPr>
        <w:pStyle w:val="Akapitzlist"/>
        <w:numPr>
          <w:ilvl w:val="0"/>
          <w:numId w:val="11"/>
        </w:numPr>
        <w:spacing w:after="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36238">
        <w:rPr>
          <w:rFonts w:ascii="Calibri" w:hAnsi="Calibri" w:cs="Calibri"/>
          <w:b/>
          <w:bCs/>
          <w:sz w:val="22"/>
          <w:szCs w:val="22"/>
        </w:rPr>
        <w:t xml:space="preserve">Informacja </w:t>
      </w:r>
      <w:r>
        <w:rPr>
          <w:rFonts w:ascii="Calibri" w:hAnsi="Calibri" w:cs="Calibri"/>
          <w:b/>
          <w:bCs/>
          <w:sz w:val="22"/>
          <w:szCs w:val="22"/>
        </w:rPr>
        <w:t>o środkach komunikacji elektronicznej, przy użyciu których Zamawiający będzie komunikował się z Wykonawcami</w:t>
      </w:r>
    </w:p>
    <w:p w14:paraId="494B37DB" w14:textId="71E01719" w:rsidR="004221DB" w:rsidRPr="004221DB" w:rsidRDefault="004221DB">
      <w:pPr>
        <w:widowControl/>
        <w:numPr>
          <w:ilvl w:val="1"/>
          <w:numId w:val="6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Z zastrzeżeniem postanowień zawartych w rozdziale </w:t>
      </w:r>
      <w:r w:rsidR="00E91A91" w:rsidRPr="0082238B">
        <w:rPr>
          <w:rFonts w:ascii="Calibri" w:hAnsi="Calibri" w:cs="Calibri"/>
          <w:kern w:val="0"/>
          <w:sz w:val="22"/>
          <w:szCs w:val="22"/>
          <w:lang w:eastAsia="pl-PL"/>
        </w:rPr>
        <w:t>X</w:t>
      </w:r>
      <w:r w:rsidR="00E91A91">
        <w:rPr>
          <w:rFonts w:ascii="Calibri" w:hAnsi="Calibri" w:cs="Calibri"/>
          <w:color w:val="FF00FF"/>
          <w:kern w:val="0"/>
          <w:sz w:val="22"/>
          <w:szCs w:val="22"/>
          <w:lang w:eastAsia="pl-PL"/>
        </w:rPr>
        <w:t xml:space="preserve"> 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SWZ oraz w ust. 6 rozdziału VII SWZ, komunikacja między Zamawiającym a Wykonawcami może się odbywać </w:t>
      </w:r>
      <w:r w:rsidRPr="004221DB">
        <w:rPr>
          <w:rFonts w:ascii="Calibri" w:hAnsi="Calibri" w:cs="Calibri"/>
          <w:kern w:val="0"/>
          <w:sz w:val="22"/>
          <w:szCs w:val="22"/>
          <w:u w:val="single"/>
          <w:lang w:eastAsia="pl-PL"/>
        </w:rPr>
        <w:t>wyłącznie przy użyciu środków komunikacji elektronicznej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 w rozumieniu ustawy z dnia 18 lipca 2002 r. </w:t>
      </w:r>
      <w:r w:rsidRPr="004221DB">
        <w:rPr>
          <w:rFonts w:ascii="Calibri" w:hAnsi="Calibri" w:cs="Calibri"/>
          <w:i/>
          <w:kern w:val="0"/>
          <w:sz w:val="22"/>
          <w:szCs w:val="22"/>
          <w:lang w:eastAsia="pl-PL"/>
        </w:rPr>
        <w:t>o świadczeniu usług drogą elektroniczną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 (Dz.U. z 2020 r. poz. 344), tj. p</w:t>
      </w:r>
      <w:r w:rsidRPr="004221DB">
        <w:rPr>
          <w:rFonts w:ascii="Calibri" w:hAnsi="Calibri"/>
          <w:kern w:val="0"/>
          <w:sz w:val="22"/>
          <w:szCs w:val="22"/>
          <w:lang w:eastAsia="pl-PL"/>
        </w:rPr>
        <w:t xml:space="preserve">latformy zakupowej Urzędu Miasta Tarnowa - </w:t>
      </w:r>
      <w:hyperlink r:id="rId10" w:history="1">
        <w:r w:rsidRPr="004221DB">
          <w:rPr>
            <w:rFonts w:ascii="Calibri" w:hAnsi="Calibri" w:cs="Calibri"/>
            <w:color w:val="0000FF"/>
            <w:kern w:val="0"/>
            <w:sz w:val="22"/>
            <w:szCs w:val="22"/>
            <w:u w:val="single"/>
            <w:lang w:eastAsia="pl-PL"/>
          </w:rPr>
          <w:t>https://platformazakupowa.pl/pn/tarnow</w:t>
        </w:r>
      </w:hyperlink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</w:p>
    <w:p w14:paraId="359B2E02" w14:textId="23E26F41" w:rsidR="004221DB" w:rsidRPr="00EB4277" w:rsidRDefault="004221DB" w:rsidP="00EB4277">
      <w:pPr>
        <w:pStyle w:val="Akapitzlist"/>
        <w:numPr>
          <w:ilvl w:val="1"/>
          <w:numId w:val="61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EB4277">
        <w:rPr>
          <w:rFonts w:ascii="Calibri" w:hAnsi="Calibri" w:cs="Calibri"/>
          <w:b/>
          <w:sz w:val="22"/>
          <w:szCs w:val="22"/>
          <w:lang w:eastAsia="pl-PL"/>
        </w:rPr>
        <w:t>Ofertę składa się pod rygorem nieważności</w:t>
      </w:r>
      <w:r w:rsidR="00EB4277" w:rsidRPr="00EB4277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Pr="00EB4277">
        <w:rPr>
          <w:rFonts w:ascii="Calibri" w:hAnsi="Calibri" w:cs="Calibri"/>
          <w:b/>
          <w:sz w:val="22"/>
          <w:szCs w:val="22"/>
          <w:lang w:eastAsia="pl-PL"/>
        </w:rPr>
        <w:t>w formie elektronicznej (oznacza to postać elektroniczną opatrzoną kwalifikowanym podpisem elektronicznym)</w:t>
      </w:r>
      <w:r w:rsidR="00EB4277" w:rsidRPr="00EB4277">
        <w:rPr>
          <w:rFonts w:ascii="Calibri" w:hAnsi="Calibri" w:cs="Calibri"/>
          <w:b/>
          <w:sz w:val="22"/>
          <w:szCs w:val="22"/>
          <w:lang w:eastAsia="pl-PL"/>
        </w:rPr>
        <w:t>,</w:t>
      </w:r>
      <w:r w:rsidRPr="00EB4277">
        <w:rPr>
          <w:rFonts w:ascii="Calibri" w:hAnsi="Calibri" w:cs="Calibri"/>
          <w:b/>
          <w:color w:val="FF0000"/>
          <w:lang w:eastAsia="pl-PL"/>
        </w:rPr>
        <w:t xml:space="preserve"> wyłącznie poprzez </w:t>
      </w:r>
      <w:r w:rsidRPr="00EB4277">
        <w:rPr>
          <w:rFonts w:ascii="Calibri" w:hAnsi="Calibri" w:cs="Calibri"/>
          <w:b/>
          <w:color w:val="FF0000"/>
          <w:u w:val="single"/>
          <w:lang w:eastAsia="pl-PL"/>
        </w:rPr>
        <w:t>platformę zakupową Urzędu Miasta Tarnowa</w:t>
      </w:r>
      <w:r w:rsidRPr="00EB4277">
        <w:rPr>
          <w:rFonts w:ascii="Calibri" w:hAnsi="Calibri" w:cs="Calibri"/>
          <w:b/>
          <w:color w:val="FF0000"/>
          <w:lang w:eastAsia="pl-PL"/>
        </w:rPr>
        <w:t>.</w:t>
      </w:r>
    </w:p>
    <w:p w14:paraId="1D40D453" w14:textId="1E1254E4" w:rsidR="004221DB" w:rsidRPr="004221DB" w:rsidRDefault="004221DB" w:rsidP="004221DB">
      <w:pPr>
        <w:widowControl/>
        <w:suppressAutoHyphens w:val="0"/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Ilekroć w SWZ jest mowa o ofercie, należy przez to rozumieć również ofertę dodatkową, o której mowa w rozdz. </w:t>
      </w:r>
      <w:r w:rsidRPr="001D0691"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X</w:t>
      </w:r>
      <w:r w:rsidR="001D0691" w:rsidRPr="001D0691"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IX</w:t>
      </w:r>
      <w:r w:rsidRPr="001D0691"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 xml:space="preserve"> </w:t>
      </w:r>
      <w:r w:rsidRPr="001D0691">
        <w:rPr>
          <w:rFonts w:ascii="Calibri" w:hAnsi="Calibri" w:cs="Calibri"/>
          <w:kern w:val="0"/>
          <w:sz w:val="22"/>
          <w:szCs w:val="22"/>
          <w:lang w:eastAsia="pl-PL"/>
        </w:rPr>
        <w:t xml:space="preserve">ust. </w:t>
      </w:r>
      <w:r w:rsidR="001D0691" w:rsidRPr="001D0691">
        <w:rPr>
          <w:rFonts w:ascii="Calibri" w:hAnsi="Calibri" w:cs="Calibri"/>
          <w:kern w:val="0"/>
          <w:sz w:val="22"/>
          <w:szCs w:val="22"/>
          <w:lang w:eastAsia="pl-PL"/>
        </w:rPr>
        <w:t xml:space="preserve">7 pkt </w:t>
      </w:r>
      <w:r w:rsidR="00A0278E" w:rsidRPr="001D0691"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7.</w:t>
      </w:r>
      <w:r w:rsidR="001D0691" w:rsidRPr="001D0691"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2</w:t>
      </w:r>
      <w:r w:rsidRPr="001D0691"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 xml:space="preserve"> </w:t>
      </w:r>
      <w:r w:rsidRPr="001D0691">
        <w:rPr>
          <w:rFonts w:ascii="Calibri" w:hAnsi="Calibri" w:cs="Calibri"/>
          <w:kern w:val="0"/>
          <w:sz w:val="22"/>
          <w:szCs w:val="22"/>
          <w:lang w:eastAsia="pl-PL"/>
        </w:rPr>
        <w:t>SWZ.</w:t>
      </w:r>
    </w:p>
    <w:p w14:paraId="5B1E4692" w14:textId="77777777" w:rsidR="004221DB" w:rsidRPr="004221DB" w:rsidRDefault="004221DB">
      <w:pPr>
        <w:widowControl/>
        <w:numPr>
          <w:ilvl w:val="1"/>
          <w:numId w:val="6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Zamawiający lub Wykonawca przekazując oświadczenia, wnioski, zawiadomienia oraz informacje przy użyciu środków komunikacji elektronicznej w rozumieniu ustawy z dnia 18 lipca 2002 r. </w:t>
      </w:r>
      <w:r w:rsidRPr="004221DB">
        <w:rPr>
          <w:rFonts w:ascii="Calibri" w:hAnsi="Calibri" w:cs="Calibri"/>
          <w:i/>
          <w:kern w:val="0"/>
          <w:sz w:val="22"/>
          <w:szCs w:val="22"/>
          <w:lang w:eastAsia="pl-PL"/>
        </w:rPr>
        <w:t>o świadczeniu usług drogą elektroniczną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, mogą zażądać od drugiej strony niezwłocznego potwierdzenia ich otrzymania. </w:t>
      </w:r>
    </w:p>
    <w:p w14:paraId="338647C0" w14:textId="77777777" w:rsidR="004221DB" w:rsidRPr="004221DB" w:rsidRDefault="004221DB">
      <w:pPr>
        <w:widowControl/>
        <w:numPr>
          <w:ilvl w:val="1"/>
          <w:numId w:val="6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Komunikacja między Zamawiającym a Wykonawcami, w tym wszelkie oświadczenia, wnioski, zawiadomienia oraz informacje, odbywa się za pośrednictwem platformazakupowa.pl i formularza </w:t>
      </w:r>
      <w:r w:rsidRPr="004221DB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>„Wyślij wiadomość do zamawiającego”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. </w:t>
      </w:r>
    </w:p>
    <w:p w14:paraId="417B5C21" w14:textId="77777777" w:rsidR="004221DB" w:rsidRPr="004221DB" w:rsidRDefault="004221DB" w:rsidP="004221DB">
      <w:pPr>
        <w:widowControl/>
        <w:suppressAutoHyphens w:val="0"/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Za datę przekazania (wpływu) oświadczeń, wniosków, zawiadomień oraz informacji przyjmuje się datę ich przesłania za pośrednictwem platformazakupowa.pl poprzez kliknięcie przycisku </w:t>
      </w:r>
      <w:r w:rsidRPr="004221DB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>„Wyślij wiadomość do zamawiającego”,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 po których pojawi się komunikat, że wiadomość została wysłana do Zamawiającego.</w:t>
      </w:r>
    </w:p>
    <w:p w14:paraId="348A2D7D" w14:textId="77777777" w:rsidR="004221DB" w:rsidRPr="004221DB" w:rsidRDefault="004221DB">
      <w:pPr>
        <w:widowControl/>
        <w:numPr>
          <w:ilvl w:val="1"/>
          <w:numId w:val="6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Zamawiający będzie przekazywał Wykonawcom informacje w formie elektronicznej za pośrednictwem platformazakupowa.pl. Informacje dotyczące odpowiedzi na pytania, zmiany specyfikacji, zmiany terminu składania i otwarcia ofert Zamawiający będzie zamieszczał na platformie w sekcji </w:t>
      </w:r>
      <w:r w:rsidRPr="004221DB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>„Komunikaty”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>. Korespondencja, której zgodnie z obowiązującymi przepisami adresatem jest konkretny Wykonawca, będzie przekazywana w formie elektronicznej za pośrednictwem platformazakupowa.pl do konkretnego Wykonawcy.</w:t>
      </w:r>
    </w:p>
    <w:p w14:paraId="33FFE389" w14:textId="77777777" w:rsidR="004221DB" w:rsidRPr="004221DB" w:rsidRDefault="004221DB">
      <w:pPr>
        <w:widowControl/>
        <w:numPr>
          <w:ilvl w:val="1"/>
          <w:numId w:val="6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Komunikacja ustna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 dopuszczalna jest wyłącznie w odniesieniu do informacji, które nie są istotne, w szczególności nie dotyczą ogłoszenia o zamówieniu lub dokumentów zamówienia, ofert, o ile jej treść jest udokumentowana (wymagana jest pisemna notatka z ustnej rozmowy).</w:t>
      </w:r>
    </w:p>
    <w:p w14:paraId="7AC8D16A" w14:textId="77777777" w:rsidR="004221DB" w:rsidRPr="004221DB" w:rsidRDefault="004221DB">
      <w:pPr>
        <w:widowControl/>
        <w:numPr>
          <w:ilvl w:val="1"/>
          <w:numId w:val="6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Wykonawca jako podmiot profesjonalny </w:t>
      </w:r>
      <w:r w:rsidRPr="004221DB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ma obowiązek sprawdzania komunikatów i wiadomości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Pr="004221DB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bezpośrednio na platformazakupowa.pl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 przesłanych przez Zamawiającego, gdyż system powiadomień może ulec awarii lub powiadomienie może trafić do folderu SPAM.</w:t>
      </w:r>
    </w:p>
    <w:p w14:paraId="0516B6C3" w14:textId="77777777" w:rsidR="004221DB" w:rsidRPr="004221DB" w:rsidRDefault="004221DB">
      <w:pPr>
        <w:widowControl/>
        <w:numPr>
          <w:ilvl w:val="1"/>
          <w:numId w:val="6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>Niezwłocznie po otwarciu złożonych ofert, Zamawiający zamieści na stronie prowadzonego postępowania informacje o:</w:t>
      </w:r>
    </w:p>
    <w:p w14:paraId="536E1601" w14:textId="77777777" w:rsidR="004221DB" w:rsidRPr="004221DB" w:rsidRDefault="004221DB">
      <w:pPr>
        <w:widowControl/>
        <w:numPr>
          <w:ilvl w:val="2"/>
          <w:numId w:val="61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14F02EC" w14:textId="77777777" w:rsidR="004221DB" w:rsidRPr="004221DB" w:rsidRDefault="004221DB">
      <w:pPr>
        <w:widowControl/>
        <w:numPr>
          <w:ilvl w:val="2"/>
          <w:numId w:val="61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  <w:b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>cenach zawartych w ofertach.</w:t>
      </w:r>
    </w:p>
    <w:p w14:paraId="0F2FFA6B" w14:textId="77777777" w:rsidR="004221DB" w:rsidRPr="004221DB" w:rsidRDefault="004221DB">
      <w:pPr>
        <w:widowControl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lastRenderedPageBreak/>
        <w:t>Informację o wyborze oferty najkorzystniejszej bądź o unieważnieniu postępowania Zamawiający zamieści na stronie prowadzonego postępowania.</w:t>
      </w:r>
    </w:p>
    <w:p w14:paraId="41021F8D" w14:textId="77777777" w:rsidR="0058180A" w:rsidRDefault="0058180A" w:rsidP="0058180A">
      <w:pPr>
        <w:widowControl/>
        <w:tabs>
          <w:tab w:val="left" w:pos="142"/>
        </w:tabs>
        <w:suppressAutoHyphens w:val="0"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15B2DA50" w14:textId="77777777" w:rsidR="002A56E8" w:rsidRPr="00EB5682" w:rsidRDefault="002A56E8" w:rsidP="0058180A">
      <w:pPr>
        <w:pStyle w:val="Akapitzlist"/>
        <w:numPr>
          <w:ilvl w:val="0"/>
          <w:numId w:val="11"/>
        </w:numPr>
        <w:tabs>
          <w:tab w:val="left" w:pos="567"/>
        </w:tabs>
        <w:spacing w:after="6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A19CB">
        <w:rPr>
          <w:rFonts w:ascii="Calibri" w:hAnsi="Calibri" w:cs="Calibri"/>
          <w:b/>
          <w:sz w:val="22"/>
          <w:szCs w:val="22"/>
        </w:rPr>
        <w:t xml:space="preserve">Informacje o wymaganiach technicznych i organizacyjnych sporządzania, wysyłania </w:t>
      </w:r>
      <w:r w:rsidR="001A6D02">
        <w:rPr>
          <w:rFonts w:ascii="Calibri" w:hAnsi="Calibri" w:cs="Calibri"/>
          <w:b/>
          <w:sz w:val="22"/>
          <w:szCs w:val="22"/>
        </w:rPr>
        <w:t>i </w:t>
      </w:r>
      <w:r w:rsidRPr="00EB5682">
        <w:rPr>
          <w:rFonts w:ascii="Calibri" w:hAnsi="Calibri" w:cs="Calibri"/>
          <w:b/>
          <w:sz w:val="22"/>
          <w:szCs w:val="22"/>
        </w:rPr>
        <w:t>odbierania korespondencji elektronicznej</w:t>
      </w:r>
    </w:p>
    <w:p w14:paraId="04DCB5ED" w14:textId="77777777" w:rsidR="004221DB" w:rsidRPr="004221DB" w:rsidRDefault="004221DB">
      <w:pPr>
        <w:widowControl/>
        <w:numPr>
          <w:ilvl w:val="1"/>
          <w:numId w:val="24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14:paraId="223BE565" w14:textId="77777777" w:rsidR="004221DB" w:rsidRPr="004221DB" w:rsidRDefault="004221DB">
      <w:pPr>
        <w:widowControl/>
        <w:numPr>
          <w:ilvl w:val="0"/>
          <w:numId w:val="63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 xml:space="preserve">akceptuje warunki korzystania z platformazakupowa.pl określone w Regulaminie zamieszczonym na stronie internetowej pod linkiem </w:t>
      </w:r>
      <w:hyperlink r:id="rId11" w:history="1">
        <w:r w:rsidRPr="004221DB">
          <w:rPr>
            <w:rFonts w:ascii="Calibri" w:hAnsi="Calibri" w:cs="Calibri"/>
            <w:color w:val="0000FF"/>
            <w:sz w:val="22"/>
            <w:szCs w:val="22"/>
            <w:u w:val="single"/>
          </w:rPr>
          <w:t>https://platformazakupowa.pl/strona/1-regulamin</w:t>
        </w:r>
      </w:hyperlink>
      <w:r w:rsidRPr="004221DB">
        <w:rPr>
          <w:rFonts w:ascii="Calibri" w:hAnsi="Calibri" w:cs="Calibri"/>
          <w:sz w:val="22"/>
          <w:szCs w:val="22"/>
        </w:rPr>
        <w:t xml:space="preserve"> w zakładce </w:t>
      </w:r>
      <w:r w:rsidRPr="004221DB">
        <w:rPr>
          <w:rFonts w:ascii="Calibri" w:hAnsi="Calibri" w:cs="Calibri"/>
          <w:i/>
          <w:iCs/>
          <w:sz w:val="22"/>
          <w:szCs w:val="22"/>
        </w:rPr>
        <w:t>„Regulamin”</w:t>
      </w:r>
      <w:r w:rsidRPr="004221DB">
        <w:rPr>
          <w:rFonts w:ascii="Calibri" w:hAnsi="Calibri" w:cs="Calibri"/>
          <w:sz w:val="22"/>
          <w:szCs w:val="22"/>
        </w:rPr>
        <w:t xml:space="preserve"> oraz uznaje go za wiążący,</w:t>
      </w:r>
    </w:p>
    <w:p w14:paraId="6EDC122E" w14:textId="77777777" w:rsidR="004221DB" w:rsidRPr="004221DB" w:rsidRDefault="004221DB">
      <w:pPr>
        <w:widowControl/>
        <w:numPr>
          <w:ilvl w:val="0"/>
          <w:numId w:val="63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 xml:space="preserve">zapoznał i stosuje się do </w:t>
      </w:r>
      <w:r w:rsidRPr="004221DB">
        <w:rPr>
          <w:rFonts w:ascii="Calibri" w:hAnsi="Calibri" w:cs="Calibri"/>
          <w:i/>
          <w:iCs/>
          <w:sz w:val="22"/>
          <w:szCs w:val="22"/>
        </w:rPr>
        <w:t>Instrukcji składania ofert/wniosków</w:t>
      </w:r>
      <w:r w:rsidRPr="004221DB">
        <w:rPr>
          <w:rFonts w:ascii="Calibri" w:hAnsi="Calibri" w:cs="Calibri"/>
          <w:sz w:val="22"/>
          <w:szCs w:val="22"/>
        </w:rPr>
        <w:t xml:space="preserve"> dostępnej pod linkiem: </w:t>
      </w:r>
      <w:hyperlink r:id="rId12" w:history="1">
        <w:r w:rsidRPr="004221DB">
          <w:rPr>
            <w:rFonts w:ascii="Calibri" w:hAnsi="Calibri" w:cs="Calibri"/>
            <w:color w:val="0000FF"/>
            <w:kern w:val="0"/>
            <w:sz w:val="22"/>
            <w:szCs w:val="22"/>
            <w:u w:val="single"/>
            <w:lang w:eastAsia="pl-PL"/>
          </w:rPr>
          <w:t>https://platformazakupowa.pl/strona/45-instrukcje</w:t>
        </w:r>
      </w:hyperlink>
      <w:r w:rsidRPr="004221DB">
        <w:rPr>
          <w:kern w:val="0"/>
          <w:sz w:val="20"/>
          <w:szCs w:val="20"/>
          <w:lang w:eastAsia="pl-PL"/>
        </w:rPr>
        <w:t xml:space="preserve"> </w:t>
      </w:r>
    </w:p>
    <w:p w14:paraId="0BB25B49" w14:textId="77777777" w:rsidR="004221DB" w:rsidRPr="004221DB" w:rsidRDefault="004221DB" w:rsidP="004221DB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>Zaleca się, aby przed rozpoczęciem wypełniania Formularza składania oferty lub wniosku Wykonawca zalogował się do systemu, a jeżeli nie posiada konta, założył bezpłatne konto. W przeciwnym wypadku Wykonawca będzie miał ograniczone funkcjonalności, np. brak widoku wiadomości prywatnych od Zamawiającego w systemie lub wycofania oferty lub wniosku bez kontaktu z Centrum Wsparcia Klienta.</w:t>
      </w:r>
    </w:p>
    <w:p w14:paraId="5464BAA3" w14:textId="77777777" w:rsidR="004221DB" w:rsidRPr="004221DB" w:rsidRDefault="004221DB">
      <w:pPr>
        <w:widowControl/>
        <w:numPr>
          <w:ilvl w:val="1"/>
          <w:numId w:val="2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 xml:space="preserve">Instrukcje korzystania z platformazakupowa.pl dotyczące w szczególności logowania, składania wniosków o wyjaśnienie treści SWZ, składania ofert oraz innych czynności podejmowanych w niniejszym postępowaniu przy użyciu platformazakupowa.pl znajdują się w zakładce </w:t>
      </w:r>
      <w:r w:rsidRPr="004221DB">
        <w:rPr>
          <w:rFonts w:ascii="Calibri" w:hAnsi="Calibri" w:cs="Calibri"/>
          <w:i/>
          <w:iCs/>
          <w:sz w:val="22"/>
          <w:szCs w:val="22"/>
        </w:rPr>
        <w:t>„Instrukcje dla Wykonawców”</w:t>
      </w:r>
      <w:r w:rsidRPr="004221DB">
        <w:rPr>
          <w:rFonts w:ascii="Calibri" w:hAnsi="Calibri" w:cs="Calibri"/>
          <w:sz w:val="22"/>
          <w:szCs w:val="22"/>
        </w:rPr>
        <w:t xml:space="preserve"> na stronie internetowej pod adresem: </w:t>
      </w:r>
    </w:p>
    <w:p w14:paraId="3758E51E" w14:textId="77777777" w:rsidR="004221DB" w:rsidRPr="004221DB" w:rsidRDefault="00000000" w:rsidP="004221DB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hyperlink r:id="rId13" w:history="1">
        <w:r w:rsidR="004221DB" w:rsidRPr="004221DB">
          <w:rPr>
            <w:rFonts w:ascii="Calibri" w:hAnsi="Calibri" w:cs="Calibri"/>
            <w:color w:val="0000FF"/>
            <w:sz w:val="22"/>
            <w:szCs w:val="22"/>
            <w:u w:val="single"/>
          </w:rPr>
          <w:t>https://platformazakupowa.pl/strona/45-instrukcje</w:t>
        </w:r>
      </w:hyperlink>
    </w:p>
    <w:p w14:paraId="685A8AEF" w14:textId="77777777" w:rsidR="004221DB" w:rsidRPr="004221DB" w:rsidRDefault="004221DB">
      <w:pPr>
        <w:widowControl/>
        <w:numPr>
          <w:ilvl w:val="1"/>
          <w:numId w:val="2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 xml:space="preserve">Zamawiający nie ponosi odpowiedzialności za złożenie oferty w sposób niezgodny z </w:t>
      </w:r>
      <w:r w:rsidRPr="004221DB">
        <w:rPr>
          <w:rFonts w:ascii="Calibri" w:hAnsi="Calibri" w:cs="Calibri"/>
          <w:i/>
          <w:iCs/>
          <w:sz w:val="22"/>
          <w:szCs w:val="22"/>
        </w:rPr>
        <w:t>Instrukcją korzystania z platformazakupowa.pl</w:t>
      </w:r>
      <w:r w:rsidRPr="004221DB">
        <w:rPr>
          <w:rFonts w:ascii="Calibri" w:hAnsi="Calibri" w:cs="Calibri"/>
          <w:sz w:val="22"/>
          <w:szCs w:val="22"/>
        </w:rPr>
        <w:t xml:space="preserve">, w szczególności za sytuację, gdy Zamawiający zapozna się z treścią oferty przed upływem terminu składania ofert (np. złożenie oferty w zakładce </w:t>
      </w:r>
      <w:r w:rsidRPr="004221DB">
        <w:rPr>
          <w:rFonts w:ascii="Calibri" w:hAnsi="Calibri" w:cs="Calibri"/>
          <w:i/>
          <w:iCs/>
          <w:sz w:val="22"/>
          <w:szCs w:val="22"/>
        </w:rPr>
        <w:t>„Wyślij wiadomość do zamawiającego”</w:t>
      </w:r>
      <w:r w:rsidRPr="004221DB">
        <w:rPr>
          <w:rFonts w:ascii="Calibri" w:hAnsi="Calibri" w:cs="Calibri"/>
          <w:sz w:val="22"/>
          <w:szCs w:val="22"/>
        </w:rPr>
        <w:t>).</w:t>
      </w:r>
    </w:p>
    <w:p w14:paraId="7490E743" w14:textId="77777777" w:rsidR="004221DB" w:rsidRPr="004221DB" w:rsidRDefault="004221DB">
      <w:pPr>
        <w:widowControl/>
        <w:numPr>
          <w:ilvl w:val="1"/>
          <w:numId w:val="2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 xml:space="preserve">Zamawiający, zgodnie z § 11 ust. 2 Rozporządzenia Prezesa Rady Ministrów z dnia 30 grudnia 2020 r. </w:t>
      </w:r>
      <w:r w:rsidRPr="004221DB">
        <w:rPr>
          <w:rFonts w:ascii="Calibri" w:hAnsi="Calibri" w:cs="Calibri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 udzielenie zamówienia publicznego lub konkursie</w:t>
      </w:r>
      <w:r w:rsidRPr="004221DB">
        <w:rPr>
          <w:rFonts w:ascii="Calibri" w:hAnsi="Calibri" w:cs="Calibri"/>
          <w:sz w:val="22"/>
          <w:szCs w:val="22"/>
        </w:rPr>
        <w:t xml:space="preserve"> zamieszcza wymagania dotyczące specyfikacji połączenia, formatu przesyłanych danych oraz szyfrowania i oznaczania czasu przekazania i odbioru danych za pośrednictwem platformazakupowa.pl, tj.:</w:t>
      </w:r>
    </w:p>
    <w:p w14:paraId="7604D984" w14:textId="77777777" w:rsidR="004221DB" w:rsidRPr="004221DB" w:rsidRDefault="004221DB">
      <w:pPr>
        <w:widowControl/>
        <w:numPr>
          <w:ilvl w:val="0"/>
          <w:numId w:val="64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221DB">
        <w:rPr>
          <w:rFonts w:ascii="Calibri" w:hAnsi="Calibri" w:cs="Calibri"/>
          <w:sz w:val="22"/>
          <w:szCs w:val="22"/>
        </w:rPr>
        <w:t>kb</w:t>
      </w:r>
      <w:proofErr w:type="spellEnd"/>
      <w:r w:rsidRPr="004221DB">
        <w:rPr>
          <w:rFonts w:ascii="Calibri" w:hAnsi="Calibri" w:cs="Calibri"/>
          <w:sz w:val="22"/>
          <w:szCs w:val="22"/>
        </w:rPr>
        <w:t>/s,</w:t>
      </w:r>
    </w:p>
    <w:p w14:paraId="3319979D" w14:textId="77777777" w:rsidR="004221DB" w:rsidRPr="004221DB" w:rsidRDefault="004221DB">
      <w:pPr>
        <w:widowControl/>
        <w:numPr>
          <w:ilvl w:val="0"/>
          <w:numId w:val="64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7DA22D8" w14:textId="77777777" w:rsidR="004221DB" w:rsidRPr="004221DB" w:rsidRDefault="004221DB">
      <w:pPr>
        <w:widowControl/>
        <w:numPr>
          <w:ilvl w:val="0"/>
          <w:numId w:val="64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 xml:space="preserve">zainstalowana dowolna przeglądarka internetowa, w przypadku Internet Explorer minimalnie wersja 10.0., </w:t>
      </w:r>
    </w:p>
    <w:p w14:paraId="0677BD3F" w14:textId="77777777" w:rsidR="004221DB" w:rsidRPr="004221DB" w:rsidRDefault="004221DB">
      <w:pPr>
        <w:widowControl/>
        <w:numPr>
          <w:ilvl w:val="0"/>
          <w:numId w:val="64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>włączona obsługa JavaScript,</w:t>
      </w:r>
    </w:p>
    <w:p w14:paraId="3AA3C845" w14:textId="77777777" w:rsidR="004221DB" w:rsidRPr="004221DB" w:rsidRDefault="004221DB">
      <w:pPr>
        <w:widowControl/>
        <w:numPr>
          <w:ilvl w:val="0"/>
          <w:numId w:val="64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 w:rsidRPr="004221DB">
        <w:rPr>
          <w:rFonts w:ascii="Calibri" w:hAnsi="Calibri" w:cs="Calibri"/>
          <w:sz w:val="22"/>
          <w:szCs w:val="22"/>
        </w:rPr>
        <w:t>Acrobat</w:t>
      </w:r>
      <w:proofErr w:type="spellEnd"/>
      <w:r w:rsidRPr="004221DB"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14:paraId="3846C340" w14:textId="77777777" w:rsidR="004221DB" w:rsidRPr="004221DB" w:rsidRDefault="004221DB">
      <w:pPr>
        <w:widowControl/>
        <w:numPr>
          <w:ilvl w:val="0"/>
          <w:numId w:val="64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>platformazakupowa.pl działa według standardu przyjętego w komunikacji sieciowej - kodowanie UTF8,</w:t>
      </w:r>
    </w:p>
    <w:p w14:paraId="0DBD5355" w14:textId="77777777" w:rsidR="004221DB" w:rsidRPr="004221DB" w:rsidRDefault="004221DB">
      <w:pPr>
        <w:widowControl/>
        <w:numPr>
          <w:ilvl w:val="0"/>
          <w:numId w:val="64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 w:rsidRPr="004221DB">
        <w:rPr>
          <w:rFonts w:ascii="Calibri" w:hAnsi="Calibri" w:cs="Calibri"/>
          <w:sz w:val="22"/>
          <w:szCs w:val="22"/>
        </w:rPr>
        <w:t>hh:mm:ss</w:t>
      </w:r>
      <w:proofErr w:type="spellEnd"/>
      <w:r w:rsidRPr="004221DB">
        <w:rPr>
          <w:rFonts w:ascii="Calibri" w:hAnsi="Calibri" w:cs="Calibri"/>
          <w:sz w:val="22"/>
          <w:szCs w:val="22"/>
        </w:rPr>
        <w:t>) generowany wg czasu lokalnego serwera synchronizowanego z zegarem Głównego Urzędu Miar.</w:t>
      </w:r>
    </w:p>
    <w:p w14:paraId="333298A1" w14:textId="404F5E68" w:rsidR="004221DB" w:rsidRPr="004221DB" w:rsidRDefault="004221DB">
      <w:pPr>
        <w:widowControl/>
        <w:numPr>
          <w:ilvl w:val="1"/>
          <w:numId w:val="2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4221DB">
        <w:rPr>
          <w:rFonts w:ascii="Calibri" w:hAnsi="Calibri" w:cs="Calibri"/>
          <w:b/>
          <w:bCs/>
          <w:sz w:val="22"/>
          <w:szCs w:val="22"/>
        </w:rPr>
        <w:lastRenderedPageBreak/>
        <w:t>Maksymalny rozmiar plików</w:t>
      </w:r>
      <w:r w:rsidRPr="004221DB">
        <w:rPr>
          <w:rFonts w:ascii="Calibri" w:hAnsi="Calibri" w:cs="Calibri"/>
          <w:sz w:val="22"/>
          <w:szCs w:val="22"/>
        </w:rPr>
        <w:t xml:space="preserve"> przesyłanych za pośrednictwem dedykowanych formularzy do: złożenia, wycofania oferty lub wniosku </w:t>
      </w:r>
      <w:r w:rsidRPr="004221DB">
        <w:rPr>
          <w:rFonts w:ascii="Calibri" w:hAnsi="Calibri" w:cs="Calibri"/>
          <w:b/>
          <w:bCs/>
          <w:sz w:val="22"/>
          <w:szCs w:val="22"/>
        </w:rPr>
        <w:t>wynosi 150 MB</w:t>
      </w:r>
      <w:r w:rsidRPr="004221DB">
        <w:rPr>
          <w:rFonts w:ascii="Calibri" w:hAnsi="Calibri" w:cs="Calibri"/>
          <w:bCs/>
          <w:sz w:val="22"/>
          <w:szCs w:val="22"/>
        </w:rPr>
        <w:t>, natomiast przy komunikacji wielkość pliku to maksymalnie</w:t>
      </w:r>
      <w:r w:rsidRPr="004221DB">
        <w:rPr>
          <w:rFonts w:ascii="Calibri" w:hAnsi="Calibri" w:cs="Calibri"/>
          <w:b/>
          <w:bCs/>
          <w:sz w:val="22"/>
          <w:szCs w:val="22"/>
        </w:rPr>
        <w:t xml:space="preserve"> 500 MB.</w:t>
      </w:r>
    </w:p>
    <w:p w14:paraId="68DD9A76" w14:textId="77777777" w:rsidR="004221DB" w:rsidRPr="004221DB" w:rsidRDefault="004221DB">
      <w:pPr>
        <w:widowControl/>
        <w:numPr>
          <w:ilvl w:val="1"/>
          <w:numId w:val="24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Pr="004221DB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>„Złóż ofertę”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187B9BD4" w14:textId="77777777" w:rsidR="004221DB" w:rsidRPr="004221DB" w:rsidRDefault="004221DB" w:rsidP="004221DB">
      <w:pPr>
        <w:widowControl/>
        <w:suppressAutoHyphens w:val="0"/>
        <w:spacing w:line="276" w:lineRule="auto"/>
        <w:ind w:left="284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Szczegółowa instrukcja dla Wykonawców dotycząca złożenia i wycofania oferty znajduje się na stronie internetowej pod adresem: </w:t>
      </w:r>
      <w:hyperlink r:id="rId14" w:history="1">
        <w:r w:rsidRPr="004221DB">
          <w:rPr>
            <w:rFonts w:ascii="Calibri" w:hAnsi="Calibri" w:cs="Calibri"/>
            <w:color w:val="0000FF"/>
            <w:kern w:val="0"/>
            <w:sz w:val="22"/>
            <w:szCs w:val="22"/>
            <w:u w:val="single"/>
            <w:lang w:eastAsia="pl-PL"/>
          </w:rPr>
          <w:t>https://platformazakupowa.pl/strona/45-instrukcje</w:t>
        </w:r>
      </w:hyperlink>
    </w:p>
    <w:p w14:paraId="5915CA43" w14:textId="77777777" w:rsidR="004221DB" w:rsidRPr="004221DB" w:rsidRDefault="004221DB">
      <w:pPr>
        <w:widowControl/>
        <w:numPr>
          <w:ilvl w:val="1"/>
          <w:numId w:val="24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 xml:space="preserve">Za datę przekazania (wpływu) oświadczeń, wniosków, zawiadomień oraz informacji przyjmuje się datę ich przesłania za pośrednictwem platformazakupowa.pl poprzez kliknięcie przycisku </w:t>
      </w:r>
      <w:r w:rsidRPr="004221DB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>„Wyślij wiadomość do zamawiającego”</w:t>
      </w:r>
      <w:r w:rsidRPr="004221DB">
        <w:rPr>
          <w:rFonts w:ascii="Calibri" w:hAnsi="Calibri" w:cs="Calibri"/>
          <w:kern w:val="0"/>
          <w:sz w:val="22"/>
          <w:szCs w:val="22"/>
          <w:lang w:eastAsia="pl-PL"/>
        </w:rPr>
        <w:t>, po których pojawi się komunikat, że wiadomość została wysłana do Zamawiającego.</w:t>
      </w:r>
    </w:p>
    <w:p w14:paraId="6310B561" w14:textId="79440AE9" w:rsidR="002A56E8" w:rsidRPr="005A19CB" w:rsidRDefault="002A56E8">
      <w:pPr>
        <w:pStyle w:val="Akapitzlist"/>
        <w:numPr>
          <w:ilvl w:val="1"/>
          <w:numId w:val="2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>Oferty, oświadczenia, o których mowa w art. 125 ust. 1 ustawy, podmiotowe środki dowodowe, w tym oświadczenie, o którym mowa w art. 117 ust. 4 ustawy</w:t>
      </w:r>
      <w:r w:rsidR="00871A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54423">
        <w:rPr>
          <w:rFonts w:ascii="Calibri" w:hAnsi="Calibri" w:cs="Calibri"/>
          <w:sz w:val="22"/>
          <w:szCs w:val="22"/>
        </w:rPr>
        <w:t>Pzp</w:t>
      </w:r>
      <w:proofErr w:type="spellEnd"/>
      <w:r w:rsidRPr="005A19CB">
        <w:rPr>
          <w:rFonts w:ascii="Calibri" w:hAnsi="Calibri" w:cs="Calibri"/>
          <w:sz w:val="22"/>
          <w:szCs w:val="22"/>
        </w:rPr>
        <w:t xml:space="preserve">, oraz zobowiązanie podmiotu udostępniającego zasoby, o którym mowa w art. 118 ust. 3 ustawy, zwane dalej „zobowiązaniem podmiotu udostępniającego zasoby”, przedmiotowe środki dowodowe, pełnomocnictwo, </w:t>
      </w:r>
      <w:r w:rsidRPr="00454423">
        <w:rPr>
          <w:rFonts w:ascii="Calibri" w:hAnsi="Calibri" w:cs="Calibri"/>
          <w:sz w:val="22"/>
          <w:szCs w:val="22"/>
          <w:u w:val="single"/>
        </w:rPr>
        <w:t>sporządza się w postaci elektronicznej</w:t>
      </w:r>
      <w:r w:rsidRPr="005A19CB">
        <w:rPr>
          <w:rFonts w:ascii="Calibri" w:hAnsi="Calibri" w:cs="Calibri"/>
          <w:sz w:val="22"/>
          <w:szCs w:val="22"/>
        </w:rPr>
        <w:t xml:space="preserve">, w formatach danych określonych w przepisach wydanych na podstawie art. 18 ustawy z dnia 17 lutego 2005 r. </w:t>
      </w:r>
      <w:r w:rsidRPr="005A19CB">
        <w:rPr>
          <w:rFonts w:ascii="Calibri" w:hAnsi="Calibri" w:cs="Calibri"/>
          <w:i/>
          <w:sz w:val="22"/>
          <w:szCs w:val="22"/>
        </w:rPr>
        <w:t>o informatyzacji działalności podmiotów realizujących zadania publiczne</w:t>
      </w:r>
      <w:r w:rsidRPr="005A19C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C64C37">
        <w:rPr>
          <w:rFonts w:ascii="Calibri" w:hAnsi="Calibri" w:cs="Calibri"/>
          <w:sz w:val="22"/>
          <w:szCs w:val="22"/>
        </w:rPr>
        <w:t>t.j</w:t>
      </w:r>
      <w:proofErr w:type="spellEnd"/>
      <w:r w:rsidR="00C64C37">
        <w:rPr>
          <w:rFonts w:ascii="Calibri" w:hAnsi="Calibri" w:cs="Calibri"/>
          <w:sz w:val="22"/>
          <w:szCs w:val="22"/>
        </w:rPr>
        <w:t xml:space="preserve">. </w:t>
      </w:r>
      <w:r w:rsidRPr="005A19CB">
        <w:rPr>
          <w:rFonts w:ascii="Calibri" w:hAnsi="Calibri" w:cs="Calibri"/>
          <w:sz w:val="22"/>
          <w:szCs w:val="22"/>
        </w:rPr>
        <w:t>Dz.U. z 202</w:t>
      </w:r>
      <w:r w:rsidR="00C64C37">
        <w:rPr>
          <w:rFonts w:ascii="Calibri" w:hAnsi="Calibri" w:cs="Calibri"/>
          <w:sz w:val="22"/>
          <w:szCs w:val="22"/>
        </w:rPr>
        <w:t>3</w:t>
      </w:r>
      <w:r w:rsidRPr="005A19CB">
        <w:rPr>
          <w:rFonts w:ascii="Calibri" w:hAnsi="Calibri" w:cs="Calibri"/>
          <w:sz w:val="22"/>
          <w:szCs w:val="22"/>
        </w:rPr>
        <w:t xml:space="preserve"> r. poz. </w:t>
      </w:r>
      <w:r w:rsidR="00C64C37">
        <w:rPr>
          <w:rFonts w:ascii="Calibri" w:hAnsi="Calibri" w:cs="Calibri"/>
          <w:sz w:val="22"/>
          <w:szCs w:val="22"/>
        </w:rPr>
        <w:t>57</w:t>
      </w:r>
      <w:r w:rsidR="001D0691">
        <w:rPr>
          <w:rFonts w:ascii="Calibri" w:hAnsi="Calibri" w:cs="Calibri"/>
          <w:sz w:val="22"/>
          <w:szCs w:val="22"/>
        </w:rPr>
        <w:t xml:space="preserve"> ze zm.</w:t>
      </w:r>
      <w:r w:rsidRPr="005A19CB">
        <w:rPr>
          <w:rFonts w:ascii="Calibri" w:hAnsi="Calibri" w:cs="Calibri"/>
          <w:sz w:val="22"/>
          <w:szCs w:val="22"/>
        </w:rPr>
        <w:t>), z</w:t>
      </w:r>
      <w:r w:rsidR="00871A96">
        <w:rPr>
          <w:rFonts w:ascii="Calibri" w:hAnsi="Calibri" w:cs="Calibri"/>
          <w:sz w:val="22"/>
          <w:szCs w:val="22"/>
        </w:rPr>
        <w:t xml:space="preserve"> </w:t>
      </w:r>
      <w:r w:rsidRPr="005A19CB">
        <w:rPr>
          <w:rFonts w:ascii="Calibri" w:hAnsi="Calibri" w:cs="Calibri"/>
          <w:sz w:val="22"/>
          <w:szCs w:val="22"/>
        </w:rPr>
        <w:t xml:space="preserve">zastrzeżeniem formatów, </w:t>
      </w:r>
      <w:r w:rsidR="001D0691">
        <w:rPr>
          <w:rFonts w:ascii="Calibri" w:hAnsi="Calibri" w:cs="Calibri"/>
          <w:sz w:val="22"/>
          <w:szCs w:val="22"/>
        </w:rPr>
        <w:br/>
      </w:r>
      <w:r w:rsidRPr="005A19CB">
        <w:rPr>
          <w:rFonts w:ascii="Calibri" w:hAnsi="Calibri" w:cs="Calibri"/>
          <w:sz w:val="22"/>
          <w:szCs w:val="22"/>
        </w:rPr>
        <w:t>o których mowa w art. 66 ust. 1 ustawy, z uwzględnieniem rodzaju przekazywanych danych.</w:t>
      </w:r>
    </w:p>
    <w:p w14:paraId="130B4367" w14:textId="3A6EF95B" w:rsidR="002A56E8" w:rsidRPr="005A19CB" w:rsidRDefault="002A56E8">
      <w:pPr>
        <w:pStyle w:val="Akapitzlist"/>
        <w:numPr>
          <w:ilvl w:val="1"/>
          <w:numId w:val="24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 xml:space="preserve">Informacje, oświadczenia lub dokumenty, inne niż określone w ust. </w:t>
      </w:r>
      <w:r w:rsidR="004221DB">
        <w:rPr>
          <w:rFonts w:ascii="Calibri" w:hAnsi="Calibri" w:cs="Calibri"/>
          <w:sz w:val="22"/>
          <w:szCs w:val="22"/>
        </w:rPr>
        <w:t>9</w:t>
      </w:r>
      <w:r w:rsidRPr="005A19CB">
        <w:rPr>
          <w:rFonts w:ascii="Calibri" w:hAnsi="Calibri" w:cs="Calibri"/>
          <w:sz w:val="22"/>
          <w:szCs w:val="22"/>
        </w:rPr>
        <w:t xml:space="preserve"> niniejszego rozdziału SWZ, przekazywane w postępowaniu o udzielenie zamówienia, </w:t>
      </w:r>
      <w:r w:rsidRPr="00A520BD">
        <w:rPr>
          <w:rFonts w:ascii="Calibri" w:hAnsi="Calibri" w:cs="Calibri"/>
          <w:sz w:val="22"/>
          <w:szCs w:val="22"/>
          <w:u w:val="single"/>
        </w:rPr>
        <w:t>sporządza się w postaci elektronicznej</w:t>
      </w:r>
      <w:r w:rsidRPr="005A19CB">
        <w:rPr>
          <w:rFonts w:ascii="Calibri" w:hAnsi="Calibri" w:cs="Calibri"/>
          <w:sz w:val="22"/>
          <w:szCs w:val="22"/>
        </w:rPr>
        <w:t xml:space="preserve">, w formatach danych określonych w przepisach wydanych na podstawie art. 18 ustawy z dnia 17 lutego 2005 r. </w:t>
      </w:r>
      <w:r w:rsidRPr="005A19CB">
        <w:rPr>
          <w:rFonts w:ascii="Calibri" w:hAnsi="Calibri" w:cs="Calibri"/>
          <w:i/>
          <w:sz w:val="22"/>
          <w:szCs w:val="22"/>
        </w:rPr>
        <w:t>o informatyzacji działalności podmiotów realizujących zadania publiczne</w:t>
      </w:r>
      <w:r w:rsidR="00871A96">
        <w:rPr>
          <w:rFonts w:ascii="Calibri" w:hAnsi="Calibri" w:cs="Calibri"/>
          <w:i/>
          <w:sz w:val="22"/>
          <w:szCs w:val="22"/>
        </w:rPr>
        <w:t xml:space="preserve"> </w:t>
      </w:r>
      <w:r w:rsidRPr="00A520BD">
        <w:rPr>
          <w:rFonts w:ascii="Calibri" w:hAnsi="Calibri" w:cs="Calibri"/>
          <w:sz w:val="22"/>
          <w:szCs w:val="22"/>
          <w:u w:val="single"/>
        </w:rPr>
        <w:t>lub jako tekst wpisany bezpośrednio do wiadomości</w:t>
      </w:r>
      <w:r w:rsidRPr="005A19CB">
        <w:rPr>
          <w:rFonts w:ascii="Calibri" w:hAnsi="Calibri" w:cs="Calibri"/>
          <w:sz w:val="22"/>
          <w:szCs w:val="22"/>
        </w:rPr>
        <w:t xml:space="preserve"> przekazywanej przy użyciu środków komunikacji elektronicznej, wskazanych przez Zamawiającego w niniejszej SWZ.</w:t>
      </w:r>
    </w:p>
    <w:p w14:paraId="0487103D" w14:textId="77777777" w:rsidR="000342FC" w:rsidRPr="000342FC" w:rsidRDefault="000342FC">
      <w:pPr>
        <w:pStyle w:val="Akapitzlist"/>
        <w:numPr>
          <w:ilvl w:val="1"/>
          <w:numId w:val="24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0342FC">
        <w:rPr>
          <w:rFonts w:ascii="Calibri" w:hAnsi="Calibri" w:cs="Calibri"/>
          <w:b/>
          <w:bCs/>
          <w:sz w:val="22"/>
          <w:szCs w:val="22"/>
        </w:rPr>
        <w:t>Tajemnica przedsiębiorstwa</w:t>
      </w:r>
    </w:p>
    <w:p w14:paraId="02F7F819" w14:textId="77777777" w:rsidR="004221DB" w:rsidRDefault="004221DB" w:rsidP="004221DB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31089">
        <w:rPr>
          <w:rFonts w:ascii="Calibri" w:hAnsi="Calibri" w:cs="Calibri"/>
          <w:sz w:val="22"/>
          <w:szCs w:val="22"/>
        </w:rPr>
        <w:t xml:space="preserve">Jeśli oferta zawiera informacje stanowiące tajemnicę przedsiębiorstwa w rozumieniu ustawy z dnia 16 kwietnia 1993 r. </w:t>
      </w:r>
      <w:r w:rsidRPr="00231089">
        <w:rPr>
          <w:rFonts w:ascii="Calibri" w:hAnsi="Calibri" w:cs="Calibri"/>
          <w:i/>
          <w:iCs/>
          <w:sz w:val="22"/>
          <w:szCs w:val="22"/>
        </w:rPr>
        <w:t>o zwalczaniu nieuczciwej konkurencji</w:t>
      </w:r>
      <w:r w:rsidRPr="0023108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31089">
        <w:rPr>
          <w:rFonts w:ascii="Calibri" w:hAnsi="Calibri" w:cs="Calibri"/>
          <w:sz w:val="22"/>
          <w:szCs w:val="22"/>
        </w:rPr>
        <w:t>t.j</w:t>
      </w:r>
      <w:proofErr w:type="spellEnd"/>
      <w:r w:rsidRPr="00231089">
        <w:rPr>
          <w:rFonts w:ascii="Calibri" w:hAnsi="Calibri" w:cs="Calibri"/>
          <w:sz w:val="22"/>
          <w:szCs w:val="22"/>
        </w:rPr>
        <w:t>. Dz. U. z 2022 r. poz. 1233), Wykonawca powinien nie później niż w terminie składania ofert, zastrzec, że nie mogą one być udostępnione oraz wykazać, iż zastrzeżone informacje stanowią tajemnicę przedsiębiorstwa. Jeżeli Wykonawca w sposób niebudzący wątpliwości zastrzegł, że nie mogą być one udostępniane oraz wykazał, załączając stosowne wyjaśnienia, iż zastrzeżone informacje stanowią tajemnicę przedsiębiorstwa na platformie w formularzu składania oferty znajduje się miejsce wyznaczone do dołączenia części oferty stanowiącej tajemnicę przedsiębiorstwa.</w:t>
      </w:r>
    </w:p>
    <w:p w14:paraId="611B8ADF" w14:textId="77777777" w:rsidR="00FF5173" w:rsidRPr="00A64B81" w:rsidRDefault="00FF5173">
      <w:pPr>
        <w:pStyle w:val="Akapitzlist"/>
        <w:numPr>
          <w:ilvl w:val="1"/>
          <w:numId w:val="24"/>
        </w:numPr>
        <w:spacing w:line="276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64B81">
        <w:rPr>
          <w:rFonts w:ascii="Calibri" w:hAnsi="Calibri" w:cs="Calibri"/>
          <w:b/>
          <w:color w:val="000000"/>
          <w:sz w:val="22"/>
          <w:szCs w:val="22"/>
        </w:rPr>
        <w:t>Upoważnione podmioty</w:t>
      </w:r>
    </w:p>
    <w:p w14:paraId="78AB84BE" w14:textId="1886C6BF" w:rsidR="002A56E8" w:rsidRPr="005A19CB" w:rsidRDefault="002A56E8" w:rsidP="00A542FA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>W przypadku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871A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354">
        <w:rPr>
          <w:rFonts w:ascii="Calibri" w:hAnsi="Calibri" w:cs="Calibri"/>
          <w:sz w:val="22"/>
          <w:szCs w:val="22"/>
        </w:rPr>
        <w:t>Pzp</w:t>
      </w:r>
      <w:proofErr w:type="spellEnd"/>
      <w:r w:rsidRPr="005A19CB">
        <w:rPr>
          <w:rFonts w:ascii="Calibri" w:hAnsi="Calibri" w:cs="Calibri"/>
          <w:sz w:val="22"/>
          <w:szCs w:val="22"/>
        </w:rPr>
        <w:t xml:space="preserve"> lub podwykonawcy niebędącego podmiotem udostępniającym zasoby na takich zasadach, zwane dalej „dokumentami potwierdzającymi umocowanie do reprezentowania”, </w:t>
      </w:r>
      <w:r w:rsidRPr="00FF5173">
        <w:rPr>
          <w:rFonts w:ascii="Calibri" w:hAnsi="Calibri" w:cs="Calibri"/>
          <w:sz w:val="22"/>
          <w:szCs w:val="22"/>
          <w:u w:val="single"/>
        </w:rPr>
        <w:t>zostały wystawione przez upoważnione podmioty</w:t>
      </w:r>
      <w:r w:rsidRPr="00FF5173">
        <w:rPr>
          <w:rFonts w:ascii="Calibri" w:hAnsi="Calibri" w:cs="Calibri"/>
          <w:sz w:val="22"/>
          <w:szCs w:val="22"/>
        </w:rPr>
        <w:t xml:space="preserve"> inne niż Wykonawca</w:t>
      </w:r>
      <w:r w:rsidRPr="005A19CB">
        <w:rPr>
          <w:rFonts w:ascii="Calibri" w:hAnsi="Calibri" w:cs="Calibri"/>
          <w:sz w:val="22"/>
          <w:szCs w:val="22"/>
        </w:rPr>
        <w:t xml:space="preserve">, Wykonawca wspólnie ubiegający się </w:t>
      </w:r>
      <w:r w:rsidR="00616354">
        <w:rPr>
          <w:rFonts w:ascii="Calibri" w:hAnsi="Calibri" w:cs="Calibri"/>
          <w:sz w:val="22"/>
          <w:szCs w:val="22"/>
        </w:rPr>
        <w:t>o </w:t>
      </w:r>
      <w:r w:rsidRPr="005A19CB">
        <w:rPr>
          <w:rFonts w:ascii="Calibri" w:hAnsi="Calibri" w:cs="Calibri"/>
          <w:sz w:val="22"/>
          <w:szCs w:val="22"/>
        </w:rPr>
        <w:t xml:space="preserve">udzielenie zamówienia, podmiot udostępniający zasoby lub podwykonawca, zwane dalej „upoważnionymi podmiotami”, </w:t>
      </w:r>
      <w:r w:rsidRPr="00212F1D">
        <w:rPr>
          <w:rFonts w:ascii="Calibri" w:hAnsi="Calibri" w:cs="Calibri"/>
          <w:b/>
          <w:sz w:val="22"/>
          <w:szCs w:val="22"/>
          <w:u w:val="single"/>
        </w:rPr>
        <w:t>jako dokument elektroniczny</w:t>
      </w:r>
      <w:r w:rsidRPr="00FF5173">
        <w:rPr>
          <w:rFonts w:ascii="Calibri" w:hAnsi="Calibri" w:cs="Calibri"/>
          <w:sz w:val="22"/>
          <w:szCs w:val="22"/>
          <w:u w:val="single"/>
        </w:rPr>
        <w:t>, przekazuje się ten dokument</w:t>
      </w:r>
      <w:r w:rsidRPr="005A19CB">
        <w:rPr>
          <w:rFonts w:ascii="Calibri" w:hAnsi="Calibri" w:cs="Calibri"/>
          <w:sz w:val="22"/>
          <w:szCs w:val="22"/>
        </w:rPr>
        <w:t>.</w:t>
      </w:r>
    </w:p>
    <w:p w14:paraId="67107744" w14:textId="631F6D90" w:rsidR="002A56E8" w:rsidRPr="004221DB" w:rsidRDefault="002A56E8">
      <w:pPr>
        <w:pStyle w:val="Akapitzlist"/>
        <w:numPr>
          <w:ilvl w:val="1"/>
          <w:numId w:val="65"/>
        </w:numPr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lastRenderedPageBreak/>
        <w:t xml:space="preserve">W przypadku gdy podmiotowe środki dowodowe, przedmiotowe środki dowodowe, inne dokumenty lub dokumenty potwierdzające umocowanie do reprezentowania, zostały wystawione przez upoważnione podmioty </w:t>
      </w:r>
      <w:r w:rsidRPr="004221DB">
        <w:rPr>
          <w:rFonts w:ascii="Calibri" w:hAnsi="Calibri" w:cs="Calibri"/>
          <w:sz w:val="22"/>
          <w:szCs w:val="22"/>
          <w:u w:val="single"/>
        </w:rPr>
        <w:t xml:space="preserve">jako dokument </w:t>
      </w:r>
      <w:r w:rsidRPr="004221DB">
        <w:rPr>
          <w:rFonts w:ascii="Calibri" w:hAnsi="Calibri" w:cs="Calibri"/>
          <w:b/>
          <w:sz w:val="22"/>
          <w:szCs w:val="22"/>
          <w:u w:val="single"/>
        </w:rPr>
        <w:t>w postaci papierowej</w:t>
      </w:r>
      <w:r w:rsidRPr="004221DB">
        <w:rPr>
          <w:rFonts w:ascii="Calibri" w:hAnsi="Calibri" w:cs="Calibri"/>
          <w:sz w:val="22"/>
          <w:szCs w:val="22"/>
        </w:rPr>
        <w:t xml:space="preserve">, </w:t>
      </w:r>
      <w:r w:rsidRPr="004221DB">
        <w:rPr>
          <w:rFonts w:ascii="Calibri" w:hAnsi="Calibri" w:cs="Calibri"/>
          <w:sz w:val="22"/>
          <w:szCs w:val="22"/>
          <w:u w:val="single"/>
        </w:rPr>
        <w:t xml:space="preserve">przekazuje się </w:t>
      </w:r>
      <w:r w:rsidRPr="004221DB">
        <w:rPr>
          <w:rFonts w:ascii="Calibri" w:hAnsi="Calibri" w:cs="Calibri"/>
          <w:b/>
          <w:sz w:val="22"/>
          <w:szCs w:val="22"/>
          <w:u w:val="single"/>
        </w:rPr>
        <w:t>cyfrowe odwzorowanie</w:t>
      </w:r>
      <w:r w:rsidRPr="004221DB">
        <w:rPr>
          <w:rFonts w:ascii="Calibri" w:hAnsi="Calibri" w:cs="Calibri"/>
          <w:sz w:val="22"/>
          <w:szCs w:val="22"/>
          <w:u w:val="single"/>
        </w:rPr>
        <w:t xml:space="preserve"> tego dokumentu opatrzone kwalifikowanym podpisem elektronicznym</w:t>
      </w:r>
      <w:r w:rsidR="00D05D72" w:rsidRPr="004221DB">
        <w:rPr>
          <w:rFonts w:ascii="Calibri" w:hAnsi="Calibri" w:cs="Calibri"/>
          <w:sz w:val="22"/>
          <w:szCs w:val="22"/>
        </w:rPr>
        <w:t>, poświadczające zgodność cyfrowego odwzorowania z dokumentem w postaci papierowej.</w:t>
      </w:r>
    </w:p>
    <w:p w14:paraId="7DBC4A7C" w14:textId="0F00795F" w:rsidR="002A56E8" w:rsidRPr="004221DB" w:rsidRDefault="002A56E8">
      <w:pPr>
        <w:pStyle w:val="Akapitzlist"/>
        <w:numPr>
          <w:ilvl w:val="1"/>
          <w:numId w:val="65"/>
        </w:numPr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b/>
          <w:sz w:val="22"/>
          <w:szCs w:val="22"/>
        </w:rPr>
        <w:t>Poświadczenia zgodności</w:t>
      </w:r>
      <w:r w:rsidRPr="004221DB">
        <w:rPr>
          <w:rFonts w:ascii="Calibri" w:hAnsi="Calibri" w:cs="Calibri"/>
          <w:sz w:val="22"/>
          <w:szCs w:val="22"/>
        </w:rPr>
        <w:t xml:space="preserve"> cyfrowego odwzorowania z dokumentem w postaci papierowej, o którym mowa w ust. </w:t>
      </w:r>
      <w:r w:rsidR="00A542FA" w:rsidRPr="004221DB">
        <w:rPr>
          <w:rFonts w:ascii="Calibri" w:hAnsi="Calibri" w:cs="Calibri"/>
          <w:sz w:val="22"/>
          <w:szCs w:val="22"/>
        </w:rPr>
        <w:t>1</w:t>
      </w:r>
      <w:r w:rsidR="004221DB">
        <w:rPr>
          <w:rFonts w:ascii="Calibri" w:hAnsi="Calibri" w:cs="Calibri"/>
          <w:sz w:val="22"/>
          <w:szCs w:val="22"/>
        </w:rPr>
        <w:t>2</w:t>
      </w:r>
      <w:r w:rsidRPr="004221DB">
        <w:rPr>
          <w:rFonts w:ascii="Calibri" w:hAnsi="Calibri" w:cs="Calibri"/>
          <w:sz w:val="22"/>
          <w:szCs w:val="22"/>
        </w:rPr>
        <w:t>.1. niniejszego rozdziału SWZ, dokonuje w przypadku:</w:t>
      </w:r>
    </w:p>
    <w:p w14:paraId="3B826EA2" w14:textId="05834D4E" w:rsidR="002A56E8" w:rsidRPr="005A19CB" w:rsidRDefault="002A56E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616354">
        <w:rPr>
          <w:rFonts w:ascii="Calibri" w:hAnsi="Calibri" w:cs="Calibri"/>
          <w:sz w:val="22"/>
          <w:szCs w:val="22"/>
          <w:u w:val="single"/>
        </w:rPr>
        <w:t>podmiotowych środków dowodowych oraz dokumentów</w:t>
      </w:r>
      <w:r w:rsidR="001A6D02">
        <w:rPr>
          <w:rFonts w:ascii="Calibri" w:hAnsi="Calibri" w:cs="Calibri"/>
          <w:sz w:val="22"/>
          <w:szCs w:val="22"/>
          <w:u w:val="single"/>
        </w:rPr>
        <w:t xml:space="preserve"> potwierdzających umocowanie do </w:t>
      </w:r>
      <w:r w:rsidRPr="00616354">
        <w:rPr>
          <w:rFonts w:ascii="Calibri" w:hAnsi="Calibri" w:cs="Calibri"/>
          <w:sz w:val="22"/>
          <w:szCs w:val="22"/>
          <w:u w:val="single"/>
        </w:rPr>
        <w:t>reprezentowania</w:t>
      </w:r>
      <w:r w:rsidRPr="005A19CB">
        <w:rPr>
          <w:rFonts w:ascii="Calibri" w:hAnsi="Calibri" w:cs="Calibri"/>
          <w:sz w:val="22"/>
          <w:szCs w:val="22"/>
        </w:rPr>
        <w:t xml:space="preserve"> – odpowiednio Wykonawca, Wykonawca wspólnie ubiegający się o udzielenie zamówienia, podmiot udostępniający zasoby lub podwykonawca, </w:t>
      </w:r>
      <w:r w:rsidR="00616354">
        <w:rPr>
          <w:rFonts w:ascii="Calibri" w:hAnsi="Calibri" w:cs="Calibri"/>
          <w:sz w:val="22"/>
          <w:szCs w:val="22"/>
        </w:rPr>
        <w:t>w</w:t>
      </w:r>
      <w:r w:rsidR="00871A96">
        <w:rPr>
          <w:rFonts w:ascii="Calibri" w:hAnsi="Calibri" w:cs="Calibri"/>
          <w:sz w:val="22"/>
          <w:szCs w:val="22"/>
        </w:rPr>
        <w:t xml:space="preserve"> </w:t>
      </w:r>
      <w:r w:rsidRPr="005A19CB">
        <w:rPr>
          <w:rFonts w:ascii="Calibri" w:hAnsi="Calibri" w:cs="Calibri"/>
          <w:sz w:val="22"/>
          <w:szCs w:val="22"/>
        </w:rPr>
        <w:t>zakresie podmiotowych środków dowodowych lub dokumentów</w:t>
      </w:r>
      <w:r w:rsidR="001A6D02">
        <w:rPr>
          <w:rFonts w:ascii="Calibri" w:hAnsi="Calibri" w:cs="Calibri"/>
          <w:sz w:val="22"/>
          <w:szCs w:val="22"/>
        </w:rPr>
        <w:t xml:space="preserve"> potwierdzających umocowanie do </w:t>
      </w:r>
      <w:r w:rsidRPr="005A19CB">
        <w:rPr>
          <w:rFonts w:ascii="Calibri" w:hAnsi="Calibri" w:cs="Calibri"/>
          <w:sz w:val="22"/>
          <w:szCs w:val="22"/>
        </w:rPr>
        <w:t>reprezentowania, które każdego z nich dotyczą;</w:t>
      </w:r>
    </w:p>
    <w:p w14:paraId="15DB12CC" w14:textId="77777777" w:rsidR="002A56E8" w:rsidRPr="005A19CB" w:rsidRDefault="002A56E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>przedmiotowych środków dowodowych – odpowiednio Wykonawca lub Wykonawca wspólnie ubiegający się o udzielenie zamówienia;</w:t>
      </w:r>
    </w:p>
    <w:p w14:paraId="106CDCB3" w14:textId="19395A7E" w:rsidR="002A56E8" w:rsidRPr="005A19CB" w:rsidRDefault="002A56E8">
      <w:pPr>
        <w:pStyle w:val="Akapitzlist"/>
        <w:numPr>
          <w:ilvl w:val="0"/>
          <w:numId w:val="37"/>
        </w:numPr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616354">
        <w:rPr>
          <w:rFonts w:ascii="Calibri" w:hAnsi="Calibri" w:cs="Calibri"/>
          <w:sz w:val="22"/>
          <w:szCs w:val="22"/>
          <w:u w:val="single"/>
        </w:rPr>
        <w:t>innych dokumentów</w:t>
      </w:r>
      <w:r w:rsidRPr="005A19CB">
        <w:rPr>
          <w:rFonts w:ascii="Calibri" w:hAnsi="Calibri" w:cs="Calibri"/>
          <w:sz w:val="22"/>
          <w:szCs w:val="22"/>
        </w:rPr>
        <w:t xml:space="preserve"> – odpowiednio Wykonawca lub Wyko</w:t>
      </w:r>
      <w:r w:rsidR="001A6D02">
        <w:rPr>
          <w:rFonts w:ascii="Calibri" w:hAnsi="Calibri" w:cs="Calibri"/>
          <w:sz w:val="22"/>
          <w:szCs w:val="22"/>
        </w:rPr>
        <w:t>nawca wspólnie ubiegający się o </w:t>
      </w:r>
      <w:r w:rsidRPr="005A19CB">
        <w:rPr>
          <w:rFonts w:ascii="Calibri" w:hAnsi="Calibri" w:cs="Calibri"/>
          <w:sz w:val="22"/>
          <w:szCs w:val="22"/>
        </w:rPr>
        <w:t>udzielenie zamówienia, w</w:t>
      </w:r>
      <w:r w:rsidR="00871A96">
        <w:rPr>
          <w:rFonts w:ascii="Calibri" w:hAnsi="Calibri" w:cs="Calibri"/>
          <w:sz w:val="22"/>
          <w:szCs w:val="22"/>
        </w:rPr>
        <w:t xml:space="preserve"> </w:t>
      </w:r>
      <w:r w:rsidRPr="005A19CB">
        <w:rPr>
          <w:rFonts w:ascii="Calibri" w:hAnsi="Calibri" w:cs="Calibri"/>
          <w:sz w:val="22"/>
          <w:szCs w:val="22"/>
        </w:rPr>
        <w:t>zakresie dokumentów, które każdego z nich dotyczą.</w:t>
      </w:r>
    </w:p>
    <w:p w14:paraId="3B5B8888" w14:textId="5E59EADA" w:rsidR="002A56E8" w:rsidRPr="005A19CB" w:rsidRDefault="002A56E8">
      <w:pPr>
        <w:pStyle w:val="Akapitzlist"/>
        <w:numPr>
          <w:ilvl w:val="1"/>
          <w:numId w:val="65"/>
        </w:numPr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212F1D">
        <w:rPr>
          <w:rFonts w:ascii="Calibri" w:hAnsi="Calibri" w:cs="Calibri"/>
          <w:b/>
          <w:sz w:val="22"/>
          <w:szCs w:val="22"/>
        </w:rPr>
        <w:t>Poświadczenia zgodności</w:t>
      </w:r>
      <w:r w:rsidRPr="005A19CB">
        <w:rPr>
          <w:rFonts w:ascii="Calibri" w:hAnsi="Calibri" w:cs="Calibri"/>
          <w:sz w:val="22"/>
          <w:szCs w:val="22"/>
        </w:rPr>
        <w:t xml:space="preserve"> cyfrowego odwzorowania z dokumentem w postaci papierowej, o którym mowa w ust. </w:t>
      </w:r>
      <w:r w:rsidR="00A542FA">
        <w:rPr>
          <w:rFonts w:ascii="Calibri" w:hAnsi="Calibri" w:cs="Calibri"/>
          <w:sz w:val="22"/>
          <w:szCs w:val="22"/>
        </w:rPr>
        <w:t>1</w:t>
      </w:r>
      <w:r w:rsidR="004221DB">
        <w:rPr>
          <w:rFonts w:ascii="Calibri" w:hAnsi="Calibri" w:cs="Calibri"/>
          <w:sz w:val="22"/>
          <w:szCs w:val="22"/>
        </w:rPr>
        <w:t>2</w:t>
      </w:r>
      <w:r w:rsidRPr="005A19CB">
        <w:rPr>
          <w:rFonts w:ascii="Calibri" w:hAnsi="Calibri" w:cs="Calibri"/>
          <w:sz w:val="22"/>
          <w:szCs w:val="22"/>
        </w:rPr>
        <w:t xml:space="preserve">.1. niniejszego rozdziału SWZ, </w:t>
      </w:r>
      <w:r w:rsidRPr="00212F1D">
        <w:rPr>
          <w:rFonts w:ascii="Calibri" w:hAnsi="Calibri" w:cs="Calibri"/>
          <w:sz w:val="22"/>
          <w:szCs w:val="22"/>
          <w:u w:val="single"/>
        </w:rPr>
        <w:t xml:space="preserve">może dokonać również </w:t>
      </w:r>
      <w:r w:rsidRPr="00212F1D">
        <w:rPr>
          <w:rFonts w:ascii="Calibri" w:hAnsi="Calibri" w:cs="Calibri"/>
          <w:b/>
          <w:sz w:val="22"/>
          <w:szCs w:val="22"/>
          <w:u w:val="single"/>
        </w:rPr>
        <w:t>notariusz</w:t>
      </w:r>
      <w:r w:rsidRPr="005A19CB">
        <w:rPr>
          <w:rFonts w:ascii="Calibri" w:hAnsi="Calibri" w:cs="Calibri"/>
          <w:sz w:val="22"/>
          <w:szCs w:val="22"/>
        </w:rPr>
        <w:t>.</w:t>
      </w:r>
    </w:p>
    <w:p w14:paraId="4191AA83" w14:textId="77777777" w:rsidR="002A56E8" w:rsidRPr="00A64B81" w:rsidRDefault="002A56E8">
      <w:pPr>
        <w:pStyle w:val="Akapitzlist"/>
        <w:numPr>
          <w:ilvl w:val="1"/>
          <w:numId w:val="65"/>
        </w:numPr>
        <w:spacing w:line="276" w:lineRule="auto"/>
        <w:ind w:left="709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 xml:space="preserve">Przez </w:t>
      </w:r>
      <w:r w:rsidRPr="00616354">
        <w:rPr>
          <w:rFonts w:ascii="Calibri" w:hAnsi="Calibri" w:cs="Calibri"/>
          <w:sz w:val="22"/>
          <w:szCs w:val="22"/>
          <w:u w:val="single"/>
        </w:rPr>
        <w:t>cyfrowe odwzorowanie</w:t>
      </w:r>
      <w:r w:rsidRPr="005A19CB">
        <w:rPr>
          <w:rFonts w:ascii="Calibri" w:hAnsi="Calibri" w:cs="Calibri"/>
          <w:sz w:val="22"/>
          <w:szCs w:val="22"/>
        </w:rPr>
        <w:t xml:space="preserve">, o którym mowa wyżej, należy rozumieć dokument elektroniczny będący kopią elektroniczną treści zapisanej w postaci papierowej, umożliwiający zapoznanie się z tą treścią i jej zrozumienie, bez konieczności bezpośredniego </w:t>
      </w:r>
      <w:r w:rsidRPr="00A64B81">
        <w:rPr>
          <w:rFonts w:ascii="Calibri" w:hAnsi="Calibri" w:cs="Calibri"/>
          <w:color w:val="000000"/>
          <w:sz w:val="22"/>
          <w:szCs w:val="22"/>
        </w:rPr>
        <w:t>dostępu do oryginału.</w:t>
      </w:r>
    </w:p>
    <w:p w14:paraId="0C474D04" w14:textId="77777777" w:rsidR="00212F1D" w:rsidRPr="00A64B81" w:rsidRDefault="00212F1D" w:rsidP="007A2B66">
      <w:pPr>
        <w:pStyle w:val="Akapitzlist"/>
        <w:numPr>
          <w:ilvl w:val="1"/>
          <w:numId w:val="79"/>
        </w:numPr>
        <w:spacing w:line="276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64B81">
        <w:rPr>
          <w:rFonts w:ascii="Calibri" w:hAnsi="Calibri" w:cs="Calibri"/>
          <w:b/>
          <w:color w:val="000000"/>
          <w:sz w:val="22"/>
          <w:szCs w:val="22"/>
        </w:rPr>
        <w:t>Inne niż upoważnione podmioty</w:t>
      </w:r>
    </w:p>
    <w:p w14:paraId="26625BBC" w14:textId="77777777" w:rsidR="002A56E8" w:rsidRPr="005A19CB" w:rsidRDefault="002A56E8" w:rsidP="0058180A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 xml:space="preserve">Podmiotowe środki dowodowe, w tym oświadczenie, o którym mowa w art. 117 ust. 4 ustawy, oraz zobowiązanie podmiotu udostępniającego zasoby, przedmiotowe środki dowodowe, </w:t>
      </w:r>
      <w:r w:rsidRPr="00212F1D">
        <w:rPr>
          <w:rFonts w:ascii="Calibri" w:hAnsi="Calibri" w:cs="Calibri"/>
          <w:sz w:val="22"/>
          <w:szCs w:val="22"/>
          <w:u w:val="single"/>
        </w:rPr>
        <w:t>niewystawione przez upoważnione podmioty</w:t>
      </w:r>
      <w:r w:rsidRPr="005A19CB">
        <w:rPr>
          <w:rFonts w:ascii="Calibri" w:hAnsi="Calibri" w:cs="Calibri"/>
          <w:sz w:val="22"/>
          <w:szCs w:val="22"/>
        </w:rPr>
        <w:t xml:space="preserve">, oraz pełnomocnictwo </w:t>
      </w:r>
      <w:r w:rsidRPr="00212F1D">
        <w:rPr>
          <w:rFonts w:ascii="Calibri" w:hAnsi="Calibri" w:cs="Calibri"/>
          <w:sz w:val="22"/>
          <w:szCs w:val="22"/>
          <w:u w:val="single"/>
        </w:rPr>
        <w:t>przekazuje się w postaci elektronicznej i opatruje się kwalifikowanym podpisem elektronicznym</w:t>
      </w:r>
      <w:r w:rsidR="007C1899">
        <w:rPr>
          <w:rFonts w:ascii="Calibri" w:hAnsi="Calibri" w:cs="Calibri"/>
          <w:sz w:val="22"/>
          <w:szCs w:val="22"/>
        </w:rPr>
        <w:t>.</w:t>
      </w:r>
    </w:p>
    <w:p w14:paraId="26660780" w14:textId="688E16B3" w:rsidR="002A56E8" w:rsidRPr="004221DB" w:rsidRDefault="002A56E8">
      <w:pPr>
        <w:pStyle w:val="Akapitzlist"/>
        <w:numPr>
          <w:ilvl w:val="1"/>
          <w:numId w:val="66"/>
        </w:numPr>
        <w:tabs>
          <w:tab w:val="left" w:pos="851"/>
        </w:tabs>
        <w:spacing w:line="276" w:lineRule="auto"/>
        <w:ind w:hanging="622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sz w:val="22"/>
          <w:szCs w:val="22"/>
        </w:rPr>
        <w:t xml:space="preserve">W przypadku gdy podmiotowe środki dowodowe, w tym oświadczenie, o którym mowa </w:t>
      </w:r>
      <w:r w:rsidR="00616354" w:rsidRPr="004221DB">
        <w:rPr>
          <w:rFonts w:ascii="Calibri" w:hAnsi="Calibri" w:cs="Calibri"/>
          <w:sz w:val="22"/>
          <w:szCs w:val="22"/>
        </w:rPr>
        <w:t>w </w:t>
      </w:r>
      <w:r w:rsidRPr="004221DB">
        <w:rPr>
          <w:rFonts w:ascii="Calibri" w:hAnsi="Calibri" w:cs="Calibri"/>
          <w:sz w:val="22"/>
          <w:szCs w:val="22"/>
        </w:rPr>
        <w:t>art. 117 ust. 4 ustawy</w:t>
      </w:r>
      <w:r w:rsidR="00871A96" w:rsidRPr="004221D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354" w:rsidRPr="004221DB">
        <w:rPr>
          <w:rFonts w:ascii="Calibri" w:hAnsi="Calibri" w:cs="Calibri"/>
          <w:sz w:val="22"/>
          <w:szCs w:val="22"/>
        </w:rPr>
        <w:t>Pzp</w:t>
      </w:r>
      <w:proofErr w:type="spellEnd"/>
      <w:r w:rsidRPr="004221DB">
        <w:rPr>
          <w:rFonts w:ascii="Calibri" w:hAnsi="Calibri" w:cs="Calibri"/>
          <w:sz w:val="22"/>
          <w:szCs w:val="22"/>
        </w:rPr>
        <w:t xml:space="preserve">, oraz zobowiązanie podmiotu udostępniającego zasoby, przedmiotowe środki dowodowe, niewystawione przez upoważnione podmioty lub pełnomocnictwo, zostały </w:t>
      </w:r>
      <w:r w:rsidRPr="004221DB">
        <w:rPr>
          <w:rFonts w:ascii="Calibri" w:hAnsi="Calibri" w:cs="Calibri"/>
          <w:sz w:val="22"/>
          <w:szCs w:val="22"/>
          <w:u w:val="single"/>
        </w:rPr>
        <w:t xml:space="preserve">sporządzone jako dokument w </w:t>
      </w:r>
      <w:r w:rsidRPr="004221DB">
        <w:rPr>
          <w:rFonts w:ascii="Calibri" w:hAnsi="Calibri" w:cs="Calibri"/>
          <w:b/>
          <w:sz w:val="22"/>
          <w:szCs w:val="22"/>
          <w:u w:val="single"/>
        </w:rPr>
        <w:t>postaci papierowej</w:t>
      </w:r>
      <w:r w:rsidRPr="004221DB">
        <w:rPr>
          <w:rFonts w:ascii="Calibri" w:hAnsi="Calibri" w:cs="Calibri"/>
          <w:sz w:val="22"/>
          <w:szCs w:val="22"/>
          <w:u w:val="single"/>
        </w:rPr>
        <w:t xml:space="preserve"> i opatrzone </w:t>
      </w:r>
      <w:r w:rsidRPr="004221DB">
        <w:rPr>
          <w:rFonts w:ascii="Calibri" w:hAnsi="Calibri" w:cs="Calibri"/>
          <w:b/>
          <w:sz w:val="22"/>
          <w:szCs w:val="22"/>
          <w:u w:val="single"/>
        </w:rPr>
        <w:t>własnoręcznym podpisem</w:t>
      </w:r>
      <w:r w:rsidRPr="004221DB">
        <w:rPr>
          <w:rFonts w:ascii="Calibri" w:hAnsi="Calibri" w:cs="Calibri"/>
          <w:sz w:val="22"/>
          <w:szCs w:val="22"/>
        </w:rPr>
        <w:t>, przekazuje się cyfrowe odwzorowanie tego dokumentu opatrzone kwalifikowanym podpisem elektronicznym, poświadczającym zgodność cyfrowego odwzorowania z dokumentem w</w:t>
      </w:r>
      <w:r w:rsidR="00041763" w:rsidRPr="004221DB">
        <w:rPr>
          <w:rFonts w:ascii="Calibri" w:hAnsi="Calibri" w:cs="Calibri"/>
          <w:sz w:val="22"/>
          <w:szCs w:val="22"/>
        </w:rPr>
        <w:t> </w:t>
      </w:r>
      <w:r w:rsidRPr="004221DB">
        <w:rPr>
          <w:rFonts w:ascii="Calibri" w:hAnsi="Calibri" w:cs="Calibri"/>
          <w:sz w:val="22"/>
          <w:szCs w:val="22"/>
        </w:rPr>
        <w:t>postaci papierowej.</w:t>
      </w:r>
    </w:p>
    <w:p w14:paraId="333A88ED" w14:textId="27CB2F2C" w:rsidR="002A56E8" w:rsidRPr="004221DB" w:rsidRDefault="002A56E8" w:rsidP="007A2B66">
      <w:pPr>
        <w:pStyle w:val="Akapitzlist"/>
        <w:numPr>
          <w:ilvl w:val="1"/>
          <w:numId w:val="66"/>
        </w:numPr>
        <w:tabs>
          <w:tab w:val="left" w:pos="851"/>
        </w:tabs>
        <w:spacing w:line="276" w:lineRule="auto"/>
        <w:ind w:hanging="622"/>
        <w:jc w:val="both"/>
        <w:rPr>
          <w:rFonts w:ascii="Calibri" w:hAnsi="Calibri" w:cs="Calibri"/>
          <w:sz w:val="22"/>
          <w:szCs w:val="22"/>
        </w:rPr>
      </w:pPr>
      <w:r w:rsidRPr="004221DB">
        <w:rPr>
          <w:rFonts w:ascii="Calibri" w:hAnsi="Calibri" w:cs="Calibri"/>
          <w:b/>
          <w:sz w:val="22"/>
          <w:szCs w:val="22"/>
        </w:rPr>
        <w:t>Poświadczenia zgodności</w:t>
      </w:r>
      <w:r w:rsidRPr="004221DB">
        <w:rPr>
          <w:rFonts w:ascii="Calibri" w:hAnsi="Calibri" w:cs="Calibri"/>
          <w:sz w:val="22"/>
          <w:szCs w:val="22"/>
        </w:rPr>
        <w:t xml:space="preserve"> cyfrowego odwzorowania z dokumentem w postaci papierowej, o którym mowa w ust. 1</w:t>
      </w:r>
      <w:r w:rsidR="004221DB">
        <w:rPr>
          <w:rFonts w:ascii="Calibri" w:hAnsi="Calibri" w:cs="Calibri"/>
          <w:sz w:val="22"/>
          <w:szCs w:val="22"/>
        </w:rPr>
        <w:t>3</w:t>
      </w:r>
      <w:r w:rsidRPr="004221DB">
        <w:rPr>
          <w:rFonts w:ascii="Calibri" w:hAnsi="Calibri" w:cs="Calibri"/>
          <w:sz w:val="22"/>
          <w:szCs w:val="22"/>
        </w:rPr>
        <w:t>.1. niniejszego rozdziału SWZ, dokonuje w przypadku:</w:t>
      </w:r>
    </w:p>
    <w:p w14:paraId="67A3B440" w14:textId="77777777" w:rsidR="002A56E8" w:rsidRPr="005A19CB" w:rsidRDefault="002A56E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691CFB">
        <w:rPr>
          <w:rFonts w:ascii="Calibri" w:hAnsi="Calibri" w:cs="Calibri"/>
          <w:sz w:val="22"/>
          <w:szCs w:val="22"/>
          <w:u w:val="single"/>
        </w:rPr>
        <w:t>podmiotowych środków dowodowych</w:t>
      </w:r>
      <w:r w:rsidRPr="005A19CB">
        <w:rPr>
          <w:rFonts w:ascii="Calibri" w:hAnsi="Calibri" w:cs="Calibri"/>
          <w:sz w:val="22"/>
          <w:szCs w:val="22"/>
        </w:rPr>
        <w:t xml:space="preserve"> – odpowiednio Wykonawca, Wykonawca wspólnie ubiegający się o udzielenie zamówienia, podmiot udostępniający zasoby lub podwykonawca, w zakresie podmiotowych środków dowodowych, które każdego z nich dotyczą; </w:t>
      </w:r>
    </w:p>
    <w:p w14:paraId="0E46F862" w14:textId="720D2993" w:rsidR="002A56E8" w:rsidRPr="005A19CB" w:rsidRDefault="002A56E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>przedmiotowego środka dowodowego, oświadczenia, o którym mowa w art. 117 ust. 4 ustawy</w:t>
      </w:r>
      <w:r w:rsidR="00871A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633A1">
        <w:rPr>
          <w:rFonts w:ascii="Calibri" w:hAnsi="Calibri" w:cs="Calibri"/>
          <w:sz w:val="22"/>
          <w:szCs w:val="22"/>
        </w:rPr>
        <w:t>Pzp</w:t>
      </w:r>
      <w:proofErr w:type="spellEnd"/>
      <w:r w:rsidRPr="005A19CB">
        <w:rPr>
          <w:rFonts w:ascii="Calibri" w:hAnsi="Calibri" w:cs="Calibri"/>
          <w:sz w:val="22"/>
          <w:szCs w:val="22"/>
        </w:rPr>
        <w:t xml:space="preserve">, lub zobowiązania podmiotu udostępniającego zasoby – odpowiednio Wykonawca lub Wykonawca wspólnie ubiegający się o udzielenie zamówienia; </w:t>
      </w:r>
    </w:p>
    <w:p w14:paraId="53B3881D" w14:textId="77777777" w:rsidR="002A56E8" w:rsidRPr="005A19CB" w:rsidRDefault="002A56E8">
      <w:pPr>
        <w:pStyle w:val="Akapitzlist"/>
        <w:numPr>
          <w:ilvl w:val="0"/>
          <w:numId w:val="38"/>
        </w:numPr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691CFB">
        <w:rPr>
          <w:rFonts w:ascii="Calibri" w:hAnsi="Calibri" w:cs="Calibri"/>
          <w:sz w:val="22"/>
          <w:szCs w:val="22"/>
          <w:u w:val="single"/>
        </w:rPr>
        <w:t>pełnomocnictwa</w:t>
      </w:r>
      <w:r w:rsidRPr="005A19CB">
        <w:rPr>
          <w:rFonts w:ascii="Calibri" w:hAnsi="Calibri" w:cs="Calibri"/>
          <w:sz w:val="22"/>
          <w:szCs w:val="22"/>
        </w:rPr>
        <w:t xml:space="preserve"> – mocodawca.</w:t>
      </w:r>
    </w:p>
    <w:p w14:paraId="2979A970" w14:textId="22776445" w:rsidR="002A56E8" w:rsidRPr="005A19CB" w:rsidRDefault="002A56E8">
      <w:pPr>
        <w:pStyle w:val="Akapitzlist"/>
        <w:numPr>
          <w:ilvl w:val="1"/>
          <w:numId w:val="66"/>
        </w:numPr>
        <w:tabs>
          <w:tab w:val="left" w:pos="851"/>
        </w:tabs>
        <w:spacing w:line="276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lastRenderedPageBreak/>
        <w:t>Poświadczenia zgodności cyfrowego odwzorowania z dokumentem w postaci papierowej, o którym mowa w ust. 1</w:t>
      </w:r>
      <w:r w:rsidR="004221DB">
        <w:rPr>
          <w:rFonts w:ascii="Calibri" w:hAnsi="Calibri" w:cs="Calibri"/>
          <w:sz w:val="22"/>
          <w:szCs w:val="22"/>
        </w:rPr>
        <w:t>3</w:t>
      </w:r>
      <w:r w:rsidRPr="005A19CB">
        <w:rPr>
          <w:rFonts w:ascii="Calibri" w:hAnsi="Calibri" w:cs="Calibri"/>
          <w:sz w:val="22"/>
          <w:szCs w:val="22"/>
        </w:rPr>
        <w:t xml:space="preserve">.1. niniejszego rozdziału SWZ, </w:t>
      </w:r>
      <w:r w:rsidRPr="00691CFB">
        <w:rPr>
          <w:rFonts w:ascii="Calibri" w:hAnsi="Calibri" w:cs="Calibri"/>
          <w:sz w:val="22"/>
          <w:szCs w:val="22"/>
          <w:u w:val="single"/>
        </w:rPr>
        <w:t xml:space="preserve">może dokonać również </w:t>
      </w:r>
      <w:r w:rsidRPr="00691CFB">
        <w:rPr>
          <w:rFonts w:ascii="Calibri" w:hAnsi="Calibri" w:cs="Calibri"/>
          <w:b/>
          <w:sz w:val="22"/>
          <w:szCs w:val="22"/>
          <w:u w:val="single"/>
        </w:rPr>
        <w:t>notariusz</w:t>
      </w:r>
      <w:r w:rsidRPr="005A19CB">
        <w:rPr>
          <w:rFonts w:ascii="Calibri" w:hAnsi="Calibri" w:cs="Calibri"/>
          <w:sz w:val="22"/>
          <w:szCs w:val="22"/>
        </w:rPr>
        <w:t>.</w:t>
      </w:r>
    </w:p>
    <w:p w14:paraId="3B65EC8E" w14:textId="44F130F0" w:rsidR="002A56E8" w:rsidRPr="005A19CB" w:rsidRDefault="002A56E8">
      <w:pPr>
        <w:pStyle w:val="Akapitzlist"/>
        <w:numPr>
          <w:ilvl w:val="0"/>
          <w:numId w:val="66"/>
        </w:numPr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 xml:space="preserve">W przypadku przekazywania w postępowaniu dokumentu elektronicznego </w:t>
      </w:r>
      <w:r w:rsidRPr="00A542FA">
        <w:rPr>
          <w:rFonts w:ascii="Calibri" w:hAnsi="Calibri" w:cs="Calibri"/>
          <w:b/>
          <w:bCs/>
          <w:sz w:val="22"/>
          <w:szCs w:val="22"/>
        </w:rPr>
        <w:t>w formacie poddającym dane kompresji</w:t>
      </w:r>
      <w:r w:rsidRPr="005A19CB">
        <w:rPr>
          <w:rFonts w:ascii="Calibri" w:hAnsi="Calibri" w:cs="Calibri"/>
          <w:sz w:val="22"/>
          <w:szCs w:val="22"/>
        </w:rPr>
        <w:t xml:space="preserve">, opatrzenie pliku zawierającego skompresowane dokumenty kwalifikowanym podpisem elektronicznym, </w:t>
      </w:r>
      <w:r w:rsidRPr="00691CFB">
        <w:rPr>
          <w:rFonts w:ascii="Calibri" w:hAnsi="Calibri" w:cs="Calibri"/>
          <w:sz w:val="22"/>
          <w:szCs w:val="22"/>
          <w:u w:val="single"/>
        </w:rPr>
        <w:t>jest równoznaczne</w:t>
      </w:r>
      <w:r w:rsidRPr="005A19CB">
        <w:rPr>
          <w:rFonts w:ascii="Calibri" w:hAnsi="Calibri" w:cs="Calibri"/>
          <w:sz w:val="22"/>
          <w:szCs w:val="22"/>
        </w:rPr>
        <w:t xml:space="preserve"> z</w:t>
      </w:r>
      <w:r w:rsidR="00F53E25">
        <w:rPr>
          <w:rFonts w:ascii="Calibri" w:hAnsi="Calibri" w:cs="Calibri"/>
          <w:sz w:val="22"/>
          <w:szCs w:val="22"/>
        </w:rPr>
        <w:t xml:space="preserve"> </w:t>
      </w:r>
      <w:r w:rsidRPr="005A19CB">
        <w:rPr>
          <w:rFonts w:ascii="Calibri" w:hAnsi="Calibri" w:cs="Calibri"/>
          <w:sz w:val="22"/>
          <w:szCs w:val="22"/>
        </w:rPr>
        <w:t>opatrzeniem wszystkich dokumentów zawartych w tym pliku kwalifikowanym podpisem elektronicznym</w:t>
      </w:r>
      <w:r w:rsidR="00C6136D">
        <w:rPr>
          <w:rFonts w:ascii="Calibri" w:hAnsi="Calibri" w:cs="Calibri"/>
          <w:sz w:val="22"/>
          <w:szCs w:val="22"/>
        </w:rPr>
        <w:t>.</w:t>
      </w:r>
    </w:p>
    <w:p w14:paraId="5030C645" w14:textId="77777777" w:rsidR="002A56E8" w:rsidRPr="005A19CB" w:rsidRDefault="002A56E8">
      <w:pPr>
        <w:pStyle w:val="Akapitzlist"/>
        <w:numPr>
          <w:ilvl w:val="0"/>
          <w:numId w:val="66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>Dokumenty elektroniczne w postępowaniu spełniają łącznie następujące wymagania:</w:t>
      </w:r>
    </w:p>
    <w:p w14:paraId="7A33383A" w14:textId="77777777" w:rsidR="002A56E8" w:rsidRPr="005A19CB" w:rsidRDefault="002A56E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>są utrwalone w sposób umożliwiający ich wielokrotne odczytanie, zapisanie i powielenie, a</w:t>
      </w:r>
      <w:r w:rsidR="00691CFB">
        <w:rPr>
          <w:rFonts w:ascii="Calibri" w:hAnsi="Calibri" w:cs="Calibri"/>
          <w:sz w:val="22"/>
          <w:szCs w:val="22"/>
        </w:rPr>
        <w:t> </w:t>
      </w:r>
      <w:r w:rsidRPr="005A19CB">
        <w:rPr>
          <w:rFonts w:ascii="Calibri" w:hAnsi="Calibri" w:cs="Calibri"/>
          <w:sz w:val="22"/>
          <w:szCs w:val="22"/>
        </w:rPr>
        <w:t xml:space="preserve">także przekazanie przy użyciu środków komunikacji elektronicznej lub na informatycznym nośniku danych; </w:t>
      </w:r>
    </w:p>
    <w:p w14:paraId="1A01103E" w14:textId="77777777" w:rsidR="002A56E8" w:rsidRPr="005A19CB" w:rsidRDefault="002A56E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 xml:space="preserve">umożliwiają prezentację treści w postaci elektronicznej, w szczególności przez wyświetlenie tej treści na monitorze ekranowym; </w:t>
      </w:r>
    </w:p>
    <w:p w14:paraId="35D8E813" w14:textId="77777777" w:rsidR="002A56E8" w:rsidRPr="005A19CB" w:rsidRDefault="002A56E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 xml:space="preserve">umożliwiają prezentację treści w postaci papierowej, w szczególności za pomocą wydruku; </w:t>
      </w:r>
    </w:p>
    <w:p w14:paraId="5D4BFAAA" w14:textId="02CB1F28" w:rsidR="002A56E8" w:rsidRDefault="002A56E8">
      <w:pPr>
        <w:pStyle w:val="Akapitzlist"/>
        <w:numPr>
          <w:ilvl w:val="0"/>
          <w:numId w:val="39"/>
        </w:numPr>
        <w:spacing w:line="276" w:lineRule="auto"/>
        <w:ind w:hanging="295"/>
        <w:jc w:val="both"/>
        <w:rPr>
          <w:rFonts w:ascii="Calibri" w:hAnsi="Calibri" w:cs="Calibri"/>
          <w:sz w:val="22"/>
          <w:szCs w:val="22"/>
        </w:rPr>
      </w:pPr>
      <w:r w:rsidRPr="005A19CB">
        <w:rPr>
          <w:rFonts w:ascii="Calibri" w:hAnsi="Calibri" w:cs="Calibri"/>
          <w:sz w:val="22"/>
          <w:szCs w:val="22"/>
        </w:rPr>
        <w:t>zawierają dane w układzie niepozostawiającym wątpliwości co do treści i kontekstu zapisanych informacji.</w:t>
      </w:r>
    </w:p>
    <w:p w14:paraId="4576FE26" w14:textId="77777777" w:rsidR="0058180A" w:rsidRPr="00580D4E" w:rsidRDefault="0058180A" w:rsidP="0058180A">
      <w:pPr>
        <w:pStyle w:val="Akapitzlist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46DC3CD3" w14:textId="77777777" w:rsidR="0022609D" w:rsidRPr="0022609D" w:rsidRDefault="0022609D" w:rsidP="0058180A">
      <w:pPr>
        <w:pStyle w:val="Tekstpodstawowy"/>
        <w:widowControl/>
        <w:numPr>
          <w:ilvl w:val="0"/>
          <w:numId w:val="11"/>
        </w:numPr>
        <w:suppressAutoHyphens w:val="0"/>
        <w:spacing w:after="60" w:line="276" w:lineRule="auto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22609D">
        <w:rPr>
          <w:rFonts w:ascii="Calibri" w:hAnsi="Calibri" w:cs="Calibri"/>
          <w:b/>
          <w:sz w:val="22"/>
          <w:szCs w:val="22"/>
        </w:rPr>
        <w:t>Opis sposobu udzielania wyjaśnień dotyczących Specyfikacji Warunków Zamówienia</w:t>
      </w:r>
    </w:p>
    <w:p w14:paraId="36938BA4" w14:textId="3037CEC5" w:rsidR="004221DB" w:rsidRPr="00595FFC" w:rsidRDefault="004221DB">
      <w:pPr>
        <w:pStyle w:val="Tekstpodstawowy"/>
        <w:widowControl/>
        <w:numPr>
          <w:ilvl w:val="0"/>
          <w:numId w:val="40"/>
        </w:numPr>
        <w:tabs>
          <w:tab w:val="clear" w:pos="567"/>
        </w:tabs>
        <w:suppressAutoHyphens w:val="0"/>
        <w:spacing w:after="0"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595FFC">
        <w:rPr>
          <w:rFonts w:ascii="Calibri" w:hAnsi="Calibri" w:cs="Calibri"/>
          <w:sz w:val="22"/>
          <w:szCs w:val="22"/>
        </w:rPr>
        <w:t xml:space="preserve">Treść SWZ wraz z załącznikami zamieszczona jest na </w:t>
      </w:r>
      <w:r>
        <w:rPr>
          <w:rFonts w:ascii="Calibri" w:hAnsi="Calibri" w:cs="Calibri"/>
          <w:b/>
          <w:bCs/>
          <w:sz w:val="22"/>
          <w:szCs w:val="22"/>
        </w:rPr>
        <w:t>stronie prowadzonego</w:t>
      </w:r>
      <w:r w:rsidR="009C29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292C" w:rsidRPr="0082238B">
        <w:rPr>
          <w:rFonts w:ascii="Calibri" w:hAnsi="Calibri" w:cs="Calibri"/>
          <w:b/>
          <w:bCs/>
          <w:sz w:val="22"/>
          <w:szCs w:val="22"/>
        </w:rPr>
        <w:t>postępowania</w:t>
      </w:r>
      <w:r w:rsidRPr="0082238B">
        <w:rPr>
          <w:rFonts w:ascii="Calibri" w:hAnsi="Calibri" w:cs="Calibri"/>
          <w:b/>
          <w:bCs/>
          <w:sz w:val="22"/>
          <w:szCs w:val="22"/>
        </w:rPr>
        <w:t>.</w:t>
      </w:r>
    </w:p>
    <w:p w14:paraId="13DB411D" w14:textId="77777777" w:rsidR="0022609D" w:rsidRPr="0022609D" w:rsidRDefault="0022609D">
      <w:pPr>
        <w:pStyle w:val="Tekstpodstawowy"/>
        <w:widowControl/>
        <w:numPr>
          <w:ilvl w:val="0"/>
          <w:numId w:val="40"/>
        </w:numPr>
        <w:tabs>
          <w:tab w:val="clear" w:pos="567"/>
        </w:tabs>
        <w:suppressAutoHyphens w:val="0"/>
        <w:spacing w:after="0"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22609D">
        <w:rPr>
          <w:rFonts w:ascii="Calibri" w:hAnsi="Calibri" w:cs="Calibri"/>
          <w:sz w:val="22"/>
          <w:szCs w:val="22"/>
        </w:rPr>
        <w:t>Wykonawca może zwrócić się do Zamawiającego z wnioskiem o wyjaśnienie treści SWZ.</w:t>
      </w:r>
    </w:p>
    <w:p w14:paraId="5D5D9E72" w14:textId="77777777" w:rsidR="0022609D" w:rsidRPr="0022609D" w:rsidRDefault="0022609D">
      <w:pPr>
        <w:pStyle w:val="Tekstpodstawowy"/>
        <w:widowControl/>
        <w:numPr>
          <w:ilvl w:val="0"/>
          <w:numId w:val="40"/>
        </w:numPr>
        <w:tabs>
          <w:tab w:val="clear" w:pos="567"/>
        </w:tabs>
        <w:suppressAutoHyphens w:val="0"/>
        <w:spacing w:after="0"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22609D">
        <w:rPr>
          <w:rFonts w:ascii="Calibri" w:hAnsi="Calibri" w:cs="Calibri"/>
          <w:sz w:val="22"/>
          <w:szCs w:val="22"/>
        </w:rPr>
        <w:t xml:space="preserve">Zamawiający niezwłocznie udzieli wyjaśnień, jednakże </w:t>
      </w:r>
      <w:r w:rsidRPr="00691CFB">
        <w:rPr>
          <w:rFonts w:ascii="Calibri" w:hAnsi="Calibri" w:cs="Calibri"/>
          <w:sz w:val="22"/>
          <w:szCs w:val="22"/>
          <w:u w:val="single"/>
        </w:rPr>
        <w:t xml:space="preserve">nie później niż na </w:t>
      </w:r>
      <w:r w:rsidR="00506EEC" w:rsidRPr="00691CFB">
        <w:rPr>
          <w:rFonts w:ascii="Calibri" w:hAnsi="Calibri" w:cs="Calibri"/>
          <w:b/>
          <w:sz w:val="22"/>
          <w:szCs w:val="22"/>
          <w:u w:val="single"/>
        </w:rPr>
        <w:t>6</w:t>
      </w:r>
      <w:r w:rsidRPr="00691CFB">
        <w:rPr>
          <w:rFonts w:ascii="Calibri" w:hAnsi="Calibri" w:cs="Calibri"/>
          <w:b/>
          <w:sz w:val="22"/>
          <w:szCs w:val="22"/>
          <w:u w:val="single"/>
        </w:rPr>
        <w:t xml:space="preserve"> dni</w:t>
      </w:r>
      <w:r w:rsidRPr="0022609D">
        <w:rPr>
          <w:rFonts w:ascii="Calibri" w:hAnsi="Calibri" w:cs="Calibri"/>
          <w:sz w:val="22"/>
          <w:szCs w:val="22"/>
        </w:rPr>
        <w:t xml:space="preserve"> przed upływem terminu składania ofert, o ile wniosek o wyjaśnienie </w:t>
      </w:r>
      <w:r w:rsidR="00691CFB" w:rsidRPr="00A64B81">
        <w:rPr>
          <w:rFonts w:ascii="Calibri" w:hAnsi="Calibri" w:cs="Calibri"/>
          <w:color w:val="000000"/>
          <w:sz w:val="22"/>
          <w:szCs w:val="22"/>
        </w:rPr>
        <w:t xml:space="preserve">treści </w:t>
      </w:r>
      <w:r w:rsidRPr="0022609D">
        <w:rPr>
          <w:rFonts w:ascii="Calibri" w:hAnsi="Calibri" w:cs="Calibri"/>
          <w:sz w:val="22"/>
          <w:szCs w:val="22"/>
        </w:rPr>
        <w:t xml:space="preserve">SWZ wpłynie do Zamawiającego </w:t>
      </w:r>
      <w:r w:rsidRPr="00691CFB">
        <w:rPr>
          <w:rFonts w:ascii="Calibri" w:hAnsi="Calibri" w:cs="Calibri"/>
          <w:sz w:val="22"/>
          <w:szCs w:val="22"/>
          <w:u w:val="single"/>
        </w:rPr>
        <w:t xml:space="preserve">nie później niż na </w:t>
      </w:r>
      <w:r w:rsidR="00506EEC" w:rsidRPr="00691CFB">
        <w:rPr>
          <w:rFonts w:ascii="Calibri" w:hAnsi="Calibri" w:cs="Calibri"/>
          <w:b/>
          <w:sz w:val="22"/>
          <w:szCs w:val="22"/>
          <w:u w:val="single"/>
        </w:rPr>
        <w:t>1</w:t>
      </w:r>
      <w:r w:rsidRPr="00691CFB">
        <w:rPr>
          <w:rFonts w:ascii="Calibri" w:hAnsi="Calibri" w:cs="Calibri"/>
          <w:b/>
          <w:sz w:val="22"/>
          <w:szCs w:val="22"/>
          <w:u w:val="single"/>
        </w:rPr>
        <w:t>4 dni</w:t>
      </w:r>
      <w:r w:rsidRPr="0022609D">
        <w:rPr>
          <w:rFonts w:ascii="Calibri" w:hAnsi="Calibri" w:cs="Calibri"/>
          <w:sz w:val="22"/>
          <w:szCs w:val="22"/>
        </w:rPr>
        <w:t xml:space="preserve"> przed upływem terminu składania ofert.</w:t>
      </w:r>
    </w:p>
    <w:p w14:paraId="0D009FE0" w14:textId="77777777" w:rsidR="004221DB" w:rsidRPr="00AC3C6C" w:rsidRDefault="004221DB">
      <w:pPr>
        <w:pStyle w:val="Tekstpodstawowy"/>
        <w:widowControl/>
        <w:numPr>
          <w:ilvl w:val="0"/>
          <w:numId w:val="40"/>
        </w:numPr>
        <w:tabs>
          <w:tab w:val="clear" w:pos="567"/>
        </w:tabs>
        <w:suppressAutoHyphens w:val="0"/>
        <w:spacing w:after="0"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AC3C6C">
        <w:rPr>
          <w:rFonts w:ascii="Calibri" w:hAnsi="Calibri" w:cs="Calibri"/>
          <w:sz w:val="22"/>
          <w:szCs w:val="22"/>
        </w:rPr>
        <w:t>Wszelkie wyjaśnienia, modyfikacje treści SWZ oraz inne informacje związane z niniejszym postępowaniem Zamawiający będzie zamieszczał wyłącznie na platformie zakupowej Urzędu Miasta Tarnowa, w wierszu oznaczonym tytułem oraz znakiem sprawy niniejszego postępowania.</w:t>
      </w:r>
    </w:p>
    <w:p w14:paraId="6C020D51" w14:textId="77777777" w:rsidR="004221DB" w:rsidRPr="00595FFC" w:rsidRDefault="004221DB">
      <w:pPr>
        <w:pStyle w:val="Tekstpodstawowy"/>
        <w:widowControl/>
        <w:numPr>
          <w:ilvl w:val="0"/>
          <w:numId w:val="40"/>
        </w:numPr>
        <w:tabs>
          <w:tab w:val="clear" w:pos="567"/>
        </w:tabs>
        <w:suppressAutoHyphens w:val="0"/>
        <w:spacing w:after="0"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595FFC">
        <w:rPr>
          <w:rFonts w:ascii="Calibri" w:hAnsi="Calibri" w:cs="Calibri"/>
          <w:sz w:val="22"/>
          <w:szCs w:val="22"/>
        </w:rPr>
        <w:t xml:space="preserve">W uzasadnionych przypadkach Zamawiający może przed upływem terminu składania ofert zmienić treść SWZ. Każda wprowadzona przez Zamawiającego zmiana staje się w takim przypadku częścią SWZ. Dokonaną zmianę treści SWZ Zamawiający udostępnia na </w:t>
      </w:r>
      <w:r>
        <w:rPr>
          <w:rFonts w:ascii="Calibri" w:hAnsi="Calibri" w:cs="Calibri"/>
          <w:sz w:val="22"/>
          <w:szCs w:val="22"/>
        </w:rPr>
        <w:t>stronie prowadzonego postępowania</w:t>
      </w:r>
      <w:r w:rsidRPr="00595FFC">
        <w:rPr>
          <w:rFonts w:ascii="Calibri" w:hAnsi="Calibri" w:cs="Calibri"/>
          <w:sz w:val="22"/>
          <w:szCs w:val="22"/>
        </w:rPr>
        <w:t>.</w:t>
      </w:r>
    </w:p>
    <w:p w14:paraId="25C5DE6E" w14:textId="77777777" w:rsidR="004221DB" w:rsidRDefault="004221DB">
      <w:pPr>
        <w:pStyle w:val="Tekstpodstawowy"/>
        <w:widowControl/>
        <w:numPr>
          <w:ilvl w:val="0"/>
          <w:numId w:val="40"/>
        </w:numPr>
        <w:tabs>
          <w:tab w:val="clear" w:pos="567"/>
          <w:tab w:val="num" w:pos="142"/>
        </w:tabs>
        <w:suppressAutoHyphens w:val="0"/>
        <w:spacing w:after="0"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595FFC">
        <w:rPr>
          <w:rFonts w:ascii="Calibri" w:hAnsi="Calibri" w:cs="Calibri"/>
          <w:sz w:val="22"/>
          <w:szCs w:val="22"/>
        </w:rPr>
        <w:t xml:space="preserve">Zamawiający oświadcza, iż nie zamierza zwoływać zebrania Wykonawców w celu wyjaśnienia treści SWZ. </w:t>
      </w:r>
    </w:p>
    <w:p w14:paraId="0AA213C4" w14:textId="77777777" w:rsidR="0058180A" w:rsidRDefault="0058180A" w:rsidP="0058180A">
      <w:pPr>
        <w:pStyle w:val="Tekstpodstawowy"/>
        <w:widowControl/>
        <w:suppressAutoHyphens w:val="0"/>
        <w:spacing w:after="0" w:line="276" w:lineRule="auto"/>
        <w:ind w:left="284" w:right="28"/>
        <w:jc w:val="both"/>
        <w:rPr>
          <w:rFonts w:ascii="Calibri" w:hAnsi="Calibri" w:cs="Calibri"/>
          <w:sz w:val="22"/>
          <w:szCs w:val="22"/>
        </w:rPr>
      </w:pPr>
    </w:p>
    <w:p w14:paraId="4C14E01E" w14:textId="77777777" w:rsidR="0022609D" w:rsidRPr="006374DF" w:rsidRDefault="0022609D" w:rsidP="0058180A">
      <w:pPr>
        <w:pStyle w:val="Akapitzlist"/>
        <w:numPr>
          <w:ilvl w:val="0"/>
          <w:numId w:val="11"/>
        </w:numPr>
        <w:spacing w:after="60" w:line="276" w:lineRule="auto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6374DF">
        <w:rPr>
          <w:rFonts w:ascii="Calibri" w:hAnsi="Calibri" w:cs="Calibri"/>
          <w:b/>
          <w:sz w:val="22"/>
          <w:szCs w:val="22"/>
        </w:rPr>
        <w:t>Osoby ze strony Zamawiającego uprawnione do komunikowania się z Wykonawcami</w:t>
      </w:r>
    </w:p>
    <w:p w14:paraId="57E6C71F" w14:textId="6E52124E" w:rsidR="0022609D" w:rsidRDefault="0022609D" w:rsidP="0058180A">
      <w:pPr>
        <w:tabs>
          <w:tab w:val="left" w:pos="284"/>
        </w:tabs>
        <w:spacing w:line="276" w:lineRule="auto"/>
        <w:jc w:val="both"/>
        <w:rPr>
          <w:rFonts w:ascii="Calibri" w:hAnsi="Calibri" w:cs="Calibri"/>
          <w:kern w:val="24"/>
          <w:sz w:val="22"/>
          <w:szCs w:val="22"/>
        </w:rPr>
      </w:pPr>
      <w:r w:rsidRPr="00A75EC4">
        <w:rPr>
          <w:rFonts w:ascii="Calibri" w:hAnsi="Calibri" w:cs="Calibri"/>
          <w:kern w:val="24"/>
          <w:sz w:val="22"/>
          <w:szCs w:val="22"/>
        </w:rPr>
        <w:t xml:space="preserve">Osobą uprawnioną do porozumiewania się z Wykonawcami w sprawach proceduralnych jest </w:t>
      </w:r>
      <w:r w:rsidR="0086209F">
        <w:rPr>
          <w:rFonts w:ascii="Calibri" w:hAnsi="Calibri" w:cs="Calibri"/>
          <w:kern w:val="24"/>
          <w:sz w:val="22"/>
          <w:szCs w:val="22"/>
        </w:rPr>
        <w:br/>
      </w:r>
      <w:r w:rsidR="0086209F">
        <w:rPr>
          <w:rFonts w:ascii="Calibri" w:hAnsi="Calibri" w:cs="Calibri"/>
          <w:b/>
          <w:kern w:val="24"/>
          <w:sz w:val="22"/>
          <w:szCs w:val="22"/>
        </w:rPr>
        <w:t>Katarzyna Kalita</w:t>
      </w:r>
      <w:r w:rsidRPr="00A75EC4">
        <w:rPr>
          <w:rFonts w:ascii="Calibri" w:hAnsi="Calibri" w:cs="Calibri"/>
          <w:kern w:val="24"/>
          <w:sz w:val="22"/>
          <w:szCs w:val="22"/>
        </w:rPr>
        <w:t xml:space="preserve"> - pracownik Biura Zamówień Publicznych w Urzędzie Miasta Tarnowa, e-mail: </w:t>
      </w:r>
      <w:hyperlink r:id="rId15" w:history="1">
        <w:r w:rsidR="0086209F" w:rsidRPr="00DF3022">
          <w:rPr>
            <w:rStyle w:val="Hipercze"/>
            <w:rFonts w:ascii="Calibri" w:hAnsi="Calibri"/>
            <w:kern w:val="24"/>
            <w:sz w:val="22"/>
            <w:szCs w:val="22"/>
          </w:rPr>
          <w:t>k.kalita@umt.tarnow.pl</w:t>
        </w:r>
      </w:hyperlink>
      <w:r w:rsidRPr="00A75EC4">
        <w:rPr>
          <w:rFonts w:ascii="Calibri" w:hAnsi="Calibri" w:cs="Calibri"/>
          <w:kern w:val="24"/>
          <w:sz w:val="22"/>
          <w:szCs w:val="22"/>
        </w:rPr>
        <w:t>.</w:t>
      </w:r>
    </w:p>
    <w:p w14:paraId="7A4822B9" w14:textId="77777777" w:rsidR="00A529E4" w:rsidRDefault="00A529E4" w:rsidP="0058180A">
      <w:pPr>
        <w:tabs>
          <w:tab w:val="left" w:pos="284"/>
        </w:tabs>
        <w:spacing w:line="276" w:lineRule="auto"/>
        <w:jc w:val="both"/>
        <w:rPr>
          <w:rFonts w:ascii="Calibri" w:hAnsi="Calibri" w:cs="Calibri"/>
          <w:kern w:val="24"/>
          <w:sz w:val="22"/>
          <w:szCs w:val="22"/>
        </w:rPr>
      </w:pPr>
    </w:p>
    <w:p w14:paraId="6B318D46" w14:textId="77777777" w:rsidR="0022609D" w:rsidRPr="008D6D6E" w:rsidRDefault="0022609D" w:rsidP="0058180A">
      <w:pPr>
        <w:pStyle w:val="Akapitzlist"/>
        <w:numPr>
          <w:ilvl w:val="0"/>
          <w:numId w:val="11"/>
        </w:numPr>
        <w:spacing w:after="60" w:line="276" w:lineRule="auto"/>
        <w:ind w:left="425" w:hanging="425"/>
        <w:rPr>
          <w:rFonts w:ascii="Calibri" w:hAnsi="Calibri" w:cs="Calibri"/>
          <w:b/>
          <w:bCs/>
          <w:sz w:val="22"/>
          <w:szCs w:val="22"/>
        </w:rPr>
      </w:pPr>
      <w:r w:rsidRPr="00B36238">
        <w:rPr>
          <w:rFonts w:ascii="Calibri" w:hAnsi="Calibri" w:cs="Calibri"/>
          <w:b/>
          <w:bCs/>
          <w:sz w:val="22"/>
          <w:szCs w:val="22"/>
        </w:rPr>
        <w:t>Opis sposobu przygotowania ofert</w:t>
      </w:r>
      <w:r>
        <w:rPr>
          <w:rFonts w:ascii="Calibri" w:hAnsi="Calibri" w:cs="Calibri"/>
          <w:b/>
          <w:bCs/>
          <w:sz w:val="22"/>
          <w:szCs w:val="22"/>
        </w:rPr>
        <w:t>y</w:t>
      </w:r>
    </w:p>
    <w:p w14:paraId="6705A638" w14:textId="78F33CE7" w:rsidR="00832569" w:rsidRPr="00832569" w:rsidRDefault="00832569" w:rsidP="001D0691">
      <w:pPr>
        <w:numPr>
          <w:ilvl w:val="0"/>
          <w:numId w:val="8"/>
        </w:numPr>
        <w:tabs>
          <w:tab w:val="clear" w:pos="720"/>
          <w:tab w:val="left" w:pos="284"/>
          <w:tab w:val="left" w:pos="32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32569">
        <w:rPr>
          <w:rFonts w:ascii="Calibri" w:hAnsi="Calibri" w:cs="Calibri"/>
          <w:sz w:val="22"/>
          <w:szCs w:val="22"/>
        </w:rPr>
        <w:t xml:space="preserve">Ofertę należy sporządzić na formularzu oferty lub według takiego samego schematu, stanowiącego </w:t>
      </w:r>
      <w:r w:rsidRPr="00460FF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5596E">
        <w:rPr>
          <w:rFonts w:ascii="Calibri" w:hAnsi="Calibri" w:cs="Calibri"/>
          <w:b/>
          <w:bCs/>
          <w:sz w:val="22"/>
          <w:szCs w:val="22"/>
        </w:rPr>
        <w:t>2</w:t>
      </w:r>
      <w:r w:rsidR="00C23D8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4620">
        <w:rPr>
          <w:rFonts w:ascii="Calibri" w:hAnsi="Calibri" w:cs="Calibri"/>
          <w:bCs/>
          <w:sz w:val="22"/>
          <w:szCs w:val="22"/>
        </w:rPr>
        <w:t>do SWZ.</w:t>
      </w:r>
      <w:r w:rsidRPr="00832569">
        <w:rPr>
          <w:rFonts w:ascii="Calibri" w:hAnsi="Calibri" w:cs="Calibri"/>
          <w:sz w:val="22"/>
          <w:szCs w:val="22"/>
        </w:rPr>
        <w:t xml:space="preserve"> Ofertę należy złożyć pod rygorem nieważności </w:t>
      </w:r>
      <w:r w:rsidRPr="00832569">
        <w:rPr>
          <w:rFonts w:ascii="Calibri" w:hAnsi="Calibri" w:cs="Calibri"/>
          <w:b/>
          <w:bCs/>
          <w:sz w:val="22"/>
          <w:szCs w:val="22"/>
        </w:rPr>
        <w:t>w formie elektronicznej</w:t>
      </w:r>
      <w:r w:rsidR="0012462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832569">
        <w:rPr>
          <w:rFonts w:ascii="Calibri" w:hAnsi="Calibri" w:cs="Calibri"/>
          <w:sz w:val="22"/>
          <w:szCs w:val="22"/>
        </w:rPr>
        <w:t xml:space="preserve">czyli w postaci elektronicznej </w:t>
      </w:r>
      <w:r w:rsidRPr="00124620">
        <w:rPr>
          <w:rFonts w:ascii="Calibri" w:hAnsi="Calibri" w:cs="Calibri"/>
          <w:sz w:val="22"/>
          <w:szCs w:val="22"/>
          <w:u w:val="single"/>
        </w:rPr>
        <w:t>opatrzonej kwalifikowanym podpisem elektronicznym</w:t>
      </w:r>
      <w:r w:rsidR="007B5797">
        <w:rPr>
          <w:rFonts w:ascii="Calibri" w:hAnsi="Calibri" w:cs="Calibri"/>
          <w:sz w:val="22"/>
          <w:szCs w:val="22"/>
        </w:rPr>
        <w:t>.</w:t>
      </w:r>
    </w:p>
    <w:p w14:paraId="6F769565" w14:textId="77777777" w:rsidR="00A61731" w:rsidRPr="00424628" w:rsidRDefault="00A61731" w:rsidP="001D0691">
      <w:pPr>
        <w:pStyle w:val="Tekstpodstawowy2"/>
        <w:widowControl/>
        <w:numPr>
          <w:ilvl w:val="0"/>
          <w:numId w:val="8"/>
        </w:numPr>
        <w:tabs>
          <w:tab w:val="clear" w:pos="720"/>
        </w:tabs>
        <w:suppressAutoHyphens w:val="0"/>
        <w:spacing w:after="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4628">
        <w:rPr>
          <w:rFonts w:ascii="Calibri" w:hAnsi="Calibri" w:cs="Calibri"/>
          <w:b/>
          <w:sz w:val="22"/>
          <w:szCs w:val="22"/>
        </w:rPr>
        <w:t xml:space="preserve">Oferta wraz z załącznikami musi być złożona za pośrednictwem platformy zakupowej Urzędu Miasta Tarnowa: </w:t>
      </w:r>
      <w:hyperlink r:id="rId16" w:history="1">
        <w:r w:rsidRPr="001D0691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https://platformazakupowa.pl/pn/tarnow</w:t>
        </w:r>
      </w:hyperlink>
    </w:p>
    <w:p w14:paraId="5EC6B2D8" w14:textId="569A1077" w:rsidR="002D4557" w:rsidRDefault="00F53E25" w:rsidP="001D0691">
      <w:pPr>
        <w:widowControl/>
        <w:numPr>
          <w:ilvl w:val="0"/>
          <w:numId w:val="8"/>
        </w:numPr>
        <w:tabs>
          <w:tab w:val="clear" w:pos="720"/>
          <w:tab w:val="left" w:pos="284"/>
          <w:tab w:val="left" w:pos="327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Zamawiający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b/>
          <w:sz w:val="22"/>
          <w:szCs w:val="22"/>
        </w:rPr>
        <w:t>zaleca</w:t>
      </w:r>
      <w:r w:rsidR="002D4557" w:rsidRPr="00FD6E0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aby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oferta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została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utworzona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formacie.pdf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oraz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podpisana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wewnętrznym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kwalifikowanym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podpisem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elektronicznym.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przypadku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zastosowania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podpisu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zewnętrznego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  <w:u w:val="single"/>
        </w:rPr>
        <w:t>należy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  <w:u w:val="single"/>
        </w:rPr>
        <w:t>pamiętać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  <w:u w:val="single"/>
        </w:rPr>
        <w:t>o</w:t>
      </w:r>
      <w:r w:rsidR="00041763">
        <w:rPr>
          <w:rFonts w:ascii="Calibri" w:hAnsi="Calibri" w:cs="Calibri"/>
          <w:sz w:val="22"/>
          <w:szCs w:val="22"/>
          <w:u w:val="single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  <w:u w:val="single"/>
        </w:rPr>
        <w:t>obowiązku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dołączenia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pliku,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stanowiącego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ofertę,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  <w:u w:val="single"/>
        </w:rPr>
        <w:t>także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  <w:u w:val="single"/>
        </w:rPr>
        <w:t>pliku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  <w:u w:val="single"/>
        </w:rPr>
        <w:t>podpisującego</w:t>
      </w:r>
      <w:r w:rsidR="002D4557" w:rsidRPr="00FD6E0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który</w:t>
      </w:r>
      <w:r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generuje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się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automatycznie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podczas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złożenia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="002D4557" w:rsidRPr="00FD6E00">
        <w:rPr>
          <w:rFonts w:ascii="Calibri" w:hAnsi="Calibri" w:cs="Calibri"/>
          <w:sz w:val="22"/>
          <w:szCs w:val="22"/>
        </w:rPr>
        <w:t>podpisu.</w:t>
      </w:r>
    </w:p>
    <w:p w14:paraId="07C7F605" w14:textId="62535336" w:rsidR="002D4557" w:rsidRPr="006C4766" w:rsidRDefault="002D4557" w:rsidP="001D0691">
      <w:pPr>
        <w:tabs>
          <w:tab w:val="left" w:pos="284"/>
          <w:tab w:val="left" w:pos="327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6C4766">
        <w:rPr>
          <w:rFonts w:ascii="Calibri" w:hAnsi="Calibri" w:cs="Calibri"/>
          <w:sz w:val="22"/>
          <w:szCs w:val="22"/>
          <w:u w:val="single"/>
        </w:rPr>
        <w:t>Dodatkowe</w:t>
      </w:r>
      <w:r w:rsidR="0005034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6C4766">
        <w:rPr>
          <w:rFonts w:ascii="Calibri" w:hAnsi="Calibri" w:cs="Calibri"/>
          <w:sz w:val="22"/>
          <w:szCs w:val="22"/>
          <w:u w:val="single"/>
        </w:rPr>
        <w:t>wskazówki</w:t>
      </w:r>
      <w:r w:rsidR="0005034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6C4766">
        <w:rPr>
          <w:rFonts w:ascii="Calibri" w:hAnsi="Calibri" w:cs="Calibri"/>
          <w:sz w:val="22"/>
          <w:szCs w:val="22"/>
          <w:u w:val="single"/>
        </w:rPr>
        <w:t>techniczne:</w:t>
      </w:r>
    </w:p>
    <w:p w14:paraId="1D35C05C" w14:textId="603FA8E0" w:rsidR="002D4557" w:rsidRDefault="002D4557" w:rsidP="001D0691">
      <w:pPr>
        <w:tabs>
          <w:tab w:val="left" w:pos="284"/>
          <w:tab w:val="left" w:pos="327"/>
        </w:tabs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6C4766">
        <w:rPr>
          <w:rFonts w:ascii="Calibri" w:hAnsi="Calibri" w:cs="Calibri"/>
          <w:sz w:val="22"/>
          <w:szCs w:val="22"/>
        </w:rPr>
        <w:t>Korzystając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z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kwalifikowanego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podpisu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elektronicznego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w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pierwszej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kolejności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sporządza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się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ofertę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w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postaci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elektronicznej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(zaleca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się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format.pdf),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następnie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podpisuje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się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ją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kwalifikowanym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podpisem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Pr="006C4766">
        <w:rPr>
          <w:rFonts w:ascii="Calibri" w:hAnsi="Calibri" w:cs="Calibri"/>
          <w:sz w:val="22"/>
          <w:szCs w:val="22"/>
        </w:rPr>
        <w:t>elektronicznym,</w:t>
      </w:r>
      <w:r w:rsidR="0005034B">
        <w:rPr>
          <w:rFonts w:ascii="Calibri" w:hAnsi="Calibri" w:cs="Calibri"/>
          <w:sz w:val="22"/>
          <w:szCs w:val="22"/>
        </w:rPr>
        <w:t xml:space="preserve"> </w:t>
      </w:r>
      <w:r w:rsidR="00A542FA" w:rsidRPr="00A542FA">
        <w:rPr>
          <w:rFonts w:ascii="Calibri" w:hAnsi="Calibri" w:cs="Calibri"/>
          <w:kern w:val="0"/>
          <w:sz w:val="22"/>
          <w:szCs w:val="22"/>
          <w:lang w:eastAsia="pl-PL"/>
        </w:rPr>
        <w:t>a</w:t>
      </w:r>
      <w:r w:rsidR="00D4592F"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="00A542FA" w:rsidRPr="00A542FA">
        <w:rPr>
          <w:rFonts w:ascii="Calibri" w:hAnsi="Calibri" w:cs="Calibri"/>
          <w:kern w:val="0"/>
          <w:sz w:val="22"/>
          <w:szCs w:val="22"/>
          <w:lang w:eastAsia="pl-PL"/>
        </w:rPr>
        <w:t>w</w:t>
      </w:r>
      <w:r w:rsidR="00D4592F"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="00A542FA" w:rsidRPr="00A542FA">
        <w:rPr>
          <w:rFonts w:ascii="Calibri" w:hAnsi="Calibri" w:cs="Calibri"/>
          <w:kern w:val="0"/>
          <w:sz w:val="22"/>
          <w:szCs w:val="22"/>
          <w:lang w:eastAsia="pl-PL"/>
        </w:rPr>
        <w:t>dalszych krokach składa ofertę za pośrednictwem zakładki „Oferty/wnioski”. Sposób składania oferty został uszczegółowiony w rozdziale XIV SWZ.</w:t>
      </w:r>
    </w:p>
    <w:p w14:paraId="18F28B86" w14:textId="1DDEE6CB" w:rsidR="00A61731" w:rsidRPr="00A61731" w:rsidRDefault="00A61731" w:rsidP="001D0691">
      <w:pPr>
        <w:spacing w:line="276" w:lineRule="auto"/>
        <w:ind w:left="284"/>
        <w:jc w:val="both"/>
        <w:rPr>
          <w:rFonts w:ascii="Calibri" w:eastAsia="SimSun" w:hAnsi="Calibri" w:cs="Arial"/>
          <w:b/>
          <w:sz w:val="22"/>
          <w:szCs w:val="22"/>
          <w:u w:val="single"/>
        </w:rPr>
      </w:pP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Zamawiający zaleca</w:t>
      </w:r>
      <w:r>
        <w:rPr>
          <w:rFonts w:ascii="Calibri" w:eastAsia="SimSun" w:hAnsi="Calibri" w:cs="Arial"/>
          <w:b/>
          <w:sz w:val="22"/>
          <w:szCs w:val="22"/>
          <w:u w:val="single"/>
        </w:rPr>
        <w:t>,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 xml:space="preserve"> aby nie wprowadzać jakichkolwiek zmian w plikach po podpisaniu ich podpisem kwalifikowanym</w:t>
      </w:r>
      <w:r>
        <w:rPr>
          <w:rFonts w:ascii="Calibri" w:eastAsia="SimSun" w:hAnsi="Calibri" w:cs="Arial"/>
          <w:b/>
          <w:sz w:val="22"/>
          <w:szCs w:val="22"/>
          <w:u w:val="single"/>
        </w:rPr>
        <w:t xml:space="preserve">. 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Może to skutkować naruszeniem integralności plików</w:t>
      </w:r>
      <w:r>
        <w:rPr>
          <w:rFonts w:ascii="Calibri" w:eastAsia="SimSun" w:hAnsi="Calibri" w:cs="Arial"/>
          <w:b/>
          <w:sz w:val="22"/>
          <w:szCs w:val="22"/>
          <w:u w:val="single"/>
        </w:rPr>
        <w:t>,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eastAsia="SimSun" w:hAnsi="Calibri" w:cs="Arial"/>
          <w:b/>
          <w:sz w:val="22"/>
          <w:szCs w:val="22"/>
          <w:u w:val="single"/>
        </w:rPr>
        <w:br/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co</w:t>
      </w:r>
      <w:r>
        <w:rPr>
          <w:rFonts w:ascii="Calibri" w:eastAsia="SimSun" w:hAnsi="Calibri" w:cs="Arial"/>
          <w:b/>
          <w:sz w:val="22"/>
          <w:szCs w:val="22"/>
          <w:u w:val="single"/>
        </w:rPr>
        <w:t xml:space="preserve"> 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równoważne będzie z koniecznością odrzucenia oferty.</w:t>
      </w:r>
    </w:p>
    <w:p w14:paraId="4465C479" w14:textId="1A59C952" w:rsidR="00832569" w:rsidRPr="00BB1297" w:rsidRDefault="00832569" w:rsidP="001D0691">
      <w:pPr>
        <w:numPr>
          <w:ilvl w:val="0"/>
          <w:numId w:val="8"/>
        </w:numPr>
        <w:tabs>
          <w:tab w:val="clear" w:pos="720"/>
          <w:tab w:val="left" w:pos="284"/>
          <w:tab w:val="left" w:pos="32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BB1297">
        <w:rPr>
          <w:rFonts w:ascii="Calibri" w:hAnsi="Calibri" w:cs="Calibri"/>
          <w:b/>
          <w:sz w:val="22"/>
          <w:szCs w:val="22"/>
          <w:u w:val="single"/>
        </w:rPr>
        <w:t>Wraz z ofertą należy złożyć:</w:t>
      </w:r>
      <w:r w:rsidR="00DC492B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0F2F1C3E" w14:textId="64264502" w:rsidR="002D4557" w:rsidRPr="00A61731" w:rsidRDefault="00832569">
      <w:pPr>
        <w:pStyle w:val="Akapitzlist"/>
        <w:numPr>
          <w:ilvl w:val="1"/>
          <w:numId w:val="67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1731">
        <w:rPr>
          <w:rFonts w:ascii="Calibri" w:hAnsi="Calibri" w:cs="Calibri"/>
          <w:b/>
          <w:sz w:val="22"/>
          <w:szCs w:val="22"/>
        </w:rPr>
        <w:t xml:space="preserve">oświadczenie, o którym mowa w art. 125 ust. 1 ustawy </w:t>
      </w:r>
      <w:proofErr w:type="spellStart"/>
      <w:r w:rsidRPr="00A61731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A61731">
        <w:rPr>
          <w:rFonts w:ascii="Calibri" w:hAnsi="Calibri" w:cs="Calibri"/>
          <w:sz w:val="22"/>
          <w:szCs w:val="22"/>
        </w:rPr>
        <w:t>, o niepodleganiu wykluczeniu z postępowania</w:t>
      </w:r>
      <w:r w:rsidR="00140A66" w:rsidRPr="00A61731">
        <w:rPr>
          <w:rFonts w:ascii="Calibri" w:hAnsi="Calibri" w:cs="Calibri"/>
          <w:sz w:val="22"/>
          <w:szCs w:val="22"/>
        </w:rPr>
        <w:t xml:space="preserve"> i spełnianiu warunków udziału w postępowaniu</w:t>
      </w:r>
      <w:r w:rsidRPr="00A61731">
        <w:rPr>
          <w:rFonts w:ascii="Calibri" w:hAnsi="Calibri" w:cs="Calibri"/>
          <w:sz w:val="22"/>
          <w:szCs w:val="22"/>
        </w:rPr>
        <w:t>, w zakresie wskazanym w rozdziale XI</w:t>
      </w:r>
      <w:r w:rsidR="001D0691">
        <w:rPr>
          <w:rFonts w:ascii="Calibri" w:hAnsi="Calibri" w:cs="Calibri"/>
          <w:sz w:val="22"/>
          <w:szCs w:val="22"/>
        </w:rPr>
        <w:t>V</w:t>
      </w:r>
      <w:r w:rsidRPr="00A61731">
        <w:rPr>
          <w:rFonts w:ascii="Calibri" w:hAnsi="Calibri" w:cs="Calibri"/>
          <w:sz w:val="22"/>
          <w:szCs w:val="22"/>
        </w:rPr>
        <w:t xml:space="preserve"> SWZ – zgodnie z </w:t>
      </w:r>
      <w:r w:rsidRPr="00A61731">
        <w:rPr>
          <w:rFonts w:ascii="Calibri" w:hAnsi="Calibri" w:cs="Calibri"/>
          <w:b/>
          <w:bCs/>
          <w:sz w:val="22"/>
          <w:szCs w:val="22"/>
        </w:rPr>
        <w:t xml:space="preserve">załącznikiem nr </w:t>
      </w:r>
      <w:r w:rsidR="00CA0568">
        <w:rPr>
          <w:rFonts w:ascii="Calibri" w:hAnsi="Calibri" w:cs="Calibri"/>
          <w:b/>
          <w:bCs/>
          <w:sz w:val="22"/>
          <w:szCs w:val="22"/>
        </w:rPr>
        <w:t>3</w:t>
      </w:r>
      <w:r w:rsidR="00452C2D" w:rsidRPr="00A617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61731">
        <w:rPr>
          <w:rFonts w:ascii="Calibri" w:hAnsi="Calibri" w:cs="Calibri"/>
          <w:bCs/>
          <w:sz w:val="22"/>
          <w:szCs w:val="22"/>
        </w:rPr>
        <w:t>do SWZ.</w:t>
      </w:r>
      <w:r w:rsidR="00452C2D" w:rsidRPr="00A61731">
        <w:rPr>
          <w:rFonts w:ascii="Calibri" w:hAnsi="Calibri" w:cs="Calibri"/>
          <w:bCs/>
          <w:sz w:val="22"/>
          <w:szCs w:val="22"/>
        </w:rPr>
        <w:t xml:space="preserve"> </w:t>
      </w:r>
      <w:r w:rsidR="002D4557" w:rsidRPr="00A61731">
        <w:rPr>
          <w:rFonts w:ascii="Calibri" w:hAnsi="Calibri" w:cs="Calibri"/>
          <w:sz w:val="22"/>
          <w:szCs w:val="22"/>
        </w:rPr>
        <w:t xml:space="preserve">Oświadczenie stanowi dowód potwierdzający brak podstaw wykluczenia oraz spełniania warunków udziału w postępowaniu </w:t>
      </w:r>
      <w:r w:rsidR="002D4557" w:rsidRPr="00A61731">
        <w:rPr>
          <w:rFonts w:ascii="Calibri" w:hAnsi="Calibri" w:cs="Calibri"/>
          <w:b/>
          <w:sz w:val="22"/>
          <w:szCs w:val="22"/>
        </w:rPr>
        <w:t>na</w:t>
      </w:r>
      <w:r w:rsidR="003739ED" w:rsidRPr="00A61731">
        <w:rPr>
          <w:rFonts w:ascii="Calibri" w:hAnsi="Calibri" w:cs="Calibri"/>
          <w:b/>
          <w:sz w:val="22"/>
          <w:szCs w:val="22"/>
        </w:rPr>
        <w:t> </w:t>
      </w:r>
      <w:r w:rsidR="002D4557" w:rsidRPr="00A61731">
        <w:rPr>
          <w:rFonts w:ascii="Calibri" w:hAnsi="Calibri" w:cs="Calibri"/>
          <w:b/>
          <w:sz w:val="22"/>
          <w:szCs w:val="22"/>
        </w:rPr>
        <w:t xml:space="preserve">dzień składania ofert, </w:t>
      </w:r>
      <w:r w:rsidR="002D4557" w:rsidRPr="00A61731">
        <w:rPr>
          <w:rFonts w:ascii="Calibri" w:hAnsi="Calibri" w:cs="Calibri"/>
          <w:sz w:val="22"/>
          <w:szCs w:val="22"/>
        </w:rPr>
        <w:t>tymczasowo zastępujący wymagane przez Zamawiającego podmiotowe środki dowodowe, wskazane w SWZ.</w:t>
      </w:r>
    </w:p>
    <w:p w14:paraId="1D5B388A" w14:textId="68632CE3" w:rsidR="00832569" w:rsidRDefault="00832569" w:rsidP="00A61731">
      <w:pPr>
        <w:widowControl/>
        <w:suppressAutoHyphens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32569">
        <w:rPr>
          <w:rFonts w:ascii="Calibri" w:hAnsi="Calibri" w:cs="Calibri"/>
          <w:sz w:val="22"/>
          <w:szCs w:val="22"/>
        </w:rPr>
        <w:t>Oświadczenie składa się</w:t>
      </w:r>
      <w:r w:rsidR="00CE602F">
        <w:rPr>
          <w:rFonts w:ascii="Calibri" w:hAnsi="Calibri" w:cs="Calibri"/>
          <w:sz w:val="22"/>
          <w:szCs w:val="22"/>
        </w:rPr>
        <w:t xml:space="preserve"> na</w:t>
      </w:r>
      <w:r w:rsidR="00452C2D">
        <w:rPr>
          <w:rFonts w:ascii="Calibri" w:hAnsi="Calibri" w:cs="Calibri"/>
          <w:sz w:val="22"/>
          <w:szCs w:val="22"/>
        </w:rPr>
        <w:t xml:space="preserve"> </w:t>
      </w:r>
      <w:r w:rsidR="00A339E5">
        <w:rPr>
          <w:rFonts w:ascii="Calibri" w:hAnsi="Calibri" w:cs="Calibri"/>
          <w:sz w:val="22"/>
          <w:szCs w:val="22"/>
        </w:rPr>
        <w:t xml:space="preserve">formularzu </w:t>
      </w:r>
      <w:bookmarkStart w:id="1" w:name="_Hlk126236192"/>
      <w:r w:rsidR="00A339E5">
        <w:rPr>
          <w:rFonts w:ascii="Calibri" w:hAnsi="Calibri" w:cs="Calibri"/>
          <w:sz w:val="22"/>
          <w:szCs w:val="22"/>
        </w:rPr>
        <w:t>Jednolitego Europejskiego Dokumentu Zamówienia (JEDZ)</w:t>
      </w:r>
      <w:bookmarkEnd w:id="1"/>
      <w:r w:rsidRPr="00832569">
        <w:rPr>
          <w:rFonts w:ascii="Calibri" w:hAnsi="Calibri" w:cs="Calibri"/>
          <w:sz w:val="22"/>
          <w:szCs w:val="22"/>
        </w:rPr>
        <w:t xml:space="preserve">, pod rygorem nieważności, </w:t>
      </w:r>
      <w:r w:rsidRPr="00E46839">
        <w:rPr>
          <w:rFonts w:ascii="Calibri" w:hAnsi="Calibri" w:cs="Calibri"/>
          <w:b/>
          <w:bCs/>
          <w:sz w:val="22"/>
          <w:szCs w:val="22"/>
        </w:rPr>
        <w:t>w formie elektronicznej</w:t>
      </w:r>
      <w:r w:rsidRPr="00832569">
        <w:rPr>
          <w:rFonts w:ascii="Calibri" w:hAnsi="Calibri" w:cs="Calibri"/>
          <w:sz w:val="22"/>
          <w:szCs w:val="22"/>
        </w:rPr>
        <w:t xml:space="preserve"> (w postaci elektronicznej opatrzonej kwalifikowanym podpisem elektronicznym)</w:t>
      </w:r>
      <w:r w:rsidR="00BB1297">
        <w:rPr>
          <w:rFonts w:ascii="Calibri" w:hAnsi="Calibri" w:cs="Calibri"/>
          <w:sz w:val="22"/>
          <w:szCs w:val="22"/>
        </w:rPr>
        <w:t>;</w:t>
      </w:r>
    </w:p>
    <w:p w14:paraId="4F94BA95" w14:textId="6C29BDA5" w:rsidR="00A8474C" w:rsidRPr="00A61731" w:rsidRDefault="00A8474C">
      <w:pPr>
        <w:pStyle w:val="Akapitzlist"/>
        <w:numPr>
          <w:ilvl w:val="2"/>
          <w:numId w:val="67"/>
        </w:numPr>
        <w:tabs>
          <w:tab w:val="left" w:pos="567"/>
        </w:tabs>
        <w:spacing w:line="276" w:lineRule="auto"/>
        <w:ind w:hanging="578"/>
        <w:jc w:val="both"/>
        <w:rPr>
          <w:rFonts w:ascii="Calibri" w:hAnsi="Calibri" w:cs="Calibri"/>
          <w:sz w:val="22"/>
          <w:szCs w:val="22"/>
        </w:rPr>
      </w:pPr>
      <w:r w:rsidRPr="00A61731">
        <w:rPr>
          <w:rFonts w:ascii="Calibri" w:hAnsi="Calibri" w:cs="Calibri"/>
          <w:sz w:val="22"/>
          <w:szCs w:val="22"/>
        </w:rPr>
        <w:t xml:space="preserve">W przypadku </w:t>
      </w:r>
      <w:r w:rsidRPr="00A61731">
        <w:rPr>
          <w:rFonts w:ascii="Calibri" w:hAnsi="Calibri" w:cs="Calibri"/>
          <w:b/>
          <w:bCs/>
          <w:sz w:val="22"/>
          <w:szCs w:val="22"/>
        </w:rPr>
        <w:t>wspólnego ubiegania się o zamówienie</w:t>
      </w:r>
      <w:r w:rsidRPr="00A61731">
        <w:rPr>
          <w:rFonts w:ascii="Calibri" w:hAnsi="Calibri" w:cs="Calibri"/>
          <w:sz w:val="22"/>
          <w:szCs w:val="22"/>
        </w:rPr>
        <w:t xml:space="preserve"> przez Wykonawców, oświadczenie, o którym mowa w pkt. </w:t>
      </w:r>
      <w:r w:rsidR="00A61731">
        <w:rPr>
          <w:rFonts w:ascii="Calibri" w:hAnsi="Calibri" w:cs="Calibri"/>
          <w:sz w:val="22"/>
          <w:szCs w:val="22"/>
        </w:rPr>
        <w:t>4</w:t>
      </w:r>
      <w:r w:rsidR="003739ED" w:rsidRPr="00A61731">
        <w:rPr>
          <w:rFonts w:ascii="Calibri" w:hAnsi="Calibri" w:cs="Calibri"/>
          <w:sz w:val="22"/>
          <w:szCs w:val="22"/>
        </w:rPr>
        <w:t>.1.</w:t>
      </w:r>
      <w:r w:rsidRPr="00A61731">
        <w:rPr>
          <w:rFonts w:ascii="Calibri" w:hAnsi="Calibri" w:cs="Calibri"/>
          <w:sz w:val="22"/>
          <w:szCs w:val="22"/>
        </w:rPr>
        <w:t>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7A1582FA" w14:textId="40C9C481" w:rsidR="00A542FA" w:rsidRPr="00A542FA" w:rsidRDefault="00A542FA">
      <w:pPr>
        <w:pStyle w:val="Tekstpodstawowy2"/>
        <w:widowControl/>
        <w:numPr>
          <w:ilvl w:val="1"/>
          <w:numId w:val="67"/>
        </w:numPr>
        <w:tabs>
          <w:tab w:val="left" w:pos="567"/>
        </w:tabs>
        <w:suppressAutoHyphens w:val="0"/>
        <w:spacing w:after="0" w:line="288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1935FA">
        <w:rPr>
          <w:rFonts w:asciiTheme="minorHAnsi" w:hAnsiTheme="minorHAnsi" w:cstheme="minorHAnsi"/>
          <w:b/>
          <w:sz w:val="22"/>
          <w:szCs w:val="22"/>
        </w:rPr>
        <w:t>oświadczenie Wykonawcy</w:t>
      </w:r>
      <w:r w:rsidRPr="001935FA">
        <w:rPr>
          <w:rFonts w:asciiTheme="minorHAnsi" w:hAnsiTheme="minorHAnsi" w:cstheme="minorHAnsi"/>
          <w:sz w:val="22"/>
          <w:szCs w:val="22"/>
        </w:rPr>
        <w:t xml:space="preserve"> o braku postaw wykluczenia z postępowania </w:t>
      </w:r>
      <w:r w:rsidRPr="001935FA">
        <w:rPr>
          <w:rFonts w:asciiTheme="minorHAnsi" w:hAnsiTheme="minorHAnsi" w:cstheme="minorHAnsi"/>
          <w:b/>
          <w:bCs/>
          <w:sz w:val="22"/>
          <w:szCs w:val="22"/>
        </w:rPr>
        <w:t>zgodnie z art. 5k</w:t>
      </w:r>
      <w:r w:rsidRPr="001935FA">
        <w:rPr>
          <w:rFonts w:asciiTheme="minorHAnsi" w:hAnsiTheme="minorHAnsi" w:cstheme="minorHAnsi"/>
          <w:sz w:val="22"/>
          <w:szCs w:val="22"/>
        </w:rPr>
        <w:t xml:space="preserve">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</w:t>
      </w:r>
      <w:r w:rsidR="00041763">
        <w:rPr>
          <w:rFonts w:asciiTheme="minorHAnsi" w:hAnsiTheme="minorHAnsi" w:cstheme="minorHAnsi"/>
          <w:sz w:val="22"/>
          <w:szCs w:val="22"/>
        </w:rPr>
        <w:t> </w:t>
      </w:r>
      <w:r w:rsidRPr="001935FA">
        <w:rPr>
          <w:rFonts w:asciiTheme="minorHAnsi" w:hAnsiTheme="minorHAnsi" w:cstheme="minorHAnsi"/>
          <w:sz w:val="22"/>
          <w:szCs w:val="22"/>
        </w:rPr>
        <w:t>Urz.</w:t>
      </w:r>
      <w:r w:rsidR="00041763">
        <w:rPr>
          <w:rFonts w:asciiTheme="minorHAnsi" w:hAnsiTheme="minorHAnsi" w:cstheme="minorHAnsi"/>
          <w:sz w:val="22"/>
          <w:szCs w:val="22"/>
        </w:rPr>
        <w:t> </w:t>
      </w:r>
      <w:r w:rsidRPr="001935FA">
        <w:rPr>
          <w:rFonts w:asciiTheme="minorHAnsi" w:hAnsiTheme="minorHAnsi" w:cstheme="minorHAnsi"/>
          <w:sz w:val="22"/>
          <w:szCs w:val="22"/>
        </w:rPr>
        <w:t xml:space="preserve">UE nr L 111 z 8.04.2022 r. str. 1). Oświadczenie składa się, pod rygorem nieważności, </w:t>
      </w:r>
      <w:r w:rsidRPr="001935FA">
        <w:rPr>
          <w:rFonts w:asciiTheme="minorHAnsi" w:hAnsiTheme="minorHAnsi" w:cstheme="minorHAnsi"/>
          <w:b/>
          <w:bCs/>
          <w:sz w:val="22"/>
          <w:szCs w:val="22"/>
        </w:rPr>
        <w:t>w formie elektronicznej</w:t>
      </w:r>
      <w:r w:rsidRPr="001935FA">
        <w:rPr>
          <w:rFonts w:asciiTheme="minorHAnsi" w:hAnsiTheme="minorHAnsi" w:cstheme="minorHAnsi"/>
          <w:sz w:val="22"/>
          <w:szCs w:val="22"/>
        </w:rPr>
        <w:t xml:space="preserve"> (w postaci elektronicznej opatrzonej kwalifikowanym podpisem elektronicznym) – zgodnie z </w:t>
      </w:r>
      <w:r w:rsidRPr="001935FA">
        <w:rPr>
          <w:rFonts w:asciiTheme="minorHAnsi" w:hAnsiTheme="minorHAnsi" w:cstheme="minorHAnsi"/>
          <w:b/>
          <w:bCs/>
          <w:sz w:val="22"/>
          <w:szCs w:val="22"/>
        </w:rPr>
        <w:t xml:space="preserve">załącznikiem nr </w:t>
      </w:r>
      <w:r w:rsidR="00CA056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935FA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3F99D4F0" w14:textId="654A9A7C" w:rsidR="00832569" w:rsidRPr="00832569" w:rsidRDefault="00832569">
      <w:pPr>
        <w:widowControl/>
        <w:numPr>
          <w:ilvl w:val="1"/>
          <w:numId w:val="67"/>
        </w:numPr>
        <w:tabs>
          <w:tab w:val="left" w:pos="567"/>
        </w:tabs>
        <w:suppressAutoHyphens w:val="0"/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832569">
        <w:rPr>
          <w:rFonts w:ascii="Calibri" w:hAnsi="Calibri" w:cs="Calibri"/>
          <w:b/>
          <w:sz w:val="22"/>
          <w:szCs w:val="22"/>
        </w:rPr>
        <w:t>pełnomocnictwo ustanowione do reprezentowania Wykonawcy/ów ubiegającego/</w:t>
      </w:r>
      <w:proofErr w:type="spellStart"/>
      <w:r w:rsidRPr="00832569">
        <w:rPr>
          <w:rFonts w:ascii="Calibri" w:hAnsi="Calibri" w:cs="Calibri"/>
          <w:b/>
          <w:sz w:val="22"/>
          <w:szCs w:val="22"/>
        </w:rPr>
        <w:t>cych</w:t>
      </w:r>
      <w:proofErr w:type="spellEnd"/>
      <w:r w:rsidRPr="00832569">
        <w:rPr>
          <w:rFonts w:ascii="Calibri" w:hAnsi="Calibri" w:cs="Calibri"/>
          <w:b/>
          <w:sz w:val="22"/>
          <w:szCs w:val="22"/>
        </w:rPr>
        <w:t xml:space="preserve"> się o udzielenie zamówienia publicznego.</w:t>
      </w:r>
    </w:p>
    <w:p w14:paraId="0B8ACE49" w14:textId="515FDB8E" w:rsidR="00A8474C" w:rsidRDefault="00A8474C" w:rsidP="0058180A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832569">
        <w:rPr>
          <w:rFonts w:ascii="Calibri" w:hAnsi="Calibri" w:cs="Calibri"/>
          <w:bCs/>
          <w:sz w:val="22"/>
          <w:szCs w:val="22"/>
        </w:rPr>
        <w:t>Pełnomocnictwo</w:t>
      </w:r>
      <w:r w:rsidR="00452C2D">
        <w:rPr>
          <w:rFonts w:ascii="Calibri" w:hAnsi="Calibri" w:cs="Calibri"/>
          <w:bCs/>
          <w:sz w:val="22"/>
          <w:szCs w:val="22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przekazuje</w:t>
      </w:r>
      <w:r w:rsidR="00452C2D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się</w:t>
      </w:r>
      <w:r w:rsidR="00452C2D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w</w:t>
      </w:r>
      <w:r w:rsidR="00452C2D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postaci</w:t>
      </w:r>
      <w:r w:rsidR="00452C2D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elektronicznej</w:t>
      </w:r>
      <w:r w:rsidR="00452C2D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i</w:t>
      </w:r>
      <w:r w:rsidR="00452C2D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opatruje</w:t>
      </w:r>
      <w:r w:rsidR="00452C2D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kwalifikowanym</w:t>
      </w:r>
      <w:r w:rsidR="00452C2D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podpisem</w:t>
      </w:r>
      <w:r w:rsidR="00452C2D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elektronicznym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832569">
        <w:rPr>
          <w:rFonts w:ascii="Calibri" w:hAnsi="Calibri" w:cs="Calibri"/>
          <w:bCs/>
          <w:sz w:val="22"/>
          <w:szCs w:val="22"/>
        </w:rPr>
        <w:t>W</w:t>
      </w:r>
      <w:r w:rsidR="00452C2D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przypadku,</w:t>
      </w:r>
      <w:r w:rsidR="006F296E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gdy</w:t>
      </w:r>
      <w:r w:rsidR="00452C2D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pełnomocnictwo</w:t>
      </w:r>
      <w:r w:rsidR="00452C2D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zostało</w:t>
      </w:r>
      <w:r w:rsidR="00452C2D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wy</w:t>
      </w:r>
      <w:r>
        <w:rPr>
          <w:rFonts w:ascii="Calibri" w:hAnsi="Calibri" w:cs="Calibri"/>
          <w:bCs/>
          <w:sz w:val="22"/>
          <w:szCs w:val="22"/>
        </w:rPr>
        <w:t>stawione w postaci papierowej i </w:t>
      </w:r>
      <w:r w:rsidRPr="00832569">
        <w:rPr>
          <w:rFonts w:ascii="Calibri" w:hAnsi="Calibri" w:cs="Calibri"/>
          <w:bCs/>
          <w:sz w:val="22"/>
          <w:szCs w:val="22"/>
        </w:rPr>
        <w:t>opatrzone</w:t>
      </w:r>
      <w:r w:rsidR="006F296E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własnoręcznym</w:t>
      </w:r>
      <w:r w:rsidR="006F296E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podpisem,</w:t>
      </w:r>
      <w:r w:rsidR="006F296E">
        <w:rPr>
          <w:rFonts w:ascii="Calibri" w:hAnsi="Calibri" w:cs="Calibri"/>
          <w:bCs/>
          <w:sz w:val="22"/>
          <w:szCs w:val="22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przekazuje</w:t>
      </w:r>
      <w:r w:rsidR="006F29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się</w:t>
      </w:r>
      <w:r w:rsidR="006F29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cyfrowe</w:t>
      </w:r>
      <w:r w:rsidR="006F29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odwzorowanie</w:t>
      </w:r>
      <w:r w:rsidR="006F29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tego</w:t>
      </w:r>
      <w:r w:rsidR="006F29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dokumentu,</w:t>
      </w:r>
      <w:r w:rsidR="006F29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opatrzone</w:t>
      </w:r>
      <w:r w:rsidR="006F29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kwalifikowanym</w:t>
      </w:r>
      <w:r w:rsidR="006F29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podpisem</w:t>
      </w:r>
      <w:r w:rsidR="006F296E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1E3197">
        <w:rPr>
          <w:rFonts w:ascii="Calibri" w:hAnsi="Calibri" w:cs="Calibri"/>
          <w:bCs/>
          <w:sz w:val="22"/>
          <w:szCs w:val="22"/>
          <w:u w:val="single"/>
        </w:rPr>
        <w:t>elektronicznym</w:t>
      </w:r>
      <w:r w:rsidRPr="00832569">
        <w:rPr>
          <w:rFonts w:ascii="Calibri" w:hAnsi="Calibri" w:cs="Calibri"/>
          <w:bCs/>
          <w:sz w:val="22"/>
          <w:szCs w:val="22"/>
        </w:rPr>
        <w:t>,</w:t>
      </w:r>
      <w:r w:rsidR="006F296E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poświadczającym</w:t>
      </w:r>
      <w:r w:rsidR="006F296E">
        <w:rPr>
          <w:rFonts w:ascii="Calibri" w:hAnsi="Calibri" w:cs="Calibri"/>
          <w:bCs/>
          <w:sz w:val="22"/>
          <w:szCs w:val="22"/>
        </w:rPr>
        <w:t xml:space="preserve"> zgodność</w:t>
      </w:r>
      <w:r w:rsidR="003C3567">
        <w:rPr>
          <w:rFonts w:ascii="Calibri" w:hAnsi="Calibri" w:cs="Calibri"/>
          <w:bCs/>
          <w:sz w:val="22"/>
          <w:szCs w:val="22"/>
        </w:rPr>
        <w:t xml:space="preserve"> c</w:t>
      </w:r>
      <w:r w:rsidRPr="00832569">
        <w:rPr>
          <w:rFonts w:ascii="Calibri" w:hAnsi="Calibri" w:cs="Calibri"/>
          <w:bCs/>
          <w:sz w:val="22"/>
          <w:szCs w:val="22"/>
        </w:rPr>
        <w:t>yfrowego</w:t>
      </w:r>
      <w:r w:rsidR="006F296E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odwzorowania</w:t>
      </w:r>
      <w:r w:rsidR="006F296E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z</w:t>
      </w:r>
      <w:r w:rsidR="006F296E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dokumentem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w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postaci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832569">
        <w:rPr>
          <w:rFonts w:ascii="Calibri" w:hAnsi="Calibri" w:cs="Calibri"/>
          <w:bCs/>
          <w:sz w:val="22"/>
          <w:szCs w:val="22"/>
        </w:rPr>
        <w:t>papierowej.</w:t>
      </w:r>
    </w:p>
    <w:p w14:paraId="67188ADA" w14:textId="7E069EFD" w:rsidR="00A8474C" w:rsidRPr="00452C2D" w:rsidRDefault="00A8474C" w:rsidP="0058180A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452C2D">
        <w:rPr>
          <w:rFonts w:ascii="Calibri" w:hAnsi="Calibri" w:cs="Calibri"/>
          <w:bCs/>
          <w:sz w:val="22"/>
          <w:szCs w:val="22"/>
        </w:rPr>
        <w:t>Poświadczenia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</w:rPr>
        <w:t>zgodności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</w:rPr>
        <w:t>cyfrowego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</w:rPr>
        <w:t>odwzorowania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</w:rPr>
        <w:t>z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</w:rPr>
        <w:t>pełnomocnictwem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</w:rPr>
        <w:t>w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</w:rPr>
        <w:t>postaci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</w:rPr>
        <w:t>papierowej</w:t>
      </w:r>
      <w:r w:rsidR="003C3567">
        <w:rPr>
          <w:rFonts w:ascii="Calibri" w:hAnsi="Calibri" w:cs="Calibri"/>
          <w:bCs/>
          <w:sz w:val="22"/>
          <w:szCs w:val="22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  <w:u w:val="single"/>
        </w:rPr>
        <w:t>może</w:t>
      </w:r>
      <w:r w:rsidR="003C356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  <w:u w:val="single"/>
        </w:rPr>
        <w:t>dokonać</w:t>
      </w:r>
      <w:r w:rsidR="003C356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  <w:u w:val="single"/>
        </w:rPr>
        <w:t>mocodawca</w:t>
      </w:r>
      <w:r w:rsidR="003C356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  <w:u w:val="single"/>
        </w:rPr>
        <w:t>(osoba/osoby</w:t>
      </w:r>
      <w:r w:rsidR="003C356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  <w:u w:val="single"/>
        </w:rPr>
        <w:t>wystawiające</w:t>
      </w:r>
      <w:r w:rsidR="003C356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  <w:u w:val="single"/>
        </w:rPr>
        <w:t>pełnomocnictwo)</w:t>
      </w:r>
      <w:r w:rsidR="003C356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  <w:u w:val="single"/>
        </w:rPr>
        <w:t>lub</w:t>
      </w:r>
      <w:r w:rsidR="003C3567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452C2D">
        <w:rPr>
          <w:rFonts w:ascii="Calibri" w:hAnsi="Calibri" w:cs="Calibri"/>
          <w:bCs/>
          <w:sz w:val="22"/>
          <w:szCs w:val="22"/>
          <w:u w:val="single"/>
        </w:rPr>
        <w:t>notariusz.</w:t>
      </w:r>
    </w:p>
    <w:p w14:paraId="1F22CAE8" w14:textId="4AA37DE5" w:rsidR="00A8474C" w:rsidRPr="00A8474C" w:rsidRDefault="00A8474C">
      <w:pPr>
        <w:pStyle w:val="Akapitzlist"/>
        <w:numPr>
          <w:ilvl w:val="1"/>
          <w:numId w:val="67"/>
        </w:numPr>
        <w:tabs>
          <w:tab w:val="left" w:pos="567"/>
        </w:tabs>
        <w:spacing w:line="276" w:lineRule="auto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 w:rsidRPr="00A8474C">
        <w:rPr>
          <w:rFonts w:ascii="Calibri" w:hAnsi="Calibri" w:cs="Calibri"/>
          <w:b/>
          <w:bCs/>
          <w:sz w:val="22"/>
          <w:szCs w:val="22"/>
        </w:rPr>
        <w:t>oświadczenie</w:t>
      </w:r>
      <w:r w:rsidRPr="00A8474C">
        <w:rPr>
          <w:rFonts w:ascii="Calibri" w:hAnsi="Calibri" w:cs="Calibri"/>
          <w:bCs/>
          <w:sz w:val="22"/>
          <w:szCs w:val="22"/>
        </w:rPr>
        <w:t xml:space="preserve">, </w:t>
      </w:r>
      <w:r w:rsidRPr="00E46839">
        <w:rPr>
          <w:rFonts w:ascii="Calibri" w:hAnsi="Calibri" w:cs="Calibri"/>
          <w:b/>
          <w:sz w:val="22"/>
          <w:szCs w:val="22"/>
        </w:rPr>
        <w:t xml:space="preserve">składane na podstawie art. 117 ust. 4 </w:t>
      </w:r>
      <w:proofErr w:type="spellStart"/>
      <w:r w:rsidRPr="00E46839">
        <w:rPr>
          <w:rFonts w:ascii="Calibri" w:hAnsi="Calibri" w:cs="Calibri"/>
          <w:b/>
          <w:sz w:val="22"/>
          <w:szCs w:val="22"/>
        </w:rPr>
        <w:t>uPzp</w:t>
      </w:r>
      <w:proofErr w:type="spellEnd"/>
      <w:r w:rsidRPr="00E46839">
        <w:rPr>
          <w:rFonts w:ascii="Calibri" w:hAnsi="Calibri" w:cs="Calibri"/>
          <w:b/>
          <w:sz w:val="22"/>
          <w:szCs w:val="22"/>
        </w:rPr>
        <w:t xml:space="preserve"> przez </w:t>
      </w:r>
      <w:r w:rsidRPr="00E46839">
        <w:rPr>
          <w:rFonts w:ascii="Calibri" w:hAnsi="Calibri" w:cs="Calibri"/>
          <w:b/>
          <w:sz w:val="22"/>
          <w:szCs w:val="22"/>
          <w:u w:val="single"/>
        </w:rPr>
        <w:t>Wykonawców ubiegających się wspólnie</w:t>
      </w:r>
      <w:r w:rsidRPr="00A8474C">
        <w:rPr>
          <w:rFonts w:ascii="Calibri" w:hAnsi="Calibri" w:cs="Calibri"/>
          <w:bCs/>
          <w:sz w:val="22"/>
          <w:szCs w:val="22"/>
        </w:rPr>
        <w:t xml:space="preserve"> o udzielenie zamówienia publicznego, z którego wynika, które usługi wykonają </w:t>
      </w:r>
      <w:r w:rsidRPr="00A8474C">
        <w:rPr>
          <w:rFonts w:ascii="Calibri" w:hAnsi="Calibri" w:cs="Calibri"/>
          <w:bCs/>
          <w:sz w:val="22"/>
          <w:szCs w:val="22"/>
        </w:rPr>
        <w:lastRenderedPageBreak/>
        <w:t>poszczególni Wykonawcy występujący wspólnie (dotyczy również spółki cywilnej) – wg </w:t>
      </w:r>
      <w:r w:rsidRPr="00A8474C">
        <w:rPr>
          <w:rFonts w:ascii="Calibri" w:hAnsi="Calibri" w:cs="Calibri"/>
          <w:b/>
          <w:bCs/>
          <w:sz w:val="22"/>
          <w:szCs w:val="22"/>
        </w:rPr>
        <w:t xml:space="preserve">załącznika nr </w:t>
      </w:r>
      <w:r w:rsidR="00CA0568">
        <w:rPr>
          <w:rFonts w:ascii="Calibri" w:hAnsi="Calibri" w:cs="Calibri"/>
          <w:b/>
          <w:bCs/>
          <w:sz w:val="22"/>
          <w:szCs w:val="22"/>
        </w:rPr>
        <w:t>5</w:t>
      </w:r>
      <w:r w:rsidRPr="00A8474C">
        <w:rPr>
          <w:rFonts w:ascii="Calibri" w:hAnsi="Calibri" w:cs="Calibri"/>
          <w:bCs/>
          <w:sz w:val="22"/>
          <w:szCs w:val="22"/>
        </w:rPr>
        <w:t xml:space="preserve"> do SWZ</w:t>
      </w:r>
      <w:r w:rsidR="00B901A1">
        <w:rPr>
          <w:rFonts w:ascii="Calibri" w:hAnsi="Calibri" w:cs="Calibri"/>
          <w:bCs/>
          <w:sz w:val="22"/>
          <w:szCs w:val="22"/>
        </w:rPr>
        <w:t>.</w:t>
      </w:r>
    </w:p>
    <w:p w14:paraId="14CEF808" w14:textId="26745C69" w:rsidR="001401F3" w:rsidRPr="001401F3" w:rsidRDefault="001401F3">
      <w:pPr>
        <w:pStyle w:val="Akapitzlist"/>
        <w:numPr>
          <w:ilvl w:val="0"/>
          <w:numId w:val="6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44CC">
        <w:rPr>
          <w:rFonts w:asciiTheme="minorHAnsi" w:hAnsiTheme="minorHAnsi" w:cstheme="minorHAnsi"/>
          <w:sz w:val="22"/>
          <w:szCs w:val="22"/>
        </w:rPr>
        <w:t>Każdy Wykonawca może złożyć tylko jedną ofertę. Ofertę należy sporządzić zgodnie z</w:t>
      </w:r>
      <w:r w:rsidR="00041763">
        <w:rPr>
          <w:rFonts w:asciiTheme="minorHAnsi" w:hAnsiTheme="minorHAnsi" w:cstheme="minorHAnsi"/>
          <w:sz w:val="22"/>
          <w:szCs w:val="22"/>
        </w:rPr>
        <w:t xml:space="preserve"> </w:t>
      </w:r>
      <w:r w:rsidRPr="007644CC">
        <w:rPr>
          <w:rFonts w:asciiTheme="minorHAnsi" w:hAnsiTheme="minorHAnsi" w:cstheme="minorHAnsi"/>
          <w:sz w:val="22"/>
          <w:szCs w:val="22"/>
        </w:rPr>
        <w:t xml:space="preserve">wymaganiami SWZ. </w:t>
      </w:r>
    </w:p>
    <w:p w14:paraId="630E04E6" w14:textId="77777777" w:rsidR="00832569" w:rsidRPr="001401F3" w:rsidRDefault="00832569">
      <w:pPr>
        <w:pStyle w:val="Akapitzlist"/>
        <w:numPr>
          <w:ilvl w:val="0"/>
          <w:numId w:val="6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401F3">
        <w:rPr>
          <w:rFonts w:ascii="Calibri" w:hAnsi="Calibri" w:cs="Calibri"/>
          <w:b/>
          <w:bCs/>
          <w:sz w:val="22"/>
          <w:szCs w:val="22"/>
        </w:rPr>
        <w:t>Oferta musi być sporządzona pod rygorem nieważności w formie elektronicznej</w:t>
      </w:r>
      <w:r w:rsidRPr="001401F3">
        <w:rPr>
          <w:rFonts w:ascii="Calibri" w:hAnsi="Calibri" w:cs="Calibri"/>
          <w:sz w:val="22"/>
          <w:szCs w:val="22"/>
        </w:rPr>
        <w:t xml:space="preserve"> (w postaci elektronicznej opatrzonej kwalifikowanym podpisem elektronicznym).</w:t>
      </w:r>
    </w:p>
    <w:p w14:paraId="2BDEDC06" w14:textId="77777777" w:rsidR="00832569" w:rsidRPr="001401F3" w:rsidRDefault="00832569">
      <w:pPr>
        <w:pStyle w:val="Akapitzlist"/>
        <w:numPr>
          <w:ilvl w:val="0"/>
          <w:numId w:val="67"/>
        </w:numPr>
        <w:tabs>
          <w:tab w:val="left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401F3">
        <w:rPr>
          <w:rFonts w:ascii="Calibri" w:hAnsi="Calibri" w:cs="Calibri"/>
          <w:sz w:val="22"/>
          <w:szCs w:val="22"/>
        </w:rPr>
        <w:t>Podmiotowe środki dowodowe oraz inne dokumenty lub oświadczenia, sporządzone w języku obcym przekazuje się wraz z tłumaczeniem na język polski.</w:t>
      </w:r>
    </w:p>
    <w:p w14:paraId="1FAB9E4F" w14:textId="77777777" w:rsidR="00832569" w:rsidRPr="001401F3" w:rsidRDefault="00832569">
      <w:pPr>
        <w:pStyle w:val="Akapitzlist"/>
        <w:numPr>
          <w:ilvl w:val="0"/>
          <w:numId w:val="67"/>
        </w:numPr>
        <w:tabs>
          <w:tab w:val="left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401F3">
        <w:rPr>
          <w:rFonts w:ascii="Calibri" w:hAnsi="Calibri" w:cs="Calibri"/>
          <w:sz w:val="22"/>
          <w:szCs w:val="22"/>
        </w:rPr>
        <w:t>Oferta musi być podpisana przez osobę/y upoważnioną/e do reprezentowania Wykonawcy.</w:t>
      </w:r>
    </w:p>
    <w:p w14:paraId="15E50528" w14:textId="25790860" w:rsidR="00832569" w:rsidRPr="001401F3" w:rsidRDefault="00832569">
      <w:pPr>
        <w:pStyle w:val="Akapitzlist"/>
        <w:numPr>
          <w:ilvl w:val="0"/>
          <w:numId w:val="67"/>
        </w:numPr>
        <w:tabs>
          <w:tab w:val="left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401F3">
        <w:rPr>
          <w:rFonts w:ascii="Calibri" w:hAnsi="Calibri" w:cs="Calibri"/>
          <w:sz w:val="22"/>
          <w:szCs w:val="22"/>
        </w:rPr>
        <w:t>Upoważnienie (pełnomocnictwo) do podpisania oferty, do poświadczania dokumentów za zgodność z oryginałem należy dołączyć do oferty zgodnie z ust</w:t>
      </w:r>
      <w:r w:rsidRPr="00452C2D">
        <w:rPr>
          <w:rFonts w:ascii="Calibri" w:hAnsi="Calibri" w:cs="Calibri"/>
          <w:sz w:val="22"/>
          <w:szCs w:val="22"/>
        </w:rPr>
        <w:t xml:space="preserve">. </w:t>
      </w:r>
      <w:r w:rsidR="001D0691">
        <w:rPr>
          <w:rFonts w:ascii="Calibri" w:hAnsi="Calibri" w:cs="Calibri"/>
          <w:sz w:val="22"/>
          <w:szCs w:val="22"/>
        </w:rPr>
        <w:t>4</w:t>
      </w:r>
      <w:r w:rsidR="00481B39" w:rsidRPr="00452C2D">
        <w:rPr>
          <w:rFonts w:ascii="Calibri" w:hAnsi="Calibri" w:cs="Calibri"/>
          <w:sz w:val="22"/>
          <w:szCs w:val="22"/>
        </w:rPr>
        <w:t xml:space="preserve"> </w:t>
      </w:r>
      <w:r w:rsidRPr="00452C2D">
        <w:rPr>
          <w:rFonts w:ascii="Calibri" w:hAnsi="Calibri" w:cs="Calibri"/>
          <w:sz w:val="22"/>
          <w:szCs w:val="22"/>
        </w:rPr>
        <w:t xml:space="preserve">pkt </w:t>
      </w:r>
      <w:r w:rsidR="001D0691">
        <w:rPr>
          <w:rFonts w:ascii="Calibri" w:hAnsi="Calibri" w:cs="Calibri"/>
          <w:sz w:val="22"/>
          <w:szCs w:val="22"/>
        </w:rPr>
        <w:t>4</w:t>
      </w:r>
      <w:r w:rsidRPr="00452C2D">
        <w:rPr>
          <w:rFonts w:ascii="Calibri" w:hAnsi="Calibri" w:cs="Calibri"/>
          <w:sz w:val="22"/>
          <w:szCs w:val="22"/>
        </w:rPr>
        <w:t>.</w:t>
      </w:r>
      <w:r w:rsidR="00BB6CFC">
        <w:rPr>
          <w:rFonts w:ascii="Calibri" w:hAnsi="Calibri" w:cs="Calibri"/>
          <w:sz w:val="22"/>
          <w:szCs w:val="22"/>
        </w:rPr>
        <w:t>3</w:t>
      </w:r>
      <w:r w:rsidRPr="00452C2D">
        <w:rPr>
          <w:rFonts w:ascii="Calibri" w:hAnsi="Calibri" w:cs="Calibri"/>
          <w:sz w:val="22"/>
          <w:szCs w:val="22"/>
        </w:rPr>
        <w:t>.</w:t>
      </w:r>
      <w:r w:rsidRPr="001401F3">
        <w:rPr>
          <w:rFonts w:ascii="Calibri" w:hAnsi="Calibri" w:cs="Calibri"/>
          <w:sz w:val="22"/>
          <w:szCs w:val="22"/>
        </w:rPr>
        <w:t xml:space="preserve"> niniejszego rozdziału SWZ, o ile nie wynika ono z</w:t>
      </w:r>
      <w:r w:rsidR="00452C2D">
        <w:rPr>
          <w:rFonts w:ascii="Calibri" w:hAnsi="Calibri" w:cs="Calibri"/>
          <w:sz w:val="22"/>
          <w:szCs w:val="22"/>
        </w:rPr>
        <w:t xml:space="preserve"> </w:t>
      </w:r>
      <w:r w:rsidRPr="001401F3">
        <w:rPr>
          <w:rFonts w:ascii="Calibri" w:hAnsi="Calibri" w:cs="Calibri"/>
          <w:sz w:val="22"/>
          <w:szCs w:val="22"/>
        </w:rPr>
        <w:t>dokumentów rejestrowych Wykonawcy, jeżeli Zamawiający może je</w:t>
      </w:r>
      <w:r w:rsidR="00041763">
        <w:rPr>
          <w:rFonts w:ascii="Calibri" w:hAnsi="Calibri" w:cs="Calibri"/>
          <w:sz w:val="22"/>
          <w:szCs w:val="22"/>
        </w:rPr>
        <w:t> </w:t>
      </w:r>
      <w:r w:rsidRPr="001401F3">
        <w:rPr>
          <w:rFonts w:ascii="Calibri" w:hAnsi="Calibri" w:cs="Calibri"/>
          <w:sz w:val="22"/>
          <w:szCs w:val="22"/>
        </w:rPr>
        <w:t>uzyskać za pomocą bezpłatnych i ogólnodostępnych baz danych.</w:t>
      </w:r>
    </w:p>
    <w:p w14:paraId="0E039BD0" w14:textId="2F430D0A" w:rsidR="006D21A8" w:rsidRPr="001401F3" w:rsidRDefault="00832569">
      <w:pPr>
        <w:pStyle w:val="Akapitzlist"/>
        <w:numPr>
          <w:ilvl w:val="0"/>
          <w:numId w:val="67"/>
        </w:numPr>
        <w:tabs>
          <w:tab w:val="left" w:pos="709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401F3">
        <w:rPr>
          <w:rFonts w:ascii="Calibri" w:hAnsi="Calibri" w:cs="Calibri"/>
          <w:sz w:val="22"/>
          <w:szCs w:val="22"/>
        </w:rPr>
        <w:t>W przypadku, gdy w opatrzonej kwalifikowanym podpisem elektronicznym</w:t>
      </w:r>
      <w:r w:rsidR="00452C2D">
        <w:rPr>
          <w:rFonts w:ascii="Calibri" w:hAnsi="Calibri" w:cs="Calibri"/>
          <w:sz w:val="22"/>
          <w:szCs w:val="22"/>
        </w:rPr>
        <w:t xml:space="preserve"> </w:t>
      </w:r>
      <w:r w:rsidR="00EB5682" w:rsidRPr="001401F3">
        <w:rPr>
          <w:rFonts w:ascii="Calibri" w:hAnsi="Calibri" w:cs="Calibri"/>
          <w:color w:val="000000"/>
          <w:sz w:val="22"/>
          <w:szCs w:val="22"/>
        </w:rPr>
        <w:t>ofercie</w:t>
      </w:r>
      <w:r w:rsidR="00452C2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401F3">
        <w:rPr>
          <w:rFonts w:ascii="Calibri" w:hAnsi="Calibri" w:cs="Calibri"/>
          <w:sz w:val="22"/>
          <w:szCs w:val="22"/>
        </w:rPr>
        <w:t xml:space="preserve">lub oświadczeniu Wykonawcy, zostały naniesione zmiany, oferta/oświadczenie Wykonawcy </w:t>
      </w:r>
      <w:r w:rsidRPr="001401F3">
        <w:rPr>
          <w:rFonts w:ascii="Calibri" w:hAnsi="Calibri" w:cs="Calibri"/>
          <w:b/>
          <w:sz w:val="22"/>
          <w:szCs w:val="22"/>
        </w:rPr>
        <w:t>muszą być ponownie</w:t>
      </w:r>
      <w:r w:rsidRPr="001401F3">
        <w:rPr>
          <w:rFonts w:ascii="Calibri" w:hAnsi="Calibri" w:cs="Calibri"/>
          <w:sz w:val="22"/>
          <w:szCs w:val="22"/>
        </w:rPr>
        <w:t xml:space="preserve"> podpisane kwalifikowanym podpisem elektronicznym przez Wykonawcę lub osobę/y upoważnioną/e do reprezentowania Wykonawcy/ów wspólnie ubiegających się </w:t>
      </w:r>
      <w:r w:rsidR="001D0691">
        <w:rPr>
          <w:rFonts w:ascii="Calibri" w:hAnsi="Calibri" w:cs="Calibri"/>
          <w:sz w:val="22"/>
          <w:szCs w:val="22"/>
        </w:rPr>
        <w:br/>
      </w:r>
      <w:r w:rsidR="00AD57BE" w:rsidRPr="001401F3">
        <w:rPr>
          <w:rFonts w:ascii="Calibri" w:hAnsi="Calibri" w:cs="Calibri"/>
          <w:sz w:val="22"/>
          <w:szCs w:val="22"/>
        </w:rPr>
        <w:t>o</w:t>
      </w:r>
      <w:r w:rsidR="00041763">
        <w:rPr>
          <w:rFonts w:ascii="Calibri" w:hAnsi="Calibri" w:cs="Calibri"/>
          <w:sz w:val="22"/>
          <w:szCs w:val="22"/>
        </w:rPr>
        <w:t xml:space="preserve"> </w:t>
      </w:r>
      <w:r w:rsidRPr="001401F3">
        <w:rPr>
          <w:rFonts w:ascii="Calibri" w:hAnsi="Calibri" w:cs="Calibri"/>
          <w:sz w:val="22"/>
          <w:szCs w:val="22"/>
        </w:rPr>
        <w:t>udzielenie zamówienia publicznego.</w:t>
      </w:r>
    </w:p>
    <w:p w14:paraId="6A414ACC" w14:textId="77777777" w:rsidR="00EB4277" w:rsidRPr="004B0956" w:rsidRDefault="00EB4277" w:rsidP="00EB4277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B0956">
        <w:rPr>
          <w:rFonts w:ascii="Calibri" w:hAnsi="Calibri" w:cs="Calibri"/>
          <w:sz w:val="22"/>
          <w:szCs w:val="22"/>
        </w:rPr>
        <w:t>Wykonawca, za pośrednictwem platformazakupowa.pl może przed upływem terminu do składania ofert wycofać ofertę. Sposób dokonywania wycofania oferty zamieszczono w instrukcji zamieszczonej na stronie internetowej pod adresem:</w:t>
      </w:r>
    </w:p>
    <w:p w14:paraId="65DF55AA" w14:textId="77777777" w:rsidR="00EB4277" w:rsidRDefault="00000000" w:rsidP="00EB4277">
      <w:pPr>
        <w:spacing w:after="60" w:line="276" w:lineRule="auto"/>
        <w:ind w:left="425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hyperlink r:id="rId17" w:history="1">
        <w:r w:rsidR="00EB4277" w:rsidRPr="00EB427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28FE26E1" w14:textId="01FE2A2A" w:rsidR="004E4342" w:rsidRPr="004E4342" w:rsidRDefault="004E4342">
      <w:pPr>
        <w:numPr>
          <w:ilvl w:val="0"/>
          <w:numId w:val="67"/>
        </w:numPr>
        <w:tabs>
          <w:tab w:val="left" w:pos="709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4E4342">
        <w:rPr>
          <w:rFonts w:ascii="Calibri" w:hAnsi="Calibri" w:cs="Calibri"/>
          <w:b/>
          <w:bCs/>
          <w:sz w:val="22"/>
          <w:szCs w:val="22"/>
        </w:rPr>
        <w:t>Jednolity Europejski Dokument Zamówienia (JEDZ)</w:t>
      </w:r>
    </w:p>
    <w:p w14:paraId="4BD7CD41" w14:textId="26AE9FFE" w:rsidR="006163F2" w:rsidRPr="004E4342" w:rsidRDefault="006D21A8">
      <w:pPr>
        <w:pStyle w:val="Akapitzlist"/>
        <w:numPr>
          <w:ilvl w:val="1"/>
          <w:numId w:val="67"/>
        </w:numPr>
        <w:tabs>
          <w:tab w:val="left" w:pos="709"/>
        </w:tabs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4E4342">
        <w:rPr>
          <w:rFonts w:ascii="Calibri" w:hAnsi="Calibri" w:cs="Calibri"/>
          <w:kern w:val="20"/>
          <w:sz w:val="22"/>
          <w:lang w:eastAsia="en-US"/>
        </w:rPr>
        <w:t>Wykonawca może ograniczyć się do wypełnienia w dokumencie JEDZ w Części IV:</w:t>
      </w:r>
      <w:r w:rsidR="00452C2D" w:rsidRPr="004E4342">
        <w:rPr>
          <w:rFonts w:ascii="Calibri" w:hAnsi="Calibri" w:cs="Calibri"/>
          <w:kern w:val="20"/>
          <w:sz w:val="22"/>
          <w:lang w:eastAsia="en-US"/>
        </w:rPr>
        <w:t xml:space="preserve"> </w:t>
      </w:r>
      <w:r w:rsidRPr="004E4342">
        <w:rPr>
          <w:rFonts w:ascii="Calibri" w:hAnsi="Calibri" w:cs="Calibri"/>
          <w:kern w:val="20"/>
          <w:sz w:val="22"/>
          <w:lang w:eastAsia="en-US"/>
        </w:rPr>
        <w:t>Kryteria kwalifikacji wyłącznie Sekcji α: Ogólne oświadczenie dotyczące wszystkich kryteriów kwalifikacji</w:t>
      </w:r>
      <w:r w:rsidR="00771272" w:rsidRPr="004E4342">
        <w:rPr>
          <w:rFonts w:ascii="Calibri" w:hAnsi="Calibri" w:cs="Calibri"/>
          <w:color w:val="000000"/>
          <w:kern w:val="20"/>
          <w:sz w:val="22"/>
          <w:lang w:eastAsia="en-US"/>
        </w:rPr>
        <w:t>(warunków udziału w post</w:t>
      </w:r>
      <w:r w:rsidR="00380590" w:rsidRPr="004E4342">
        <w:rPr>
          <w:rFonts w:ascii="Calibri" w:hAnsi="Calibri" w:cs="Calibri"/>
          <w:color w:val="000000"/>
          <w:kern w:val="20"/>
          <w:sz w:val="22"/>
          <w:lang w:eastAsia="en-US"/>
        </w:rPr>
        <w:t>ę</w:t>
      </w:r>
      <w:r w:rsidR="00771272" w:rsidRPr="004E4342">
        <w:rPr>
          <w:rFonts w:ascii="Calibri" w:hAnsi="Calibri" w:cs="Calibri"/>
          <w:color w:val="000000"/>
          <w:kern w:val="20"/>
          <w:sz w:val="22"/>
          <w:lang w:eastAsia="en-US"/>
        </w:rPr>
        <w:t>powaniu)</w:t>
      </w:r>
      <w:r w:rsidRPr="004E4342">
        <w:rPr>
          <w:rFonts w:ascii="Calibri" w:hAnsi="Calibri" w:cs="Calibri"/>
          <w:color w:val="000000"/>
          <w:kern w:val="20"/>
          <w:sz w:val="22"/>
          <w:lang w:eastAsia="en-US"/>
        </w:rPr>
        <w:t>.</w:t>
      </w:r>
    </w:p>
    <w:p w14:paraId="30EA0DC2" w14:textId="40E68806" w:rsidR="006D21A8" w:rsidRPr="004E4342" w:rsidRDefault="006D21A8">
      <w:pPr>
        <w:pStyle w:val="Akapitzlist"/>
        <w:numPr>
          <w:ilvl w:val="1"/>
          <w:numId w:val="67"/>
        </w:numPr>
        <w:tabs>
          <w:tab w:val="left" w:pos="709"/>
        </w:tabs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4E4342">
        <w:rPr>
          <w:rFonts w:ascii="Calibri" w:hAnsi="Calibri" w:cs="Calibri"/>
          <w:sz w:val="22"/>
          <w:szCs w:val="22"/>
        </w:rPr>
        <w:t xml:space="preserve">Wykonawca, który zamierza powierzyć wykonanie części zamówienia </w:t>
      </w:r>
      <w:r w:rsidRPr="004E4342">
        <w:rPr>
          <w:rFonts w:ascii="Calibri" w:hAnsi="Calibri" w:cs="Calibri"/>
          <w:b/>
          <w:sz w:val="22"/>
          <w:szCs w:val="22"/>
        </w:rPr>
        <w:t>Podwykonawcom</w:t>
      </w:r>
      <w:r w:rsidRPr="004E4342">
        <w:rPr>
          <w:rFonts w:ascii="Calibri" w:hAnsi="Calibri" w:cs="Calibri"/>
          <w:sz w:val="22"/>
          <w:szCs w:val="22"/>
        </w:rPr>
        <w:t xml:space="preserve">, zamieszcza informacje o Podwykonawcach </w:t>
      </w:r>
      <w:r w:rsidRPr="004E4342">
        <w:rPr>
          <w:rFonts w:ascii="Calibri" w:hAnsi="Calibri" w:cs="Calibri"/>
          <w:b/>
          <w:sz w:val="22"/>
          <w:szCs w:val="22"/>
        </w:rPr>
        <w:t xml:space="preserve">w części II sekcja D </w:t>
      </w:r>
      <w:r w:rsidRPr="004E4342">
        <w:rPr>
          <w:rFonts w:ascii="Calibri" w:hAnsi="Calibri" w:cs="Calibri"/>
          <w:sz w:val="22"/>
          <w:szCs w:val="22"/>
        </w:rPr>
        <w:t>składanych w JEDZ.</w:t>
      </w:r>
    </w:p>
    <w:p w14:paraId="1E1E8878" w14:textId="2EEF0694" w:rsidR="002C292D" w:rsidRDefault="006D21A8" w:rsidP="004E4342">
      <w:pPr>
        <w:tabs>
          <w:tab w:val="left" w:pos="284"/>
          <w:tab w:val="left" w:pos="709"/>
        </w:tabs>
        <w:suppressAutoHyphens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9B7E14">
        <w:rPr>
          <w:rFonts w:ascii="Calibri" w:hAnsi="Calibri" w:cs="Calibri"/>
          <w:sz w:val="22"/>
          <w:szCs w:val="22"/>
        </w:rPr>
        <w:t>Zamawiający nie wymaga składania odrębnych JEDZ dla Podwykonawców, którym Wykonawca</w:t>
      </w:r>
      <w:r w:rsidR="00452C2D">
        <w:rPr>
          <w:rFonts w:ascii="Calibri" w:hAnsi="Calibri" w:cs="Calibri"/>
          <w:sz w:val="22"/>
          <w:szCs w:val="22"/>
        </w:rPr>
        <w:t xml:space="preserve"> </w:t>
      </w:r>
      <w:r w:rsidRPr="009B7E14">
        <w:rPr>
          <w:rFonts w:ascii="Calibri" w:hAnsi="Calibri" w:cs="Calibri"/>
          <w:sz w:val="22"/>
          <w:szCs w:val="22"/>
        </w:rPr>
        <w:t>zamierza powierzyć wykonanie części zamówienia, niebędących jednocześnie podmiotami,</w:t>
      </w:r>
      <w:r w:rsidR="00452C2D">
        <w:rPr>
          <w:rFonts w:ascii="Calibri" w:hAnsi="Calibri" w:cs="Calibri"/>
          <w:sz w:val="22"/>
          <w:szCs w:val="22"/>
        </w:rPr>
        <w:t xml:space="preserve"> </w:t>
      </w:r>
      <w:r w:rsidRPr="009B7E14">
        <w:rPr>
          <w:rFonts w:ascii="Calibri" w:hAnsi="Calibri" w:cs="Calibri"/>
          <w:sz w:val="22"/>
          <w:szCs w:val="22"/>
        </w:rPr>
        <w:t xml:space="preserve">o których mowa w art. 118 ust. 1 </w:t>
      </w:r>
      <w:proofErr w:type="spellStart"/>
      <w:r w:rsidRPr="009B7E14">
        <w:rPr>
          <w:rFonts w:ascii="Calibri" w:hAnsi="Calibri" w:cs="Calibri"/>
          <w:sz w:val="22"/>
          <w:szCs w:val="22"/>
        </w:rPr>
        <w:t>uPzp</w:t>
      </w:r>
      <w:proofErr w:type="spellEnd"/>
      <w:r w:rsidRPr="009B7E14">
        <w:rPr>
          <w:rFonts w:ascii="Calibri" w:hAnsi="Calibri" w:cs="Calibri"/>
          <w:sz w:val="22"/>
          <w:szCs w:val="22"/>
        </w:rPr>
        <w:t>.</w:t>
      </w:r>
    </w:p>
    <w:p w14:paraId="146637E4" w14:textId="421B9C49" w:rsidR="003027CB" w:rsidRPr="004E4342" w:rsidRDefault="006D21A8">
      <w:pPr>
        <w:pStyle w:val="Akapitzlist"/>
        <w:numPr>
          <w:ilvl w:val="1"/>
          <w:numId w:val="67"/>
        </w:numPr>
        <w:tabs>
          <w:tab w:val="left" w:pos="709"/>
        </w:tabs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4E4342">
        <w:rPr>
          <w:rFonts w:ascii="Calibri" w:hAnsi="Calibri" w:cs="Calibri"/>
          <w:sz w:val="22"/>
          <w:szCs w:val="22"/>
        </w:rPr>
        <w:t>Wykonawca może wykorzystać w JEDZ nadal aktualne informacje zawarte w innym JEDZ złożonym w odrębnym postępowaniu o udzielenie zamówienia.</w:t>
      </w:r>
    </w:p>
    <w:p w14:paraId="307AE691" w14:textId="05EFF19B" w:rsidR="006D21A8" w:rsidRPr="004E4342" w:rsidRDefault="006D21A8">
      <w:pPr>
        <w:pStyle w:val="Akapitzlist"/>
        <w:numPr>
          <w:ilvl w:val="1"/>
          <w:numId w:val="67"/>
        </w:numPr>
        <w:tabs>
          <w:tab w:val="left" w:pos="709"/>
        </w:tabs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4E4342">
        <w:rPr>
          <w:rFonts w:ascii="Calibri" w:hAnsi="Calibri" w:cs="Calibri"/>
          <w:bCs/>
          <w:sz w:val="22"/>
          <w:szCs w:val="22"/>
        </w:rPr>
        <w:t>Wypełniając i składając JEDZ należy mieć na uwadze, że JEDZ składa się w języku polskim, podpisany przez osoby uprawnione do reprezentacji podmiotu, k</w:t>
      </w:r>
      <w:r w:rsidR="00380590" w:rsidRPr="004E4342">
        <w:rPr>
          <w:rFonts w:ascii="Calibri" w:hAnsi="Calibri" w:cs="Calibri"/>
          <w:bCs/>
          <w:sz w:val="22"/>
          <w:szCs w:val="22"/>
        </w:rPr>
        <w:t>tórego JEDZ dotyczy i</w:t>
      </w:r>
      <w:r w:rsidR="00041763">
        <w:rPr>
          <w:rFonts w:ascii="Calibri" w:hAnsi="Calibri" w:cs="Calibri"/>
          <w:bCs/>
          <w:sz w:val="22"/>
          <w:szCs w:val="22"/>
        </w:rPr>
        <w:t xml:space="preserve"> </w:t>
      </w:r>
      <w:r w:rsidR="00380590" w:rsidRPr="004E4342">
        <w:rPr>
          <w:rFonts w:ascii="Calibri" w:hAnsi="Calibri" w:cs="Calibri"/>
          <w:bCs/>
          <w:sz w:val="22"/>
          <w:szCs w:val="22"/>
        </w:rPr>
        <w:t>należy go </w:t>
      </w:r>
      <w:r w:rsidRPr="004E4342">
        <w:rPr>
          <w:rFonts w:ascii="Calibri" w:hAnsi="Calibri" w:cs="Calibri"/>
          <w:bCs/>
          <w:sz w:val="22"/>
          <w:szCs w:val="22"/>
        </w:rPr>
        <w:t>wypełnić uwzględniając:</w:t>
      </w:r>
    </w:p>
    <w:p w14:paraId="75EC201D" w14:textId="77777777" w:rsidR="006D21A8" w:rsidRPr="000D127B" w:rsidRDefault="006D21A8">
      <w:pPr>
        <w:numPr>
          <w:ilvl w:val="3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hAnsi="Calibri" w:cs="Calibri"/>
          <w:bCs/>
          <w:sz w:val="22"/>
          <w:szCs w:val="22"/>
        </w:rPr>
      </w:pPr>
      <w:r w:rsidRPr="000D127B">
        <w:rPr>
          <w:rFonts w:ascii="Calibri" w:hAnsi="Calibri" w:cs="Calibri"/>
          <w:bCs/>
          <w:sz w:val="22"/>
          <w:szCs w:val="22"/>
        </w:rPr>
        <w:t>zapisy niniejszej SWZ, w tym instrukcję dotyczącą sposobu komunikacji w postępowaniu, zawartą w rozdz. VII SWZ,</w:t>
      </w:r>
    </w:p>
    <w:p w14:paraId="7E66D690" w14:textId="77777777" w:rsidR="004E4342" w:rsidRPr="004E4342" w:rsidRDefault="006D21A8">
      <w:pPr>
        <w:numPr>
          <w:ilvl w:val="3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hAnsi="Calibri" w:cs="Calibri"/>
          <w:bCs/>
          <w:sz w:val="22"/>
          <w:szCs w:val="22"/>
        </w:rPr>
      </w:pPr>
      <w:r w:rsidRPr="000D127B">
        <w:rPr>
          <w:rFonts w:ascii="Calibri" w:hAnsi="Calibri" w:cs="Calibri"/>
          <w:sz w:val="22"/>
          <w:szCs w:val="22"/>
        </w:rPr>
        <w:t>instrukcję wypełniania Jednolitego Europejskiego Dokumentu Zamówienia JEDZ (</w:t>
      </w:r>
      <w:proofErr w:type="spellStart"/>
      <w:r w:rsidRPr="000D127B">
        <w:rPr>
          <w:rFonts w:ascii="Calibri" w:hAnsi="Calibri" w:cs="Calibri"/>
          <w:sz w:val="22"/>
          <w:szCs w:val="22"/>
        </w:rPr>
        <w:t>European</w:t>
      </w:r>
      <w:proofErr w:type="spellEnd"/>
      <w:r w:rsidRPr="000D127B">
        <w:rPr>
          <w:rFonts w:ascii="Calibri" w:hAnsi="Calibri" w:cs="Calibri"/>
          <w:sz w:val="22"/>
          <w:szCs w:val="22"/>
        </w:rPr>
        <w:t xml:space="preserve"> Single </w:t>
      </w:r>
      <w:proofErr w:type="spellStart"/>
      <w:r w:rsidRPr="000D127B">
        <w:rPr>
          <w:rFonts w:ascii="Calibri" w:hAnsi="Calibri" w:cs="Calibri"/>
          <w:sz w:val="22"/>
          <w:szCs w:val="22"/>
        </w:rPr>
        <w:t>Procurement</w:t>
      </w:r>
      <w:proofErr w:type="spellEnd"/>
      <w:r w:rsidR="00BE16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D127B">
        <w:rPr>
          <w:rFonts w:ascii="Calibri" w:hAnsi="Calibri" w:cs="Calibri"/>
          <w:sz w:val="22"/>
          <w:szCs w:val="22"/>
        </w:rPr>
        <w:t>Document</w:t>
      </w:r>
      <w:proofErr w:type="spellEnd"/>
      <w:r w:rsidRPr="000D127B">
        <w:rPr>
          <w:rFonts w:ascii="Calibri" w:hAnsi="Calibri" w:cs="Calibri"/>
          <w:sz w:val="22"/>
          <w:szCs w:val="22"/>
        </w:rPr>
        <w:t xml:space="preserve"> ESPD) udostępnioną na stronie Urzędu Zamówień Publicznych pod adresem:</w:t>
      </w:r>
    </w:p>
    <w:p w14:paraId="7E98F7C3" w14:textId="4A424E2B" w:rsidR="006D21A8" w:rsidRPr="000D127B" w:rsidRDefault="00000000" w:rsidP="004E4342">
      <w:p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</w:rPr>
      </w:pPr>
      <w:hyperlink r:id="rId18" w:history="1">
        <w:r w:rsidR="004E4342" w:rsidRPr="00A72F7D">
          <w:rPr>
            <w:rStyle w:val="Hipercze"/>
            <w:rFonts w:ascii="Calibri" w:hAnsi="Calibri" w:cs="Calibri"/>
            <w:sz w:val="22"/>
            <w:szCs w:val="22"/>
          </w:rPr>
          <w:t>https://www.uzp.gov.pl/__data/assets/pdf_file/0026/45557/Jednolity-Europejski-Dokument-Zamowienia-instrukcja-2021.01.20.pdf</w:t>
        </w:r>
      </w:hyperlink>
      <w:r w:rsidR="004E4342">
        <w:rPr>
          <w:rFonts w:ascii="Calibri" w:hAnsi="Calibri" w:cs="Calibri"/>
          <w:sz w:val="22"/>
          <w:szCs w:val="22"/>
        </w:rPr>
        <w:t xml:space="preserve"> </w:t>
      </w:r>
    </w:p>
    <w:p w14:paraId="4D65DE2A" w14:textId="6B5A8CDF" w:rsidR="006D21A8" w:rsidRPr="000D127B" w:rsidRDefault="006D21A8">
      <w:pPr>
        <w:numPr>
          <w:ilvl w:val="3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0D127B">
        <w:rPr>
          <w:rFonts w:ascii="Calibri" w:hAnsi="Calibri" w:cs="Calibri"/>
          <w:sz w:val="22"/>
          <w:szCs w:val="22"/>
        </w:rPr>
        <w:t>rozporządzenie wykonawcze Komisji (UE) 2016/7 z dnia 5 stycznia 2016 r. ustanawiające standardowy formularz jednolitego europejskiego dokumentu zamówienia</w:t>
      </w:r>
      <w:r w:rsidR="00D4592F">
        <w:rPr>
          <w:rFonts w:ascii="Calibri" w:hAnsi="Calibri" w:cs="Calibri"/>
          <w:sz w:val="22"/>
          <w:szCs w:val="22"/>
        </w:rPr>
        <w:br/>
      </w:r>
      <w:r w:rsidRPr="000D127B">
        <w:rPr>
          <w:rFonts w:ascii="Calibri" w:hAnsi="Calibri" w:cs="Calibri"/>
          <w:sz w:val="22"/>
          <w:szCs w:val="22"/>
        </w:rPr>
        <w:lastRenderedPageBreak/>
        <w:t>(Dz. Urz. UE nr L 3 z 6.1.2016, str. 16).</w:t>
      </w:r>
    </w:p>
    <w:p w14:paraId="5808C181" w14:textId="735F5C25" w:rsidR="00832569" w:rsidRPr="00F65121" w:rsidRDefault="00832569">
      <w:pPr>
        <w:widowControl/>
        <w:numPr>
          <w:ilvl w:val="0"/>
          <w:numId w:val="67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32569">
        <w:rPr>
          <w:rFonts w:ascii="Calibri" w:hAnsi="Calibri" w:cs="Calibri"/>
          <w:sz w:val="22"/>
          <w:szCs w:val="22"/>
        </w:rPr>
        <w:t xml:space="preserve">Protokół postępowania o udzielenie zamówienia wraz z załącznikami, w tym oferta Wykonawcy wraz z załącznikami, są jawne, z wyjątkiem informacji stanowiących tajemnicę przedsiębiorstwa </w:t>
      </w:r>
      <w:r w:rsidRPr="00F65121">
        <w:rPr>
          <w:rFonts w:ascii="Calibri" w:hAnsi="Calibri" w:cs="Calibri"/>
          <w:sz w:val="22"/>
          <w:szCs w:val="22"/>
        </w:rPr>
        <w:t>w</w:t>
      </w:r>
      <w:r w:rsidR="00D4592F">
        <w:rPr>
          <w:rFonts w:ascii="Calibri" w:hAnsi="Calibri" w:cs="Calibri"/>
          <w:sz w:val="22"/>
          <w:szCs w:val="22"/>
        </w:rPr>
        <w:t> </w:t>
      </w:r>
      <w:r w:rsidRPr="00F65121">
        <w:rPr>
          <w:rFonts w:ascii="Calibri" w:hAnsi="Calibri" w:cs="Calibri"/>
          <w:sz w:val="22"/>
          <w:szCs w:val="22"/>
        </w:rPr>
        <w:t xml:space="preserve">rozumieniu przepisów o zwalczaniu nieuczciwej konkurencji, jeżeli Wykonawca wraz </w:t>
      </w:r>
      <w:r w:rsidR="00C509C6">
        <w:rPr>
          <w:rFonts w:ascii="Calibri" w:hAnsi="Calibri" w:cs="Calibri"/>
          <w:sz w:val="22"/>
          <w:szCs w:val="22"/>
        </w:rPr>
        <w:t>z </w:t>
      </w:r>
      <w:r w:rsidRPr="00F65121">
        <w:rPr>
          <w:rFonts w:ascii="Calibri" w:hAnsi="Calibri" w:cs="Calibri"/>
          <w:sz w:val="22"/>
          <w:szCs w:val="22"/>
        </w:rPr>
        <w:t>przekazaniem takich informacji zastrzegł, że nie mogą być on</w:t>
      </w:r>
      <w:r w:rsidR="00380590">
        <w:rPr>
          <w:rFonts w:ascii="Calibri" w:hAnsi="Calibri" w:cs="Calibri"/>
          <w:sz w:val="22"/>
          <w:szCs w:val="22"/>
        </w:rPr>
        <w:t>e udostępniane oraz wykazał, że </w:t>
      </w:r>
      <w:r w:rsidRPr="00F65121">
        <w:rPr>
          <w:rFonts w:ascii="Calibri" w:hAnsi="Calibri" w:cs="Calibri"/>
          <w:sz w:val="22"/>
          <w:szCs w:val="22"/>
        </w:rPr>
        <w:t>zastrzeżone informacje stanowią tajemnicę przedsiębiorstwa. Wykonawca nie może zastrzec informacji, o który</w:t>
      </w:r>
      <w:r w:rsidR="00380590">
        <w:rPr>
          <w:rFonts w:ascii="Calibri" w:hAnsi="Calibri" w:cs="Calibri"/>
          <w:sz w:val="22"/>
          <w:szCs w:val="22"/>
        </w:rPr>
        <w:t xml:space="preserve">ch mowa w art. 222 ust. 5 </w:t>
      </w:r>
      <w:proofErr w:type="spellStart"/>
      <w:r w:rsidR="00380590">
        <w:rPr>
          <w:rFonts w:ascii="Calibri" w:hAnsi="Calibri" w:cs="Calibri"/>
          <w:sz w:val="22"/>
          <w:szCs w:val="22"/>
        </w:rPr>
        <w:t>uPzp</w:t>
      </w:r>
      <w:proofErr w:type="spellEnd"/>
      <w:r w:rsidRPr="00F65121">
        <w:rPr>
          <w:rFonts w:ascii="Calibri" w:hAnsi="Calibri" w:cs="Calibri"/>
          <w:sz w:val="22"/>
          <w:szCs w:val="22"/>
        </w:rPr>
        <w:t>.</w:t>
      </w:r>
    </w:p>
    <w:p w14:paraId="62F4604E" w14:textId="2F1E1A02" w:rsidR="00832569" w:rsidRPr="00832569" w:rsidRDefault="00832569">
      <w:pPr>
        <w:pStyle w:val="Akapitzlist"/>
        <w:numPr>
          <w:ilvl w:val="1"/>
          <w:numId w:val="67"/>
        </w:numPr>
        <w:tabs>
          <w:tab w:val="left" w:pos="709"/>
        </w:tabs>
        <w:spacing w:line="276" w:lineRule="auto"/>
        <w:ind w:left="709" w:hanging="567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32569">
        <w:rPr>
          <w:rFonts w:ascii="Calibri" w:hAnsi="Calibri" w:cs="Calibri"/>
          <w:color w:val="000000"/>
          <w:sz w:val="22"/>
          <w:szCs w:val="22"/>
        </w:rPr>
        <w:t xml:space="preserve">W przypadku, gdy Wykonawca nie wykaże, że zastrzeżone informacje stanowią tajemnicę przedsiębiorstwa w rozumieniu art. 11 ust. 2 ustawy z dnia 16 kwietnia 1993 r. </w:t>
      </w:r>
      <w:r w:rsidR="00C509C6">
        <w:rPr>
          <w:rFonts w:ascii="Calibri" w:hAnsi="Calibri" w:cs="Calibri"/>
          <w:i/>
          <w:color w:val="000000"/>
          <w:sz w:val="22"/>
          <w:szCs w:val="22"/>
        </w:rPr>
        <w:t>o</w:t>
      </w:r>
      <w:r w:rsidR="00452C2D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832569">
        <w:rPr>
          <w:rFonts w:ascii="Calibri" w:hAnsi="Calibri" w:cs="Calibri"/>
          <w:i/>
          <w:color w:val="000000"/>
          <w:sz w:val="22"/>
          <w:szCs w:val="22"/>
        </w:rPr>
        <w:t>zwalczaniu nieuczciwej konkurencji</w:t>
      </w:r>
      <w:r w:rsidRPr="00832569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832569">
        <w:rPr>
          <w:rFonts w:ascii="Calibri" w:hAnsi="Calibri" w:cs="Calibri"/>
          <w:sz w:val="22"/>
          <w:szCs w:val="22"/>
        </w:rPr>
        <w:t>tj. Dz. U. z 202</w:t>
      </w:r>
      <w:r w:rsidR="0094190F">
        <w:rPr>
          <w:rFonts w:ascii="Calibri" w:hAnsi="Calibri" w:cs="Calibri"/>
          <w:sz w:val="22"/>
          <w:szCs w:val="22"/>
        </w:rPr>
        <w:t>2</w:t>
      </w:r>
      <w:r w:rsidRPr="00832569">
        <w:rPr>
          <w:rFonts w:ascii="Calibri" w:hAnsi="Calibri" w:cs="Calibri"/>
          <w:sz w:val="22"/>
          <w:szCs w:val="22"/>
        </w:rPr>
        <w:t xml:space="preserve"> r. poz. </w:t>
      </w:r>
      <w:r w:rsidR="0094190F">
        <w:rPr>
          <w:rFonts w:ascii="Calibri" w:hAnsi="Calibri" w:cs="Calibri"/>
          <w:sz w:val="22"/>
          <w:szCs w:val="22"/>
        </w:rPr>
        <w:t>1233</w:t>
      </w:r>
      <w:r w:rsidRPr="00832569">
        <w:rPr>
          <w:rFonts w:ascii="Calibri" w:hAnsi="Calibri" w:cs="Calibri"/>
          <w:color w:val="000000"/>
          <w:sz w:val="22"/>
          <w:szCs w:val="22"/>
        </w:rPr>
        <w:t>), Zamawiający uzna zastrzeżenie tajemnicy za bezskuteczne, o czym poinformuje Wykonawcę.</w:t>
      </w:r>
    </w:p>
    <w:p w14:paraId="541F867F" w14:textId="5AF445BF" w:rsidR="00832569" w:rsidRPr="00832569" w:rsidRDefault="00832569">
      <w:pPr>
        <w:widowControl/>
        <w:numPr>
          <w:ilvl w:val="1"/>
          <w:numId w:val="67"/>
        </w:numPr>
        <w:tabs>
          <w:tab w:val="left" w:pos="709"/>
          <w:tab w:val="left" w:pos="1134"/>
        </w:tabs>
        <w:suppressAutoHyphens w:val="0"/>
        <w:spacing w:line="276" w:lineRule="auto"/>
        <w:ind w:left="709" w:hanging="567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32569">
        <w:rPr>
          <w:rFonts w:ascii="Calibri" w:hAnsi="Calibri" w:cs="Calibri"/>
          <w:color w:val="000000"/>
          <w:sz w:val="22"/>
          <w:szCs w:val="22"/>
        </w:rPr>
        <w:t>Informacje stanowiące tajemnicę przedsiębiorstwa powinny być zgrupowane i</w:t>
      </w:r>
      <w:r w:rsidR="00452C2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2569">
        <w:rPr>
          <w:rFonts w:ascii="Calibri" w:hAnsi="Calibri" w:cs="Calibri"/>
          <w:color w:val="000000"/>
          <w:sz w:val="22"/>
          <w:szCs w:val="22"/>
        </w:rPr>
        <w:t>stanowić oddzielną część oferty - odrębny plik lub pliki elektroniczne. Plik (pliki) należy opatrzyć dopiskiem „tajemnica przedsiębiorstwa” lub innym (</w:t>
      </w:r>
      <w:r w:rsidRPr="00832569">
        <w:rPr>
          <w:rFonts w:ascii="Calibri" w:hAnsi="Calibri" w:cs="Calibri"/>
          <w:sz w:val="22"/>
          <w:szCs w:val="22"/>
        </w:rPr>
        <w:t>nazwa pliku powinna jednoznacznie wskazywać, iż dane w nim zawarte stanowią tajemnicę przedsiębiorstwa).</w:t>
      </w:r>
    </w:p>
    <w:p w14:paraId="5877A122" w14:textId="4492C400" w:rsidR="00AD26D0" w:rsidRPr="0058180A" w:rsidRDefault="00832569">
      <w:pPr>
        <w:widowControl/>
        <w:numPr>
          <w:ilvl w:val="1"/>
          <w:numId w:val="67"/>
        </w:numPr>
        <w:tabs>
          <w:tab w:val="left" w:pos="709"/>
        </w:tabs>
        <w:suppressAutoHyphens w:val="0"/>
        <w:spacing w:line="276" w:lineRule="auto"/>
        <w:ind w:left="709" w:hanging="567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32569">
        <w:rPr>
          <w:rFonts w:ascii="Calibri" w:hAnsi="Calibri" w:cs="Calibri"/>
          <w:color w:val="000000"/>
          <w:sz w:val="22"/>
          <w:szCs w:val="22"/>
        </w:rPr>
        <w:t>Protokół postępowania wraz z załącznikami, w tym oferty wraz z załącznikami, udostępnia się na wniosek.</w:t>
      </w:r>
    </w:p>
    <w:p w14:paraId="7B112A20" w14:textId="77777777" w:rsidR="0082238B" w:rsidRPr="00FA2C6F" w:rsidRDefault="0082238B" w:rsidP="0058180A">
      <w:pPr>
        <w:widowControl/>
        <w:tabs>
          <w:tab w:val="left" w:pos="709"/>
        </w:tabs>
        <w:suppressAutoHyphens w:val="0"/>
        <w:spacing w:line="276" w:lineRule="auto"/>
        <w:ind w:left="709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06D7DE1" w14:textId="77777777" w:rsidR="000A034B" w:rsidRPr="007F5579" w:rsidRDefault="000A034B" w:rsidP="0058180A">
      <w:pPr>
        <w:pStyle w:val="Akapitzlist"/>
        <w:numPr>
          <w:ilvl w:val="0"/>
          <w:numId w:val="11"/>
        </w:numPr>
        <w:spacing w:after="60" w:line="276" w:lineRule="auto"/>
        <w:ind w:left="425" w:hanging="425"/>
        <w:rPr>
          <w:rFonts w:ascii="Calibri" w:hAnsi="Calibri" w:cs="Calibri"/>
          <w:sz w:val="22"/>
          <w:szCs w:val="22"/>
        </w:rPr>
      </w:pPr>
      <w:r w:rsidRPr="007F5579">
        <w:rPr>
          <w:rFonts w:ascii="Calibri" w:hAnsi="Calibri" w:cs="Calibri"/>
          <w:b/>
          <w:sz w:val="22"/>
          <w:szCs w:val="22"/>
        </w:rPr>
        <w:t xml:space="preserve">Informacja na temat </w:t>
      </w:r>
      <w:r w:rsidR="00CB51C8" w:rsidRPr="007F5579">
        <w:rPr>
          <w:rFonts w:ascii="Calibri" w:hAnsi="Calibri" w:cs="Calibri"/>
          <w:b/>
          <w:sz w:val="22"/>
          <w:szCs w:val="22"/>
        </w:rPr>
        <w:t>WSPÓLNEGO</w:t>
      </w:r>
      <w:r w:rsidRPr="007F5579">
        <w:rPr>
          <w:rFonts w:ascii="Calibri" w:hAnsi="Calibri" w:cs="Calibri"/>
          <w:b/>
          <w:sz w:val="22"/>
          <w:szCs w:val="22"/>
        </w:rPr>
        <w:t xml:space="preserve"> ubiegania się Wykonawców o udzielenie zamówienia</w:t>
      </w:r>
    </w:p>
    <w:p w14:paraId="0382E321" w14:textId="77777777" w:rsidR="000A034B" w:rsidRPr="007F5579" w:rsidRDefault="000A034B">
      <w:pPr>
        <w:pStyle w:val="Akapitzlist"/>
        <w:numPr>
          <w:ilvl w:val="1"/>
          <w:numId w:val="41"/>
        </w:numPr>
        <w:tabs>
          <w:tab w:val="num" w:pos="284"/>
        </w:tabs>
        <w:spacing w:line="276" w:lineRule="auto"/>
        <w:ind w:hanging="708"/>
        <w:jc w:val="both"/>
        <w:rPr>
          <w:rFonts w:ascii="Calibri" w:hAnsi="Calibri" w:cs="Calibri"/>
          <w:sz w:val="22"/>
          <w:szCs w:val="22"/>
        </w:rPr>
      </w:pPr>
      <w:r w:rsidRPr="007F5579">
        <w:rPr>
          <w:rFonts w:ascii="Calibri" w:hAnsi="Calibri" w:cs="Calibri"/>
          <w:sz w:val="22"/>
          <w:szCs w:val="22"/>
        </w:rPr>
        <w:t>Wykonawcy mogą wspólnie ubiegać się o udzielenie zamówienia.</w:t>
      </w:r>
    </w:p>
    <w:p w14:paraId="4F5019EB" w14:textId="5B2269EF" w:rsidR="000A034B" w:rsidRPr="007F5579" w:rsidRDefault="000A034B">
      <w:pPr>
        <w:pStyle w:val="Akapitzlist"/>
        <w:numPr>
          <w:ilvl w:val="1"/>
          <w:numId w:val="4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F5579">
        <w:rPr>
          <w:rFonts w:ascii="Calibri" w:hAnsi="Calibri" w:cs="Calibri"/>
          <w:sz w:val="22"/>
          <w:szCs w:val="22"/>
        </w:rPr>
        <w:t>Wykonawcy wspólnie ubiegający się o udzielenie zamówie</w:t>
      </w:r>
      <w:r w:rsidR="00380590">
        <w:rPr>
          <w:rFonts w:ascii="Calibri" w:hAnsi="Calibri" w:cs="Calibri"/>
          <w:sz w:val="22"/>
          <w:szCs w:val="22"/>
        </w:rPr>
        <w:t>nia ustanawiają pełnomocnika do </w:t>
      </w:r>
      <w:r w:rsidRPr="007F5579">
        <w:rPr>
          <w:rFonts w:ascii="Calibri" w:hAnsi="Calibri" w:cs="Calibri"/>
          <w:sz w:val="22"/>
          <w:szCs w:val="22"/>
        </w:rPr>
        <w:t xml:space="preserve">reprezentowania ich w postępowaniu o udzielenie zamówienia albo reprezentowania w postępowaniu i zawarcia umowy w sprawie zamówienia publicznego (nie dotyczy spółki cywilnej, o ile upoważnienie/pełnomocnictwo do występowania w imieniu tej spółki wynika </w:t>
      </w:r>
      <w:r w:rsidR="00C509C6">
        <w:rPr>
          <w:rFonts w:ascii="Calibri" w:hAnsi="Calibri" w:cs="Calibri"/>
          <w:sz w:val="22"/>
          <w:szCs w:val="22"/>
        </w:rPr>
        <w:t>z</w:t>
      </w:r>
      <w:r w:rsidR="00D4592F">
        <w:rPr>
          <w:rFonts w:ascii="Calibri" w:hAnsi="Calibri" w:cs="Calibri"/>
          <w:sz w:val="22"/>
          <w:szCs w:val="22"/>
        </w:rPr>
        <w:t xml:space="preserve"> </w:t>
      </w:r>
      <w:r w:rsidRPr="007F5579">
        <w:rPr>
          <w:rFonts w:ascii="Calibri" w:hAnsi="Calibri" w:cs="Calibri"/>
          <w:sz w:val="22"/>
          <w:szCs w:val="22"/>
        </w:rPr>
        <w:t>dołączonej do</w:t>
      </w:r>
      <w:r w:rsidR="00D4592F">
        <w:rPr>
          <w:rFonts w:ascii="Calibri" w:hAnsi="Calibri" w:cs="Calibri"/>
          <w:sz w:val="22"/>
          <w:szCs w:val="22"/>
        </w:rPr>
        <w:t> </w:t>
      </w:r>
      <w:r w:rsidRPr="007F5579">
        <w:rPr>
          <w:rFonts w:ascii="Calibri" w:hAnsi="Calibri" w:cs="Calibri"/>
          <w:sz w:val="22"/>
          <w:szCs w:val="22"/>
        </w:rPr>
        <w:t>oferty umowy spółki, bądź wszyscy wspólnicy podpiszą ofertę).</w:t>
      </w:r>
    </w:p>
    <w:p w14:paraId="4EFF22CC" w14:textId="5F39CF8A" w:rsidR="000A034B" w:rsidRPr="007F5579" w:rsidRDefault="000A034B">
      <w:pPr>
        <w:widowControl/>
        <w:numPr>
          <w:ilvl w:val="1"/>
          <w:numId w:val="4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F5579">
        <w:rPr>
          <w:rFonts w:ascii="Calibri" w:hAnsi="Calibri" w:cs="Calibri"/>
          <w:sz w:val="22"/>
          <w:szCs w:val="22"/>
        </w:rPr>
        <w:t xml:space="preserve">Wykonawcy wspólnie ubiegający się o udzielenie zamówienia zobowiązani są złożyć wraz z ofertą stosowne pełnomocnictwo </w:t>
      </w:r>
      <w:r w:rsidR="00460FF5">
        <w:rPr>
          <w:rFonts w:ascii="Calibri" w:hAnsi="Calibri" w:cs="Calibri"/>
          <w:sz w:val="22"/>
          <w:szCs w:val="22"/>
        </w:rPr>
        <w:t>-</w:t>
      </w:r>
      <w:r w:rsidRPr="007F5579">
        <w:rPr>
          <w:rFonts w:ascii="Calibri" w:hAnsi="Calibri" w:cs="Calibri"/>
          <w:sz w:val="22"/>
          <w:szCs w:val="22"/>
        </w:rPr>
        <w:t xml:space="preserve"> zgodnie z rozdzia</w:t>
      </w:r>
      <w:r w:rsidR="00460FF5">
        <w:rPr>
          <w:rFonts w:ascii="Calibri" w:hAnsi="Calibri" w:cs="Calibri"/>
          <w:sz w:val="22"/>
          <w:szCs w:val="22"/>
        </w:rPr>
        <w:t>ł</w:t>
      </w:r>
      <w:r w:rsidRPr="007F5579">
        <w:rPr>
          <w:rFonts w:ascii="Calibri" w:hAnsi="Calibri" w:cs="Calibri"/>
          <w:sz w:val="22"/>
          <w:szCs w:val="22"/>
        </w:rPr>
        <w:t xml:space="preserve">em </w:t>
      </w:r>
      <w:r w:rsidRPr="001D0691">
        <w:rPr>
          <w:rFonts w:ascii="Calibri" w:hAnsi="Calibri" w:cs="Calibri"/>
          <w:sz w:val="22"/>
          <w:szCs w:val="22"/>
        </w:rPr>
        <w:t xml:space="preserve">XI ust. </w:t>
      </w:r>
      <w:r w:rsidR="00A0278E" w:rsidRPr="001D0691">
        <w:rPr>
          <w:rFonts w:ascii="Calibri" w:hAnsi="Calibri" w:cs="Calibri"/>
          <w:sz w:val="22"/>
          <w:szCs w:val="22"/>
        </w:rPr>
        <w:t>4</w:t>
      </w:r>
      <w:r w:rsidR="00481B39" w:rsidRPr="001D0691">
        <w:rPr>
          <w:rFonts w:ascii="Calibri" w:hAnsi="Calibri" w:cs="Calibri"/>
          <w:sz w:val="22"/>
          <w:szCs w:val="22"/>
        </w:rPr>
        <w:t xml:space="preserve"> </w:t>
      </w:r>
      <w:r w:rsidRPr="001D0691">
        <w:rPr>
          <w:rFonts w:ascii="Calibri" w:hAnsi="Calibri" w:cs="Calibri"/>
          <w:sz w:val="22"/>
          <w:szCs w:val="22"/>
        </w:rPr>
        <w:t xml:space="preserve">pkt </w:t>
      </w:r>
      <w:r w:rsidR="00A0278E" w:rsidRPr="001D0691">
        <w:rPr>
          <w:rFonts w:ascii="Calibri" w:hAnsi="Calibri" w:cs="Calibri"/>
          <w:sz w:val="22"/>
          <w:szCs w:val="22"/>
        </w:rPr>
        <w:t>4</w:t>
      </w:r>
      <w:r w:rsidR="00F14E39" w:rsidRPr="001D0691">
        <w:rPr>
          <w:rFonts w:ascii="Calibri" w:hAnsi="Calibri" w:cs="Calibri"/>
          <w:sz w:val="22"/>
          <w:szCs w:val="22"/>
        </w:rPr>
        <w:t>.</w:t>
      </w:r>
      <w:r w:rsidR="00BB6CFC" w:rsidRPr="001D0691">
        <w:rPr>
          <w:rFonts w:ascii="Calibri" w:hAnsi="Calibri" w:cs="Calibri"/>
          <w:sz w:val="22"/>
          <w:szCs w:val="22"/>
        </w:rPr>
        <w:t>3</w:t>
      </w:r>
      <w:r w:rsidRPr="001D0691">
        <w:rPr>
          <w:rFonts w:ascii="Calibri" w:hAnsi="Calibri" w:cs="Calibri"/>
          <w:sz w:val="22"/>
          <w:szCs w:val="22"/>
        </w:rPr>
        <w:t>. SWZ</w:t>
      </w:r>
      <w:r w:rsidR="00460FF5">
        <w:rPr>
          <w:rFonts w:ascii="Calibri" w:hAnsi="Calibri" w:cs="Calibri"/>
          <w:sz w:val="22"/>
          <w:szCs w:val="22"/>
        </w:rPr>
        <w:t xml:space="preserve"> -</w:t>
      </w:r>
      <w:r w:rsidR="00481B39">
        <w:rPr>
          <w:rFonts w:ascii="Calibri" w:hAnsi="Calibri" w:cs="Calibri"/>
          <w:sz w:val="22"/>
          <w:szCs w:val="22"/>
        </w:rPr>
        <w:t xml:space="preserve"> </w:t>
      </w:r>
      <w:r w:rsidRPr="00EC3D53">
        <w:rPr>
          <w:rFonts w:ascii="Calibri" w:hAnsi="Calibri" w:cs="Calibri"/>
          <w:sz w:val="22"/>
          <w:szCs w:val="22"/>
          <w:u w:val="single"/>
        </w:rPr>
        <w:t xml:space="preserve">nie dotyczy spółki cywilnej, o ile upoważnienie/pełnomocnictwo do występowania w imieniu tej spółki wynika </w:t>
      </w:r>
      <w:r w:rsidR="00AD57BE" w:rsidRPr="00EC3D53">
        <w:rPr>
          <w:rFonts w:ascii="Calibri" w:hAnsi="Calibri" w:cs="Calibri"/>
          <w:sz w:val="22"/>
          <w:szCs w:val="22"/>
          <w:u w:val="single"/>
        </w:rPr>
        <w:t>z</w:t>
      </w:r>
      <w:r w:rsidR="00D4592F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C3D53">
        <w:rPr>
          <w:rFonts w:ascii="Calibri" w:hAnsi="Calibri" w:cs="Calibri"/>
          <w:sz w:val="22"/>
          <w:szCs w:val="22"/>
          <w:u w:val="single"/>
        </w:rPr>
        <w:t>dołączonej do</w:t>
      </w:r>
      <w:r w:rsidR="00D4592F">
        <w:rPr>
          <w:rFonts w:ascii="Calibri" w:hAnsi="Calibri" w:cs="Calibri"/>
          <w:sz w:val="22"/>
          <w:szCs w:val="22"/>
          <w:u w:val="single"/>
        </w:rPr>
        <w:t> </w:t>
      </w:r>
      <w:r w:rsidRPr="00EC3D53">
        <w:rPr>
          <w:rFonts w:ascii="Calibri" w:hAnsi="Calibri" w:cs="Calibri"/>
          <w:sz w:val="22"/>
          <w:szCs w:val="22"/>
          <w:u w:val="single"/>
        </w:rPr>
        <w:t>oferty umowy spółki bądź wszyscy wspólnicy podpiszą ofertę.</w:t>
      </w:r>
    </w:p>
    <w:p w14:paraId="2CE6BF35" w14:textId="77777777" w:rsidR="000A034B" w:rsidRPr="007F5579" w:rsidRDefault="000A034B" w:rsidP="0058180A">
      <w:pPr>
        <w:tabs>
          <w:tab w:val="num" w:pos="567"/>
        </w:tabs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7F5579">
        <w:rPr>
          <w:rFonts w:ascii="Calibri" w:hAnsi="Calibri" w:cs="Calibri"/>
          <w:b/>
          <w:sz w:val="22"/>
          <w:szCs w:val="22"/>
        </w:rPr>
        <w:t>Pełnomocnictwo, o którym mowa powyżej może wynikać albo z dokumentu pod taką samą nazwą, albo z umowy Wykonawców wspólnie ubiegających się o udzielenie zamówienia.</w:t>
      </w:r>
    </w:p>
    <w:p w14:paraId="2B421897" w14:textId="77777777" w:rsidR="000A034B" w:rsidRPr="00460FF5" w:rsidRDefault="000A034B">
      <w:pPr>
        <w:widowControl/>
        <w:numPr>
          <w:ilvl w:val="1"/>
          <w:numId w:val="4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F5579">
        <w:rPr>
          <w:rFonts w:ascii="Calibri" w:hAnsi="Calibri" w:cs="Calibri"/>
          <w:sz w:val="22"/>
          <w:szCs w:val="22"/>
        </w:rPr>
        <w:t xml:space="preserve">Oferta musi być podpisana w taki sposób, by prawnie zobowiązywała wszystkich Wykonawców </w:t>
      </w:r>
      <w:r w:rsidRPr="00460FF5">
        <w:rPr>
          <w:rFonts w:ascii="Calibri" w:hAnsi="Calibri" w:cs="Calibri"/>
          <w:sz w:val="22"/>
          <w:szCs w:val="22"/>
        </w:rPr>
        <w:t>występujących wspólnie (przez każdego z Wykonawców lub upoważnionego pełnomocnika).</w:t>
      </w:r>
    </w:p>
    <w:p w14:paraId="21B62582" w14:textId="530CDCB1" w:rsidR="00C4320E" w:rsidRPr="005D111A" w:rsidRDefault="000A034B">
      <w:pPr>
        <w:widowControl/>
        <w:numPr>
          <w:ilvl w:val="1"/>
          <w:numId w:val="4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D111A">
        <w:rPr>
          <w:rFonts w:ascii="Calibri" w:hAnsi="Calibri" w:cs="Calibri"/>
          <w:bCs/>
          <w:sz w:val="22"/>
          <w:szCs w:val="22"/>
        </w:rPr>
        <w:t>W przypadku wspólnego ubiegania się o udzielenie zamówienia przez Wykonawców oświadczenie, o którym mowa w art. 125</w:t>
      </w:r>
      <w:r w:rsidR="001E39A5">
        <w:rPr>
          <w:rFonts w:ascii="Calibri" w:hAnsi="Calibri" w:cs="Calibri"/>
          <w:bCs/>
          <w:sz w:val="22"/>
          <w:szCs w:val="22"/>
        </w:rPr>
        <w:t xml:space="preserve"> </w:t>
      </w:r>
      <w:r w:rsidRPr="005D111A">
        <w:rPr>
          <w:rFonts w:ascii="Calibri" w:hAnsi="Calibri" w:cs="Calibri"/>
          <w:bCs/>
          <w:sz w:val="22"/>
          <w:szCs w:val="22"/>
        </w:rPr>
        <w:t xml:space="preserve">ustawy </w:t>
      </w:r>
      <w:proofErr w:type="spellStart"/>
      <w:r w:rsidRPr="005D111A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380590" w:rsidRPr="005D111A">
        <w:rPr>
          <w:rFonts w:ascii="Calibri" w:hAnsi="Calibri" w:cs="Calibri"/>
          <w:bCs/>
          <w:sz w:val="22"/>
          <w:szCs w:val="22"/>
        </w:rPr>
        <w:t xml:space="preserve"> – dokument JEDZ</w:t>
      </w:r>
      <w:r w:rsidRPr="005D111A">
        <w:rPr>
          <w:rFonts w:ascii="Calibri" w:hAnsi="Calibri" w:cs="Calibri"/>
          <w:bCs/>
          <w:sz w:val="22"/>
          <w:szCs w:val="22"/>
        </w:rPr>
        <w:t xml:space="preserve"> (rozdział XI ust. </w:t>
      </w:r>
      <w:r w:rsidR="00A0278E">
        <w:rPr>
          <w:rFonts w:ascii="Calibri" w:hAnsi="Calibri" w:cs="Calibri"/>
          <w:bCs/>
          <w:sz w:val="22"/>
          <w:szCs w:val="22"/>
        </w:rPr>
        <w:t>4</w:t>
      </w:r>
      <w:r w:rsidRPr="005D111A">
        <w:rPr>
          <w:rFonts w:ascii="Calibri" w:hAnsi="Calibri" w:cs="Calibri"/>
          <w:bCs/>
          <w:sz w:val="22"/>
          <w:szCs w:val="22"/>
        </w:rPr>
        <w:t xml:space="preserve"> pkt </w:t>
      </w:r>
      <w:r w:rsidR="00A0278E">
        <w:rPr>
          <w:rFonts w:ascii="Calibri" w:hAnsi="Calibri" w:cs="Calibri"/>
          <w:bCs/>
          <w:sz w:val="22"/>
          <w:szCs w:val="22"/>
        </w:rPr>
        <w:t>4</w:t>
      </w:r>
      <w:r w:rsidRPr="005D111A">
        <w:rPr>
          <w:rFonts w:ascii="Calibri" w:hAnsi="Calibri" w:cs="Calibri"/>
          <w:bCs/>
          <w:sz w:val="22"/>
          <w:szCs w:val="22"/>
        </w:rPr>
        <w:t>.</w:t>
      </w:r>
      <w:r w:rsidR="00B63E3D" w:rsidRPr="005D111A">
        <w:rPr>
          <w:rFonts w:ascii="Calibri" w:hAnsi="Calibri" w:cs="Calibri"/>
          <w:bCs/>
          <w:sz w:val="22"/>
          <w:szCs w:val="22"/>
        </w:rPr>
        <w:t>1</w:t>
      </w:r>
      <w:r w:rsidRPr="005D111A">
        <w:rPr>
          <w:rFonts w:ascii="Calibri" w:hAnsi="Calibri" w:cs="Calibri"/>
          <w:bCs/>
          <w:sz w:val="22"/>
          <w:szCs w:val="22"/>
        </w:rPr>
        <w:t xml:space="preserve">. SWZ) </w:t>
      </w:r>
      <w:r w:rsidR="00B63E3D" w:rsidRPr="005D111A">
        <w:rPr>
          <w:rFonts w:ascii="Calibri" w:hAnsi="Calibri" w:cs="Calibri"/>
          <w:sz w:val="22"/>
          <w:szCs w:val="22"/>
        </w:rPr>
        <w:t>składa każdy z Wykonawców wspólnie ubiegających się o zamówienie.</w:t>
      </w:r>
      <w:r w:rsidR="00AD57BE" w:rsidRPr="005D111A">
        <w:rPr>
          <w:rFonts w:ascii="Calibri" w:hAnsi="Calibri" w:cs="Calibri"/>
          <w:sz w:val="22"/>
          <w:szCs w:val="22"/>
        </w:rPr>
        <w:t xml:space="preserve"> Oświadczenia te</w:t>
      </w:r>
      <w:r w:rsidR="00452C2D">
        <w:rPr>
          <w:rFonts w:ascii="Calibri" w:hAnsi="Calibri" w:cs="Calibri"/>
          <w:sz w:val="22"/>
          <w:szCs w:val="22"/>
        </w:rPr>
        <w:t xml:space="preserve"> </w:t>
      </w:r>
      <w:r w:rsidR="00B63E3D" w:rsidRPr="005D111A">
        <w:rPr>
          <w:rFonts w:ascii="Calibri" w:hAnsi="Calibri" w:cs="Calibri"/>
          <w:sz w:val="22"/>
          <w:szCs w:val="22"/>
        </w:rPr>
        <w:t>potwierdzają brak podstaw wykluczenia oraz spełnianie warunków udziału w postępow</w:t>
      </w:r>
      <w:r w:rsidR="00AD57BE" w:rsidRPr="005D111A">
        <w:rPr>
          <w:rFonts w:ascii="Calibri" w:hAnsi="Calibri" w:cs="Calibri"/>
          <w:sz w:val="22"/>
          <w:szCs w:val="22"/>
        </w:rPr>
        <w:t>aniu w</w:t>
      </w:r>
      <w:r w:rsidR="00452C2D">
        <w:rPr>
          <w:rFonts w:ascii="Calibri" w:hAnsi="Calibri" w:cs="Calibri"/>
          <w:sz w:val="22"/>
          <w:szCs w:val="22"/>
        </w:rPr>
        <w:t xml:space="preserve"> </w:t>
      </w:r>
      <w:r w:rsidR="00B63E3D" w:rsidRPr="005D111A">
        <w:rPr>
          <w:rFonts w:ascii="Calibri" w:hAnsi="Calibri" w:cs="Calibri"/>
          <w:sz w:val="22"/>
          <w:szCs w:val="22"/>
        </w:rPr>
        <w:t>zakresie, w jakim każdy z Wykonawców wykazuje spełnianie warunków udziału w postępowaniu</w:t>
      </w:r>
      <w:r w:rsidR="00C4320E" w:rsidRPr="005D111A">
        <w:rPr>
          <w:rFonts w:ascii="Calibri" w:hAnsi="Calibri" w:cs="Calibri"/>
          <w:sz w:val="22"/>
          <w:szCs w:val="22"/>
        </w:rPr>
        <w:t xml:space="preserve"> – każdy </w:t>
      </w:r>
      <w:r w:rsidR="00D243E0" w:rsidRPr="005D111A">
        <w:rPr>
          <w:rFonts w:ascii="Calibri" w:hAnsi="Calibri" w:cs="Calibri"/>
          <w:sz w:val="22"/>
          <w:szCs w:val="22"/>
        </w:rPr>
        <w:t>z</w:t>
      </w:r>
      <w:r w:rsidR="00452C2D">
        <w:rPr>
          <w:rFonts w:ascii="Calibri" w:hAnsi="Calibri" w:cs="Calibri"/>
          <w:sz w:val="22"/>
          <w:szCs w:val="22"/>
        </w:rPr>
        <w:t xml:space="preserve"> </w:t>
      </w:r>
      <w:r w:rsidR="00C4320E" w:rsidRPr="005D111A">
        <w:rPr>
          <w:rFonts w:ascii="Calibri" w:hAnsi="Calibri" w:cs="Calibri"/>
          <w:sz w:val="22"/>
          <w:szCs w:val="22"/>
        </w:rPr>
        <w:t>Wykonawców wspólnie ubiegających się o udzielenie zamówienia nie może podlegać wykluczeniu z postępowania w oparciu o wskazane w SWZ podstawy wykluczenia. Powyższe oznacza</w:t>
      </w:r>
      <w:r w:rsidR="00AD57BE" w:rsidRPr="005D111A">
        <w:rPr>
          <w:rFonts w:ascii="Calibri" w:hAnsi="Calibri" w:cs="Calibri"/>
          <w:sz w:val="22"/>
          <w:szCs w:val="22"/>
        </w:rPr>
        <w:t>, że</w:t>
      </w:r>
      <w:r w:rsidR="00C4320E" w:rsidRPr="005D111A">
        <w:rPr>
          <w:rFonts w:ascii="Calibri" w:hAnsi="Calibri" w:cs="Calibri"/>
          <w:sz w:val="22"/>
          <w:szCs w:val="22"/>
        </w:rPr>
        <w:t>:</w:t>
      </w:r>
    </w:p>
    <w:p w14:paraId="63C9BF18" w14:textId="77777777" w:rsidR="00C4320E" w:rsidRPr="005D111A" w:rsidRDefault="00C4320E" w:rsidP="0058180A">
      <w:pPr>
        <w:pStyle w:val="Akapitzlist"/>
        <w:spacing w:line="276" w:lineRule="auto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 w:rsidRPr="005D111A">
        <w:rPr>
          <w:rFonts w:ascii="Calibri" w:hAnsi="Calibri" w:cs="Calibri"/>
          <w:sz w:val="22"/>
          <w:szCs w:val="22"/>
        </w:rPr>
        <w:t xml:space="preserve">5.1. </w:t>
      </w:r>
      <w:r w:rsidRPr="005D111A">
        <w:rPr>
          <w:rFonts w:ascii="Calibri" w:hAnsi="Calibri" w:cs="Calibri"/>
          <w:bCs/>
          <w:sz w:val="22"/>
          <w:szCs w:val="22"/>
        </w:rPr>
        <w:t>Oświadczenie w zakresie braku podstaw wykluczenia musi złożyć każdy z Wykonawców wspólnie ubiegających się o udzielenie zamówienia;</w:t>
      </w:r>
    </w:p>
    <w:p w14:paraId="27CE30E4" w14:textId="77777777" w:rsidR="00CE00EF" w:rsidRDefault="00C4320E" w:rsidP="0058180A">
      <w:pPr>
        <w:pStyle w:val="Akapitzlist"/>
        <w:spacing w:line="276" w:lineRule="auto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 w:rsidRPr="005D111A">
        <w:rPr>
          <w:rFonts w:ascii="Calibri" w:hAnsi="Calibri" w:cs="Calibri"/>
          <w:bCs/>
          <w:sz w:val="22"/>
          <w:szCs w:val="22"/>
        </w:rPr>
        <w:t xml:space="preserve">5.2. Oświadczenie o spełnianiu warunków udziału </w:t>
      </w:r>
      <w:r w:rsidRPr="005D111A">
        <w:rPr>
          <w:rFonts w:ascii="Calibri" w:hAnsi="Calibri" w:cs="Calibri"/>
          <w:bCs/>
          <w:sz w:val="22"/>
          <w:szCs w:val="22"/>
          <w:u w:val="single"/>
        </w:rPr>
        <w:t>składa podmiot, który w odniesieniu do danego warunku udziału w postępowaniu potwierdza jego spełnianie</w:t>
      </w:r>
      <w:r w:rsidRPr="005D111A">
        <w:rPr>
          <w:rFonts w:ascii="Calibri" w:hAnsi="Calibri" w:cs="Calibri"/>
          <w:bCs/>
          <w:sz w:val="22"/>
          <w:szCs w:val="22"/>
        </w:rPr>
        <w:t xml:space="preserve">; </w:t>
      </w:r>
    </w:p>
    <w:p w14:paraId="4DB4F7E0" w14:textId="10765CAE" w:rsidR="00B75294" w:rsidRPr="006111A4" w:rsidRDefault="00C4320E" w:rsidP="00CE00EF">
      <w:pPr>
        <w:pStyle w:val="Akapitzlist"/>
        <w:numPr>
          <w:ilvl w:val="0"/>
          <w:numId w:val="78"/>
        </w:numPr>
        <w:spacing w:line="276" w:lineRule="auto"/>
        <w:ind w:left="1134" w:hanging="283"/>
        <w:jc w:val="both"/>
        <w:rPr>
          <w:rFonts w:ascii="Calibri" w:hAnsi="Calibri" w:cs="Calibri"/>
          <w:bCs/>
          <w:sz w:val="22"/>
          <w:szCs w:val="22"/>
        </w:rPr>
      </w:pPr>
      <w:r w:rsidRPr="005D111A">
        <w:rPr>
          <w:rFonts w:ascii="Calibri" w:hAnsi="Calibri" w:cs="Calibri"/>
          <w:bCs/>
          <w:sz w:val="22"/>
          <w:szCs w:val="22"/>
        </w:rPr>
        <w:lastRenderedPageBreak/>
        <w:t xml:space="preserve">dopuszcza się oświadczenie złożone </w:t>
      </w:r>
      <w:r w:rsidRPr="00AD26D0">
        <w:rPr>
          <w:rFonts w:ascii="Calibri" w:hAnsi="Calibri" w:cs="Calibri"/>
          <w:b/>
          <w:sz w:val="22"/>
          <w:szCs w:val="22"/>
        </w:rPr>
        <w:t>łącznie</w:t>
      </w:r>
      <w:r w:rsidRPr="005D111A">
        <w:rPr>
          <w:rFonts w:ascii="Calibri" w:hAnsi="Calibri" w:cs="Calibri"/>
          <w:bCs/>
          <w:sz w:val="22"/>
          <w:szCs w:val="22"/>
        </w:rPr>
        <w:t xml:space="preserve">, tj. podpisane przez wszystkie podmioty </w:t>
      </w:r>
      <w:r w:rsidRPr="006111A4">
        <w:rPr>
          <w:rFonts w:ascii="Calibri" w:hAnsi="Calibri" w:cs="Calibri"/>
          <w:bCs/>
          <w:sz w:val="22"/>
          <w:szCs w:val="22"/>
        </w:rPr>
        <w:t>wspólnie składające ofertę lub przez pełnomocnika występującego w imieniu wszystkich podmiotów.</w:t>
      </w:r>
    </w:p>
    <w:p w14:paraId="32962564" w14:textId="7A51417C" w:rsidR="00B901A1" w:rsidRPr="00482282" w:rsidRDefault="00B901A1">
      <w:pPr>
        <w:widowControl/>
        <w:numPr>
          <w:ilvl w:val="1"/>
          <w:numId w:val="4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82282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dołączają do oferty oświadczenie, o którym mowa w art. 117 ust. 4 </w:t>
      </w:r>
      <w:proofErr w:type="spellStart"/>
      <w:r w:rsidRPr="00482282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482282">
        <w:rPr>
          <w:rFonts w:asciiTheme="minorHAnsi" w:hAnsiTheme="minorHAnsi" w:cstheme="minorHAnsi"/>
          <w:sz w:val="22"/>
          <w:szCs w:val="22"/>
        </w:rPr>
        <w:t xml:space="preserve"> ( rozdz. XI ust</w:t>
      </w:r>
      <w:r w:rsidRPr="00452C2D">
        <w:rPr>
          <w:rFonts w:asciiTheme="minorHAnsi" w:hAnsiTheme="minorHAnsi" w:cstheme="minorHAnsi"/>
          <w:sz w:val="22"/>
          <w:szCs w:val="22"/>
        </w:rPr>
        <w:t xml:space="preserve">. </w:t>
      </w:r>
      <w:r w:rsidR="00A0278E">
        <w:rPr>
          <w:rFonts w:asciiTheme="minorHAnsi" w:hAnsiTheme="minorHAnsi" w:cstheme="minorHAnsi"/>
          <w:sz w:val="22"/>
          <w:szCs w:val="22"/>
        </w:rPr>
        <w:t>4</w:t>
      </w:r>
      <w:r w:rsidRPr="00452C2D">
        <w:rPr>
          <w:rFonts w:asciiTheme="minorHAnsi" w:hAnsiTheme="minorHAnsi" w:cstheme="minorHAnsi"/>
          <w:sz w:val="22"/>
          <w:szCs w:val="22"/>
        </w:rPr>
        <w:t xml:space="preserve"> pkt </w:t>
      </w:r>
      <w:r w:rsidR="00A0278E">
        <w:rPr>
          <w:rFonts w:asciiTheme="minorHAnsi" w:hAnsiTheme="minorHAnsi" w:cstheme="minorHAnsi"/>
          <w:sz w:val="22"/>
          <w:szCs w:val="22"/>
        </w:rPr>
        <w:t>4</w:t>
      </w:r>
      <w:r w:rsidRPr="00452C2D">
        <w:rPr>
          <w:rFonts w:asciiTheme="minorHAnsi" w:hAnsiTheme="minorHAnsi" w:cstheme="minorHAnsi"/>
          <w:sz w:val="22"/>
          <w:szCs w:val="22"/>
        </w:rPr>
        <w:t>.</w:t>
      </w:r>
      <w:r w:rsidR="00A0278E">
        <w:rPr>
          <w:rFonts w:asciiTheme="minorHAnsi" w:hAnsiTheme="minorHAnsi" w:cstheme="minorHAnsi"/>
          <w:sz w:val="22"/>
          <w:szCs w:val="22"/>
        </w:rPr>
        <w:t>4</w:t>
      </w:r>
      <w:r w:rsidRPr="00452C2D">
        <w:rPr>
          <w:rFonts w:asciiTheme="minorHAnsi" w:hAnsiTheme="minorHAnsi" w:cstheme="minorHAnsi"/>
          <w:sz w:val="22"/>
          <w:szCs w:val="22"/>
        </w:rPr>
        <w:t>.</w:t>
      </w:r>
      <w:r w:rsidRPr="00482282">
        <w:rPr>
          <w:rFonts w:asciiTheme="minorHAnsi" w:hAnsiTheme="minorHAnsi" w:cstheme="minorHAnsi"/>
          <w:sz w:val="22"/>
          <w:szCs w:val="22"/>
        </w:rPr>
        <w:t xml:space="preserve"> SWZ), z którego wynika, które usługi wykonają poszczególni Wykonawcy.</w:t>
      </w:r>
    </w:p>
    <w:p w14:paraId="45253F13" w14:textId="093C23CC" w:rsidR="00BA6165" w:rsidRPr="00AD26D0" w:rsidRDefault="000A034B">
      <w:pPr>
        <w:widowControl/>
        <w:numPr>
          <w:ilvl w:val="1"/>
          <w:numId w:val="4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1A4">
        <w:rPr>
          <w:rFonts w:ascii="Calibri" w:hAnsi="Calibri" w:cs="Arial"/>
          <w:sz w:val="22"/>
          <w:szCs w:val="22"/>
        </w:rPr>
        <w:t xml:space="preserve">W przypadku Wykonawców wspólnie ubiegających się o udzielenie zamówienia </w:t>
      </w:r>
      <w:r w:rsidR="009319AA" w:rsidRPr="00E43FA7">
        <w:rPr>
          <w:rFonts w:ascii="Calibri" w:hAnsi="Calibri" w:cs="Arial"/>
          <w:sz w:val="22"/>
          <w:szCs w:val="22"/>
        </w:rPr>
        <w:t>podmiotowe środki dowod</w:t>
      </w:r>
      <w:r w:rsidRPr="00E43FA7">
        <w:rPr>
          <w:rFonts w:ascii="Calibri" w:hAnsi="Calibri" w:cs="Arial"/>
          <w:sz w:val="22"/>
          <w:szCs w:val="22"/>
        </w:rPr>
        <w:t>o</w:t>
      </w:r>
      <w:r w:rsidR="009319AA" w:rsidRPr="00E43FA7">
        <w:rPr>
          <w:rFonts w:ascii="Calibri" w:hAnsi="Calibri" w:cs="Arial"/>
          <w:sz w:val="22"/>
          <w:szCs w:val="22"/>
        </w:rPr>
        <w:t>we</w:t>
      </w:r>
      <w:r w:rsidR="001E39A5">
        <w:rPr>
          <w:rFonts w:ascii="Calibri" w:hAnsi="Calibri" w:cs="Arial"/>
          <w:sz w:val="22"/>
          <w:szCs w:val="22"/>
        </w:rPr>
        <w:t xml:space="preserve"> </w:t>
      </w:r>
      <w:r w:rsidR="00D243E0" w:rsidRPr="00E43FA7">
        <w:rPr>
          <w:rFonts w:ascii="Calibri" w:hAnsi="Calibri" w:cs="Arial"/>
          <w:sz w:val="22"/>
          <w:szCs w:val="22"/>
          <w:u w:val="single"/>
        </w:rPr>
        <w:t>(</w:t>
      </w:r>
      <w:r w:rsidR="00D243E0" w:rsidRPr="00E43FA7">
        <w:rPr>
          <w:rFonts w:ascii="Calibri" w:hAnsi="Calibri" w:cs="Tahoma"/>
          <w:bCs/>
          <w:sz w:val="22"/>
          <w:szCs w:val="22"/>
          <w:u w:val="single"/>
        </w:rPr>
        <w:t>żądane od Wykonawcy, którego oferta została najwyżej oceniona)</w:t>
      </w:r>
      <w:r w:rsidR="00E336E6" w:rsidRPr="00E43FA7">
        <w:rPr>
          <w:rFonts w:ascii="Calibri" w:hAnsi="Calibri" w:cs="Arial"/>
          <w:sz w:val="22"/>
          <w:szCs w:val="22"/>
        </w:rPr>
        <w:t>,</w:t>
      </w:r>
      <w:r w:rsidR="009319AA" w:rsidRPr="00E43FA7">
        <w:rPr>
          <w:rFonts w:ascii="Calibri" w:hAnsi="Calibri" w:cs="Arial"/>
          <w:sz w:val="22"/>
          <w:szCs w:val="22"/>
        </w:rPr>
        <w:t xml:space="preserve"> o</w:t>
      </w:r>
      <w:r w:rsidR="00452C2D">
        <w:rPr>
          <w:rFonts w:ascii="Calibri" w:hAnsi="Calibri" w:cs="Arial"/>
          <w:sz w:val="22"/>
          <w:szCs w:val="22"/>
        </w:rPr>
        <w:t xml:space="preserve"> </w:t>
      </w:r>
      <w:r w:rsidRPr="00E43FA7">
        <w:rPr>
          <w:rFonts w:ascii="Calibri" w:hAnsi="Calibri" w:cs="Arial"/>
          <w:sz w:val="22"/>
          <w:szCs w:val="22"/>
        </w:rPr>
        <w:t>który</w:t>
      </w:r>
      <w:r w:rsidR="002D44CC" w:rsidRPr="00E43FA7">
        <w:rPr>
          <w:rFonts w:ascii="Calibri" w:hAnsi="Calibri" w:cs="Arial"/>
          <w:sz w:val="22"/>
          <w:szCs w:val="22"/>
        </w:rPr>
        <w:t>ch</w:t>
      </w:r>
      <w:r w:rsidRPr="00E43FA7">
        <w:rPr>
          <w:rFonts w:ascii="Calibri" w:hAnsi="Calibri" w:cs="Arial"/>
          <w:sz w:val="22"/>
          <w:szCs w:val="22"/>
        </w:rPr>
        <w:t xml:space="preserve"> mowa</w:t>
      </w:r>
      <w:r w:rsidR="00452C2D">
        <w:rPr>
          <w:rFonts w:ascii="Calibri" w:hAnsi="Calibri" w:cs="Arial"/>
          <w:sz w:val="22"/>
          <w:szCs w:val="22"/>
        </w:rPr>
        <w:t xml:space="preserve"> </w:t>
      </w:r>
      <w:r w:rsidR="009319AA" w:rsidRPr="00E43FA7">
        <w:rPr>
          <w:rFonts w:ascii="Calibri" w:hAnsi="Calibri" w:cs="Arial"/>
          <w:sz w:val="22"/>
          <w:szCs w:val="22"/>
        </w:rPr>
        <w:t>w</w:t>
      </w:r>
      <w:r w:rsidR="00B901A1">
        <w:rPr>
          <w:rFonts w:ascii="Calibri" w:hAnsi="Calibri" w:cs="Arial"/>
          <w:sz w:val="22"/>
          <w:szCs w:val="22"/>
        </w:rPr>
        <w:t> </w:t>
      </w:r>
      <w:r w:rsidR="009319AA" w:rsidRPr="00E43FA7">
        <w:rPr>
          <w:rFonts w:ascii="Calibri" w:hAnsi="Calibri" w:cs="Arial"/>
          <w:sz w:val="22"/>
          <w:szCs w:val="22"/>
        </w:rPr>
        <w:t>rozdz. XI</w:t>
      </w:r>
      <w:r w:rsidR="00A0278E">
        <w:rPr>
          <w:rFonts w:ascii="Calibri" w:hAnsi="Calibri" w:cs="Arial"/>
          <w:sz w:val="22"/>
          <w:szCs w:val="22"/>
        </w:rPr>
        <w:t>V</w:t>
      </w:r>
      <w:r w:rsidR="009319AA" w:rsidRPr="00E43FA7">
        <w:rPr>
          <w:rFonts w:ascii="Calibri" w:hAnsi="Calibri" w:cs="Arial"/>
          <w:sz w:val="22"/>
          <w:szCs w:val="22"/>
        </w:rPr>
        <w:t xml:space="preserve"> </w:t>
      </w:r>
      <w:r w:rsidRPr="00E43FA7">
        <w:rPr>
          <w:rFonts w:ascii="Calibri" w:hAnsi="Calibri" w:cs="Arial"/>
          <w:sz w:val="22"/>
          <w:szCs w:val="22"/>
        </w:rPr>
        <w:t xml:space="preserve">ust. </w:t>
      </w:r>
      <w:r w:rsidR="009319AA" w:rsidRPr="00E43FA7">
        <w:rPr>
          <w:rFonts w:ascii="Calibri" w:hAnsi="Calibri" w:cs="Arial"/>
          <w:sz w:val="22"/>
          <w:szCs w:val="22"/>
        </w:rPr>
        <w:t>4</w:t>
      </w:r>
      <w:r w:rsidRPr="00E43FA7">
        <w:rPr>
          <w:rFonts w:ascii="Calibri" w:hAnsi="Calibri" w:cs="Arial"/>
          <w:sz w:val="22"/>
          <w:szCs w:val="22"/>
        </w:rPr>
        <w:t xml:space="preserve"> pkt </w:t>
      </w:r>
      <w:r w:rsidR="00A0278E">
        <w:rPr>
          <w:rFonts w:ascii="Calibri" w:hAnsi="Calibri" w:cs="Arial"/>
          <w:sz w:val="22"/>
          <w:szCs w:val="22"/>
        </w:rPr>
        <w:t xml:space="preserve">4.1 i </w:t>
      </w:r>
      <w:r w:rsidR="009319AA" w:rsidRPr="00E43FA7">
        <w:rPr>
          <w:rFonts w:ascii="Calibri" w:hAnsi="Calibri" w:cs="Arial"/>
          <w:sz w:val="22"/>
          <w:szCs w:val="22"/>
        </w:rPr>
        <w:t>4.2</w:t>
      </w:r>
      <w:r w:rsidR="001E39A5">
        <w:rPr>
          <w:rFonts w:ascii="Calibri" w:hAnsi="Calibri" w:cs="Arial"/>
          <w:sz w:val="22"/>
          <w:szCs w:val="22"/>
        </w:rPr>
        <w:t xml:space="preserve"> </w:t>
      </w:r>
      <w:r w:rsidR="009319AA" w:rsidRPr="00E43FA7">
        <w:rPr>
          <w:rFonts w:ascii="Calibri" w:hAnsi="Calibri" w:cs="Arial"/>
          <w:sz w:val="22"/>
          <w:szCs w:val="22"/>
        </w:rPr>
        <w:t>SWZ</w:t>
      </w:r>
      <w:r w:rsidRPr="00E43FA7">
        <w:rPr>
          <w:rFonts w:ascii="Calibri" w:hAnsi="Calibri" w:cs="Arial"/>
          <w:sz w:val="22"/>
          <w:szCs w:val="22"/>
        </w:rPr>
        <w:t xml:space="preserve"> należy przedłożyć odrębnie dla każdego z Wykonawców wspólnie ubiegających się o udzielenie zamówienia</w:t>
      </w:r>
      <w:r w:rsidR="00E43FA7" w:rsidRPr="00E43FA7">
        <w:rPr>
          <w:rFonts w:ascii="Calibri" w:hAnsi="Calibri" w:cs="Arial"/>
          <w:sz w:val="22"/>
          <w:szCs w:val="22"/>
        </w:rPr>
        <w:t>.</w:t>
      </w:r>
    </w:p>
    <w:p w14:paraId="40F19C43" w14:textId="21237A2C" w:rsidR="00AD26D0" w:rsidRDefault="00AD26D0">
      <w:pPr>
        <w:widowControl/>
        <w:numPr>
          <w:ilvl w:val="1"/>
          <w:numId w:val="41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60FF5">
        <w:rPr>
          <w:rFonts w:ascii="Calibri" w:hAnsi="Calibri" w:cs="Calibri"/>
          <w:sz w:val="22"/>
          <w:szCs w:val="22"/>
        </w:rPr>
        <w:t xml:space="preserve">Wszelka korespondencja prowadzona będzie wyłącznie z podmiotem występującym jako pełnomocnik Wykonawców wspólnie ubiegających się o udzielenie zamówienia. </w:t>
      </w:r>
    </w:p>
    <w:p w14:paraId="50B6C4A4" w14:textId="77777777" w:rsidR="00A7486B" w:rsidRDefault="00A7486B" w:rsidP="00BB6CFC">
      <w:pPr>
        <w:widowControl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622DAD38" w14:textId="77777777" w:rsidR="00146588" w:rsidRPr="00146588" w:rsidRDefault="00146588" w:rsidP="00146588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val="x-none"/>
        </w:rPr>
      </w:pPr>
      <w:r w:rsidRPr="00146588">
        <w:rPr>
          <w:rFonts w:ascii="Calibri" w:hAnsi="Calibri" w:cs="Calibri"/>
          <w:b/>
          <w:sz w:val="22"/>
          <w:szCs w:val="22"/>
        </w:rPr>
        <w:t>Wykonawcy działający w formie towarzystwa ubezpieczeń wzajemnych</w:t>
      </w:r>
    </w:p>
    <w:p w14:paraId="0D5B2679" w14:textId="77777777" w:rsidR="00146588" w:rsidRPr="00146588" w:rsidRDefault="00146588" w:rsidP="00146588">
      <w:pPr>
        <w:widowControl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6588">
        <w:rPr>
          <w:rFonts w:ascii="Calibri" w:hAnsi="Calibri" w:cs="Calibri"/>
          <w:sz w:val="22"/>
          <w:szCs w:val="22"/>
        </w:rPr>
        <w:t>Jeżeli Wykonawca działa w formie towarzystwa ubezpieczeń wzajemnych, w przypadku udzielenia mu zamówienia, umowa nie będzie zawarta na zasadzie wzajemności, a Zamawiający nie będzie zobowiązany zostać jego członkiem.</w:t>
      </w:r>
    </w:p>
    <w:p w14:paraId="63278434" w14:textId="77777777" w:rsidR="00146588" w:rsidRDefault="00146588" w:rsidP="00BB6CFC">
      <w:pPr>
        <w:widowControl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10048072" w14:textId="77777777" w:rsidR="00484AEB" w:rsidRPr="00BA6165" w:rsidRDefault="00484AEB" w:rsidP="0058180A">
      <w:pPr>
        <w:pStyle w:val="Akapitzlist"/>
        <w:numPr>
          <w:ilvl w:val="0"/>
          <w:numId w:val="11"/>
        </w:numPr>
        <w:spacing w:after="60" w:line="276" w:lineRule="auto"/>
        <w:ind w:left="567" w:right="28" w:hanging="567"/>
        <w:jc w:val="both"/>
        <w:rPr>
          <w:rFonts w:ascii="Calibri" w:hAnsi="Calibri" w:cs="Calibri"/>
          <w:b/>
          <w:sz w:val="22"/>
          <w:szCs w:val="22"/>
        </w:rPr>
      </w:pPr>
      <w:r w:rsidRPr="00484AEB">
        <w:rPr>
          <w:rFonts w:ascii="Calibri" w:hAnsi="Calibri" w:cs="Calibri"/>
          <w:b/>
          <w:sz w:val="22"/>
          <w:szCs w:val="22"/>
        </w:rPr>
        <w:t>Podstawy (przesłanki) wykluczenia z postępowania, warunki udziału w postępowaniu, wykaz podmiotowych środków dowodowych</w:t>
      </w:r>
    </w:p>
    <w:p w14:paraId="17C0618B" w14:textId="77777777" w:rsidR="00275B25" w:rsidRPr="00A734EC" w:rsidRDefault="00275B25">
      <w:pPr>
        <w:pStyle w:val="pkt"/>
        <w:numPr>
          <w:ilvl w:val="3"/>
          <w:numId w:val="13"/>
        </w:numPr>
        <w:tabs>
          <w:tab w:val="left" w:pos="284"/>
        </w:tabs>
        <w:autoSpaceDE w:val="0"/>
        <w:autoSpaceDN w:val="0"/>
        <w:spacing w:before="0" w:after="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AF5885">
        <w:rPr>
          <w:rFonts w:ascii="Calibri" w:hAnsi="Calibri" w:cs="Calibri"/>
          <w:sz w:val="22"/>
          <w:szCs w:val="22"/>
        </w:rPr>
        <w:t xml:space="preserve">O </w:t>
      </w:r>
      <w:r w:rsidRPr="00943D0B">
        <w:rPr>
          <w:rFonts w:ascii="Calibri" w:hAnsi="Calibri" w:cs="Calibri"/>
          <w:sz w:val="22"/>
          <w:szCs w:val="22"/>
        </w:rPr>
        <w:t xml:space="preserve">udzielenie zamówienia mogą ubiegać </w:t>
      </w:r>
      <w:r w:rsidRPr="00A734EC">
        <w:rPr>
          <w:rFonts w:ascii="Calibri" w:hAnsi="Calibri" w:cs="Calibri"/>
          <w:sz w:val="22"/>
          <w:szCs w:val="22"/>
        </w:rPr>
        <w:t xml:space="preserve">się </w:t>
      </w:r>
      <w:r w:rsidR="00855241" w:rsidRPr="00A734EC">
        <w:rPr>
          <w:rFonts w:ascii="Calibri" w:hAnsi="Calibri" w:cs="Calibri"/>
          <w:sz w:val="22"/>
          <w:szCs w:val="22"/>
        </w:rPr>
        <w:t>W</w:t>
      </w:r>
      <w:r w:rsidRPr="00A734EC">
        <w:rPr>
          <w:rFonts w:ascii="Calibri" w:hAnsi="Calibri" w:cs="Calibri"/>
          <w:sz w:val="22"/>
          <w:szCs w:val="22"/>
        </w:rPr>
        <w:t>ykonawcy, którzy:</w:t>
      </w:r>
    </w:p>
    <w:p w14:paraId="4A6AD9F4" w14:textId="6934F9C9" w:rsidR="00275B25" w:rsidRPr="0078161B" w:rsidRDefault="0058180A">
      <w:pPr>
        <w:pStyle w:val="Akapitzlist"/>
        <w:numPr>
          <w:ilvl w:val="1"/>
          <w:numId w:val="14"/>
        </w:numPr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58180A">
        <w:rPr>
          <w:rFonts w:ascii="Calibri" w:hAnsi="Calibri" w:cs="Calibri"/>
          <w:b/>
          <w:sz w:val="22"/>
          <w:szCs w:val="22"/>
          <w:lang w:eastAsia="pl-PL"/>
        </w:rPr>
        <w:t>nie podlegają wykluczeniu w okolicznościach</w:t>
      </w:r>
      <w:r w:rsidRPr="0058180A">
        <w:rPr>
          <w:rFonts w:ascii="Calibri" w:hAnsi="Calibri" w:cs="Calibri"/>
          <w:sz w:val="22"/>
          <w:szCs w:val="22"/>
          <w:lang w:eastAsia="pl-PL"/>
        </w:rPr>
        <w:t>, o których mowa w art. 108 ust. 1</w:t>
      </w:r>
      <w:r w:rsidR="00322B84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58180A">
        <w:rPr>
          <w:rFonts w:ascii="Calibri" w:hAnsi="Calibri" w:cs="Calibri"/>
          <w:sz w:val="22"/>
          <w:szCs w:val="22"/>
          <w:lang w:eastAsia="pl-PL"/>
        </w:rPr>
        <w:t xml:space="preserve">ustawy </w:t>
      </w:r>
      <w:proofErr w:type="spellStart"/>
      <w:r w:rsidRPr="0058180A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58180A">
        <w:rPr>
          <w:rFonts w:ascii="Calibri" w:hAnsi="Calibri" w:cs="Calibri"/>
          <w:sz w:val="22"/>
          <w:szCs w:val="22"/>
          <w:lang w:eastAsia="pl-PL"/>
        </w:rPr>
        <w:t xml:space="preserve"> oraz art. 7 ust. 1 ustawy </w:t>
      </w:r>
      <w:bookmarkStart w:id="2" w:name="_Hlk101271781"/>
      <w:r w:rsidRPr="0058180A">
        <w:rPr>
          <w:rFonts w:ascii="Calibri" w:hAnsi="Calibri" w:cs="Calibri"/>
          <w:sz w:val="22"/>
          <w:szCs w:val="22"/>
          <w:lang w:eastAsia="pl-PL"/>
        </w:rPr>
        <w:t xml:space="preserve">z dnia 13 kwietnia 2022 r. </w:t>
      </w:r>
      <w:r w:rsidRPr="0058180A">
        <w:rPr>
          <w:rFonts w:ascii="Calibri" w:hAnsi="Calibri" w:cs="Calibri"/>
          <w:i/>
          <w:iCs/>
          <w:sz w:val="22"/>
          <w:szCs w:val="22"/>
          <w:lang w:eastAsia="pl-PL"/>
        </w:rPr>
        <w:t>o</w:t>
      </w:r>
      <w:r w:rsidR="00D4592F">
        <w:rPr>
          <w:rFonts w:ascii="Calibri" w:hAnsi="Calibri" w:cs="Calibri"/>
          <w:i/>
          <w:iCs/>
          <w:sz w:val="22"/>
          <w:szCs w:val="22"/>
          <w:lang w:eastAsia="pl-PL"/>
        </w:rPr>
        <w:t xml:space="preserve"> </w:t>
      </w:r>
      <w:r w:rsidRPr="0058180A">
        <w:rPr>
          <w:rFonts w:ascii="Calibri" w:hAnsi="Calibri" w:cs="Calibri"/>
          <w:i/>
          <w:iCs/>
          <w:sz w:val="22"/>
          <w:szCs w:val="22"/>
          <w:lang w:eastAsia="pl-PL"/>
        </w:rPr>
        <w:t>szczególnych rozwiązaniach w zakresie przeciwdziałania wspieraniu agresji na Ukrainę oraz służących ochronie bezpieczeństwa narodowego</w:t>
      </w:r>
      <w:r w:rsidRPr="0058180A">
        <w:rPr>
          <w:rFonts w:ascii="Calibri" w:hAnsi="Calibri" w:cs="Calibri"/>
          <w:sz w:val="22"/>
          <w:szCs w:val="22"/>
          <w:lang w:eastAsia="pl-PL"/>
        </w:rPr>
        <w:t xml:space="preserve"> (</w:t>
      </w:r>
      <w:proofErr w:type="spellStart"/>
      <w:r w:rsidR="00C64C37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C64C37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58180A">
        <w:rPr>
          <w:rFonts w:ascii="Calibri" w:hAnsi="Calibri" w:cs="Calibri"/>
          <w:sz w:val="22"/>
          <w:szCs w:val="22"/>
          <w:lang w:eastAsia="pl-PL"/>
        </w:rPr>
        <w:t xml:space="preserve">Dz. U. z </w:t>
      </w:r>
      <w:r w:rsidRPr="00322B84">
        <w:rPr>
          <w:rFonts w:ascii="Calibri" w:hAnsi="Calibri" w:cs="Calibri"/>
          <w:sz w:val="22"/>
          <w:szCs w:val="22"/>
          <w:lang w:eastAsia="pl-PL"/>
        </w:rPr>
        <w:t>202</w:t>
      </w:r>
      <w:r w:rsidR="00C64C37" w:rsidRPr="00322B84">
        <w:rPr>
          <w:rFonts w:ascii="Calibri" w:hAnsi="Calibri" w:cs="Calibri"/>
          <w:sz w:val="22"/>
          <w:szCs w:val="22"/>
          <w:lang w:eastAsia="pl-PL"/>
        </w:rPr>
        <w:t>3</w:t>
      </w:r>
      <w:r w:rsidRPr="00322B84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 w:rsidR="00C64C37" w:rsidRPr="00322B84">
        <w:rPr>
          <w:rFonts w:ascii="Calibri" w:hAnsi="Calibri" w:cs="Calibri"/>
          <w:sz w:val="22"/>
          <w:szCs w:val="22"/>
          <w:lang w:eastAsia="pl-PL"/>
        </w:rPr>
        <w:t>1</w:t>
      </w:r>
      <w:r w:rsidR="00322B84" w:rsidRPr="00322B84">
        <w:rPr>
          <w:rFonts w:ascii="Calibri" w:hAnsi="Calibri" w:cs="Calibri"/>
          <w:sz w:val="22"/>
          <w:szCs w:val="22"/>
          <w:lang w:eastAsia="pl-PL"/>
        </w:rPr>
        <w:t>497</w:t>
      </w:r>
      <w:r w:rsidRPr="00322B84">
        <w:rPr>
          <w:rFonts w:ascii="Calibri" w:hAnsi="Calibri" w:cs="Calibri"/>
          <w:sz w:val="22"/>
          <w:szCs w:val="22"/>
          <w:lang w:eastAsia="pl-PL"/>
        </w:rPr>
        <w:t>)</w:t>
      </w:r>
      <w:bookmarkEnd w:id="2"/>
      <w:r w:rsidR="00D4592F" w:rsidRPr="00322B84">
        <w:rPr>
          <w:rFonts w:ascii="Calibri" w:hAnsi="Calibri" w:cs="Calibri"/>
          <w:sz w:val="22"/>
          <w:szCs w:val="22"/>
          <w:lang w:eastAsia="pl-PL"/>
        </w:rPr>
        <w:t>,</w:t>
      </w:r>
      <w:r w:rsidRPr="0058180A">
        <w:rPr>
          <w:rFonts w:ascii="Calibri" w:hAnsi="Calibri" w:cs="Calibri"/>
          <w:sz w:val="22"/>
          <w:szCs w:val="22"/>
          <w:lang w:eastAsia="pl-PL"/>
        </w:rPr>
        <w:t xml:space="preserve"> zwanej w dalszej części „ustawą sankcyjną”, a także art. 5k Rozporządzenia Rady (UE) nr 833/2014 z dnia 31 lipca 2014 r. dotyczącego środków ograniczających w związku z działaniami Rosji destabilizującymi sytuację na</w:t>
      </w:r>
      <w:r w:rsidR="00D4592F">
        <w:rPr>
          <w:rFonts w:ascii="Calibri" w:hAnsi="Calibri" w:cs="Calibri"/>
          <w:sz w:val="22"/>
          <w:szCs w:val="22"/>
          <w:lang w:eastAsia="pl-PL"/>
        </w:rPr>
        <w:t> </w:t>
      </w:r>
      <w:r w:rsidRPr="0058180A">
        <w:rPr>
          <w:rFonts w:ascii="Calibri" w:hAnsi="Calibri" w:cs="Calibri"/>
          <w:sz w:val="22"/>
          <w:szCs w:val="22"/>
          <w:lang w:eastAsia="pl-PL"/>
        </w:rPr>
        <w:t>Ukrainie, dodanym Rozporządzeniem Rady (UE) 2022/576 z dnia 8 kwietnia 2022 r. w sprawie zmiany rozporządzenia (UE) nr 833/2014 dotyczącego środków ograniczających w związku z działaniami Rosji destabilizującymi sytuację na Ukrainie (Dz.</w:t>
      </w:r>
      <w:r w:rsidR="00D4592F">
        <w:rPr>
          <w:rFonts w:ascii="Calibri" w:hAnsi="Calibri" w:cs="Calibri"/>
          <w:sz w:val="22"/>
          <w:szCs w:val="22"/>
          <w:lang w:eastAsia="pl-PL"/>
        </w:rPr>
        <w:t> </w:t>
      </w:r>
      <w:r w:rsidRPr="0058180A">
        <w:rPr>
          <w:rFonts w:ascii="Calibri" w:hAnsi="Calibri" w:cs="Calibri"/>
          <w:sz w:val="22"/>
          <w:szCs w:val="22"/>
          <w:lang w:eastAsia="pl-PL"/>
        </w:rPr>
        <w:t>Urz. UE nr L 111 z 8.04.2022 r. str. 1).</w:t>
      </w:r>
      <w:r w:rsidR="00275B25" w:rsidRPr="0078161B">
        <w:rPr>
          <w:rFonts w:ascii="Calibri" w:hAnsi="Calibri" w:cs="Calibri"/>
          <w:sz w:val="22"/>
          <w:szCs w:val="22"/>
        </w:rPr>
        <w:t>;</w:t>
      </w:r>
    </w:p>
    <w:p w14:paraId="003831EC" w14:textId="77777777" w:rsidR="00275B25" w:rsidRPr="00C754AB" w:rsidRDefault="00275B25">
      <w:pPr>
        <w:pStyle w:val="Akapitzlist"/>
        <w:numPr>
          <w:ilvl w:val="1"/>
          <w:numId w:val="14"/>
        </w:numPr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C754AB">
        <w:rPr>
          <w:rFonts w:ascii="Calibri" w:hAnsi="Calibri" w:cs="Calibri"/>
          <w:b/>
          <w:sz w:val="22"/>
          <w:szCs w:val="22"/>
        </w:rPr>
        <w:t>spełniają warunki udziału w postępowaniu</w:t>
      </w:r>
      <w:r w:rsidRPr="00C754AB">
        <w:rPr>
          <w:rFonts w:ascii="Calibri" w:hAnsi="Calibri" w:cs="Calibri"/>
          <w:sz w:val="22"/>
          <w:szCs w:val="22"/>
        </w:rPr>
        <w:t xml:space="preserve"> określone przez Zamawiającego w ogłoszeniu o zamówieniu i ust. 3 </w:t>
      </w:r>
      <w:r w:rsidR="00EA35A0" w:rsidRPr="00C754AB">
        <w:rPr>
          <w:rFonts w:ascii="Calibri" w:hAnsi="Calibri" w:cs="Calibri"/>
          <w:sz w:val="22"/>
          <w:szCs w:val="22"/>
        </w:rPr>
        <w:t xml:space="preserve">niniejszego rozdziału </w:t>
      </w:r>
      <w:r w:rsidRPr="00C754AB">
        <w:rPr>
          <w:rFonts w:ascii="Calibri" w:hAnsi="Calibri" w:cs="Calibri"/>
          <w:sz w:val="22"/>
          <w:szCs w:val="22"/>
        </w:rPr>
        <w:t>SWZ.</w:t>
      </w:r>
    </w:p>
    <w:p w14:paraId="06DFDAC4" w14:textId="77777777" w:rsidR="00855241" w:rsidRPr="00855241" w:rsidRDefault="00855241">
      <w:pPr>
        <w:pStyle w:val="Akapitzlist"/>
        <w:numPr>
          <w:ilvl w:val="3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943D0B">
        <w:rPr>
          <w:rFonts w:ascii="Calibri" w:hAnsi="Calibri" w:cs="Calibri"/>
          <w:b/>
          <w:bCs/>
          <w:sz w:val="22"/>
          <w:szCs w:val="22"/>
        </w:rPr>
        <w:t>Podstawy wykluczenia (</w:t>
      </w:r>
      <w:r>
        <w:rPr>
          <w:rFonts w:ascii="Calibri" w:hAnsi="Calibri" w:cs="Calibri"/>
          <w:b/>
          <w:bCs/>
          <w:sz w:val="22"/>
          <w:szCs w:val="22"/>
        </w:rPr>
        <w:t>tzw. przesłanki wykluczenia obligatoryjne</w:t>
      </w:r>
      <w:r w:rsidR="00244524">
        <w:rPr>
          <w:rFonts w:ascii="Calibri" w:hAnsi="Calibri" w:cs="Calibri"/>
          <w:b/>
          <w:bCs/>
          <w:sz w:val="22"/>
          <w:szCs w:val="22"/>
        </w:rPr>
        <w:t>)</w:t>
      </w:r>
    </w:p>
    <w:p w14:paraId="54D8553D" w14:textId="77777777" w:rsidR="00855241" w:rsidRPr="007334E7" w:rsidRDefault="00E20AEB">
      <w:pPr>
        <w:pStyle w:val="Akapitzlist"/>
        <w:numPr>
          <w:ilvl w:val="1"/>
          <w:numId w:val="15"/>
        </w:numPr>
        <w:spacing w:line="276" w:lineRule="auto"/>
        <w:ind w:left="567" w:hanging="42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334E7">
        <w:rPr>
          <w:rFonts w:ascii="Calibri" w:hAnsi="Calibri" w:cs="Calibri"/>
          <w:b/>
          <w:sz w:val="22"/>
          <w:szCs w:val="22"/>
          <w:u w:val="single"/>
        </w:rPr>
        <w:t xml:space="preserve">Zamawiający wykluczy z postępowania w przypadkach, o których mowa w art. 108 ust. 1 pkt 1-6 </w:t>
      </w:r>
      <w:proofErr w:type="spellStart"/>
      <w:r w:rsidRPr="007334E7">
        <w:rPr>
          <w:rFonts w:ascii="Calibri" w:hAnsi="Calibri" w:cs="Calibri"/>
          <w:b/>
          <w:sz w:val="22"/>
          <w:szCs w:val="22"/>
          <w:u w:val="single"/>
        </w:rPr>
        <w:t>uPzp</w:t>
      </w:r>
      <w:proofErr w:type="spellEnd"/>
      <w:r w:rsidRPr="007334E7">
        <w:rPr>
          <w:rFonts w:ascii="Calibri" w:hAnsi="Calibri" w:cs="Calibri"/>
          <w:b/>
          <w:sz w:val="22"/>
          <w:szCs w:val="22"/>
          <w:u w:val="single"/>
        </w:rPr>
        <w:t xml:space="preserve"> (obligatoryjne przesłanki wykluczenia), z zastrzeżeniem art. 110 ust. 2 </w:t>
      </w:r>
      <w:proofErr w:type="spellStart"/>
      <w:r w:rsidRPr="007334E7">
        <w:rPr>
          <w:rFonts w:ascii="Calibri" w:hAnsi="Calibri" w:cs="Calibri"/>
          <w:b/>
          <w:sz w:val="22"/>
          <w:szCs w:val="22"/>
          <w:u w:val="single"/>
        </w:rPr>
        <w:t>uPzp</w:t>
      </w:r>
      <w:proofErr w:type="spellEnd"/>
      <w:r w:rsidRPr="007334E7">
        <w:rPr>
          <w:rFonts w:ascii="Calibri" w:hAnsi="Calibri" w:cs="Calibri"/>
          <w:b/>
          <w:sz w:val="22"/>
          <w:szCs w:val="22"/>
          <w:u w:val="single"/>
        </w:rPr>
        <w:t>, Wykonawcę:</w:t>
      </w:r>
    </w:p>
    <w:p w14:paraId="0A4AEAAF" w14:textId="77777777" w:rsidR="00E20AEB" w:rsidRPr="00E20AEB" w:rsidRDefault="00E20AEB">
      <w:pPr>
        <w:pStyle w:val="Akapitzlist"/>
        <w:numPr>
          <w:ilvl w:val="2"/>
          <w:numId w:val="27"/>
        </w:numPr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>będącego osobą fizyczną, którego prawomocnie skazano za przestępstwo:</w:t>
      </w:r>
    </w:p>
    <w:p w14:paraId="7719E47B" w14:textId="77777777" w:rsidR="00E20AEB" w:rsidRPr="00E20AEB" w:rsidRDefault="00E20AEB">
      <w:pPr>
        <w:pStyle w:val="Akapitzlist"/>
        <w:numPr>
          <w:ilvl w:val="1"/>
          <w:numId w:val="28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 xml:space="preserve">udziału w zorganizowanej grupie przestępczej albo związku mającym na celu popełnienie przestępstwa lub przestępstwa skarbowego, o którym mowa w art. 258 </w:t>
      </w:r>
      <w:r w:rsidRPr="00E20AEB">
        <w:rPr>
          <w:rFonts w:ascii="Calibri" w:hAnsi="Calibri" w:cs="Calibri"/>
          <w:i/>
          <w:sz w:val="22"/>
          <w:szCs w:val="22"/>
        </w:rPr>
        <w:t>Kodeksu karnego</w:t>
      </w:r>
      <w:r w:rsidRPr="00E20AEB">
        <w:rPr>
          <w:rFonts w:ascii="Calibri" w:hAnsi="Calibri" w:cs="Calibri"/>
          <w:sz w:val="22"/>
          <w:szCs w:val="22"/>
        </w:rPr>
        <w:t>,</w:t>
      </w:r>
    </w:p>
    <w:p w14:paraId="375F49A1" w14:textId="77777777" w:rsidR="00E20AEB" w:rsidRPr="00E20AEB" w:rsidRDefault="00E20AEB">
      <w:pPr>
        <w:pStyle w:val="Akapitzlist"/>
        <w:numPr>
          <w:ilvl w:val="1"/>
          <w:numId w:val="28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 xml:space="preserve">handlu ludźmi, o którym mowa w art. 189a </w:t>
      </w:r>
      <w:r w:rsidRPr="00E20AEB">
        <w:rPr>
          <w:rFonts w:ascii="Calibri" w:hAnsi="Calibri" w:cs="Calibri"/>
          <w:i/>
          <w:sz w:val="22"/>
          <w:szCs w:val="22"/>
        </w:rPr>
        <w:t>Kodeksu karnego</w:t>
      </w:r>
      <w:r w:rsidRPr="00E20AEB">
        <w:rPr>
          <w:rFonts w:ascii="Calibri" w:hAnsi="Calibri" w:cs="Calibri"/>
          <w:sz w:val="22"/>
          <w:szCs w:val="22"/>
        </w:rPr>
        <w:t>,</w:t>
      </w:r>
    </w:p>
    <w:p w14:paraId="5D988492" w14:textId="50589589" w:rsidR="00E20AEB" w:rsidRPr="0082238B" w:rsidRDefault="00CF1989">
      <w:pPr>
        <w:pStyle w:val="Akapitzlist"/>
        <w:numPr>
          <w:ilvl w:val="1"/>
          <w:numId w:val="28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82238B">
        <w:rPr>
          <w:rFonts w:ascii="Calibri" w:hAnsi="Calibri" w:cs="Calibri"/>
          <w:sz w:val="22"/>
          <w:szCs w:val="22"/>
        </w:rPr>
        <w:t xml:space="preserve">o którym mowa w </w:t>
      </w:r>
      <w:hyperlink r:id="rId19" w:anchor="/document/16798683?unitId=art(228)&amp;cm=DOCUMENT" w:tgtFrame="_blank" w:history="1">
        <w:r w:rsidRPr="0082238B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82238B">
        <w:rPr>
          <w:rFonts w:ascii="Calibri" w:hAnsi="Calibri" w:cs="Calibri"/>
          <w:sz w:val="22"/>
          <w:szCs w:val="22"/>
        </w:rPr>
        <w:t xml:space="preserve">, </w:t>
      </w:r>
      <w:hyperlink r:id="rId20" w:anchor="/document/17631344?unitId=art(250(a))&amp;cm=DOCUMENT" w:tgtFrame="_blank" w:history="1">
        <w:r w:rsidRPr="0082238B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82238B">
        <w:rPr>
          <w:rFonts w:ascii="Calibri" w:hAnsi="Calibri" w:cs="Calibri"/>
          <w:sz w:val="22"/>
          <w:szCs w:val="22"/>
        </w:rPr>
        <w:t xml:space="preserve"> Kodeksu karnego, w </w:t>
      </w:r>
      <w:hyperlink r:id="rId21" w:anchor="/document/17631344?unitId=art(46)&amp;cm=DOCUMENT" w:tgtFrame="_blank" w:history="1">
        <w:r w:rsidRPr="0082238B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82238B">
        <w:rPr>
          <w:rFonts w:ascii="Calibri" w:hAnsi="Calibri" w:cs="Calibri"/>
          <w:sz w:val="22"/>
          <w:szCs w:val="22"/>
        </w:rPr>
        <w:t xml:space="preserve"> ustawy z dnia 25 czerwca 2010 r. </w:t>
      </w:r>
      <w:r w:rsidRPr="0082238B">
        <w:rPr>
          <w:rFonts w:ascii="Calibri" w:hAnsi="Calibri" w:cs="Calibri"/>
          <w:i/>
          <w:iCs/>
          <w:sz w:val="22"/>
          <w:szCs w:val="22"/>
        </w:rPr>
        <w:t>o sporcie</w:t>
      </w:r>
      <w:r w:rsidRPr="0082238B">
        <w:rPr>
          <w:rFonts w:ascii="Calibri" w:hAnsi="Calibri" w:cs="Calibri"/>
          <w:sz w:val="22"/>
          <w:szCs w:val="22"/>
        </w:rPr>
        <w:t xml:space="preserve"> (Dz. U. z 202</w:t>
      </w:r>
      <w:r w:rsidR="0094190F" w:rsidRPr="0082238B">
        <w:rPr>
          <w:rFonts w:ascii="Calibri" w:hAnsi="Calibri" w:cs="Calibri"/>
          <w:sz w:val="22"/>
          <w:szCs w:val="22"/>
        </w:rPr>
        <w:t>2</w:t>
      </w:r>
      <w:r w:rsidRPr="0082238B">
        <w:rPr>
          <w:rFonts w:ascii="Calibri" w:hAnsi="Calibri" w:cs="Calibri"/>
          <w:sz w:val="22"/>
          <w:szCs w:val="22"/>
        </w:rPr>
        <w:t xml:space="preserve"> r. poz. </w:t>
      </w:r>
      <w:r w:rsidR="0094190F" w:rsidRPr="0082238B">
        <w:rPr>
          <w:rFonts w:ascii="Calibri" w:hAnsi="Calibri" w:cs="Calibri"/>
          <w:sz w:val="22"/>
          <w:szCs w:val="22"/>
        </w:rPr>
        <w:t xml:space="preserve">1599 z </w:t>
      </w:r>
      <w:proofErr w:type="spellStart"/>
      <w:r w:rsidR="0094190F" w:rsidRPr="0082238B">
        <w:rPr>
          <w:rFonts w:ascii="Calibri" w:hAnsi="Calibri" w:cs="Calibri"/>
          <w:sz w:val="22"/>
          <w:szCs w:val="22"/>
        </w:rPr>
        <w:t>późn</w:t>
      </w:r>
      <w:proofErr w:type="spellEnd"/>
      <w:r w:rsidR="0094190F" w:rsidRPr="0082238B">
        <w:rPr>
          <w:rFonts w:ascii="Calibri" w:hAnsi="Calibri" w:cs="Calibri"/>
          <w:sz w:val="22"/>
          <w:szCs w:val="22"/>
        </w:rPr>
        <w:t>. zm.</w:t>
      </w:r>
      <w:r w:rsidRPr="0082238B">
        <w:rPr>
          <w:rFonts w:ascii="Calibri" w:hAnsi="Calibri" w:cs="Calibri"/>
          <w:sz w:val="22"/>
          <w:szCs w:val="22"/>
        </w:rPr>
        <w:t xml:space="preserve">) lub w </w:t>
      </w:r>
      <w:hyperlink r:id="rId22" w:anchor="/document/17712396?unitId=art(54)ust(1)&amp;cm=DOCUMENT" w:tgtFrame="_blank" w:history="1">
        <w:r w:rsidRPr="0082238B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82238B">
        <w:rPr>
          <w:rFonts w:ascii="Calibri" w:hAnsi="Calibri" w:cs="Calibri"/>
          <w:sz w:val="22"/>
          <w:szCs w:val="22"/>
        </w:rPr>
        <w:t xml:space="preserve"> ustawy z dnia 12 maja 2011 r. </w:t>
      </w:r>
      <w:r w:rsidRPr="0082238B">
        <w:rPr>
          <w:rFonts w:ascii="Calibri" w:hAnsi="Calibri" w:cs="Calibri"/>
          <w:i/>
          <w:iCs/>
          <w:sz w:val="22"/>
          <w:szCs w:val="22"/>
        </w:rPr>
        <w:t>o refundacji leków, środków spożywczych specjalnego przeznaczenia żywieniowego oraz wyrobów medycznych</w:t>
      </w:r>
      <w:r w:rsidRPr="0082238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94190F" w:rsidRPr="0082238B">
        <w:rPr>
          <w:rFonts w:ascii="Calibri" w:hAnsi="Calibri" w:cs="Calibri"/>
          <w:sz w:val="22"/>
          <w:szCs w:val="22"/>
        </w:rPr>
        <w:t>t.j</w:t>
      </w:r>
      <w:proofErr w:type="spellEnd"/>
      <w:r w:rsidR="0094190F" w:rsidRPr="0082238B">
        <w:rPr>
          <w:rFonts w:ascii="Calibri" w:hAnsi="Calibri" w:cs="Calibri"/>
          <w:sz w:val="22"/>
          <w:szCs w:val="22"/>
        </w:rPr>
        <w:t xml:space="preserve">. </w:t>
      </w:r>
      <w:r w:rsidRPr="0082238B">
        <w:rPr>
          <w:rFonts w:ascii="Calibri" w:hAnsi="Calibri" w:cs="Calibri"/>
          <w:sz w:val="22"/>
          <w:szCs w:val="22"/>
        </w:rPr>
        <w:t>Dz. U. z 202</w:t>
      </w:r>
      <w:r w:rsidR="00322B84" w:rsidRPr="0082238B">
        <w:rPr>
          <w:rFonts w:ascii="Calibri" w:hAnsi="Calibri" w:cs="Calibri"/>
          <w:sz w:val="22"/>
          <w:szCs w:val="22"/>
        </w:rPr>
        <w:t>3</w:t>
      </w:r>
      <w:r w:rsidRPr="0082238B">
        <w:rPr>
          <w:rFonts w:ascii="Calibri" w:hAnsi="Calibri" w:cs="Calibri"/>
          <w:sz w:val="22"/>
          <w:szCs w:val="22"/>
        </w:rPr>
        <w:t xml:space="preserve"> r. poz. </w:t>
      </w:r>
      <w:r w:rsidR="00322B84" w:rsidRPr="0082238B">
        <w:rPr>
          <w:rFonts w:ascii="Calibri" w:hAnsi="Calibri" w:cs="Calibri"/>
          <w:sz w:val="22"/>
          <w:szCs w:val="22"/>
        </w:rPr>
        <w:t>826</w:t>
      </w:r>
      <w:r w:rsidR="0094190F" w:rsidRPr="0082238B">
        <w:rPr>
          <w:rFonts w:ascii="Calibri" w:hAnsi="Calibri" w:cs="Calibri"/>
          <w:sz w:val="22"/>
          <w:szCs w:val="22"/>
        </w:rPr>
        <w:t xml:space="preserve"> z</w:t>
      </w:r>
      <w:r w:rsidR="00D4592F" w:rsidRPr="0082238B">
        <w:rPr>
          <w:rFonts w:ascii="Calibri" w:hAnsi="Calibri" w:cs="Calibri"/>
          <w:sz w:val="22"/>
          <w:szCs w:val="22"/>
        </w:rPr>
        <w:t> </w:t>
      </w:r>
      <w:proofErr w:type="spellStart"/>
      <w:r w:rsidR="0094190F" w:rsidRPr="0082238B">
        <w:rPr>
          <w:rFonts w:ascii="Calibri" w:hAnsi="Calibri" w:cs="Calibri"/>
          <w:sz w:val="22"/>
          <w:szCs w:val="22"/>
        </w:rPr>
        <w:t>późn</w:t>
      </w:r>
      <w:proofErr w:type="spellEnd"/>
      <w:r w:rsidR="0094190F" w:rsidRPr="0082238B">
        <w:rPr>
          <w:rFonts w:ascii="Calibri" w:hAnsi="Calibri" w:cs="Calibri"/>
          <w:sz w:val="22"/>
          <w:szCs w:val="22"/>
        </w:rPr>
        <w:t>. zm.</w:t>
      </w:r>
      <w:r w:rsidRPr="0082238B">
        <w:rPr>
          <w:rFonts w:ascii="Calibri" w:hAnsi="Calibri" w:cs="Calibri"/>
          <w:sz w:val="22"/>
          <w:szCs w:val="22"/>
        </w:rPr>
        <w:t>)</w:t>
      </w:r>
      <w:r w:rsidR="00E20AEB" w:rsidRPr="0082238B">
        <w:rPr>
          <w:rFonts w:ascii="Calibri" w:hAnsi="Calibri" w:cs="Calibri"/>
          <w:sz w:val="22"/>
          <w:szCs w:val="22"/>
        </w:rPr>
        <w:t>,</w:t>
      </w:r>
    </w:p>
    <w:p w14:paraId="3F22C223" w14:textId="77777777" w:rsidR="00E20AEB" w:rsidRDefault="00E20AEB">
      <w:pPr>
        <w:pStyle w:val="Akapitzlist"/>
        <w:numPr>
          <w:ilvl w:val="1"/>
          <w:numId w:val="28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lastRenderedPageBreak/>
        <w:t xml:space="preserve">finansowania przestępstwa o charakterze terrorystycznym, o którym mowa w art. 165a </w:t>
      </w:r>
      <w:r w:rsidRPr="00E20AEB">
        <w:rPr>
          <w:rFonts w:ascii="Calibri" w:hAnsi="Calibri" w:cs="Calibri"/>
          <w:i/>
          <w:sz w:val="22"/>
          <w:szCs w:val="22"/>
        </w:rPr>
        <w:t>Kodeksu karnego</w:t>
      </w:r>
      <w:r w:rsidRPr="00E20AEB">
        <w:rPr>
          <w:rFonts w:ascii="Calibri" w:hAnsi="Calibri" w:cs="Calibri"/>
          <w:sz w:val="22"/>
          <w:szCs w:val="22"/>
        </w:rPr>
        <w:t>, lub przestępstwo udaremniania lub utrudniania stwierdzenia przestępnego pochodzenia pieniędzy lub ukrywania i</w:t>
      </w:r>
      <w:r w:rsidR="00A7305C">
        <w:rPr>
          <w:rFonts w:ascii="Calibri" w:hAnsi="Calibri" w:cs="Calibri"/>
          <w:sz w:val="22"/>
          <w:szCs w:val="22"/>
        </w:rPr>
        <w:t>ch pochodzenia, o którym mowa w </w:t>
      </w:r>
      <w:r w:rsidRPr="00E20AEB">
        <w:rPr>
          <w:rFonts w:ascii="Calibri" w:hAnsi="Calibri" w:cs="Calibri"/>
          <w:sz w:val="22"/>
          <w:szCs w:val="22"/>
        </w:rPr>
        <w:t xml:space="preserve">art. 299 </w:t>
      </w:r>
      <w:r w:rsidRPr="00E20AEB">
        <w:rPr>
          <w:rFonts w:ascii="Calibri" w:hAnsi="Calibri" w:cs="Calibri"/>
          <w:i/>
          <w:sz w:val="22"/>
          <w:szCs w:val="22"/>
        </w:rPr>
        <w:t>Kodeksu karnego</w:t>
      </w:r>
      <w:r w:rsidRPr="00E20AEB">
        <w:rPr>
          <w:rFonts w:ascii="Calibri" w:hAnsi="Calibri" w:cs="Calibri"/>
          <w:sz w:val="22"/>
          <w:szCs w:val="22"/>
        </w:rPr>
        <w:t>,</w:t>
      </w:r>
    </w:p>
    <w:p w14:paraId="337E7E2D" w14:textId="77777777" w:rsidR="00E20AEB" w:rsidRDefault="00E20AEB">
      <w:pPr>
        <w:pStyle w:val="Akapitzlist"/>
        <w:numPr>
          <w:ilvl w:val="1"/>
          <w:numId w:val="28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 xml:space="preserve">o charakterze terrorystycznym, o którym mowa w art. 115 § 20 </w:t>
      </w:r>
      <w:r w:rsidRPr="00E20AEB">
        <w:rPr>
          <w:rFonts w:ascii="Calibri" w:hAnsi="Calibri" w:cs="Calibri"/>
          <w:i/>
          <w:sz w:val="22"/>
          <w:szCs w:val="22"/>
        </w:rPr>
        <w:t>Kodeksu karnego</w:t>
      </w:r>
      <w:r w:rsidRPr="00E20AEB">
        <w:rPr>
          <w:rFonts w:ascii="Calibri" w:hAnsi="Calibri" w:cs="Calibri"/>
          <w:sz w:val="22"/>
          <w:szCs w:val="22"/>
        </w:rPr>
        <w:t>, lub mające na celu popełnienie tego przestępstwa,</w:t>
      </w:r>
    </w:p>
    <w:p w14:paraId="16BB4670" w14:textId="3320878A" w:rsidR="00E20AEB" w:rsidRDefault="00E20AEB">
      <w:pPr>
        <w:pStyle w:val="Akapitzlist"/>
        <w:numPr>
          <w:ilvl w:val="1"/>
          <w:numId w:val="28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bCs/>
          <w:sz w:val="22"/>
          <w:szCs w:val="22"/>
        </w:rPr>
        <w:t>powierzenia wykonywania pracy małoletniemu cudzoziemcowi</w:t>
      </w:r>
      <w:r w:rsidRPr="00E20AEB">
        <w:rPr>
          <w:rFonts w:ascii="Calibri" w:hAnsi="Calibri" w:cs="Calibri"/>
          <w:sz w:val="22"/>
          <w:szCs w:val="22"/>
        </w:rPr>
        <w:t xml:space="preserve">, o którym mowa w art. 9 ust. 2 ustawy z dnia 15 czerwca 2012 r. </w:t>
      </w:r>
      <w:r w:rsidRPr="00E20AEB">
        <w:rPr>
          <w:rFonts w:ascii="Calibri" w:hAnsi="Calibri" w:cs="Calibri"/>
          <w:i/>
          <w:sz w:val="22"/>
          <w:szCs w:val="22"/>
        </w:rPr>
        <w:t>o skutkach powierzania wykonywania pracy cudzoziemcom przebywającym wbrew przepisom na terytorium Rzeczypospolitej Polsk</w:t>
      </w:r>
      <w:r w:rsidRPr="00E20AEB">
        <w:rPr>
          <w:rFonts w:ascii="Calibri" w:hAnsi="Calibri" w:cs="Calibri"/>
          <w:sz w:val="22"/>
          <w:szCs w:val="22"/>
        </w:rPr>
        <w:t xml:space="preserve">iej (Dz. U. </w:t>
      </w:r>
      <w:r w:rsidR="0094190F">
        <w:rPr>
          <w:rFonts w:ascii="Calibri" w:hAnsi="Calibri" w:cs="Calibri"/>
          <w:sz w:val="22"/>
          <w:szCs w:val="22"/>
        </w:rPr>
        <w:t xml:space="preserve">z 2021 r. </w:t>
      </w:r>
      <w:r w:rsidRPr="00E20AEB">
        <w:rPr>
          <w:rFonts w:ascii="Calibri" w:hAnsi="Calibri" w:cs="Calibri"/>
          <w:sz w:val="22"/>
          <w:szCs w:val="22"/>
        </w:rPr>
        <w:t xml:space="preserve">poz. </w:t>
      </w:r>
      <w:r w:rsidR="0094190F">
        <w:rPr>
          <w:rFonts w:ascii="Calibri" w:hAnsi="Calibri" w:cs="Calibri"/>
          <w:sz w:val="22"/>
          <w:szCs w:val="22"/>
        </w:rPr>
        <w:t>1745</w:t>
      </w:r>
      <w:r w:rsidRPr="00E20AEB">
        <w:rPr>
          <w:rFonts w:ascii="Calibri" w:hAnsi="Calibri" w:cs="Calibri"/>
          <w:sz w:val="22"/>
          <w:szCs w:val="22"/>
        </w:rPr>
        <w:t>),</w:t>
      </w:r>
    </w:p>
    <w:p w14:paraId="2989F21B" w14:textId="77777777" w:rsidR="00E20AEB" w:rsidRDefault="00E20AEB">
      <w:pPr>
        <w:pStyle w:val="Akapitzlist"/>
        <w:numPr>
          <w:ilvl w:val="1"/>
          <w:numId w:val="28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 xml:space="preserve">przeciwko obrotowi gospodarczemu, o których mowa w art. 296-307 </w:t>
      </w:r>
      <w:r w:rsidRPr="00E20AEB">
        <w:rPr>
          <w:rFonts w:ascii="Calibri" w:hAnsi="Calibri" w:cs="Calibri"/>
          <w:i/>
          <w:sz w:val="22"/>
          <w:szCs w:val="22"/>
        </w:rPr>
        <w:t>Kodeksu karnego</w:t>
      </w:r>
      <w:r w:rsidRPr="00E20AEB">
        <w:rPr>
          <w:rFonts w:ascii="Calibri" w:hAnsi="Calibri" w:cs="Calibri"/>
          <w:sz w:val="22"/>
          <w:szCs w:val="22"/>
        </w:rPr>
        <w:t xml:space="preserve">, przestępstwo oszustwa, o którym mowa w art. 286 </w:t>
      </w:r>
      <w:r w:rsidRPr="00E20AEB">
        <w:rPr>
          <w:rFonts w:ascii="Calibri" w:hAnsi="Calibri" w:cs="Calibri"/>
          <w:i/>
          <w:sz w:val="22"/>
          <w:szCs w:val="22"/>
        </w:rPr>
        <w:t>Kodeksu karnego</w:t>
      </w:r>
      <w:r w:rsidRPr="00E20AEB">
        <w:rPr>
          <w:rFonts w:ascii="Calibri" w:hAnsi="Calibri" w:cs="Calibri"/>
          <w:sz w:val="22"/>
          <w:szCs w:val="22"/>
        </w:rPr>
        <w:t xml:space="preserve">, przestępstwo przeciwko wiarygodności dokumentów, o których mowa w art. 270-277d </w:t>
      </w:r>
      <w:r w:rsidRPr="00E20AEB">
        <w:rPr>
          <w:rFonts w:ascii="Calibri" w:hAnsi="Calibri" w:cs="Calibri"/>
          <w:i/>
          <w:sz w:val="22"/>
          <w:szCs w:val="22"/>
        </w:rPr>
        <w:t>Kodeksu karnego</w:t>
      </w:r>
      <w:r w:rsidRPr="00E20AEB">
        <w:rPr>
          <w:rFonts w:ascii="Calibri" w:hAnsi="Calibri" w:cs="Calibri"/>
          <w:sz w:val="22"/>
          <w:szCs w:val="22"/>
        </w:rPr>
        <w:t>, lub przestępstwo skarbowe,</w:t>
      </w:r>
    </w:p>
    <w:p w14:paraId="2C19D139" w14:textId="07C25E77" w:rsidR="00E20AEB" w:rsidRPr="00E20AEB" w:rsidRDefault="00E20AEB">
      <w:pPr>
        <w:pStyle w:val="Akapitzlist"/>
        <w:numPr>
          <w:ilvl w:val="1"/>
          <w:numId w:val="28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 xml:space="preserve">o którym mowa w art. 9 ust. 1 i 3 lub art. 10 ustawy z dnia 15 czerwca 2012 r. </w:t>
      </w:r>
      <w:r w:rsidRPr="00E20AEB">
        <w:rPr>
          <w:rFonts w:ascii="Calibri" w:hAnsi="Calibri" w:cs="Calibri"/>
          <w:i/>
          <w:sz w:val="22"/>
          <w:szCs w:val="22"/>
        </w:rPr>
        <w:t>o skutkach powierzania wykonywania pracy cudzoziemcom przebywającym wbrew przepisom na</w:t>
      </w:r>
      <w:r w:rsidR="001B4B8F">
        <w:rPr>
          <w:rFonts w:ascii="Calibri" w:hAnsi="Calibri" w:cs="Calibri"/>
          <w:i/>
          <w:sz w:val="22"/>
          <w:szCs w:val="22"/>
        </w:rPr>
        <w:t> </w:t>
      </w:r>
      <w:r w:rsidRPr="00E20AEB">
        <w:rPr>
          <w:rFonts w:ascii="Calibri" w:hAnsi="Calibri" w:cs="Calibri"/>
          <w:i/>
          <w:sz w:val="22"/>
          <w:szCs w:val="22"/>
        </w:rPr>
        <w:t>terytorium Rzeczypospolitej Polskiej</w:t>
      </w:r>
    </w:p>
    <w:p w14:paraId="757C4242" w14:textId="77777777" w:rsidR="00E20AEB" w:rsidRPr="00E20AEB" w:rsidRDefault="00E20AEB" w:rsidP="0058180A">
      <w:pPr>
        <w:spacing w:line="276" w:lineRule="auto"/>
        <w:ind w:left="1418" w:hanging="567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>– lub za odpowiedni czyn zabroniony określony w przepisach prawa obcego;</w:t>
      </w:r>
    </w:p>
    <w:p w14:paraId="3B06D3EA" w14:textId="77777777" w:rsidR="00E20AEB" w:rsidRPr="00E20AEB" w:rsidRDefault="00E20AEB">
      <w:pPr>
        <w:pStyle w:val="Akapitzlist"/>
        <w:numPr>
          <w:ilvl w:val="0"/>
          <w:numId w:val="2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 xml:space="preserve">jeżeli urzędującego członka jego organu zarządzającego lub </w:t>
      </w:r>
      <w:r w:rsidR="00C509C6">
        <w:rPr>
          <w:rFonts w:ascii="Calibri" w:hAnsi="Calibri" w:cs="Calibri"/>
          <w:sz w:val="22"/>
          <w:szCs w:val="22"/>
        </w:rPr>
        <w:t>nadzorczego, wspólnika spółki w </w:t>
      </w:r>
      <w:r w:rsidRPr="00E20AEB">
        <w:rPr>
          <w:rFonts w:ascii="Calibri" w:hAnsi="Calibri" w:cs="Calibri"/>
          <w:sz w:val="22"/>
          <w:szCs w:val="22"/>
        </w:rPr>
        <w:t>spółce jawnej lub partnerskiej albo komplementariusza w spółce komandytowej lub komandytowo-akcyjnej lub prokurenta prawomocnie skazano za przestępstwo, o którym mowa w pkt. 1;</w:t>
      </w:r>
    </w:p>
    <w:p w14:paraId="0FFC8E41" w14:textId="77777777" w:rsidR="00E20AEB" w:rsidRPr="00E20AEB" w:rsidRDefault="00E20AEB">
      <w:pPr>
        <w:pStyle w:val="Akapitzlist"/>
        <w:numPr>
          <w:ilvl w:val="0"/>
          <w:numId w:val="2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>wobec którego wydano prawomocny wyrok sądu lub ostat</w:t>
      </w:r>
      <w:r w:rsidR="00C509C6">
        <w:rPr>
          <w:rFonts w:ascii="Calibri" w:hAnsi="Calibri" w:cs="Calibri"/>
          <w:sz w:val="22"/>
          <w:szCs w:val="22"/>
        </w:rPr>
        <w:t>eczną decyzję administracyjną o </w:t>
      </w:r>
      <w:r w:rsidRPr="00E20AEB">
        <w:rPr>
          <w:rFonts w:ascii="Calibri" w:hAnsi="Calibri" w:cs="Calibri"/>
          <w:sz w:val="22"/>
          <w:szCs w:val="22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6EA09B6" w14:textId="77777777" w:rsidR="00E20AEB" w:rsidRPr="00E20AEB" w:rsidRDefault="00E20AEB">
      <w:pPr>
        <w:pStyle w:val="Akapitzlist"/>
        <w:numPr>
          <w:ilvl w:val="0"/>
          <w:numId w:val="2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 xml:space="preserve">wobec którego </w:t>
      </w:r>
      <w:r w:rsidRPr="00E20AEB">
        <w:rPr>
          <w:rFonts w:ascii="Calibri" w:hAnsi="Calibri" w:cs="Calibri"/>
          <w:bCs/>
          <w:sz w:val="22"/>
          <w:szCs w:val="22"/>
        </w:rPr>
        <w:t>prawomocnie</w:t>
      </w:r>
      <w:r w:rsidRPr="00E20AEB">
        <w:rPr>
          <w:rFonts w:ascii="Calibri" w:hAnsi="Calibri" w:cs="Calibri"/>
          <w:sz w:val="22"/>
          <w:szCs w:val="22"/>
        </w:rPr>
        <w:t xml:space="preserve"> orzeczono zakaz ubiegania się o zamówienia publiczne;</w:t>
      </w:r>
    </w:p>
    <w:p w14:paraId="3B836A80" w14:textId="77777777" w:rsidR="00E20AEB" w:rsidRPr="00E20AEB" w:rsidRDefault="00E20AEB">
      <w:pPr>
        <w:pStyle w:val="Akapitzlist"/>
        <w:numPr>
          <w:ilvl w:val="0"/>
          <w:numId w:val="2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</w:t>
      </w:r>
      <w:r w:rsidRPr="00E20AEB">
        <w:rPr>
          <w:rFonts w:ascii="Calibri" w:hAnsi="Calibri" w:cs="Calibri"/>
          <w:sz w:val="22"/>
          <w:szCs w:val="22"/>
        </w:rPr>
        <w:t>żeli Zamawiający może stwierdzić, na podstawie wiarygodnych przesłanek, że Wykonawca zawarł z innymi wykonawcami porozumienie mające na</w:t>
      </w:r>
      <w:r w:rsidR="00C509C6">
        <w:rPr>
          <w:rFonts w:ascii="Calibri" w:hAnsi="Calibri" w:cs="Calibri"/>
          <w:sz w:val="22"/>
          <w:szCs w:val="22"/>
        </w:rPr>
        <w:t xml:space="preserve"> celu zakłócenie konkurencji, w </w:t>
      </w:r>
      <w:r w:rsidRPr="00E20AEB">
        <w:rPr>
          <w:rFonts w:ascii="Calibri" w:hAnsi="Calibri" w:cs="Calibri"/>
          <w:sz w:val="22"/>
          <w:szCs w:val="22"/>
        </w:rPr>
        <w:t>szczególności jeżeli należąc do tej samej grupy kapitałowe</w:t>
      </w:r>
      <w:r w:rsidR="00C509C6">
        <w:rPr>
          <w:rFonts w:ascii="Calibri" w:hAnsi="Calibri" w:cs="Calibri"/>
          <w:sz w:val="22"/>
          <w:szCs w:val="22"/>
        </w:rPr>
        <w:t>j w rozumieniu ustawy z dnia 16 </w:t>
      </w:r>
      <w:r w:rsidRPr="00E20AEB">
        <w:rPr>
          <w:rFonts w:ascii="Calibri" w:hAnsi="Calibri" w:cs="Calibri"/>
          <w:sz w:val="22"/>
          <w:szCs w:val="22"/>
        </w:rPr>
        <w:t xml:space="preserve">lutego 2007 r. </w:t>
      </w:r>
      <w:r w:rsidRPr="00E20AEB">
        <w:rPr>
          <w:rFonts w:ascii="Calibri" w:hAnsi="Calibri" w:cs="Calibri"/>
          <w:i/>
          <w:sz w:val="22"/>
          <w:szCs w:val="22"/>
        </w:rPr>
        <w:t>o ochronie konkurencji i konsumentów</w:t>
      </w:r>
      <w:r w:rsidRPr="00E20AEB">
        <w:rPr>
          <w:rFonts w:ascii="Calibri" w:hAnsi="Calibri" w:cs="Calibri"/>
          <w:sz w:val="22"/>
          <w:szCs w:val="22"/>
        </w:rPr>
        <w:t>, złożyli odrębne oferty, oferty częściowe lub wnioski o dopuszczenie do udziału w po</w:t>
      </w:r>
      <w:r w:rsidR="00C509C6">
        <w:rPr>
          <w:rFonts w:ascii="Calibri" w:hAnsi="Calibri" w:cs="Calibri"/>
          <w:sz w:val="22"/>
          <w:szCs w:val="22"/>
        </w:rPr>
        <w:t>stępowaniu, chyba że wykażą, że </w:t>
      </w:r>
      <w:r w:rsidRPr="00E20AEB">
        <w:rPr>
          <w:rFonts w:ascii="Calibri" w:hAnsi="Calibri" w:cs="Calibri"/>
          <w:sz w:val="22"/>
          <w:szCs w:val="22"/>
        </w:rPr>
        <w:t>przygotowali te oferty lub wnioski niezależnie od siebie;</w:t>
      </w:r>
    </w:p>
    <w:p w14:paraId="78B434F1" w14:textId="5CAC1B37" w:rsidR="00BE16C8" w:rsidRPr="00FA2C6F" w:rsidRDefault="00E20AEB">
      <w:pPr>
        <w:pStyle w:val="Akapitzlist"/>
        <w:numPr>
          <w:ilvl w:val="0"/>
          <w:numId w:val="2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20AEB">
        <w:rPr>
          <w:rFonts w:ascii="Calibri" w:hAnsi="Calibri" w:cs="Calibri"/>
          <w:sz w:val="22"/>
          <w:szCs w:val="22"/>
        </w:rPr>
        <w:t xml:space="preserve">jeżeli, w przypadkach, o których mowa w art. 85 ust. 1 </w:t>
      </w:r>
      <w:proofErr w:type="spellStart"/>
      <w:r w:rsidRPr="00E20AEB">
        <w:rPr>
          <w:rFonts w:ascii="Calibri" w:hAnsi="Calibri" w:cs="Calibri"/>
          <w:sz w:val="22"/>
          <w:szCs w:val="22"/>
        </w:rPr>
        <w:t>uPz</w:t>
      </w:r>
      <w:r w:rsidR="00A7305C">
        <w:rPr>
          <w:rFonts w:ascii="Calibri" w:hAnsi="Calibri" w:cs="Calibri"/>
          <w:sz w:val="22"/>
          <w:szCs w:val="22"/>
        </w:rPr>
        <w:t>p</w:t>
      </w:r>
      <w:proofErr w:type="spellEnd"/>
      <w:r w:rsidRPr="00E20AEB">
        <w:rPr>
          <w:rFonts w:ascii="Calibri" w:hAnsi="Calibri" w:cs="Calibri"/>
          <w:sz w:val="22"/>
          <w:szCs w:val="22"/>
        </w:rPr>
        <w:t>, doszło do zakłócenia konkurencji wynikającego z wcześniejszego zaangażowania tego wykonaw</w:t>
      </w:r>
      <w:r w:rsidR="00C509C6">
        <w:rPr>
          <w:rFonts w:ascii="Calibri" w:hAnsi="Calibri" w:cs="Calibri"/>
          <w:sz w:val="22"/>
          <w:szCs w:val="22"/>
        </w:rPr>
        <w:t>cy lub podmiotu, który należy z </w:t>
      </w:r>
      <w:r w:rsidRPr="00E20AEB">
        <w:rPr>
          <w:rFonts w:ascii="Calibri" w:hAnsi="Calibri" w:cs="Calibri"/>
          <w:sz w:val="22"/>
          <w:szCs w:val="22"/>
        </w:rPr>
        <w:t xml:space="preserve">wykonawcą do tej samej grupy kapitałowej w rozumieniu ustawy z dnia 16 lutego 2007 r. </w:t>
      </w:r>
      <w:r w:rsidR="00A7305C">
        <w:rPr>
          <w:rFonts w:ascii="Calibri" w:hAnsi="Calibri" w:cs="Calibri"/>
          <w:i/>
          <w:sz w:val="22"/>
          <w:szCs w:val="22"/>
        </w:rPr>
        <w:t>o </w:t>
      </w:r>
      <w:r w:rsidRPr="00E20AEB">
        <w:rPr>
          <w:rFonts w:ascii="Calibri" w:hAnsi="Calibri" w:cs="Calibri"/>
          <w:i/>
          <w:sz w:val="22"/>
          <w:szCs w:val="22"/>
        </w:rPr>
        <w:t>ochronie konkurencji i konsumentów</w:t>
      </w:r>
      <w:r w:rsidRPr="00E20AEB">
        <w:rPr>
          <w:rFonts w:ascii="Calibri" w:hAnsi="Calibri" w:cs="Calibri"/>
          <w:sz w:val="22"/>
          <w:szCs w:val="22"/>
        </w:rPr>
        <w:t>, chyba że spowodowane tym zakłócenie konkurencji może być wyeliminowane w inny sposób niż przez wy</w:t>
      </w:r>
      <w:r w:rsidR="00C509C6">
        <w:rPr>
          <w:rFonts w:ascii="Calibri" w:hAnsi="Calibri" w:cs="Calibri"/>
          <w:sz w:val="22"/>
          <w:szCs w:val="22"/>
        </w:rPr>
        <w:t>kluczenie wykonawcy z udziału w </w:t>
      </w:r>
      <w:r w:rsidRPr="00E20AEB">
        <w:rPr>
          <w:rFonts w:ascii="Calibri" w:hAnsi="Calibri" w:cs="Calibri"/>
          <w:sz w:val="22"/>
          <w:szCs w:val="22"/>
        </w:rPr>
        <w:t>postępowaniu o udzielenie zamówienia.</w:t>
      </w:r>
    </w:p>
    <w:p w14:paraId="07E3678D" w14:textId="1EA3E14B" w:rsidR="0086209F" w:rsidRPr="00A61731" w:rsidRDefault="0086209F">
      <w:pPr>
        <w:pStyle w:val="Akapitzlist"/>
        <w:numPr>
          <w:ilvl w:val="1"/>
          <w:numId w:val="15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86209F">
        <w:rPr>
          <w:rFonts w:ascii="Calibri" w:hAnsi="Calibri" w:cs="Calibri"/>
          <w:b/>
          <w:sz w:val="22"/>
          <w:szCs w:val="22"/>
          <w:lang w:eastAsia="pl-PL"/>
        </w:rPr>
        <w:t xml:space="preserve">Zamawiający </w:t>
      </w:r>
      <w:r w:rsidR="00A61731" w:rsidRPr="00A61731">
        <w:rPr>
          <w:rFonts w:ascii="Calibri" w:hAnsi="Calibri" w:cs="Calibri"/>
          <w:b/>
          <w:sz w:val="22"/>
          <w:szCs w:val="22"/>
          <w:u w:val="single"/>
          <w:lang w:eastAsia="pl-PL"/>
        </w:rPr>
        <w:t>nie p</w:t>
      </w:r>
      <w:r w:rsidRPr="00A61731">
        <w:rPr>
          <w:rFonts w:ascii="Calibri" w:hAnsi="Calibri" w:cs="Calibri"/>
          <w:b/>
          <w:sz w:val="22"/>
          <w:szCs w:val="22"/>
          <w:u w:val="single"/>
          <w:lang w:eastAsia="pl-PL"/>
        </w:rPr>
        <w:t>rzewiduje</w:t>
      </w:r>
      <w:r w:rsidRPr="0086209F">
        <w:rPr>
          <w:rFonts w:ascii="Calibri" w:hAnsi="Calibri" w:cs="Calibri"/>
          <w:b/>
          <w:sz w:val="22"/>
          <w:szCs w:val="22"/>
          <w:lang w:eastAsia="pl-PL"/>
        </w:rPr>
        <w:t xml:space="preserve"> dodatkow</w:t>
      </w:r>
      <w:r w:rsidR="00A61731">
        <w:rPr>
          <w:rFonts w:ascii="Calibri" w:hAnsi="Calibri" w:cs="Calibri"/>
          <w:b/>
          <w:sz w:val="22"/>
          <w:szCs w:val="22"/>
          <w:lang w:eastAsia="pl-PL"/>
        </w:rPr>
        <w:t>ych</w:t>
      </w:r>
      <w:r w:rsidRPr="0086209F">
        <w:rPr>
          <w:rFonts w:ascii="Calibri" w:hAnsi="Calibri" w:cs="Calibri"/>
          <w:b/>
          <w:sz w:val="22"/>
          <w:szCs w:val="22"/>
          <w:lang w:eastAsia="pl-PL"/>
        </w:rPr>
        <w:t>/fakultatywn</w:t>
      </w:r>
      <w:r w:rsidR="00A61731">
        <w:rPr>
          <w:rFonts w:ascii="Calibri" w:hAnsi="Calibri" w:cs="Calibri"/>
          <w:b/>
          <w:sz w:val="22"/>
          <w:szCs w:val="22"/>
          <w:lang w:eastAsia="pl-PL"/>
        </w:rPr>
        <w:t>ych</w:t>
      </w:r>
      <w:r w:rsidRPr="0086209F">
        <w:rPr>
          <w:rFonts w:ascii="Calibri" w:hAnsi="Calibri" w:cs="Calibri"/>
          <w:b/>
          <w:sz w:val="22"/>
          <w:szCs w:val="22"/>
          <w:lang w:eastAsia="pl-PL"/>
        </w:rPr>
        <w:t xml:space="preserve"> podstaw (przesłan</w:t>
      </w:r>
      <w:r w:rsidR="00A61731">
        <w:rPr>
          <w:rFonts w:ascii="Calibri" w:hAnsi="Calibri" w:cs="Calibri"/>
          <w:b/>
          <w:sz w:val="22"/>
          <w:szCs w:val="22"/>
          <w:lang w:eastAsia="pl-PL"/>
        </w:rPr>
        <w:t>ek</w:t>
      </w:r>
      <w:r w:rsidRPr="0086209F">
        <w:rPr>
          <w:rFonts w:ascii="Calibri" w:hAnsi="Calibri" w:cs="Calibri"/>
          <w:b/>
          <w:sz w:val="22"/>
          <w:szCs w:val="22"/>
          <w:lang w:eastAsia="pl-PL"/>
        </w:rPr>
        <w:t>) wykluczenia</w:t>
      </w:r>
      <w:r w:rsidR="00A61731">
        <w:rPr>
          <w:rFonts w:ascii="Calibri" w:hAnsi="Calibri" w:cs="Calibri"/>
          <w:b/>
          <w:sz w:val="22"/>
          <w:szCs w:val="22"/>
          <w:lang w:eastAsia="pl-PL"/>
        </w:rPr>
        <w:t>.</w:t>
      </w:r>
    </w:p>
    <w:p w14:paraId="3A083EFD" w14:textId="1006CD0C" w:rsidR="00582A9E" w:rsidRPr="00582A9E" w:rsidRDefault="00582A9E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1064BC">
        <w:rPr>
          <w:rFonts w:ascii="Calibri" w:hAnsi="Calibri" w:cs="Calibri"/>
          <w:b/>
          <w:color w:val="000000"/>
          <w:sz w:val="22"/>
          <w:szCs w:val="22"/>
        </w:rPr>
        <w:lastRenderedPageBreak/>
        <w:t>Wykonawca nie podlega wykluczeniu</w:t>
      </w:r>
      <w:r w:rsidR="00270FA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064BC" w:rsidRPr="00A64B81">
        <w:rPr>
          <w:rFonts w:ascii="Calibri" w:hAnsi="Calibri" w:cs="Calibri"/>
          <w:b/>
          <w:color w:val="000000"/>
          <w:sz w:val="22"/>
          <w:szCs w:val="22"/>
        </w:rPr>
        <w:t>(procedura sanacyjna</w:t>
      </w:r>
      <w:r w:rsidR="006111A4">
        <w:rPr>
          <w:rFonts w:ascii="Calibri" w:hAnsi="Calibri" w:cs="Calibri"/>
          <w:b/>
          <w:color w:val="000000"/>
          <w:sz w:val="22"/>
          <w:szCs w:val="22"/>
        </w:rPr>
        <w:t> </w:t>
      </w:r>
      <w:r w:rsidR="001064BC" w:rsidRPr="00A64B81">
        <w:rPr>
          <w:rFonts w:ascii="Calibri" w:hAnsi="Calibri" w:cs="Calibri"/>
          <w:b/>
          <w:color w:val="000000"/>
          <w:sz w:val="22"/>
          <w:szCs w:val="22"/>
        </w:rPr>
        <w:t>-</w:t>
      </w:r>
      <w:r w:rsidR="006111A4">
        <w:rPr>
          <w:rFonts w:ascii="Calibri" w:hAnsi="Calibri" w:cs="Calibri"/>
          <w:b/>
          <w:color w:val="000000"/>
          <w:sz w:val="22"/>
          <w:szCs w:val="22"/>
        </w:rPr>
        <w:t> </w:t>
      </w:r>
      <w:r w:rsidR="001064BC" w:rsidRPr="00A64B81">
        <w:rPr>
          <w:rFonts w:ascii="Calibri" w:hAnsi="Calibri" w:cs="Calibri"/>
          <w:b/>
          <w:color w:val="000000"/>
          <w:sz w:val="22"/>
          <w:szCs w:val="22"/>
        </w:rPr>
        <w:t>samooczyszczenie)</w:t>
      </w:r>
      <w:r w:rsidR="00270FA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064BC">
        <w:rPr>
          <w:rFonts w:ascii="Calibri" w:hAnsi="Calibri" w:cs="Calibri"/>
          <w:color w:val="000000"/>
          <w:sz w:val="22"/>
          <w:szCs w:val="22"/>
        </w:rPr>
        <w:t>w </w:t>
      </w:r>
      <w:r w:rsidRPr="00582A9E">
        <w:rPr>
          <w:rFonts w:ascii="Calibri" w:hAnsi="Calibri" w:cs="Calibri"/>
          <w:color w:val="000000"/>
          <w:sz w:val="22"/>
          <w:szCs w:val="22"/>
        </w:rPr>
        <w:t>okolicznościach określonych w art. 108 pkt 1,</w:t>
      </w:r>
      <w:r w:rsidR="001B4B8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82A9E">
        <w:rPr>
          <w:rFonts w:ascii="Calibri" w:hAnsi="Calibri" w:cs="Calibri"/>
          <w:color w:val="000000"/>
          <w:sz w:val="22"/>
          <w:szCs w:val="22"/>
        </w:rPr>
        <w:t>2 i 5</w:t>
      </w:r>
      <w:r w:rsidR="001E39A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4190F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="003313EF">
        <w:rPr>
          <w:rFonts w:ascii="Calibri" w:hAnsi="Calibri" w:cs="Calibri"/>
          <w:sz w:val="22"/>
          <w:szCs w:val="22"/>
        </w:rPr>
        <w:t xml:space="preserve">, jeżeli </w:t>
      </w:r>
      <w:r w:rsidR="00C509C6">
        <w:rPr>
          <w:rFonts w:ascii="Calibri" w:hAnsi="Calibri" w:cs="Calibri"/>
          <w:sz w:val="22"/>
          <w:szCs w:val="22"/>
        </w:rPr>
        <w:t>udowodni Zamawiającemu, że</w:t>
      </w:r>
      <w:r w:rsidR="00270FAE">
        <w:rPr>
          <w:rFonts w:ascii="Calibri" w:hAnsi="Calibri" w:cs="Calibri"/>
          <w:sz w:val="22"/>
          <w:szCs w:val="22"/>
        </w:rPr>
        <w:t xml:space="preserve"> </w:t>
      </w:r>
      <w:r w:rsidRPr="00582A9E">
        <w:rPr>
          <w:rFonts w:ascii="Calibri" w:hAnsi="Calibri" w:cs="Calibri"/>
          <w:sz w:val="22"/>
          <w:szCs w:val="22"/>
        </w:rPr>
        <w:t>spełnił łącznie następujące przesłanki:</w:t>
      </w:r>
    </w:p>
    <w:p w14:paraId="696538ED" w14:textId="77777777" w:rsidR="00582A9E" w:rsidRPr="00582A9E" w:rsidRDefault="00582A9E">
      <w:pPr>
        <w:pStyle w:val="Akapitzlist"/>
        <w:numPr>
          <w:ilvl w:val="0"/>
          <w:numId w:val="30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82A9E">
        <w:rPr>
          <w:rFonts w:ascii="Calibri" w:hAnsi="Calibri" w:cs="Calibri"/>
          <w:color w:val="000000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6B45C97E" w14:textId="77777777" w:rsidR="00582A9E" w:rsidRPr="00582A9E" w:rsidRDefault="00582A9E" w:rsidP="0058180A">
      <w:pPr>
        <w:tabs>
          <w:tab w:val="left" w:pos="851"/>
        </w:tabs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82A9E">
        <w:rPr>
          <w:rFonts w:ascii="Calibri" w:hAnsi="Calibri" w:cs="Calibri"/>
          <w:color w:val="000000"/>
          <w:sz w:val="22"/>
          <w:szCs w:val="22"/>
        </w:rPr>
        <w:t>2)</w:t>
      </w:r>
      <w:r w:rsidRPr="00582A9E">
        <w:rPr>
          <w:rFonts w:ascii="Calibri" w:hAnsi="Calibri" w:cs="Calibri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F4FC81A" w14:textId="74E767C3" w:rsidR="00582A9E" w:rsidRPr="00582A9E" w:rsidRDefault="00582A9E" w:rsidP="0058180A">
      <w:pPr>
        <w:tabs>
          <w:tab w:val="left" w:pos="851"/>
          <w:tab w:val="left" w:pos="993"/>
        </w:tabs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582A9E">
        <w:rPr>
          <w:rFonts w:ascii="Calibri" w:hAnsi="Calibri" w:cs="Calibri"/>
          <w:color w:val="000000"/>
          <w:sz w:val="22"/>
          <w:szCs w:val="22"/>
        </w:rPr>
        <w:t>3)</w:t>
      </w:r>
      <w:r w:rsidRPr="00582A9E">
        <w:rPr>
          <w:rFonts w:ascii="Calibri" w:hAnsi="Calibri" w:cs="Calibri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</w:t>
      </w:r>
      <w:r w:rsidR="00270F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82A9E">
        <w:rPr>
          <w:rFonts w:ascii="Calibri" w:hAnsi="Calibri" w:cs="Calibri"/>
          <w:color w:val="000000"/>
          <w:sz w:val="22"/>
          <w:szCs w:val="22"/>
        </w:rPr>
        <w:t>w szczególności</w:t>
      </w:r>
      <w:r w:rsidR="001A7DD1">
        <w:rPr>
          <w:rFonts w:ascii="Calibri" w:hAnsi="Calibri" w:cs="Calibri"/>
          <w:color w:val="000000"/>
          <w:sz w:val="22"/>
          <w:szCs w:val="22"/>
        </w:rPr>
        <w:t>:</w:t>
      </w:r>
    </w:p>
    <w:p w14:paraId="62BC8BD9" w14:textId="77777777" w:rsidR="00F102DC" w:rsidRDefault="00582A9E">
      <w:pPr>
        <w:pStyle w:val="Akapitzlist"/>
        <w:numPr>
          <w:ilvl w:val="0"/>
          <w:numId w:val="31"/>
        </w:numPr>
        <w:spacing w:line="276" w:lineRule="auto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582A9E">
        <w:rPr>
          <w:rFonts w:ascii="Calibri" w:hAnsi="Calibri" w:cs="Calibri"/>
          <w:color w:val="000000"/>
          <w:sz w:val="22"/>
          <w:szCs w:val="22"/>
        </w:rPr>
        <w:t>zerwał wszelkie powiązania z osobami lub</w:t>
      </w:r>
      <w:r w:rsidR="00A53235">
        <w:rPr>
          <w:rFonts w:ascii="Calibri" w:hAnsi="Calibri" w:cs="Calibri"/>
          <w:color w:val="000000"/>
          <w:sz w:val="22"/>
          <w:szCs w:val="22"/>
        </w:rPr>
        <w:t xml:space="preserve"> podmiotami odpowiedzialnymi za </w:t>
      </w:r>
      <w:r w:rsidRPr="00582A9E">
        <w:rPr>
          <w:rFonts w:ascii="Calibri" w:hAnsi="Calibri" w:cs="Calibri"/>
          <w:color w:val="000000"/>
          <w:sz w:val="22"/>
          <w:szCs w:val="22"/>
        </w:rPr>
        <w:t>nieprawidłowe postępowanie Wykonawcy,</w:t>
      </w:r>
    </w:p>
    <w:p w14:paraId="764DEE27" w14:textId="77777777" w:rsidR="00F102DC" w:rsidRDefault="00582A9E">
      <w:pPr>
        <w:pStyle w:val="Akapitzlist"/>
        <w:numPr>
          <w:ilvl w:val="0"/>
          <w:numId w:val="31"/>
        </w:numPr>
        <w:spacing w:line="276" w:lineRule="auto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F102DC">
        <w:rPr>
          <w:rFonts w:ascii="Calibri" w:hAnsi="Calibri" w:cs="Calibri"/>
          <w:color w:val="000000"/>
          <w:sz w:val="22"/>
          <w:szCs w:val="22"/>
        </w:rPr>
        <w:t>zreorganizował personel,</w:t>
      </w:r>
    </w:p>
    <w:p w14:paraId="26B644B5" w14:textId="77777777" w:rsidR="00F102DC" w:rsidRDefault="00582A9E">
      <w:pPr>
        <w:pStyle w:val="Akapitzlist"/>
        <w:numPr>
          <w:ilvl w:val="0"/>
          <w:numId w:val="31"/>
        </w:numPr>
        <w:spacing w:line="276" w:lineRule="auto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F102DC">
        <w:rPr>
          <w:rFonts w:ascii="Calibri" w:hAnsi="Calibri" w:cs="Calibri"/>
          <w:color w:val="000000"/>
          <w:sz w:val="22"/>
          <w:szCs w:val="22"/>
        </w:rPr>
        <w:t>wdrożył system sprawozdawczości i kontroli,</w:t>
      </w:r>
    </w:p>
    <w:p w14:paraId="39769504" w14:textId="77777777" w:rsidR="00F102DC" w:rsidRDefault="00582A9E">
      <w:pPr>
        <w:pStyle w:val="Akapitzlist"/>
        <w:numPr>
          <w:ilvl w:val="0"/>
          <w:numId w:val="31"/>
        </w:numPr>
        <w:spacing w:line="276" w:lineRule="auto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F102DC">
        <w:rPr>
          <w:rFonts w:ascii="Calibri" w:hAnsi="Calibri" w:cs="Calibri"/>
          <w:color w:val="000000"/>
          <w:sz w:val="22"/>
          <w:szCs w:val="22"/>
        </w:rPr>
        <w:t>utworzył struktury audytu wewnętrznego do monitorowania przestrzegania przepisów, wewnętrznych regulacji lub standardów,</w:t>
      </w:r>
    </w:p>
    <w:p w14:paraId="153F9C50" w14:textId="77777777" w:rsidR="00582A9E" w:rsidRPr="00F102DC" w:rsidRDefault="00582A9E">
      <w:pPr>
        <w:pStyle w:val="Akapitzlist"/>
        <w:numPr>
          <w:ilvl w:val="0"/>
          <w:numId w:val="31"/>
        </w:numPr>
        <w:spacing w:line="276" w:lineRule="auto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F102DC">
        <w:rPr>
          <w:rFonts w:ascii="Calibri" w:hAnsi="Calibri" w:cs="Calibri"/>
          <w:color w:val="000000"/>
          <w:sz w:val="22"/>
          <w:szCs w:val="22"/>
        </w:rPr>
        <w:t xml:space="preserve">wprowadził wewnętrzne regulacje dotyczące odpowiedzialności i odszkodowań </w:t>
      </w:r>
      <w:r w:rsidR="001A7DD1" w:rsidRPr="00F102DC">
        <w:rPr>
          <w:rFonts w:ascii="Calibri" w:hAnsi="Calibri" w:cs="Calibri"/>
          <w:color w:val="000000"/>
          <w:sz w:val="22"/>
          <w:szCs w:val="22"/>
        </w:rPr>
        <w:t>z</w:t>
      </w:r>
      <w:r w:rsidR="00A53235">
        <w:rPr>
          <w:rFonts w:ascii="Calibri" w:hAnsi="Calibri" w:cs="Calibri"/>
          <w:color w:val="000000"/>
          <w:sz w:val="22"/>
          <w:szCs w:val="22"/>
        </w:rPr>
        <w:t>a </w:t>
      </w:r>
      <w:r w:rsidRPr="00F102DC">
        <w:rPr>
          <w:rFonts w:ascii="Calibri" w:hAnsi="Calibri" w:cs="Calibri"/>
          <w:color w:val="000000"/>
          <w:sz w:val="22"/>
          <w:szCs w:val="22"/>
        </w:rPr>
        <w:t>nieprzestrzeganie przepisów, wewnętrznych regulacji lub standardów.</w:t>
      </w:r>
    </w:p>
    <w:p w14:paraId="445C6515" w14:textId="16EC03B2" w:rsidR="001064BC" w:rsidRDefault="00582A9E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82A9E">
        <w:rPr>
          <w:rFonts w:ascii="Calibri" w:hAnsi="Calibri" w:cs="Calibri"/>
          <w:sz w:val="22"/>
          <w:szCs w:val="22"/>
        </w:rPr>
        <w:t>Zamawiający ocenia, czy podjęte przez Wykonawcę czynności, o których mowa w ust. 2.3. niniejszego rozdziału SWZ, są wystarczające do wykazania jego rzetelności, uwzględniając wagę i szczególne okoliczności czynu Wykonawcy. Jeżeli podjęte przez Wykonawcę czynności, o których mowa w ust. 2.3. niniejszego rozdziału SWZ, nie są wystarczające do wykazania jego rzetelności, Zamawiający wykluczy Wykonawcę.</w:t>
      </w:r>
    </w:p>
    <w:p w14:paraId="2777DC76" w14:textId="77777777" w:rsidR="0058180A" w:rsidRPr="0058180A" w:rsidRDefault="0058180A">
      <w:pPr>
        <w:widowControl/>
        <w:numPr>
          <w:ilvl w:val="1"/>
          <w:numId w:val="52"/>
        </w:numPr>
        <w:suppressAutoHyphens w:val="0"/>
        <w:spacing w:after="60" w:line="276" w:lineRule="auto"/>
        <w:ind w:left="567" w:hanging="425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58180A">
        <w:rPr>
          <w:rFonts w:ascii="Calibri" w:hAnsi="Calibri" w:cs="Calibri"/>
          <w:b/>
          <w:bCs/>
          <w:kern w:val="0"/>
          <w:sz w:val="22"/>
          <w:szCs w:val="22"/>
          <w:u w:val="single"/>
          <w:lang w:eastAsia="pl-PL"/>
        </w:rPr>
        <w:t>Dodatkowo Zamawiający wykluczy z postępowania</w:t>
      </w:r>
      <w:r w:rsidRPr="0058180A">
        <w:rPr>
          <w:rFonts w:ascii="Calibri" w:hAnsi="Calibri" w:cs="Calibri"/>
          <w:kern w:val="0"/>
          <w:sz w:val="22"/>
          <w:szCs w:val="22"/>
          <w:u w:val="single"/>
          <w:lang w:eastAsia="pl-PL"/>
        </w:rPr>
        <w:t xml:space="preserve"> w przypadkach, o których mowa </w:t>
      </w:r>
      <w:r w:rsidRPr="0058180A">
        <w:rPr>
          <w:rFonts w:ascii="Calibri" w:hAnsi="Calibri" w:cs="Calibri"/>
          <w:b/>
          <w:bCs/>
          <w:kern w:val="0"/>
          <w:sz w:val="22"/>
          <w:szCs w:val="22"/>
          <w:u w:val="single"/>
          <w:lang w:eastAsia="pl-PL"/>
        </w:rPr>
        <w:t>w art. 7 ust. 1 pkt 1-3</w:t>
      </w:r>
      <w:r w:rsidRPr="0058180A">
        <w:rPr>
          <w:rFonts w:ascii="Calibri" w:hAnsi="Calibri" w:cs="Calibri"/>
          <w:kern w:val="0"/>
          <w:sz w:val="22"/>
          <w:szCs w:val="22"/>
          <w:u w:val="single"/>
          <w:lang w:eastAsia="pl-PL"/>
        </w:rPr>
        <w:t xml:space="preserve"> ustawy sankcyjnej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>:</w:t>
      </w:r>
    </w:p>
    <w:p w14:paraId="3C5159BC" w14:textId="35FB4190" w:rsidR="0058180A" w:rsidRPr="0058180A" w:rsidRDefault="0058180A">
      <w:pPr>
        <w:widowControl/>
        <w:numPr>
          <w:ilvl w:val="0"/>
          <w:numId w:val="53"/>
        </w:numPr>
        <w:suppressAutoHyphens w:val="0"/>
        <w:spacing w:line="276" w:lineRule="auto"/>
        <w:ind w:left="851" w:hanging="284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Wykonawcę wymienionego w </w:t>
      </w:r>
      <w:r w:rsidRPr="0058180A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wykazach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 określonych w</w:t>
      </w:r>
      <w:r w:rsidR="001B4B8F"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rozporządzeniu 765/2006 i rozporządzeniu 269/2014 albo wpisanego na </w:t>
      </w:r>
      <w:r w:rsidRPr="0058180A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listę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 na podstawie decyzji w sprawie wpisu na listę rozstrzygającej o zastosowaniu środka, o którym mowa w art. 1 pkt 3 ustawy sankcyjnej; </w:t>
      </w:r>
    </w:p>
    <w:p w14:paraId="17EC43FC" w14:textId="4D97601E" w:rsidR="0058180A" w:rsidRPr="0058180A" w:rsidRDefault="0058180A">
      <w:pPr>
        <w:widowControl/>
        <w:numPr>
          <w:ilvl w:val="0"/>
          <w:numId w:val="53"/>
        </w:numPr>
        <w:suppressAutoHyphens w:val="0"/>
        <w:spacing w:line="276" w:lineRule="auto"/>
        <w:ind w:left="851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Wykonawcę, którego </w:t>
      </w:r>
      <w:r w:rsidRPr="0058180A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beneficjentem rzeczywistym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 w rozumieniu ustawy z dnia 1 marca 2018</w:t>
      </w:r>
      <w:r w:rsidR="001B4B8F">
        <w:rPr>
          <w:rFonts w:ascii="Calibri" w:hAnsi="Calibri" w:cs="Calibri"/>
          <w:kern w:val="0"/>
          <w:sz w:val="22"/>
          <w:szCs w:val="22"/>
          <w:lang w:eastAsia="pl-PL"/>
        </w:rPr>
        <w:t> 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r. </w:t>
      </w:r>
      <w:r w:rsidRPr="001B4B8F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>o przeciwdziałaniu praniu pieniędzy oraz finansowaniu terroryzmu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 (</w:t>
      </w:r>
      <w:proofErr w:type="spellStart"/>
      <w:r w:rsidR="0094190F">
        <w:rPr>
          <w:rFonts w:ascii="Calibri" w:hAnsi="Calibri" w:cs="Calibri"/>
          <w:kern w:val="0"/>
          <w:sz w:val="22"/>
          <w:szCs w:val="22"/>
          <w:lang w:eastAsia="pl-PL"/>
        </w:rPr>
        <w:t>t.j</w:t>
      </w:r>
      <w:proofErr w:type="spellEnd"/>
      <w:r w:rsidR="0094190F">
        <w:rPr>
          <w:rFonts w:ascii="Calibri" w:hAnsi="Calibri" w:cs="Calibri"/>
          <w:kern w:val="0"/>
          <w:sz w:val="22"/>
          <w:szCs w:val="22"/>
          <w:lang w:eastAsia="pl-PL"/>
        </w:rPr>
        <w:t xml:space="preserve">. 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>Dz. U. z 202</w:t>
      </w:r>
      <w:r w:rsidR="00322B84">
        <w:rPr>
          <w:rFonts w:ascii="Calibri" w:hAnsi="Calibri" w:cs="Calibri"/>
          <w:kern w:val="0"/>
          <w:sz w:val="22"/>
          <w:szCs w:val="22"/>
          <w:lang w:eastAsia="pl-PL"/>
        </w:rPr>
        <w:t>3</w:t>
      </w:r>
      <w:r w:rsidR="001B4B8F">
        <w:rPr>
          <w:rFonts w:ascii="Calibri" w:hAnsi="Calibri" w:cs="Calibri"/>
          <w:kern w:val="0"/>
          <w:sz w:val="22"/>
          <w:szCs w:val="22"/>
          <w:lang w:eastAsia="pl-PL"/>
        </w:rPr>
        <w:t> 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r. poz. </w:t>
      </w:r>
      <w:r w:rsidR="00322B84">
        <w:rPr>
          <w:rFonts w:ascii="Calibri" w:hAnsi="Calibri" w:cs="Calibri"/>
          <w:kern w:val="0"/>
          <w:sz w:val="22"/>
          <w:szCs w:val="22"/>
          <w:lang w:eastAsia="pl-PL"/>
        </w:rPr>
        <w:t>1124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) jest osoba wymieniona w wykazach określonych w rozporządzeniu 765/2006 </w:t>
      </w:r>
      <w:r w:rsidR="00322B84">
        <w:rPr>
          <w:rFonts w:ascii="Calibri" w:hAnsi="Calibri" w:cs="Calibri"/>
          <w:kern w:val="0"/>
          <w:sz w:val="22"/>
          <w:szCs w:val="22"/>
          <w:lang w:eastAsia="pl-PL"/>
        </w:rPr>
        <w:br/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>i</w:t>
      </w:r>
      <w:r w:rsidR="001B4B8F"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rozporządzeniu 269/2014 albo wpisana na listę lub będąca takim beneficjentem rzeczywistym od dnia 24 lutego 2022 r., o ile została wpisana na listę na podstawie decyzji w sprawie wpisu na listę rozstrzygającej o zastosowaniu środka, o którym mowa w art. 1 pkt 3 ustawy sankcyjnej; </w:t>
      </w:r>
    </w:p>
    <w:p w14:paraId="5DF8E759" w14:textId="2FECB3B8" w:rsidR="0058180A" w:rsidRPr="0058180A" w:rsidRDefault="0058180A">
      <w:pPr>
        <w:widowControl/>
        <w:numPr>
          <w:ilvl w:val="0"/>
          <w:numId w:val="53"/>
        </w:numPr>
        <w:suppressAutoHyphens w:val="0"/>
        <w:spacing w:after="80" w:line="276" w:lineRule="auto"/>
        <w:ind w:left="851" w:hanging="284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Wykonawcę, którego </w:t>
      </w:r>
      <w:r w:rsidRPr="0058180A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jednostką dominującą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 w rozumieniu art. 3 ust. 1 pkt 37 ustawy z dnia 29 września 1994 r. </w:t>
      </w:r>
      <w:r w:rsidRPr="0058180A"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>o rachunkowości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 (</w:t>
      </w:r>
      <w:proofErr w:type="spellStart"/>
      <w:r w:rsidR="0094190F">
        <w:rPr>
          <w:rFonts w:ascii="Calibri" w:hAnsi="Calibri" w:cs="Calibri"/>
          <w:kern w:val="0"/>
          <w:sz w:val="22"/>
          <w:szCs w:val="22"/>
          <w:lang w:eastAsia="pl-PL"/>
        </w:rPr>
        <w:t>t.j</w:t>
      </w:r>
      <w:proofErr w:type="spellEnd"/>
      <w:r w:rsidR="0094190F">
        <w:rPr>
          <w:rFonts w:ascii="Calibri" w:hAnsi="Calibri" w:cs="Calibri"/>
          <w:kern w:val="0"/>
          <w:sz w:val="22"/>
          <w:szCs w:val="22"/>
          <w:lang w:eastAsia="pl-PL"/>
        </w:rPr>
        <w:t xml:space="preserve">. 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>Dz. U. z 202</w:t>
      </w:r>
      <w:r w:rsidR="0094190F">
        <w:rPr>
          <w:rFonts w:ascii="Calibri" w:hAnsi="Calibri" w:cs="Calibri"/>
          <w:kern w:val="0"/>
          <w:sz w:val="22"/>
          <w:szCs w:val="22"/>
          <w:lang w:eastAsia="pl-PL"/>
        </w:rPr>
        <w:t>3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 r. poz. </w:t>
      </w:r>
      <w:r w:rsidR="0094190F">
        <w:rPr>
          <w:rFonts w:ascii="Calibri" w:hAnsi="Calibri" w:cs="Calibri"/>
          <w:kern w:val="0"/>
          <w:sz w:val="22"/>
          <w:szCs w:val="22"/>
          <w:lang w:eastAsia="pl-PL"/>
        </w:rPr>
        <w:t>120</w:t>
      </w:r>
      <w:r w:rsidR="00322B84">
        <w:rPr>
          <w:rFonts w:ascii="Calibri" w:hAnsi="Calibri" w:cs="Calibri"/>
          <w:kern w:val="0"/>
          <w:sz w:val="22"/>
          <w:szCs w:val="22"/>
          <w:lang w:eastAsia="pl-PL"/>
        </w:rPr>
        <w:t xml:space="preserve"> z </w:t>
      </w:r>
      <w:proofErr w:type="spellStart"/>
      <w:r w:rsidR="00322B84">
        <w:rPr>
          <w:rFonts w:ascii="Calibri" w:hAnsi="Calibri" w:cs="Calibri"/>
          <w:kern w:val="0"/>
          <w:sz w:val="22"/>
          <w:szCs w:val="22"/>
          <w:lang w:eastAsia="pl-PL"/>
        </w:rPr>
        <w:t>późn</w:t>
      </w:r>
      <w:proofErr w:type="spellEnd"/>
      <w:r w:rsidR="00322B84">
        <w:rPr>
          <w:rFonts w:ascii="Calibri" w:hAnsi="Calibri" w:cs="Calibri"/>
          <w:kern w:val="0"/>
          <w:sz w:val="22"/>
          <w:szCs w:val="22"/>
          <w:lang w:eastAsia="pl-PL"/>
        </w:rPr>
        <w:t>. zm.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322B84">
        <w:rPr>
          <w:rFonts w:ascii="Calibri" w:hAnsi="Calibri" w:cs="Calibri"/>
          <w:kern w:val="0"/>
          <w:sz w:val="22"/>
          <w:szCs w:val="22"/>
          <w:lang w:eastAsia="pl-PL"/>
        </w:rPr>
        <w:br/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>o</w:t>
      </w:r>
      <w:r w:rsidR="001B4B8F"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>zastosowaniu środka, o którym mowa w art. 1 pkt 3 ustawy sankcyjnej.</w:t>
      </w:r>
    </w:p>
    <w:p w14:paraId="30D02224" w14:textId="77777777" w:rsidR="0058180A" w:rsidRPr="0058180A" w:rsidRDefault="0058180A" w:rsidP="0058180A">
      <w:pPr>
        <w:widowControl/>
        <w:suppressAutoHyphens w:val="0"/>
        <w:spacing w:after="120" w:line="276" w:lineRule="auto"/>
        <w:ind w:left="851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lastRenderedPageBreak/>
        <w:t xml:space="preserve">Powyższe wykluczenie następować będzie na okres trwania ww. okoliczności. W przypadku Wykonawcy wykluczonego na podstawie art. 7 ust. 1 ustawy sankcyjnej, Zamawiający </w:t>
      </w:r>
      <w:r w:rsidRPr="0058180A">
        <w:rPr>
          <w:rFonts w:ascii="Calibri" w:hAnsi="Calibri" w:cs="Calibri"/>
          <w:b/>
          <w:bCs/>
          <w:kern w:val="0"/>
          <w:sz w:val="22"/>
          <w:szCs w:val="22"/>
          <w:u w:val="single"/>
          <w:lang w:eastAsia="pl-PL"/>
        </w:rPr>
        <w:t>odrzuca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 xml:space="preserve"> ofertę takiego Wykonawcy. </w:t>
      </w:r>
    </w:p>
    <w:p w14:paraId="77567E8E" w14:textId="2B12A8D9" w:rsidR="0058180A" w:rsidRPr="0058180A" w:rsidRDefault="0058180A">
      <w:pPr>
        <w:widowControl/>
        <w:numPr>
          <w:ilvl w:val="1"/>
          <w:numId w:val="52"/>
        </w:numPr>
        <w:suppressAutoHyphens w:val="0"/>
        <w:spacing w:line="276" w:lineRule="auto"/>
        <w:ind w:left="567" w:hanging="425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58180A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Ponadto wykluczeniu z postępowania podlegają Wykonawcy</w:t>
      </w:r>
      <w:r w:rsidRPr="0058180A">
        <w:rPr>
          <w:rFonts w:ascii="Calibri" w:hAnsi="Calibri" w:cs="Calibri"/>
          <w:kern w:val="0"/>
          <w:sz w:val="22"/>
          <w:szCs w:val="22"/>
          <w:lang w:eastAsia="pl-PL"/>
        </w:rPr>
        <w:t>, zgodnie z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 Urz. UE nr L 111 z 8.04.2022 r. str. 1).</w:t>
      </w:r>
    </w:p>
    <w:p w14:paraId="279E9D10" w14:textId="77777777" w:rsidR="00032220" w:rsidRDefault="00F077A0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117EEF">
        <w:rPr>
          <w:rFonts w:ascii="Calibri" w:hAnsi="Calibri" w:cs="Calibri"/>
          <w:b/>
          <w:bCs/>
          <w:sz w:val="22"/>
          <w:szCs w:val="22"/>
        </w:rPr>
        <w:t xml:space="preserve">Wykonawca musi spełnić </w:t>
      </w:r>
      <w:r w:rsidRPr="00A64B81">
        <w:rPr>
          <w:rFonts w:ascii="Calibri" w:hAnsi="Calibri" w:cs="Calibri"/>
          <w:b/>
          <w:bCs/>
          <w:color w:val="000000"/>
          <w:sz w:val="22"/>
          <w:szCs w:val="22"/>
        </w:rPr>
        <w:t>warunki</w:t>
      </w:r>
      <w:r w:rsidR="00A8069A" w:rsidRPr="00A64B81">
        <w:rPr>
          <w:rFonts w:ascii="Calibri" w:hAnsi="Calibri" w:cs="Calibri"/>
          <w:b/>
          <w:bCs/>
          <w:color w:val="000000"/>
          <w:sz w:val="22"/>
          <w:szCs w:val="22"/>
        </w:rPr>
        <w:t xml:space="preserve"> udziału w post</w:t>
      </w:r>
      <w:r w:rsidR="00FA2EE5">
        <w:rPr>
          <w:rFonts w:ascii="Calibri" w:hAnsi="Calibri" w:cs="Calibri"/>
          <w:b/>
          <w:bCs/>
          <w:color w:val="000000"/>
          <w:sz w:val="22"/>
          <w:szCs w:val="22"/>
        </w:rPr>
        <w:t>ę</w:t>
      </w:r>
      <w:r w:rsidR="00A8069A" w:rsidRPr="00A64B81">
        <w:rPr>
          <w:rFonts w:ascii="Calibri" w:hAnsi="Calibri" w:cs="Calibri"/>
          <w:b/>
          <w:bCs/>
          <w:color w:val="000000"/>
          <w:sz w:val="22"/>
          <w:szCs w:val="22"/>
        </w:rPr>
        <w:t>powaniu</w:t>
      </w:r>
      <w:r w:rsidRPr="00A64B81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117EEF">
        <w:rPr>
          <w:rFonts w:ascii="Calibri" w:hAnsi="Calibri" w:cs="Calibri"/>
          <w:b/>
          <w:bCs/>
          <w:sz w:val="22"/>
          <w:szCs w:val="22"/>
        </w:rPr>
        <w:t xml:space="preserve"> o których mowa w art. </w:t>
      </w:r>
      <w:r w:rsidR="007455AE" w:rsidRPr="00117EEF">
        <w:rPr>
          <w:rFonts w:ascii="Calibri" w:hAnsi="Calibri" w:cs="Calibri"/>
          <w:b/>
          <w:bCs/>
          <w:sz w:val="22"/>
          <w:szCs w:val="22"/>
        </w:rPr>
        <w:t>112</w:t>
      </w:r>
      <w:r w:rsidRPr="00117EEF">
        <w:rPr>
          <w:rFonts w:ascii="Calibri" w:hAnsi="Calibri" w:cs="Calibri"/>
          <w:b/>
          <w:bCs/>
          <w:sz w:val="22"/>
          <w:szCs w:val="22"/>
        </w:rPr>
        <w:t xml:space="preserve"> ust. </w:t>
      </w:r>
      <w:r w:rsidR="007455AE" w:rsidRPr="00117EEF">
        <w:rPr>
          <w:rFonts w:ascii="Calibri" w:hAnsi="Calibri" w:cs="Calibri"/>
          <w:b/>
          <w:bCs/>
          <w:sz w:val="22"/>
          <w:szCs w:val="22"/>
        </w:rPr>
        <w:t>2</w:t>
      </w:r>
      <w:r w:rsidRPr="00117EEF">
        <w:rPr>
          <w:rFonts w:ascii="Calibri" w:hAnsi="Calibri" w:cs="Calibri"/>
          <w:b/>
          <w:bCs/>
          <w:sz w:val="22"/>
          <w:szCs w:val="22"/>
        </w:rPr>
        <w:t xml:space="preserve"> ustawy </w:t>
      </w:r>
      <w:proofErr w:type="spellStart"/>
      <w:r w:rsidRPr="00117EEF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117EEF">
        <w:rPr>
          <w:rFonts w:ascii="Calibri" w:hAnsi="Calibri" w:cs="Calibri"/>
          <w:b/>
          <w:bCs/>
          <w:sz w:val="22"/>
          <w:szCs w:val="22"/>
        </w:rPr>
        <w:t>,</w:t>
      </w:r>
      <w:r w:rsidR="001A1C1E" w:rsidRPr="00117EEF">
        <w:rPr>
          <w:rFonts w:ascii="Calibri" w:hAnsi="Calibri" w:cs="Calibri"/>
          <w:b/>
          <w:bCs/>
          <w:sz w:val="22"/>
          <w:szCs w:val="22"/>
        </w:rPr>
        <w:t xml:space="preserve"> dotyczące</w:t>
      </w:r>
      <w:r w:rsidR="00032220" w:rsidRPr="00117EEF">
        <w:rPr>
          <w:rFonts w:ascii="Calibri" w:hAnsi="Calibri" w:cs="Calibri"/>
          <w:b/>
          <w:bCs/>
          <w:sz w:val="22"/>
          <w:szCs w:val="22"/>
        </w:rPr>
        <w:t>:</w:t>
      </w:r>
    </w:p>
    <w:p w14:paraId="0AFC3EC4" w14:textId="77777777" w:rsidR="001064BC" w:rsidRPr="001064BC" w:rsidRDefault="007455AE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zdolności do wyst</w:t>
      </w:r>
      <w:r w:rsidR="001064BC">
        <w:rPr>
          <w:rFonts w:ascii="Calibri" w:hAnsi="Calibri" w:cs="Arial"/>
          <w:b/>
          <w:bCs/>
          <w:sz w:val="22"/>
          <w:szCs w:val="22"/>
        </w:rPr>
        <w:t>ępowania w obrocie gospodarczym</w:t>
      </w:r>
      <w:r w:rsidR="00032220" w:rsidRPr="0078161B">
        <w:rPr>
          <w:rFonts w:ascii="Calibri" w:hAnsi="Calibri" w:cs="Arial"/>
          <w:b/>
          <w:bCs/>
          <w:sz w:val="22"/>
          <w:szCs w:val="22"/>
        </w:rPr>
        <w:t>:</w:t>
      </w:r>
    </w:p>
    <w:p w14:paraId="0A00916A" w14:textId="77777777" w:rsidR="001064BC" w:rsidRPr="00A64B81" w:rsidRDefault="001064BC" w:rsidP="0058180A">
      <w:pPr>
        <w:pStyle w:val="Akapitzlist"/>
        <w:spacing w:line="276" w:lineRule="auto"/>
        <w:ind w:left="709"/>
        <w:jc w:val="both"/>
        <w:rPr>
          <w:rStyle w:val="Odwoaniedokomentarza2"/>
          <w:rFonts w:ascii="Calibri" w:hAnsi="Calibri" w:cs="Calibri"/>
          <w:b/>
          <w:bCs/>
          <w:color w:val="000000"/>
          <w:sz w:val="22"/>
          <w:szCs w:val="22"/>
        </w:rPr>
      </w:pPr>
      <w:bookmarkStart w:id="3" w:name="_Hlk93573185"/>
      <w:r w:rsidRPr="00A64B81">
        <w:rPr>
          <w:rStyle w:val="Odwoaniedokomentarza2"/>
          <w:rFonts w:ascii="Calibri" w:hAnsi="Calibri"/>
          <w:color w:val="000000"/>
          <w:sz w:val="22"/>
          <w:szCs w:val="22"/>
        </w:rPr>
        <w:t xml:space="preserve">Zamawiający </w:t>
      </w:r>
      <w:r w:rsidRPr="001B4B8F">
        <w:rPr>
          <w:rStyle w:val="Odwoaniedokomentarza2"/>
          <w:rFonts w:ascii="Calibri" w:hAnsi="Calibri"/>
          <w:b/>
          <w:bCs/>
          <w:color w:val="000000"/>
          <w:sz w:val="22"/>
          <w:szCs w:val="22"/>
          <w:u w:val="single"/>
        </w:rPr>
        <w:t>nie określa</w:t>
      </w:r>
      <w:r w:rsidRPr="00A64B81">
        <w:rPr>
          <w:rStyle w:val="Odwoaniedokomentarza2"/>
          <w:rFonts w:ascii="Calibri" w:hAnsi="Calibri"/>
          <w:color w:val="000000"/>
          <w:sz w:val="22"/>
          <w:szCs w:val="22"/>
        </w:rPr>
        <w:t xml:space="preserve"> warunku w tym zakresie.</w:t>
      </w:r>
    </w:p>
    <w:bookmarkEnd w:id="3"/>
    <w:p w14:paraId="52D7496D" w14:textId="77777777" w:rsidR="00032220" w:rsidRPr="00A045FA" w:rsidRDefault="007455AE">
      <w:pPr>
        <w:pStyle w:val="Tekstpodstawowy"/>
        <w:numPr>
          <w:ilvl w:val="1"/>
          <w:numId w:val="15"/>
        </w:numPr>
        <w:spacing w:after="0" w:line="276" w:lineRule="auto"/>
        <w:ind w:left="721" w:hanging="4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uprawnień do prowadzenia określonej działalności gospodarczej lub zawodowej, o ile wynika to z odrębnych przepisów:</w:t>
      </w:r>
    </w:p>
    <w:p w14:paraId="12B65B05" w14:textId="77777777" w:rsidR="00A61731" w:rsidRPr="003A680C" w:rsidRDefault="00A61731" w:rsidP="00A61731">
      <w:pPr>
        <w:pStyle w:val="Tekstpodstawowy"/>
        <w:spacing w:after="0" w:line="276" w:lineRule="auto"/>
        <w:ind w:left="709"/>
        <w:jc w:val="both"/>
        <w:rPr>
          <w:rStyle w:val="Odwoaniedokomentarza2"/>
          <w:rFonts w:ascii="Calibri" w:hAnsi="Calibri"/>
          <w:sz w:val="22"/>
          <w:szCs w:val="22"/>
        </w:rPr>
      </w:pPr>
      <w:r w:rsidRPr="003A680C">
        <w:rPr>
          <w:rFonts w:ascii="Calibri" w:hAnsi="Calibri"/>
          <w:sz w:val="22"/>
          <w:szCs w:val="22"/>
        </w:rPr>
        <w:t>Wykonawca musi wykazać, iż posiada uprawnienia do prowadzenia działalności ubezpieczeniowej na terytorium Rzeczypospolitej Polskiej w zakresie objętym przedmiotem zamówienia</w:t>
      </w:r>
      <w:r w:rsidRPr="003A680C">
        <w:rPr>
          <w:rStyle w:val="Odwoaniedokomentarza2"/>
          <w:rFonts w:ascii="Calibri" w:hAnsi="Calibri"/>
          <w:sz w:val="22"/>
          <w:szCs w:val="22"/>
        </w:rPr>
        <w:t>.</w:t>
      </w:r>
    </w:p>
    <w:p w14:paraId="78CE9ACA" w14:textId="77777777" w:rsidR="00A61731" w:rsidRPr="003A680C" w:rsidRDefault="00A61731" w:rsidP="00A61731">
      <w:pPr>
        <w:spacing w:line="276" w:lineRule="auto"/>
        <w:ind w:left="1560" w:hanging="851"/>
        <w:jc w:val="both"/>
        <w:rPr>
          <w:rStyle w:val="Odwoaniedokomentarza2"/>
          <w:rFonts w:asciiTheme="minorHAnsi" w:hAnsiTheme="minorHAnsi" w:cstheme="minorHAnsi"/>
          <w:bCs/>
          <w:kern w:val="0"/>
          <w:sz w:val="22"/>
          <w:szCs w:val="22"/>
          <w:lang w:eastAsia="pl-PL"/>
        </w:rPr>
      </w:pPr>
      <w:r w:rsidRPr="003A680C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Uwaga: W przypadku wykonywania usługi przez podmioty wspólnie składające ofertę warunek dotyczący uprawnień do prowadzenia, o którym mowa powyżej – uznawać się będzie za spełniony, jeżeli co najmniej jeden z Wykonawców wspólnie ubiegających się o udzielenie zamówienia posiada wymagane uprawnienia i zrealizuje usługi, do których te uprawnienia są wymagane. </w:t>
      </w:r>
    </w:p>
    <w:p w14:paraId="3EF7C355" w14:textId="77777777" w:rsidR="0065624C" w:rsidRPr="00E35D85" w:rsidRDefault="007455AE">
      <w:pPr>
        <w:pStyle w:val="Tekstpodstawowy"/>
        <w:numPr>
          <w:ilvl w:val="1"/>
          <w:numId w:val="15"/>
        </w:numPr>
        <w:spacing w:after="0" w:line="276" w:lineRule="auto"/>
        <w:ind w:left="721" w:hanging="437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sytuacji ekonomicznej lub finansowej:</w:t>
      </w:r>
    </w:p>
    <w:p w14:paraId="420D5BF6" w14:textId="77777777" w:rsidR="00B5372D" w:rsidRDefault="00E35D85" w:rsidP="0058180A">
      <w:pPr>
        <w:pStyle w:val="Tekstpodstawowy"/>
        <w:spacing w:after="0" w:line="276" w:lineRule="auto"/>
        <w:ind w:left="709"/>
        <w:jc w:val="both"/>
        <w:rPr>
          <w:rStyle w:val="Odwoaniedokomentarza2"/>
          <w:rFonts w:ascii="Calibri" w:hAnsi="Calibri"/>
          <w:sz w:val="22"/>
          <w:szCs w:val="22"/>
        </w:rPr>
      </w:pPr>
      <w:bookmarkStart w:id="4" w:name="_Hlk145506153"/>
      <w:r w:rsidRPr="0078161B">
        <w:rPr>
          <w:rStyle w:val="Odwoaniedokomentarza2"/>
          <w:rFonts w:ascii="Calibri" w:hAnsi="Calibri"/>
          <w:sz w:val="22"/>
          <w:szCs w:val="22"/>
        </w:rPr>
        <w:t xml:space="preserve">Zamawiający </w:t>
      </w:r>
      <w:r w:rsidRPr="001B4B8F">
        <w:rPr>
          <w:rStyle w:val="Odwoaniedokomentarza2"/>
          <w:rFonts w:ascii="Calibri" w:hAnsi="Calibri"/>
          <w:b/>
          <w:bCs/>
          <w:sz w:val="22"/>
          <w:szCs w:val="22"/>
          <w:u w:val="single"/>
        </w:rPr>
        <w:t>nie określa</w:t>
      </w:r>
      <w:r w:rsidRPr="0078161B">
        <w:rPr>
          <w:rStyle w:val="Odwoaniedokomentarza2"/>
          <w:rFonts w:ascii="Calibri" w:hAnsi="Calibri"/>
          <w:sz w:val="22"/>
          <w:szCs w:val="22"/>
        </w:rPr>
        <w:t xml:space="preserve"> warunku w tym zakresie.</w:t>
      </w:r>
    </w:p>
    <w:bookmarkEnd w:id="4"/>
    <w:p w14:paraId="158DBC2B" w14:textId="77777777" w:rsidR="007455AE" w:rsidRDefault="007455AE">
      <w:pPr>
        <w:pStyle w:val="Tekstpodstawowy"/>
        <w:numPr>
          <w:ilvl w:val="1"/>
          <w:numId w:val="15"/>
        </w:numPr>
        <w:spacing w:after="0" w:line="276" w:lineRule="auto"/>
        <w:ind w:left="721" w:hanging="437"/>
        <w:jc w:val="both"/>
        <w:rPr>
          <w:rStyle w:val="Odwoaniedokomentarza2"/>
          <w:rFonts w:ascii="Calibri" w:hAnsi="Calibri"/>
          <w:b/>
          <w:bCs/>
          <w:sz w:val="22"/>
          <w:szCs w:val="22"/>
        </w:rPr>
      </w:pPr>
      <w:r w:rsidRPr="007455AE">
        <w:rPr>
          <w:rStyle w:val="Odwoaniedokomentarza2"/>
          <w:rFonts w:ascii="Calibri" w:hAnsi="Calibri"/>
          <w:b/>
          <w:bCs/>
          <w:sz w:val="22"/>
          <w:szCs w:val="22"/>
        </w:rPr>
        <w:t>zdolności technicznej lub zawodowej</w:t>
      </w:r>
      <w:r>
        <w:rPr>
          <w:rStyle w:val="Odwoaniedokomentarza2"/>
          <w:rFonts w:ascii="Calibri" w:hAnsi="Calibri"/>
          <w:b/>
          <w:bCs/>
          <w:sz w:val="22"/>
          <w:szCs w:val="22"/>
        </w:rPr>
        <w:t>:</w:t>
      </w:r>
    </w:p>
    <w:p w14:paraId="7B12612B" w14:textId="278C130A" w:rsidR="00A61731" w:rsidRPr="00A61731" w:rsidRDefault="00A61731" w:rsidP="00A61731">
      <w:pPr>
        <w:pStyle w:val="Tekstpodstawowy"/>
        <w:spacing w:after="0" w:line="276" w:lineRule="auto"/>
        <w:ind w:left="709"/>
        <w:jc w:val="both"/>
        <w:rPr>
          <w:rStyle w:val="Odwoaniedokomentarza2"/>
          <w:rFonts w:ascii="Calibri" w:hAnsi="Calibri"/>
          <w:sz w:val="22"/>
          <w:szCs w:val="22"/>
        </w:rPr>
      </w:pPr>
      <w:r w:rsidRPr="0078161B">
        <w:rPr>
          <w:rStyle w:val="Odwoaniedokomentarza2"/>
          <w:rFonts w:ascii="Calibri" w:hAnsi="Calibri"/>
          <w:sz w:val="22"/>
          <w:szCs w:val="22"/>
        </w:rPr>
        <w:t xml:space="preserve">Zamawiający </w:t>
      </w:r>
      <w:r w:rsidRPr="001B4B8F">
        <w:rPr>
          <w:rStyle w:val="Odwoaniedokomentarza2"/>
          <w:rFonts w:ascii="Calibri" w:hAnsi="Calibri"/>
          <w:b/>
          <w:bCs/>
          <w:sz w:val="22"/>
          <w:szCs w:val="22"/>
          <w:u w:val="single"/>
        </w:rPr>
        <w:t>nie określa</w:t>
      </w:r>
      <w:r w:rsidRPr="0078161B">
        <w:rPr>
          <w:rStyle w:val="Odwoaniedokomentarza2"/>
          <w:rFonts w:ascii="Calibri" w:hAnsi="Calibri"/>
          <w:sz w:val="22"/>
          <w:szCs w:val="22"/>
        </w:rPr>
        <w:t xml:space="preserve"> warunku w tym zakresie.</w:t>
      </w:r>
    </w:p>
    <w:p w14:paraId="10FBAF60" w14:textId="46082AA9" w:rsidR="003552A7" w:rsidRPr="00627E64" w:rsidRDefault="006B6929">
      <w:pPr>
        <w:pStyle w:val="Tekstpodstawowy"/>
        <w:numPr>
          <w:ilvl w:val="0"/>
          <w:numId w:val="15"/>
        </w:numPr>
        <w:spacing w:after="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27E64">
        <w:rPr>
          <w:rFonts w:ascii="Calibri" w:hAnsi="Calibri" w:cs="Tahoma"/>
          <w:b/>
          <w:bCs/>
          <w:sz w:val="22"/>
          <w:szCs w:val="22"/>
        </w:rPr>
        <w:t xml:space="preserve">Wykaz </w:t>
      </w:r>
      <w:r w:rsidR="00273391" w:rsidRPr="00627E64">
        <w:rPr>
          <w:rFonts w:ascii="Calibri" w:hAnsi="Calibri" w:cs="Tahoma"/>
          <w:b/>
          <w:bCs/>
          <w:sz w:val="22"/>
          <w:szCs w:val="22"/>
        </w:rPr>
        <w:t xml:space="preserve">podmiotowych środków dowodowych, </w:t>
      </w:r>
      <w:r w:rsidR="00273391" w:rsidRPr="00A8069A">
        <w:rPr>
          <w:rFonts w:ascii="Calibri" w:hAnsi="Calibri" w:cs="Tahoma"/>
          <w:b/>
          <w:bCs/>
          <w:sz w:val="22"/>
          <w:szCs w:val="22"/>
          <w:u w:val="single"/>
        </w:rPr>
        <w:t>żądanych</w:t>
      </w:r>
      <w:r w:rsidR="00270FAE">
        <w:rPr>
          <w:rFonts w:ascii="Calibri" w:hAnsi="Calibri" w:cs="Tahoma"/>
          <w:b/>
          <w:bCs/>
          <w:sz w:val="22"/>
          <w:szCs w:val="22"/>
          <w:u w:val="single"/>
        </w:rPr>
        <w:t xml:space="preserve"> </w:t>
      </w:r>
      <w:r w:rsidR="00273391" w:rsidRPr="00A8069A">
        <w:rPr>
          <w:rFonts w:ascii="Calibri" w:hAnsi="Calibri" w:cs="Tahoma"/>
          <w:b/>
          <w:bCs/>
          <w:sz w:val="22"/>
          <w:szCs w:val="22"/>
          <w:u w:val="single"/>
        </w:rPr>
        <w:t>od Wykonawcy</w:t>
      </w:r>
      <w:r w:rsidR="00A8069A">
        <w:rPr>
          <w:rFonts w:ascii="Calibri" w:hAnsi="Calibri" w:cs="Tahoma"/>
          <w:b/>
          <w:bCs/>
          <w:sz w:val="22"/>
          <w:szCs w:val="22"/>
          <w:u w:val="single"/>
        </w:rPr>
        <w:t>,</w:t>
      </w:r>
      <w:r w:rsidR="00270FAE">
        <w:rPr>
          <w:rFonts w:ascii="Calibri" w:hAnsi="Calibri" w:cs="Tahoma"/>
          <w:b/>
          <w:bCs/>
          <w:sz w:val="22"/>
          <w:szCs w:val="22"/>
          <w:u w:val="single"/>
        </w:rPr>
        <w:t xml:space="preserve"> </w:t>
      </w:r>
      <w:r w:rsidRPr="00A8069A">
        <w:rPr>
          <w:rFonts w:ascii="Calibri" w:hAnsi="Calibri" w:cs="Tahoma"/>
          <w:b/>
          <w:bCs/>
          <w:sz w:val="22"/>
          <w:szCs w:val="22"/>
          <w:u w:val="single"/>
        </w:rPr>
        <w:t>którego oferta została najwyżej oceniona</w:t>
      </w:r>
    </w:p>
    <w:p w14:paraId="5F19B3B1" w14:textId="77777777" w:rsidR="0055609F" w:rsidRPr="003A680C" w:rsidRDefault="0055609F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680C">
        <w:rPr>
          <w:rFonts w:ascii="Calibri" w:hAnsi="Calibri" w:cs="Arial"/>
          <w:bCs/>
          <w:sz w:val="22"/>
          <w:szCs w:val="22"/>
        </w:rPr>
        <w:t xml:space="preserve">W celu potwierdzenia przez Wykonawcę, którego </w:t>
      </w:r>
      <w:r w:rsidRPr="003A680C">
        <w:rPr>
          <w:rFonts w:ascii="Calibri" w:hAnsi="Calibri" w:cs="Arial"/>
          <w:b/>
          <w:sz w:val="22"/>
          <w:szCs w:val="22"/>
        </w:rPr>
        <w:t>oferta została najwyżej oceniona</w:t>
      </w:r>
      <w:r w:rsidRPr="003A680C">
        <w:rPr>
          <w:rFonts w:ascii="Calibri" w:hAnsi="Calibri" w:cs="Arial"/>
          <w:bCs/>
          <w:sz w:val="22"/>
          <w:szCs w:val="22"/>
        </w:rPr>
        <w:t xml:space="preserve"> </w:t>
      </w:r>
      <w:r w:rsidRPr="003A680C">
        <w:rPr>
          <w:rFonts w:ascii="Calibri" w:hAnsi="Calibri" w:cs="Arial"/>
          <w:bCs/>
          <w:sz w:val="22"/>
          <w:szCs w:val="22"/>
          <w:u w:val="single"/>
        </w:rPr>
        <w:t>warunków udziału w postępowaniu</w:t>
      </w:r>
      <w:r w:rsidRPr="007A2B66">
        <w:rPr>
          <w:rFonts w:ascii="Calibri" w:hAnsi="Calibri" w:cs="Arial"/>
          <w:bCs/>
          <w:sz w:val="22"/>
          <w:szCs w:val="22"/>
        </w:rPr>
        <w:t xml:space="preserve">, </w:t>
      </w:r>
      <w:r w:rsidRPr="003A680C">
        <w:rPr>
          <w:rFonts w:ascii="Calibri" w:hAnsi="Calibri" w:cs="Arial"/>
          <w:bCs/>
          <w:sz w:val="22"/>
          <w:szCs w:val="22"/>
        </w:rPr>
        <w:t xml:space="preserve">zgodnie z art. 126 ust. 1 ustawy </w:t>
      </w:r>
      <w:proofErr w:type="spellStart"/>
      <w:r w:rsidRPr="003A680C">
        <w:rPr>
          <w:rFonts w:ascii="Calibri" w:hAnsi="Calibri" w:cs="Arial"/>
          <w:bCs/>
          <w:sz w:val="22"/>
          <w:szCs w:val="22"/>
        </w:rPr>
        <w:t>Pzp</w:t>
      </w:r>
      <w:proofErr w:type="spellEnd"/>
      <w:r w:rsidRPr="003A680C">
        <w:rPr>
          <w:rFonts w:ascii="Calibri" w:hAnsi="Calibri" w:cs="Arial"/>
          <w:bCs/>
          <w:sz w:val="22"/>
          <w:szCs w:val="22"/>
        </w:rPr>
        <w:t>,</w:t>
      </w:r>
      <w:r w:rsidRPr="003A680C">
        <w:rPr>
          <w:rFonts w:ascii="Calibri" w:hAnsi="Calibri" w:cs="Arial"/>
          <w:sz w:val="22"/>
          <w:szCs w:val="22"/>
        </w:rPr>
        <w:t xml:space="preserve"> Zamawiający wezwie Wykonawcę do złożenia w terminie nie krótszym niż </w:t>
      </w:r>
      <w:r w:rsidRPr="003A680C">
        <w:rPr>
          <w:rFonts w:ascii="Calibri" w:hAnsi="Calibri" w:cs="Arial"/>
          <w:b/>
          <w:sz w:val="22"/>
          <w:szCs w:val="22"/>
        </w:rPr>
        <w:t>10 dni</w:t>
      </w:r>
      <w:r w:rsidRPr="003A680C">
        <w:rPr>
          <w:rFonts w:ascii="Calibri" w:hAnsi="Calibri" w:cs="Arial"/>
          <w:sz w:val="22"/>
          <w:szCs w:val="22"/>
        </w:rPr>
        <w:t xml:space="preserve"> </w:t>
      </w:r>
      <w:r w:rsidRPr="003A680C">
        <w:rPr>
          <w:rFonts w:ascii="Calibri" w:hAnsi="Calibri" w:cs="Arial"/>
          <w:sz w:val="22"/>
          <w:szCs w:val="22"/>
          <w:u w:val="single"/>
        </w:rPr>
        <w:t>aktualnego na dzień złożenia</w:t>
      </w:r>
      <w:r w:rsidRPr="003A680C">
        <w:rPr>
          <w:rFonts w:ascii="Calibri" w:hAnsi="Calibri" w:cs="Arial"/>
          <w:sz w:val="22"/>
          <w:szCs w:val="22"/>
        </w:rPr>
        <w:t xml:space="preserve">, </w:t>
      </w:r>
      <w:r w:rsidRPr="003A680C">
        <w:rPr>
          <w:rFonts w:asciiTheme="minorHAnsi" w:hAnsiTheme="minorHAnsi" w:cstheme="minorHAnsi"/>
          <w:b/>
          <w:bCs/>
          <w:sz w:val="22"/>
          <w:szCs w:val="22"/>
        </w:rPr>
        <w:t>zezwolenia lub innego dokumentu</w:t>
      </w:r>
      <w:r w:rsidRPr="003A680C">
        <w:rPr>
          <w:rFonts w:asciiTheme="minorHAnsi" w:hAnsiTheme="minorHAnsi" w:cstheme="minorHAnsi"/>
          <w:sz w:val="22"/>
          <w:szCs w:val="22"/>
        </w:rPr>
        <w:t xml:space="preserve"> uprawniającego do prowadzenia działalności ubezpieczeniowej na terenie Rzeczypospolitej Polskiej w zakresie ubezpieczeń objętych zamówieniem. </w:t>
      </w:r>
    </w:p>
    <w:p w14:paraId="5C009B7B" w14:textId="44755C8A" w:rsidR="0055609F" w:rsidRPr="003A680C" w:rsidRDefault="0055609F" w:rsidP="0055609F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A680C">
        <w:rPr>
          <w:rFonts w:asciiTheme="minorHAnsi" w:hAnsiTheme="minorHAnsi" w:cstheme="minorHAnsi"/>
          <w:sz w:val="22"/>
          <w:szCs w:val="22"/>
        </w:rPr>
        <w:t>Wykonawca winien posiadać zezwolenie na wykonywanie działalności ubezpieczeniowej, zgodnie z przepisami ustawy z dnia 11 września 2015</w:t>
      </w:r>
      <w:r w:rsidR="003A680C">
        <w:rPr>
          <w:rFonts w:asciiTheme="minorHAnsi" w:hAnsiTheme="minorHAnsi" w:cstheme="minorHAnsi"/>
          <w:sz w:val="22"/>
          <w:szCs w:val="22"/>
        </w:rPr>
        <w:t xml:space="preserve"> </w:t>
      </w:r>
      <w:r w:rsidRPr="003A680C">
        <w:rPr>
          <w:rFonts w:asciiTheme="minorHAnsi" w:hAnsiTheme="minorHAnsi" w:cstheme="minorHAnsi"/>
          <w:sz w:val="22"/>
          <w:szCs w:val="22"/>
        </w:rPr>
        <w:t xml:space="preserve">r. </w:t>
      </w:r>
      <w:r w:rsidRPr="003A680C">
        <w:rPr>
          <w:rFonts w:asciiTheme="minorHAnsi" w:hAnsiTheme="minorHAnsi" w:cstheme="minorHAnsi"/>
          <w:i/>
          <w:iCs/>
          <w:sz w:val="22"/>
          <w:szCs w:val="22"/>
        </w:rPr>
        <w:t>o działalności ubezpieczeniowej i reasekuracyjnej</w:t>
      </w:r>
      <w:r w:rsidRPr="003A680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A680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A680C">
        <w:rPr>
          <w:rFonts w:asciiTheme="minorHAnsi" w:hAnsiTheme="minorHAnsi" w:cstheme="minorHAnsi"/>
          <w:sz w:val="22"/>
          <w:szCs w:val="22"/>
        </w:rPr>
        <w:t>. Dz.U. z 202</w:t>
      </w:r>
      <w:r w:rsidR="003A680C">
        <w:rPr>
          <w:rFonts w:asciiTheme="minorHAnsi" w:hAnsiTheme="minorHAnsi" w:cstheme="minorHAnsi"/>
          <w:sz w:val="22"/>
          <w:szCs w:val="22"/>
        </w:rPr>
        <w:t>3</w:t>
      </w:r>
      <w:r w:rsidRPr="003A680C">
        <w:rPr>
          <w:rFonts w:asciiTheme="minorHAnsi" w:hAnsiTheme="minorHAnsi" w:cstheme="minorHAnsi"/>
          <w:sz w:val="22"/>
          <w:szCs w:val="22"/>
        </w:rPr>
        <w:t xml:space="preserve"> r. poz. </w:t>
      </w:r>
      <w:r w:rsidR="003A680C">
        <w:rPr>
          <w:rFonts w:asciiTheme="minorHAnsi" w:hAnsiTheme="minorHAnsi" w:cstheme="minorHAnsi"/>
          <w:sz w:val="22"/>
          <w:szCs w:val="22"/>
        </w:rPr>
        <w:t>656</w:t>
      </w:r>
      <w:r w:rsidRPr="003A680C">
        <w:rPr>
          <w:rFonts w:asciiTheme="minorHAnsi" w:hAnsiTheme="minorHAnsi" w:cstheme="minorHAnsi"/>
          <w:sz w:val="22"/>
          <w:szCs w:val="22"/>
        </w:rPr>
        <w:t xml:space="preserve"> ze zm.) w zakresie ubezpieczeń objętych zamówieniem lub w przypadku prowadzenia działalności na podstawie innej niż przedmiotowe zezwolenie – inny dokument uprawniający do prowadzenia działalności ubezpieczeniowej </w:t>
      </w:r>
      <w:r w:rsidR="00D24103">
        <w:rPr>
          <w:rFonts w:asciiTheme="minorHAnsi" w:hAnsiTheme="minorHAnsi" w:cstheme="minorHAnsi"/>
          <w:sz w:val="22"/>
          <w:szCs w:val="22"/>
        </w:rPr>
        <w:br/>
      </w:r>
      <w:r w:rsidRPr="003A680C">
        <w:rPr>
          <w:rFonts w:asciiTheme="minorHAnsi" w:hAnsiTheme="minorHAnsi" w:cstheme="minorHAnsi"/>
          <w:sz w:val="22"/>
          <w:szCs w:val="22"/>
        </w:rPr>
        <w:t>na terenie Rzeczypospolitej Polskiej w zakresie ubezpieczeń objętych zamówieniem</w:t>
      </w:r>
      <w:r w:rsidR="00D24103">
        <w:rPr>
          <w:rFonts w:asciiTheme="minorHAnsi" w:hAnsiTheme="minorHAnsi" w:cstheme="minorHAnsi"/>
          <w:sz w:val="22"/>
          <w:szCs w:val="22"/>
        </w:rPr>
        <w:t>.</w:t>
      </w:r>
    </w:p>
    <w:p w14:paraId="3382B6A6" w14:textId="09780265" w:rsidR="004C32F2" w:rsidRPr="004C32F2" w:rsidRDefault="004C32F2">
      <w:pPr>
        <w:pStyle w:val="Akapitzlist"/>
        <w:numPr>
          <w:ilvl w:val="1"/>
          <w:numId w:val="15"/>
        </w:numPr>
        <w:tabs>
          <w:tab w:val="left" w:pos="1701"/>
        </w:tabs>
        <w:spacing w:line="276" w:lineRule="auto"/>
        <w:ind w:left="567" w:hanging="425"/>
        <w:jc w:val="both"/>
        <w:rPr>
          <w:rFonts w:ascii="Calibri" w:hAnsi="Calibri" w:cs="Arial"/>
          <w:sz w:val="22"/>
          <w:szCs w:val="22"/>
          <w:lang w:eastAsia="pl-PL"/>
        </w:rPr>
      </w:pPr>
      <w:r w:rsidRPr="004C32F2">
        <w:rPr>
          <w:rFonts w:ascii="Calibri" w:hAnsi="Calibri" w:cs="Arial"/>
          <w:bCs/>
          <w:sz w:val="22"/>
          <w:szCs w:val="22"/>
          <w:lang w:eastAsia="pl-PL"/>
        </w:rPr>
        <w:t xml:space="preserve">W celu potwierdzenia przez Wykonawcę, którego </w:t>
      </w:r>
      <w:r w:rsidRPr="004C32F2">
        <w:rPr>
          <w:rFonts w:ascii="Calibri" w:hAnsi="Calibri" w:cs="Arial"/>
          <w:b/>
          <w:sz w:val="22"/>
          <w:szCs w:val="22"/>
          <w:lang w:eastAsia="pl-PL"/>
        </w:rPr>
        <w:t>oferta została najwyżej oceniona</w:t>
      </w:r>
      <w:r w:rsidR="00270FAE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Pr="004C32F2">
        <w:rPr>
          <w:rFonts w:ascii="Calibri" w:hAnsi="Calibri" w:cs="Arial"/>
          <w:bCs/>
          <w:sz w:val="22"/>
          <w:szCs w:val="22"/>
          <w:u w:val="single"/>
          <w:lang w:eastAsia="pl-PL"/>
        </w:rPr>
        <w:t>braku podstaw wykluczenia</w:t>
      </w:r>
      <w:r w:rsidRPr="004C32F2">
        <w:rPr>
          <w:rFonts w:ascii="Calibri" w:hAnsi="Calibri" w:cs="Arial"/>
          <w:bCs/>
          <w:sz w:val="22"/>
          <w:szCs w:val="22"/>
          <w:lang w:eastAsia="pl-PL"/>
        </w:rPr>
        <w:t xml:space="preserve">, zgodnie z art. 126 ust. 1 ustawy </w:t>
      </w:r>
      <w:proofErr w:type="spellStart"/>
      <w:r w:rsidRPr="004C32F2">
        <w:rPr>
          <w:rFonts w:ascii="Calibri" w:hAnsi="Calibri" w:cs="Arial"/>
          <w:bCs/>
          <w:sz w:val="22"/>
          <w:szCs w:val="22"/>
          <w:lang w:eastAsia="pl-PL"/>
        </w:rPr>
        <w:t>Pzp</w:t>
      </w:r>
      <w:proofErr w:type="spellEnd"/>
      <w:r w:rsidRPr="004C32F2">
        <w:rPr>
          <w:rFonts w:ascii="Calibri" w:hAnsi="Calibri" w:cs="Arial"/>
          <w:bCs/>
          <w:sz w:val="22"/>
          <w:szCs w:val="22"/>
          <w:lang w:eastAsia="pl-PL"/>
        </w:rPr>
        <w:t xml:space="preserve">, Zamawiający </w:t>
      </w:r>
      <w:r w:rsidRPr="004C32F2">
        <w:rPr>
          <w:rFonts w:ascii="Calibri" w:hAnsi="Calibri" w:cs="Arial"/>
          <w:bCs/>
          <w:sz w:val="22"/>
          <w:szCs w:val="22"/>
          <w:u w:val="single"/>
          <w:lang w:eastAsia="pl-PL"/>
        </w:rPr>
        <w:t xml:space="preserve">wezwie Wykonawcę </w:t>
      </w:r>
      <w:r w:rsidRPr="004C32F2">
        <w:rPr>
          <w:rFonts w:ascii="Calibri" w:hAnsi="Calibri" w:cs="Arial"/>
          <w:b/>
          <w:bCs/>
          <w:sz w:val="22"/>
          <w:szCs w:val="22"/>
          <w:u w:val="single"/>
          <w:lang w:eastAsia="pl-PL"/>
        </w:rPr>
        <w:t>do złożenia</w:t>
      </w:r>
      <w:r w:rsidR="00270FAE">
        <w:rPr>
          <w:rFonts w:ascii="Calibri" w:hAnsi="Calibri" w:cs="Arial"/>
          <w:b/>
          <w:bCs/>
          <w:sz w:val="22"/>
          <w:szCs w:val="22"/>
          <w:u w:val="single"/>
          <w:lang w:eastAsia="pl-PL"/>
        </w:rPr>
        <w:t xml:space="preserve"> </w:t>
      </w:r>
      <w:r w:rsidRPr="004C32F2">
        <w:rPr>
          <w:rFonts w:ascii="Calibri" w:hAnsi="Calibri" w:cs="Arial"/>
          <w:bCs/>
          <w:sz w:val="22"/>
          <w:szCs w:val="22"/>
          <w:lang w:eastAsia="pl-PL"/>
        </w:rPr>
        <w:t>w terminie nie krótszym</w:t>
      </w:r>
      <w:r w:rsidR="00270FAE">
        <w:rPr>
          <w:rFonts w:ascii="Calibri" w:hAnsi="Calibri" w:cs="Arial"/>
          <w:bCs/>
          <w:sz w:val="22"/>
          <w:szCs w:val="22"/>
          <w:lang w:eastAsia="pl-PL"/>
        </w:rPr>
        <w:t xml:space="preserve"> </w:t>
      </w:r>
      <w:r w:rsidRPr="004C32F2">
        <w:rPr>
          <w:rFonts w:ascii="Calibri" w:hAnsi="Calibri" w:cs="Arial"/>
          <w:bCs/>
          <w:sz w:val="22"/>
          <w:szCs w:val="22"/>
          <w:lang w:eastAsia="pl-PL"/>
        </w:rPr>
        <w:t>niż</w:t>
      </w:r>
      <w:r w:rsidRPr="004C32F2">
        <w:rPr>
          <w:rFonts w:ascii="Calibri" w:hAnsi="Calibri" w:cs="Arial"/>
          <w:b/>
          <w:bCs/>
          <w:sz w:val="22"/>
          <w:szCs w:val="22"/>
          <w:lang w:eastAsia="pl-PL"/>
        </w:rPr>
        <w:t xml:space="preserve"> 10 dni </w:t>
      </w:r>
      <w:r w:rsidRPr="004C32F2">
        <w:rPr>
          <w:rFonts w:ascii="Calibri" w:hAnsi="Calibri" w:cs="Arial"/>
          <w:sz w:val="22"/>
          <w:szCs w:val="22"/>
          <w:u w:val="single"/>
          <w:lang w:eastAsia="pl-PL"/>
        </w:rPr>
        <w:t>aktualnych na dzień złożenia</w:t>
      </w:r>
      <w:r w:rsidRPr="004C32F2">
        <w:rPr>
          <w:rFonts w:ascii="Calibri" w:hAnsi="Calibri" w:cs="Arial"/>
          <w:bCs/>
          <w:sz w:val="22"/>
          <w:szCs w:val="22"/>
          <w:lang w:eastAsia="pl-PL"/>
        </w:rPr>
        <w:t xml:space="preserve">, następujących </w:t>
      </w:r>
      <w:r w:rsidRPr="004C32F2">
        <w:rPr>
          <w:rFonts w:ascii="Calibri" w:hAnsi="Calibri" w:cs="Arial"/>
          <w:sz w:val="22"/>
          <w:szCs w:val="22"/>
          <w:lang w:eastAsia="pl-PL"/>
        </w:rPr>
        <w:t>podmiotowych środków dowodowych:</w:t>
      </w:r>
    </w:p>
    <w:p w14:paraId="488B54CE" w14:textId="77777777" w:rsidR="0058180A" w:rsidRPr="004C32F2" w:rsidRDefault="0058180A">
      <w:pPr>
        <w:widowControl/>
        <w:numPr>
          <w:ilvl w:val="0"/>
          <w:numId w:val="50"/>
        </w:numPr>
        <w:tabs>
          <w:tab w:val="left" w:pos="1701"/>
        </w:tabs>
        <w:suppressAutoHyphens w:val="0"/>
        <w:spacing w:line="276" w:lineRule="auto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C32F2">
        <w:rPr>
          <w:rFonts w:ascii="Calibri" w:hAnsi="Calibri" w:cs="Arial"/>
          <w:b/>
          <w:bCs/>
          <w:sz w:val="22"/>
          <w:szCs w:val="22"/>
        </w:rPr>
        <w:lastRenderedPageBreak/>
        <w:t>informacji z Krajowego Rejestru Karnego</w:t>
      </w:r>
      <w:r w:rsidRPr="004C32F2">
        <w:rPr>
          <w:rFonts w:ascii="Calibri" w:hAnsi="Calibri" w:cs="Arial"/>
          <w:sz w:val="22"/>
          <w:szCs w:val="22"/>
        </w:rPr>
        <w:t xml:space="preserve"> w zakresie określon</w:t>
      </w:r>
      <w:r>
        <w:rPr>
          <w:rFonts w:ascii="Calibri" w:hAnsi="Calibri" w:cs="Arial"/>
          <w:sz w:val="22"/>
          <w:szCs w:val="22"/>
        </w:rPr>
        <w:t>ym w art. 108 ust. 1 pkt 1, 2 i </w:t>
      </w:r>
      <w:r w:rsidRPr="004C32F2">
        <w:rPr>
          <w:rFonts w:ascii="Calibri" w:hAnsi="Calibri" w:cs="Arial"/>
          <w:sz w:val="22"/>
          <w:szCs w:val="22"/>
        </w:rPr>
        <w:t xml:space="preserve">4 ustawy </w:t>
      </w:r>
      <w:proofErr w:type="spellStart"/>
      <w:r w:rsidRPr="004C32F2">
        <w:rPr>
          <w:rFonts w:ascii="Calibri" w:hAnsi="Calibri" w:cs="Arial"/>
          <w:sz w:val="22"/>
          <w:szCs w:val="22"/>
        </w:rPr>
        <w:t>Pzp</w:t>
      </w:r>
      <w:proofErr w:type="spellEnd"/>
      <w:r w:rsidRPr="004C32F2">
        <w:rPr>
          <w:rFonts w:ascii="Calibri" w:hAnsi="Calibri" w:cs="Arial"/>
          <w:sz w:val="22"/>
          <w:szCs w:val="22"/>
        </w:rPr>
        <w:t xml:space="preserve">, sporządzonej nie wcześniej niż </w:t>
      </w:r>
      <w:r w:rsidRPr="004C32F2">
        <w:rPr>
          <w:rFonts w:ascii="Calibri" w:hAnsi="Calibri" w:cs="Arial"/>
          <w:b/>
          <w:sz w:val="22"/>
          <w:szCs w:val="22"/>
        </w:rPr>
        <w:t>6 miesięcy</w:t>
      </w:r>
      <w:r w:rsidRPr="004C32F2">
        <w:rPr>
          <w:rFonts w:ascii="Calibri" w:hAnsi="Calibri" w:cs="Arial"/>
          <w:sz w:val="22"/>
          <w:szCs w:val="22"/>
        </w:rPr>
        <w:t xml:space="preserve"> przed jej złożeniem;</w:t>
      </w:r>
    </w:p>
    <w:p w14:paraId="24413DCD" w14:textId="09FFA230" w:rsidR="0058180A" w:rsidRPr="004C32F2" w:rsidRDefault="0058180A">
      <w:pPr>
        <w:widowControl/>
        <w:numPr>
          <w:ilvl w:val="0"/>
          <w:numId w:val="50"/>
        </w:numPr>
        <w:tabs>
          <w:tab w:val="left" w:pos="1701"/>
        </w:tabs>
        <w:suppressAutoHyphens w:val="0"/>
        <w:spacing w:line="276" w:lineRule="auto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C32F2">
        <w:rPr>
          <w:rFonts w:ascii="Calibri" w:hAnsi="Calibri" w:cs="Arial"/>
          <w:b/>
          <w:bCs/>
          <w:sz w:val="22"/>
          <w:szCs w:val="22"/>
        </w:rPr>
        <w:t xml:space="preserve">oświadczenia </w:t>
      </w:r>
      <w:r w:rsidRPr="004C32F2">
        <w:rPr>
          <w:rFonts w:ascii="Calibri" w:hAnsi="Calibri" w:cs="Arial"/>
          <w:bCs/>
          <w:sz w:val="22"/>
          <w:szCs w:val="22"/>
        </w:rPr>
        <w:t>Wykonawcy</w:t>
      </w:r>
      <w:r w:rsidRPr="004C32F2">
        <w:rPr>
          <w:rFonts w:ascii="Calibri" w:hAnsi="Calibri" w:cs="Arial"/>
          <w:sz w:val="22"/>
          <w:szCs w:val="22"/>
        </w:rPr>
        <w:t xml:space="preserve"> w zakresie art. 108 ust. 1 pkt 5 </w:t>
      </w:r>
      <w:proofErr w:type="spellStart"/>
      <w:r w:rsidRPr="004C32F2">
        <w:rPr>
          <w:rFonts w:ascii="Calibri" w:hAnsi="Calibri" w:cs="Arial"/>
          <w:sz w:val="22"/>
          <w:szCs w:val="22"/>
        </w:rPr>
        <w:t>uPzp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 w:rsidRPr="004C32F2">
        <w:rPr>
          <w:rFonts w:ascii="Calibri" w:hAnsi="Calibri" w:cs="Arial"/>
          <w:sz w:val="22"/>
          <w:szCs w:val="22"/>
          <w:u w:val="single"/>
        </w:rPr>
        <w:t>o braku przynależności</w:t>
      </w:r>
      <w:r w:rsidRPr="004C32F2">
        <w:rPr>
          <w:rFonts w:ascii="Calibri" w:hAnsi="Calibri" w:cs="Arial"/>
          <w:sz w:val="22"/>
          <w:szCs w:val="22"/>
        </w:rPr>
        <w:t xml:space="preserve"> do tej samej grupy kapitałowej, w rozumieniu ustawy z dnia 16 lutego 2007 r. </w:t>
      </w:r>
      <w:r w:rsidRPr="004C32F2">
        <w:rPr>
          <w:rFonts w:ascii="Calibri" w:hAnsi="Calibri" w:cs="Arial"/>
          <w:i/>
          <w:sz w:val="22"/>
          <w:szCs w:val="22"/>
        </w:rPr>
        <w:t>o ochronie konkurencji i konsumentów</w:t>
      </w:r>
      <w:r w:rsidRPr="004C32F2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4C32F2">
        <w:rPr>
          <w:rFonts w:ascii="Calibri" w:hAnsi="Calibri" w:cs="Arial"/>
          <w:sz w:val="22"/>
          <w:szCs w:val="22"/>
        </w:rPr>
        <w:t>t.j</w:t>
      </w:r>
      <w:proofErr w:type="spellEnd"/>
      <w:r w:rsidRPr="004C32F2">
        <w:rPr>
          <w:rFonts w:ascii="Calibri" w:hAnsi="Calibri" w:cs="Arial"/>
          <w:sz w:val="22"/>
          <w:szCs w:val="22"/>
        </w:rPr>
        <w:t>. Dz. U. z 202</w:t>
      </w:r>
      <w:r w:rsidR="003A680C">
        <w:rPr>
          <w:rFonts w:ascii="Calibri" w:hAnsi="Calibri" w:cs="Arial"/>
          <w:sz w:val="22"/>
          <w:szCs w:val="22"/>
        </w:rPr>
        <w:t>3</w:t>
      </w:r>
      <w:r w:rsidRPr="004C32F2">
        <w:rPr>
          <w:rFonts w:ascii="Calibri" w:hAnsi="Calibri" w:cs="Arial"/>
          <w:sz w:val="22"/>
          <w:szCs w:val="22"/>
        </w:rPr>
        <w:t xml:space="preserve"> r. poz. </w:t>
      </w:r>
      <w:r w:rsidR="003A680C">
        <w:rPr>
          <w:rFonts w:ascii="Calibri" w:hAnsi="Calibri" w:cs="Arial"/>
          <w:sz w:val="22"/>
          <w:szCs w:val="22"/>
        </w:rPr>
        <w:t>1689 ze zm.</w:t>
      </w:r>
      <w:r w:rsidRPr="004C32F2">
        <w:rPr>
          <w:rFonts w:ascii="Calibri" w:hAnsi="Calibri" w:cs="Arial"/>
          <w:sz w:val="22"/>
          <w:szCs w:val="22"/>
        </w:rPr>
        <w:t xml:space="preserve">), z innym Wykonawcą, który złożył odrębną ofertę, ofertę częściową lub wniosek o dopuszczenie do udziału w postępowaniu, </w:t>
      </w:r>
      <w:r w:rsidRPr="004C32F2">
        <w:rPr>
          <w:rFonts w:ascii="Calibri" w:hAnsi="Calibri" w:cs="Arial"/>
          <w:b/>
          <w:sz w:val="22"/>
          <w:szCs w:val="22"/>
        </w:rPr>
        <w:t>albo oświadczenia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4C32F2">
        <w:rPr>
          <w:rFonts w:ascii="Calibri" w:hAnsi="Calibri" w:cs="Arial"/>
          <w:sz w:val="22"/>
          <w:szCs w:val="22"/>
          <w:u w:val="single"/>
        </w:rPr>
        <w:t>o przynależności do tej samej grupy kapitałowej</w:t>
      </w:r>
      <w:r w:rsidRPr="004C32F2">
        <w:rPr>
          <w:rFonts w:ascii="Calibri" w:hAnsi="Calibri" w:cs="Arial"/>
          <w:sz w:val="22"/>
          <w:szCs w:val="22"/>
        </w:rPr>
        <w:t xml:space="preserve"> wraz z dokumentami lub informacjami potwierdzającymi przygotowanie oferty, oferty częściowej lub wniosku o dopuszczenie do</w:t>
      </w:r>
      <w:r w:rsidR="0024089D">
        <w:rPr>
          <w:rFonts w:ascii="Calibri" w:hAnsi="Calibri" w:cs="Arial"/>
          <w:sz w:val="22"/>
          <w:szCs w:val="22"/>
        </w:rPr>
        <w:t> </w:t>
      </w:r>
      <w:r w:rsidRPr="004C32F2">
        <w:rPr>
          <w:rFonts w:ascii="Calibri" w:hAnsi="Calibri" w:cs="Arial"/>
          <w:sz w:val="22"/>
          <w:szCs w:val="22"/>
        </w:rPr>
        <w:t xml:space="preserve">udziału w postępowaniu niezależnie od innego wykonawcy należącego do tej samej grupy kapitałowej – zgodnie ze wzorem stanowiącym </w:t>
      </w:r>
      <w:r w:rsidRPr="004C32F2">
        <w:rPr>
          <w:rFonts w:ascii="Calibri" w:hAnsi="Calibri" w:cs="Arial"/>
          <w:b/>
          <w:bCs/>
          <w:sz w:val="22"/>
          <w:szCs w:val="22"/>
        </w:rPr>
        <w:t xml:space="preserve">załącznik nr </w:t>
      </w:r>
      <w:r w:rsidR="00CA0568">
        <w:rPr>
          <w:rFonts w:ascii="Calibri" w:hAnsi="Calibri" w:cs="Arial"/>
          <w:b/>
          <w:bCs/>
          <w:sz w:val="22"/>
          <w:szCs w:val="22"/>
        </w:rPr>
        <w:t>6</w:t>
      </w:r>
      <w:r w:rsidRPr="004C32F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C32F2">
        <w:rPr>
          <w:rFonts w:ascii="Calibri" w:hAnsi="Calibri" w:cs="Arial"/>
          <w:bCs/>
          <w:sz w:val="22"/>
          <w:szCs w:val="22"/>
        </w:rPr>
        <w:t>do SWZ;</w:t>
      </w:r>
    </w:p>
    <w:p w14:paraId="130C1E12" w14:textId="590D579C" w:rsidR="0058180A" w:rsidRPr="0024089D" w:rsidRDefault="0058180A">
      <w:pPr>
        <w:widowControl/>
        <w:numPr>
          <w:ilvl w:val="0"/>
          <w:numId w:val="50"/>
        </w:numPr>
        <w:tabs>
          <w:tab w:val="left" w:pos="1701"/>
        </w:tabs>
        <w:suppressAutoHyphens w:val="0"/>
        <w:spacing w:after="60" w:line="276" w:lineRule="auto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C32F2">
        <w:rPr>
          <w:rFonts w:ascii="Calibri" w:hAnsi="Calibri" w:cs="Arial"/>
          <w:b/>
          <w:sz w:val="22"/>
          <w:szCs w:val="22"/>
        </w:rPr>
        <w:t xml:space="preserve">oświadczenia </w:t>
      </w:r>
      <w:r w:rsidRPr="004C32F2">
        <w:rPr>
          <w:rFonts w:ascii="Calibri" w:hAnsi="Calibri" w:cs="Arial"/>
          <w:sz w:val="22"/>
          <w:szCs w:val="22"/>
        </w:rPr>
        <w:t>Wykonawcy</w:t>
      </w:r>
      <w:r>
        <w:rPr>
          <w:rFonts w:ascii="Calibri" w:hAnsi="Calibri" w:cs="Arial"/>
          <w:sz w:val="22"/>
          <w:szCs w:val="22"/>
        </w:rPr>
        <w:t xml:space="preserve"> </w:t>
      </w:r>
      <w:r w:rsidRPr="004C32F2">
        <w:rPr>
          <w:rFonts w:ascii="Calibri" w:hAnsi="Calibri" w:cs="Arial"/>
          <w:sz w:val="22"/>
          <w:szCs w:val="22"/>
          <w:u w:val="single"/>
        </w:rPr>
        <w:t>o aktualności informacji zawartych w oświadczeniu</w:t>
      </w:r>
      <w:r w:rsidRPr="004C32F2">
        <w:rPr>
          <w:rFonts w:ascii="Calibri" w:hAnsi="Calibri" w:cs="Arial"/>
          <w:sz w:val="22"/>
          <w:szCs w:val="22"/>
        </w:rPr>
        <w:t xml:space="preserve">, o którym mowa w art. 125 ust. 1 </w:t>
      </w:r>
      <w:proofErr w:type="spellStart"/>
      <w:r w:rsidRPr="004C32F2">
        <w:rPr>
          <w:rFonts w:ascii="Calibri" w:hAnsi="Calibri" w:cs="Arial"/>
          <w:sz w:val="22"/>
          <w:szCs w:val="22"/>
        </w:rPr>
        <w:t>uPzp</w:t>
      </w:r>
      <w:proofErr w:type="spellEnd"/>
      <w:r w:rsidRPr="004C32F2">
        <w:rPr>
          <w:rFonts w:ascii="Calibri" w:hAnsi="Calibri" w:cs="Arial"/>
          <w:sz w:val="22"/>
          <w:szCs w:val="22"/>
        </w:rPr>
        <w:t xml:space="preserve">, w zakresie odnoszącym się do podstaw wykluczenia wskazanych w art. 108 </w:t>
      </w:r>
      <w:r w:rsidRPr="00D65528">
        <w:rPr>
          <w:rFonts w:ascii="Calibri" w:hAnsi="Calibri" w:cs="Arial"/>
          <w:sz w:val="22"/>
          <w:szCs w:val="22"/>
        </w:rPr>
        <w:t xml:space="preserve">ust. 1 pkt 3-6 </w:t>
      </w:r>
      <w:proofErr w:type="spellStart"/>
      <w:r w:rsidRPr="00D65528">
        <w:rPr>
          <w:rFonts w:ascii="Calibri" w:hAnsi="Calibri" w:cs="Arial"/>
          <w:sz w:val="22"/>
          <w:szCs w:val="22"/>
        </w:rPr>
        <w:t>uPzp</w:t>
      </w:r>
      <w:proofErr w:type="spellEnd"/>
      <w:r w:rsidRPr="00D65528">
        <w:rPr>
          <w:rFonts w:ascii="Calibri" w:hAnsi="Calibri" w:cs="Arial"/>
          <w:sz w:val="22"/>
          <w:szCs w:val="22"/>
        </w:rPr>
        <w:t xml:space="preserve"> </w:t>
      </w:r>
      <w:r w:rsidRPr="00063DC3">
        <w:rPr>
          <w:rFonts w:ascii="Calibri" w:hAnsi="Calibri" w:cs="Arial"/>
          <w:b/>
          <w:bCs/>
          <w:sz w:val="22"/>
          <w:szCs w:val="22"/>
        </w:rPr>
        <w:t>oraz</w:t>
      </w:r>
      <w:r w:rsidRPr="00D65528">
        <w:rPr>
          <w:rFonts w:ascii="Calibri" w:hAnsi="Calibri" w:cs="Arial"/>
          <w:sz w:val="22"/>
          <w:szCs w:val="22"/>
        </w:rPr>
        <w:t xml:space="preserve"> art. 7 ust. 1 ustawy z dnia 13 kwietnia 2022 r. </w:t>
      </w:r>
      <w:r w:rsidRPr="0024089D">
        <w:rPr>
          <w:rFonts w:ascii="Calibri" w:hAnsi="Calibri" w:cs="Arial"/>
          <w:i/>
          <w:iCs/>
          <w:sz w:val="22"/>
          <w:szCs w:val="22"/>
        </w:rPr>
        <w:t>o</w:t>
      </w:r>
      <w:r w:rsidR="0024089D" w:rsidRPr="0024089D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4089D">
        <w:rPr>
          <w:rFonts w:ascii="Calibri" w:hAnsi="Calibri" w:cs="Arial"/>
          <w:i/>
          <w:iCs/>
          <w:sz w:val="22"/>
          <w:szCs w:val="22"/>
        </w:rPr>
        <w:t>szczególnych rozwiązaniach w zakresie przeciwdziałania wspieraniu agresji na Ukrainę oraz służących ochronie bezpieczeństwa narodowego</w:t>
      </w:r>
      <w:r w:rsidRPr="00D65528">
        <w:rPr>
          <w:rFonts w:ascii="Calibri" w:hAnsi="Calibri" w:cs="Arial"/>
          <w:sz w:val="22"/>
          <w:szCs w:val="22"/>
        </w:rPr>
        <w:t xml:space="preserve">, </w:t>
      </w:r>
      <w:r w:rsidRPr="00063DC3">
        <w:rPr>
          <w:rFonts w:ascii="Calibri" w:hAnsi="Calibri" w:cs="Arial"/>
          <w:b/>
          <w:bCs/>
          <w:sz w:val="22"/>
          <w:szCs w:val="22"/>
        </w:rPr>
        <w:t>a także</w:t>
      </w:r>
      <w:r w:rsidRPr="00D65528">
        <w:rPr>
          <w:rFonts w:ascii="Calibri" w:hAnsi="Calibri" w:cs="Arial"/>
          <w:sz w:val="22"/>
          <w:szCs w:val="22"/>
        </w:rPr>
        <w:t xml:space="preserve"> w zakresie podstaw wykluczenia wskazanych w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</w:t>
      </w:r>
      <w:r w:rsidR="0024089D">
        <w:rPr>
          <w:rFonts w:ascii="Calibri" w:hAnsi="Calibri" w:cs="Arial"/>
          <w:sz w:val="22"/>
          <w:szCs w:val="22"/>
        </w:rPr>
        <w:t> </w:t>
      </w:r>
      <w:r w:rsidRPr="00D65528">
        <w:rPr>
          <w:rFonts w:ascii="Calibri" w:hAnsi="Calibri" w:cs="Arial"/>
          <w:sz w:val="22"/>
          <w:szCs w:val="22"/>
        </w:rPr>
        <w:t>działaniami Rosji destabilizującymi sytuację na Ukrainie (Dz.</w:t>
      </w:r>
      <w:r w:rsidR="0024089D">
        <w:rPr>
          <w:rFonts w:ascii="Calibri" w:hAnsi="Calibri" w:cs="Arial"/>
          <w:sz w:val="22"/>
          <w:szCs w:val="22"/>
        </w:rPr>
        <w:t> </w:t>
      </w:r>
      <w:r w:rsidRPr="00D65528">
        <w:rPr>
          <w:rFonts w:ascii="Calibri" w:hAnsi="Calibri" w:cs="Arial"/>
          <w:sz w:val="22"/>
          <w:szCs w:val="22"/>
        </w:rPr>
        <w:t>Urz.</w:t>
      </w:r>
      <w:r w:rsidR="0024089D">
        <w:rPr>
          <w:rFonts w:ascii="Calibri" w:hAnsi="Calibri" w:cs="Arial"/>
          <w:sz w:val="22"/>
          <w:szCs w:val="22"/>
        </w:rPr>
        <w:t> </w:t>
      </w:r>
      <w:r w:rsidRPr="00D65528">
        <w:rPr>
          <w:rFonts w:ascii="Calibri" w:hAnsi="Calibri" w:cs="Arial"/>
          <w:sz w:val="22"/>
          <w:szCs w:val="22"/>
        </w:rPr>
        <w:t xml:space="preserve">UE nr L 111 z 8.04.2022 r. str. 1) </w:t>
      </w:r>
      <w:r w:rsidRPr="003A0149">
        <w:rPr>
          <w:rFonts w:ascii="Calibri" w:hAnsi="Calibri" w:cs="Arial"/>
          <w:sz w:val="22"/>
          <w:szCs w:val="22"/>
        </w:rPr>
        <w:t xml:space="preserve">– zgodnie ze wzorem stanowiącym </w:t>
      </w:r>
      <w:r w:rsidRPr="003A0149">
        <w:rPr>
          <w:rFonts w:ascii="Calibri" w:hAnsi="Calibri" w:cs="Arial"/>
          <w:b/>
          <w:sz w:val="22"/>
          <w:szCs w:val="22"/>
        </w:rPr>
        <w:t xml:space="preserve">załącznik nr </w:t>
      </w:r>
      <w:r w:rsidR="00CA0568">
        <w:rPr>
          <w:rFonts w:ascii="Calibri" w:hAnsi="Calibri" w:cs="Arial"/>
          <w:b/>
          <w:sz w:val="22"/>
          <w:szCs w:val="22"/>
        </w:rPr>
        <w:t>7</w:t>
      </w:r>
      <w:r w:rsidRPr="003A0149">
        <w:rPr>
          <w:rFonts w:ascii="Calibri" w:hAnsi="Calibri" w:cs="Arial"/>
          <w:b/>
          <w:sz w:val="22"/>
          <w:szCs w:val="22"/>
        </w:rPr>
        <w:t xml:space="preserve"> </w:t>
      </w:r>
      <w:r w:rsidRPr="003A0149">
        <w:rPr>
          <w:rFonts w:ascii="Calibri" w:hAnsi="Calibri" w:cs="Arial"/>
          <w:sz w:val="22"/>
          <w:szCs w:val="22"/>
        </w:rPr>
        <w:t>do SWZ.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EB37527" w14:textId="77777777" w:rsidR="004C32F2" w:rsidRPr="004C32F2" w:rsidRDefault="004C32F2">
      <w:pPr>
        <w:widowControl/>
        <w:numPr>
          <w:ilvl w:val="1"/>
          <w:numId w:val="15"/>
        </w:numPr>
        <w:tabs>
          <w:tab w:val="left" w:pos="1701"/>
        </w:tabs>
        <w:suppressAutoHyphens w:val="0"/>
        <w:spacing w:line="276" w:lineRule="auto"/>
        <w:ind w:left="567" w:hanging="425"/>
        <w:rPr>
          <w:rFonts w:ascii="Calibri" w:hAnsi="Calibri" w:cs="Arial"/>
          <w:b/>
          <w:bCs/>
          <w:kern w:val="0"/>
          <w:sz w:val="22"/>
          <w:szCs w:val="22"/>
          <w:lang w:eastAsia="pl-PL"/>
        </w:rPr>
      </w:pPr>
      <w:r w:rsidRPr="004C32F2">
        <w:rPr>
          <w:rFonts w:ascii="Calibri" w:hAnsi="Calibri" w:cs="Arial"/>
          <w:b/>
          <w:bCs/>
          <w:kern w:val="0"/>
          <w:sz w:val="22"/>
          <w:szCs w:val="22"/>
          <w:lang w:eastAsia="pl-PL"/>
        </w:rPr>
        <w:t xml:space="preserve">Dokumenty podmiotowe Wykonawcy mającego siedzibę lub miejsce zamieszkania poza RP. </w:t>
      </w:r>
    </w:p>
    <w:p w14:paraId="5E17FC88" w14:textId="0DF23464" w:rsidR="004C32F2" w:rsidRPr="00D24103" w:rsidRDefault="004C32F2" w:rsidP="00296E55">
      <w:pPr>
        <w:widowControl/>
        <w:tabs>
          <w:tab w:val="left" w:pos="1701"/>
        </w:tabs>
        <w:suppressAutoHyphens w:val="0"/>
        <w:spacing w:line="276" w:lineRule="auto"/>
        <w:ind w:left="567"/>
        <w:jc w:val="both"/>
        <w:rPr>
          <w:rFonts w:ascii="Calibri" w:hAnsi="Calibri" w:cs="Arial"/>
          <w:kern w:val="0"/>
          <w:sz w:val="22"/>
          <w:szCs w:val="22"/>
          <w:lang w:eastAsia="pl-PL"/>
        </w:rPr>
      </w:pPr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>Jeżeli Wykonawca ma siedzibę lub miejsce zamieszkania poza terytorium Rzeczypospolitej Polskiej, zamiast</w:t>
      </w:r>
      <w:r w:rsidR="003A680C">
        <w:rPr>
          <w:rFonts w:ascii="Calibri" w:hAnsi="Calibri" w:cs="Arial"/>
          <w:kern w:val="0"/>
          <w:sz w:val="22"/>
          <w:szCs w:val="22"/>
          <w:lang w:eastAsia="pl-PL"/>
        </w:rPr>
        <w:t xml:space="preserve"> </w:t>
      </w:r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 xml:space="preserve">informacji z Krajowego Rejestru Karnego, w zakresie określonym w art. 108 ust. 1 pkt 1, 2 i 4 ustawy </w:t>
      </w:r>
      <w:proofErr w:type="spellStart"/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>Pzp</w:t>
      </w:r>
      <w:proofErr w:type="spellEnd"/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 xml:space="preserve"> - składa informację z odpowiedniego rejestru, takiego jak rejestr sądowy, albo, w przypadku braku takiego rejestru, inny równoważny dokument wydany przez właściwy organ sądowy lub administracyjny kraju, w którym wykonawca ma siedzibę lub miejsce </w:t>
      </w: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>zamieszkania</w:t>
      </w:r>
      <w:r w:rsidR="00296E55" w:rsidRPr="00D24103">
        <w:rPr>
          <w:rFonts w:ascii="Calibri" w:hAnsi="Calibri" w:cs="Arial"/>
          <w:kern w:val="0"/>
          <w:sz w:val="22"/>
          <w:szCs w:val="22"/>
          <w:lang w:eastAsia="pl-PL"/>
        </w:rPr>
        <w:t xml:space="preserve"> lub miejsce zamieszkania ma osoba, której dotyczy informacja albo dokument</w:t>
      </w:r>
      <w:r w:rsidR="003A680C" w:rsidRPr="00D24103">
        <w:rPr>
          <w:rFonts w:ascii="Calibri" w:hAnsi="Calibri" w:cs="Arial"/>
          <w:kern w:val="0"/>
          <w:sz w:val="22"/>
          <w:szCs w:val="22"/>
          <w:lang w:eastAsia="pl-PL"/>
        </w:rPr>
        <w:t>.</w:t>
      </w:r>
    </w:p>
    <w:p w14:paraId="7F0ACAB6" w14:textId="6844FA41" w:rsidR="004C32F2" w:rsidRPr="00D24103" w:rsidRDefault="004C32F2">
      <w:pPr>
        <w:widowControl/>
        <w:numPr>
          <w:ilvl w:val="1"/>
          <w:numId w:val="15"/>
        </w:numPr>
        <w:tabs>
          <w:tab w:val="left" w:pos="1701"/>
        </w:tabs>
        <w:suppressAutoHyphens w:val="0"/>
        <w:spacing w:line="276" w:lineRule="auto"/>
        <w:ind w:left="567" w:hanging="425"/>
        <w:jc w:val="both"/>
        <w:rPr>
          <w:rFonts w:ascii="Calibri" w:hAnsi="Calibri" w:cs="Arial"/>
          <w:kern w:val="0"/>
          <w:sz w:val="22"/>
          <w:szCs w:val="22"/>
          <w:lang w:eastAsia="pl-PL"/>
        </w:rPr>
      </w:pP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>Dokument, o którym mowa w ust. 4.3., powinien być wystawiony nie wcześniej niż 6 miesięcy przed jego złożeniem.</w:t>
      </w:r>
    </w:p>
    <w:p w14:paraId="5C0F99EF" w14:textId="1C3AB656" w:rsidR="004C32F2" w:rsidRPr="00D24103" w:rsidRDefault="004C32F2">
      <w:pPr>
        <w:widowControl/>
        <w:numPr>
          <w:ilvl w:val="1"/>
          <w:numId w:val="15"/>
        </w:numPr>
        <w:tabs>
          <w:tab w:val="left" w:pos="1701"/>
        </w:tabs>
        <w:suppressAutoHyphens w:val="0"/>
        <w:spacing w:line="276" w:lineRule="auto"/>
        <w:ind w:left="567" w:hanging="425"/>
        <w:jc w:val="both"/>
        <w:rPr>
          <w:rFonts w:ascii="Calibri" w:hAnsi="Calibri" w:cs="Arial"/>
          <w:kern w:val="0"/>
          <w:sz w:val="22"/>
          <w:szCs w:val="22"/>
          <w:lang w:eastAsia="pl-PL"/>
        </w:rPr>
      </w:pP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>Jeżeli w kraju, w którym Wykonawca ma siedzibę lub miejsce zamieszkania</w:t>
      </w:r>
      <w:r w:rsidR="00296E55" w:rsidRPr="00D24103">
        <w:rPr>
          <w:rFonts w:ascii="Calibri" w:hAnsi="Calibri" w:cs="Arial"/>
          <w:kern w:val="0"/>
          <w:sz w:val="22"/>
          <w:szCs w:val="22"/>
          <w:lang w:eastAsia="pl-PL"/>
        </w:rPr>
        <w:t xml:space="preserve"> lub miejsce zamieszkania ma osoba, której dokument dotyczy</w:t>
      </w: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>, nie wydaje się dokument</w:t>
      </w:r>
      <w:r w:rsidR="00296E55" w:rsidRPr="00D24103">
        <w:rPr>
          <w:rFonts w:ascii="Calibri" w:hAnsi="Calibri" w:cs="Arial"/>
          <w:kern w:val="0"/>
          <w:sz w:val="22"/>
          <w:szCs w:val="22"/>
          <w:lang w:eastAsia="pl-PL"/>
        </w:rPr>
        <w:t>ów</w:t>
      </w: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>, o który</w:t>
      </w:r>
      <w:r w:rsidR="00296E55" w:rsidRPr="00D24103">
        <w:rPr>
          <w:rFonts w:ascii="Calibri" w:hAnsi="Calibri" w:cs="Arial"/>
          <w:kern w:val="0"/>
          <w:sz w:val="22"/>
          <w:szCs w:val="22"/>
          <w:lang w:eastAsia="pl-PL"/>
        </w:rPr>
        <w:t>ch</w:t>
      </w: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 xml:space="preserve"> mowa w ust. 4.3., lub gdy dokumenty te nie odnoszą się do wszystkich przypadków, o których mowa w art. 108 ust. 1 pkt 1, 2 i 4 ustawy </w:t>
      </w:r>
      <w:proofErr w:type="spellStart"/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>Pzp</w:t>
      </w:r>
      <w:proofErr w:type="spellEnd"/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>, zastępuje się je</w:t>
      </w:r>
      <w:r w:rsidR="00296E55" w:rsidRPr="00D24103">
        <w:rPr>
          <w:rFonts w:ascii="Calibri" w:hAnsi="Calibri" w:cs="Arial"/>
          <w:kern w:val="0"/>
          <w:sz w:val="22"/>
          <w:szCs w:val="22"/>
          <w:lang w:eastAsia="pl-PL"/>
        </w:rPr>
        <w:t xml:space="preserve"> </w:t>
      </w: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 xml:space="preserve">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96E55" w:rsidRPr="00D24103">
        <w:rPr>
          <w:rFonts w:ascii="Calibri" w:hAnsi="Calibri" w:cs="Arial"/>
          <w:kern w:val="0"/>
          <w:sz w:val="22"/>
          <w:szCs w:val="22"/>
          <w:lang w:eastAsia="pl-PL"/>
        </w:rPr>
        <w:t xml:space="preserve">lub miejsce zamieszkania ma osoba, której dokument miał dotyczyć </w:t>
      </w: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96E55" w:rsidRPr="00D24103">
        <w:rPr>
          <w:rFonts w:ascii="Calibri" w:hAnsi="Calibri" w:cs="Arial"/>
          <w:kern w:val="0"/>
          <w:sz w:val="22"/>
          <w:szCs w:val="22"/>
          <w:lang w:eastAsia="pl-PL"/>
        </w:rPr>
        <w:t xml:space="preserve"> lub miejsce zamieszkania ma osoba, której dokument miał dotyczyć</w:t>
      </w: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 xml:space="preserve">. Przepis </w:t>
      </w:r>
      <w:r w:rsidR="00DB74B1" w:rsidRPr="00D24103">
        <w:rPr>
          <w:rFonts w:ascii="Calibri" w:hAnsi="Calibri" w:cs="Arial"/>
          <w:kern w:val="0"/>
          <w:sz w:val="22"/>
          <w:szCs w:val="22"/>
          <w:lang w:eastAsia="pl-PL"/>
        </w:rPr>
        <w:t>ust.</w:t>
      </w:r>
      <w:r w:rsidRPr="00D24103">
        <w:rPr>
          <w:rFonts w:ascii="Calibri" w:hAnsi="Calibri" w:cs="Arial"/>
          <w:kern w:val="0"/>
          <w:sz w:val="22"/>
          <w:szCs w:val="22"/>
          <w:lang w:eastAsia="pl-PL"/>
        </w:rPr>
        <w:t xml:space="preserve"> 4.4. stosuje się.</w:t>
      </w:r>
    </w:p>
    <w:p w14:paraId="5D913C5D" w14:textId="76838C6B" w:rsidR="004C32F2" w:rsidRPr="004C32F2" w:rsidRDefault="004C32F2">
      <w:pPr>
        <w:widowControl/>
        <w:numPr>
          <w:ilvl w:val="1"/>
          <w:numId w:val="15"/>
        </w:numPr>
        <w:tabs>
          <w:tab w:val="left" w:pos="1701"/>
        </w:tabs>
        <w:suppressAutoHyphens w:val="0"/>
        <w:spacing w:line="276" w:lineRule="auto"/>
        <w:ind w:left="567" w:hanging="425"/>
        <w:jc w:val="both"/>
        <w:rPr>
          <w:rFonts w:ascii="Calibri" w:hAnsi="Calibri" w:cs="Arial"/>
          <w:kern w:val="0"/>
          <w:sz w:val="22"/>
          <w:szCs w:val="22"/>
          <w:lang w:eastAsia="pl-PL"/>
        </w:rPr>
      </w:pPr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>W przypadku wątpliwości co do treści dokumentu złożonego przez Wykonawcę, Zamawiający może zwrócić się do właściwych organów odpowiednio kraju, w którym Wykonawca ma</w:t>
      </w:r>
      <w:r w:rsidR="00270FAE">
        <w:rPr>
          <w:rFonts w:ascii="Calibri" w:hAnsi="Calibri" w:cs="Arial"/>
          <w:kern w:val="0"/>
          <w:sz w:val="22"/>
          <w:szCs w:val="22"/>
          <w:lang w:eastAsia="pl-PL"/>
        </w:rPr>
        <w:t xml:space="preserve"> </w:t>
      </w:r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 xml:space="preserve">siedzibę </w:t>
      </w:r>
      <w:r w:rsidRPr="004C32F2">
        <w:rPr>
          <w:rFonts w:ascii="Calibri" w:hAnsi="Calibri" w:cs="Arial"/>
          <w:kern w:val="0"/>
          <w:sz w:val="22"/>
          <w:szCs w:val="22"/>
          <w:lang w:eastAsia="pl-PL"/>
        </w:rPr>
        <w:lastRenderedPageBreak/>
        <w:t>lub miejsce zamieszkania lub miejsce zamieszkania ma osoba, której dokument dotyczy, o udzielenie niezbędnych informacji dotyczących tego dokumentu.</w:t>
      </w:r>
    </w:p>
    <w:p w14:paraId="27C5B41F" w14:textId="77777777" w:rsidR="004C32F2" w:rsidRPr="004C32F2" w:rsidRDefault="004C32F2">
      <w:pPr>
        <w:widowControl/>
        <w:numPr>
          <w:ilvl w:val="1"/>
          <w:numId w:val="15"/>
        </w:numPr>
        <w:tabs>
          <w:tab w:val="left" w:pos="1701"/>
        </w:tabs>
        <w:suppressAutoHyphens w:val="0"/>
        <w:spacing w:line="276" w:lineRule="auto"/>
        <w:ind w:left="567" w:hanging="425"/>
        <w:jc w:val="both"/>
        <w:rPr>
          <w:rFonts w:ascii="Calibri" w:hAnsi="Calibri" w:cs="Arial"/>
          <w:kern w:val="0"/>
          <w:sz w:val="22"/>
          <w:szCs w:val="22"/>
          <w:lang w:eastAsia="pl-PL"/>
        </w:rPr>
      </w:pPr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 xml:space="preserve">Zgodnie z art. 126 ust. 2 ustawy </w:t>
      </w:r>
      <w:proofErr w:type="spellStart"/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>Pzp</w:t>
      </w:r>
      <w:proofErr w:type="spellEnd"/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 xml:space="preserve">, jeżeli jest to </w:t>
      </w:r>
      <w:r w:rsidRPr="004C32F2">
        <w:rPr>
          <w:rFonts w:ascii="Calibri" w:hAnsi="Calibri" w:cs="Arial"/>
          <w:b/>
          <w:kern w:val="0"/>
          <w:sz w:val="22"/>
          <w:szCs w:val="22"/>
          <w:lang w:eastAsia="pl-PL"/>
        </w:rPr>
        <w:t>niezbędne do zapewnienia odpowiedniego przebiegu postępowania</w:t>
      </w:r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 xml:space="preserve"> o udzielenie zamówienia, Zamawiający może na każdym etapie postępowania wezwać Wykonawców do złożenia wszystkich lub niektórych podmiotowych środków dowodowych aktualnych na dzień ich złożenia.</w:t>
      </w:r>
    </w:p>
    <w:p w14:paraId="669BD829" w14:textId="77777777" w:rsidR="004C32F2" w:rsidRPr="004C32F2" w:rsidRDefault="004C32F2">
      <w:pPr>
        <w:widowControl/>
        <w:numPr>
          <w:ilvl w:val="1"/>
          <w:numId w:val="15"/>
        </w:numPr>
        <w:tabs>
          <w:tab w:val="left" w:pos="1701"/>
        </w:tabs>
        <w:suppressAutoHyphens w:val="0"/>
        <w:spacing w:line="276" w:lineRule="auto"/>
        <w:ind w:left="567" w:hanging="425"/>
        <w:jc w:val="both"/>
        <w:rPr>
          <w:rFonts w:ascii="Calibri" w:hAnsi="Calibri" w:cs="Arial"/>
          <w:kern w:val="0"/>
          <w:sz w:val="22"/>
          <w:szCs w:val="22"/>
          <w:lang w:eastAsia="pl-PL"/>
        </w:rPr>
      </w:pPr>
      <w:r w:rsidRPr="004C32F2">
        <w:rPr>
          <w:rFonts w:ascii="Calibri" w:hAnsi="Calibri" w:cs="Arial"/>
          <w:bCs/>
          <w:kern w:val="0"/>
          <w:sz w:val="22"/>
          <w:szCs w:val="22"/>
          <w:lang w:eastAsia="pl-PL"/>
        </w:rPr>
        <w:t xml:space="preserve">Wykonawca </w:t>
      </w:r>
      <w:r w:rsidRPr="004C32F2">
        <w:rPr>
          <w:rFonts w:ascii="Calibri" w:hAnsi="Calibri" w:cs="Arial"/>
          <w:b/>
          <w:bCs/>
          <w:kern w:val="0"/>
          <w:sz w:val="22"/>
          <w:szCs w:val="22"/>
          <w:lang w:eastAsia="pl-PL"/>
        </w:rPr>
        <w:t xml:space="preserve">nie jest zobowiązany do złożenia podmiotowych środków dowodowych, </w:t>
      </w:r>
      <w:r w:rsidRPr="004C32F2">
        <w:rPr>
          <w:rFonts w:ascii="Calibri" w:hAnsi="Calibri" w:cs="Arial"/>
          <w:kern w:val="0"/>
          <w:sz w:val="22"/>
          <w:szCs w:val="22"/>
          <w:lang w:eastAsia="pl-PL"/>
        </w:rPr>
        <w:t>które Zamawiający posiada, jeżeli Wykonawca wskaże te środki oraz potwierdzi ich prawidłowość i aktualność.</w:t>
      </w:r>
    </w:p>
    <w:p w14:paraId="05A06B8D" w14:textId="583F3F5A" w:rsidR="0058180A" w:rsidRPr="0055609F" w:rsidRDefault="004C32F2">
      <w:pPr>
        <w:pStyle w:val="StyleStyleRozdziaICenteredLeft667cmLeftLeft0cm"/>
        <w:numPr>
          <w:ilvl w:val="1"/>
          <w:numId w:val="15"/>
        </w:numPr>
        <w:spacing w:before="0" w:after="0" w:line="276" w:lineRule="auto"/>
        <w:ind w:left="567" w:hanging="425"/>
        <w:jc w:val="both"/>
        <w:rPr>
          <w:rFonts w:ascii="Calibri" w:hAnsi="Calibri"/>
          <w:sz w:val="22"/>
          <w:szCs w:val="22"/>
        </w:rPr>
      </w:pPr>
      <w:r w:rsidRPr="004C32F2">
        <w:rPr>
          <w:rFonts w:ascii="Calibri" w:hAnsi="Calibri"/>
          <w:b w:val="0"/>
          <w:bCs w:val="0"/>
          <w:kern w:val="0"/>
          <w:sz w:val="22"/>
          <w:szCs w:val="22"/>
          <w:lang w:eastAsia="pl-PL"/>
        </w:rPr>
        <w:t>Jeżeli Wykonawca nie złożył oświadczenia, o którym mowa w art. 125 ust. 1, podmiotowych środków dowodowych, innych dokumentów lub oświadczeń składanych w postępowaniu lub są 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409DF595" w14:textId="77777777" w:rsidR="00C65F09" w:rsidRPr="007C6846" w:rsidRDefault="00C65F09" w:rsidP="0058180A">
      <w:pPr>
        <w:widowControl/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</w:p>
    <w:p w14:paraId="4AAAD131" w14:textId="14AC67D0" w:rsidR="001A1C1E" w:rsidRPr="00A0278E" w:rsidRDefault="00F36F92" w:rsidP="00A0278E">
      <w:pPr>
        <w:pStyle w:val="Akapitzlist"/>
        <w:numPr>
          <w:ilvl w:val="0"/>
          <w:numId w:val="11"/>
        </w:numPr>
        <w:spacing w:after="6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0278E">
        <w:rPr>
          <w:rFonts w:ascii="Calibri" w:hAnsi="Calibri" w:cs="Calibri"/>
          <w:b/>
          <w:bCs/>
          <w:sz w:val="22"/>
          <w:szCs w:val="22"/>
        </w:rPr>
        <w:t>Sposób</w:t>
      </w:r>
      <w:r w:rsidR="001A1C1E" w:rsidRPr="00A0278E">
        <w:rPr>
          <w:rFonts w:ascii="Calibri" w:hAnsi="Calibri" w:cs="Calibri"/>
          <w:b/>
          <w:bCs/>
          <w:sz w:val="22"/>
          <w:szCs w:val="22"/>
        </w:rPr>
        <w:t xml:space="preserve"> oraz termin </w:t>
      </w:r>
      <w:r w:rsidR="00196A4A" w:rsidRPr="00A0278E">
        <w:rPr>
          <w:rFonts w:ascii="Calibri" w:hAnsi="Calibri" w:cs="Calibri"/>
          <w:b/>
          <w:bCs/>
          <w:sz w:val="22"/>
          <w:szCs w:val="22"/>
        </w:rPr>
        <w:t xml:space="preserve">składania </w:t>
      </w:r>
      <w:r w:rsidR="001A1C1E" w:rsidRPr="00A0278E">
        <w:rPr>
          <w:rFonts w:ascii="Calibri" w:hAnsi="Calibri" w:cs="Calibri"/>
          <w:b/>
          <w:bCs/>
          <w:sz w:val="22"/>
          <w:szCs w:val="22"/>
        </w:rPr>
        <w:t>ofert</w:t>
      </w:r>
    </w:p>
    <w:p w14:paraId="5AA89E66" w14:textId="27B40A21" w:rsidR="0055609F" w:rsidRPr="0055609F" w:rsidRDefault="0055609F">
      <w:pPr>
        <w:pStyle w:val="Akapitzlist"/>
        <w:widowControl w:val="0"/>
        <w:numPr>
          <w:ilvl w:val="0"/>
          <w:numId w:val="54"/>
        </w:numPr>
        <w:tabs>
          <w:tab w:val="clear" w:pos="360"/>
          <w:tab w:val="num" w:pos="284"/>
        </w:tabs>
        <w:suppressAutoHyphens/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09F">
        <w:rPr>
          <w:rFonts w:asciiTheme="minorHAnsi" w:hAnsiTheme="minorHAnsi" w:cstheme="minorHAnsi"/>
          <w:sz w:val="22"/>
          <w:szCs w:val="22"/>
        </w:rPr>
        <w:t>Ofertę</w:t>
      </w:r>
      <w:r w:rsidRPr="0055609F">
        <w:rPr>
          <w:rFonts w:asciiTheme="minorHAnsi" w:hAnsiTheme="minorHAnsi" w:cstheme="minorHAnsi"/>
          <w:color w:val="000000"/>
          <w:sz w:val="22"/>
          <w:szCs w:val="22"/>
        </w:rPr>
        <w:t xml:space="preserve"> wraz z wymaganymi załącznikami należy </w:t>
      </w:r>
      <w:r w:rsidRPr="0055609F">
        <w:rPr>
          <w:rFonts w:asciiTheme="minorHAnsi" w:hAnsiTheme="minorHAnsi" w:cstheme="minorHAnsi"/>
          <w:sz w:val="22"/>
          <w:szCs w:val="22"/>
        </w:rPr>
        <w:t xml:space="preserve">składać za pośrednictwem </w:t>
      </w:r>
      <w:r w:rsidRPr="0055609F">
        <w:rPr>
          <w:rFonts w:asciiTheme="minorHAnsi" w:hAnsiTheme="minorHAnsi" w:cstheme="minorHAnsi"/>
          <w:iCs/>
          <w:sz w:val="22"/>
          <w:szCs w:val="22"/>
        </w:rPr>
        <w:t xml:space="preserve">platformy zakupowej Urzędu Miasta Tarnowa pod adresem: </w:t>
      </w:r>
      <w:hyperlink r:id="rId23" w:history="1">
        <w:r w:rsidRPr="0055609F">
          <w:rPr>
            <w:rStyle w:val="Hipercze"/>
            <w:rFonts w:asciiTheme="minorHAnsi" w:hAnsiTheme="minorHAnsi" w:cstheme="minorHAnsi"/>
            <w:iCs/>
            <w:sz w:val="22"/>
            <w:szCs w:val="22"/>
            <w:lang w:val="en-US"/>
          </w:rPr>
          <w:t>https://platformazakupowa.pl/pn/tarnow</w:t>
        </w:r>
      </w:hyperlink>
      <w:r w:rsidRPr="005560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5609F">
        <w:rPr>
          <w:rFonts w:asciiTheme="minorHAnsi" w:hAnsiTheme="minorHAnsi" w:cstheme="minorHAnsi"/>
          <w:sz w:val="22"/>
          <w:szCs w:val="22"/>
        </w:rPr>
        <w:t xml:space="preserve">do dnia </w:t>
      </w:r>
      <w:r w:rsidRPr="0055609F">
        <w:rPr>
          <w:rFonts w:asciiTheme="minorHAnsi" w:hAnsiTheme="minorHAnsi" w:cstheme="minorHAnsi"/>
          <w:sz w:val="22"/>
          <w:szCs w:val="22"/>
        </w:rPr>
        <w:br/>
      </w:r>
      <w:r w:rsidR="00AC0DB7" w:rsidRPr="002E51E1">
        <w:rPr>
          <w:rFonts w:asciiTheme="minorHAnsi" w:hAnsiTheme="minorHAnsi" w:cstheme="minorHAnsi"/>
          <w:b/>
          <w:sz w:val="22"/>
          <w:szCs w:val="22"/>
        </w:rPr>
        <w:t>08 grudnia</w:t>
      </w:r>
      <w:r w:rsidRPr="002E51E1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Pr="0055609F">
        <w:rPr>
          <w:rFonts w:asciiTheme="minorHAnsi" w:hAnsiTheme="minorHAnsi" w:cstheme="minorHAnsi"/>
          <w:b/>
          <w:bCs/>
          <w:sz w:val="22"/>
          <w:szCs w:val="22"/>
        </w:rPr>
        <w:t xml:space="preserve"> r. do godz. 11:00.</w:t>
      </w:r>
      <w:r w:rsidRPr="005560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A93875" w14:textId="656C0401" w:rsidR="00A90F56" w:rsidRPr="00D3536A" w:rsidRDefault="00A90F56">
      <w:pPr>
        <w:pStyle w:val="Tekstpodstawowy2"/>
        <w:widowControl/>
        <w:numPr>
          <w:ilvl w:val="0"/>
          <w:numId w:val="54"/>
        </w:numPr>
        <w:tabs>
          <w:tab w:val="clear" w:pos="360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2CE7AB0F" w14:textId="1652A686" w:rsidR="00A90F56" w:rsidRPr="00D3536A" w:rsidRDefault="00A90F56">
      <w:pPr>
        <w:numPr>
          <w:ilvl w:val="0"/>
          <w:numId w:val="54"/>
        </w:numPr>
        <w:tabs>
          <w:tab w:val="clear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 xml:space="preserve">Wykonawca przygotowuje ofertę przy pomocy „Formularza ofertowego”, stanowiącego </w:t>
      </w:r>
      <w:r w:rsidRPr="00D3536A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Pr="008A3C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A3CE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5635A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560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sz w:val="22"/>
          <w:szCs w:val="22"/>
        </w:rPr>
        <w:t xml:space="preserve">do SWZ udostępnionego przez Zamawiającego na </w:t>
      </w:r>
      <w:r w:rsidR="0055609F" w:rsidRPr="0055609F">
        <w:rPr>
          <w:rFonts w:asciiTheme="minorHAnsi" w:hAnsiTheme="minorHAnsi" w:cstheme="minorHAnsi"/>
          <w:sz w:val="22"/>
          <w:szCs w:val="22"/>
        </w:rPr>
        <w:t>platformie zakupowej Urzędu Miasta Tarnowa.</w:t>
      </w:r>
    </w:p>
    <w:p w14:paraId="10E7DA7F" w14:textId="77777777" w:rsidR="0055609F" w:rsidRPr="009214E1" w:rsidRDefault="0055609F">
      <w:pPr>
        <w:pStyle w:val="Akapitzlist"/>
        <w:widowControl w:val="0"/>
        <w:numPr>
          <w:ilvl w:val="0"/>
          <w:numId w:val="5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E76ED">
        <w:rPr>
          <w:rFonts w:ascii="Calibri" w:hAnsi="Calibri" w:cs="Calibri"/>
          <w:sz w:val="22"/>
          <w:szCs w:val="22"/>
        </w:rPr>
        <w:t>Wykonawca, za pośrednictwem platformazakupowa.pl może przed upływem terminu do</w:t>
      </w:r>
      <w:r>
        <w:rPr>
          <w:rFonts w:ascii="Calibri" w:hAnsi="Calibri" w:cs="Calibri"/>
          <w:sz w:val="22"/>
          <w:szCs w:val="22"/>
        </w:rPr>
        <w:t> </w:t>
      </w:r>
      <w:r w:rsidRPr="002E76ED">
        <w:rPr>
          <w:rFonts w:ascii="Calibri" w:hAnsi="Calibri" w:cs="Calibri"/>
          <w:sz w:val="22"/>
          <w:szCs w:val="22"/>
        </w:rPr>
        <w:t>składania ofert wycofać ofertę. Sposób dokonywania wycofania oferty zamieszczono w</w:t>
      </w:r>
      <w:r>
        <w:rPr>
          <w:rFonts w:ascii="Calibri" w:hAnsi="Calibri" w:cs="Calibri"/>
          <w:sz w:val="22"/>
          <w:szCs w:val="22"/>
        </w:rPr>
        <w:t> </w:t>
      </w:r>
      <w:r w:rsidRPr="002E76ED">
        <w:rPr>
          <w:rFonts w:ascii="Calibri" w:hAnsi="Calibri" w:cs="Calibri"/>
          <w:sz w:val="22"/>
          <w:szCs w:val="22"/>
        </w:rPr>
        <w:t>instrukcji zamieszczonej na stronie internetowej pod adresem</w:t>
      </w:r>
      <w:r w:rsidRPr="003A680C">
        <w:rPr>
          <w:rFonts w:asciiTheme="minorHAnsi" w:hAnsiTheme="minorHAnsi" w:cstheme="minorHAnsi"/>
          <w:sz w:val="22"/>
          <w:szCs w:val="22"/>
        </w:rPr>
        <w:t xml:space="preserve">: </w:t>
      </w:r>
      <w:hyperlink r:id="rId24" w:history="1">
        <w:r w:rsidRPr="003A680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29B5E5D2" w14:textId="77777777" w:rsidR="0055609F" w:rsidRPr="00AA5315" w:rsidRDefault="0055609F">
      <w:pPr>
        <w:pStyle w:val="Akapitzlist"/>
        <w:widowControl w:val="0"/>
        <w:numPr>
          <w:ilvl w:val="0"/>
          <w:numId w:val="5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A2E9B">
        <w:rPr>
          <w:rFonts w:ascii="Calibri" w:hAnsi="Calibri" w:cs="Calibri"/>
          <w:kern w:val="1"/>
          <w:sz w:val="22"/>
          <w:szCs w:val="22"/>
        </w:rPr>
        <w:t>Wykonawca po upływie terminu do składania ofert nie może skutecznie wycofać złożonej oferty</w:t>
      </w:r>
      <w:r>
        <w:rPr>
          <w:rFonts w:ascii="Calibri" w:hAnsi="Calibri" w:cs="Calibri"/>
          <w:kern w:val="1"/>
          <w:sz w:val="22"/>
          <w:szCs w:val="22"/>
        </w:rPr>
        <w:t>.</w:t>
      </w:r>
    </w:p>
    <w:p w14:paraId="423E7F28" w14:textId="77777777" w:rsidR="0055609F" w:rsidRPr="00AA5315" w:rsidRDefault="0055609F">
      <w:pPr>
        <w:pStyle w:val="Tekstpodstawowy"/>
        <w:widowControl/>
        <w:numPr>
          <w:ilvl w:val="0"/>
          <w:numId w:val="54"/>
        </w:numPr>
        <w:tabs>
          <w:tab w:val="clear" w:pos="360"/>
        </w:tabs>
        <w:suppressAutoHyphens w:val="0"/>
        <w:spacing w:after="0"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AA5315">
        <w:rPr>
          <w:rFonts w:ascii="Calibri" w:hAnsi="Calibri" w:cs="Calibri"/>
          <w:sz w:val="22"/>
          <w:szCs w:val="22"/>
        </w:rPr>
        <w:t>W przypadku otrzymania przez Zamawiającego oferty po terminie podanym w ust. 1 niniejszego rozdziału SWZ, oferta zostanie odrzucona.</w:t>
      </w:r>
    </w:p>
    <w:p w14:paraId="238E0773" w14:textId="77777777" w:rsidR="0058180A" w:rsidRPr="00931FBE" w:rsidRDefault="0058180A" w:rsidP="0058180A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6D856AD2" w14:textId="77777777" w:rsidR="00642869" w:rsidRPr="00B36238" w:rsidRDefault="00642869" w:rsidP="00A0278E">
      <w:pPr>
        <w:pStyle w:val="Akapitzlist"/>
        <w:numPr>
          <w:ilvl w:val="0"/>
          <w:numId w:val="11"/>
        </w:numPr>
        <w:spacing w:after="6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36238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325FF134" w14:textId="234F5AD5" w:rsidR="00642869" w:rsidRDefault="00642869" w:rsidP="0058180A">
      <w:pPr>
        <w:pStyle w:val="Tekstpodstawowy"/>
        <w:widowControl/>
        <w:numPr>
          <w:ilvl w:val="0"/>
          <w:numId w:val="7"/>
        </w:numPr>
        <w:suppressAutoHyphens w:val="0"/>
        <w:spacing w:after="0" w:line="276" w:lineRule="auto"/>
        <w:ind w:hanging="284"/>
        <w:jc w:val="both"/>
        <w:rPr>
          <w:rFonts w:ascii="Calibri" w:hAnsi="Calibri" w:cs="Calibri"/>
          <w:sz w:val="22"/>
          <w:szCs w:val="22"/>
        </w:rPr>
      </w:pPr>
      <w:r w:rsidRPr="00704EA1">
        <w:rPr>
          <w:rFonts w:ascii="Calibri" w:hAnsi="Calibri" w:cs="Calibri"/>
          <w:sz w:val="22"/>
          <w:szCs w:val="22"/>
        </w:rPr>
        <w:t xml:space="preserve">Termin związania ofertą </w:t>
      </w:r>
      <w:r w:rsidR="00390751" w:rsidRPr="0069144F">
        <w:rPr>
          <w:rFonts w:ascii="Calibri" w:hAnsi="Calibri" w:cs="Calibri"/>
          <w:sz w:val="22"/>
          <w:szCs w:val="22"/>
        </w:rPr>
        <w:t xml:space="preserve">upływa </w:t>
      </w:r>
      <w:r w:rsidR="002B0E9E" w:rsidRPr="002E51E1">
        <w:rPr>
          <w:rFonts w:ascii="Calibri" w:hAnsi="Calibri" w:cs="Calibri"/>
          <w:b/>
          <w:bCs/>
          <w:sz w:val="22"/>
          <w:szCs w:val="22"/>
        </w:rPr>
        <w:t>06 marca</w:t>
      </w:r>
      <w:r w:rsidR="00390751" w:rsidRPr="002E51E1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5E5281" w:rsidRPr="002E51E1">
        <w:rPr>
          <w:rFonts w:ascii="Calibri" w:hAnsi="Calibri" w:cs="Calibri"/>
          <w:b/>
          <w:bCs/>
          <w:sz w:val="22"/>
          <w:szCs w:val="22"/>
        </w:rPr>
        <w:t>4</w:t>
      </w:r>
      <w:r w:rsidR="00390751" w:rsidRPr="002E51E1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Pr="0069144F">
        <w:rPr>
          <w:rFonts w:ascii="Calibri" w:hAnsi="Calibri" w:cs="Calibri"/>
          <w:sz w:val="22"/>
          <w:szCs w:val="22"/>
        </w:rPr>
        <w:t xml:space="preserve"> Bieg</w:t>
      </w:r>
      <w:r w:rsidRPr="00704EA1">
        <w:rPr>
          <w:rFonts w:ascii="Calibri" w:hAnsi="Calibri" w:cs="Calibri"/>
          <w:sz w:val="22"/>
          <w:szCs w:val="22"/>
        </w:rPr>
        <w:t xml:space="preserve"> terminu związania ofertą rozpoczyna się wraz </w:t>
      </w:r>
      <w:r w:rsidR="00DC22C3">
        <w:rPr>
          <w:rFonts w:ascii="Calibri" w:hAnsi="Calibri" w:cs="Calibri"/>
          <w:sz w:val="22"/>
          <w:szCs w:val="22"/>
        </w:rPr>
        <w:t>z</w:t>
      </w:r>
      <w:r w:rsidR="00C37E89">
        <w:rPr>
          <w:rFonts w:ascii="Calibri" w:hAnsi="Calibri" w:cs="Calibri"/>
          <w:sz w:val="22"/>
          <w:szCs w:val="22"/>
        </w:rPr>
        <w:t xml:space="preserve"> </w:t>
      </w:r>
      <w:r w:rsidRPr="00704EA1">
        <w:rPr>
          <w:rFonts w:ascii="Calibri" w:hAnsi="Calibri" w:cs="Calibri"/>
          <w:sz w:val="22"/>
          <w:szCs w:val="22"/>
        </w:rPr>
        <w:t xml:space="preserve">upływem terminu składania ofert, określonym w </w:t>
      </w:r>
      <w:r w:rsidRPr="00A0278E">
        <w:rPr>
          <w:rFonts w:ascii="Calibri" w:hAnsi="Calibri" w:cs="Calibri"/>
          <w:sz w:val="22"/>
          <w:szCs w:val="22"/>
        </w:rPr>
        <w:t>rozdziale XV SWZ.</w:t>
      </w:r>
      <w:r w:rsidRPr="00704EA1">
        <w:rPr>
          <w:rFonts w:ascii="Calibri" w:hAnsi="Calibri" w:cs="Calibri"/>
          <w:sz w:val="22"/>
          <w:szCs w:val="22"/>
        </w:rPr>
        <w:t xml:space="preserve"> Dzień ten jest pierwszym dniem terminu związania ofertą.</w:t>
      </w:r>
    </w:p>
    <w:p w14:paraId="25B5158F" w14:textId="77777777" w:rsidR="00175C71" w:rsidRPr="00175C71" w:rsidRDefault="00175C71" w:rsidP="0058180A">
      <w:pPr>
        <w:pStyle w:val="Tekstpodstawowy"/>
        <w:widowControl/>
        <w:numPr>
          <w:ilvl w:val="0"/>
          <w:numId w:val="7"/>
        </w:numPr>
        <w:suppressAutoHyphens w:val="0"/>
        <w:spacing w:after="0" w:line="276" w:lineRule="auto"/>
        <w:ind w:hanging="284"/>
        <w:jc w:val="both"/>
        <w:rPr>
          <w:rFonts w:ascii="Calibri" w:hAnsi="Calibri" w:cs="Calibri"/>
          <w:sz w:val="22"/>
          <w:szCs w:val="22"/>
        </w:rPr>
      </w:pPr>
      <w:r w:rsidRPr="00175C71">
        <w:rPr>
          <w:rFonts w:ascii="Calibri" w:hAnsi="Calibri" w:cs="Calibri"/>
          <w:sz w:val="22"/>
          <w:szCs w:val="22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</w:t>
      </w:r>
      <w:r>
        <w:rPr>
          <w:rFonts w:ascii="Calibri" w:hAnsi="Calibri" w:cs="Calibri"/>
          <w:sz w:val="22"/>
          <w:szCs w:val="22"/>
        </w:rPr>
        <w:t>6</w:t>
      </w:r>
      <w:r w:rsidRPr="00175C71">
        <w:rPr>
          <w:rFonts w:ascii="Calibri" w:hAnsi="Calibri" w:cs="Calibri"/>
          <w:sz w:val="22"/>
          <w:szCs w:val="22"/>
        </w:rPr>
        <w:t xml:space="preserve">0 dni. </w:t>
      </w:r>
    </w:p>
    <w:p w14:paraId="2F08D53C" w14:textId="7215D91C" w:rsidR="00642869" w:rsidRDefault="00642869" w:rsidP="0058180A">
      <w:pPr>
        <w:pStyle w:val="Tekstpodstawowy"/>
        <w:widowControl/>
        <w:numPr>
          <w:ilvl w:val="0"/>
          <w:numId w:val="7"/>
        </w:numPr>
        <w:suppressAutoHyphens w:val="0"/>
        <w:spacing w:after="0" w:line="276" w:lineRule="auto"/>
        <w:ind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Przedłużenie terminu związania ofertą</w:t>
      </w:r>
      <w:r w:rsidR="00A311E4">
        <w:rPr>
          <w:rFonts w:ascii="Calibri" w:hAnsi="Calibri" w:cs="Calibri"/>
          <w:sz w:val="22"/>
          <w:szCs w:val="22"/>
        </w:rPr>
        <w:t xml:space="preserve">, </w:t>
      </w:r>
      <w:r w:rsidR="00A311E4" w:rsidRPr="002E29E7">
        <w:rPr>
          <w:rFonts w:asciiTheme="minorHAnsi" w:hAnsiTheme="minorHAnsi" w:cstheme="minorHAnsi"/>
          <w:sz w:val="22"/>
          <w:szCs w:val="22"/>
        </w:rPr>
        <w:t>o którym mowa w ust. 2,</w:t>
      </w:r>
      <w:r>
        <w:rPr>
          <w:rFonts w:ascii="Calibri" w:hAnsi="Calibri" w:cs="Calibri"/>
          <w:sz w:val="22"/>
          <w:szCs w:val="22"/>
        </w:rPr>
        <w:t xml:space="preserve"> wymaga złożenia przez </w:t>
      </w:r>
      <w:r w:rsidR="00A311E4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ykonawcę pisemnego oświadczenia o wyrażeniu zgody na przedłużenie terminu związania ofertą.</w:t>
      </w:r>
    </w:p>
    <w:p w14:paraId="4B3703B4" w14:textId="77777777" w:rsidR="008F5C55" w:rsidRDefault="008F5C55" w:rsidP="008F5C55">
      <w:pPr>
        <w:pStyle w:val="Tekstpodstawowy"/>
        <w:widowControl/>
        <w:suppressAutoHyphens w:val="0"/>
        <w:spacing w:after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1B23BB04" w14:textId="77777777" w:rsidR="002B0E9E" w:rsidRDefault="002B0E9E" w:rsidP="008F5C55">
      <w:pPr>
        <w:pStyle w:val="Tekstpodstawowy"/>
        <w:widowControl/>
        <w:suppressAutoHyphens w:val="0"/>
        <w:spacing w:after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0E920D0" w14:textId="77777777" w:rsidR="000C31B2" w:rsidRPr="00704EA1" w:rsidRDefault="00704EA1" w:rsidP="00A0278E">
      <w:pPr>
        <w:pStyle w:val="Akapitzlist"/>
        <w:numPr>
          <w:ilvl w:val="0"/>
          <w:numId w:val="11"/>
        </w:numPr>
        <w:spacing w:after="6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704EA1">
        <w:rPr>
          <w:rFonts w:ascii="Calibri" w:hAnsi="Calibri" w:cs="Calibri"/>
          <w:b/>
          <w:sz w:val="22"/>
          <w:szCs w:val="22"/>
        </w:rPr>
        <w:lastRenderedPageBreak/>
        <w:t>Termin otwarcia ofert, czynności związane z otwarciem ofert</w:t>
      </w:r>
    </w:p>
    <w:p w14:paraId="0A9C8004" w14:textId="33797793" w:rsidR="000C31B2" w:rsidRPr="000C31B2" w:rsidRDefault="000C31B2">
      <w:pPr>
        <w:pStyle w:val="Tekstpodstawowy"/>
        <w:widowControl/>
        <w:numPr>
          <w:ilvl w:val="0"/>
          <w:numId w:val="34"/>
        </w:numPr>
        <w:tabs>
          <w:tab w:val="clear" w:pos="567"/>
          <w:tab w:val="num" w:pos="284"/>
        </w:tabs>
        <w:suppressAutoHyphens w:val="0"/>
        <w:spacing w:after="0"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0C31B2">
        <w:rPr>
          <w:rFonts w:ascii="Calibri" w:hAnsi="Calibri" w:cs="Calibri"/>
          <w:sz w:val="22"/>
          <w:szCs w:val="22"/>
        </w:rPr>
        <w:t xml:space="preserve">Otwarcie ofert nastąpi w </w:t>
      </w:r>
      <w:r w:rsidRPr="0069144F">
        <w:rPr>
          <w:rFonts w:ascii="Calibri" w:hAnsi="Calibri" w:cs="Calibri"/>
          <w:sz w:val="22"/>
          <w:szCs w:val="22"/>
        </w:rPr>
        <w:t xml:space="preserve">dniu </w:t>
      </w:r>
      <w:r w:rsidR="002B0E9E" w:rsidRPr="002E51E1">
        <w:rPr>
          <w:rFonts w:ascii="Calibri" w:hAnsi="Calibri" w:cs="Calibri"/>
          <w:b/>
          <w:sz w:val="22"/>
          <w:szCs w:val="22"/>
        </w:rPr>
        <w:t>08 grudnia</w:t>
      </w:r>
      <w:r w:rsidR="00270A59" w:rsidRPr="002E51E1">
        <w:rPr>
          <w:rFonts w:ascii="Calibri" w:hAnsi="Calibri" w:cs="Calibri"/>
          <w:b/>
          <w:sz w:val="22"/>
          <w:szCs w:val="22"/>
        </w:rPr>
        <w:t xml:space="preserve"> </w:t>
      </w:r>
      <w:r w:rsidR="009504F2" w:rsidRPr="002E51E1">
        <w:rPr>
          <w:rFonts w:ascii="Calibri" w:hAnsi="Calibri" w:cs="Calibri"/>
          <w:b/>
          <w:sz w:val="22"/>
          <w:szCs w:val="22"/>
        </w:rPr>
        <w:t>202</w:t>
      </w:r>
      <w:r w:rsidR="003D4AE0" w:rsidRPr="002E51E1">
        <w:rPr>
          <w:rFonts w:ascii="Calibri" w:hAnsi="Calibri" w:cs="Calibri"/>
          <w:b/>
          <w:sz w:val="22"/>
          <w:szCs w:val="22"/>
        </w:rPr>
        <w:t>3</w:t>
      </w:r>
      <w:r w:rsidRPr="002E51E1">
        <w:rPr>
          <w:rFonts w:ascii="Calibri" w:hAnsi="Calibri" w:cs="Calibri"/>
          <w:b/>
          <w:sz w:val="22"/>
          <w:szCs w:val="22"/>
        </w:rPr>
        <w:t xml:space="preserve"> r.</w:t>
      </w:r>
      <w:r w:rsidR="00270FAE" w:rsidRPr="002E51E1">
        <w:rPr>
          <w:rFonts w:ascii="Calibri" w:hAnsi="Calibri" w:cs="Calibri"/>
          <w:b/>
          <w:sz w:val="22"/>
          <w:szCs w:val="22"/>
        </w:rPr>
        <w:t xml:space="preserve"> </w:t>
      </w:r>
      <w:r w:rsidRPr="002E51E1">
        <w:rPr>
          <w:rFonts w:ascii="Calibri" w:hAnsi="Calibri" w:cs="Calibri"/>
          <w:sz w:val="22"/>
          <w:szCs w:val="22"/>
        </w:rPr>
        <w:t>o</w:t>
      </w:r>
      <w:r w:rsidRPr="000C31B2">
        <w:rPr>
          <w:rFonts w:ascii="Calibri" w:hAnsi="Calibri" w:cs="Calibri"/>
          <w:sz w:val="22"/>
          <w:szCs w:val="22"/>
        </w:rPr>
        <w:t xml:space="preserve"> godzinie</w:t>
      </w:r>
      <w:r w:rsidR="00EC0394">
        <w:rPr>
          <w:rFonts w:ascii="Calibri" w:hAnsi="Calibri" w:cs="Calibri"/>
          <w:sz w:val="22"/>
          <w:szCs w:val="22"/>
        </w:rPr>
        <w:t xml:space="preserve"> </w:t>
      </w:r>
      <w:r w:rsidR="009504F2">
        <w:rPr>
          <w:rFonts w:ascii="Calibri" w:hAnsi="Calibri" w:cs="Calibri"/>
          <w:b/>
          <w:sz w:val="22"/>
          <w:szCs w:val="22"/>
        </w:rPr>
        <w:t>1</w:t>
      </w:r>
      <w:r w:rsidR="00056165">
        <w:rPr>
          <w:rFonts w:ascii="Calibri" w:hAnsi="Calibri" w:cs="Calibri"/>
          <w:b/>
          <w:sz w:val="22"/>
          <w:szCs w:val="22"/>
        </w:rPr>
        <w:t>1</w:t>
      </w:r>
      <w:r w:rsidR="009504F2">
        <w:rPr>
          <w:rFonts w:ascii="Calibri" w:hAnsi="Calibri" w:cs="Calibri"/>
          <w:b/>
          <w:sz w:val="22"/>
          <w:szCs w:val="22"/>
        </w:rPr>
        <w:t>:</w:t>
      </w:r>
      <w:r w:rsidR="00A0278E">
        <w:rPr>
          <w:rFonts w:ascii="Calibri" w:hAnsi="Calibri" w:cs="Calibri"/>
          <w:b/>
          <w:sz w:val="22"/>
          <w:szCs w:val="22"/>
        </w:rPr>
        <w:t>0</w:t>
      </w:r>
      <w:r w:rsidR="00F90AD6">
        <w:rPr>
          <w:rFonts w:ascii="Calibri" w:hAnsi="Calibri" w:cs="Calibri"/>
          <w:b/>
          <w:sz w:val="22"/>
          <w:szCs w:val="22"/>
        </w:rPr>
        <w:t>5</w:t>
      </w:r>
      <w:r w:rsidRPr="000C31B2">
        <w:rPr>
          <w:rFonts w:ascii="Calibri" w:hAnsi="Calibri" w:cs="Calibri"/>
          <w:sz w:val="22"/>
          <w:szCs w:val="22"/>
        </w:rPr>
        <w:t>.</w:t>
      </w:r>
    </w:p>
    <w:p w14:paraId="30E7D2A0" w14:textId="397F137E" w:rsidR="000C31B2" w:rsidRPr="000C31B2" w:rsidRDefault="000C31B2">
      <w:pPr>
        <w:widowControl/>
        <w:numPr>
          <w:ilvl w:val="0"/>
          <w:numId w:val="34"/>
        </w:numPr>
        <w:tabs>
          <w:tab w:val="clear" w:pos="567"/>
          <w:tab w:val="num" w:pos="284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0C31B2">
        <w:rPr>
          <w:rFonts w:ascii="Calibri" w:hAnsi="Calibri" w:cs="Calibri"/>
          <w:sz w:val="22"/>
          <w:szCs w:val="22"/>
        </w:rPr>
        <w:t xml:space="preserve">Najpóźniej przed otwarciem ofert Zamawiający udostępni na </w:t>
      </w:r>
      <w:bookmarkStart w:id="5" w:name="_Hlk145506574"/>
      <w:r w:rsidR="0055609F">
        <w:rPr>
          <w:rFonts w:ascii="Calibri" w:hAnsi="Calibri" w:cs="Calibri"/>
          <w:bCs/>
          <w:kern w:val="0"/>
          <w:sz w:val="22"/>
          <w:szCs w:val="22"/>
          <w:lang w:eastAsia="pl-PL"/>
        </w:rPr>
        <w:t>platformie zakupowej Urzędu Miasta Tarnowa</w:t>
      </w:r>
      <w:bookmarkEnd w:id="5"/>
      <w:r w:rsidRPr="000C31B2">
        <w:rPr>
          <w:rFonts w:ascii="Calibri" w:hAnsi="Calibri" w:cs="Calibri"/>
          <w:sz w:val="22"/>
          <w:szCs w:val="22"/>
        </w:rPr>
        <w:t xml:space="preserve"> informację o kwocie, jaką zamierza przeznaczyć na sfinansowanie niniejszego zamówienia.</w:t>
      </w:r>
    </w:p>
    <w:p w14:paraId="488819CE" w14:textId="59AA557A" w:rsidR="000C31B2" w:rsidRPr="000C31B2" w:rsidRDefault="000C31B2">
      <w:pPr>
        <w:widowControl/>
        <w:numPr>
          <w:ilvl w:val="0"/>
          <w:numId w:val="34"/>
        </w:numPr>
        <w:tabs>
          <w:tab w:val="clear" w:pos="567"/>
          <w:tab w:val="num" w:pos="284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bCs/>
          <w:sz w:val="22"/>
          <w:szCs w:val="22"/>
        </w:rPr>
      </w:pPr>
      <w:bookmarkStart w:id="6" w:name="_Hlk62206309"/>
      <w:r w:rsidRPr="000C31B2">
        <w:rPr>
          <w:rFonts w:ascii="Calibri" w:hAnsi="Calibri" w:cs="Calibri"/>
          <w:bCs/>
          <w:sz w:val="22"/>
          <w:szCs w:val="22"/>
        </w:rPr>
        <w:t xml:space="preserve">Niezwłocznie po otwarciu ofert Zamawiający udostępni na </w:t>
      </w:r>
      <w:r w:rsidR="0055609F">
        <w:rPr>
          <w:rFonts w:ascii="Calibri" w:hAnsi="Calibri" w:cs="Calibri"/>
          <w:bCs/>
          <w:kern w:val="0"/>
          <w:sz w:val="22"/>
          <w:szCs w:val="22"/>
          <w:lang w:eastAsia="pl-PL"/>
        </w:rPr>
        <w:t>platformie zakupowej Urzędu Miasta Tarnowa</w:t>
      </w:r>
      <w:r w:rsidR="0055609F" w:rsidRPr="000C31B2">
        <w:rPr>
          <w:rFonts w:ascii="Calibri" w:hAnsi="Calibri" w:cs="Calibri"/>
          <w:bCs/>
          <w:sz w:val="22"/>
          <w:szCs w:val="22"/>
        </w:rPr>
        <w:t xml:space="preserve"> </w:t>
      </w:r>
      <w:r w:rsidRPr="000C31B2">
        <w:rPr>
          <w:rFonts w:ascii="Calibri" w:hAnsi="Calibri" w:cs="Calibri"/>
          <w:bCs/>
          <w:sz w:val="22"/>
          <w:szCs w:val="22"/>
        </w:rPr>
        <w:t>informacje o:</w:t>
      </w:r>
    </w:p>
    <w:p w14:paraId="2852D595" w14:textId="77777777" w:rsidR="000C31B2" w:rsidRPr="000C31B2" w:rsidRDefault="000C31B2">
      <w:pPr>
        <w:pStyle w:val="Akapitzlist"/>
        <w:numPr>
          <w:ilvl w:val="0"/>
          <w:numId w:val="35"/>
        </w:numPr>
        <w:tabs>
          <w:tab w:val="num" w:pos="567"/>
        </w:tabs>
        <w:spacing w:line="276" w:lineRule="auto"/>
        <w:ind w:left="567" w:right="28" w:hanging="283"/>
        <w:jc w:val="both"/>
        <w:rPr>
          <w:rFonts w:ascii="Calibri" w:hAnsi="Calibri" w:cs="Calibri"/>
          <w:sz w:val="22"/>
          <w:szCs w:val="22"/>
        </w:rPr>
      </w:pPr>
      <w:r w:rsidRPr="000C31B2">
        <w:rPr>
          <w:rFonts w:ascii="Calibri" w:hAnsi="Calibri" w:cs="Calibr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0CD879EB" w14:textId="77777777" w:rsidR="00D276CC" w:rsidRDefault="000C31B2">
      <w:pPr>
        <w:pStyle w:val="Akapitzlist"/>
        <w:numPr>
          <w:ilvl w:val="0"/>
          <w:numId w:val="35"/>
        </w:numPr>
        <w:tabs>
          <w:tab w:val="num" w:pos="567"/>
        </w:tabs>
        <w:spacing w:line="276" w:lineRule="auto"/>
        <w:ind w:left="567" w:right="28" w:hanging="283"/>
        <w:jc w:val="both"/>
        <w:rPr>
          <w:rFonts w:ascii="Calibri" w:hAnsi="Calibri" w:cs="Calibri"/>
          <w:sz w:val="22"/>
          <w:szCs w:val="22"/>
        </w:rPr>
      </w:pPr>
      <w:r w:rsidRPr="000C31B2">
        <w:rPr>
          <w:rFonts w:ascii="Calibri" w:hAnsi="Calibri" w:cs="Calibri"/>
          <w:bCs/>
          <w:sz w:val="22"/>
          <w:szCs w:val="22"/>
        </w:rPr>
        <w:t>cenach zawartych w ofertach.</w:t>
      </w:r>
      <w:bookmarkEnd w:id="6"/>
    </w:p>
    <w:p w14:paraId="67C9D61B" w14:textId="77777777" w:rsidR="00D276CC" w:rsidRDefault="000C31B2">
      <w:pPr>
        <w:pStyle w:val="Akapitzlist"/>
        <w:numPr>
          <w:ilvl w:val="0"/>
          <w:numId w:val="34"/>
        </w:numPr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D276CC">
        <w:rPr>
          <w:rFonts w:ascii="Calibri" w:hAnsi="Calibri" w:cs="Calibri"/>
          <w:sz w:val="22"/>
          <w:szCs w:val="22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527AA51" w14:textId="27FD2148" w:rsidR="00BB50FD" w:rsidRDefault="000C31B2">
      <w:pPr>
        <w:pStyle w:val="Akapitzlist"/>
        <w:numPr>
          <w:ilvl w:val="0"/>
          <w:numId w:val="34"/>
        </w:numPr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D276CC">
        <w:rPr>
          <w:rFonts w:ascii="Calibri" w:hAnsi="Calibri" w:cs="Calibri"/>
          <w:sz w:val="22"/>
          <w:szCs w:val="22"/>
        </w:rPr>
        <w:t xml:space="preserve">Zamawiający poinformuje o zmianie terminu otwarcia ofert na </w:t>
      </w:r>
      <w:r w:rsidR="0055609F">
        <w:rPr>
          <w:rFonts w:ascii="Calibri" w:hAnsi="Calibri" w:cs="Calibri"/>
          <w:bCs/>
          <w:sz w:val="22"/>
          <w:szCs w:val="22"/>
          <w:lang w:eastAsia="pl-PL"/>
        </w:rPr>
        <w:t>platformie zakupowej Urzędu Miasta Tarnowa</w:t>
      </w:r>
      <w:r w:rsidRPr="00D276CC">
        <w:rPr>
          <w:rFonts w:ascii="Calibri" w:hAnsi="Calibri" w:cs="Calibri"/>
          <w:sz w:val="22"/>
          <w:szCs w:val="22"/>
        </w:rPr>
        <w:t xml:space="preserve">. </w:t>
      </w:r>
    </w:p>
    <w:p w14:paraId="05303EE3" w14:textId="77777777" w:rsidR="002B0E9E" w:rsidRDefault="002B0E9E" w:rsidP="002B0E9E">
      <w:pPr>
        <w:pStyle w:val="Akapitzlist"/>
        <w:spacing w:line="276" w:lineRule="auto"/>
        <w:ind w:left="284" w:right="28"/>
        <w:jc w:val="both"/>
        <w:rPr>
          <w:rFonts w:ascii="Calibri" w:hAnsi="Calibri" w:cs="Calibri"/>
          <w:sz w:val="22"/>
          <w:szCs w:val="22"/>
        </w:rPr>
      </w:pPr>
    </w:p>
    <w:p w14:paraId="1DBDBD78" w14:textId="77777777" w:rsidR="006B6AAA" w:rsidRPr="006B6AAA" w:rsidRDefault="006B6AAA" w:rsidP="00A0278E">
      <w:pPr>
        <w:pStyle w:val="Tekstpodstawowy"/>
        <w:widowControl/>
        <w:numPr>
          <w:ilvl w:val="0"/>
          <w:numId w:val="11"/>
        </w:numPr>
        <w:suppressAutoHyphens w:val="0"/>
        <w:spacing w:after="60" w:line="276" w:lineRule="auto"/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 w:rsidRPr="006B6AAA">
        <w:rPr>
          <w:rFonts w:ascii="Calibri" w:hAnsi="Calibri" w:cs="Calibri"/>
          <w:b/>
          <w:sz w:val="22"/>
          <w:szCs w:val="22"/>
        </w:rPr>
        <w:t>Informacje o trybie oceny ofert</w:t>
      </w:r>
    </w:p>
    <w:p w14:paraId="131A687B" w14:textId="77777777" w:rsidR="006B6AAA" w:rsidRPr="006B6AAA" w:rsidRDefault="006B6AAA">
      <w:pPr>
        <w:pStyle w:val="Akapitzlist"/>
        <w:numPr>
          <w:ilvl w:val="1"/>
          <w:numId w:val="43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6B6AAA">
        <w:rPr>
          <w:rFonts w:ascii="Calibri" w:hAnsi="Calibri" w:cs="Calibri"/>
          <w:sz w:val="22"/>
          <w:szCs w:val="22"/>
        </w:rPr>
        <w:t>Zgodnie z art. 223 ust. 1 ustawy, w toku dokonywania oceny złożonych ofert Zamawiający może żądać od Wykonawców wyjaśnień dotyczących treści złożonych ofert lub innych składanych dokumentów lub oświadczeń.</w:t>
      </w:r>
    </w:p>
    <w:p w14:paraId="7726FFE3" w14:textId="0CDFC0C7" w:rsidR="006B6AAA" w:rsidRPr="006B6AAA" w:rsidRDefault="006B6AAA">
      <w:pPr>
        <w:pStyle w:val="Akapitzlist"/>
        <w:numPr>
          <w:ilvl w:val="1"/>
          <w:numId w:val="43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6B6AAA">
        <w:rPr>
          <w:rFonts w:ascii="Calibri" w:hAnsi="Calibri" w:cs="Calibri"/>
          <w:sz w:val="22"/>
          <w:szCs w:val="22"/>
        </w:rPr>
        <w:t>Zamawiający poprawi w ofercie omyłki wskazane w art. 223 ust. 2 ustawy</w:t>
      </w:r>
      <w:r w:rsidR="00270F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C22C3">
        <w:rPr>
          <w:rFonts w:ascii="Calibri" w:hAnsi="Calibri" w:cs="Calibri"/>
          <w:sz w:val="22"/>
          <w:szCs w:val="22"/>
        </w:rPr>
        <w:t>Pzp</w:t>
      </w:r>
      <w:proofErr w:type="spellEnd"/>
      <w:r w:rsidRPr="006B6AAA">
        <w:rPr>
          <w:rFonts w:ascii="Calibri" w:hAnsi="Calibri" w:cs="Calibri"/>
          <w:sz w:val="22"/>
          <w:szCs w:val="22"/>
        </w:rPr>
        <w:t>, niezwłocznie zawiadamiając o tym Wykonawcę, którego oferta zostanie poprawiona.</w:t>
      </w:r>
    </w:p>
    <w:p w14:paraId="2E339310" w14:textId="77777777" w:rsidR="00BA7FB5" w:rsidRDefault="006B6AAA">
      <w:pPr>
        <w:pStyle w:val="Akapitzlist"/>
        <w:numPr>
          <w:ilvl w:val="1"/>
          <w:numId w:val="43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6B6AAA">
        <w:rPr>
          <w:rFonts w:ascii="Calibri" w:hAnsi="Calibri" w:cs="Calibri"/>
          <w:sz w:val="22"/>
          <w:szCs w:val="22"/>
        </w:rPr>
        <w:t>Zamawiający odrzuci złożoną ofertę, w przypadku wystąpienia przynajmniej jednej z okoliczności, o których mowa w art. 226 ust. 1 ustawy.</w:t>
      </w:r>
    </w:p>
    <w:p w14:paraId="0B9DA05C" w14:textId="7EF34325" w:rsidR="006B6AAA" w:rsidRPr="00BA7FB5" w:rsidRDefault="006B6AAA">
      <w:pPr>
        <w:pStyle w:val="Akapitzlist"/>
        <w:numPr>
          <w:ilvl w:val="1"/>
          <w:numId w:val="43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BA7FB5">
        <w:rPr>
          <w:rFonts w:ascii="Calibri" w:hAnsi="Calibri" w:cs="Calibri"/>
          <w:sz w:val="22"/>
          <w:szCs w:val="22"/>
        </w:rPr>
        <w:t>W przypadku, gdy nie zostanie złożona żadna oferta niepodlegająca odrzuceniu, postępowanie zostanie unieważnione. Zamawiający unieważni postępowanie także w innych przypadkach, określonych w ustawie</w:t>
      </w:r>
      <w:r w:rsidR="00270F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C22C3">
        <w:rPr>
          <w:rFonts w:ascii="Calibri" w:hAnsi="Calibri" w:cs="Calibri"/>
          <w:sz w:val="22"/>
          <w:szCs w:val="22"/>
        </w:rPr>
        <w:t>Pzp</w:t>
      </w:r>
      <w:proofErr w:type="spellEnd"/>
      <w:r w:rsidRPr="00BA7FB5">
        <w:rPr>
          <w:rFonts w:ascii="Calibri" w:hAnsi="Calibri" w:cs="Calibri"/>
          <w:sz w:val="22"/>
          <w:szCs w:val="22"/>
        </w:rPr>
        <w:t>.</w:t>
      </w:r>
    </w:p>
    <w:p w14:paraId="391DB134" w14:textId="6A3E4975" w:rsidR="006B6AAA" w:rsidRPr="006B6AAA" w:rsidRDefault="006B6AAA">
      <w:pPr>
        <w:pStyle w:val="Akapitzlist"/>
        <w:numPr>
          <w:ilvl w:val="1"/>
          <w:numId w:val="43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6B6AAA">
        <w:rPr>
          <w:rFonts w:ascii="Calibri" w:hAnsi="Calibri" w:cs="Calibri"/>
          <w:sz w:val="22"/>
          <w:szCs w:val="22"/>
        </w:rPr>
        <w:t>Zamawiający przyzna zamówienie Wykonawcy, który złoży ofertę niepodlegającą odrzuceniu</w:t>
      </w:r>
      <w:r w:rsidR="00270FAE">
        <w:rPr>
          <w:rFonts w:ascii="Calibri" w:hAnsi="Calibri" w:cs="Calibri"/>
          <w:sz w:val="22"/>
          <w:szCs w:val="22"/>
        </w:rPr>
        <w:t xml:space="preserve"> </w:t>
      </w:r>
      <w:r w:rsidR="00DC22C3">
        <w:rPr>
          <w:rFonts w:ascii="Calibri" w:hAnsi="Calibri" w:cs="Calibri"/>
          <w:sz w:val="22"/>
          <w:szCs w:val="22"/>
        </w:rPr>
        <w:t>i </w:t>
      </w:r>
      <w:r w:rsidRPr="006B6AAA">
        <w:rPr>
          <w:rFonts w:ascii="Calibri" w:hAnsi="Calibri" w:cs="Calibri"/>
          <w:sz w:val="22"/>
          <w:szCs w:val="22"/>
        </w:rPr>
        <w:t xml:space="preserve">która zostanie najwyżej oceniona (uzyska największą liczbę punktów przyznanych według kryteriów wyboru oferty określonych w SWZ). </w:t>
      </w:r>
    </w:p>
    <w:p w14:paraId="4323F22E" w14:textId="6E27AD1D" w:rsidR="006B6AAA" w:rsidRDefault="006B6AAA">
      <w:pPr>
        <w:pStyle w:val="Akapitzlist"/>
        <w:numPr>
          <w:ilvl w:val="1"/>
          <w:numId w:val="43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6B6AAA">
        <w:rPr>
          <w:rFonts w:ascii="Calibri" w:hAnsi="Calibri" w:cs="Calibri"/>
          <w:sz w:val="22"/>
          <w:szCs w:val="22"/>
        </w:rPr>
        <w:t>Zamawiający powiadomi o wyniku postępowania, przesyłając zawiadomienie wszystkim Wykonawcom, którzy złożyli oferty oraz poprzez zamieszczenie stosowne</w:t>
      </w:r>
      <w:r w:rsidR="00DC22C3">
        <w:rPr>
          <w:rFonts w:ascii="Calibri" w:hAnsi="Calibri" w:cs="Calibri"/>
          <w:sz w:val="22"/>
          <w:szCs w:val="22"/>
        </w:rPr>
        <w:t>j informacji na</w:t>
      </w:r>
      <w:r w:rsidR="00C37E89">
        <w:rPr>
          <w:rFonts w:ascii="Calibri" w:hAnsi="Calibri" w:cs="Calibri"/>
          <w:sz w:val="22"/>
          <w:szCs w:val="22"/>
        </w:rPr>
        <w:t xml:space="preserve"> </w:t>
      </w:r>
      <w:r w:rsidR="0055609F" w:rsidRPr="0055609F">
        <w:rPr>
          <w:rFonts w:ascii="Calibri" w:hAnsi="Calibri" w:cs="Calibri"/>
          <w:bCs/>
          <w:sz w:val="22"/>
          <w:szCs w:val="22"/>
          <w:lang w:eastAsia="pl-PL"/>
        </w:rPr>
        <w:t>platformie zakupowej Urzędu Miasta Tarnowa</w:t>
      </w:r>
      <w:r w:rsidRPr="006B6AAA">
        <w:rPr>
          <w:rFonts w:ascii="Calibri" w:hAnsi="Calibri" w:cs="Calibri"/>
          <w:sz w:val="22"/>
          <w:szCs w:val="22"/>
        </w:rPr>
        <w:t xml:space="preserve">. Zawiadomienie o rozstrzygnięciu postępowania będzie zawierało informacje, </w:t>
      </w:r>
      <w:r w:rsidR="00DC22C3">
        <w:rPr>
          <w:rFonts w:ascii="Calibri" w:hAnsi="Calibri" w:cs="Calibri"/>
          <w:sz w:val="22"/>
          <w:szCs w:val="22"/>
        </w:rPr>
        <w:t>o </w:t>
      </w:r>
      <w:r w:rsidRPr="006B6AAA">
        <w:rPr>
          <w:rFonts w:ascii="Calibri" w:hAnsi="Calibri" w:cs="Calibri"/>
          <w:sz w:val="22"/>
          <w:szCs w:val="22"/>
        </w:rPr>
        <w:t xml:space="preserve">których mowa w art. 253 </w:t>
      </w:r>
      <w:proofErr w:type="spellStart"/>
      <w:r w:rsidR="00BA7FB5">
        <w:rPr>
          <w:rFonts w:ascii="Calibri" w:hAnsi="Calibri" w:cs="Calibri"/>
          <w:sz w:val="22"/>
          <w:szCs w:val="22"/>
        </w:rPr>
        <w:t>u</w:t>
      </w:r>
      <w:r w:rsidR="00DC22C3">
        <w:rPr>
          <w:rFonts w:ascii="Calibri" w:hAnsi="Calibri" w:cs="Calibri"/>
          <w:sz w:val="22"/>
          <w:szCs w:val="22"/>
        </w:rPr>
        <w:t>Pzp</w:t>
      </w:r>
      <w:proofErr w:type="spellEnd"/>
      <w:r w:rsidR="00BA7FB5">
        <w:rPr>
          <w:rFonts w:ascii="Calibri" w:hAnsi="Calibri" w:cs="Calibri"/>
          <w:sz w:val="22"/>
          <w:szCs w:val="22"/>
        </w:rPr>
        <w:t>.</w:t>
      </w:r>
    </w:p>
    <w:p w14:paraId="79E4983E" w14:textId="77777777" w:rsidR="00AE1BA2" w:rsidRPr="00AE1BA2" w:rsidRDefault="00AE1BA2" w:rsidP="0058180A">
      <w:pPr>
        <w:spacing w:line="276" w:lineRule="auto"/>
        <w:ind w:right="28"/>
        <w:jc w:val="both"/>
        <w:rPr>
          <w:rFonts w:ascii="Calibri" w:hAnsi="Calibri" w:cs="Calibri"/>
          <w:sz w:val="22"/>
          <w:szCs w:val="22"/>
        </w:rPr>
      </w:pPr>
    </w:p>
    <w:p w14:paraId="550EA3D4" w14:textId="77777777" w:rsidR="001A1C1E" w:rsidRPr="002E0533" w:rsidRDefault="00642869" w:rsidP="00A0278E">
      <w:pPr>
        <w:pStyle w:val="Tekstpodstawowy"/>
        <w:widowControl/>
        <w:numPr>
          <w:ilvl w:val="0"/>
          <w:numId w:val="11"/>
        </w:numPr>
        <w:suppressAutoHyphens w:val="0"/>
        <w:spacing w:after="6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2E0533">
        <w:rPr>
          <w:rFonts w:ascii="Calibri" w:hAnsi="Calibri" w:cs="Calibri"/>
          <w:b/>
          <w:sz w:val="22"/>
          <w:szCs w:val="22"/>
        </w:rPr>
        <w:t>Opis kryteriów oceny ofert wraz z podaniem wag tych kryteriów i sposobu oceny ofert</w:t>
      </w:r>
    </w:p>
    <w:p w14:paraId="4F91D163" w14:textId="3E4DDB7C" w:rsidR="00286CF0" w:rsidRPr="00286CF0" w:rsidRDefault="00286CF0">
      <w:pPr>
        <w:widowControl/>
        <w:numPr>
          <w:ilvl w:val="1"/>
          <w:numId w:val="68"/>
        </w:numPr>
        <w:suppressAutoHyphens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7" w:name="_Hlk20900808"/>
      <w:bookmarkStart w:id="8" w:name="_Hlk83197693"/>
      <w:r w:rsidRPr="00286CF0">
        <w:rPr>
          <w:rFonts w:ascii="Calibri" w:hAnsi="Calibri" w:cs="Calibri"/>
          <w:sz w:val="22"/>
          <w:szCs w:val="22"/>
        </w:rPr>
        <w:t>Zamawiający wybierze najkorzystniejsz</w:t>
      </w:r>
      <w:r w:rsidR="00182E24">
        <w:rPr>
          <w:rFonts w:ascii="Calibri" w:hAnsi="Calibri" w:cs="Calibri"/>
          <w:sz w:val="22"/>
          <w:szCs w:val="22"/>
        </w:rPr>
        <w:t>ą</w:t>
      </w:r>
      <w:r w:rsidRPr="00286CF0">
        <w:rPr>
          <w:rFonts w:ascii="Calibri" w:hAnsi="Calibri" w:cs="Calibri"/>
          <w:sz w:val="22"/>
          <w:szCs w:val="22"/>
        </w:rPr>
        <w:t xml:space="preserve"> ofertę na podstawie następujących kryteriów: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9"/>
        <w:gridCol w:w="3703"/>
      </w:tblGrid>
      <w:tr w:rsidR="00286CF0" w:rsidRPr="00286CF0" w14:paraId="25FDD0B7" w14:textId="77777777" w:rsidTr="00AC76BE">
        <w:trPr>
          <w:trHeight w:val="471"/>
        </w:trPr>
        <w:tc>
          <w:tcPr>
            <w:tcW w:w="2957" w:type="pct"/>
            <w:shd w:val="clear" w:color="auto" w:fill="E6E6E6"/>
            <w:vAlign w:val="center"/>
          </w:tcPr>
          <w:p w14:paraId="281AA499" w14:textId="77777777" w:rsidR="00286CF0" w:rsidRPr="00286CF0" w:rsidRDefault="00286CF0" w:rsidP="00286CF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6CF0"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2043" w:type="pct"/>
            <w:shd w:val="clear" w:color="auto" w:fill="E6E6E6"/>
            <w:vAlign w:val="center"/>
          </w:tcPr>
          <w:p w14:paraId="21294F0F" w14:textId="77777777" w:rsidR="00286CF0" w:rsidRPr="00286CF0" w:rsidRDefault="00286CF0" w:rsidP="00286C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86C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Waga kryterium </w:t>
            </w:r>
          </w:p>
          <w:p w14:paraId="48CAC53F" w14:textId="77777777" w:rsidR="00286CF0" w:rsidRPr="00286CF0" w:rsidRDefault="00286CF0" w:rsidP="00286CF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86CF0">
              <w:rPr>
                <w:rFonts w:ascii="Calibri" w:hAnsi="Calibri" w:cs="Calibri"/>
                <w:b/>
                <w:bCs/>
                <w:sz w:val="22"/>
                <w:szCs w:val="22"/>
              </w:rPr>
              <w:t>wyrażona w punktach</w:t>
            </w:r>
          </w:p>
        </w:tc>
      </w:tr>
      <w:tr w:rsidR="00286CF0" w:rsidRPr="00286CF0" w14:paraId="5547C86D" w14:textId="77777777" w:rsidTr="00AC76BE">
        <w:trPr>
          <w:trHeight w:val="550"/>
        </w:trPr>
        <w:tc>
          <w:tcPr>
            <w:tcW w:w="2957" w:type="pct"/>
            <w:vAlign w:val="center"/>
          </w:tcPr>
          <w:p w14:paraId="153CB342" w14:textId="77777777" w:rsidR="00286CF0" w:rsidRPr="00286CF0" w:rsidRDefault="00286CF0" w:rsidP="00286CF0">
            <w:pPr>
              <w:jc w:val="center"/>
              <w:rPr>
                <w:rFonts w:ascii="Calibri" w:hAnsi="Calibri" w:cs="Calibri"/>
              </w:rPr>
            </w:pPr>
            <w:r w:rsidRPr="00286CF0">
              <w:rPr>
                <w:rFonts w:ascii="Calibri" w:hAnsi="Calibri" w:cs="Calibri"/>
                <w:sz w:val="22"/>
                <w:szCs w:val="22"/>
              </w:rPr>
              <w:t xml:space="preserve">Cena ofertowa brutto </w:t>
            </w:r>
            <w:r w:rsidRPr="00286CF0">
              <w:rPr>
                <w:rFonts w:ascii="Calibri" w:hAnsi="Calibri" w:cs="Calibri"/>
                <w:b/>
                <w:bCs/>
                <w:sz w:val="22"/>
                <w:szCs w:val="22"/>
              </w:rPr>
              <w:t>(C)</w:t>
            </w:r>
          </w:p>
        </w:tc>
        <w:tc>
          <w:tcPr>
            <w:tcW w:w="2043" w:type="pct"/>
            <w:vAlign w:val="center"/>
          </w:tcPr>
          <w:p w14:paraId="54B595FC" w14:textId="77777777" w:rsidR="00286CF0" w:rsidRPr="00286CF0" w:rsidRDefault="00286CF0" w:rsidP="00286CF0">
            <w:pPr>
              <w:jc w:val="center"/>
              <w:rPr>
                <w:rFonts w:ascii="Calibri" w:hAnsi="Calibri" w:cs="Calibri"/>
              </w:rPr>
            </w:pPr>
            <w:r w:rsidRPr="00286CF0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w:rsidR="00286CF0" w:rsidRPr="00286CF0" w14:paraId="56DC46B4" w14:textId="77777777" w:rsidTr="00AC76BE">
        <w:trPr>
          <w:trHeight w:val="408"/>
        </w:trPr>
        <w:tc>
          <w:tcPr>
            <w:tcW w:w="2957" w:type="pct"/>
            <w:vAlign w:val="center"/>
          </w:tcPr>
          <w:p w14:paraId="3DE0DC4F" w14:textId="77777777" w:rsidR="00286CF0" w:rsidRPr="00286CF0" w:rsidRDefault="00286CF0" w:rsidP="00286CF0">
            <w:pPr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286CF0">
              <w:rPr>
                <w:rFonts w:ascii="Calibri" w:hAnsi="Calibri"/>
                <w:sz w:val="22"/>
                <w:szCs w:val="22"/>
                <w:lang w:eastAsia="ar-SA"/>
              </w:rPr>
              <w:t xml:space="preserve">Klauzule fakultatywne </w:t>
            </w:r>
            <w:r w:rsidRPr="00286CF0">
              <w:rPr>
                <w:rFonts w:ascii="Calibri" w:hAnsi="Calibri" w:cs="Calibri"/>
                <w:b/>
                <w:bCs/>
                <w:sz w:val="22"/>
                <w:szCs w:val="22"/>
              </w:rPr>
              <w:t>(K)</w:t>
            </w:r>
          </w:p>
        </w:tc>
        <w:tc>
          <w:tcPr>
            <w:tcW w:w="2043" w:type="pct"/>
            <w:vAlign w:val="center"/>
          </w:tcPr>
          <w:p w14:paraId="76708CF3" w14:textId="77777777" w:rsidR="00286CF0" w:rsidRPr="00286CF0" w:rsidRDefault="00286CF0" w:rsidP="00286CF0">
            <w:pPr>
              <w:jc w:val="center"/>
              <w:rPr>
                <w:rFonts w:ascii="Calibri" w:hAnsi="Calibri" w:cs="Calibri"/>
              </w:rPr>
            </w:pPr>
            <w:r w:rsidRPr="00286CF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286CF0" w:rsidRPr="00286CF0" w14:paraId="615D7864" w14:textId="77777777" w:rsidTr="00AC76BE">
        <w:trPr>
          <w:trHeight w:val="516"/>
        </w:trPr>
        <w:tc>
          <w:tcPr>
            <w:tcW w:w="2957" w:type="pct"/>
            <w:vAlign w:val="center"/>
          </w:tcPr>
          <w:p w14:paraId="5B914E1E" w14:textId="77777777" w:rsidR="00286CF0" w:rsidRPr="00286CF0" w:rsidRDefault="00286CF0" w:rsidP="00286CF0">
            <w:pPr>
              <w:jc w:val="center"/>
              <w:rPr>
                <w:rFonts w:ascii="Calibri" w:hAnsi="Calibri" w:cs="Calibri"/>
              </w:rPr>
            </w:pPr>
            <w:r w:rsidRPr="00286CF0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2043" w:type="pct"/>
            <w:vAlign w:val="center"/>
          </w:tcPr>
          <w:p w14:paraId="706EAFDC" w14:textId="77777777" w:rsidR="00286CF0" w:rsidRPr="00286CF0" w:rsidRDefault="00286CF0" w:rsidP="00286CF0">
            <w:pPr>
              <w:jc w:val="center"/>
              <w:rPr>
                <w:rFonts w:ascii="Calibri" w:hAnsi="Calibri" w:cs="Calibri"/>
              </w:rPr>
            </w:pPr>
            <w:r w:rsidRPr="00286CF0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</w:tbl>
    <w:p w14:paraId="59E07CB4" w14:textId="77777777" w:rsidR="00286CF0" w:rsidRPr="00286CF0" w:rsidRDefault="00286CF0">
      <w:pPr>
        <w:widowControl/>
        <w:numPr>
          <w:ilvl w:val="0"/>
          <w:numId w:val="68"/>
        </w:numPr>
        <w:suppressAutoHyphens w:val="0"/>
        <w:spacing w:before="240" w:after="120" w:line="276" w:lineRule="auto"/>
        <w:ind w:left="284" w:hanging="284"/>
        <w:jc w:val="both"/>
        <w:rPr>
          <w:rFonts w:ascii="Calibri" w:hAnsi="Calibri" w:cs="Calibri"/>
          <w:kern w:val="0"/>
          <w:sz w:val="22"/>
          <w:szCs w:val="22"/>
          <w:lang w:val="x-none"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val="x-none" w:eastAsia="x-none"/>
        </w:rPr>
        <w:lastRenderedPageBreak/>
        <w:t>Każdy z Wykonawców otrzyma w wyżej wymienionych kryteriach odpowiednią liczbę punktów, wyliczoną w następujący sposób:</w:t>
      </w:r>
    </w:p>
    <w:p w14:paraId="141CE035" w14:textId="77777777" w:rsidR="00286CF0" w:rsidRPr="00286CF0" w:rsidRDefault="00286CF0" w:rsidP="00286CF0">
      <w:pPr>
        <w:spacing w:after="120" w:line="276" w:lineRule="auto"/>
        <w:ind w:left="284" w:hanging="142"/>
        <w:jc w:val="both"/>
        <w:rPr>
          <w:rFonts w:ascii="Calibri" w:hAnsi="Calibri" w:cs="Calibri"/>
          <w:sz w:val="22"/>
          <w:szCs w:val="22"/>
        </w:rPr>
      </w:pPr>
      <w:r w:rsidRPr="00286CF0">
        <w:rPr>
          <w:rFonts w:ascii="Calibri" w:hAnsi="Calibri" w:cs="Calibri"/>
          <w:sz w:val="22"/>
          <w:szCs w:val="22"/>
        </w:rPr>
        <w:t xml:space="preserve">2.1. </w:t>
      </w:r>
      <w:r w:rsidRPr="00286CF0">
        <w:rPr>
          <w:rFonts w:ascii="Calibri" w:hAnsi="Calibri" w:cs="Calibri"/>
          <w:b/>
          <w:sz w:val="22"/>
          <w:szCs w:val="22"/>
        </w:rPr>
        <w:t>Cena ofertowa brutto (C)</w:t>
      </w:r>
      <w:r w:rsidRPr="00286CF0">
        <w:rPr>
          <w:rFonts w:ascii="Calibri" w:hAnsi="Calibri" w:cs="Calibri"/>
          <w:sz w:val="22"/>
          <w:szCs w:val="22"/>
        </w:rPr>
        <w:t xml:space="preserve"> – maksymalnie 90 punktów wg następującego wzoru:</w:t>
      </w:r>
    </w:p>
    <w:p w14:paraId="32D20A6D" w14:textId="56FFFB2E" w:rsidR="00286CF0" w:rsidRPr="00286CF0" w:rsidRDefault="00286CF0" w:rsidP="00CE00EF">
      <w:pPr>
        <w:widowControl/>
        <w:tabs>
          <w:tab w:val="num" w:pos="0"/>
        </w:tabs>
        <w:suppressAutoHyphens w:val="0"/>
        <w:spacing w:line="276" w:lineRule="auto"/>
        <w:ind w:left="1800" w:firstLine="43"/>
        <w:rPr>
          <w:rFonts w:ascii="Calibri" w:eastAsia="MS Mincho" w:hAnsi="Calibri" w:cs="Calibri"/>
          <w:sz w:val="22"/>
          <w:szCs w:val="22"/>
          <w:lang w:eastAsia="x-none"/>
        </w:rPr>
      </w:pPr>
      <w:r w:rsidRPr="00286CF0">
        <w:rPr>
          <w:rFonts w:ascii="Calibri" w:eastAsia="MS Mincho" w:hAnsi="Calibri" w:cs="Calibri"/>
          <w:sz w:val="22"/>
          <w:szCs w:val="22"/>
          <w:lang w:val="x-none" w:eastAsia="x-none"/>
        </w:rPr>
        <w:t>Cena najtańszej oferty</w:t>
      </w:r>
      <w:r w:rsidRPr="00286CF0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  <w:r w:rsidRPr="00286CF0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 </w:t>
      </w:r>
      <w:r w:rsidRPr="00286CF0">
        <w:rPr>
          <w:rFonts w:ascii="Calibri" w:eastAsia="MS Mincho" w:hAnsi="Calibri" w:cs="Calibri"/>
          <w:sz w:val="22"/>
          <w:szCs w:val="22"/>
          <w:lang w:eastAsia="x-none"/>
        </w:rPr>
        <w:t xml:space="preserve">spośród nieodrzuconych ofert </w:t>
      </w:r>
    </w:p>
    <w:p w14:paraId="3EE6C1C7" w14:textId="77777777" w:rsidR="00286CF0" w:rsidRPr="00286CF0" w:rsidRDefault="00286CF0" w:rsidP="00286CF0">
      <w:pPr>
        <w:tabs>
          <w:tab w:val="num" w:pos="0"/>
        </w:tabs>
        <w:spacing w:line="276" w:lineRule="auto"/>
        <w:ind w:left="1437" w:hanging="728"/>
        <w:rPr>
          <w:rFonts w:ascii="Calibri" w:eastAsia="MS Mincho" w:hAnsi="Calibri" w:cs="Calibri"/>
          <w:sz w:val="22"/>
          <w:szCs w:val="22"/>
        </w:rPr>
      </w:pPr>
      <w:r w:rsidRPr="00286CF0">
        <w:rPr>
          <w:rFonts w:ascii="Calibri" w:eastAsia="MS Mincho" w:hAnsi="Calibri" w:cs="Calibri"/>
          <w:sz w:val="22"/>
          <w:szCs w:val="22"/>
        </w:rPr>
        <w:t>C = ---------------------------------------------------------------------------------------------------------- x 90 pkt.</w:t>
      </w:r>
    </w:p>
    <w:p w14:paraId="35A4C264" w14:textId="35540048" w:rsidR="00286CF0" w:rsidRPr="00286CF0" w:rsidRDefault="00286CF0" w:rsidP="00CE00EF">
      <w:pPr>
        <w:widowControl/>
        <w:suppressAutoHyphens w:val="0"/>
        <w:spacing w:line="276" w:lineRule="auto"/>
        <w:ind w:left="2509" w:firstLine="185"/>
        <w:jc w:val="both"/>
        <w:rPr>
          <w:rFonts w:ascii="Calibri" w:eastAsia="MS Mincho" w:hAnsi="Calibri"/>
          <w:sz w:val="22"/>
          <w:szCs w:val="22"/>
          <w:lang w:eastAsia="x-none"/>
        </w:rPr>
      </w:pPr>
      <w:r w:rsidRPr="00286CF0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Cena </w:t>
      </w:r>
      <w:r w:rsidRPr="00286CF0">
        <w:rPr>
          <w:rFonts w:ascii="Calibri" w:eastAsia="MS Mincho" w:hAnsi="Calibri" w:cs="Calibri"/>
          <w:sz w:val="22"/>
          <w:szCs w:val="22"/>
          <w:lang w:eastAsia="x-none"/>
        </w:rPr>
        <w:t xml:space="preserve">badanej (przeliczanej) </w:t>
      </w:r>
      <w:r w:rsidRPr="00286CF0">
        <w:rPr>
          <w:rFonts w:ascii="Calibri" w:eastAsia="MS Mincho" w:hAnsi="Calibri" w:cs="Calibri"/>
          <w:sz w:val="22"/>
          <w:szCs w:val="22"/>
          <w:lang w:val="x-none" w:eastAsia="x-none"/>
        </w:rPr>
        <w:t>oferty</w:t>
      </w:r>
      <w:r w:rsidRPr="00286CF0">
        <w:rPr>
          <w:rFonts w:ascii="Calibri" w:eastAsia="MS Mincho" w:hAnsi="Calibri" w:cs="Calibri"/>
          <w:sz w:val="22"/>
          <w:szCs w:val="22"/>
          <w:lang w:eastAsia="x-none"/>
        </w:rPr>
        <w:t xml:space="preserve"> (brutto)</w:t>
      </w:r>
      <w:r w:rsidRPr="00286CF0">
        <w:rPr>
          <w:rFonts w:ascii="Calibri" w:eastAsia="MS Mincho" w:hAnsi="Calibri" w:cs="Calibri"/>
          <w:sz w:val="22"/>
          <w:szCs w:val="22"/>
          <w:lang w:val="x-none" w:eastAsia="x-none"/>
        </w:rPr>
        <w:t xml:space="preserve"> </w:t>
      </w:r>
    </w:p>
    <w:p w14:paraId="0CC23AAB" w14:textId="77777777" w:rsidR="00286CF0" w:rsidRPr="00286CF0" w:rsidRDefault="00286CF0" w:rsidP="00286CF0">
      <w:pPr>
        <w:widowControl/>
        <w:shd w:val="clear" w:color="auto" w:fill="FFFFFF"/>
        <w:suppressAutoHyphens w:val="0"/>
        <w:spacing w:line="276" w:lineRule="auto"/>
        <w:ind w:left="284" w:right="102"/>
        <w:jc w:val="both"/>
        <w:rPr>
          <w:rFonts w:asciiTheme="minorHAnsi" w:hAnsiTheme="minorHAnsi" w:cstheme="minorHAnsi"/>
          <w:sz w:val="22"/>
          <w:szCs w:val="22"/>
        </w:rPr>
      </w:pPr>
    </w:p>
    <w:p w14:paraId="1251586A" w14:textId="77777777" w:rsidR="00286CF0" w:rsidRPr="00286CF0" w:rsidRDefault="00286CF0" w:rsidP="00286CF0">
      <w:pPr>
        <w:widowControl/>
        <w:shd w:val="clear" w:color="auto" w:fill="FFFFFF"/>
        <w:suppressAutoHyphens w:val="0"/>
        <w:spacing w:line="276" w:lineRule="auto"/>
        <w:ind w:left="567" w:right="1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6CF0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55B98704" w14:textId="3CE0ACD9" w:rsidR="00286CF0" w:rsidRPr="00286CF0" w:rsidRDefault="00286CF0" w:rsidP="00286CF0">
      <w:pPr>
        <w:widowControl/>
        <w:shd w:val="clear" w:color="auto" w:fill="FFFFFF"/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6CF0">
        <w:rPr>
          <w:rFonts w:asciiTheme="minorHAnsi" w:hAnsiTheme="minorHAnsi" w:cstheme="minorHAnsi"/>
          <w:b/>
          <w:sz w:val="22"/>
          <w:szCs w:val="22"/>
        </w:rPr>
        <w:t xml:space="preserve">Jeżeli zostanie złożona oferta, której wybór prowadziłby do powstania u Zamawiającego obowiązku podatkowego zgodnie z ustawą z dnia 11 marca 2004 r. </w:t>
      </w:r>
      <w:r w:rsidRPr="00286CF0">
        <w:rPr>
          <w:rFonts w:asciiTheme="minorHAnsi" w:hAnsiTheme="minorHAnsi" w:cstheme="minorHAnsi"/>
          <w:b/>
          <w:i/>
          <w:sz w:val="22"/>
          <w:szCs w:val="22"/>
        </w:rPr>
        <w:t>o podatku od towarów i usług</w:t>
      </w:r>
      <w:r w:rsidRPr="00286CF0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286CF0">
        <w:rPr>
          <w:rFonts w:asciiTheme="minorHAnsi" w:hAnsiTheme="minorHAnsi" w:cstheme="minorHAnsi"/>
          <w:b/>
          <w:sz w:val="22"/>
          <w:szCs w:val="22"/>
        </w:rPr>
        <w:t>Dz.U. z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86CF0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/>
          <w:sz w:val="22"/>
          <w:szCs w:val="22"/>
        </w:rPr>
        <w:t>1570</w:t>
      </w:r>
      <w:r w:rsidRPr="00286CF0">
        <w:rPr>
          <w:rFonts w:asciiTheme="minorHAnsi" w:hAnsiTheme="minorHAnsi" w:cstheme="minorHAnsi"/>
          <w:b/>
          <w:sz w:val="22"/>
          <w:szCs w:val="22"/>
        </w:rPr>
        <w:t xml:space="preserve"> ze zm.), dla celów zastosowania kryterium ceny Zamawiający dolicza do przedstawionej w tej ofercie ceny kwotę podatku od towarów i usług, którą miałby obowiązek rozliczyć.</w:t>
      </w:r>
    </w:p>
    <w:p w14:paraId="497D7A3F" w14:textId="77777777" w:rsidR="00286CF0" w:rsidRPr="00286CF0" w:rsidRDefault="00286CF0" w:rsidP="00286CF0">
      <w:pPr>
        <w:spacing w:after="40" w:line="276" w:lineRule="auto"/>
        <w:ind w:left="284"/>
        <w:jc w:val="both"/>
        <w:rPr>
          <w:rFonts w:ascii="Calibri" w:hAnsi="Calibri"/>
          <w:sz w:val="22"/>
          <w:szCs w:val="22"/>
          <w:lang w:eastAsia="ar-SA"/>
        </w:rPr>
      </w:pPr>
    </w:p>
    <w:p w14:paraId="6DC79BE6" w14:textId="77777777" w:rsidR="00286CF0" w:rsidRDefault="00286CF0">
      <w:pPr>
        <w:widowControl/>
        <w:numPr>
          <w:ilvl w:val="1"/>
          <w:numId w:val="58"/>
        </w:numPr>
        <w:suppressAutoHyphens w:val="0"/>
        <w:spacing w:after="120" w:line="276" w:lineRule="auto"/>
        <w:ind w:left="567" w:hanging="425"/>
        <w:jc w:val="both"/>
        <w:rPr>
          <w:rFonts w:ascii="Calibri" w:hAnsi="Calibri" w:cs="Calibri"/>
          <w:kern w:val="0"/>
          <w:sz w:val="22"/>
          <w:szCs w:val="22"/>
          <w:lang w:val="x-none"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val="x-none" w:eastAsia="x-none"/>
        </w:rPr>
        <w:t xml:space="preserve">Ocena punktowa w kryterium </w:t>
      </w:r>
      <w:r w:rsidRPr="00286CF0">
        <w:rPr>
          <w:rFonts w:ascii="Calibri" w:hAnsi="Calibri" w:cs="Calibri"/>
          <w:b/>
          <w:bCs/>
          <w:kern w:val="0"/>
          <w:sz w:val="22"/>
          <w:szCs w:val="22"/>
          <w:lang w:val="x-none" w:eastAsia="x-none"/>
        </w:rPr>
        <w:t>„Klauzule fakultatywne”</w:t>
      </w:r>
      <w:r w:rsidRPr="00286CF0">
        <w:rPr>
          <w:rFonts w:ascii="Calibri" w:hAnsi="Calibri" w:cs="Calibri"/>
          <w:kern w:val="0"/>
          <w:sz w:val="22"/>
          <w:szCs w:val="22"/>
          <w:lang w:val="x-none" w:eastAsia="x-none"/>
        </w:rPr>
        <w:t xml:space="preserve"> </w:t>
      </w:r>
      <w:r w:rsidRPr="00286CF0">
        <w:rPr>
          <w:rFonts w:ascii="Calibri" w:hAnsi="Calibri" w:cs="Calibri"/>
          <w:b/>
          <w:bCs/>
          <w:kern w:val="0"/>
          <w:sz w:val="22"/>
          <w:szCs w:val="22"/>
          <w:lang w:val="x-none" w:eastAsia="x-none"/>
        </w:rPr>
        <w:t>(K)</w:t>
      </w: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 xml:space="preserve"> 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– maksymalnie 10 punktów,</w:t>
      </w:r>
      <w:r w:rsidRPr="00286CF0">
        <w:rPr>
          <w:rFonts w:ascii="Calibri" w:hAnsi="Calibri" w:cs="Calibri"/>
          <w:b/>
          <w:bCs/>
          <w:kern w:val="0"/>
          <w:sz w:val="22"/>
          <w:szCs w:val="22"/>
          <w:lang w:val="x-none" w:eastAsia="x-none"/>
        </w:rPr>
        <w:t xml:space="preserve"> </w:t>
      </w:r>
      <w:r w:rsidRPr="00286CF0">
        <w:rPr>
          <w:rFonts w:ascii="Calibri" w:hAnsi="Calibri" w:cs="Calibri"/>
          <w:kern w:val="0"/>
          <w:sz w:val="22"/>
          <w:szCs w:val="22"/>
          <w:lang w:val="x-none" w:eastAsia="x-none"/>
        </w:rPr>
        <w:t>dokonana zostanie na podstawie punktacji uzyskanej poprzez akceptację klauzul fakultatywnych i przeliczona w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g</w:t>
      </w:r>
      <w:r w:rsidRPr="00286CF0">
        <w:rPr>
          <w:rFonts w:ascii="Calibri" w:hAnsi="Calibri" w:cs="Calibri"/>
          <w:kern w:val="0"/>
          <w:sz w:val="22"/>
          <w:szCs w:val="22"/>
          <w:lang w:val="x-none" w:eastAsia="x-none"/>
        </w:rPr>
        <w:t xml:space="preserve"> 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następującego wzoru</w:t>
      </w:r>
      <w:r w:rsidRPr="00286CF0">
        <w:rPr>
          <w:rFonts w:ascii="Calibri" w:hAnsi="Calibri" w:cs="Calibri"/>
          <w:kern w:val="0"/>
          <w:sz w:val="22"/>
          <w:szCs w:val="22"/>
          <w:lang w:val="x-none" w:eastAsia="x-none"/>
        </w:rPr>
        <w:t>:</w:t>
      </w:r>
    </w:p>
    <w:p w14:paraId="78BC5C4E" w14:textId="77777777" w:rsidR="0082238B" w:rsidRDefault="0082238B" w:rsidP="0082238B">
      <w:pPr>
        <w:widowControl/>
        <w:suppressAutoHyphens w:val="0"/>
        <w:spacing w:after="120" w:line="276" w:lineRule="auto"/>
        <w:ind w:left="567"/>
        <w:jc w:val="both"/>
        <w:rPr>
          <w:rFonts w:ascii="Calibri" w:hAnsi="Calibri" w:cs="Calibri"/>
          <w:kern w:val="0"/>
          <w:sz w:val="22"/>
          <w:szCs w:val="22"/>
          <w:lang w:val="x-none" w:eastAsia="x-none"/>
        </w:rPr>
      </w:pPr>
    </w:p>
    <w:p w14:paraId="1DB4BEAB" w14:textId="2E6C8F84" w:rsidR="00286CF0" w:rsidRPr="00286CF0" w:rsidRDefault="00286CF0" w:rsidP="00CE00EF">
      <w:pPr>
        <w:tabs>
          <w:tab w:val="num" w:pos="0"/>
        </w:tabs>
        <w:spacing w:line="276" w:lineRule="auto"/>
        <w:ind w:left="1134" w:firstLine="1985"/>
        <w:rPr>
          <w:rFonts w:ascii="Calibri" w:eastAsia="MS Mincho" w:hAnsi="Calibri" w:cs="Calibri"/>
          <w:sz w:val="22"/>
          <w:szCs w:val="22"/>
        </w:rPr>
      </w:pPr>
      <w:r w:rsidRPr="00286CF0">
        <w:rPr>
          <w:rFonts w:ascii="Calibri" w:eastAsia="MS Mincho" w:hAnsi="Calibri" w:cs="Calibri"/>
          <w:sz w:val="22"/>
          <w:szCs w:val="22"/>
        </w:rPr>
        <w:t xml:space="preserve">Liczba punktów ocenianej oferty </w:t>
      </w:r>
    </w:p>
    <w:p w14:paraId="3A036031" w14:textId="77777777" w:rsidR="00286CF0" w:rsidRPr="00286CF0" w:rsidRDefault="00286CF0" w:rsidP="00286CF0">
      <w:pPr>
        <w:tabs>
          <w:tab w:val="num" w:pos="567"/>
        </w:tabs>
        <w:spacing w:line="276" w:lineRule="auto"/>
        <w:ind w:left="567"/>
        <w:rPr>
          <w:rFonts w:ascii="Calibri" w:eastAsia="MS Mincho" w:hAnsi="Calibri" w:cs="Calibri"/>
          <w:sz w:val="22"/>
          <w:szCs w:val="22"/>
        </w:rPr>
      </w:pPr>
      <w:r w:rsidRPr="00286CF0">
        <w:rPr>
          <w:rFonts w:ascii="Calibri" w:eastAsia="MS Mincho" w:hAnsi="Calibri" w:cs="Calibri"/>
          <w:sz w:val="22"/>
          <w:szCs w:val="22"/>
        </w:rPr>
        <w:t xml:space="preserve"> K = ---------------------------------------------------------------------------------------------------------- x 10 pkt.</w:t>
      </w:r>
    </w:p>
    <w:p w14:paraId="2E8E08E0" w14:textId="35AD277F" w:rsidR="00286CF0" w:rsidRPr="00286CF0" w:rsidRDefault="00286CF0" w:rsidP="00286CF0">
      <w:pPr>
        <w:widowControl/>
        <w:suppressAutoHyphens w:val="0"/>
        <w:spacing w:line="276" w:lineRule="auto"/>
        <w:ind w:left="709" w:firstLine="709"/>
        <w:jc w:val="both"/>
        <w:rPr>
          <w:rFonts w:ascii="Calibri" w:eastAsia="MS Mincho" w:hAnsi="Calibri" w:cs="Calibri"/>
          <w:sz w:val="22"/>
          <w:szCs w:val="22"/>
        </w:rPr>
      </w:pPr>
      <w:r w:rsidRPr="00286CF0">
        <w:rPr>
          <w:rFonts w:ascii="Calibri" w:eastAsia="MS Mincho" w:hAnsi="Calibri" w:cs="Calibri"/>
          <w:sz w:val="22"/>
          <w:szCs w:val="22"/>
        </w:rPr>
        <w:t>Maksymalna liczba punktów w kryterium „Klauzule fakultatywne” (</w:t>
      </w:r>
      <w:r w:rsidR="00BC0829">
        <w:rPr>
          <w:rFonts w:ascii="Calibri" w:eastAsia="MS Mincho" w:hAnsi="Calibri" w:cs="Calibri"/>
          <w:sz w:val="22"/>
          <w:szCs w:val="22"/>
        </w:rPr>
        <w:t>170</w:t>
      </w:r>
      <w:r w:rsidRPr="00286CF0">
        <w:rPr>
          <w:rFonts w:ascii="Calibri" w:eastAsia="MS Mincho" w:hAnsi="Calibri" w:cs="Calibri"/>
          <w:sz w:val="22"/>
          <w:szCs w:val="22"/>
        </w:rPr>
        <w:t xml:space="preserve"> pkt.)</w:t>
      </w:r>
    </w:p>
    <w:p w14:paraId="753F09D5" w14:textId="77777777" w:rsidR="005E5281" w:rsidRDefault="005E5281" w:rsidP="00286CF0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D94156F" w14:textId="707FE347" w:rsidR="00286CF0" w:rsidRPr="00286CF0" w:rsidRDefault="00286CF0" w:rsidP="00286CF0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86CF0">
        <w:rPr>
          <w:rFonts w:ascii="Calibri" w:hAnsi="Calibri" w:cs="Calibri"/>
          <w:sz w:val="22"/>
          <w:szCs w:val="22"/>
        </w:rPr>
        <w:t>W niniejszym kryterium oferta oceniana będzie na podstawie podanej przez Wykonawcę w formularzu ofertowym deklaracji przyjęcia lub nieprzyjęcia poszczególnych klauzul fakultatywnych zgodnie z poniższą punktacją:</w:t>
      </w:r>
    </w:p>
    <w:p w14:paraId="523FE986" w14:textId="77777777" w:rsidR="00BC0829" w:rsidRPr="005E5281" w:rsidRDefault="00BC0829" w:rsidP="00286CF0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</w:p>
    <w:p w14:paraId="75070C14" w14:textId="0147D5AB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 xml:space="preserve">Klauzula </w:t>
      </w:r>
      <w:r w:rsidR="00C41CFC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 xml:space="preserve">ubezpieczenia </w:t>
      </w: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 xml:space="preserve">aktów terroryzmu </w:t>
      </w:r>
    </w:p>
    <w:p w14:paraId="2A67436B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5 pkt., nieprzyjęcie klauzuli – 0 pkt.</w:t>
      </w:r>
    </w:p>
    <w:p w14:paraId="569225EE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Klauzula ubezpieczenia strajków, zamieszek, niepokojów społecznych</w:t>
      </w:r>
    </w:p>
    <w:p w14:paraId="3FC5EEEE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5 pkt., nieprzyjęcie klauzuli – 0 pkt.</w:t>
      </w:r>
    </w:p>
    <w:p w14:paraId="276C07A4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Klauzula ewakuacji</w:t>
      </w:r>
    </w:p>
    <w:p w14:paraId="766DD69F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5 pkt., nieprzyjęcie klauzuli – 0 pkt.</w:t>
      </w:r>
    </w:p>
    <w:p w14:paraId="6ECF8CDE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Klauzula nowych miejsc ubezpieczenia</w:t>
      </w:r>
    </w:p>
    <w:p w14:paraId="2B5C0B46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5 pkt., nieprzyjęcie klauzuli – 0 pkt.</w:t>
      </w:r>
    </w:p>
    <w:p w14:paraId="421D7FC8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Klauzula składowania</w:t>
      </w:r>
    </w:p>
    <w:p w14:paraId="00BBFD5E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10 pkt., nieprzyjęcie klauzuli – 0 pkt.</w:t>
      </w:r>
    </w:p>
    <w:p w14:paraId="46F3AD3B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Klauzula płatności rat</w:t>
      </w:r>
    </w:p>
    <w:p w14:paraId="0D497F1D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5 pkt., nieprzyjęcie klauzuli – 0 pkt.</w:t>
      </w:r>
    </w:p>
    <w:p w14:paraId="4139BD16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Klauzula przeniesienia mienia</w:t>
      </w:r>
    </w:p>
    <w:p w14:paraId="5F17DA5E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5 pkt., nieprzyjęcie klauzuli – 0 pkt.</w:t>
      </w:r>
    </w:p>
    <w:p w14:paraId="31213F23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Klauzula szybkiej likwidacji szkód</w:t>
      </w:r>
    </w:p>
    <w:p w14:paraId="637FE646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20 pkt., nieprzyjęcie klauzuli – 0 pkt.</w:t>
      </w:r>
    </w:p>
    <w:p w14:paraId="3CB1ECFD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Klauzula badania okoliczności</w:t>
      </w:r>
    </w:p>
    <w:p w14:paraId="10DD6C6C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lastRenderedPageBreak/>
        <w:t>Przyjęcie klauzuli – 10 pkt., nieprzyjęcie klauzuli – 0 pkt.</w:t>
      </w:r>
    </w:p>
    <w:p w14:paraId="41ACCBE5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Klauzula pokrycia dodatkowych kosztów odbudowy budynków zabytkowych</w:t>
      </w:r>
    </w:p>
    <w:p w14:paraId="1D16DA26" w14:textId="77777777" w:rsid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8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5 pkt., nieprzyjęcie klauzuli – 0 pkt.</w:t>
      </w:r>
    </w:p>
    <w:p w14:paraId="193D9779" w14:textId="4DCE9B5F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sz w:val="22"/>
          <w:szCs w:val="22"/>
        </w:rPr>
        <w:t xml:space="preserve">Klauzula </w:t>
      </w:r>
      <w:r>
        <w:rPr>
          <w:rFonts w:ascii="Calibri" w:hAnsi="Calibri" w:cs="Calibri"/>
          <w:b/>
          <w:bCs/>
          <w:sz w:val="22"/>
          <w:szCs w:val="22"/>
        </w:rPr>
        <w:t>transportowa</w:t>
      </w:r>
    </w:p>
    <w:p w14:paraId="60E56B37" w14:textId="1C779073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7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Przyjęcie klauzuli – </w:t>
      </w:r>
      <w:r>
        <w:rPr>
          <w:rFonts w:ascii="Calibri" w:hAnsi="Calibri" w:cs="Calibri"/>
          <w:kern w:val="0"/>
          <w:sz w:val="22"/>
          <w:szCs w:val="22"/>
          <w:lang w:eastAsia="x-none"/>
        </w:rPr>
        <w:t>15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 pkt., nieprzyjęcie klauzuli – 0 pkt.</w:t>
      </w:r>
    </w:p>
    <w:p w14:paraId="4431163F" w14:textId="77777777" w:rsidR="00286CF0" w:rsidRP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bookmarkStart w:id="9" w:name="_Hlk145574436"/>
      <w:r w:rsidRPr="00286CF0">
        <w:rPr>
          <w:rFonts w:ascii="Calibri" w:hAnsi="Calibri" w:cs="Calibri"/>
          <w:b/>
          <w:bCs/>
          <w:sz w:val="22"/>
          <w:szCs w:val="22"/>
        </w:rPr>
        <w:t>Klauzula likwidatora szkód</w:t>
      </w:r>
    </w:p>
    <w:p w14:paraId="2A2F4249" w14:textId="77777777" w:rsidR="00286CF0" w:rsidRDefault="00286CF0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7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Przyjęcie klauzuli – 20 pkt., nieprzyjęcie klauzuli – 0 pkt.</w:t>
      </w:r>
    </w:p>
    <w:p w14:paraId="1DF26A1D" w14:textId="0B61F05D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sz w:val="22"/>
          <w:szCs w:val="22"/>
        </w:rPr>
        <w:t xml:space="preserve">Klauzula </w:t>
      </w:r>
      <w:r>
        <w:rPr>
          <w:rFonts w:ascii="Calibri" w:hAnsi="Calibri" w:cs="Calibri"/>
          <w:b/>
          <w:bCs/>
          <w:sz w:val="22"/>
          <w:szCs w:val="22"/>
        </w:rPr>
        <w:t>zniesienia regresu do pracownika</w:t>
      </w:r>
    </w:p>
    <w:p w14:paraId="77DD9F3E" w14:textId="09FD08AD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7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Przyjęcie klauzuli – </w:t>
      </w:r>
      <w:r>
        <w:rPr>
          <w:rFonts w:ascii="Calibri" w:hAnsi="Calibri" w:cs="Calibri"/>
          <w:kern w:val="0"/>
          <w:sz w:val="22"/>
          <w:szCs w:val="22"/>
          <w:lang w:eastAsia="x-none"/>
        </w:rPr>
        <w:t>5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 pkt., nieprzyjęcie klauzuli – 0 pkt.</w:t>
      </w:r>
    </w:p>
    <w:p w14:paraId="0C32FD05" w14:textId="42BC96D1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sz w:val="22"/>
          <w:szCs w:val="22"/>
        </w:rPr>
        <w:t xml:space="preserve">Klauzula </w:t>
      </w:r>
      <w:r>
        <w:rPr>
          <w:rFonts w:ascii="Calibri" w:hAnsi="Calibri" w:cs="Calibri"/>
          <w:b/>
          <w:bCs/>
          <w:sz w:val="22"/>
          <w:szCs w:val="22"/>
        </w:rPr>
        <w:t>stempla bankowego</w:t>
      </w:r>
    </w:p>
    <w:p w14:paraId="1B216716" w14:textId="76FDC735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7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Przyjęcie klauzuli – </w:t>
      </w:r>
      <w:r>
        <w:rPr>
          <w:rFonts w:ascii="Calibri" w:hAnsi="Calibri" w:cs="Calibri"/>
          <w:kern w:val="0"/>
          <w:sz w:val="22"/>
          <w:szCs w:val="22"/>
          <w:lang w:eastAsia="x-none"/>
        </w:rPr>
        <w:t>10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 pkt., nieprzyjęcie klauzuli – 0 pkt.</w:t>
      </w:r>
    </w:p>
    <w:p w14:paraId="6B7C684B" w14:textId="2EB5978F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sz w:val="22"/>
          <w:szCs w:val="22"/>
        </w:rPr>
        <w:t xml:space="preserve">Klauzula </w:t>
      </w:r>
      <w:r>
        <w:rPr>
          <w:rFonts w:ascii="Calibri" w:hAnsi="Calibri" w:cs="Calibri"/>
          <w:b/>
          <w:bCs/>
          <w:sz w:val="22"/>
          <w:szCs w:val="22"/>
        </w:rPr>
        <w:t>rozliczenia składki</w:t>
      </w:r>
    </w:p>
    <w:p w14:paraId="1EB9F305" w14:textId="70C4CD3F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7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Przyjęcie klauzuli – </w:t>
      </w:r>
      <w:r>
        <w:rPr>
          <w:rFonts w:ascii="Calibri" w:hAnsi="Calibri" w:cs="Calibri"/>
          <w:kern w:val="0"/>
          <w:sz w:val="22"/>
          <w:szCs w:val="22"/>
          <w:lang w:eastAsia="x-none"/>
        </w:rPr>
        <w:t>1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0 pkt., nieprzyjęcie klauzuli – 0 pkt.</w:t>
      </w:r>
    </w:p>
    <w:p w14:paraId="5EACBE56" w14:textId="7DF9386D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sz w:val="22"/>
          <w:szCs w:val="22"/>
        </w:rPr>
        <w:t xml:space="preserve">Klauzula </w:t>
      </w:r>
      <w:r>
        <w:rPr>
          <w:rFonts w:ascii="Calibri" w:hAnsi="Calibri" w:cs="Calibri"/>
          <w:b/>
          <w:bCs/>
          <w:sz w:val="22"/>
          <w:szCs w:val="22"/>
        </w:rPr>
        <w:t>braku składki minimalnej</w:t>
      </w:r>
    </w:p>
    <w:p w14:paraId="240ED9F0" w14:textId="45E3292E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7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Przyjęcie klauzuli – </w:t>
      </w:r>
      <w:r>
        <w:rPr>
          <w:rFonts w:ascii="Calibri" w:hAnsi="Calibri" w:cs="Calibri"/>
          <w:kern w:val="0"/>
          <w:sz w:val="22"/>
          <w:szCs w:val="22"/>
          <w:lang w:eastAsia="x-none"/>
        </w:rPr>
        <w:t>15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 pkt., nieprzyjęcie klauzuli – 0 pkt.</w:t>
      </w:r>
    </w:p>
    <w:p w14:paraId="68CB86DB" w14:textId="7AE18AB5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sz w:val="22"/>
          <w:szCs w:val="22"/>
        </w:rPr>
        <w:t xml:space="preserve">Klauzula </w:t>
      </w:r>
      <w:r>
        <w:rPr>
          <w:rFonts w:ascii="Calibri" w:hAnsi="Calibri" w:cs="Calibri"/>
          <w:b/>
          <w:bCs/>
          <w:sz w:val="22"/>
          <w:szCs w:val="22"/>
        </w:rPr>
        <w:t>rzeczoznawców</w:t>
      </w:r>
    </w:p>
    <w:p w14:paraId="63016203" w14:textId="618CC35E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7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Przyjęcie klauzuli – </w:t>
      </w:r>
      <w:r>
        <w:rPr>
          <w:rFonts w:ascii="Calibri" w:hAnsi="Calibri" w:cs="Calibri"/>
          <w:kern w:val="0"/>
          <w:sz w:val="22"/>
          <w:szCs w:val="22"/>
          <w:lang w:eastAsia="x-none"/>
        </w:rPr>
        <w:t>1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0 pkt., nieprzyjęcie klauzuli – 0 pkt.</w:t>
      </w:r>
    </w:p>
    <w:p w14:paraId="471A00DB" w14:textId="4994C087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sz w:val="22"/>
          <w:szCs w:val="22"/>
        </w:rPr>
        <w:t xml:space="preserve">Klauzula </w:t>
      </w:r>
      <w:r>
        <w:rPr>
          <w:rFonts w:ascii="Calibri" w:hAnsi="Calibri" w:cs="Calibri"/>
          <w:b/>
          <w:bCs/>
          <w:sz w:val="22"/>
          <w:szCs w:val="22"/>
        </w:rPr>
        <w:t>obiegu dokumentów</w:t>
      </w:r>
    </w:p>
    <w:p w14:paraId="4B9F9D63" w14:textId="38C97BD9" w:rsidR="00BC0829" w:rsidRPr="00286CF0" w:rsidRDefault="00BC0829" w:rsidP="00BC0829">
      <w:pPr>
        <w:widowControl/>
        <w:suppressAutoHyphens w:val="0"/>
        <w:autoSpaceDE w:val="0"/>
        <w:autoSpaceDN w:val="0"/>
        <w:adjustRightInd w:val="0"/>
        <w:spacing w:line="276" w:lineRule="auto"/>
        <w:ind w:left="720" w:firstLine="697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Przyjęcie klauzuli – </w:t>
      </w:r>
      <w:r>
        <w:rPr>
          <w:rFonts w:ascii="Calibri" w:hAnsi="Calibri" w:cs="Calibri"/>
          <w:kern w:val="0"/>
          <w:sz w:val="22"/>
          <w:szCs w:val="22"/>
          <w:lang w:eastAsia="x-none"/>
        </w:rPr>
        <w:t>1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>0 pkt., nieprzyjęcie klauzuli – 0 pkt.</w:t>
      </w:r>
    </w:p>
    <w:p w14:paraId="2A42EE54" w14:textId="77777777" w:rsidR="005E5281" w:rsidRPr="005E5281" w:rsidRDefault="005E5281" w:rsidP="00286CF0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bookmarkStart w:id="10" w:name="_Hlk21686745"/>
      <w:bookmarkEnd w:id="7"/>
      <w:bookmarkEnd w:id="9"/>
    </w:p>
    <w:p w14:paraId="720EA45D" w14:textId="3C5F2CB5" w:rsidR="00286CF0" w:rsidRPr="00286CF0" w:rsidRDefault="00286CF0" w:rsidP="00286CF0">
      <w:pPr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Niepodanie przez Wykonawcę w ofercie deklaracji przyjęcia lub nie przyjęcia klauzul/i fakultatywnych/ej skutkować będzie uznaniem, że Wykonawca </w:t>
      </w: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deklaruje nieprzyjęcie</w:t>
      </w:r>
      <w:r w:rsidRPr="00286CF0">
        <w:rPr>
          <w:rFonts w:ascii="Calibri" w:hAnsi="Calibri" w:cs="Calibri"/>
          <w:kern w:val="0"/>
          <w:sz w:val="22"/>
          <w:szCs w:val="22"/>
          <w:lang w:eastAsia="x-none"/>
        </w:rPr>
        <w:t xml:space="preserve"> klauzul/i fakultatywnych/ej i przyznaniem 0 punktów za poszczególne klauzule.</w:t>
      </w:r>
    </w:p>
    <w:bookmarkEnd w:id="10"/>
    <w:p w14:paraId="36C46651" w14:textId="77777777" w:rsidR="00286CF0" w:rsidRPr="00286CF0" w:rsidRDefault="00286CF0" w:rsidP="00286CF0">
      <w:pPr>
        <w:spacing w:after="120" w:line="276" w:lineRule="auto"/>
        <w:ind w:left="284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286CF0">
        <w:rPr>
          <w:rFonts w:ascii="Calibri" w:hAnsi="Calibri" w:cs="Calibri"/>
          <w:b/>
          <w:color w:val="FF0000"/>
          <w:sz w:val="22"/>
          <w:szCs w:val="22"/>
        </w:rPr>
        <w:t>Klauzule obligatoryjne muszą być bezwzględnie przyjęte. Nie przyjęcie klauzul obligatoryjnych skutkowało będzie odrzuceniem oferty.</w:t>
      </w:r>
    </w:p>
    <w:p w14:paraId="279605DF" w14:textId="77777777" w:rsidR="00286CF0" w:rsidRPr="00286CF0" w:rsidRDefault="00286CF0">
      <w:pPr>
        <w:widowControl/>
        <w:numPr>
          <w:ilvl w:val="1"/>
          <w:numId w:val="58"/>
        </w:numPr>
        <w:suppressAutoHyphens w:val="0"/>
        <w:spacing w:after="120" w:line="276" w:lineRule="auto"/>
        <w:ind w:left="567" w:hanging="425"/>
        <w:jc w:val="both"/>
        <w:rPr>
          <w:rFonts w:ascii="Calibri" w:hAnsi="Calibri" w:cs="Calibri"/>
          <w:bCs/>
          <w:kern w:val="0"/>
          <w:sz w:val="22"/>
          <w:szCs w:val="22"/>
          <w:lang w:val="x-none" w:eastAsia="x-none"/>
        </w:rPr>
      </w:pPr>
      <w:r w:rsidRPr="00286CF0">
        <w:rPr>
          <w:rFonts w:ascii="Calibri" w:hAnsi="Calibri" w:cs="Calibri"/>
          <w:bCs/>
          <w:kern w:val="0"/>
          <w:sz w:val="22"/>
          <w:szCs w:val="22"/>
          <w:lang w:eastAsia="x-none"/>
        </w:rPr>
        <w:t>W ramach wszystkich wskazanych i opisanych kryteriów Wykonawca otrzyma końcową (łączną) liczbę punktów, wyliczoną w następujący sposób:</w:t>
      </w:r>
    </w:p>
    <w:p w14:paraId="416C0AB0" w14:textId="77777777" w:rsidR="00286CF0" w:rsidRPr="00286CF0" w:rsidRDefault="00286CF0" w:rsidP="00286CF0">
      <w:pPr>
        <w:widowControl/>
        <w:suppressAutoHyphens w:val="0"/>
        <w:spacing w:after="40" w:line="276" w:lineRule="auto"/>
        <w:ind w:left="2509" w:firstLine="327"/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</w:pPr>
      <w:r w:rsidRPr="00286CF0">
        <w:rPr>
          <w:rFonts w:ascii="Calibri" w:hAnsi="Calibri" w:cs="Calibri"/>
          <w:b/>
          <w:bCs/>
          <w:kern w:val="0"/>
          <w:sz w:val="22"/>
          <w:szCs w:val="22"/>
          <w:lang w:val="x-none" w:eastAsia="x-none"/>
        </w:rPr>
        <w:t xml:space="preserve">P = C </w:t>
      </w:r>
      <w:r w:rsidRPr="00286CF0">
        <w:rPr>
          <w:rFonts w:ascii="Calibri" w:hAnsi="Calibri" w:cs="Calibri"/>
          <w:b/>
          <w:bCs/>
          <w:kern w:val="0"/>
          <w:sz w:val="22"/>
          <w:szCs w:val="22"/>
          <w:lang w:eastAsia="x-none"/>
        </w:rPr>
        <w:t>+ K</w:t>
      </w:r>
    </w:p>
    <w:p w14:paraId="68E2D122" w14:textId="77777777" w:rsidR="00286CF0" w:rsidRPr="00286CF0" w:rsidRDefault="00286CF0" w:rsidP="00286CF0">
      <w:pPr>
        <w:spacing w:after="40" w:line="276" w:lineRule="auto"/>
        <w:ind w:left="284" w:firstLine="283"/>
        <w:rPr>
          <w:rFonts w:ascii="Calibri" w:hAnsi="Calibri" w:cs="Calibri"/>
          <w:sz w:val="22"/>
          <w:szCs w:val="22"/>
        </w:rPr>
      </w:pPr>
      <w:r w:rsidRPr="00286CF0">
        <w:rPr>
          <w:rFonts w:ascii="Calibri" w:hAnsi="Calibri" w:cs="Calibri"/>
          <w:sz w:val="22"/>
          <w:szCs w:val="22"/>
        </w:rPr>
        <w:t>gdzie:</w:t>
      </w:r>
    </w:p>
    <w:p w14:paraId="607E0554" w14:textId="77777777" w:rsidR="00286CF0" w:rsidRPr="00286CF0" w:rsidRDefault="00286CF0" w:rsidP="00286CF0">
      <w:pPr>
        <w:spacing w:after="40" w:line="276" w:lineRule="auto"/>
        <w:ind w:left="284" w:firstLine="283"/>
        <w:jc w:val="both"/>
        <w:rPr>
          <w:rFonts w:ascii="Calibri" w:hAnsi="Calibri" w:cs="Calibri"/>
          <w:sz w:val="22"/>
          <w:szCs w:val="22"/>
        </w:rPr>
      </w:pPr>
      <w:r w:rsidRPr="00286CF0">
        <w:rPr>
          <w:rFonts w:ascii="Calibri" w:hAnsi="Calibri" w:cs="Calibri"/>
          <w:sz w:val="22"/>
          <w:szCs w:val="22"/>
        </w:rPr>
        <w:t>P – końcowa liczba punktów,</w:t>
      </w:r>
    </w:p>
    <w:p w14:paraId="5D9F4AA5" w14:textId="77777777" w:rsidR="00286CF0" w:rsidRPr="00286CF0" w:rsidRDefault="00286CF0" w:rsidP="00286CF0">
      <w:pPr>
        <w:spacing w:after="40" w:line="276" w:lineRule="auto"/>
        <w:ind w:left="284" w:firstLine="283"/>
        <w:jc w:val="both"/>
        <w:rPr>
          <w:rFonts w:ascii="Calibri" w:hAnsi="Calibri" w:cs="Calibri"/>
          <w:sz w:val="22"/>
          <w:szCs w:val="22"/>
        </w:rPr>
      </w:pPr>
      <w:r w:rsidRPr="00286CF0">
        <w:rPr>
          <w:rFonts w:ascii="Calibri" w:hAnsi="Calibri" w:cs="Calibri"/>
          <w:sz w:val="22"/>
          <w:szCs w:val="22"/>
        </w:rPr>
        <w:t>C – liczba punktów uzyskanych w kryterium „Cena ofertowa brutto”,</w:t>
      </w:r>
    </w:p>
    <w:p w14:paraId="42FF81B2" w14:textId="77777777" w:rsidR="00286CF0" w:rsidRPr="00286CF0" w:rsidRDefault="00286CF0" w:rsidP="00286CF0">
      <w:pPr>
        <w:spacing w:after="40" w:line="276" w:lineRule="auto"/>
        <w:ind w:left="284" w:firstLine="283"/>
        <w:jc w:val="both"/>
        <w:rPr>
          <w:rFonts w:ascii="Calibri" w:hAnsi="Calibri"/>
          <w:sz w:val="22"/>
          <w:szCs w:val="22"/>
          <w:lang w:eastAsia="ar-SA"/>
        </w:rPr>
      </w:pPr>
      <w:r w:rsidRPr="00286CF0">
        <w:rPr>
          <w:rFonts w:ascii="Calibri" w:hAnsi="Calibri" w:cs="Calibri"/>
          <w:sz w:val="22"/>
          <w:szCs w:val="22"/>
        </w:rPr>
        <w:t>K – liczba punktów uzyskanych w kryterium „Klauzule fakultatywne</w:t>
      </w:r>
      <w:r w:rsidRPr="00286CF0">
        <w:rPr>
          <w:rFonts w:ascii="Calibri" w:hAnsi="Calibri"/>
          <w:sz w:val="22"/>
          <w:szCs w:val="22"/>
          <w:lang w:eastAsia="ar-SA"/>
        </w:rPr>
        <w:t>”.</w:t>
      </w:r>
    </w:p>
    <w:bookmarkEnd w:id="8"/>
    <w:p w14:paraId="1505FF5B" w14:textId="77777777" w:rsidR="0055609F" w:rsidRPr="0055609F" w:rsidRDefault="0055609F" w:rsidP="00CE00EF">
      <w:pPr>
        <w:widowControl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2221496" w14:textId="49829853" w:rsidR="0055609F" w:rsidRPr="00CE00EF" w:rsidRDefault="0055609F" w:rsidP="00CE00EF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/>
        </w:rPr>
      </w:pPr>
      <w:r w:rsidRPr="00CE00EF">
        <w:rPr>
          <w:rFonts w:ascii="Calibri" w:hAnsi="Calibri" w:cs="Calibri"/>
          <w:bCs/>
          <w:sz w:val="22"/>
          <w:szCs w:val="22"/>
          <w:lang w:val="x-none"/>
        </w:rPr>
        <w:t>Przy obliczaniu punktów</w:t>
      </w:r>
      <w:r w:rsidRPr="00CE00EF">
        <w:rPr>
          <w:rFonts w:ascii="Calibri" w:hAnsi="Calibri" w:cs="Calibri"/>
          <w:bCs/>
          <w:sz w:val="22"/>
          <w:szCs w:val="22"/>
        </w:rPr>
        <w:t xml:space="preserve"> </w:t>
      </w:r>
      <w:r w:rsidRPr="00CE00EF">
        <w:rPr>
          <w:rFonts w:ascii="Calibri" w:hAnsi="Calibri" w:cs="Calibri"/>
          <w:bCs/>
          <w:sz w:val="22"/>
          <w:szCs w:val="22"/>
          <w:lang w:val="x-none"/>
        </w:rPr>
        <w:t>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ulega zmianie.</w:t>
      </w:r>
    </w:p>
    <w:p w14:paraId="107C7FC2" w14:textId="321A7F12" w:rsidR="0055609F" w:rsidRPr="0055609F" w:rsidRDefault="0055609F" w:rsidP="00CE00EF">
      <w:pPr>
        <w:widowControl/>
        <w:numPr>
          <w:ilvl w:val="0"/>
          <w:numId w:val="5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609F">
        <w:rPr>
          <w:rFonts w:ascii="Calibri" w:hAnsi="Calibri" w:cs="Calibri"/>
          <w:sz w:val="22"/>
          <w:szCs w:val="22"/>
        </w:rPr>
        <w:t>Za ofertę najkorzystniejszą będzie uznana oferta, która nie podlega odrzuceniu i przy uwzględnieniu powyższych kryteriów otrzyma najwyższą punktację.</w:t>
      </w:r>
    </w:p>
    <w:p w14:paraId="1E2BB486" w14:textId="427C5E72" w:rsidR="00BC0A96" w:rsidRPr="00C41CFC" w:rsidRDefault="00BC0A96" w:rsidP="00CE00EF">
      <w:pPr>
        <w:pStyle w:val="Akapitzlist"/>
        <w:widowControl w:val="0"/>
        <w:numPr>
          <w:ilvl w:val="0"/>
          <w:numId w:val="58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1CFC">
        <w:rPr>
          <w:rFonts w:asciiTheme="minorHAnsi" w:hAnsiTheme="minorHAnsi" w:cstheme="minorHAnsi"/>
          <w:bCs/>
          <w:sz w:val="22"/>
          <w:szCs w:val="22"/>
        </w:rPr>
        <w:t xml:space="preserve">Z uwagi na fakt, iż wymagania jakościowe, o których mowa w art. 246 ust. 2 ustawy </w:t>
      </w:r>
      <w:proofErr w:type="spellStart"/>
      <w:r w:rsidRPr="00C41CFC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C41CFC">
        <w:rPr>
          <w:rFonts w:asciiTheme="minorHAnsi" w:hAnsiTheme="minorHAnsi" w:cstheme="minorHAnsi"/>
          <w:bCs/>
          <w:sz w:val="22"/>
          <w:szCs w:val="22"/>
        </w:rPr>
        <w:t xml:space="preserve"> zostały wskazane w załączniku nr 1 do SWZ „Szczegółow</w:t>
      </w:r>
      <w:r w:rsidR="00550712" w:rsidRPr="00C41CFC">
        <w:rPr>
          <w:rFonts w:asciiTheme="minorHAnsi" w:hAnsiTheme="minorHAnsi" w:cstheme="minorHAnsi"/>
          <w:bCs/>
          <w:sz w:val="22"/>
          <w:szCs w:val="22"/>
        </w:rPr>
        <w:t>e warunki zamówienia</w:t>
      </w:r>
      <w:r w:rsidRPr="00C41CFC">
        <w:rPr>
          <w:rFonts w:asciiTheme="minorHAnsi" w:hAnsiTheme="minorHAnsi" w:cstheme="minorHAnsi"/>
          <w:bCs/>
          <w:sz w:val="22"/>
          <w:szCs w:val="22"/>
        </w:rPr>
        <w:t xml:space="preserve">” </w:t>
      </w:r>
      <w:r w:rsidRPr="00A7486B">
        <w:rPr>
          <w:rFonts w:asciiTheme="minorHAnsi" w:hAnsiTheme="minorHAnsi" w:cstheme="minorHAnsi"/>
          <w:bCs/>
          <w:sz w:val="22"/>
          <w:szCs w:val="22"/>
        </w:rPr>
        <w:t>oraz załącznik</w:t>
      </w:r>
      <w:r w:rsidR="00CE00EF" w:rsidRPr="00A7486B">
        <w:rPr>
          <w:rFonts w:asciiTheme="minorHAnsi" w:hAnsiTheme="minorHAnsi" w:cstheme="minorHAnsi"/>
          <w:bCs/>
          <w:sz w:val="22"/>
          <w:szCs w:val="22"/>
        </w:rPr>
        <w:t>u</w:t>
      </w:r>
      <w:r w:rsidRPr="00A7486B">
        <w:rPr>
          <w:rFonts w:asciiTheme="minorHAnsi" w:hAnsiTheme="minorHAnsi" w:cstheme="minorHAnsi"/>
          <w:bCs/>
          <w:sz w:val="22"/>
          <w:szCs w:val="22"/>
        </w:rPr>
        <w:t xml:space="preserve"> nr </w:t>
      </w:r>
      <w:r w:rsidR="00CA0568" w:rsidRPr="00A7486B">
        <w:rPr>
          <w:rFonts w:asciiTheme="minorHAnsi" w:hAnsiTheme="minorHAnsi" w:cstheme="minorHAnsi"/>
          <w:bCs/>
          <w:sz w:val="22"/>
          <w:szCs w:val="22"/>
        </w:rPr>
        <w:t>8</w:t>
      </w:r>
      <w:r w:rsidR="00CE00EF">
        <w:rPr>
          <w:rFonts w:asciiTheme="minorHAnsi" w:hAnsiTheme="minorHAnsi" w:cstheme="minorHAnsi"/>
          <w:bCs/>
          <w:sz w:val="22"/>
          <w:szCs w:val="22"/>
        </w:rPr>
        <w:br/>
      </w:r>
      <w:r w:rsidRPr="00C41CFC">
        <w:rPr>
          <w:rFonts w:asciiTheme="minorHAnsi" w:hAnsiTheme="minorHAnsi" w:cstheme="minorHAnsi"/>
          <w:bCs/>
          <w:sz w:val="22"/>
          <w:szCs w:val="22"/>
        </w:rPr>
        <w:t xml:space="preserve">do SWZ „Projektowane Postanowienia Umowy”, Zamawiający jest uprawniony do zastosowania kryterium ceny o wadze przekraczającej 60%. Dokumenty opisujące przedmiot zamówienia </w:t>
      </w:r>
      <w:r w:rsidR="00CE00EF">
        <w:rPr>
          <w:rFonts w:asciiTheme="minorHAnsi" w:hAnsiTheme="minorHAnsi" w:cstheme="minorHAnsi"/>
          <w:bCs/>
          <w:sz w:val="22"/>
          <w:szCs w:val="22"/>
        </w:rPr>
        <w:br/>
      </w:r>
      <w:r w:rsidRPr="00C41CFC">
        <w:rPr>
          <w:rFonts w:asciiTheme="minorHAnsi" w:hAnsiTheme="minorHAnsi" w:cstheme="minorHAnsi"/>
          <w:bCs/>
          <w:sz w:val="22"/>
          <w:szCs w:val="22"/>
        </w:rPr>
        <w:t xml:space="preserve">są na tyle precyzyjne, że bez względu na fakt, kto będzie Wykonawcą przedmiotu zamówienia, </w:t>
      </w:r>
      <w:r w:rsidRPr="00C41CFC">
        <w:rPr>
          <w:rFonts w:asciiTheme="minorHAnsi" w:hAnsiTheme="minorHAnsi" w:cstheme="minorHAnsi"/>
          <w:bCs/>
          <w:sz w:val="22"/>
          <w:szCs w:val="22"/>
        </w:rPr>
        <w:lastRenderedPageBreak/>
        <w:t>jedyną różnicą będą zaoferowane ceny (tzn. przedmiot zamówienia jest zestandaryzowany, niezależnie od tego, który z Wykonawców go wykona).</w:t>
      </w:r>
    </w:p>
    <w:p w14:paraId="133DF0F9" w14:textId="5FF92EEB" w:rsidR="0055609F" w:rsidRPr="0055609F" w:rsidRDefault="0055609F" w:rsidP="00CE00EF">
      <w:pPr>
        <w:widowControl/>
        <w:numPr>
          <w:ilvl w:val="0"/>
          <w:numId w:val="5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609F">
        <w:rPr>
          <w:rFonts w:ascii="Calibri" w:hAnsi="Calibri" w:cs="Calibri"/>
          <w:sz w:val="22"/>
          <w:szCs w:val="22"/>
        </w:rPr>
        <w:t xml:space="preserve">Zamawiający udzieli zamówienia Wykonawcy, którego oferta odpowiadać będzie wszystkim wymaganiom przedstawionym w ustawie </w:t>
      </w:r>
      <w:proofErr w:type="spellStart"/>
      <w:r w:rsidRPr="0055609F">
        <w:rPr>
          <w:rFonts w:ascii="Calibri" w:hAnsi="Calibri" w:cs="Calibri"/>
          <w:sz w:val="22"/>
          <w:szCs w:val="22"/>
        </w:rPr>
        <w:t>Pzp</w:t>
      </w:r>
      <w:proofErr w:type="spellEnd"/>
      <w:r w:rsidRPr="0055609F">
        <w:rPr>
          <w:rFonts w:ascii="Calibri" w:hAnsi="Calibri" w:cs="Calibri"/>
          <w:sz w:val="22"/>
          <w:szCs w:val="22"/>
        </w:rPr>
        <w:t xml:space="preserve"> oraz w SWZ i zostanie oceniona jako najkorzystniejsza w oparciu o podane kryteria wyboru.</w:t>
      </w:r>
    </w:p>
    <w:p w14:paraId="4A523C79" w14:textId="77777777" w:rsidR="0055609F" w:rsidRPr="0055609F" w:rsidRDefault="0055609F" w:rsidP="00CE00EF">
      <w:pPr>
        <w:widowControl/>
        <w:numPr>
          <w:ilvl w:val="0"/>
          <w:numId w:val="5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x-none"/>
        </w:rPr>
      </w:pPr>
      <w:r w:rsidRPr="0055609F">
        <w:rPr>
          <w:rFonts w:ascii="Calibri" w:hAnsi="Calibri" w:cs="Calibri"/>
          <w:sz w:val="22"/>
          <w:szCs w:val="22"/>
          <w:lang w:val="x-none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4FE6DAC1" w14:textId="37A7BDE2" w:rsidR="0055609F" w:rsidRPr="00A0278E" w:rsidRDefault="0055609F">
      <w:pPr>
        <w:pStyle w:val="Akapitzlist"/>
        <w:numPr>
          <w:ilvl w:val="1"/>
          <w:numId w:val="71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A0278E">
        <w:rPr>
          <w:rFonts w:ascii="Calibri" w:hAnsi="Calibri" w:cs="Calibri"/>
          <w:sz w:val="22"/>
          <w:szCs w:val="22"/>
        </w:rPr>
        <w:t>Jeżeli oferty otrzymały taką samą ocenę w kryterium o najwyższej wadze, Zamawiający wybiera ofertę z najniższą ceną.</w:t>
      </w:r>
    </w:p>
    <w:p w14:paraId="6662EE0F" w14:textId="2BC2A41C" w:rsidR="0055609F" w:rsidRPr="00A0278E" w:rsidRDefault="0055609F">
      <w:pPr>
        <w:pStyle w:val="Akapitzlist"/>
        <w:numPr>
          <w:ilvl w:val="1"/>
          <w:numId w:val="71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A0278E">
        <w:rPr>
          <w:rFonts w:ascii="Calibri" w:hAnsi="Calibri" w:cs="Calibri"/>
          <w:sz w:val="22"/>
          <w:szCs w:val="22"/>
        </w:rPr>
        <w:t xml:space="preserve">Jeżeli nie można dokonać wyboru oferty w sposób, o którym mowa w ust. </w:t>
      </w:r>
      <w:r w:rsidR="00A0278E">
        <w:rPr>
          <w:rFonts w:ascii="Calibri" w:hAnsi="Calibri" w:cs="Calibri"/>
          <w:sz w:val="22"/>
          <w:szCs w:val="22"/>
        </w:rPr>
        <w:t>7</w:t>
      </w:r>
      <w:r w:rsidRPr="00A0278E">
        <w:rPr>
          <w:rFonts w:ascii="Calibri" w:hAnsi="Calibri" w:cs="Calibri"/>
          <w:sz w:val="22"/>
          <w:szCs w:val="22"/>
        </w:rPr>
        <w:t xml:space="preserve">.1. niniejszego rozdziału SWZ, Zamawiający wzywa Wykonawców, którzy złożyli te oferty, do złożenia </w:t>
      </w:r>
      <w:r w:rsidR="00CC0F9A">
        <w:rPr>
          <w:rFonts w:ascii="Calibri" w:hAnsi="Calibri" w:cs="Calibri"/>
          <w:sz w:val="22"/>
          <w:szCs w:val="22"/>
        </w:rPr>
        <w:br/>
      </w:r>
      <w:r w:rsidRPr="00A0278E">
        <w:rPr>
          <w:rFonts w:ascii="Calibri" w:hAnsi="Calibri" w:cs="Calibri"/>
          <w:sz w:val="22"/>
          <w:szCs w:val="22"/>
        </w:rPr>
        <w:t xml:space="preserve">w terminie określonym przez Zamawiającego ofert dodatkowych zawierających nową cenę. Wykonawcy, składając </w:t>
      </w:r>
      <w:r w:rsidRPr="00E91A91">
        <w:rPr>
          <w:rFonts w:ascii="Calibri" w:hAnsi="Calibri" w:cs="Calibri"/>
          <w:b/>
          <w:bCs/>
          <w:sz w:val="22"/>
          <w:szCs w:val="22"/>
        </w:rPr>
        <w:t>oferty dodatkowe</w:t>
      </w:r>
      <w:r w:rsidRPr="00A0278E">
        <w:rPr>
          <w:rFonts w:ascii="Calibri" w:hAnsi="Calibri" w:cs="Calibri"/>
          <w:sz w:val="22"/>
          <w:szCs w:val="22"/>
        </w:rPr>
        <w:t xml:space="preserve">, nie mogą oferować cen wyższych niż zaoferowane </w:t>
      </w:r>
      <w:r w:rsidR="00CC0F9A">
        <w:rPr>
          <w:rFonts w:ascii="Calibri" w:hAnsi="Calibri" w:cs="Calibri"/>
          <w:sz w:val="22"/>
          <w:szCs w:val="22"/>
        </w:rPr>
        <w:br/>
      </w:r>
      <w:r w:rsidRPr="00A0278E">
        <w:rPr>
          <w:rFonts w:ascii="Calibri" w:hAnsi="Calibri" w:cs="Calibri"/>
          <w:sz w:val="22"/>
          <w:szCs w:val="22"/>
        </w:rPr>
        <w:t>w uprzednio złożonych przez nich ofertach.</w:t>
      </w:r>
    </w:p>
    <w:p w14:paraId="20CCF533" w14:textId="77777777" w:rsidR="008F5C55" w:rsidRPr="003826A9" w:rsidRDefault="008F5C55" w:rsidP="008F5C55">
      <w:pPr>
        <w:widowControl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65A7A490" w14:textId="77777777" w:rsidR="001A1C1E" w:rsidRPr="004348FD" w:rsidRDefault="001A1C1E">
      <w:pPr>
        <w:pStyle w:val="Akapitzlist"/>
        <w:numPr>
          <w:ilvl w:val="0"/>
          <w:numId w:val="46"/>
        </w:numPr>
        <w:spacing w:after="60" w:line="276" w:lineRule="auto"/>
        <w:ind w:left="567" w:hanging="210"/>
        <w:jc w:val="both"/>
        <w:rPr>
          <w:rFonts w:ascii="Calibri" w:hAnsi="Calibri" w:cs="Calibri"/>
          <w:b/>
          <w:bCs/>
          <w:sz w:val="22"/>
          <w:szCs w:val="22"/>
        </w:rPr>
      </w:pPr>
      <w:r w:rsidRPr="004348FD">
        <w:rPr>
          <w:rFonts w:ascii="Calibri" w:hAnsi="Calibri" w:cs="Calibri"/>
          <w:b/>
          <w:bCs/>
          <w:sz w:val="22"/>
          <w:szCs w:val="22"/>
        </w:rPr>
        <w:t xml:space="preserve">Informacja o formalnościach, jakie </w:t>
      </w:r>
      <w:r w:rsidR="00642869" w:rsidRPr="00642869">
        <w:rPr>
          <w:rFonts w:ascii="Calibri" w:hAnsi="Calibri" w:cs="Calibri"/>
          <w:b/>
          <w:sz w:val="22"/>
          <w:szCs w:val="22"/>
        </w:rPr>
        <w:t>muszą zostać dopełnione po wyborze oferty w celu zawarcia umowy w sprawie zamówienia publicznego</w:t>
      </w:r>
    </w:p>
    <w:p w14:paraId="6B61146F" w14:textId="5807E149" w:rsidR="009539B0" w:rsidRPr="005C6539" w:rsidRDefault="009539B0">
      <w:pPr>
        <w:pStyle w:val="Akapitzlist"/>
        <w:numPr>
          <w:ilvl w:val="3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5C6539">
        <w:rPr>
          <w:rFonts w:ascii="Calibri" w:hAnsi="Calibri" w:cs="Calibri"/>
          <w:sz w:val="22"/>
          <w:szCs w:val="22"/>
        </w:rPr>
        <w:t>Zamawiający zawiera umowę w sprawie zamówienia publicznego, z uwzględnieniem art. 577</w:t>
      </w:r>
      <w:r w:rsidR="00270F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E2D83">
        <w:rPr>
          <w:rFonts w:ascii="Calibri" w:hAnsi="Calibri" w:cs="Calibri"/>
          <w:sz w:val="22"/>
          <w:szCs w:val="22"/>
        </w:rPr>
        <w:t>uPzp</w:t>
      </w:r>
      <w:proofErr w:type="spellEnd"/>
      <w:r w:rsidRPr="005C6539">
        <w:rPr>
          <w:rFonts w:ascii="Calibri" w:hAnsi="Calibri" w:cs="Calibri"/>
          <w:sz w:val="22"/>
          <w:szCs w:val="22"/>
        </w:rPr>
        <w:t xml:space="preserve">, w terminie nie krótszym niż </w:t>
      </w:r>
      <w:r w:rsidR="00A93091" w:rsidRPr="00A64B81">
        <w:rPr>
          <w:rFonts w:ascii="Calibri" w:hAnsi="Calibri" w:cs="Calibri"/>
          <w:color w:val="000000"/>
          <w:sz w:val="22"/>
          <w:szCs w:val="22"/>
        </w:rPr>
        <w:t>10</w:t>
      </w:r>
      <w:r w:rsidRPr="004001BB">
        <w:rPr>
          <w:rFonts w:ascii="Calibri" w:hAnsi="Calibri" w:cs="Calibri"/>
          <w:sz w:val="22"/>
          <w:szCs w:val="22"/>
        </w:rPr>
        <w:t xml:space="preserve"> dni</w:t>
      </w:r>
      <w:r w:rsidRPr="005C6539">
        <w:rPr>
          <w:rFonts w:ascii="Calibri" w:hAnsi="Calibri" w:cs="Calibri"/>
          <w:sz w:val="22"/>
          <w:szCs w:val="22"/>
        </w:rPr>
        <w:t xml:space="preserve"> od dnia przesłania zawiadomienia o wyborze najkorzystniejszej oferty, jeżeli zawiadomienie to zostało przesłane przy użyciu środków komunikacji elektronicznej, albo</w:t>
      </w:r>
      <w:r w:rsidRPr="00A64B81">
        <w:rPr>
          <w:rFonts w:ascii="Calibri" w:hAnsi="Calibri" w:cs="Calibri"/>
          <w:color w:val="000000"/>
          <w:sz w:val="22"/>
          <w:szCs w:val="22"/>
        </w:rPr>
        <w:t xml:space="preserve"> 1</w:t>
      </w:r>
      <w:r w:rsidR="00A93091" w:rsidRPr="00A64B81">
        <w:rPr>
          <w:rFonts w:ascii="Calibri" w:hAnsi="Calibri" w:cs="Calibri"/>
          <w:color w:val="000000"/>
          <w:sz w:val="22"/>
          <w:szCs w:val="22"/>
        </w:rPr>
        <w:t>5</w:t>
      </w:r>
      <w:r w:rsidRPr="004001BB">
        <w:rPr>
          <w:rFonts w:ascii="Calibri" w:hAnsi="Calibri" w:cs="Calibri"/>
          <w:sz w:val="22"/>
          <w:szCs w:val="22"/>
        </w:rPr>
        <w:t xml:space="preserve"> dni</w:t>
      </w:r>
      <w:r w:rsidRPr="005C6539">
        <w:rPr>
          <w:rFonts w:ascii="Calibri" w:hAnsi="Calibri" w:cs="Calibri"/>
          <w:sz w:val="22"/>
          <w:szCs w:val="22"/>
        </w:rPr>
        <w:t>, jeżeli zostało przesłane w inny sposób.</w:t>
      </w:r>
    </w:p>
    <w:p w14:paraId="2D8BC12C" w14:textId="0C611591" w:rsidR="0055609F" w:rsidRDefault="0055609F">
      <w:pPr>
        <w:pStyle w:val="Akapitzlist"/>
        <w:numPr>
          <w:ilvl w:val="3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11" w:name="_Hlk83371811"/>
      <w:r w:rsidRPr="00D64490">
        <w:rPr>
          <w:rFonts w:ascii="Calibri" w:hAnsi="Calibri" w:cs="Calibri"/>
          <w:sz w:val="22"/>
          <w:szCs w:val="22"/>
        </w:rPr>
        <w:t xml:space="preserve">Wykonawca przed podpisaniem umowy </w:t>
      </w:r>
      <w:r w:rsidRPr="00D64490">
        <w:rPr>
          <w:rFonts w:ascii="Calibri" w:hAnsi="Calibri" w:cs="Calibri"/>
          <w:b/>
          <w:bCs/>
          <w:sz w:val="22"/>
          <w:szCs w:val="22"/>
        </w:rPr>
        <w:t>zobowiązany jest przedłożyć Zamawiającemu dokumenty z obowiązującymi Ogólnymi Warunki Ubezpieczenia</w:t>
      </w:r>
      <w:r w:rsidRPr="00D64490">
        <w:rPr>
          <w:rFonts w:ascii="Calibri" w:hAnsi="Calibri" w:cs="Calibri"/>
          <w:sz w:val="22"/>
          <w:szCs w:val="22"/>
        </w:rPr>
        <w:t>, wskazane w formularzu oferty.</w:t>
      </w:r>
      <w:bookmarkEnd w:id="11"/>
    </w:p>
    <w:p w14:paraId="0659C44A" w14:textId="5A453EEC" w:rsidR="009539B0" w:rsidRPr="005C6539" w:rsidRDefault="009539B0">
      <w:pPr>
        <w:pStyle w:val="Akapitzlist"/>
        <w:numPr>
          <w:ilvl w:val="3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6539">
        <w:rPr>
          <w:rFonts w:ascii="Calibri" w:hAnsi="Calibri" w:cs="Calibri"/>
          <w:sz w:val="22"/>
          <w:szCs w:val="22"/>
        </w:rPr>
        <w:t>Zamawiający może zawrzeć umowę w sprawie zamówienia publicznego przed upływem terminu, o</w:t>
      </w:r>
      <w:r w:rsidR="00443B74">
        <w:rPr>
          <w:rFonts w:ascii="Calibri" w:hAnsi="Calibri" w:cs="Calibri"/>
          <w:sz w:val="22"/>
          <w:szCs w:val="22"/>
        </w:rPr>
        <w:t> </w:t>
      </w:r>
      <w:r w:rsidRPr="005C6539">
        <w:rPr>
          <w:rFonts w:ascii="Calibri" w:hAnsi="Calibri" w:cs="Calibri"/>
          <w:sz w:val="22"/>
          <w:szCs w:val="22"/>
        </w:rPr>
        <w:t>którym mowa w ust. 1, jeżeli w postępowaniu o udzielenie zamówienia złożono tylko jedną ofertę.</w:t>
      </w:r>
    </w:p>
    <w:p w14:paraId="3CCBF5F8" w14:textId="77777777" w:rsidR="00443B74" w:rsidRPr="00443B74" w:rsidRDefault="009539B0">
      <w:pPr>
        <w:pStyle w:val="Akapitzlist"/>
        <w:numPr>
          <w:ilvl w:val="3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6539">
        <w:rPr>
          <w:rFonts w:ascii="Calibri" w:hAnsi="Calibri" w:cs="Calibri"/>
          <w:sz w:val="22"/>
          <w:szCs w:val="22"/>
        </w:rPr>
        <w:t xml:space="preserve">W przypadku wniesienia odwołania, Zamawiający nie może zawrzeć umowy do czasu ogłoszenia przez </w:t>
      </w:r>
      <w:r w:rsidR="00A93091" w:rsidRPr="00312605">
        <w:rPr>
          <w:rFonts w:ascii="Calibri" w:hAnsi="Calibri" w:cs="Calibri"/>
          <w:sz w:val="22"/>
          <w:szCs w:val="22"/>
        </w:rPr>
        <w:t xml:space="preserve">Krajową </w:t>
      </w:r>
      <w:r w:rsidRPr="00312605">
        <w:rPr>
          <w:rFonts w:ascii="Calibri" w:hAnsi="Calibri" w:cs="Calibri"/>
          <w:sz w:val="22"/>
          <w:szCs w:val="22"/>
        </w:rPr>
        <w:t>Izbę</w:t>
      </w:r>
      <w:r w:rsidR="00A93091" w:rsidRPr="00312605">
        <w:rPr>
          <w:rFonts w:ascii="Calibri" w:hAnsi="Calibri" w:cs="Calibri"/>
          <w:sz w:val="22"/>
          <w:szCs w:val="22"/>
        </w:rPr>
        <w:t xml:space="preserve"> Odwoławczą</w:t>
      </w:r>
      <w:r w:rsidRPr="005C6539">
        <w:rPr>
          <w:rFonts w:ascii="Calibri" w:hAnsi="Calibri" w:cs="Calibri"/>
          <w:sz w:val="22"/>
          <w:szCs w:val="22"/>
        </w:rPr>
        <w:t xml:space="preserve"> wyroku lub postanowienia kończącego postępowanie odwoławcze.</w:t>
      </w:r>
    </w:p>
    <w:p w14:paraId="77A7EF93" w14:textId="25C03674" w:rsidR="009539B0" w:rsidRPr="00443B74" w:rsidRDefault="009539B0">
      <w:pPr>
        <w:pStyle w:val="Akapitzlist"/>
        <w:numPr>
          <w:ilvl w:val="3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43B74">
        <w:rPr>
          <w:rFonts w:ascii="Calibri" w:hAnsi="Calibri" w:cs="Calibri"/>
          <w:sz w:val="22"/>
          <w:szCs w:val="22"/>
        </w:rPr>
        <w:t xml:space="preserve">Wykonawca, </w:t>
      </w:r>
      <w:r w:rsidR="006528DA" w:rsidRPr="00443B74">
        <w:rPr>
          <w:rFonts w:ascii="Calibri" w:hAnsi="Calibri" w:cs="Calibri"/>
          <w:sz w:val="22"/>
          <w:szCs w:val="22"/>
        </w:rPr>
        <w:t>którego oferta zostanie wybrana jako najkorzystniejsza,</w:t>
      </w:r>
      <w:r w:rsidRPr="00443B74">
        <w:rPr>
          <w:rFonts w:ascii="Calibri" w:hAnsi="Calibri" w:cs="Calibri"/>
          <w:sz w:val="22"/>
          <w:szCs w:val="22"/>
        </w:rPr>
        <w:t xml:space="preserve"> ma obowiązek zawrzeć umowę w sprawie zamówienia na warunkach określonych w projektowanych postanowieniach umowy, które </w:t>
      </w:r>
      <w:r w:rsidRPr="00A7486B">
        <w:rPr>
          <w:rFonts w:ascii="Calibri" w:hAnsi="Calibri" w:cs="Calibri"/>
          <w:sz w:val="22"/>
          <w:szCs w:val="22"/>
        </w:rPr>
        <w:t xml:space="preserve">stanowią </w:t>
      </w:r>
      <w:r w:rsidR="0035596E" w:rsidRPr="00A7486B">
        <w:rPr>
          <w:rFonts w:ascii="Calibri" w:hAnsi="Calibri" w:cs="Arial"/>
          <w:b/>
          <w:color w:val="000000"/>
          <w:sz w:val="22"/>
          <w:szCs w:val="22"/>
        </w:rPr>
        <w:t xml:space="preserve">załącznik nr </w:t>
      </w:r>
      <w:r w:rsidR="00CA0568" w:rsidRPr="00A7486B">
        <w:rPr>
          <w:rFonts w:ascii="Calibri" w:hAnsi="Calibri" w:cs="Arial"/>
          <w:b/>
          <w:color w:val="000000"/>
          <w:sz w:val="22"/>
          <w:szCs w:val="22"/>
        </w:rPr>
        <w:t>8</w:t>
      </w:r>
      <w:r w:rsidR="00CE00EF" w:rsidRPr="00A7486B">
        <w:rPr>
          <w:rFonts w:ascii="Calibri" w:hAnsi="Calibri" w:cs="Arial"/>
          <w:b/>
          <w:color w:val="000000"/>
          <w:sz w:val="22"/>
          <w:szCs w:val="22"/>
        </w:rPr>
        <w:t xml:space="preserve">. </w:t>
      </w:r>
      <w:r w:rsidRPr="00A7486B">
        <w:rPr>
          <w:rFonts w:ascii="Calibri" w:hAnsi="Calibri" w:cs="Calibri"/>
          <w:sz w:val="22"/>
          <w:szCs w:val="22"/>
        </w:rPr>
        <w:t xml:space="preserve">Umowa zostanie uzupełniona o zapisy wynikające </w:t>
      </w:r>
      <w:r w:rsidR="00CE00EF" w:rsidRPr="00A7486B">
        <w:rPr>
          <w:rFonts w:ascii="Calibri" w:hAnsi="Calibri" w:cs="Calibri"/>
          <w:sz w:val="22"/>
          <w:szCs w:val="22"/>
        </w:rPr>
        <w:br/>
      </w:r>
      <w:r w:rsidRPr="00A7486B">
        <w:rPr>
          <w:rFonts w:ascii="Calibri" w:hAnsi="Calibri" w:cs="Calibri"/>
          <w:sz w:val="22"/>
          <w:szCs w:val="22"/>
        </w:rPr>
        <w:t>ze złożonej oferty.</w:t>
      </w:r>
    </w:p>
    <w:p w14:paraId="009EDB5C" w14:textId="77777777" w:rsidR="009539B0" w:rsidRPr="00E43FA7" w:rsidRDefault="009539B0">
      <w:pPr>
        <w:pStyle w:val="Akapitzlist"/>
        <w:numPr>
          <w:ilvl w:val="3"/>
          <w:numId w:val="42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43FA7">
        <w:rPr>
          <w:rFonts w:ascii="Calibri" w:hAnsi="Calibri" w:cs="Calibri"/>
          <w:sz w:val="22"/>
          <w:szCs w:val="22"/>
        </w:rPr>
        <w:t>Jeżeli Wykonawca, którego oferta została wybrana jako najkorzystniejsza, uchyla się od zawarcia umowy w sprawie zamówienia publicznego</w:t>
      </w:r>
      <w:r w:rsidR="002A7ABC" w:rsidRPr="00E43FA7">
        <w:rPr>
          <w:rFonts w:ascii="Calibri" w:hAnsi="Calibri" w:cs="Calibri"/>
          <w:sz w:val="22"/>
          <w:szCs w:val="22"/>
        </w:rPr>
        <w:t>,</w:t>
      </w:r>
      <w:r w:rsidRPr="00E43FA7">
        <w:rPr>
          <w:rFonts w:ascii="Calibri" w:hAnsi="Calibri" w:cs="Calibri"/>
          <w:sz w:val="22"/>
          <w:szCs w:val="22"/>
        </w:rPr>
        <w:t xml:space="preserve"> Zamawiający może dokonać ponownego badania </w:t>
      </w:r>
      <w:r w:rsidR="002A7ABC" w:rsidRPr="00E43FA7">
        <w:rPr>
          <w:rFonts w:ascii="Calibri" w:hAnsi="Calibri" w:cs="Calibri"/>
          <w:sz w:val="22"/>
          <w:szCs w:val="22"/>
        </w:rPr>
        <w:t>i </w:t>
      </w:r>
      <w:r w:rsidRPr="00E43FA7">
        <w:rPr>
          <w:rFonts w:ascii="Calibri" w:hAnsi="Calibri" w:cs="Calibri"/>
          <w:sz w:val="22"/>
          <w:szCs w:val="22"/>
        </w:rPr>
        <w:t xml:space="preserve">oceny ofert spośród ofert pozostałych w postępowaniu Wykonawców </w:t>
      </w:r>
      <w:r w:rsidR="002A7ABC" w:rsidRPr="00E43FA7">
        <w:rPr>
          <w:rFonts w:ascii="Calibri" w:hAnsi="Calibri" w:cs="Calibri"/>
          <w:sz w:val="22"/>
          <w:szCs w:val="22"/>
        </w:rPr>
        <w:t xml:space="preserve">oraz wybrać najkorzystniejszą ofertę </w:t>
      </w:r>
      <w:r w:rsidRPr="00E43FA7">
        <w:rPr>
          <w:rFonts w:ascii="Calibri" w:hAnsi="Calibri" w:cs="Calibri"/>
          <w:sz w:val="22"/>
          <w:szCs w:val="22"/>
        </w:rPr>
        <w:t>albo unieważnić postępowanie.</w:t>
      </w:r>
    </w:p>
    <w:p w14:paraId="2EB76FE1" w14:textId="4C51498A" w:rsidR="008F5C55" w:rsidRPr="0055609F" w:rsidRDefault="009539B0">
      <w:pPr>
        <w:pStyle w:val="Akapitzlist"/>
        <w:numPr>
          <w:ilvl w:val="3"/>
          <w:numId w:val="42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BB50FD">
        <w:rPr>
          <w:rFonts w:ascii="Calibri" w:hAnsi="Calibri" w:cs="Calibri"/>
          <w:sz w:val="22"/>
          <w:szCs w:val="22"/>
        </w:rPr>
        <w:t>Osob</w:t>
      </w:r>
      <w:r w:rsidR="007C6846">
        <w:rPr>
          <w:rFonts w:ascii="Calibri" w:hAnsi="Calibri" w:cs="Calibri"/>
          <w:sz w:val="22"/>
          <w:szCs w:val="22"/>
        </w:rPr>
        <w:t>ami</w:t>
      </w:r>
      <w:r w:rsidRPr="00BB50FD">
        <w:rPr>
          <w:rFonts w:ascii="Calibri" w:hAnsi="Calibri" w:cs="Calibri"/>
          <w:sz w:val="22"/>
          <w:szCs w:val="22"/>
        </w:rPr>
        <w:t xml:space="preserve"> uprawnion</w:t>
      </w:r>
      <w:r w:rsidR="007C6846">
        <w:rPr>
          <w:rFonts w:ascii="Calibri" w:hAnsi="Calibri" w:cs="Calibri"/>
          <w:sz w:val="22"/>
          <w:szCs w:val="22"/>
        </w:rPr>
        <w:t>ymi</w:t>
      </w:r>
      <w:r w:rsidRPr="00BB50FD">
        <w:rPr>
          <w:rFonts w:ascii="Calibri" w:hAnsi="Calibri" w:cs="Calibri"/>
          <w:sz w:val="22"/>
          <w:szCs w:val="22"/>
        </w:rPr>
        <w:t xml:space="preserve"> ze strony Zamawiającego do ustalania szczegółów związanych </w:t>
      </w:r>
      <w:r w:rsidR="009F025A">
        <w:rPr>
          <w:rFonts w:ascii="Calibri" w:hAnsi="Calibri" w:cs="Calibri"/>
          <w:sz w:val="22"/>
          <w:szCs w:val="22"/>
        </w:rPr>
        <w:t>z </w:t>
      </w:r>
      <w:r w:rsidRPr="00BB50FD">
        <w:rPr>
          <w:rFonts w:ascii="Calibri" w:hAnsi="Calibri" w:cs="Calibri"/>
          <w:sz w:val="22"/>
          <w:szCs w:val="22"/>
        </w:rPr>
        <w:t>podpisaniem um</w:t>
      </w:r>
      <w:r w:rsidR="007C6846">
        <w:rPr>
          <w:rFonts w:ascii="Calibri" w:hAnsi="Calibri" w:cs="Calibri"/>
          <w:sz w:val="22"/>
          <w:szCs w:val="22"/>
        </w:rPr>
        <w:t>ów</w:t>
      </w:r>
      <w:r w:rsidRPr="00BB50FD">
        <w:rPr>
          <w:rFonts w:ascii="Calibri" w:hAnsi="Calibri" w:cs="Calibri"/>
          <w:sz w:val="22"/>
          <w:szCs w:val="22"/>
        </w:rPr>
        <w:t xml:space="preserve"> po wyborze najkorzystniejszej oferty będ</w:t>
      </w:r>
      <w:r w:rsidR="0055609F">
        <w:rPr>
          <w:rFonts w:ascii="Calibri" w:hAnsi="Calibri" w:cs="Calibri"/>
          <w:sz w:val="22"/>
          <w:szCs w:val="22"/>
        </w:rPr>
        <w:t xml:space="preserve">zie </w:t>
      </w:r>
      <w:r w:rsidR="0055609F">
        <w:rPr>
          <w:rFonts w:ascii="Calibri" w:hAnsi="Calibri" w:cs="Calibri"/>
          <w:b/>
          <w:bCs/>
          <w:sz w:val="22"/>
          <w:szCs w:val="22"/>
        </w:rPr>
        <w:t>Katarzyna Balon-Małek</w:t>
      </w:r>
      <w:r w:rsidR="0055609F" w:rsidRPr="00B67F0B">
        <w:rPr>
          <w:rFonts w:ascii="Calibri" w:hAnsi="Calibri" w:cs="Calibri"/>
          <w:b/>
          <w:bCs/>
          <w:sz w:val="22"/>
          <w:szCs w:val="22"/>
        </w:rPr>
        <w:t>,</w:t>
      </w:r>
      <w:r w:rsidR="005560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41CFC">
        <w:rPr>
          <w:rFonts w:ascii="Calibri" w:hAnsi="Calibri" w:cs="Calibri"/>
          <w:b/>
          <w:bCs/>
          <w:sz w:val="22"/>
          <w:szCs w:val="22"/>
        </w:rPr>
        <w:br/>
      </w:r>
      <w:r w:rsidR="0055609F" w:rsidRPr="00B67F0B">
        <w:rPr>
          <w:rFonts w:ascii="Calibri" w:hAnsi="Calibri" w:cs="Calibri"/>
          <w:b/>
          <w:bCs/>
          <w:sz w:val="22"/>
          <w:szCs w:val="22"/>
        </w:rPr>
        <w:t>tel.</w:t>
      </w:r>
      <w:r w:rsidR="0055609F">
        <w:rPr>
          <w:rFonts w:ascii="Calibri" w:hAnsi="Calibri" w:cs="Calibri"/>
          <w:sz w:val="22"/>
          <w:szCs w:val="22"/>
        </w:rPr>
        <w:t xml:space="preserve"> </w:t>
      </w:r>
      <w:r w:rsidR="0055609F" w:rsidRPr="00B67F0B">
        <w:rPr>
          <w:rFonts w:ascii="Calibri" w:hAnsi="Calibri" w:cs="Calibri"/>
          <w:b/>
          <w:bCs/>
          <w:sz w:val="22"/>
          <w:szCs w:val="22"/>
        </w:rPr>
        <w:t>14</w:t>
      </w:r>
      <w:r w:rsidR="005560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5609F" w:rsidRPr="00B67F0B">
        <w:rPr>
          <w:rFonts w:ascii="Calibri" w:hAnsi="Calibri" w:cs="Calibri"/>
          <w:b/>
          <w:bCs/>
          <w:sz w:val="22"/>
          <w:szCs w:val="22"/>
        </w:rPr>
        <w:t>6882</w:t>
      </w:r>
      <w:r w:rsidR="0055609F">
        <w:rPr>
          <w:rFonts w:ascii="Calibri" w:hAnsi="Calibri" w:cs="Calibri"/>
          <w:b/>
          <w:bCs/>
          <w:sz w:val="22"/>
          <w:szCs w:val="22"/>
        </w:rPr>
        <w:t xml:space="preserve"> 425</w:t>
      </w:r>
      <w:r w:rsidR="0055609F" w:rsidRPr="00B67F0B">
        <w:rPr>
          <w:rFonts w:ascii="Calibri" w:hAnsi="Calibri" w:cs="Calibri"/>
          <w:b/>
          <w:bCs/>
          <w:sz w:val="22"/>
          <w:szCs w:val="22"/>
        </w:rPr>
        <w:t>.</w:t>
      </w:r>
    </w:p>
    <w:p w14:paraId="7D2E4BD7" w14:textId="77777777" w:rsidR="00B604A7" w:rsidRPr="00BB50FD" w:rsidRDefault="00B604A7" w:rsidP="008F5C55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04E848" w14:textId="77777777" w:rsidR="001A1C1E" w:rsidRPr="004011FC" w:rsidRDefault="001A1C1E">
      <w:pPr>
        <w:pStyle w:val="Akapitzlist"/>
        <w:numPr>
          <w:ilvl w:val="0"/>
          <w:numId w:val="46"/>
        </w:numPr>
        <w:spacing w:after="60" w:line="276" w:lineRule="auto"/>
        <w:ind w:left="567" w:hanging="210"/>
        <w:jc w:val="both"/>
        <w:rPr>
          <w:rFonts w:ascii="Calibri" w:hAnsi="Calibri" w:cs="Calibri"/>
          <w:b/>
          <w:bCs/>
          <w:sz w:val="22"/>
          <w:szCs w:val="22"/>
        </w:rPr>
      </w:pPr>
      <w:r w:rsidRPr="004011FC">
        <w:rPr>
          <w:rFonts w:ascii="Calibri" w:hAnsi="Calibri" w:cs="Calibri"/>
          <w:b/>
          <w:bCs/>
          <w:sz w:val="22"/>
          <w:szCs w:val="22"/>
        </w:rPr>
        <w:t>Pouczenie o środkach ochrony prawnej przysługujących Wykonawc</w:t>
      </w:r>
      <w:r w:rsidR="00642869" w:rsidRPr="004011FC">
        <w:rPr>
          <w:rFonts w:ascii="Calibri" w:hAnsi="Calibri" w:cs="Calibri"/>
          <w:b/>
          <w:bCs/>
          <w:sz w:val="22"/>
          <w:szCs w:val="22"/>
        </w:rPr>
        <w:t>y</w:t>
      </w:r>
    </w:p>
    <w:p w14:paraId="734FE4CD" w14:textId="77777777" w:rsidR="00056165" w:rsidRPr="00056165" w:rsidRDefault="00056165">
      <w:pPr>
        <w:widowControl/>
        <w:numPr>
          <w:ilvl w:val="0"/>
          <w:numId w:val="36"/>
        </w:numPr>
        <w:tabs>
          <w:tab w:val="num" w:pos="284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b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Zasady, terminy oraz sposób korzystania ze środków ochrony prawnej szczegółowo regulują przepisy </w:t>
      </w:r>
      <w:r w:rsidRPr="00056165">
        <w:rPr>
          <w:rFonts w:ascii="Calibri" w:hAnsi="Calibri" w:cs="Calibri"/>
          <w:b/>
          <w:sz w:val="22"/>
          <w:szCs w:val="22"/>
        </w:rPr>
        <w:t xml:space="preserve">działu IX ustawy </w:t>
      </w:r>
      <w:proofErr w:type="spellStart"/>
      <w:r w:rsidRPr="0005616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56165">
        <w:rPr>
          <w:rFonts w:ascii="Calibri" w:hAnsi="Calibri" w:cs="Calibri"/>
          <w:sz w:val="22"/>
          <w:szCs w:val="22"/>
        </w:rPr>
        <w:t xml:space="preserve"> - Środki ochrony prawnej </w:t>
      </w:r>
      <w:r w:rsidRPr="00056165">
        <w:rPr>
          <w:rFonts w:ascii="Calibri" w:hAnsi="Calibri" w:cs="Calibri"/>
          <w:b/>
          <w:sz w:val="22"/>
          <w:szCs w:val="22"/>
        </w:rPr>
        <w:t>(art. 505-590).</w:t>
      </w:r>
    </w:p>
    <w:p w14:paraId="5B0973B9" w14:textId="77777777" w:rsidR="00056165" w:rsidRPr="00056165" w:rsidRDefault="00056165">
      <w:pPr>
        <w:widowControl/>
        <w:numPr>
          <w:ilvl w:val="0"/>
          <w:numId w:val="36"/>
        </w:numPr>
        <w:tabs>
          <w:tab w:val="num" w:pos="284"/>
          <w:tab w:val="num" w:pos="426"/>
          <w:tab w:val="left" w:pos="900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lastRenderedPageBreak/>
        <w:t>Środki ochrony prawnej przysługują Wykonawcy oraz innemu podmiotowi, jeżeli ma lub miał interes w uzyskaniu zamówienia oraz poniósł lub może ponieść szkodę w wyniku naruszenia przez zamawiającego przepisów ustawy.</w:t>
      </w:r>
    </w:p>
    <w:p w14:paraId="14A965BD" w14:textId="77777777" w:rsidR="00056165" w:rsidRPr="00056165" w:rsidRDefault="00056165">
      <w:pPr>
        <w:widowControl/>
        <w:numPr>
          <w:ilvl w:val="0"/>
          <w:numId w:val="36"/>
        </w:numPr>
        <w:tabs>
          <w:tab w:val="num" w:pos="284"/>
          <w:tab w:val="left" w:pos="900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056165">
        <w:rPr>
          <w:rFonts w:ascii="Calibri" w:hAnsi="Calibri" w:cs="Calibri"/>
          <w:sz w:val="22"/>
          <w:szCs w:val="22"/>
        </w:rPr>
        <w:t>Pzp</w:t>
      </w:r>
      <w:proofErr w:type="spellEnd"/>
      <w:r w:rsidRPr="00056165">
        <w:rPr>
          <w:rFonts w:ascii="Calibri" w:hAnsi="Calibri" w:cs="Calibri"/>
          <w:sz w:val="22"/>
          <w:szCs w:val="22"/>
        </w:rPr>
        <w:t>, oraz Rzecznikowi Małych i Średnich Przedsiębiorców.</w:t>
      </w:r>
    </w:p>
    <w:p w14:paraId="41B0BBDB" w14:textId="77777777" w:rsidR="00056165" w:rsidRPr="00056165" w:rsidRDefault="00056165">
      <w:pPr>
        <w:widowControl/>
        <w:numPr>
          <w:ilvl w:val="0"/>
          <w:numId w:val="36"/>
        </w:numPr>
        <w:tabs>
          <w:tab w:val="num" w:pos="284"/>
          <w:tab w:val="num" w:pos="426"/>
          <w:tab w:val="left" w:pos="900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Odwołanie przysługuje na:</w:t>
      </w:r>
    </w:p>
    <w:p w14:paraId="3423A33D" w14:textId="77777777" w:rsidR="00056165" w:rsidRPr="00056165" w:rsidRDefault="00056165" w:rsidP="0058180A">
      <w:pPr>
        <w:widowControl/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1)</w:t>
      </w:r>
      <w:r w:rsidRPr="00056165">
        <w:rPr>
          <w:rFonts w:ascii="Calibri" w:hAnsi="Calibri" w:cs="Calibri"/>
          <w:sz w:val="22"/>
          <w:szCs w:val="22"/>
        </w:rPr>
        <w:tab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563A3D77" w14:textId="77777777" w:rsidR="00056165" w:rsidRPr="00056165" w:rsidRDefault="00056165" w:rsidP="0058180A">
      <w:pPr>
        <w:widowControl/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2)</w:t>
      </w:r>
      <w:r w:rsidRPr="00056165">
        <w:rPr>
          <w:rFonts w:ascii="Calibri" w:hAnsi="Calibri" w:cs="Calibri"/>
          <w:sz w:val="22"/>
          <w:szCs w:val="22"/>
        </w:rPr>
        <w:tab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1354E410" w14:textId="77777777" w:rsidR="00056165" w:rsidRPr="00056165" w:rsidRDefault="00056165">
      <w:pPr>
        <w:widowControl/>
        <w:numPr>
          <w:ilvl w:val="0"/>
          <w:numId w:val="45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3ABDE785" w14:textId="77777777" w:rsidR="00056165" w:rsidRPr="00056165" w:rsidRDefault="00056165">
      <w:pPr>
        <w:widowControl/>
        <w:numPr>
          <w:ilvl w:val="0"/>
          <w:numId w:val="36"/>
        </w:numPr>
        <w:tabs>
          <w:tab w:val="left" w:pos="284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Odwołanie wnosi się do Prezesa </w:t>
      </w:r>
      <w:r w:rsidRPr="00056165">
        <w:rPr>
          <w:rFonts w:ascii="Calibri" w:hAnsi="Calibri" w:cs="Calibri"/>
          <w:color w:val="000000"/>
          <w:sz w:val="22"/>
          <w:szCs w:val="22"/>
        </w:rPr>
        <w:t>Krajowej Izby Odwoławczej.</w:t>
      </w:r>
    </w:p>
    <w:p w14:paraId="2267AB84" w14:textId="77777777" w:rsidR="00056165" w:rsidRPr="004011FC" w:rsidRDefault="00056165">
      <w:pPr>
        <w:widowControl/>
        <w:numPr>
          <w:ilvl w:val="0"/>
          <w:numId w:val="36"/>
        </w:numPr>
        <w:tabs>
          <w:tab w:val="left" w:pos="284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Pisma w postępowaniu odwoławczym wnosi się w formie pisemnej albo w formie elektronicznej </w:t>
      </w:r>
      <w:r w:rsidRPr="004011FC">
        <w:rPr>
          <w:rFonts w:ascii="Calibri" w:hAnsi="Calibri" w:cs="Calibri"/>
          <w:sz w:val="22"/>
          <w:szCs w:val="22"/>
        </w:rPr>
        <w:t>albo w postaci elektronicznej, z tym że odwołanie i przystąpienie do postępowania odwoławczego, wniesione w postaci elektronicznej, wymagają opatrzenia podpisem zaufanym.</w:t>
      </w:r>
    </w:p>
    <w:p w14:paraId="7E2BA464" w14:textId="6776E3B6" w:rsidR="002D4557" w:rsidRPr="004011FC" w:rsidRDefault="002D4557">
      <w:pPr>
        <w:widowControl/>
        <w:numPr>
          <w:ilvl w:val="0"/>
          <w:numId w:val="36"/>
        </w:numPr>
        <w:tabs>
          <w:tab w:val="clear" w:pos="720"/>
          <w:tab w:val="left" w:pos="284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4011FC">
        <w:rPr>
          <w:rFonts w:ascii="Calibri" w:hAnsi="Calibri" w:cs="Calibri"/>
          <w:sz w:val="22"/>
          <w:szCs w:val="22"/>
        </w:rPr>
        <w:t xml:space="preserve">Pisma w formie pisemnej wnosi się za pośrednictwem operatora pocztowego, w rozumieniu </w:t>
      </w:r>
      <w:hyperlink r:id="rId25" w:anchor="/document/17938059?cm=DOCUMENT" w:tgtFrame="_blank" w:history="1">
        <w:r w:rsidRPr="004011FC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4011FC">
        <w:rPr>
          <w:rFonts w:ascii="Calibri" w:hAnsi="Calibri" w:cs="Calibri"/>
          <w:sz w:val="22"/>
          <w:szCs w:val="22"/>
        </w:rPr>
        <w:t xml:space="preserve"> z dnia 23 listopada 2012 r. - </w:t>
      </w:r>
      <w:r w:rsidRPr="004011FC">
        <w:rPr>
          <w:rFonts w:ascii="Calibri" w:hAnsi="Calibri" w:cs="Calibri"/>
          <w:i/>
          <w:iCs/>
          <w:sz w:val="22"/>
          <w:szCs w:val="22"/>
        </w:rPr>
        <w:t>Prawo pocztowe</w:t>
      </w:r>
      <w:r w:rsidRPr="004011FC">
        <w:rPr>
          <w:rFonts w:ascii="Calibri" w:hAnsi="Calibri" w:cs="Calibri"/>
          <w:sz w:val="22"/>
          <w:szCs w:val="22"/>
        </w:rPr>
        <w:t>, osobiście, za pośrednictwem posłańca, a pisma w</w:t>
      </w:r>
      <w:r w:rsidR="00E51753" w:rsidRPr="004011FC">
        <w:rPr>
          <w:rFonts w:ascii="Calibri" w:hAnsi="Calibri" w:cs="Calibri"/>
          <w:sz w:val="22"/>
          <w:szCs w:val="22"/>
        </w:rPr>
        <w:t> </w:t>
      </w:r>
      <w:r w:rsidRPr="004011FC">
        <w:rPr>
          <w:rFonts w:ascii="Calibri" w:hAnsi="Calibri" w:cs="Calibri"/>
          <w:sz w:val="22"/>
          <w:szCs w:val="22"/>
        </w:rPr>
        <w:t xml:space="preserve">postaci elektronicznej wnosi się przy użyciu środków komunikacji elektronicznej, w tym na adres do doręczeń elektronicznych, o którym mowa w </w:t>
      </w:r>
      <w:hyperlink r:id="rId26" w:anchor="/document/19062514?unitId=art(2)pkt(1)&amp;cm=DOCUMENT" w:tgtFrame="_blank" w:history="1">
        <w:r w:rsidRPr="004011FC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 pkt 1</w:t>
        </w:r>
      </w:hyperlink>
      <w:r w:rsidRPr="004011FC">
        <w:rPr>
          <w:rFonts w:ascii="Calibri" w:hAnsi="Calibri" w:cs="Calibri"/>
          <w:sz w:val="22"/>
          <w:szCs w:val="22"/>
        </w:rPr>
        <w:t xml:space="preserve"> ustawy z dnia 18 listopada 2020 r. </w:t>
      </w:r>
      <w:r w:rsidRPr="004011FC">
        <w:rPr>
          <w:rFonts w:ascii="Calibri" w:hAnsi="Calibri" w:cs="Calibri"/>
          <w:i/>
          <w:iCs/>
          <w:sz w:val="22"/>
          <w:szCs w:val="22"/>
        </w:rPr>
        <w:t>o</w:t>
      </w:r>
      <w:r w:rsidR="00E51753" w:rsidRPr="004011FC">
        <w:rPr>
          <w:rFonts w:ascii="Calibri" w:hAnsi="Calibri" w:cs="Calibri"/>
          <w:i/>
          <w:iCs/>
          <w:sz w:val="22"/>
          <w:szCs w:val="22"/>
        </w:rPr>
        <w:t> </w:t>
      </w:r>
      <w:r w:rsidRPr="004011FC">
        <w:rPr>
          <w:rFonts w:ascii="Calibri" w:hAnsi="Calibri" w:cs="Calibri"/>
          <w:i/>
          <w:iCs/>
          <w:sz w:val="22"/>
          <w:szCs w:val="22"/>
        </w:rPr>
        <w:t>doręczeniach elektronicznych</w:t>
      </w:r>
      <w:r w:rsidRPr="004011F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94190F">
        <w:rPr>
          <w:rFonts w:ascii="Calibri" w:hAnsi="Calibri" w:cs="Calibri"/>
          <w:sz w:val="22"/>
          <w:szCs w:val="22"/>
        </w:rPr>
        <w:t>t.j</w:t>
      </w:r>
      <w:proofErr w:type="spellEnd"/>
      <w:r w:rsidR="0094190F">
        <w:rPr>
          <w:rFonts w:ascii="Calibri" w:hAnsi="Calibri" w:cs="Calibri"/>
          <w:sz w:val="22"/>
          <w:szCs w:val="22"/>
        </w:rPr>
        <w:t xml:space="preserve">. </w:t>
      </w:r>
      <w:r w:rsidRPr="004011FC">
        <w:rPr>
          <w:rFonts w:ascii="Calibri" w:hAnsi="Calibri" w:cs="Calibri"/>
          <w:sz w:val="22"/>
          <w:szCs w:val="22"/>
        </w:rPr>
        <w:t>Dz. U.</w:t>
      </w:r>
      <w:r w:rsidR="0094190F">
        <w:rPr>
          <w:rFonts w:ascii="Calibri" w:hAnsi="Calibri" w:cs="Calibri"/>
          <w:sz w:val="22"/>
          <w:szCs w:val="22"/>
        </w:rPr>
        <w:t xml:space="preserve"> z 2022 r.</w:t>
      </w:r>
      <w:r w:rsidRPr="004011FC">
        <w:rPr>
          <w:rFonts w:ascii="Calibri" w:hAnsi="Calibri" w:cs="Calibri"/>
          <w:sz w:val="22"/>
          <w:szCs w:val="22"/>
        </w:rPr>
        <w:t xml:space="preserve"> poz. </w:t>
      </w:r>
      <w:r w:rsidR="0094190F">
        <w:rPr>
          <w:rFonts w:ascii="Calibri" w:hAnsi="Calibri" w:cs="Calibri"/>
          <w:sz w:val="22"/>
          <w:szCs w:val="22"/>
        </w:rPr>
        <w:t xml:space="preserve">569 z </w:t>
      </w:r>
      <w:proofErr w:type="spellStart"/>
      <w:r w:rsidR="0094190F">
        <w:rPr>
          <w:rFonts w:ascii="Calibri" w:hAnsi="Calibri" w:cs="Calibri"/>
          <w:sz w:val="22"/>
          <w:szCs w:val="22"/>
        </w:rPr>
        <w:t>późn</w:t>
      </w:r>
      <w:proofErr w:type="spellEnd"/>
      <w:r w:rsidR="0094190F">
        <w:rPr>
          <w:rFonts w:ascii="Calibri" w:hAnsi="Calibri" w:cs="Calibri"/>
          <w:sz w:val="22"/>
          <w:szCs w:val="22"/>
        </w:rPr>
        <w:t>. zm.</w:t>
      </w:r>
      <w:r w:rsidRPr="004011FC">
        <w:rPr>
          <w:rFonts w:ascii="Calibri" w:hAnsi="Calibri" w:cs="Calibri"/>
          <w:sz w:val="22"/>
          <w:szCs w:val="22"/>
        </w:rPr>
        <w:t>)</w:t>
      </w:r>
      <w:r w:rsidR="00E51753" w:rsidRPr="004011FC">
        <w:rPr>
          <w:rFonts w:ascii="Calibri" w:hAnsi="Calibri" w:cs="Calibri"/>
          <w:sz w:val="22"/>
          <w:szCs w:val="22"/>
        </w:rPr>
        <w:t>.</w:t>
      </w:r>
    </w:p>
    <w:p w14:paraId="6B4E8E6E" w14:textId="77777777" w:rsidR="00056165" w:rsidRPr="00056165" w:rsidRDefault="00056165">
      <w:pPr>
        <w:widowControl/>
        <w:numPr>
          <w:ilvl w:val="0"/>
          <w:numId w:val="36"/>
        </w:numPr>
        <w:tabs>
          <w:tab w:val="left" w:pos="284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4011FC">
        <w:rPr>
          <w:rFonts w:ascii="Calibri" w:hAnsi="Calibri" w:cs="Calibri"/>
          <w:sz w:val="22"/>
          <w:szCs w:val="22"/>
        </w:rPr>
        <w:t xml:space="preserve">Odwołujący przekazuje Zamawiającemu odwołanie wniesione w formie elektronicznej albo postaci elektronicznej albo kopię tego </w:t>
      </w:r>
      <w:r w:rsidRPr="00056165">
        <w:rPr>
          <w:rFonts w:ascii="Calibri" w:hAnsi="Calibri" w:cs="Calibri"/>
          <w:sz w:val="22"/>
          <w:szCs w:val="22"/>
        </w:rPr>
        <w:t>odwołania, jeżeli zostało ono wniesione w formie pisemnej, przed upływem terminu do wniesienia odwołania w taki sposób, aby mógł on zapoznać się z jego treścią przed upływem tego terminu.</w:t>
      </w:r>
    </w:p>
    <w:p w14:paraId="3FBB06C6" w14:textId="77777777" w:rsidR="00056165" w:rsidRPr="00056165" w:rsidRDefault="00056165">
      <w:pPr>
        <w:widowControl/>
        <w:numPr>
          <w:ilvl w:val="0"/>
          <w:numId w:val="36"/>
        </w:numPr>
        <w:tabs>
          <w:tab w:val="left" w:pos="284"/>
        </w:tabs>
        <w:suppressAutoHyphens w:val="0"/>
        <w:spacing w:line="276" w:lineRule="auto"/>
        <w:ind w:left="284" w:right="28" w:hanging="284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Zgodnie z art. 515 ustawy </w:t>
      </w:r>
      <w:proofErr w:type="spellStart"/>
      <w:r w:rsidRPr="00056165">
        <w:rPr>
          <w:rFonts w:ascii="Calibri" w:hAnsi="Calibri" w:cs="Calibri"/>
          <w:sz w:val="22"/>
          <w:szCs w:val="22"/>
        </w:rPr>
        <w:t>Pzp</w:t>
      </w:r>
      <w:proofErr w:type="spellEnd"/>
      <w:r w:rsidRPr="00056165">
        <w:rPr>
          <w:rFonts w:ascii="Calibri" w:hAnsi="Calibri" w:cs="Calibri"/>
          <w:sz w:val="22"/>
          <w:szCs w:val="22"/>
        </w:rPr>
        <w:t>, odwołanie wnosi się:</w:t>
      </w:r>
    </w:p>
    <w:p w14:paraId="04FFBAAB" w14:textId="77777777" w:rsidR="00056165" w:rsidRPr="00056165" w:rsidRDefault="00056165" w:rsidP="0058180A">
      <w:pPr>
        <w:widowControl/>
        <w:suppressAutoHyphens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„1. Odwołanie wnosi się:</w:t>
      </w:r>
    </w:p>
    <w:p w14:paraId="61A8D257" w14:textId="77777777" w:rsidR="00056165" w:rsidRPr="00056165" w:rsidRDefault="00056165" w:rsidP="0058180A">
      <w:pPr>
        <w:widowControl/>
        <w:suppressAutoHyphens w:val="0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1) w przypadku zamówień, których </w:t>
      </w:r>
      <w:r w:rsidRPr="00056165">
        <w:rPr>
          <w:rFonts w:ascii="Calibri" w:hAnsi="Calibri" w:cs="Calibri"/>
          <w:b/>
          <w:sz w:val="22"/>
          <w:szCs w:val="22"/>
        </w:rPr>
        <w:t>wartość jest równa albo przekracza progi unijne</w:t>
      </w:r>
      <w:r w:rsidRPr="00056165">
        <w:rPr>
          <w:rFonts w:ascii="Calibri" w:hAnsi="Calibri" w:cs="Calibri"/>
          <w:sz w:val="22"/>
          <w:szCs w:val="22"/>
        </w:rPr>
        <w:t>, w terminie:</w:t>
      </w:r>
    </w:p>
    <w:p w14:paraId="249A317E" w14:textId="77777777" w:rsidR="00056165" w:rsidRPr="00056165" w:rsidRDefault="00056165" w:rsidP="0058180A">
      <w:pPr>
        <w:widowControl/>
        <w:suppressAutoHyphens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a) </w:t>
      </w:r>
      <w:r w:rsidRPr="00056165">
        <w:rPr>
          <w:rFonts w:ascii="Calibri" w:hAnsi="Calibri" w:cs="Calibri"/>
          <w:b/>
          <w:sz w:val="22"/>
          <w:szCs w:val="22"/>
        </w:rPr>
        <w:t>10 dni</w:t>
      </w:r>
      <w:r w:rsidRPr="00056165">
        <w:rPr>
          <w:rFonts w:ascii="Calibri" w:hAnsi="Calibri" w:cs="Calibri"/>
          <w:sz w:val="22"/>
          <w:szCs w:val="22"/>
        </w:rPr>
        <w:t xml:space="preserve"> od dnia przekazania informacji o czynności Zamawiającego stanowiącej podstawę jego wniesienia, jeżeli informacja została przekazana przy użyciu środków komunikacji elektronicznej,</w:t>
      </w:r>
    </w:p>
    <w:p w14:paraId="4A69791A" w14:textId="77777777" w:rsidR="00056165" w:rsidRPr="00056165" w:rsidRDefault="00056165" w:rsidP="0058180A">
      <w:pPr>
        <w:widowControl/>
        <w:suppressAutoHyphens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b) </w:t>
      </w:r>
      <w:r w:rsidRPr="00056165">
        <w:rPr>
          <w:rFonts w:ascii="Calibri" w:hAnsi="Calibri" w:cs="Calibri"/>
          <w:b/>
          <w:sz w:val="22"/>
          <w:szCs w:val="22"/>
        </w:rPr>
        <w:t>15 dni</w:t>
      </w:r>
      <w:r w:rsidRPr="00056165">
        <w:rPr>
          <w:rFonts w:ascii="Calibri" w:hAnsi="Calibri" w:cs="Calibri"/>
          <w:sz w:val="22"/>
          <w:szCs w:val="22"/>
        </w:rPr>
        <w:t xml:space="preserve"> od dnia przekazania informacji o czynności Zamawiającego stanowiącej podstawę jego wniesienia, jeżeli informacja została przekazana w sposób inny niż określony w lit. a;</w:t>
      </w:r>
    </w:p>
    <w:p w14:paraId="4B57BB7A" w14:textId="77777777" w:rsidR="00056165" w:rsidRPr="00056165" w:rsidRDefault="00056165" w:rsidP="0058180A">
      <w:pPr>
        <w:widowControl/>
        <w:suppressAutoHyphens w:val="0"/>
        <w:spacing w:line="276" w:lineRule="auto"/>
        <w:ind w:left="373" w:firstLine="194"/>
        <w:jc w:val="both"/>
        <w:rPr>
          <w:rFonts w:ascii="Calibri" w:hAnsi="Calibri" w:cs="Calibri"/>
          <w:strike/>
          <w:sz w:val="22"/>
          <w:szCs w:val="22"/>
          <w:highlight w:val="yellow"/>
        </w:rPr>
      </w:pPr>
      <w:r w:rsidRPr="00056165">
        <w:rPr>
          <w:rFonts w:ascii="Calibri" w:hAnsi="Calibri" w:cs="Calibri"/>
          <w:sz w:val="22"/>
          <w:szCs w:val="22"/>
        </w:rPr>
        <w:t xml:space="preserve">2) </w:t>
      </w:r>
      <w:r w:rsidRPr="00056165">
        <w:rPr>
          <w:rFonts w:ascii="Calibri" w:hAnsi="Calibri" w:cs="Calibri"/>
          <w:color w:val="000000"/>
          <w:sz w:val="22"/>
          <w:szCs w:val="22"/>
        </w:rPr>
        <w:t xml:space="preserve">(…) </w:t>
      </w:r>
    </w:p>
    <w:p w14:paraId="7FC019C6" w14:textId="77777777" w:rsidR="00056165" w:rsidRPr="00056165" w:rsidRDefault="00056165" w:rsidP="0058180A">
      <w:pPr>
        <w:widowControl/>
        <w:suppressAutoHyphens w:val="0"/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2. Odwołanie wobec treści ogłoszenia wszczynającego postępowanie o udzielenie zamówienia lub konkurs lub wobec treści dokumentów zamówienia wnosi się w terminie:</w:t>
      </w:r>
    </w:p>
    <w:p w14:paraId="07A9B4B3" w14:textId="77777777" w:rsidR="00056165" w:rsidRPr="00056165" w:rsidRDefault="00056165" w:rsidP="0058180A">
      <w:pPr>
        <w:widowControl/>
        <w:suppressAutoHyphens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1) </w:t>
      </w:r>
      <w:r w:rsidRPr="00056165">
        <w:rPr>
          <w:rFonts w:ascii="Calibri" w:hAnsi="Calibri" w:cs="Calibri"/>
          <w:b/>
          <w:sz w:val="22"/>
          <w:szCs w:val="22"/>
        </w:rPr>
        <w:t>10 dni</w:t>
      </w:r>
      <w:r w:rsidRPr="00056165">
        <w:rPr>
          <w:rFonts w:ascii="Calibri" w:hAnsi="Calibri" w:cs="Calibri"/>
          <w:sz w:val="22"/>
          <w:szCs w:val="22"/>
        </w:rPr>
        <w:t xml:space="preserve"> od dnia publikacji ogłoszenia w Dzienniku Urzędowym Unii Europejskiej lub zamieszczenia dokumentów zamówienia na stronie internetowej, w przypadku zamówień, których wartość jest równa albo przekracza progi unijne;</w:t>
      </w:r>
    </w:p>
    <w:p w14:paraId="1485DC92" w14:textId="77777777" w:rsidR="00056165" w:rsidRPr="00056165" w:rsidRDefault="00056165" w:rsidP="0058180A">
      <w:pPr>
        <w:widowControl/>
        <w:suppressAutoHyphens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 xml:space="preserve">2) </w:t>
      </w:r>
      <w:r w:rsidRPr="00056165">
        <w:rPr>
          <w:rFonts w:ascii="Calibri" w:hAnsi="Calibri" w:cs="Calibri"/>
          <w:color w:val="000000"/>
          <w:sz w:val="22"/>
          <w:szCs w:val="22"/>
        </w:rPr>
        <w:t xml:space="preserve">(…) </w:t>
      </w:r>
    </w:p>
    <w:p w14:paraId="6E6B8096" w14:textId="77777777" w:rsidR="00056165" w:rsidRPr="00056165" w:rsidRDefault="00056165" w:rsidP="0058180A">
      <w:pPr>
        <w:widowControl/>
        <w:suppressAutoHyphens w:val="0"/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3. Odwołanie w przypadkach innych niż określone w ust. 1 i 2 wnosi się w terminie:</w:t>
      </w:r>
    </w:p>
    <w:p w14:paraId="2D30F97F" w14:textId="77777777" w:rsidR="00056165" w:rsidRPr="00056165" w:rsidRDefault="00056165" w:rsidP="0058180A">
      <w:pPr>
        <w:widowControl/>
        <w:suppressAutoHyphens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lastRenderedPageBreak/>
        <w:t xml:space="preserve">1) </w:t>
      </w:r>
      <w:r w:rsidRPr="00056165">
        <w:rPr>
          <w:rFonts w:ascii="Calibri" w:hAnsi="Calibri" w:cs="Calibri"/>
          <w:b/>
          <w:sz w:val="22"/>
          <w:szCs w:val="22"/>
        </w:rPr>
        <w:t>10 dni</w:t>
      </w:r>
      <w:r w:rsidRPr="00056165">
        <w:rPr>
          <w:rFonts w:ascii="Calibri" w:hAnsi="Calibri" w:cs="Calibri"/>
          <w:sz w:val="22"/>
          <w:szCs w:val="22"/>
        </w:rPr>
        <w:t xml:space="preserve"> od dnia, w którym powzięto lub przy zachowaniu należytej staranności można było powziąć wiadomość o okolicznościach stanowiących podstawę jego wniesienia, w przypadku zamówień, których wartość jest równa albo przekracza progi unijne;</w:t>
      </w:r>
    </w:p>
    <w:p w14:paraId="4AE0527B" w14:textId="77777777" w:rsidR="00056165" w:rsidRPr="00056165" w:rsidRDefault="00056165" w:rsidP="0058180A">
      <w:pPr>
        <w:widowControl/>
        <w:suppressAutoHyphens w:val="0"/>
        <w:spacing w:line="276" w:lineRule="auto"/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2) (…).</w:t>
      </w:r>
    </w:p>
    <w:p w14:paraId="1AC90E41" w14:textId="77777777" w:rsidR="00056165" w:rsidRPr="00056165" w:rsidRDefault="00056165" w:rsidP="0058180A">
      <w:pPr>
        <w:widowControl/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2E3497B9" w14:textId="77777777" w:rsidR="00056165" w:rsidRPr="00056165" w:rsidRDefault="00056165" w:rsidP="0058180A">
      <w:pPr>
        <w:widowControl/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32AD7251" w14:textId="77777777" w:rsidR="00056165" w:rsidRPr="00056165" w:rsidRDefault="00056165" w:rsidP="0058180A">
      <w:pPr>
        <w:widowControl/>
        <w:suppressAutoHyphens w:val="0"/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2) 6 miesięcy od dnia zawarcia umowy, jeżeli zamawiający:</w:t>
      </w:r>
    </w:p>
    <w:p w14:paraId="43076CA9" w14:textId="77777777" w:rsidR="00056165" w:rsidRPr="00056165" w:rsidRDefault="00056165" w:rsidP="0058180A">
      <w:pPr>
        <w:widowControl/>
        <w:suppressAutoHyphens w:val="0"/>
        <w:spacing w:line="276" w:lineRule="auto"/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a) nie opublikował w Dzienniku Urzędowym Unii Europejskiej ogłoszenia o udzieleniu zamówienia albo</w:t>
      </w:r>
    </w:p>
    <w:p w14:paraId="0EE06411" w14:textId="77777777" w:rsidR="00056165" w:rsidRPr="00056165" w:rsidRDefault="00056165" w:rsidP="0058180A">
      <w:pPr>
        <w:widowControl/>
        <w:suppressAutoHyphens w:val="0"/>
        <w:spacing w:line="276" w:lineRule="auto"/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056165">
        <w:rPr>
          <w:rFonts w:ascii="Calibri" w:hAnsi="Calibri" w:cs="Calibri"/>
          <w:sz w:val="22"/>
          <w:szCs w:val="22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516B9D64" w14:textId="77777777" w:rsidR="00056165" w:rsidRPr="00056165" w:rsidRDefault="00056165" w:rsidP="0058180A">
      <w:pPr>
        <w:widowControl/>
        <w:suppressAutoHyphens w:val="0"/>
        <w:spacing w:line="276" w:lineRule="auto"/>
        <w:ind w:left="373" w:firstLine="336"/>
        <w:jc w:val="both"/>
        <w:rPr>
          <w:rFonts w:ascii="Calibri" w:hAnsi="Calibri" w:cs="Calibri"/>
          <w:strike/>
          <w:sz w:val="22"/>
          <w:szCs w:val="22"/>
          <w:highlight w:val="yellow"/>
        </w:rPr>
      </w:pPr>
      <w:r w:rsidRPr="00056165">
        <w:rPr>
          <w:rFonts w:ascii="Calibri" w:hAnsi="Calibri" w:cs="Calibri"/>
          <w:sz w:val="22"/>
          <w:szCs w:val="22"/>
        </w:rPr>
        <w:t xml:space="preserve">3) </w:t>
      </w:r>
      <w:r w:rsidRPr="00056165">
        <w:rPr>
          <w:rFonts w:ascii="Calibri" w:hAnsi="Calibri" w:cs="Calibri"/>
          <w:color w:val="000000"/>
          <w:sz w:val="22"/>
          <w:szCs w:val="22"/>
        </w:rPr>
        <w:t>(…)”.</w:t>
      </w:r>
    </w:p>
    <w:p w14:paraId="2881EE87" w14:textId="3A770AB6" w:rsidR="004011FC" w:rsidRDefault="00056165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="Calibri" w:hAnsi="Calibri" w:cs="Calibri"/>
          <w:sz w:val="22"/>
          <w:szCs w:val="22"/>
        </w:rPr>
      </w:pPr>
      <w:r w:rsidRPr="004011FC">
        <w:rPr>
          <w:rFonts w:ascii="Calibri" w:hAnsi="Calibri" w:cs="Calibri"/>
          <w:sz w:val="22"/>
          <w:szCs w:val="22"/>
        </w:rPr>
        <w:t>Na orzeczenie Krajowej Izby Odwoławczej oraz postanowienie Prezesa Izby, o którym mowa w</w:t>
      </w:r>
      <w:r w:rsidR="00C37E89">
        <w:rPr>
          <w:rFonts w:ascii="Calibri" w:hAnsi="Calibri" w:cs="Calibri"/>
          <w:sz w:val="22"/>
          <w:szCs w:val="22"/>
        </w:rPr>
        <w:t> </w:t>
      </w:r>
      <w:r w:rsidRPr="004011FC">
        <w:rPr>
          <w:rFonts w:ascii="Calibri" w:hAnsi="Calibri" w:cs="Calibri"/>
          <w:sz w:val="22"/>
          <w:szCs w:val="22"/>
        </w:rPr>
        <w:t xml:space="preserve">art. 519 ust. 1 ustawy </w:t>
      </w:r>
      <w:proofErr w:type="spellStart"/>
      <w:r w:rsidRPr="004011FC">
        <w:rPr>
          <w:rFonts w:ascii="Calibri" w:hAnsi="Calibri" w:cs="Calibri"/>
          <w:sz w:val="22"/>
          <w:szCs w:val="22"/>
        </w:rPr>
        <w:t>Pzp</w:t>
      </w:r>
      <w:proofErr w:type="spellEnd"/>
      <w:r w:rsidRPr="004011FC">
        <w:rPr>
          <w:rFonts w:ascii="Calibri" w:hAnsi="Calibri" w:cs="Calibri"/>
          <w:sz w:val="22"/>
          <w:szCs w:val="22"/>
        </w:rPr>
        <w:t xml:space="preserve">, stronom oraz uczestnikom postępowania odwoławczego </w:t>
      </w:r>
      <w:r w:rsidRPr="004011FC">
        <w:rPr>
          <w:rFonts w:ascii="Calibri" w:hAnsi="Calibri" w:cs="Calibri"/>
          <w:sz w:val="22"/>
          <w:szCs w:val="22"/>
          <w:u w:val="single"/>
        </w:rPr>
        <w:t xml:space="preserve">przysługuje </w:t>
      </w:r>
      <w:r w:rsidRPr="004011FC">
        <w:rPr>
          <w:rFonts w:ascii="Calibri" w:hAnsi="Calibri" w:cs="Calibri"/>
          <w:b/>
          <w:sz w:val="22"/>
          <w:szCs w:val="22"/>
          <w:u w:val="single"/>
        </w:rPr>
        <w:t>skarga</w:t>
      </w:r>
      <w:r w:rsidRPr="004011FC">
        <w:rPr>
          <w:rFonts w:ascii="Calibri" w:hAnsi="Calibri" w:cs="Calibri"/>
          <w:sz w:val="22"/>
          <w:szCs w:val="22"/>
          <w:u w:val="single"/>
        </w:rPr>
        <w:t xml:space="preserve"> do sądu</w:t>
      </w:r>
      <w:r w:rsidRPr="004011FC">
        <w:rPr>
          <w:rFonts w:ascii="Calibri" w:hAnsi="Calibri" w:cs="Calibri"/>
          <w:sz w:val="22"/>
          <w:szCs w:val="22"/>
        </w:rPr>
        <w:t>. Skargę wnosi się do Sądu Okręgowego w Warszawie –</w:t>
      </w:r>
      <w:r w:rsidR="0094190F">
        <w:rPr>
          <w:rFonts w:ascii="Calibri" w:hAnsi="Calibri" w:cs="Calibri"/>
          <w:sz w:val="22"/>
          <w:szCs w:val="22"/>
        </w:rPr>
        <w:t xml:space="preserve"> </w:t>
      </w:r>
      <w:r w:rsidRPr="004011FC">
        <w:rPr>
          <w:rFonts w:ascii="Calibri" w:hAnsi="Calibri" w:cs="Calibri"/>
          <w:sz w:val="22"/>
          <w:szCs w:val="22"/>
        </w:rPr>
        <w:t>zwanego „sądem zamówień publicznych”.</w:t>
      </w:r>
    </w:p>
    <w:p w14:paraId="1BA88BC9" w14:textId="77777777" w:rsidR="004011FC" w:rsidRDefault="00056165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="Calibri" w:hAnsi="Calibri" w:cs="Calibri"/>
          <w:sz w:val="22"/>
          <w:szCs w:val="22"/>
        </w:rPr>
      </w:pPr>
      <w:r w:rsidRPr="004011FC">
        <w:rPr>
          <w:rFonts w:ascii="Calibri" w:hAnsi="Calibri" w:cs="Calibri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 w:rsidRPr="004011FC">
        <w:rPr>
          <w:rFonts w:ascii="Calibri" w:hAnsi="Calibri" w:cs="Calibri"/>
          <w:sz w:val="22"/>
          <w:szCs w:val="22"/>
        </w:rPr>
        <w:t>uPzp</w:t>
      </w:r>
      <w:proofErr w:type="spellEnd"/>
      <w:r w:rsidRPr="004011FC">
        <w:rPr>
          <w:rFonts w:ascii="Calibri" w:hAnsi="Calibri" w:cs="Calibri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</w:t>
      </w:r>
    </w:p>
    <w:p w14:paraId="2C075039" w14:textId="18347AA1" w:rsidR="00482282" w:rsidRPr="008F5C55" w:rsidRDefault="00056165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="Calibri" w:hAnsi="Calibri" w:cs="Calibri"/>
          <w:sz w:val="22"/>
          <w:szCs w:val="22"/>
        </w:rPr>
      </w:pPr>
      <w:r w:rsidRPr="004011FC">
        <w:rPr>
          <w:rFonts w:ascii="Calibri" w:hAnsi="Calibri" w:cs="Calibri"/>
          <w:sz w:val="22"/>
          <w:szCs w:val="22"/>
        </w:rPr>
        <w:t xml:space="preserve">Od wyroku sądu lub postanowienia kończącego postępowanie w sprawie </w:t>
      </w:r>
      <w:r w:rsidRPr="004011FC">
        <w:rPr>
          <w:rFonts w:ascii="Calibri" w:hAnsi="Calibri" w:cs="Calibri"/>
          <w:sz w:val="22"/>
          <w:szCs w:val="22"/>
          <w:u w:val="single"/>
        </w:rPr>
        <w:t xml:space="preserve">przysługuje </w:t>
      </w:r>
      <w:r w:rsidRPr="004011FC">
        <w:rPr>
          <w:rFonts w:ascii="Calibri" w:hAnsi="Calibri" w:cs="Calibri"/>
          <w:b/>
          <w:sz w:val="22"/>
          <w:szCs w:val="22"/>
          <w:u w:val="single"/>
        </w:rPr>
        <w:t>skarga kasacyjna</w:t>
      </w:r>
      <w:r w:rsidRPr="004011FC">
        <w:rPr>
          <w:rFonts w:ascii="Calibri" w:hAnsi="Calibri" w:cs="Calibri"/>
          <w:sz w:val="22"/>
          <w:szCs w:val="22"/>
          <w:u w:val="single"/>
        </w:rPr>
        <w:t xml:space="preserve"> do Sądu Najwyższego.</w:t>
      </w:r>
    </w:p>
    <w:p w14:paraId="3051255E" w14:textId="2FD3311D" w:rsidR="008F5C55" w:rsidRDefault="008F5C55" w:rsidP="008F5C55">
      <w:pPr>
        <w:pStyle w:val="Akapitzlist"/>
        <w:tabs>
          <w:tab w:val="left" w:pos="426"/>
        </w:tabs>
        <w:spacing w:line="276" w:lineRule="auto"/>
        <w:ind w:left="426" w:right="28"/>
        <w:jc w:val="both"/>
        <w:rPr>
          <w:rFonts w:ascii="Calibri" w:hAnsi="Calibri" w:cs="Calibri"/>
          <w:sz w:val="22"/>
          <w:szCs w:val="22"/>
        </w:rPr>
      </w:pPr>
    </w:p>
    <w:p w14:paraId="2F9D6902" w14:textId="77777777" w:rsidR="007655CA" w:rsidRPr="00F776C8" w:rsidRDefault="007655CA">
      <w:pPr>
        <w:pStyle w:val="Akapitzlist"/>
        <w:numPr>
          <w:ilvl w:val="2"/>
          <w:numId w:val="28"/>
        </w:numPr>
        <w:spacing w:after="6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776C8">
        <w:rPr>
          <w:rFonts w:ascii="Calibri" w:hAnsi="Calibri" w:cs="Calibri"/>
          <w:b/>
          <w:sz w:val="22"/>
          <w:szCs w:val="22"/>
        </w:rPr>
        <w:t>Klauzula informacyjna z art. 13 RODO</w:t>
      </w:r>
      <w:r w:rsidRPr="00275A7C">
        <w:rPr>
          <w:bCs/>
          <w:vertAlign w:val="superscript"/>
        </w:rPr>
        <w:footnoteReference w:id="1"/>
      </w:r>
    </w:p>
    <w:p w14:paraId="44D24473" w14:textId="77777777" w:rsidR="007655CA" w:rsidRPr="00275A7C" w:rsidRDefault="007655CA" w:rsidP="0058180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Zgodnie z art. 13 ust. 1 i 2 rozporządzenia Parlamentu Europejskiego i Rady (UE) 2016/679 </w:t>
      </w:r>
      <w:proofErr w:type="spellStart"/>
      <w:r w:rsidRPr="00275A7C">
        <w:rPr>
          <w:rFonts w:ascii="Calibri" w:hAnsi="Calibri" w:cs="Calibri"/>
          <w:sz w:val="22"/>
          <w:szCs w:val="22"/>
        </w:rPr>
        <w:t>zdnia</w:t>
      </w:r>
      <w:proofErr w:type="spellEnd"/>
      <w:r w:rsidRPr="00275A7C">
        <w:rPr>
          <w:rFonts w:ascii="Calibri" w:hAnsi="Calibri" w:cs="Calibri"/>
          <w:sz w:val="22"/>
          <w:szCs w:val="22"/>
        </w:rPr>
        <w:t xml:space="preserve"> 27 kwietnia 2016 r. </w:t>
      </w:r>
      <w:r w:rsidRPr="00275A7C">
        <w:rPr>
          <w:rFonts w:ascii="Calibri" w:hAnsi="Calibri" w:cs="Calibri"/>
          <w:i/>
          <w:sz w:val="22"/>
          <w:szCs w:val="22"/>
        </w:rPr>
        <w:t>w sprawie ochrony osób fizycznych w związku z przetwarzaniem danych osobowych iw sprawie swobodnego przepływu takich danych</w:t>
      </w:r>
      <w:r w:rsidRPr="00275A7C">
        <w:rPr>
          <w:rFonts w:ascii="Calibri" w:hAnsi="Calibri" w:cs="Calibri"/>
          <w:sz w:val="22"/>
          <w:szCs w:val="22"/>
        </w:rPr>
        <w:t xml:space="preserve"> oraz uchylenia dyrektywy 95/46/WE (ogólne rozporządzenie o ochronie danych) (Dz. Urz. UE L 119 z 04.05.2016, str.1), dalej </w:t>
      </w:r>
      <w:r w:rsidRPr="00275A7C">
        <w:rPr>
          <w:rFonts w:ascii="Calibri" w:hAnsi="Calibri" w:cs="Calibri"/>
          <w:b/>
          <w:sz w:val="22"/>
          <w:szCs w:val="22"/>
        </w:rPr>
        <w:t>„RODO”</w:t>
      </w:r>
      <w:r w:rsidRPr="00275A7C">
        <w:rPr>
          <w:rFonts w:ascii="Calibri" w:hAnsi="Calibri" w:cs="Calibri"/>
          <w:sz w:val="22"/>
          <w:szCs w:val="22"/>
        </w:rPr>
        <w:t xml:space="preserve">, informuję, że: </w:t>
      </w:r>
    </w:p>
    <w:p w14:paraId="5198B7A2" w14:textId="77777777" w:rsidR="007655CA" w:rsidRPr="00275A7C" w:rsidRDefault="007655C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Administratorem danych osobowych jest Gmina Miasta Tarnowa - Urząd Miasta Tarnowa;</w:t>
      </w:r>
    </w:p>
    <w:p w14:paraId="6AC9A31B" w14:textId="77777777" w:rsidR="007655CA" w:rsidRPr="00275A7C" w:rsidRDefault="007655C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Kontakt z inspektorem ochrony danych osobowych w Urzędzie Miasta Tarnowa pod adresem: </w:t>
      </w:r>
      <w:hyperlink r:id="rId27" w:history="1">
        <w:r w:rsidRPr="00275A7C">
          <w:rPr>
            <w:rFonts w:ascii="Calibri" w:hAnsi="Calibri" w:cs="Calibri"/>
            <w:sz w:val="22"/>
            <w:szCs w:val="22"/>
            <w:u w:val="single"/>
          </w:rPr>
          <w:t>iod@umt.tarnow.pl</w:t>
        </w:r>
      </w:hyperlink>
      <w:r w:rsidRPr="00275A7C">
        <w:rPr>
          <w:rFonts w:ascii="Calibri" w:hAnsi="Calibri" w:cs="Calibri"/>
          <w:sz w:val="22"/>
          <w:szCs w:val="22"/>
        </w:rPr>
        <w:t>;</w:t>
      </w:r>
    </w:p>
    <w:p w14:paraId="54833A2B" w14:textId="77777777" w:rsidR="007655CA" w:rsidRPr="00275A7C" w:rsidRDefault="007655C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trike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lastRenderedPageBreak/>
        <w:t>Dane osobowe przetwarzane będą na podstawie art. 6 ust. 1 lit. c RODO w celu prowadzenia niniejszego postępowania;</w:t>
      </w:r>
    </w:p>
    <w:p w14:paraId="495B6B19" w14:textId="77777777" w:rsidR="007655CA" w:rsidRPr="00275A7C" w:rsidRDefault="007655C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Odbiorcami danych osobowych będą osoby lub podmioty, którym udostępniona zostanie dokumentacja postępowania w oparciu o </w:t>
      </w:r>
      <w:r w:rsidRPr="00A043BB">
        <w:rPr>
          <w:rFonts w:ascii="Calibri" w:hAnsi="Calibri" w:cs="Calibri"/>
          <w:sz w:val="22"/>
          <w:szCs w:val="22"/>
        </w:rPr>
        <w:t xml:space="preserve">art. 18 oraz art. 74 ust. 1 ustawy </w:t>
      </w:r>
      <w:proofErr w:type="spellStart"/>
      <w:r w:rsidRPr="00A043BB">
        <w:rPr>
          <w:rFonts w:ascii="Calibri" w:hAnsi="Calibri" w:cs="Calibri"/>
          <w:sz w:val="22"/>
          <w:szCs w:val="22"/>
        </w:rPr>
        <w:t>Pzp</w:t>
      </w:r>
      <w:proofErr w:type="spellEnd"/>
      <w:r w:rsidRPr="00A043BB">
        <w:rPr>
          <w:rFonts w:ascii="Calibri" w:hAnsi="Calibri" w:cs="Calibri"/>
          <w:sz w:val="22"/>
          <w:szCs w:val="22"/>
        </w:rPr>
        <w:t>;</w:t>
      </w:r>
    </w:p>
    <w:p w14:paraId="53287200" w14:textId="77777777" w:rsidR="007655CA" w:rsidRPr="00F91228" w:rsidRDefault="007655C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Dane osobowe </w:t>
      </w:r>
      <w:r w:rsidRPr="00460FF5">
        <w:rPr>
          <w:rFonts w:ascii="Calibri" w:hAnsi="Calibri" w:cs="Calibri"/>
          <w:sz w:val="22"/>
          <w:szCs w:val="22"/>
        </w:rPr>
        <w:t xml:space="preserve">będą przechowywane, zgodnie z art. </w:t>
      </w:r>
      <w:r w:rsidR="00460FF5">
        <w:rPr>
          <w:rFonts w:ascii="Calibri" w:hAnsi="Calibri" w:cs="Calibri"/>
          <w:sz w:val="22"/>
          <w:szCs w:val="22"/>
        </w:rPr>
        <w:t>78</w:t>
      </w:r>
      <w:r w:rsidRPr="00460FF5">
        <w:rPr>
          <w:rFonts w:ascii="Calibri" w:hAnsi="Calibri" w:cs="Calibri"/>
          <w:sz w:val="22"/>
          <w:szCs w:val="22"/>
        </w:rPr>
        <w:t xml:space="preserve"> ust. 1 ustawy </w:t>
      </w:r>
      <w:proofErr w:type="spellStart"/>
      <w:r w:rsidRPr="00460FF5">
        <w:rPr>
          <w:rFonts w:ascii="Calibri" w:hAnsi="Calibri" w:cs="Calibri"/>
          <w:sz w:val="22"/>
          <w:szCs w:val="22"/>
        </w:rPr>
        <w:t>Pzp</w:t>
      </w:r>
      <w:proofErr w:type="spellEnd"/>
      <w:r w:rsidRPr="00460FF5">
        <w:rPr>
          <w:rFonts w:ascii="Calibri" w:hAnsi="Calibri" w:cs="Calibri"/>
          <w:sz w:val="22"/>
          <w:szCs w:val="22"/>
        </w:rPr>
        <w:t xml:space="preserve">, przez okres 4 lat </w:t>
      </w:r>
      <w:proofErr w:type="spellStart"/>
      <w:r w:rsidRPr="00460FF5">
        <w:rPr>
          <w:rFonts w:ascii="Calibri" w:hAnsi="Calibri" w:cs="Calibri"/>
          <w:sz w:val="22"/>
          <w:szCs w:val="22"/>
        </w:rPr>
        <w:t>oddnia</w:t>
      </w:r>
      <w:proofErr w:type="spellEnd"/>
      <w:r w:rsidRPr="00460FF5">
        <w:rPr>
          <w:rFonts w:ascii="Calibri" w:hAnsi="Calibri" w:cs="Calibri"/>
          <w:sz w:val="22"/>
          <w:szCs w:val="22"/>
        </w:rPr>
        <w:t xml:space="preserve"> zakończenia postępowania o udzielenie zamówienia, a jeżeli czas trwania umowy przekracza 4lata, okres przechowywania obejmuje cały czas trwania umowy;</w:t>
      </w:r>
    </w:p>
    <w:p w14:paraId="51AA549F" w14:textId="77777777" w:rsidR="007655CA" w:rsidRPr="00275A7C" w:rsidRDefault="007655C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Obowiązek podania danych osobowych osoby, której dane dotyczą bezpośrednio przez tę osobę jest wymogiem ustawowym określonym w przepisach ustawy </w:t>
      </w:r>
      <w:proofErr w:type="spellStart"/>
      <w:r w:rsidRPr="00275A7C">
        <w:rPr>
          <w:rFonts w:ascii="Calibri" w:hAnsi="Calibri" w:cs="Calibri"/>
          <w:sz w:val="22"/>
          <w:szCs w:val="22"/>
        </w:rPr>
        <w:t>Pzp</w:t>
      </w:r>
      <w:proofErr w:type="spellEnd"/>
      <w:r w:rsidRPr="00275A7C">
        <w:rPr>
          <w:rFonts w:ascii="Calibri" w:hAnsi="Calibri" w:cs="Calibri"/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75A7C">
        <w:rPr>
          <w:rFonts w:ascii="Calibri" w:hAnsi="Calibri" w:cs="Calibri"/>
          <w:sz w:val="22"/>
          <w:szCs w:val="22"/>
        </w:rPr>
        <w:t>Pzp</w:t>
      </w:r>
      <w:proofErr w:type="spellEnd"/>
      <w:r w:rsidRPr="00275A7C">
        <w:rPr>
          <w:rFonts w:ascii="Calibri" w:hAnsi="Calibri" w:cs="Calibri"/>
          <w:sz w:val="22"/>
          <w:szCs w:val="22"/>
        </w:rPr>
        <w:t>;</w:t>
      </w:r>
    </w:p>
    <w:p w14:paraId="0E7D43D0" w14:textId="77777777" w:rsidR="007655CA" w:rsidRPr="00275A7C" w:rsidRDefault="007655C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W odniesieniu do danych osobowych decyzje nie będą podejmowane w sposób zautomatyzowany, stosowanie do art. 22 RODO;</w:t>
      </w:r>
    </w:p>
    <w:p w14:paraId="769F3330" w14:textId="77777777" w:rsidR="007655CA" w:rsidRPr="00275A7C" w:rsidRDefault="007655C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Osoby, której dane dotyczą posiadają:</w:t>
      </w:r>
    </w:p>
    <w:p w14:paraId="547BB438" w14:textId="77777777" w:rsidR="007655CA" w:rsidRPr="00275A7C" w:rsidRDefault="007655CA">
      <w:pPr>
        <w:numPr>
          <w:ilvl w:val="0"/>
          <w:numId w:val="22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na podstawie art. 15 RODO prawo dostępu do danych osobowych ich dotyczących;</w:t>
      </w:r>
    </w:p>
    <w:p w14:paraId="28BDA4E2" w14:textId="77777777" w:rsidR="007655CA" w:rsidRPr="00275A7C" w:rsidRDefault="007655CA">
      <w:pPr>
        <w:numPr>
          <w:ilvl w:val="0"/>
          <w:numId w:val="22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na podstawie art. 16 RODO prawo do sprostowania swoich danych osobowych</w:t>
      </w:r>
      <w:r w:rsidRPr="00275A7C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275A7C">
        <w:rPr>
          <w:rFonts w:ascii="Calibri" w:hAnsi="Calibri" w:cs="Calibri"/>
          <w:sz w:val="22"/>
          <w:szCs w:val="22"/>
        </w:rPr>
        <w:t>;</w:t>
      </w:r>
    </w:p>
    <w:p w14:paraId="0E6B3218" w14:textId="77777777" w:rsidR="007655CA" w:rsidRPr="00275A7C" w:rsidRDefault="007655CA">
      <w:pPr>
        <w:numPr>
          <w:ilvl w:val="0"/>
          <w:numId w:val="22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275A7C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275A7C">
        <w:rPr>
          <w:rFonts w:ascii="Calibri" w:hAnsi="Calibri" w:cs="Calibri"/>
          <w:sz w:val="22"/>
          <w:szCs w:val="22"/>
        </w:rPr>
        <w:t>;</w:t>
      </w:r>
    </w:p>
    <w:p w14:paraId="416D7AD7" w14:textId="77777777" w:rsidR="007655CA" w:rsidRPr="00275A7C" w:rsidRDefault="007655CA">
      <w:pPr>
        <w:numPr>
          <w:ilvl w:val="0"/>
          <w:numId w:val="22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200E65D2" w14:textId="77777777" w:rsidR="007655CA" w:rsidRPr="00275A7C" w:rsidRDefault="007655C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Osobom, których dane dotyczą nie przysługuje:</w:t>
      </w:r>
    </w:p>
    <w:p w14:paraId="6364E95A" w14:textId="77777777" w:rsidR="007655CA" w:rsidRPr="00275A7C" w:rsidRDefault="007655CA">
      <w:pPr>
        <w:numPr>
          <w:ilvl w:val="0"/>
          <w:numId w:val="23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31590726" w14:textId="77777777" w:rsidR="007655CA" w:rsidRPr="00275A7C" w:rsidRDefault="007655CA">
      <w:pPr>
        <w:numPr>
          <w:ilvl w:val="0"/>
          <w:numId w:val="23"/>
        </w:numPr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3F741465" w14:textId="51B178E9" w:rsidR="007655CA" w:rsidRDefault="007655CA">
      <w:pPr>
        <w:numPr>
          <w:ilvl w:val="0"/>
          <w:numId w:val="23"/>
        </w:numPr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F91228">
        <w:rPr>
          <w:rFonts w:ascii="Calibri" w:hAnsi="Calibri" w:cs="Calibri"/>
          <w:b/>
          <w:sz w:val="22"/>
          <w:szCs w:val="22"/>
        </w:rPr>
        <w:t>na podstawie art. 21 RODO prawo sprzeciwu, wobec przetwarzania danych osobowych, gdyż podstawą prawną przetwarzania ich danych osobowych jest art. 6 ust. 1 lit. c RODO.</w:t>
      </w:r>
    </w:p>
    <w:p w14:paraId="20785C30" w14:textId="495000B7" w:rsidR="00AE1BA2" w:rsidRDefault="00AE1BA2" w:rsidP="0058180A">
      <w:pPr>
        <w:spacing w:line="276" w:lineRule="auto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633F4D7E" w14:textId="77777777" w:rsidR="009C0288" w:rsidRDefault="001A1C1E">
      <w:pPr>
        <w:numPr>
          <w:ilvl w:val="2"/>
          <w:numId w:val="28"/>
        </w:numPr>
        <w:tabs>
          <w:tab w:val="left" w:pos="567"/>
        </w:tabs>
        <w:spacing w:after="60" w:line="276" w:lineRule="auto"/>
        <w:ind w:left="3408" w:hanging="3408"/>
        <w:rPr>
          <w:rFonts w:ascii="Calibri" w:hAnsi="Calibri" w:cs="Calibri"/>
          <w:b/>
          <w:bCs/>
          <w:sz w:val="22"/>
          <w:szCs w:val="22"/>
        </w:rPr>
      </w:pPr>
      <w:r w:rsidRPr="00F65C5E">
        <w:rPr>
          <w:rFonts w:ascii="Calibri" w:hAnsi="Calibri" w:cs="Calibri"/>
          <w:b/>
          <w:bCs/>
          <w:sz w:val="22"/>
          <w:szCs w:val="22"/>
        </w:rPr>
        <w:t>Załączniki</w:t>
      </w:r>
    </w:p>
    <w:p w14:paraId="386D6F01" w14:textId="77777777" w:rsidR="007C05B3" w:rsidRPr="007325DC" w:rsidRDefault="007C05B3">
      <w:pPr>
        <w:numPr>
          <w:ilvl w:val="0"/>
          <w:numId w:val="51"/>
        </w:numPr>
        <w:tabs>
          <w:tab w:val="num" w:pos="284"/>
        </w:tabs>
        <w:spacing w:line="276" w:lineRule="auto"/>
        <w:ind w:left="425" w:hanging="425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Pr="007325DC">
        <w:rPr>
          <w:rFonts w:ascii="Calibri" w:hAnsi="Calibri" w:cs="Calibri"/>
          <w:sz w:val="22"/>
          <w:szCs w:val="22"/>
        </w:rPr>
        <w:t xml:space="preserve">1 - 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Szczegółowe warunki zamówienia</w:t>
      </w:r>
      <w:r w:rsidRPr="007325DC">
        <w:rPr>
          <w:rFonts w:ascii="Calibri" w:hAnsi="Calibri" w:cs="Calibri"/>
          <w:sz w:val="22"/>
          <w:szCs w:val="22"/>
        </w:rPr>
        <w:t>,</w:t>
      </w:r>
    </w:p>
    <w:p w14:paraId="59485A3F" w14:textId="2269C2BC" w:rsidR="007C05B3" w:rsidRPr="007325DC" w:rsidRDefault="007C05B3">
      <w:pPr>
        <w:numPr>
          <w:ilvl w:val="0"/>
          <w:numId w:val="51"/>
        </w:numPr>
        <w:tabs>
          <w:tab w:val="num" w:pos="284"/>
        </w:tabs>
        <w:spacing w:line="276" w:lineRule="auto"/>
        <w:ind w:left="425" w:hanging="425"/>
        <w:jc w:val="both"/>
        <w:rPr>
          <w:rFonts w:ascii="Calibri" w:hAnsi="Calibri" w:cs="Calibri"/>
          <w:strike/>
          <w:sz w:val="22"/>
          <w:szCs w:val="22"/>
        </w:rPr>
      </w:pPr>
      <w:r w:rsidRPr="007325DC">
        <w:rPr>
          <w:rFonts w:ascii="Calibri" w:hAnsi="Calibri" w:cs="Calibri"/>
          <w:sz w:val="22"/>
          <w:szCs w:val="22"/>
        </w:rPr>
        <w:t xml:space="preserve">Załącznik nr 2 - 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Formularz oferty</w:t>
      </w:r>
      <w:r w:rsidRPr="007325DC">
        <w:rPr>
          <w:rFonts w:ascii="Calibri" w:hAnsi="Calibri" w:cs="Calibri"/>
          <w:sz w:val="22"/>
          <w:szCs w:val="22"/>
          <w:lang w:eastAsia="ar-SA"/>
        </w:rPr>
        <w:t>,</w:t>
      </w:r>
    </w:p>
    <w:p w14:paraId="6D693CD6" w14:textId="47BC6CB7" w:rsidR="007C05B3" w:rsidRPr="007325DC" w:rsidRDefault="007C05B3">
      <w:pPr>
        <w:widowControl/>
        <w:numPr>
          <w:ilvl w:val="0"/>
          <w:numId w:val="51"/>
        </w:numPr>
        <w:tabs>
          <w:tab w:val="clear" w:pos="700"/>
          <w:tab w:val="left" w:pos="284"/>
        </w:tabs>
        <w:suppressAutoHyphens w:val="0"/>
        <w:spacing w:line="276" w:lineRule="auto"/>
        <w:ind w:hanging="70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Załącznik nr </w:t>
      </w:r>
      <w:r w:rsidR="00CE00EF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3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–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Jednolity Europejski Dokument Zamówienia (JEDZ),</w:t>
      </w:r>
    </w:p>
    <w:p w14:paraId="6AFDE820" w14:textId="2816F716" w:rsidR="00463CEF" w:rsidRPr="007325DC" w:rsidRDefault="00463CEF">
      <w:pPr>
        <w:numPr>
          <w:ilvl w:val="0"/>
          <w:numId w:val="51"/>
        </w:numPr>
        <w:tabs>
          <w:tab w:val="clear" w:pos="70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25DC">
        <w:rPr>
          <w:rFonts w:ascii="Calibri" w:hAnsi="Calibri" w:cs="Calibri"/>
          <w:sz w:val="22"/>
          <w:szCs w:val="22"/>
        </w:rPr>
        <w:t xml:space="preserve">Załącznik nr </w:t>
      </w:r>
      <w:r w:rsidR="00CE00EF" w:rsidRPr="007325DC">
        <w:rPr>
          <w:rFonts w:ascii="Calibri" w:hAnsi="Calibri" w:cs="Calibri"/>
          <w:sz w:val="22"/>
          <w:szCs w:val="22"/>
        </w:rPr>
        <w:t>4</w:t>
      </w:r>
      <w:r w:rsidRPr="007325DC">
        <w:rPr>
          <w:rFonts w:ascii="Calibri" w:hAnsi="Calibri" w:cs="Calibri"/>
          <w:sz w:val="22"/>
          <w:szCs w:val="22"/>
        </w:rPr>
        <w:t xml:space="preserve"> – </w:t>
      </w:r>
      <w:r w:rsidRPr="007325DC">
        <w:rPr>
          <w:rFonts w:asciiTheme="minorHAnsi" w:hAnsiTheme="minorHAnsi" w:cstheme="minorHAnsi"/>
          <w:sz w:val="22"/>
          <w:szCs w:val="22"/>
        </w:rPr>
        <w:t>Oświadczenie Wykonawcy o braku podstaw wykluczenia zgodnie z art. 5k</w:t>
      </w:r>
      <w:r w:rsidRPr="007325DC">
        <w:rPr>
          <w:rFonts w:asciiTheme="minorHAnsi" w:hAnsiTheme="minorHAnsi" w:cstheme="minorHAnsi"/>
          <w:sz w:val="22"/>
          <w:szCs w:val="22"/>
        </w:rPr>
        <w:br/>
        <w:t>Rozporządzenia Rady (UE) nr 833/2014, dodanym Rozporządzeniem Rady (UE) 2022/576 z dnia 08.04.2022 r. w sprawie zmiany rozporządzenia (UE) nr 833/2014 dotyczącego środków ograniczających w związku z działaniami Rosji destabilizującymi sytuację na Ukrainie</w:t>
      </w:r>
    </w:p>
    <w:p w14:paraId="300C0A2E" w14:textId="0C10A6E2" w:rsidR="00EB4277" w:rsidRPr="007325DC" w:rsidRDefault="00EB4277" w:rsidP="00EB4277">
      <w:pPr>
        <w:widowControl/>
        <w:numPr>
          <w:ilvl w:val="0"/>
          <w:numId w:val="5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325DC">
        <w:rPr>
          <w:rFonts w:ascii="Calibri" w:hAnsi="Calibri" w:cs="Calibri"/>
          <w:sz w:val="22"/>
          <w:szCs w:val="22"/>
        </w:rPr>
        <w:t xml:space="preserve">Załącznik nr </w:t>
      </w:r>
      <w:r w:rsidR="00CE00EF" w:rsidRPr="007325DC">
        <w:rPr>
          <w:rFonts w:ascii="Calibri" w:hAnsi="Calibri" w:cs="Calibri"/>
          <w:sz w:val="22"/>
          <w:szCs w:val="22"/>
        </w:rPr>
        <w:t>5</w:t>
      </w:r>
      <w:r w:rsidRPr="007325DC">
        <w:rPr>
          <w:rFonts w:ascii="Calibri" w:hAnsi="Calibri" w:cs="Calibri"/>
          <w:sz w:val="22"/>
          <w:szCs w:val="22"/>
        </w:rPr>
        <w:t xml:space="preserve"> – Oświadczenie z art. 117 ust. 4 Wykonawców wspólnie ubiegających się udzielenie zamówienia</w:t>
      </w:r>
    </w:p>
    <w:p w14:paraId="794FBD59" w14:textId="777D61EE" w:rsidR="007C05B3" w:rsidRPr="007325DC" w:rsidRDefault="007C05B3">
      <w:pPr>
        <w:widowControl/>
        <w:numPr>
          <w:ilvl w:val="0"/>
          <w:numId w:val="51"/>
        </w:numPr>
        <w:tabs>
          <w:tab w:val="left" w:pos="284"/>
        </w:tabs>
        <w:suppressAutoHyphens w:val="0"/>
        <w:spacing w:line="276" w:lineRule="auto"/>
        <w:ind w:hanging="70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Załącznik nr </w:t>
      </w:r>
      <w:r w:rsidR="00CE00EF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6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–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Oświadczenie w sprawie przynależności do grupy kapitałowej,</w:t>
      </w:r>
    </w:p>
    <w:p w14:paraId="031FF6D9" w14:textId="7A6FA94E" w:rsidR="007C05B3" w:rsidRPr="007325DC" w:rsidRDefault="007C05B3">
      <w:pPr>
        <w:widowControl/>
        <w:numPr>
          <w:ilvl w:val="0"/>
          <w:numId w:val="51"/>
        </w:numPr>
        <w:tabs>
          <w:tab w:val="left" w:pos="284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325DC">
        <w:rPr>
          <w:rFonts w:ascii="Calibri" w:hAnsi="Calibri" w:cs="Calibri"/>
          <w:sz w:val="22"/>
          <w:szCs w:val="22"/>
        </w:rPr>
        <w:t xml:space="preserve">Załącznik nr </w:t>
      </w:r>
      <w:r w:rsidR="00CE00EF" w:rsidRPr="007325DC">
        <w:rPr>
          <w:rFonts w:ascii="Calibri" w:hAnsi="Calibri" w:cs="Calibri"/>
          <w:sz w:val="22"/>
          <w:szCs w:val="22"/>
        </w:rPr>
        <w:t>7</w:t>
      </w:r>
      <w:r w:rsidRPr="007325DC">
        <w:rPr>
          <w:rFonts w:ascii="Calibri" w:hAnsi="Calibri" w:cs="Calibri"/>
          <w:sz w:val="22"/>
          <w:szCs w:val="22"/>
        </w:rPr>
        <w:t xml:space="preserve"> – Oświadczenie o aktualności informacji zawartych w JEDZ</w:t>
      </w:r>
    </w:p>
    <w:p w14:paraId="45EE38FF" w14:textId="799E2703" w:rsidR="007C05B3" w:rsidRPr="007325DC" w:rsidRDefault="007C05B3" w:rsidP="006B454B">
      <w:pPr>
        <w:widowControl/>
        <w:numPr>
          <w:ilvl w:val="0"/>
          <w:numId w:val="51"/>
        </w:numPr>
        <w:tabs>
          <w:tab w:val="clear" w:pos="700"/>
        </w:tabs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Załącznik nr </w:t>
      </w:r>
      <w:r w:rsidR="00CE00EF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8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–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Projektowane Postanowienia Umowy w sprawie zamówienia publicznego,</w:t>
      </w:r>
    </w:p>
    <w:p w14:paraId="1EC40F63" w14:textId="240F27D8" w:rsidR="007C05B3" w:rsidRPr="007325DC" w:rsidRDefault="007C05B3">
      <w:pPr>
        <w:widowControl/>
        <w:numPr>
          <w:ilvl w:val="0"/>
          <w:numId w:val="5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lastRenderedPageBreak/>
        <w:t xml:space="preserve">Załącznik nr 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9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– Szkodowość,</w:t>
      </w:r>
    </w:p>
    <w:p w14:paraId="628EFC10" w14:textId="010D442F" w:rsidR="007C05B3" w:rsidRPr="007325DC" w:rsidRDefault="007C05B3">
      <w:pPr>
        <w:widowControl/>
        <w:numPr>
          <w:ilvl w:val="0"/>
          <w:numId w:val="51"/>
        </w:numPr>
        <w:suppressAutoHyphens w:val="0"/>
        <w:spacing w:line="276" w:lineRule="auto"/>
        <w:ind w:left="426" w:hanging="426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Załącznik nr 1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0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–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Rejestr majątku,</w:t>
      </w:r>
    </w:p>
    <w:p w14:paraId="2268ED5F" w14:textId="39A85CDD" w:rsidR="007C05B3" w:rsidRPr="007325DC" w:rsidRDefault="007C05B3">
      <w:pPr>
        <w:widowControl/>
        <w:numPr>
          <w:ilvl w:val="0"/>
          <w:numId w:val="51"/>
        </w:numPr>
        <w:suppressAutoHyphens w:val="0"/>
        <w:spacing w:line="276" w:lineRule="auto"/>
        <w:ind w:left="426" w:hanging="426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Załącznik nr 1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1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–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Zestawienie sum ubezpieczenia,</w:t>
      </w:r>
    </w:p>
    <w:p w14:paraId="2E671D25" w14:textId="190C83BE" w:rsidR="007C05B3" w:rsidRPr="007325DC" w:rsidRDefault="007C05B3">
      <w:pPr>
        <w:widowControl/>
        <w:numPr>
          <w:ilvl w:val="0"/>
          <w:numId w:val="51"/>
        </w:numPr>
        <w:suppressAutoHyphens w:val="0"/>
        <w:spacing w:line="276" w:lineRule="auto"/>
        <w:ind w:left="426" w:hanging="426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Załącznik nr 1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2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–</w:t>
      </w: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Rejestr obiektów nieużytkowanych</w:t>
      </w:r>
      <w:r w:rsidR="007325DC"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, </w:t>
      </w:r>
    </w:p>
    <w:p w14:paraId="6AD473E9" w14:textId="64578331" w:rsidR="007325DC" w:rsidRPr="007325DC" w:rsidRDefault="007325DC">
      <w:pPr>
        <w:widowControl/>
        <w:numPr>
          <w:ilvl w:val="0"/>
          <w:numId w:val="51"/>
        </w:numPr>
        <w:suppressAutoHyphens w:val="0"/>
        <w:spacing w:line="276" w:lineRule="auto"/>
        <w:ind w:left="426" w:hanging="426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Załącznik nr 13 – Zestawienia mostów,</w:t>
      </w:r>
    </w:p>
    <w:p w14:paraId="16E556F0" w14:textId="26569A6E" w:rsidR="007325DC" w:rsidRPr="007325DC" w:rsidRDefault="007325DC">
      <w:pPr>
        <w:widowControl/>
        <w:numPr>
          <w:ilvl w:val="0"/>
          <w:numId w:val="51"/>
        </w:numPr>
        <w:suppressAutoHyphens w:val="0"/>
        <w:spacing w:line="276" w:lineRule="auto"/>
        <w:ind w:left="426" w:hanging="426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7325DC">
        <w:rPr>
          <w:rFonts w:ascii="Calibri" w:eastAsia="Calibri" w:hAnsi="Calibri" w:cs="Calibri"/>
          <w:kern w:val="0"/>
          <w:sz w:val="22"/>
          <w:szCs w:val="22"/>
          <w:lang w:eastAsia="pl-PL"/>
        </w:rPr>
        <w:t>Załącznik nr 14 – Inwestycje w toku.</w:t>
      </w:r>
    </w:p>
    <w:p w14:paraId="1092134F" w14:textId="77777777" w:rsidR="0035596E" w:rsidRPr="00CC63C9" w:rsidRDefault="0035596E" w:rsidP="00463CEF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332B018" w14:textId="45350F2A" w:rsidR="00350F99" w:rsidRPr="00C37E89" w:rsidRDefault="001A1C1E" w:rsidP="0058180A">
      <w:pPr>
        <w:suppressAutoHyphens w:val="0"/>
        <w:autoSpaceDE w:val="0"/>
        <w:spacing w:line="276" w:lineRule="auto"/>
        <w:ind w:left="-68"/>
        <w:jc w:val="both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  <w:r w:rsidRPr="007A3FF4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Tarnów, </w:t>
      </w:r>
      <w:r w:rsidRPr="002D4557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dnia</w:t>
      </w:r>
      <w:r w:rsidR="00270FAE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7325DC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07 listopada</w:t>
      </w:r>
      <w:r w:rsidR="00CC14D5" w:rsidRPr="00B604A7">
        <w:rPr>
          <w:rFonts w:ascii="Calibri" w:hAnsi="Calibri" w:cs="Calibri"/>
          <w:sz w:val="22"/>
          <w:szCs w:val="22"/>
        </w:rPr>
        <w:t xml:space="preserve"> 202</w:t>
      </w:r>
      <w:r w:rsidR="008F5C55" w:rsidRPr="00B604A7">
        <w:rPr>
          <w:rFonts w:ascii="Calibri" w:hAnsi="Calibri" w:cs="Calibri"/>
          <w:sz w:val="22"/>
          <w:szCs w:val="22"/>
        </w:rPr>
        <w:t>3</w:t>
      </w:r>
      <w:r w:rsidR="00CC14D5" w:rsidRPr="00B604A7">
        <w:rPr>
          <w:rFonts w:ascii="Calibri" w:hAnsi="Calibri" w:cs="Calibri"/>
          <w:sz w:val="22"/>
          <w:szCs w:val="22"/>
        </w:rPr>
        <w:t xml:space="preserve"> r.</w:t>
      </w:r>
    </w:p>
    <w:sectPr w:rsidR="00350F99" w:rsidRPr="00C37E89" w:rsidSect="00F90A02">
      <w:footerReference w:type="default" r:id="rId28"/>
      <w:footerReference w:type="first" r:id="rId29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9FCA" w14:textId="77777777" w:rsidR="00A14E58" w:rsidRDefault="00A14E58">
      <w:r>
        <w:separator/>
      </w:r>
    </w:p>
  </w:endnote>
  <w:endnote w:type="continuationSeparator" w:id="0">
    <w:p w14:paraId="11D6DD09" w14:textId="77777777" w:rsidR="00A14E58" w:rsidRDefault="00A1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T1AB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D0D8" w14:textId="77777777" w:rsidR="000C38A5" w:rsidRPr="003375B2" w:rsidRDefault="000C38A5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28235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282351">
      <w:rPr>
        <w:rFonts w:ascii="Calibri" w:hAnsi="Calibri" w:cs="Calibri"/>
        <w:b/>
        <w:bCs/>
        <w:noProof/>
        <w:sz w:val="22"/>
        <w:szCs w:val="22"/>
      </w:rPr>
      <w:t>22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24D6" w14:textId="77777777" w:rsidR="000C38A5" w:rsidRDefault="000C38A5">
    <w:pPr>
      <w:pStyle w:val="Stopka"/>
      <w:jc w:val="right"/>
    </w:pPr>
    <w:r w:rsidRPr="009E502C">
      <w:rPr>
        <w:rFonts w:ascii="Calibri" w:hAnsi="Calibri" w:cs="Calibri"/>
        <w:sz w:val="22"/>
        <w:szCs w:val="22"/>
      </w:rPr>
      <w:t xml:space="preserve">Strona </w:t>
    </w:r>
    <w:r w:rsidRPr="009E502C">
      <w:rPr>
        <w:rFonts w:ascii="Calibri" w:hAnsi="Calibri" w:cs="Calibri"/>
        <w:b/>
        <w:bCs/>
        <w:sz w:val="22"/>
        <w:szCs w:val="22"/>
      </w:rPr>
      <w:fldChar w:fldCharType="begin"/>
    </w:r>
    <w:r w:rsidRPr="009E502C">
      <w:rPr>
        <w:rFonts w:ascii="Calibri" w:hAnsi="Calibri" w:cs="Calibri"/>
        <w:b/>
        <w:bCs/>
        <w:sz w:val="22"/>
        <w:szCs w:val="22"/>
      </w:rPr>
      <w:instrText>PAGE</w:instrText>
    </w:r>
    <w:r w:rsidRPr="009E502C">
      <w:rPr>
        <w:rFonts w:ascii="Calibri" w:hAnsi="Calibri" w:cs="Calibri"/>
        <w:b/>
        <w:bCs/>
        <w:sz w:val="22"/>
        <w:szCs w:val="22"/>
      </w:rPr>
      <w:fldChar w:fldCharType="separate"/>
    </w:r>
    <w:r w:rsidR="006F2C3B">
      <w:rPr>
        <w:rFonts w:ascii="Calibri" w:hAnsi="Calibri" w:cs="Calibri"/>
        <w:b/>
        <w:bCs/>
        <w:noProof/>
        <w:sz w:val="22"/>
        <w:szCs w:val="22"/>
      </w:rPr>
      <w:t>1</w:t>
    </w:r>
    <w:r w:rsidRPr="009E502C">
      <w:rPr>
        <w:rFonts w:ascii="Calibri" w:hAnsi="Calibri" w:cs="Calibri"/>
        <w:b/>
        <w:bCs/>
        <w:sz w:val="22"/>
        <w:szCs w:val="22"/>
      </w:rPr>
      <w:fldChar w:fldCharType="end"/>
    </w:r>
    <w:r w:rsidRPr="009E502C">
      <w:rPr>
        <w:rFonts w:ascii="Calibri" w:hAnsi="Calibri" w:cs="Calibri"/>
        <w:sz w:val="22"/>
        <w:szCs w:val="22"/>
      </w:rPr>
      <w:t xml:space="preserve"> z </w:t>
    </w:r>
    <w:r w:rsidRPr="009E502C">
      <w:rPr>
        <w:rFonts w:ascii="Calibri" w:hAnsi="Calibri" w:cs="Calibri"/>
        <w:b/>
        <w:bCs/>
        <w:sz w:val="22"/>
        <w:szCs w:val="22"/>
      </w:rPr>
      <w:fldChar w:fldCharType="begin"/>
    </w:r>
    <w:r w:rsidRPr="009E502C">
      <w:rPr>
        <w:rFonts w:ascii="Calibri" w:hAnsi="Calibri" w:cs="Calibri"/>
        <w:b/>
        <w:bCs/>
        <w:sz w:val="22"/>
        <w:szCs w:val="22"/>
      </w:rPr>
      <w:instrText>NUMPAGES</w:instrText>
    </w:r>
    <w:r w:rsidRPr="009E502C">
      <w:rPr>
        <w:rFonts w:ascii="Calibri" w:hAnsi="Calibri" w:cs="Calibri"/>
        <w:b/>
        <w:bCs/>
        <w:sz w:val="22"/>
        <w:szCs w:val="22"/>
      </w:rPr>
      <w:fldChar w:fldCharType="separate"/>
    </w:r>
    <w:r w:rsidR="006F2C3B">
      <w:rPr>
        <w:rFonts w:ascii="Calibri" w:hAnsi="Calibri" w:cs="Calibri"/>
        <w:b/>
        <w:bCs/>
        <w:noProof/>
        <w:sz w:val="22"/>
        <w:szCs w:val="22"/>
      </w:rPr>
      <w:t>21</w:t>
    </w:r>
    <w:r w:rsidRPr="009E502C">
      <w:rPr>
        <w:rFonts w:ascii="Calibri" w:hAnsi="Calibri" w:cs="Calibri"/>
        <w:b/>
        <w:bCs/>
        <w:sz w:val="22"/>
        <w:szCs w:val="22"/>
      </w:rPr>
      <w:fldChar w:fldCharType="end"/>
    </w:r>
  </w:p>
  <w:p w14:paraId="6237E0AC" w14:textId="77777777" w:rsidR="000C38A5" w:rsidRDefault="000C3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C452" w14:textId="77777777" w:rsidR="00A14E58" w:rsidRDefault="00A14E58">
      <w:r>
        <w:separator/>
      </w:r>
    </w:p>
  </w:footnote>
  <w:footnote w:type="continuationSeparator" w:id="0">
    <w:p w14:paraId="08D19DB8" w14:textId="77777777" w:rsidR="00A14E58" w:rsidRDefault="00A14E58">
      <w:r>
        <w:continuationSeparator/>
      </w:r>
    </w:p>
  </w:footnote>
  <w:footnote w:id="1">
    <w:p w14:paraId="27B2ADB0" w14:textId="77777777" w:rsidR="000C38A5" w:rsidRPr="00FB2D4D" w:rsidRDefault="000C38A5" w:rsidP="007655CA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BE06F1" w14:textId="77777777" w:rsidR="000C38A5" w:rsidRPr="00FB2D4D" w:rsidRDefault="000C38A5" w:rsidP="007655CA">
      <w:pPr>
        <w:pStyle w:val="Akapitzlist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14:paraId="711D0265" w14:textId="77777777" w:rsidR="000C38A5" w:rsidRPr="00AF054F" w:rsidRDefault="000C38A5" w:rsidP="007655CA">
      <w:pPr>
        <w:pStyle w:val="Akapitzlist"/>
        <w:ind w:left="142" w:hanging="142"/>
        <w:jc w:val="both"/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 w15:restartNumberingAfterBreak="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8441"/>
        </w:tabs>
        <w:ind w:left="844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 w15:restartNumberingAfterBreak="0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 w15:restartNumberingAfterBreak="0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 w15:restartNumberingAfterBreak="0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 w15:restartNumberingAfterBreak="0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 w15:restartNumberingAfterBreak="0">
    <w:nsid w:val="00000041"/>
    <w:multiLevelType w:val="multilevel"/>
    <w:tmpl w:val="5AE43F68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 w15:restartNumberingAfterBreak="0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003409D6"/>
    <w:multiLevelType w:val="hybridMultilevel"/>
    <w:tmpl w:val="82AE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01DB565E"/>
    <w:multiLevelType w:val="hybridMultilevel"/>
    <w:tmpl w:val="CE9CD934"/>
    <w:lvl w:ilvl="0" w:tplc="41CA599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3283C5E"/>
    <w:multiLevelType w:val="hybridMultilevel"/>
    <w:tmpl w:val="2592B6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BA4A3950">
      <w:start w:val="2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03EA5DB3"/>
    <w:multiLevelType w:val="multilevel"/>
    <w:tmpl w:val="DA94D9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04503374"/>
    <w:multiLevelType w:val="hybridMultilevel"/>
    <w:tmpl w:val="CD5CF00A"/>
    <w:lvl w:ilvl="0" w:tplc="03C29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83638D5"/>
    <w:multiLevelType w:val="hybridMultilevel"/>
    <w:tmpl w:val="DF682A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3" w15:restartNumberingAfterBreak="0">
    <w:nsid w:val="092C123D"/>
    <w:multiLevelType w:val="multilevel"/>
    <w:tmpl w:val="2614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4" w15:restartNumberingAfterBreak="0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0E911244"/>
    <w:multiLevelType w:val="multilevel"/>
    <w:tmpl w:val="225CAFB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02B74C5"/>
    <w:multiLevelType w:val="hybridMultilevel"/>
    <w:tmpl w:val="FCB8E2D8"/>
    <w:lvl w:ilvl="0" w:tplc="BF06048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D400CE"/>
    <w:multiLevelType w:val="multilevel"/>
    <w:tmpl w:val="31561B3A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  <w:b/>
      </w:rPr>
    </w:lvl>
  </w:abstractNum>
  <w:abstractNum w:abstractNumId="60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1" w15:restartNumberingAfterBreak="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2" w15:restartNumberingAfterBreak="0">
    <w:nsid w:val="15D118FB"/>
    <w:multiLevelType w:val="multilevel"/>
    <w:tmpl w:val="0A164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3" w15:restartNumberingAfterBreak="0">
    <w:nsid w:val="17E90A27"/>
    <w:multiLevelType w:val="hybridMultilevel"/>
    <w:tmpl w:val="A710AD8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722F4F0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5" w15:restartNumberingAfterBreak="0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 w15:restartNumberingAfterBreak="0">
    <w:nsid w:val="1D4C2BA8"/>
    <w:multiLevelType w:val="hybridMultilevel"/>
    <w:tmpl w:val="488C9264"/>
    <w:lvl w:ilvl="0" w:tplc="1B260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488918C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E12A2">
      <w:start w:val="1"/>
      <w:numFmt w:val="lowerLetter"/>
      <w:lvlText w:val="%4)"/>
      <w:lvlJc w:val="left"/>
      <w:pPr>
        <w:ind w:left="2880" w:hanging="360"/>
      </w:pPr>
      <w:rPr>
        <w:rFonts w:eastAsia="SimSun" w:cs="Arial"/>
        <w:b w:val="0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8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25961E4"/>
    <w:multiLevelType w:val="hybridMultilevel"/>
    <w:tmpl w:val="BF827BFA"/>
    <w:lvl w:ilvl="0" w:tplc="AFC470F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9AF5511"/>
    <w:multiLevelType w:val="multilevel"/>
    <w:tmpl w:val="91DC2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3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3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2CB84946"/>
    <w:multiLevelType w:val="hybridMultilevel"/>
    <w:tmpl w:val="35D0FDAA"/>
    <w:lvl w:ilvl="0" w:tplc="0FD497C8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2D804121"/>
    <w:multiLevelType w:val="multilevel"/>
    <w:tmpl w:val="45BEE0A2"/>
    <w:styleLink w:val="List13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6" w15:restartNumberingAfterBreak="0">
    <w:nsid w:val="2E8C6D8A"/>
    <w:multiLevelType w:val="multilevel"/>
    <w:tmpl w:val="B99E7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 w15:restartNumberingAfterBreak="0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8" w15:restartNumberingAfterBreak="0">
    <w:nsid w:val="30043BE7"/>
    <w:multiLevelType w:val="hybridMultilevel"/>
    <w:tmpl w:val="B0EA75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9" w15:restartNumberingAfterBreak="0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0" w15:restartNumberingAfterBreak="0">
    <w:nsid w:val="36CA2F1B"/>
    <w:multiLevelType w:val="hybridMultilevel"/>
    <w:tmpl w:val="9EBAEF8A"/>
    <w:lvl w:ilvl="0" w:tplc="19BC9966">
      <w:start w:val="1"/>
      <w:numFmt w:val="upperRoman"/>
      <w:lvlText w:val="%1."/>
      <w:lvlJc w:val="left"/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52A03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930D8C"/>
    <w:multiLevelType w:val="multilevel"/>
    <w:tmpl w:val="02282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2" w15:restartNumberingAfterBreak="0">
    <w:nsid w:val="3AD95617"/>
    <w:multiLevelType w:val="multilevel"/>
    <w:tmpl w:val="0D34D82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83" w15:restartNumberingAfterBreak="0">
    <w:nsid w:val="3D924FC4"/>
    <w:multiLevelType w:val="hybridMultilevel"/>
    <w:tmpl w:val="936C3C3C"/>
    <w:lvl w:ilvl="0" w:tplc="B24CAF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6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87" w15:restartNumberingAfterBreak="0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8" w15:restartNumberingAfterBreak="0">
    <w:nsid w:val="480945EC"/>
    <w:multiLevelType w:val="hybridMultilevel"/>
    <w:tmpl w:val="68C0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1" w15:restartNumberingAfterBreak="0">
    <w:nsid w:val="4A862C67"/>
    <w:multiLevelType w:val="multilevel"/>
    <w:tmpl w:val="4EFCB1E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4BF81D00"/>
    <w:multiLevelType w:val="multilevel"/>
    <w:tmpl w:val="CEE4782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644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b/>
      </w:rPr>
    </w:lvl>
  </w:abstractNum>
  <w:abstractNum w:abstractNumId="93" w15:restartNumberingAfterBreak="0">
    <w:nsid w:val="4C0D4873"/>
    <w:multiLevelType w:val="hybridMultilevel"/>
    <w:tmpl w:val="24CAC8F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05AFD0E">
      <w:start w:val="1"/>
      <w:numFmt w:val="lowerLetter"/>
      <w:lvlText w:val="%5)"/>
      <w:lvlJc w:val="left"/>
      <w:pPr>
        <w:ind w:left="3600" w:hanging="360"/>
      </w:pPr>
      <w:rPr>
        <w:rFonts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95" w15:restartNumberingAfterBreak="0">
    <w:nsid w:val="4E3C0A34"/>
    <w:multiLevelType w:val="multilevel"/>
    <w:tmpl w:val="60EE21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4E7E0E11"/>
    <w:multiLevelType w:val="multilevel"/>
    <w:tmpl w:val="BD68CE0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7" w15:restartNumberingAfterBreak="0">
    <w:nsid w:val="4FBB0382"/>
    <w:multiLevelType w:val="hybridMultilevel"/>
    <w:tmpl w:val="8A4AA510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9" w15:restartNumberingAfterBreak="0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1" w15:restartNumberingAfterBreak="0">
    <w:nsid w:val="517C5204"/>
    <w:multiLevelType w:val="hybridMultilevel"/>
    <w:tmpl w:val="47201A5C"/>
    <w:lvl w:ilvl="0" w:tplc="C464E7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EE6656"/>
    <w:multiLevelType w:val="hybridMultilevel"/>
    <w:tmpl w:val="65ACE5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52A8466F"/>
    <w:multiLevelType w:val="hybridMultilevel"/>
    <w:tmpl w:val="93D267D6"/>
    <w:lvl w:ilvl="0" w:tplc="C464E72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 w15:restartNumberingAfterBreak="0">
    <w:nsid w:val="535F3B59"/>
    <w:multiLevelType w:val="hybridMultilevel"/>
    <w:tmpl w:val="75140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817412A"/>
    <w:multiLevelType w:val="hybridMultilevel"/>
    <w:tmpl w:val="45C0498E"/>
    <w:lvl w:ilvl="0" w:tplc="218E9C74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1B53AD"/>
    <w:multiLevelType w:val="multilevel"/>
    <w:tmpl w:val="272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8" w15:restartNumberingAfterBreak="0">
    <w:nsid w:val="5C962057"/>
    <w:multiLevelType w:val="hybridMultilevel"/>
    <w:tmpl w:val="F030E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65553D50"/>
    <w:multiLevelType w:val="multilevel"/>
    <w:tmpl w:val="EC38A9D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ordinal"/>
      <w:lvlText w:val="4.%2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4" w15:restartNumberingAfterBreak="0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A324211"/>
    <w:multiLevelType w:val="hybridMultilevel"/>
    <w:tmpl w:val="C7988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D06DB5"/>
    <w:multiLevelType w:val="multilevel"/>
    <w:tmpl w:val="56A8E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7" w15:restartNumberingAfterBreak="0">
    <w:nsid w:val="6BB54357"/>
    <w:multiLevelType w:val="hybridMultilevel"/>
    <w:tmpl w:val="59EC44A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18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9" w15:restartNumberingAfterBreak="0">
    <w:nsid w:val="6C152BF2"/>
    <w:multiLevelType w:val="hybridMultilevel"/>
    <w:tmpl w:val="C30E8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307BDF"/>
    <w:multiLevelType w:val="multilevel"/>
    <w:tmpl w:val="C3147E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6F5D0150"/>
    <w:multiLevelType w:val="multilevel"/>
    <w:tmpl w:val="272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70C20626"/>
    <w:multiLevelType w:val="hybridMultilevel"/>
    <w:tmpl w:val="2C2E3E2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3" w15:restartNumberingAfterBreak="0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4" w15:restartNumberingAfterBreak="0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5" w15:restartNumberingAfterBreak="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6" w15:restartNumberingAfterBreak="0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7" w15:restartNumberingAfterBreak="0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8" w15:restartNumberingAfterBreak="0">
    <w:nsid w:val="749E1F55"/>
    <w:multiLevelType w:val="hybridMultilevel"/>
    <w:tmpl w:val="4422606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765F6630"/>
    <w:multiLevelType w:val="multilevel"/>
    <w:tmpl w:val="77603D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0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 w15:restartNumberingAfterBreak="0">
    <w:nsid w:val="7AC4739F"/>
    <w:multiLevelType w:val="hybridMultilevel"/>
    <w:tmpl w:val="B85E9352"/>
    <w:lvl w:ilvl="0" w:tplc="5216709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D146C"/>
    <w:multiLevelType w:val="multilevel"/>
    <w:tmpl w:val="018A67E2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3" w15:restartNumberingAfterBreak="0">
    <w:nsid w:val="7D575663"/>
    <w:multiLevelType w:val="hybridMultilevel"/>
    <w:tmpl w:val="3E22FAD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B549CD"/>
    <w:multiLevelType w:val="hybridMultilevel"/>
    <w:tmpl w:val="0BC2692E"/>
    <w:lvl w:ilvl="0" w:tplc="5788913A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98399D"/>
    <w:multiLevelType w:val="hybridMultilevel"/>
    <w:tmpl w:val="190A0402"/>
    <w:lvl w:ilvl="0" w:tplc="C464E72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5570841">
    <w:abstractNumId w:val="4"/>
  </w:num>
  <w:num w:numId="2" w16cid:durableId="1139031289">
    <w:abstractNumId w:val="3"/>
  </w:num>
  <w:num w:numId="3" w16cid:durableId="986935878">
    <w:abstractNumId w:val="2"/>
  </w:num>
  <w:num w:numId="4" w16cid:durableId="221791635">
    <w:abstractNumId w:val="1"/>
  </w:num>
  <w:num w:numId="5" w16cid:durableId="2106807001">
    <w:abstractNumId w:val="0"/>
  </w:num>
  <w:num w:numId="6" w16cid:durableId="1383289531">
    <w:abstractNumId w:val="5"/>
  </w:num>
  <w:num w:numId="7" w16cid:durableId="587690592">
    <w:abstractNumId w:val="32"/>
  </w:num>
  <w:num w:numId="8" w16cid:durableId="1662735198">
    <w:abstractNumId w:val="133"/>
  </w:num>
  <w:num w:numId="9" w16cid:durableId="727655471">
    <w:abstractNumId w:val="79"/>
  </w:num>
  <w:num w:numId="10" w16cid:durableId="1753550837">
    <w:abstractNumId w:val="61"/>
  </w:num>
  <w:num w:numId="11" w16cid:durableId="510335762">
    <w:abstractNumId w:val="80"/>
  </w:num>
  <w:num w:numId="12" w16cid:durableId="435102195">
    <w:abstractNumId w:val="50"/>
  </w:num>
  <w:num w:numId="13" w16cid:durableId="15329565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7180934">
    <w:abstractNumId w:val="52"/>
  </w:num>
  <w:num w:numId="15" w16cid:durableId="1937247204">
    <w:abstractNumId w:val="126"/>
  </w:num>
  <w:num w:numId="16" w16cid:durableId="1156383894">
    <w:abstractNumId w:val="60"/>
  </w:num>
  <w:num w:numId="17" w16cid:durableId="749042026">
    <w:abstractNumId w:val="109"/>
    <w:lvlOverride w:ilvl="0">
      <w:startOverride w:val="1"/>
    </w:lvlOverride>
  </w:num>
  <w:num w:numId="18" w16cid:durableId="15470758">
    <w:abstractNumId w:val="85"/>
    <w:lvlOverride w:ilvl="0">
      <w:startOverride w:val="1"/>
    </w:lvlOverride>
  </w:num>
  <w:num w:numId="19" w16cid:durableId="1059548040">
    <w:abstractNumId w:val="70"/>
  </w:num>
  <w:num w:numId="20" w16cid:durableId="1476138579">
    <w:abstractNumId w:val="6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 w16cid:durableId="809522826">
    <w:abstractNumId w:val="131"/>
  </w:num>
  <w:num w:numId="22" w16cid:durableId="1338539873">
    <w:abstractNumId w:val="101"/>
  </w:num>
  <w:num w:numId="23" w16cid:durableId="1979265616">
    <w:abstractNumId w:val="97"/>
  </w:num>
  <w:num w:numId="24" w16cid:durableId="1445999860">
    <w:abstractNumId w:val="76"/>
  </w:num>
  <w:num w:numId="25" w16cid:durableId="2133864978">
    <w:abstractNumId w:val="136"/>
  </w:num>
  <w:num w:numId="26" w16cid:durableId="1329674842">
    <w:abstractNumId w:val="103"/>
  </w:num>
  <w:num w:numId="27" w16cid:durableId="1603101071">
    <w:abstractNumId w:val="130"/>
  </w:num>
  <w:num w:numId="28" w16cid:durableId="1539973195">
    <w:abstractNumId w:val="48"/>
  </w:num>
  <w:num w:numId="29" w16cid:durableId="1834833130">
    <w:abstractNumId w:val="134"/>
  </w:num>
  <w:num w:numId="30" w16cid:durableId="656767965">
    <w:abstractNumId w:val="128"/>
  </w:num>
  <w:num w:numId="31" w16cid:durableId="330914351">
    <w:abstractNumId w:val="47"/>
  </w:num>
  <w:num w:numId="32" w16cid:durableId="1119297070">
    <w:abstractNumId w:val="69"/>
  </w:num>
  <w:num w:numId="33" w16cid:durableId="954016885">
    <w:abstractNumId w:val="110"/>
  </w:num>
  <w:num w:numId="34" w16cid:durableId="1476606476">
    <w:abstractNumId w:val="55"/>
  </w:num>
  <w:num w:numId="35" w16cid:durableId="2114741012">
    <w:abstractNumId w:val="46"/>
  </w:num>
  <w:num w:numId="36" w16cid:durableId="1996446064">
    <w:abstractNumId w:val="86"/>
  </w:num>
  <w:num w:numId="37" w16cid:durableId="2078895096">
    <w:abstractNumId w:val="88"/>
  </w:num>
  <w:num w:numId="38" w16cid:durableId="639112823">
    <w:abstractNumId w:val="108"/>
  </w:num>
  <w:num w:numId="39" w16cid:durableId="465586578">
    <w:abstractNumId w:val="104"/>
  </w:num>
  <w:num w:numId="40" w16cid:durableId="914825983">
    <w:abstractNumId w:val="118"/>
  </w:num>
  <w:num w:numId="41" w16cid:durableId="487672386">
    <w:abstractNumId w:val="93"/>
  </w:num>
  <w:num w:numId="42" w16cid:durableId="19480780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3096197">
    <w:abstractNumId w:val="129"/>
  </w:num>
  <w:num w:numId="44" w16cid:durableId="701903152">
    <w:abstractNumId w:val="56"/>
  </w:num>
  <w:num w:numId="45" w16cid:durableId="2077893609">
    <w:abstractNumId w:val="106"/>
  </w:num>
  <w:num w:numId="46" w16cid:durableId="1116874080">
    <w:abstractNumId w:val="135"/>
  </w:num>
  <w:num w:numId="47" w16cid:durableId="1460415751">
    <w:abstractNumId w:val="83"/>
  </w:num>
  <w:num w:numId="48" w16cid:durableId="1645113777">
    <w:abstractNumId w:val="132"/>
  </w:num>
  <w:num w:numId="49" w16cid:durableId="1179080513">
    <w:abstractNumId w:val="75"/>
  </w:num>
  <w:num w:numId="50" w16cid:durableId="260914997">
    <w:abstractNumId w:val="74"/>
  </w:num>
  <w:num w:numId="51" w16cid:durableId="931166309">
    <w:abstractNumId w:val="82"/>
  </w:num>
  <w:num w:numId="52" w16cid:durableId="123278203">
    <w:abstractNumId w:val="9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1618552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27592047">
    <w:abstractNumId w:val="73"/>
  </w:num>
  <w:num w:numId="55" w16cid:durableId="197210084">
    <w:abstractNumId w:val="91"/>
  </w:num>
  <w:num w:numId="56" w16cid:durableId="2108302654">
    <w:abstractNumId w:val="59"/>
  </w:num>
  <w:num w:numId="57" w16cid:durableId="2003463139">
    <w:abstractNumId w:val="102"/>
  </w:num>
  <w:num w:numId="58" w16cid:durableId="529076958">
    <w:abstractNumId w:val="62"/>
  </w:num>
  <w:num w:numId="59" w16cid:durableId="1826120948">
    <w:abstractNumId w:val="51"/>
  </w:num>
  <w:num w:numId="60" w16cid:durableId="190995239">
    <w:abstractNumId w:val="49"/>
  </w:num>
  <w:num w:numId="61" w16cid:durableId="63768922">
    <w:abstractNumId w:val="6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20471739">
    <w:abstractNumId w:val="58"/>
  </w:num>
  <w:num w:numId="63" w16cid:durableId="1486749820">
    <w:abstractNumId w:val="45"/>
  </w:num>
  <w:num w:numId="64" w16cid:durableId="1228883277">
    <w:abstractNumId w:val="119"/>
  </w:num>
  <w:num w:numId="65" w16cid:durableId="1051727930">
    <w:abstractNumId w:val="120"/>
  </w:num>
  <w:num w:numId="66" w16cid:durableId="714932828">
    <w:abstractNumId w:val="96"/>
  </w:num>
  <w:num w:numId="67" w16cid:durableId="748118055">
    <w:abstractNumId w:val="81"/>
  </w:num>
  <w:num w:numId="68" w16cid:durableId="215895130">
    <w:abstractNumId w:val="115"/>
  </w:num>
  <w:num w:numId="69" w16cid:durableId="1528254018">
    <w:abstractNumId w:val="116"/>
  </w:num>
  <w:num w:numId="70" w16cid:durableId="792602905">
    <w:abstractNumId w:val="121"/>
  </w:num>
  <w:num w:numId="71" w16cid:durableId="1446731924">
    <w:abstractNumId w:val="95"/>
  </w:num>
  <w:num w:numId="72" w16cid:durableId="1778673467">
    <w:abstractNumId w:val="107"/>
  </w:num>
  <w:num w:numId="73" w16cid:durableId="707338801">
    <w:abstractNumId w:val="112"/>
  </w:num>
  <w:num w:numId="74" w16cid:durableId="652485300">
    <w:abstractNumId w:val="66"/>
  </w:num>
  <w:num w:numId="75" w16cid:durableId="1487014608">
    <w:abstractNumId w:val="122"/>
  </w:num>
  <w:num w:numId="76" w16cid:durableId="213202611">
    <w:abstractNumId w:val="53"/>
  </w:num>
  <w:num w:numId="77" w16cid:durableId="741752469">
    <w:abstractNumId w:val="63"/>
  </w:num>
  <w:num w:numId="78" w16cid:durableId="1489830659">
    <w:abstractNumId w:val="78"/>
  </w:num>
  <w:num w:numId="79" w16cid:durableId="1481771769">
    <w:abstractNumId w:val="7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D1"/>
    <w:rsid w:val="00000211"/>
    <w:rsid w:val="00000235"/>
    <w:rsid w:val="00002156"/>
    <w:rsid w:val="0000273F"/>
    <w:rsid w:val="000027C5"/>
    <w:rsid w:val="00003DC7"/>
    <w:rsid w:val="00003F41"/>
    <w:rsid w:val="00005713"/>
    <w:rsid w:val="00005B3D"/>
    <w:rsid w:val="00005DD0"/>
    <w:rsid w:val="00006B44"/>
    <w:rsid w:val="00007E96"/>
    <w:rsid w:val="00011806"/>
    <w:rsid w:val="00011DE1"/>
    <w:rsid w:val="00012449"/>
    <w:rsid w:val="00012AB7"/>
    <w:rsid w:val="00012C32"/>
    <w:rsid w:val="00013DB7"/>
    <w:rsid w:val="000140E0"/>
    <w:rsid w:val="000149E0"/>
    <w:rsid w:val="00014CA8"/>
    <w:rsid w:val="00015C34"/>
    <w:rsid w:val="00015CD7"/>
    <w:rsid w:val="00015D3D"/>
    <w:rsid w:val="000170DF"/>
    <w:rsid w:val="00017232"/>
    <w:rsid w:val="0002056A"/>
    <w:rsid w:val="000210D6"/>
    <w:rsid w:val="00021168"/>
    <w:rsid w:val="00022A3A"/>
    <w:rsid w:val="00022A9C"/>
    <w:rsid w:val="00023338"/>
    <w:rsid w:val="000235C1"/>
    <w:rsid w:val="00023A3E"/>
    <w:rsid w:val="00023A7C"/>
    <w:rsid w:val="000248D1"/>
    <w:rsid w:val="00025C3E"/>
    <w:rsid w:val="000261E4"/>
    <w:rsid w:val="00026A2E"/>
    <w:rsid w:val="00030081"/>
    <w:rsid w:val="00030100"/>
    <w:rsid w:val="00030624"/>
    <w:rsid w:val="00030BE2"/>
    <w:rsid w:val="00030E35"/>
    <w:rsid w:val="00030EF4"/>
    <w:rsid w:val="00031152"/>
    <w:rsid w:val="00031273"/>
    <w:rsid w:val="0003128B"/>
    <w:rsid w:val="00032220"/>
    <w:rsid w:val="0003244E"/>
    <w:rsid w:val="00032746"/>
    <w:rsid w:val="00032B1D"/>
    <w:rsid w:val="00032CF4"/>
    <w:rsid w:val="00032F1E"/>
    <w:rsid w:val="00033085"/>
    <w:rsid w:val="00034019"/>
    <w:rsid w:val="000342FC"/>
    <w:rsid w:val="00034AB9"/>
    <w:rsid w:val="000353BE"/>
    <w:rsid w:val="00035417"/>
    <w:rsid w:val="00035469"/>
    <w:rsid w:val="000356E7"/>
    <w:rsid w:val="000365EB"/>
    <w:rsid w:val="00037437"/>
    <w:rsid w:val="00037B19"/>
    <w:rsid w:val="00037FC2"/>
    <w:rsid w:val="00040034"/>
    <w:rsid w:val="00040418"/>
    <w:rsid w:val="00040564"/>
    <w:rsid w:val="00041763"/>
    <w:rsid w:val="000417BE"/>
    <w:rsid w:val="000423FF"/>
    <w:rsid w:val="00042875"/>
    <w:rsid w:val="00042E0C"/>
    <w:rsid w:val="000430E1"/>
    <w:rsid w:val="0004317A"/>
    <w:rsid w:val="0004392E"/>
    <w:rsid w:val="00043AFC"/>
    <w:rsid w:val="00043D01"/>
    <w:rsid w:val="00043E37"/>
    <w:rsid w:val="00046120"/>
    <w:rsid w:val="00046577"/>
    <w:rsid w:val="00046661"/>
    <w:rsid w:val="0004695A"/>
    <w:rsid w:val="00046EA4"/>
    <w:rsid w:val="00046F60"/>
    <w:rsid w:val="0004733B"/>
    <w:rsid w:val="0005034B"/>
    <w:rsid w:val="000506A0"/>
    <w:rsid w:val="00050EE0"/>
    <w:rsid w:val="000515FC"/>
    <w:rsid w:val="000518E4"/>
    <w:rsid w:val="0005212E"/>
    <w:rsid w:val="000526E1"/>
    <w:rsid w:val="000528C4"/>
    <w:rsid w:val="000539C8"/>
    <w:rsid w:val="00053A48"/>
    <w:rsid w:val="00053C0D"/>
    <w:rsid w:val="0005430D"/>
    <w:rsid w:val="0005457F"/>
    <w:rsid w:val="00055D75"/>
    <w:rsid w:val="00056063"/>
    <w:rsid w:val="00056165"/>
    <w:rsid w:val="000568C0"/>
    <w:rsid w:val="00057F58"/>
    <w:rsid w:val="0006070B"/>
    <w:rsid w:val="000614D5"/>
    <w:rsid w:val="00063BB1"/>
    <w:rsid w:val="00063DC3"/>
    <w:rsid w:val="00064177"/>
    <w:rsid w:val="000652C1"/>
    <w:rsid w:val="00065A44"/>
    <w:rsid w:val="00066223"/>
    <w:rsid w:val="0006637E"/>
    <w:rsid w:val="00066B6F"/>
    <w:rsid w:val="00067853"/>
    <w:rsid w:val="00070004"/>
    <w:rsid w:val="00070AD2"/>
    <w:rsid w:val="00070F73"/>
    <w:rsid w:val="00070FD2"/>
    <w:rsid w:val="00072ED1"/>
    <w:rsid w:val="00072FCE"/>
    <w:rsid w:val="00073C1D"/>
    <w:rsid w:val="000740EF"/>
    <w:rsid w:val="00074607"/>
    <w:rsid w:val="000747F4"/>
    <w:rsid w:val="00075A48"/>
    <w:rsid w:val="00075F9C"/>
    <w:rsid w:val="00076448"/>
    <w:rsid w:val="000769C0"/>
    <w:rsid w:val="000773F9"/>
    <w:rsid w:val="00077D53"/>
    <w:rsid w:val="00081224"/>
    <w:rsid w:val="00081254"/>
    <w:rsid w:val="000812D3"/>
    <w:rsid w:val="0008151E"/>
    <w:rsid w:val="00081E6E"/>
    <w:rsid w:val="00082A1C"/>
    <w:rsid w:val="00082B4A"/>
    <w:rsid w:val="0008324D"/>
    <w:rsid w:val="00083A2B"/>
    <w:rsid w:val="00084250"/>
    <w:rsid w:val="0008472B"/>
    <w:rsid w:val="00084CEB"/>
    <w:rsid w:val="00085418"/>
    <w:rsid w:val="00086947"/>
    <w:rsid w:val="00086B6F"/>
    <w:rsid w:val="00086FFB"/>
    <w:rsid w:val="000873A2"/>
    <w:rsid w:val="00090D33"/>
    <w:rsid w:val="00091051"/>
    <w:rsid w:val="0009119E"/>
    <w:rsid w:val="0009173E"/>
    <w:rsid w:val="00093240"/>
    <w:rsid w:val="000934D0"/>
    <w:rsid w:val="00093D50"/>
    <w:rsid w:val="00093ED9"/>
    <w:rsid w:val="00093F2F"/>
    <w:rsid w:val="00093F9F"/>
    <w:rsid w:val="00094810"/>
    <w:rsid w:val="00094B04"/>
    <w:rsid w:val="00095166"/>
    <w:rsid w:val="0009531E"/>
    <w:rsid w:val="0009635C"/>
    <w:rsid w:val="000967C5"/>
    <w:rsid w:val="00096F0C"/>
    <w:rsid w:val="000978F9"/>
    <w:rsid w:val="00097C41"/>
    <w:rsid w:val="000A034B"/>
    <w:rsid w:val="000A04E7"/>
    <w:rsid w:val="000A0865"/>
    <w:rsid w:val="000A0DA1"/>
    <w:rsid w:val="000A0EC4"/>
    <w:rsid w:val="000A10B7"/>
    <w:rsid w:val="000A20ED"/>
    <w:rsid w:val="000A28A2"/>
    <w:rsid w:val="000A32A0"/>
    <w:rsid w:val="000A3A6B"/>
    <w:rsid w:val="000A3AFF"/>
    <w:rsid w:val="000A479B"/>
    <w:rsid w:val="000A4AC3"/>
    <w:rsid w:val="000A560B"/>
    <w:rsid w:val="000A574D"/>
    <w:rsid w:val="000A7866"/>
    <w:rsid w:val="000B0B71"/>
    <w:rsid w:val="000B0ECE"/>
    <w:rsid w:val="000B1887"/>
    <w:rsid w:val="000B284E"/>
    <w:rsid w:val="000B288D"/>
    <w:rsid w:val="000B2F3B"/>
    <w:rsid w:val="000B41F8"/>
    <w:rsid w:val="000B465A"/>
    <w:rsid w:val="000B46CC"/>
    <w:rsid w:val="000B4C49"/>
    <w:rsid w:val="000B51F9"/>
    <w:rsid w:val="000B68DC"/>
    <w:rsid w:val="000B6B7C"/>
    <w:rsid w:val="000C14EF"/>
    <w:rsid w:val="000C2ADA"/>
    <w:rsid w:val="000C2D4C"/>
    <w:rsid w:val="000C2D6B"/>
    <w:rsid w:val="000C31B2"/>
    <w:rsid w:val="000C33AD"/>
    <w:rsid w:val="000C352C"/>
    <w:rsid w:val="000C3622"/>
    <w:rsid w:val="000C384D"/>
    <w:rsid w:val="000C38A5"/>
    <w:rsid w:val="000C4EC5"/>
    <w:rsid w:val="000C4F92"/>
    <w:rsid w:val="000C542B"/>
    <w:rsid w:val="000C6220"/>
    <w:rsid w:val="000C6FFE"/>
    <w:rsid w:val="000C7044"/>
    <w:rsid w:val="000C716E"/>
    <w:rsid w:val="000C7AAC"/>
    <w:rsid w:val="000D099F"/>
    <w:rsid w:val="000D127B"/>
    <w:rsid w:val="000D1565"/>
    <w:rsid w:val="000D2C62"/>
    <w:rsid w:val="000D2E55"/>
    <w:rsid w:val="000D338E"/>
    <w:rsid w:val="000D3D6C"/>
    <w:rsid w:val="000D4937"/>
    <w:rsid w:val="000D4C9C"/>
    <w:rsid w:val="000D4E03"/>
    <w:rsid w:val="000D4E0E"/>
    <w:rsid w:val="000D4ED3"/>
    <w:rsid w:val="000D503F"/>
    <w:rsid w:val="000D5A0A"/>
    <w:rsid w:val="000D739A"/>
    <w:rsid w:val="000D785B"/>
    <w:rsid w:val="000D7874"/>
    <w:rsid w:val="000E042A"/>
    <w:rsid w:val="000E0FDB"/>
    <w:rsid w:val="000E1511"/>
    <w:rsid w:val="000E1573"/>
    <w:rsid w:val="000E1671"/>
    <w:rsid w:val="000E1810"/>
    <w:rsid w:val="000E1C70"/>
    <w:rsid w:val="000E1D06"/>
    <w:rsid w:val="000E2D1A"/>
    <w:rsid w:val="000E3730"/>
    <w:rsid w:val="000E5051"/>
    <w:rsid w:val="000E51D1"/>
    <w:rsid w:val="000E5558"/>
    <w:rsid w:val="000E6303"/>
    <w:rsid w:val="000E6607"/>
    <w:rsid w:val="000E7946"/>
    <w:rsid w:val="000E7B2A"/>
    <w:rsid w:val="000F02B1"/>
    <w:rsid w:val="000F0488"/>
    <w:rsid w:val="000F169C"/>
    <w:rsid w:val="000F1B6B"/>
    <w:rsid w:val="000F1E28"/>
    <w:rsid w:val="000F1E9C"/>
    <w:rsid w:val="000F2AEB"/>
    <w:rsid w:val="000F3563"/>
    <w:rsid w:val="000F411D"/>
    <w:rsid w:val="000F4EDB"/>
    <w:rsid w:val="000F7040"/>
    <w:rsid w:val="000F7047"/>
    <w:rsid w:val="000F70DE"/>
    <w:rsid w:val="000F734B"/>
    <w:rsid w:val="000F7697"/>
    <w:rsid w:val="000F7751"/>
    <w:rsid w:val="000F7B23"/>
    <w:rsid w:val="00100395"/>
    <w:rsid w:val="00100987"/>
    <w:rsid w:val="00100A15"/>
    <w:rsid w:val="0010119E"/>
    <w:rsid w:val="001019C7"/>
    <w:rsid w:val="00101CA5"/>
    <w:rsid w:val="00102815"/>
    <w:rsid w:val="00103595"/>
    <w:rsid w:val="00103D7B"/>
    <w:rsid w:val="001044E7"/>
    <w:rsid w:val="00104CF7"/>
    <w:rsid w:val="0010524B"/>
    <w:rsid w:val="001064BC"/>
    <w:rsid w:val="001068C8"/>
    <w:rsid w:val="00106942"/>
    <w:rsid w:val="00106989"/>
    <w:rsid w:val="00107A2A"/>
    <w:rsid w:val="00112149"/>
    <w:rsid w:val="001128B0"/>
    <w:rsid w:val="00112D2D"/>
    <w:rsid w:val="001132CE"/>
    <w:rsid w:val="001136D1"/>
    <w:rsid w:val="00113A99"/>
    <w:rsid w:val="00114956"/>
    <w:rsid w:val="001156EB"/>
    <w:rsid w:val="0011594B"/>
    <w:rsid w:val="00116370"/>
    <w:rsid w:val="0011639A"/>
    <w:rsid w:val="00117079"/>
    <w:rsid w:val="00117EEF"/>
    <w:rsid w:val="001205AE"/>
    <w:rsid w:val="001205F9"/>
    <w:rsid w:val="00120905"/>
    <w:rsid w:val="00120BC7"/>
    <w:rsid w:val="00120C3C"/>
    <w:rsid w:val="00120DB5"/>
    <w:rsid w:val="00121636"/>
    <w:rsid w:val="001217AD"/>
    <w:rsid w:val="00121A70"/>
    <w:rsid w:val="00121D11"/>
    <w:rsid w:val="00121EDA"/>
    <w:rsid w:val="00123007"/>
    <w:rsid w:val="0012359A"/>
    <w:rsid w:val="001235AC"/>
    <w:rsid w:val="00123983"/>
    <w:rsid w:val="001239F7"/>
    <w:rsid w:val="00124620"/>
    <w:rsid w:val="001247BC"/>
    <w:rsid w:val="001250F5"/>
    <w:rsid w:val="001251B0"/>
    <w:rsid w:val="001256CD"/>
    <w:rsid w:val="00125779"/>
    <w:rsid w:val="001259F0"/>
    <w:rsid w:val="00126399"/>
    <w:rsid w:val="001265FA"/>
    <w:rsid w:val="0012664D"/>
    <w:rsid w:val="0012782F"/>
    <w:rsid w:val="00127DB1"/>
    <w:rsid w:val="00127DB2"/>
    <w:rsid w:val="00127FF7"/>
    <w:rsid w:val="00130177"/>
    <w:rsid w:val="001310BA"/>
    <w:rsid w:val="001310F9"/>
    <w:rsid w:val="001316D8"/>
    <w:rsid w:val="00131799"/>
    <w:rsid w:val="00131DE4"/>
    <w:rsid w:val="00132263"/>
    <w:rsid w:val="0013254D"/>
    <w:rsid w:val="001347DD"/>
    <w:rsid w:val="0013586C"/>
    <w:rsid w:val="00136351"/>
    <w:rsid w:val="0013639C"/>
    <w:rsid w:val="0013725B"/>
    <w:rsid w:val="001401F3"/>
    <w:rsid w:val="00140377"/>
    <w:rsid w:val="00140801"/>
    <w:rsid w:val="00140A66"/>
    <w:rsid w:val="00141DB7"/>
    <w:rsid w:val="0014235B"/>
    <w:rsid w:val="00142F2F"/>
    <w:rsid w:val="0014348A"/>
    <w:rsid w:val="001436E7"/>
    <w:rsid w:val="00143881"/>
    <w:rsid w:val="00143A3F"/>
    <w:rsid w:val="0014408A"/>
    <w:rsid w:val="00144381"/>
    <w:rsid w:val="00144758"/>
    <w:rsid w:val="00144972"/>
    <w:rsid w:val="00144DF6"/>
    <w:rsid w:val="00145675"/>
    <w:rsid w:val="00145FD0"/>
    <w:rsid w:val="00146588"/>
    <w:rsid w:val="001471CF"/>
    <w:rsid w:val="00147386"/>
    <w:rsid w:val="001476B5"/>
    <w:rsid w:val="00150394"/>
    <w:rsid w:val="0015091F"/>
    <w:rsid w:val="0015114A"/>
    <w:rsid w:val="00151312"/>
    <w:rsid w:val="0015357D"/>
    <w:rsid w:val="00153AEF"/>
    <w:rsid w:val="001546AA"/>
    <w:rsid w:val="00155584"/>
    <w:rsid w:val="001555F9"/>
    <w:rsid w:val="00155A03"/>
    <w:rsid w:val="00155AE9"/>
    <w:rsid w:val="00155E1E"/>
    <w:rsid w:val="00156000"/>
    <w:rsid w:val="00156774"/>
    <w:rsid w:val="001571A2"/>
    <w:rsid w:val="00157C14"/>
    <w:rsid w:val="001607C6"/>
    <w:rsid w:val="00160A40"/>
    <w:rsid w:val="00160EAF"/>
    <w:rsid w:val="001615A2"/>
    <w:rsid w:val="0016209B"/>
    <w:rsid w:val="001625C8"/>
    <w:rsid w:val="00162CF8"/>
    <w:rsid w:val="001630E9"/>
    <w:rsid w:val="00163392"/>
    <w:rsid w:val="00164198"/>
    <w:rsid w:val="001642EA"/>
    <w:rsid w:val="00164863"/>
    <w:rsid w:val="00164ED0"/>
    <w:rsid w:val="001650EE"/>
    <w:rsid w:val="00165712"/>
    <w:rsid w:val="00165E80"/>
    <w:rsid w:val="0016741C"/>
    <w:rsid w:val="00167560"/>
    <w:rsid w:val="001676AE"/>
    <w:rsid w:val="00170C90"/>
    <w:rsid w:val="00171327"/>
    <w:rsid w:val="001714C5"/>
    <w:rsid w:val="0017161C"/>
    <w:rsid w:val="00171755"/>
    <w:rsid w:val="00171F91"/>
    <w:rsid w:val="00171FC5"/>
    <w:rsid w:val="001727E6"/>
    <w:rsid w:val="001732C8"/>
    <w:rsid w:val="00173566"/>
    <w:rsid w:val="00173A7D"/>
    <w:rsid w:val="00173FC5"/>
    <w:rsid w:val="001745E2"/>
    <w:rsid w:val="001748FA"/>
    <w:rsid w:val="001749EC"/>
    <w:rsid w:val="001750B3"/>
    <w:rsid w:val="00175C27"/>
    <w:rsid w:val="00175C71"/>
    <w:rsid w:val="00176404"/>
    <w:rsid w:val="00176750"/>
    <w:rsid w:val="00176F2E"/>
    <w:rsid w:val="00177C24"/>
    <w:rsid w:val="00180180"/>
    <w:rsid w:val="00180E7D"/>
    <w:rsid w:val="00181056"/>
    <w:rsid w:val="001821EE"/>
    <w:rsid w:val="00182E24"/>
    <w:rsid w:val="00182FBC"/>
    <w:rsid w:val="00183E73"/>
    <w:rsid w:val="00185301"/>
    <w:rsid w:val="00185449"/>
    <w:rsid w:val="001857AD"/>
    <w:rsid w:val="0018582A"/>
    <w:rsid w:val="0018674B"/>
    <w:rsid w:val="00186922"/>
    <w:rsid w:val="00186FBD"/>
    <w:rsid w:val="001875BC"/>
    <w:rsid w:val="001906E1"/>
    <w:rsid w:val="001912E1"/>
    <w:rsid w:val="00192475"/>
    <w:rsid w:val="00192B8D"/>
    <w:rsid w:val="0019335D"/>
    <w:rsid w:val="0019381C"/>
    <w:rsid w:val="001941A1"/>
    <w:rsid w:val="00194F58"/>
    <w:rsid w:val="00195190"/>
    <w:rsid w:val="001952EA"/>
    <w:rsid w:val="00195634"/>
    <w:rsid w:val="00196728"/>
    <w:rsid w:val="00196A4A"/>
    <w:rsid w:val="001972CA"/>
    <w:rsid w:val="001977C0"/>
    <w:rsid w:val="001A00E6"/>
    <w:rsid w:val="001A01C5"/>
    <w:rsid w:val="001A0270"/>
    <w:rsid w:val="001A0624"/>
    <w:rsid w:val="001A0F4F"/>
    <w:rsid w:val="001A1C1E"/>
    <w:rsid w:val="001A29D4"/>
    <w:rsid w:val="001A2BA6"/>
    <w:rsid w:val="001A34F4"/>
    <w:rsid w:val="001A379B"/>
    <w:rsid w:val="001A3FC5"/>
    <w:rsid w:val="001A4F2B"/>
    <w:rsid w:val="001A524B"/>
    <w:rsid w:val="001A52D6"/>
    <w:rsid w:val="001A52F6"/>
    <w:rsid w:val="001A5568"/>
    <w:rsid w:val="001A6D02"/>
    <w:rsid w:val="001A7A0A"/>
    <w:rsid w:val="001A7DD1"/>
    <w:rsid w:val="001B0F44"/>
    <w:rsid w:val="001B22FF"/>
    <w:rsid w:val="001B2F42"/>
    <w:rsid w:val="001B37B8"/>
    <w:rsid w:val="001B3DF2"/>
    <w:rsid w:val="001B4B8F"/>
    <w:rsid w:val="001B4DF7"/>
    <w:rsid w:val="001B4F8A"/>
    <w:rsid w:val="001B52CA"/>
    <w:rsid w:val="001B58D6"/>
    <w:rsid w:val="001B6A4A"/>
    <w:rsid w:val="001C066E"/>
    <w:rsid w:val="001C0E6E"/>
    <w:rsid w:val="001C1CFE"/>
    <w:rsid w:val="001C2A85"/>
    <w:rsid w:val="001C547F"/>
    <w:rsid w:val="001C596A"/>
    <w:rsid w:val="001C68FC"/>
    <w:rsid w:val="001C6FE5"/>
    <w:rsid w:val="001C7627"/>
    <w:rsid w:val="001D0691"/>
    <w:rsid w:val="001D0D7D"/>
    <w:rsid w:val="001D1FDD"/>
    <w:rsid w:val="001D32CA"/>
    <w:rsid w:val="001D4116"/>
    <w:rsid w:val="001D413B"/>
    <w:rsid w:val="001D433A"/>
    <w:rsid w:val="001D4BB0"/>
    <w:rsid w:val="001D4C97"/>
    <w:rsid w:val="001D4D50"/>
    <w:rsid w:val="001D4FE8"/>
    <w:rsid w:val="001D55C6"/>
    <w:rsid w:val="001D5954"/>
    <w:rsid w:val="001D664C"/>
    <w:rsid w:val="001E0518"/>
    <w:rsid w:val="001E0D70"/>
    <w:rsid w:val="001E16EA"/>
    <w:rsid w:val="001E28D5"/>
    <w:rsid w:val="001E3546"/>
    <w:rsid w:val="001E39A5"/>
    <w:rsid w:val="001E4A05"/>
    <w:rsid w:val="001E4CC5"/>
    <w:rsid w:val="001E6620"/>
    <w:rsid w:val="001E66DD"/>
    <w:rsid w:val="001E69B2"/>
    <w:rsid w:val="001E71D3"/>
    <w:rsid w:val="001E7244"/>
    <w:rsid w:val="001F02BD"/>
    <w:rsid w:val="001F11BA"/>
    <w:rsid w:val="001F1471"/>
    <w:rsid w:val="001F2998"/>
    <w:rsid w:val="001F3364"/>
    <w:rsid w:val="001F387E"/>
    <w:rsid w:val="001F3998"/>
    <w:rsid w:val="001F3A72"/>
    <w:rsid w:val="001F4DF6"/>
    <w:rsid w:val="001F4FB6"/>
    <w:rsid w:val="001F5933"/>
    <w:rsid w:val="001F67A1"/>
    <w:rsid w:val="001F71B6"/>
    <w:rsid w:val="001F734C"/>
    <w:rsid w:val="002013A4"/>
    <w:rsid w:val="002014CB"/>
    <w:rsid w:val="00201B74"/>
    <w:rsid w:val="00202311"/>
    <w:rsid w:val="00202780"/>
    <w:rsid w:val="00203F32"/>
    <w:rsid w:val="00204E3C"/>
    <w:rsid w:val="00204FFB"/>
    <w:rsid w:val="0020519D"/>
    <w:rsid w:val="0020633B"/>
    <w:rsid w:val="00207278"/>
    <w:rsid w:val="0020739F"/>
    <w:rsid w:val="002076EB"/>
    <w:rsid w:val="00207736"/>
    <w:rsid w:val="002078A3"/>
    <w:rsid w:val="00211113"/>
    <w:rsid w:val="0021241F"/>
    <w:rsid w:val="00212F1D"/>
    <w:rsid w:val="00213C6E"/>
    <w:rsid w:val="00214930"/>
    <w:rsid w:val="00214D22"/>
    <w:rsid w:val="00214F58"/>
    <w:rsid w:val="002152E3"/>
    <w:rsid w:val="002157F1"/>
    <w:rsid w:val="00215A5D"/>
    <w:rsid w:val="0021603B"/>
    <w:rsid w:val="00216B97"/>
    <w:rsid w:val="00217EC4"/>
    <w:rsid w:val="002206F6"/>
    <w:rsid w:val="00220A9B"/>
    <w:rsid w:val="00220DFE"/>
    <w:rsid w:val="0022224D"/>
    <w:rsid w:val="00222350"/>
    <w:rsid w:val="00222732"/>
    <w:rsid w:val="002236AE"/>
    <w:rsid w:val="0022452D"/>
    <w:rsid w:val="002248C7"/>
    <w:rsid w:val="00224A4E"/>
    <w:rsid w:val="00225834"/>
    <w:rsid w:val="0022609D"/>
    <w:rsid w:val="00226B72"/>
    <w:rsid w:val="00227371"/>
    <w:rsid w:val="00227533"/>
    <w:rsid w:val="00227F60"/>
    <w:rsid w:val="002307C2"/>
    <w:rsid w:val="00230E65"/>
    <w:rsid w:val="00230F5E"/>
    <w:rsid w:val="002314B1"/>
    <w:rsid w:val="00231FB5"/>
    <w:rsid w:val="00232243"/>
    <w:rsid w:val="00233B6A"/>
    <w:rsid w:val="002353E2"/>
    <w:rsid w:val="00235776"/>
    <w:rsid w:val="00235DBE"/>
    <w:rsid w:val="00236719"/>
    <w:rsid w:val="00236AF8"/>
    <w:rsid w:val="002377FB"/>
    <w:rsid w:val="00240484"/>
    <w:rsid w:val="00240820"/>
    <w:rsid w:val="0024089D"/>
    <w:rsid w:val="00240A70"/>
    <w:rsid w:val="00240B18"/>
    <w:rsid w:val="002410AD"/>
    <w:rsid w:val="00241EEC"/>
    <w:rsid w:val="00242780"/>
    <w:rsid w:val="00243B09"/>
    <w:rsid w:val="00244524"/>
    <w:rsid w:val="0024457A"/>
    <w:rsid w:val="0024559F"/>
    <w:rsid w:val="0024583F"/>
    <w:rsid w:val="0024588C"/>
    <w:rsid w:val="00246928"/>
    <w:rsid w:val="002475D3"/>
    <w:rsid w:val="0025003E"/>
    <w:rsid w:val="00251033"/>
    <w:rsid w:val="00251A07"/>
    <w:rsid w:val="00251A21"/>
    <w:rsid w:val="0025206A"/>
    <w:rsid w:val="00252101"/>
    <w:rsid w:val="00252C4E"/>
    <w:rsid w:val="0025348F"/>
    <w:rsid w:val="00254217"/>
    <w:rsid w:val="00254404"/>
    <w:rsid w:val="00254525"/>
    <w:rsid w:val="002550F8"/>
    <w:rsid w:val="0025521D"/>
    <w:rsid w:val="002552CF"/>
    <w:rsid w:val="0025562A"/>
    <w:rsid w:val="00255766"/>
    <w:rsid w:val="002563AC"/>
    <w:rsid w:val="0025652A"/>
    <w:rsid w:val="002566BB"/>
    <w:rsid w:val="00256F9A"/>
    <w:rsid w:val="0025747E"/>
    <w:rsid w:val="00257ED6"/>
    <w:rsid w:val="002617BF"/>
    <w:rsid w:val="002617E1"/>
    <w:rsid w:val="002618A9"/>
    <w:rsid w:val="00262332"/>
    <w:rsid w:val="00262703"/>
    <w:rsid w:val="00262A38"/>
    <w:rsid w:val="00263023"/>
    <w:rsid w:val="00264B27"/>
    <w:rsid w:val="00264CCF"/>
    <w:rsid w:val="00265149"/>
    <w:rsid w:val="002654D4"/>
    <w:rsid w:val="00265E44"/>
    <w:rsid w:val="00266104"/>
    <w:rsid w:val="00266BB5"/>
    <w:rsid w:val="002670C8"/>
    <w:rsid w:val="00267768"/>
    <w:rsid w:val="00270056"/>
    <w:rsid w:val="00270A59"/>
    <w:rsid w:val="00270BBE"/>
    <w:rsid w:val="00270C47"/>
    <w:rsid w:val="00270FAE"/>
    <w:rsid w:val="002711D4"/>
    <w:rsid w:val="00272C0B"/>
    <w:rsid w:val="00272C3A"/>
    <w:rsid w:val="00273391"/>
    <w:rsid w:val="002739BA"/>
    <w:rsid w:val="002745DE"/>
    <w:rsid w:val="00274CF6"/>
    <w:rsid w:val="00274FFD"/>
    <w:rsid w:val="0027548E"/>
    <w:rsid w:val="0027570C"/>
    <w:rsid w:val="00275B25"/>
    <w:rsid w:val="00276CE2"/>
    <w:rsid w:val="00276D7B"/>
    <w:rsid w:val="00277147"/>
    <w:rsid w:val="002776C9"/>
    <w:rsid w:val="002778FD"/>
    <w:rsid w:val="00277B68"/>
    <w:rsid w:val="002802E1"/>
    <w:rsid w:val="00281AE7"/>
    <w:rsid w:val="00281DDE"/>
    <w:rsid w:val="00282044"/>
    <w:rsid w:val="00282163"/>
    <w:rsid w:val="002822A8"/>
    <w:rsid w:val="00282351"/>
    <w:rsid w:val="00282B51"/>
    <w:rsid w:val="00282D43"/>
    <w:rsid w:val="00283058"/>
    <w:rsid w:val="00283DAC"/>
    <w:rsid w:val="00283FBD"/>
    <w:rsid w:val="002844F9"/>
    <w:rsid w:val="00284686"/>
    <w:rsid w:val="00284712"/>
    <w:rsid w:val="00284DA4"/>
    <w:rsid w:val="002863CB"/>
    <w:rsid w:val="00286CF0"/>
    <w:rsid w:val="00287055"/>
    <w:rsid w:val="002873D7"/>
    <w:rsid w:val="002879A7"/>
    <w:rsid w:val="00290EB6"/>
    <w:rsid w:val="00290F64"/>
    <w:rsid w:val="00291A53"/>
    <w:rsid w:val="00292296"/>
    <w:rsid w:val="0029273A"/>
    <w:rsid w:val="002928E0"/>
    <w:rsid w:val="0029310D"/>
    <w:rsid w:val="002953BF"/>
    <w:rsid w:val="00295A54"/>
    <w:rsid w:val="00295F1F"/>
    <w:rsid w:val="0029633D"/>
    <w:rsid w:val="00296E55"/>
    <w:rsid w:val="00296ED8"/>
    <w:rsid w:val="002972FB"/>
    <w:rsid w:val="002A060D"/>
    <w:rsid w:val="002A08C3"/>
    <w:rsid w:val="002A0B92"/>
    <w:rsid w:val="002A0DB0"/>
    <w:rsid w:val="002A0EB3"/>
    <w:rsid w:val="002A15F1"/>
    <w:rsid w:val="002A1806"/>
    <w:rsid w:val="002A1A7B"/>
    <w:rsid w:val="002A1D3D"/>
    <w:rsid w:val="002A2BA6"/>
    <w:rsid w:val="002A3CE5"/>
    <w:rsid w:val="002A4633"/>
    <w:rsid w:val="002A46E8"/>
    <w:rsid w:val="002A4DA8"/>
    <w:rsid w:val="002A4F49"/>
    <w:rsid w:val="002A56E8"/>
    <w:rsid w:val="002A5854"/>
    <w:rsid w:val="002A6548"/>
    <w:rsid w:val="002A66D7"/>
    <w:rsid w:val="002A6758"/>
    <w:rsid w:val="002A6807"/>
    <w:rsid w:val="002A7A6C"/>
    <w:rsid w:val="002A7ABC"/>
    <w:rsid w:val="002B0CE3"/>
    <w:rsid w:val="002B0E9E"/>
    <w:rsid w:val="002B1103"/>
    <w:rsid w:val="002B1774"/>
    <w:rsid w:val="002B1DEB"/>
    <w:rsid w:val="002B228C"/>
    <w:rsid w:val="002B3502"/>
    <w:rsid w:val="002B3703"/>
    <w:rsid w:val="002B4201"/>
    <w:rsid w:val="002B5272"/>
    <w:rsid w:val="002B5374"/>
    <w:rsid w:val="002B5CFA"/>
    <w:rsid w:val="002B5F2B"/>
    <w:rsid w:val="002B64FB"/>
    <w:rsid w:val="002C05B4"/>
    <w:rsid w:val="002C1DC3"/>
    <w:rsid w:val="002C248A"/>
    <w:rsid w:val="002C292D"/>
    <w:rsid w:val="002C3D92"/>
    <w:rsid w:val="002C4020"/>
    <w:rsid w:val="002C437A"/>
    <w:rsid w:val="002C445B"/>
    <w:rsid w:val="002C6351"/>
    <w:rsid w:val="002C71DE"/>
    <w:rsid w:val="002C7467"/>
    <w:rsid w:val="002C776B"/>
    <w:rsid w:val="002D0851"/>
    <w:rsid w:val="002D0A9B"/>
    <w:rsid w:val="002D0B52"/>
    <w:rsid w:val="002D153A"/>
    <w:rsid w:val="002D1942"/>
    <w:rsid w:val="002D1E8D"/>
    <w:rsid w:val="002D1EF3"/>
    <w:rsid w:val="002D2758"/>
    <w:rsid w:val="002D2B7F"/>
    <w:rsid w:val="002D37E5"/>
    <w:rsid w:val="002D44CC"/>
    <w:rsid w:val="002D4557"/>
    <w:rsid w:val="002D4ACB"/>
    <w:rsid w:val="002D4DBB"/>
    <w:rsid w:val="002D515B"/>
    <w:rsid w:val="002D537E"/>
    <w:rsid w:val="002D59A9"/>
    <w:rsid w:val="002D5C48"/>
    <w:rsid w:val="002D6AEA"/>
    <w:rsid w:val="002D76A7"/>
    <w:rsid w:val="002D7A9D"/>
    <w:rsid w:val="002D7EFC"/>
    <w:rsid w:val="002E0533"/>
    <w:rsid w:val="002E056B"/>
    <w:rsid w:val="002E17EF"/>
    <w:rsid w:val="002E19BF"/>
    <w:rsid w:val="002E23A2"/>
    <w:rsid w:val="002E251C"/>
    <w:rsid w:val="002E35F0"/>
    <w:rsid w:val="002E36F7"/>
    <w:rsid w:val="002E430D"/>
    <w:rsid w:val="002E43EC"/>
    <w:rsid w:val="002E4D08"/>
    <w:rsid w:val="002E51E1"/>
    <w:rsid w:val="002E591B"/>
    <w:rsid w:val="002E5AEB"/>
    <w:rsid w:val="002E60B2"/>
    <w:rsid w:val="002E63D8"/>
    <w:rsid w:val="002E6AC4"/>
    <w:rsid w:val="002E6FA9"/>
    <w:rsid w:val="002E7CC4"/>
    <w:rsid w:val="002F014C"/>
    <w:rsid w:val="002F0D6E"/>
    <w:rsid w:val="002F0E15"/>
    <w:rsid w:val="002F0E8F"/>
    <w:rsid w:val="002F1C7B"/>
    <w:rsid w:val="002F238F"/>
    <w:rsid w:val="002F352B"/>
    <w:rsid w:val="002F36C7"/>
    <w:rsid w:val="002F3D78"/>
    <w:rsid w:val="002F411A"/>
    <w:rsid w:val="002F625C"/>
    <w:rsid w:val="003001C3"/>
    <w:rsid w:val="00300927"/>
    <w:rsid w:val="00301168"/>
    <w:rsid w:val="00301C22"/>
    <w:rsid w:val="00301CD4"/>
    <w:rsid w:val="003027CB"/>
    <w:rsid w:val="00302970"/>
    <w:rsid w:val="003033EF"/>
    <w:rsid w:val="0030428D"/>
    <w:rsid w:val="003043AE"/>
    <w:rsid w:val="00305A8C"/>
    <w:rsid w:val="00305CFE"/>
    <w:rsid w:val="003065B9"/>
    <w:rsid w:val="00306B4E"/>
    <w:rsid w:val="003074EF"/>
    <w:rsid w:val="003076B7"/>
    <w:rsid w:val="003110AB"/>
    <w:rsid w:val="0031142F"/>
    <w:rsid w:val="00311677"/>
    <w:rsid w:val="00312039"/>
    <w:rsid w:val="00312605"/>
    <w:rsid w:val="00313B50"/>
    <w:rsid w:val="00314725"/>
    <w:rsid w:val="003157B9"/>
    <w:rsid w:val="0031629E"/>
    <w:rsid w:val="00316E5F"/>
    <w:rsid w:val="003205CE"/>
    <w:rsid w:val="00320E0B"/>
    <w:rsid w:val="00321173"/>
    <w:rsid w:val="00321B1D"/>
    <w:rsid w:val="00322B84"/>
    <w:rsid w:val="00322FB6"/>
    <w:rsid w:val="0032330F"/>
    <w:rsid w:val="00323B0A"/>
    <w:rsid w:val="0032466A"/>
    <w:rsid w:val="00327C9B"/>
    <w:rsid w:val="00330057"/>
    <w:rsid w:val="0033010C"/>
    <w:rsid w:val="00330506"/>
    <w:rsid w:val="00330786"/>
    <w:rsid w:val="003308D6"/>
    <w:rsid w:val="003313EF"/>
    <w:rsid w:val="0033174C"/>
    <w:rsid w:val="0033190A"/>
    <w:rsid w:val="00331A7F"/>
    <w:rsid w:val="00332261"/>
    <w:rsid w:val="00332B1C"/>
    <w:rsid w:val="003341DB"/>
    <w:rsid w:val="003349A5"/>
    <w:rsid w:val="0033631E"/>
    <w:rsid w:val="00336979"/>
    <w:rsid w:val="0033708D"/>
    <w:rsid w:val="003375B2"/>
    <w:rsid w:val="00340228"/>
    <w:rsid w:val="003404D3"/>
    <w:rsid w:val="00340DE1"/>
    <w:rsid w:val="003412FC"/>
    <w:rsid w:val="00341A0D"/>
    <w:rsid w:val="00341DD1"/>
    <w:rsid w:val="0034230B"/>
    <w:rsid w:val="00342387"/>
    <w:rsid w:val="00342A62"/>
    <w:rsid w:val="00342AC7"/>
    <w:rsid w:val="003437AD"/>
    <w:rsid w:val="0034446A"/>
    <w:rsid w:val="00344719"/>
    <w:rsid w:val="00344811"/>
    <w:rsid w:val="00344B69"/>
    <w:rsid w:val="00344FCB"/>
    <w:rsid w:val="00345A7C"/>
    <w:rsid w:val="00346388"/>
    <w:rsid w:val="00346506"/>
    <w:rsid w:val="003476BE"/>
    <w:rsid w:val="00350AF1"/>
    <w:rsid w:val="00350F99"/>
    <w:rsid w:val="0035135B"/>
    <w:rsid w:val="00351495"/>
    <w:rsid w:val="00351E65"/>
    <w:rsid w:val="00352F21"/>
    <w:rsid w:val="003530D7"/>
    <w:rsid w:val="003535C9"/>
    <w:rsid w:val="00354391"/>
    <w:rsid w:val="00354856"/>
    <w:rsid w:val="00354E9A"/>
    <w:rsid w:val="003552A7"/>
    <w:rsid w:val="00355805"/>
    <w:rsid w:val="0035596E"/>
    <w:rsid w:val="00355DBA"/>
    <w:rsid w:val="00355DF6"/>
    <w:rsid w:val="0035601D"/>
    <w:rsid w:val="0035648C"/>
    <w:rsid w:val="003564D3"/>
    <w:rsid w:val="00356B0A"/>
    <w:rsid w:val="00356D92"/>
    <w:rsid w:val="00357380"/>
    <w:rsid w:val="003611AA"/>
    <w:rsid w:val="0036145A"/>
    <w:rsid w:val="003616D8"/>
    <w:rsid w:val="00361C50"/>
    <w:rsid w:val="003635C1"/>
    <w:rsid w:val="00363946"/>
    <w:rsid w:val="003653CD"/>
    <w:rsid w:val="00366046"/>
    <w:rsid w:val="00366BB5"/>
    <w:rsid w:val="00366BF3"/>
    <w:rsid w:val="00366DF1"/>
    <w:rsid w:val="00366F90"/>
    <w:rsid w:val="0036729C"/>
    <w:rsid w:val="00367DCA"/>
    <w:rsid w:val="00367E4A"/>
    <w:rsid w:val="00367EB8"/>
    <w:rsid w:val="00370B65"/>
    <w:rsid w:val="00372646"/>
    <w:rsid w:val="00372722"/>
    <w:rsid w:val="00372E86"/>
    <w:rsid w:val="003732C2"/>
    <w:rsid w:val="003739ED"/>
    <w:rsid w:val="00373B95"/>
    <w:rsid w:val="00374130"/>
    <w:rsid w:val="0037421C"/>
    <w:rsid w:val="003753E1"/>
    <w:rsid w:val="00375456"/>
    <w:rsid w:val="003757F6"/>
    <w:rsid w:val="00375823"/>
    <w:rsid w:val="00375D07"/>
    <w:rsid w:val="00380590"/>
    <w:rsid w:val="00381198"/>
    <w:rsid w:val="003826A9"/>
    <w:rsid w:val="00382769"/>
    <w:rsid w:val="00383247"/>
    <w:rsid w:val="00384251"/>
    <w:rsid w:val="00384BA2"/>
    <w:rsid w:val="00385611"/>
    <w:rsid w:val="00385AFC"/>
    <w:rsid w:val="0038601C"/>
    <w:rsid w:val="003864E8"/>
    <w:rsid w:val="0038659D"/>
    <w:rsid w:val="0038686A"/>
    <w:rsid w:val="00386DF7"/>
    <w:rsid w:val="00390751"/>
    <w:rsid w:val="003913D5"/>
    <w:rsid w:val="0039144A"/>
    <w:rsid w:val="00392319"/>
    <w:rsid w:val="00392924"/>
    <w:rsid w:val="00394211"/>
    <w:rsid w:val="00394907"/>
    <w:rsid w:val="00394E16"/>
    <w:rsid w:val="00395034"/>
    <w:rsid w:val="0039508B"/>
    <w:rsid w:val="003955BC"/>
    <w:rsid w:val="003963E3"/>
    <w:rsid w:val="00396CC0"/>
    <w:rsid w:val="003A07A5"/>
    <w:rsid w:val="003A0BC9"/>
    <w:rsid w:val="003A1046"/>
    <w:rsid w:val="003A1211"/>
    <w:rsid w:val="003A1FD0"/>
    <w:rsid w:val="003A201B"/>
    <w:rsid w:val="003A3CA5"/>
    <w:rsid w:val="003A4363"/>
    <w:rsid w:val="003A4553"/>
    <w:rsid w:val="003A544C"/>
    <w:rsid w:val="003A54C3"/>
    <w:rsid w:val="003A56E5"/>
    <w:rsid w:val="003A5E7D"/>
    <w:rsid w:val="003A680C"/>
    <w:rsid w:val="003A7324"/>
    <w:rsid w:val="003A77BF"/>
    <w:rsid w:val="003B0248"/>
    <w:rsid w:val="003B0F78"/>
    <w:rsid w:val="003B1899"/>
    <w:rsid w:val="003B203D"/>
    <w:rsid w:val="003B26F5"/>
    <w:rsid w:val="003B2900"/>
    <w:rsid w:val="003B2E0D"/>
    <w:rsid w:val="003B3224"/>
    <w:rsid w:val="003B33EA"/>
    <w:rsid w:val="003B397C"/>
    <w:rsid w:val="003B3A99"/>
    <w:rsid w:val="003B52AB"/>
    <w:rsid w:val="003B5DBE"/>
    <w:rsid w:val="003B60F1"/>
    <w:rsid w:val="003B778B"/>
    <w:rsid w:val="003C0A76"/>
    <w:rsid w:val="003C2F8B"/>
    <w:rsid w:val="003C3567"/>
    <w:rsid w:val="003C397A"/>
    <w:rsid w:val="003C408B"/>
    <w:rsid w:val="003C563E"/>
    <w:rsid w:val="003C5C13"/>
    <w:rsid w:val="003C63D5"/>
    <w:rsid w:val="003C7FAE"/>
    <w:rsid w:val="003D0101"/>
    <w:rsid w:val="003D1960"/>
    <w:rsid w:val="003D1F08"/>
    <w:rsid w:val="003D22E0"/>
    <w:rsid w:val="003D2A87"/>
    <w:rsid w:val="003D2B48"/>
    <w:rsid w:val="003D2BCE"/>
    <w:rsid w:val="003D3060"/>
    <w:rsid w:val="003D3457"/>
    <w:rsid w:val="003D3A16"/>
    <w:rsid w:val="003D3A69"/>
    <w:rsid w:val="003D3CA0"/>
    <w:rsid w:val="003D3FF5"/>
    <w:rsid w:val="003D46F4"/>
    <w:rsid w:val="003D4AE0"/>
    <w:rsid w:val="003D4D0F"/>
    <w:rsid w:val="003D4D39"/>
    <w:rsid w:val="003D4F89"/>
    <w:rsid w:val="003D5532"/>
    <w:rsid w:val="003D5B0E"/>
    <w:rsid w:val="003D5D38"/>
    <w:rsid w:val="003D7377"/>
    <w:rsid w:val="003E0603"/>
    <w:rsid w:val="003E0831"/>
    <w:rsid w:val="003E1B26"/>
    <w:rsid w:val="003E1BBE"/>
    <w:rsid w:val="003E21E3"/>
    <w:rsid w:val="003E2A07"/>
    <w:rsid w:val="003E3282"/>
    <w:rsid w:val="003E33FE"/>
    <w:rsid w:val="003E3C9C"/>
    <w:rsid w:val="003E4D0E"/>
    <w:rsid w:val="003E5175"/>
    <w:rsid w:val="003E558D"/>
    <w:rsid w:val="003E6300"/>
    <w:rsid w:val="003E72C0"/>
    <w:rsid w:val="003E7376"/>
    <w:rsid w:val="003E73DD"/>
    <w:rsid w:val="003E7F3F"/>
    <w:rsid w:val="003F020D"/>
    <w:rsid w:val="003F027E"/>
    <w:rsid w:val="003F05BE"/>
    <w:rsid w:val="003F0BF1"/>
    <w:rsid w:val="003F0E78"/>
    <w:rsid w:val="003F0FBB"/>
    <w:rsid w:val="003F1ADD"/>
    <w:rsid w:val="003F34BA"/>
    <w:rsid w:val="003F3DE8"/>
    <w:rsid w:val="003F3E87"/>
    <w:rsid w:val="003F4656"/>
    <w:rsid w:val="003F5179"/>
    <w:rsid w:val="003F57BA"/>
    <w:rsid w:val="003F5FA2"/>
    <w:rsid w:val="003F6B00"/>
    <w:rsid w:val="003F6EEA"/>
    <w:rsid w:val="003F7DD1"/>
    <w:rsid w:val="004001BB"/>
    <w:rsid w:val="00400859"/>
    <w:rsid w:val="00400C01"/>
    <w:rsid w:val="004011FC"/>
    <w:rsid w:val="00402495"/>
    <w:rsid w:val="00402F43"/>
    <w:rsid w:val="00403442"/>
    <w:rsid w:val="00403D55"/>
    <w:rsid w:val="004053E4"/>
    <w:rsid w:val="004058DE"/>
    <w:rsid w:val="004063B8"/>
    <w:rsid w:val="00406A0B"/>
    <w:rsid w:val="00407D9B"/>
    <w:rsid w:val="00407DD0"/>
    <w:rsid w:val="004104D2"/>
    <w:rsid w:val="00410A03"/>
    <w:rsid w:val="004114E1"/>
    <w:rsid w:val="00411552"/>
    <w:rsid w:val="0041174C"/>
    <w:rsid w:val="004125D5"/>
    <w:rsid w:val="00412939"/>
    <w:rsid w:val="004132EE"/>
    <w:rsid w:val="004136B1"/>
    <w:rsid w:val="004137B1"/>
    <w:rsid w:val="00413C6C"/>
    <w:rsid w:val="004147D0"/>
    <w:rsid w:val="00414867"/>
    <w:rsid w:val="00414DCA"/>
    <w:rsid w:val="0041607D"/>
    <w:rsid w:val="0041661B"/>
    <w:rsid w:val="0041719E"/>
    <w:rsid w:val="00417F6C"/>
    <w:rsid w:val="00420194"/>
    <w:rsid w:val="004221DB"/>
    <w:rsid w:val="004233FC"/>
    <w:rsid w:val="00424273"/>
    <w:rsid w:val="004243E2"/>
    <w:rsid w:val="004244A1"/>
    <w:rsid w:val="004244E5"/>
    <w:rsid w:val="00424581"/>
    <w:rsid w:val="00424B19"/>
    <w:rsid w:val="00424DD2"/>
    <w:rsid w:val="00425F22"/>
    <w:rsid w:val="00426156"/>
    <w:rsid w:val="00426758"/>
    <w:rsid w:val="00426B76"/>
    <w:rsid w:val="00427298"/>
    <w:rsid w:val="00427C19"/>
    <w:rsid w:val="00427C8C"/>
    <w:rsid w:val="00430172"/>
    <w:rsid w:val="00430DA4"/>
    <w:rsid w:val="00430F2B"/>
    <w:rsid w:val="004311FE"/>
    <w:rsid w:val="004312D1"/>
    <w:rsid w:val="004313DF"/>
    <w:rsid w:val="00431BBA"/>
    <w:rsid w:val="00432533"/>
    <w:rsid w:val="00432C20"/>
    <w:rsid w:val="004331CB"/>
    <w:rsid w:val="00433B2B"/>
    <w:rsid w:val="0043427F"/>
    <w:rsid w:val="004348FD"/>
    <w:rsid w:val="004356F6"/>
    <w:rsid w:val="0043608A"/>
    <w:rsid w:val="004363C4"/>
    <w:rsid w:val="004368A1"/>
    <w:rsid w:val="00436E20"/>
    <w:rsid w:val="00436EED"/>
    <w:rsid w:val="00437AB4"/>
    <w:rsid w:val="00437CFC"/>
    <w:rsid w:val="00437EC9"/>
    <w:rsid w:val="00440075"/>
    <w:rsid w:val="00440234"/>
    <w:rsid w:val="0044090B"/>
    <w:rsid w:val="00442134"/>
    <w:rsid w:val="00442312"/>
    <w:rsid w:val="00442314"/>
    <w:rsid w:val="00442A62"/>
    <w:rsid w:val="00443ADE"/>
    <w:rsid w:val="00443B74"/>
    <w:rsid w:val="00444AF3"/>
    <w:rsid w:val="00444E8D"/>
    <w:rsid w:val="0044512F"/>
    <w:rsid w:val="00445333"/>
    <w:rsid w:val="0044537E"/>
    <w:rsid w:val="00445728"/>
    <w:rsid w:val="004457F6"/>
    <w:rsid w:val="004460EB"/>
    <w:rsid w:val="00446228"/>
    <w:rsid w:val="00446AD1"/>
    <w:rsid w:val="00450856"/>
    <w:rsid w:val="00450882"/>
    <w:rsid w:val="00450F25"/>
    <w:rsid w:val="00451DC7"/>
    <w:rsid w:val="004524F2"/>
    <w:rsid w:val="00452B9A"/>
    <w:rsid w:val="00452C2D"/>
    <w:rsid w:val="004530F0"/>
    <w:rsid w:val="00453443"/>
    <w:rsid w:val="00454081"/>
    <w:rsid w:val="00454423"/>
    <w:rsid w:val="004557F4"/>
    <w:rsid w:val="0045628D"/>
    <w:rsid w:val="004566B4"/>
    <w:rsid w:val="0046020F"/>
    <w:rsid w:val="004605EB"/>
    <w:rsid w:val="00460AE8"/>
    <w:rsid w:val="00460FF5"/>
    <w:rsid w:val="00461D74"/>
    <w:rsid w:val="00461FFC"/>
    <w:rsid w:val="00462297"/>
    <w:rsid w:val="00462349"/>
    <w:rsid w:val="00462EC1"/>
    <w:rsid w:val="00463CEF"/>
    <w:rsid w:val="0046406E"/>
    <w:rsid w:val="004650F0"/>
    <w:rsid w:val="0046549F"/>
    <w:rsid w:val="00465B8A"/>
    <w:rsid w:val="00466936"/>
    <w:rsid w:val="004679D7"/>
    <w:rsid w:val="00467D6E"/>
    <w:rsid w:val="004700BD"/>
    <w:rsid w:val="004703FB"/>
    <w:rsid w:val="00471436"/>
    <w:rsid w:val="00471724"/>
    <w:rsid w:val="00471A1F"/>
    <w:rsid w:val="004720E2"/>
    <w:rsid w:val="0047310F"/>
    <w:rsid w:val="00473988"/>
    <w:rsid w:val="00473D10"/>
    <w:rsid w:val="00473F19"/>
    <w:rsid w:val="004740C2"/>
    <w:rsid w:val="004751DC"/>
    <w:rsid w:val="00475965"/>
    <w:rsid w:val="00475BC5"/>
    <w:rsid w:val="004778F4"/>
    <w:rsid w:val="00480021"/>
    <w:rsid w:val="00480089"/>
    <w:rsid w:val="0048012B"/>
    <w:rsid w:val="004805F3"/>
    <w:rsid w:val="004818E3"/>
    <w:rsid w:val="00481B39"/>
    <w:rsid w:val="00482282"/>
    <w:rsid w:val="00483BF3"/>
    <w:rsid w:val="0048400A"/>
    <w:rsid w:val="00484AEB"/>
    <w:rsid w:val="00485434"/>
    <w:rsid w:val="00485BC5"/>
    <w:rsid w:val="004868B3"/>
    <w:rsid w:val="004875AB"/>
    <w:rsid w:val="0048791C"/>
    <w:rsid w:val="00490431"/>
    <w:rsid w:val="00491F94"/>
    <w:rsid w:val="00492076"/>
    <w:rsid w:val="00492834"/>
    <w:rsid w:val="00494326"/>
    <w:rsid w:val="0049443C"/>
    <w:rsid w:val="0049558A"/>
    <w:rsid w:val="004958E2"/>
    <w:rsid w:val="00495AA7"/>
    <w:rsid w:val="0049703E"/>
    <w:rsid w:val="004A0A64"/>
    <w:rsid w:val="004A0D3F"/>
    <w:rsid w:val="004A1BF0"/>
    <w:rsid w:val="004A34A6"/>
    <w:rsid w:val="004A37CD"/>
    <w:rsid w:val="004A3BF8"/>
    <w:rsid w:val="004A4A59"/>
    <w:rsid w:val="004A55A6"/>
    <w:rsid w:val="004A5D56"/>
    <w:rsid w:val="004A5E46"/>
    <w:rsid w:val="004A601B"/>
    <w:rsid w:val="004A67A8"/>
    <w:rsid w:val="004A6D27"/>
    <w:rsid w:val="004A7227"/>
    <w:rsid w:val="004A73C4"/>
    <w:rsid w:val="004B059A"/>
    <w:rsid w:val="004B0D07"/>
    <w:rsid w:val="004B0FEA"/>
    <w:rsid w:val="004B130E"/>
    <w:rsid w:val="004B1337"/>
    <w:rsid w:val="004B1C47"/>
    <w:rsid w:val="004B251E"/>
    <w:rsid w:val="004B3C85"/>
    <w:rsid w:val="004B4A7E"/>
    <w:rsid w:val="004B4AC9"/>
    <w:rsid w:val="004B5C18"/>
    <w:rsid w:val="004B6055"/>
    <w:rsid w:val="004B6652"/>
    <w:rsid w:val="004B71D8"/>
    <w:rsid w:val="004B78A5"/>
    <w:rsid w:val="004C0190"/>
    <w:rsid w:val="004C06DC"/>
    <w:rsid w:val="004C0A75"/>
    <w:rsid w:val="004C12DF"/>
    <w:rsid w:val="004C137A"/>
    <w:rsid w:val="004C219F"/>
    <w:rsid w:val="004C2221"/>
    <w:rsid w:val="004C2852"/>
    <w:rsid w:val="004C286E"/>
    <w:rsid w:val="004C300F"/>
    <w:rsid w:val="004C32F2"/>
    <w:rsid w:val="004C4D86"/>
    <w:rsid w:val="004C5E52"/>
    <w:rsid w:val="004D0405"/>
    <w:rsid w:val="004D0DFE"/>
    <w:rsid w:val="004D0EE4"/>
    <w:rsid w:val="004D1AD0"/>
    <w:rsid w:val="004D1FFE"/>
    <w:rsid w:val="004D4DCE"/>
    <w:rsid w:val="004D5CF1"/>
    <w:rsid w:val="004D685E"/>
    <w:rsid w:val="004D730B"/>
    <w:rsid w:val="004D7A7B"/>
    <w:rsid w:val="004D7C9F"/>
    <w:rsid w:val="004E01F2"/>
    <w:rsid w:val="004E0D08"/>
    <w:rsid w:val="004E1F33"/>
    <w:rsid w:val="004E21AF"/>
    <w:rsid w:val="004E2228"/>
    <w:rsid w:val="004E28A5"/>
    <w:rsid w:val="004E2BE3"/>
    <w:rsid w:val="004E2F20"/>
    <w:rsid w:val="004E2F66"/>
    <w:rsid w:val="004E3461"/>
    <w:rsid w:val="004E3878"/>
    <w:rsid w:val="004E3B53"/>
    <w:rsid w:val="004E4342"/>
    <w:rsid w:val="004E4CC5"/>
    <w:rsid w:val="004E4CCB"/>
    <w:rsid w:val="004E4D0B"/>
    <w:rsid w:val="004E4EEF"/>
    <w:rsid w:val="004E4FB0"/>
    <w:rsid w:val="004E54CA"/>
    <w:rsid w:val="004E600E"/>
    <w:rsid w:val="004E676A"/>
    <w:rsid w:val="004E76A1"/>
    <w:rsid w:val="004E7EB5"/>
    <w:rsid w:val="004F1A43"/>
    <w:rsid w:val="004F385E"/>
    <w:rsid w:val="004F3A7C"/>
    <w:rsid w:val="004F3D1C"/>
    <w:rsid w:val="004F3E19"/>
    <w:rsid w:val="004F4CA0"/>
    <w:rsid w:val="004F55A6"/>
    <w:rsid w:val="004F6300"/>
    <w:rsid w:val="004F64BA"/>
    <w:rsid w:val="004F6D2C"/>
    <w:rsid w:val="004F6F8C"/>
    <w:rsid w:val="004F70F4"/>
    <w:rsid w:val="004F7BA2"/>
    <w:rsid w:val="00500286"/>
    <w:rsid w:val="00500B34"/>
    <w:rsid w:val="00500D1B"/>
    <w:rsid w:val="00500FC7"/>
    <w:rsid w:val="005019A3"/>
    <w:rsid w:val="00501A9B"/>
    <w:rsid w:val="00501A9F"/>
    <w:rsid w:val="0050205E"/>
    <w:rsid w:val="0050233D"/>
    <w:rsid w:val="00502899"/>
    <w:rsid w:val="0050476C"/>
    <w:rsid w:val="00504CF0"/>
    <w:rsid w:val="00504EBF"/>
    <w:rsid w:val="00505297"/>
    <w:rsid w:val="00505B41"/>
    <w:rsid w:val="00506CAA"/>
    <w:rsid w:val="00506EEC"/>
    <w:rsid w:val="00506FCE"/>
    <w:rsid w:val="00510265"/>
    <w:rsid w:val="0051372B"/>
    <w:rsid w:val="00513CB3"/>
    <w:rsid w:val="00513DC1"/>
    <w:rsid w:val="0051503B"/>
    <w:rsid w:val="005158DA"/>
    <w:rsid w:val="00515CEB"/>
    <w:rsid w:val="00515DFE"/>
    <w:rsid w:val="00515F07"/>
    <w:rsid w:val="005162A4"/>
    <w:rsid w:val="00516B46"/>
    <w:rsid w:val="00517018"/>
    <w:rsid w:val="00520125"/>
    <w:rsid w:val="00522549"/>
    <w:rsid w:val="005237C9"/>
    <w:rsid w:val="00525868"/>
    <w:rsid w:val="00525985"/>
    <w:rsid w:val="00526441"/>
    <w:rsid w:val="005268DD"/>
    <w:rsid w:val="00526E1A"/>
    <w:rsid w:val="00527579"/>
    <w:rsid w:val="00530124"/>
    <w:rsid w:val="0053098D"/>
    <w:rsid w:val="00532247"/>
    <w:rsid w:val="005325AC"/>
    <w:rsid w:val="005337DA"/>
    <w:rsid w:val="005348B1"/>
    <w:rsid w:val="00534B06"/>
    <w:rsid w:val="005359A9"/>
    <w:rsid w:val="005368A0"/>
    <w:rsid w:val="00536925"/>
    <w:rsid w:val="0053693C"/>
    <w:rsid w:val="005378B2"/>
    <w:rsid w:val="00537C0D"/>
    <w:rsid w:val="005402D8"/>
    <w:rsid w:val="00540DEC"/>
    <w:rsid w:val="00541269"/>
    <w:rsid w:val="00541EE0"/>
    <w:rsid w:val="00542622"/>
    <w:rsid w:val="005427F9"/>
    <w:rsid w:val="00542FD0"/>
    <w:rsid w:val="0054308E"/>
    <w:rsid w:val="00543BA9"/>
    <w:rsid w:val="00544093"/>
    <w:rsid w:val="005453F4"/>
    <w:rsid w:val="00546AC6"/>
    <w:rsid w:val="00546BE9"/>
    <w:rsid w:val="00546E79"/>
    <w:rsid w:val="005472C3"/>
    <w:rsid w:val="00547976"/>
    <w:rsid w:val="00550712"/>
    <w:rsid w:val="00550980"/>
    <w:rsid w:val="00550C13"/>
    <w:rsid w:val="005515C0"/>
    <w:rsid w:val="0055193F"/>
    <w:rsid w:val="00552828"/>
    <w:rsid w:val="005528F9"/>
    <w:rsid w:val="005531F6"/>
    <w:rsid w:val="0055374C"/>
    <w:rsid w:val="00553CA4"/>
    <w:rsid w:val="005544D0"/>
    <w:rsid w:val="005544E7"/>
    <w:rsid w:val="00554692"/>
    <w:rsid w:val="0055483F"/>
    <w:rsid w:val="0055491F"/>
    <w:rsid w:val="00554CFF"/>
    <w:rsid w:val="0055562E"/>
    <w:rsid w:val="00555994"/>
    <w:rsid w:val="0055609F"/>
    <w:rsid w:val="005563C9"/>
    <w:rsid w:val="00557227"/>
    <w:rsid w:val="00557BAA"/>
    <w:rsid w:val="0056095F"/>
    <w:rsid w:val="00561F67"/>
    <w:rsid w:val="005620FA"/>
    <w:rsid w:val="005622B3"/>
    <w:rsid w:val="005632B6"/>
    <w:rsid w:val="005635A6"/>
    <w:rsid w:val="00564077"/>
    <w:rsid w:val="00564887"/>
    <w:rsid w:val="00564A33"/>
    <w:rsid w:val="00564EE5"/>
    <w:rsid w:val="00565119"/>
    <w:rsid w:val="00565DA8"/>
    <w:rsid w:val="00565FED"/>
    <w:rsid w:val="005668A0"/>
    <w:rsid w:val="00566ADA"/>
    <w:rsid w:val="00570B3B"/>
    <w:rsid w:val="00570DF5"/>
    <w:rsid w:val="005713E1"/>
    <w:rsid w:val="00571872"/>
    <w:rsid w:val="0057336C"/>
    <w:rsid w:val="00573746"/>
    <w:rsid w:val="00574016"/>
    <w:rsid w:val="0057422F"/>
    <w:rsid w:val="00574411"/>
    <w:rsid w:val="005746CA"/>
    <w:rsid w:val="00574AAA"/>
    <w:rsid w:val="00574D07"/>
    <w:rsid w:val="00575B12"/>
    <w:rsid w:val="00575C7E"/>
    <w:rsid w:val="0057652D"/>
    <w:rsid w:val="00576C9E"/>
    <w:rsid w:val="00576D80"/>
    <w:rsid w:val="00576E31"/>
    <w:rsid w:val="005774A2"/>
    <w:rsid w:val="00577695"/>
    <w:rsid w:val="0057791E"/>
    <w:rsid w:val="00577F23"/>
    <w:rsid w:val="005806FB"/>
    <w:rsid w:val="00580D4E"/>
    <w:rsid w:val="00580EFA"/>
    <w:rsid w:val="0058180A"/>
    <w:rsid w:val="00581F9B"/>
    <w:rsid w:val="005822B8"/>
    <w:rsid w:val="0058277D"/>
    <w:rsid w:val="00582A48"/>
    <w:rsid w:val="00582A9E"/>
    <w:rsid w:val="00582BDA"/>
    <w:rsid w:val="00582F37"/>
    <w:rsid w:val="0058328E"/>
    <w:rsid w:val="00583F6E"/>
    <w:rsid w:val="00584778"/>
    <w:rsid w:val="0058496A"/>
    <w:rsid w:val="005850EE"/>
    <w:rsid w:val="00585669"/>
    <w:rsid w:val="00586AD2"/>
    <w:rsid w:val="0058723D"/>
    <w:rsid w:val="00587D90"/>
    <w:rsid w:val="005904D2"/>
    <w:rsid w:val="005908CC"/>
    <w:rsid w:val="00590D23"/>
    <w:rsid w:val="005919D7"/>
    <w:rsid w:val="00592AE0"/>
    <w:rsid w:val="00594607"/>
    <w:rsid w:val="00594D1D"/>
    <w:rsid w:val="005965ED"/>
    <w:rsid w:val="0059769F"/>
    <w:rsid w:val="005A0B06"/>
    <w:rsid w:val="005A106B"/>
    <w:rsid w:val="005A10D2"/>
    <w:rsid w:val="005A11A8"/>
    <w:rsid w:val="005A1410"/>
    <w:rsid w:val="005A19CB"/>
    <w:rsid w:val="005A21B5"/>
    <w:rsid w:val="005A266E"/>
    <w:rsid w:val="005A33BF"/>
    <w:rsid w:val="005A349E"/>
    <w:rsid w:val="005A3A6C"/>
    <w:rsid w:val="005A4B7E"/>
    <w:rsid w:val="005A5853"/>
    <w:rsid w:val="005A5B27"/>
    <w:rsid w:val="005B0D55"/>
    <w:rsid w:val="005B1502"/>
    <w:rsid w:val="005B1E19"/>
    <w:rsid w:val="005B2DE4"/>
    <w:rsid w:val="005B3712"/>
    <w:rsid w:val="005B63E9"/>
    <w:rsid w:val="005B7600"/>
    <w:rsid w:val="005B7DEA"/>
    <w:rsid w:val="005C09F4"/>
    <w:rsid w:val="005C12CB"/>
    <w:rsid w:val="005C1751"/>
    <w:rsid w:val="005C1B12"/>
    <w:rsid w:val="005C1CDC"/>
    <w:rsid w:val="005C2265"/>
    <w:rsid w:val="005C2901"/>
    <w:rsid w:val="005C2E47"/>
    <w:rsid w:val="005C40B4"/>
    <w:rsid w:val="005C4487"/>
    <w:rsid w:val="005C494D"/>
    <w:rsid w:val="005C4C23"/>
    <w:rsid w:val="005C4E8E"/>
    <w:rsid w:val="005C56B9"/>
    <w:rsid w:val="005C6539"/>
    <w:rsid w:val="005C6745"/>
    <w:rsid w:val="005C69EA"/>
    <w:rsid w:val="005C6B5A"/>
    <w:rsid w:val="005C765D"/>
    <w:rsid w:val="005D000B"/>
    <w:rsid w:val="005D0B67"/>
    <w:rsid w:val="005D111A"/>
    <w:rsid w:val="005D28C4"/>
    <w:rsid w:val="005D4198"/>
    <w:rsid w:val="005D6164"/>
    <w:rsid w:val="005E02D2"/>
    <w:rsid w:val="005E0AD3"/>
    <w:rsid w:val="005E212C"/>
    <w:rsid w:val="005E235F"/>
    <w:rsid w:val="005E253B"/>
    <w:rsid w:val="005E2877"/>
    <w:rsid w:val="005E29C5"/>
    <w:rsid w:val="005E3A98"/>
    <w:rsid w:val="005E3F08"/>
    <w:rsid w:val="005E4800"/>
    <w:rsid w:val="005E5017"/>
    <w:rsid w:val="005E5281"/>
    <w:rsid w:val="005E5949"/>
    <w:rsid w:val="005E5A6D"/>
    <w:rsid w:val="005E62CA"/>
    <w:rsid w:val="005E6334"/>
    <w:rsid w:val="005E6D3E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44"/>
    <w:rsid w:val="005F3711"/>
    <w:rsid w:val="005F43FC"/>
    <w:rsid w:val="005F4C38"/>
    <w:rsid w:val="005F5299"/>
    <w:rsid w:val="005F5C31"/>
    <w:rsid w:val="005F5F6C"/>
    <w:rsid w:val="005F654D"/>
    <w:rsid w:val="005F6825"/>
    <w:rsid w:val="0060036E"/>
    <w:rsid w:val="006014AF"/>
    <w:rsid w:val="00601D08"/>
    <w:rsid w:val="00602531"/>
    <w:rsid w:val="00602EE1"/>
    <w:rsid w:val="0060323B"/>
    <w:rsid w:val="0060375E"/>
    <w:rsid w:val="00603895"/>
    <w:rsid w:val="00603AA2"/>
    <w:rsid w:val="006040B8"/>
    <w:rsid w:val="00605370"/>
    <w:rsid w:val="00605B1A"/>
    <w:rsid w:val="00605FEF"/>
    <w:rsid w:val="0060653E"/>
    <w:rsid w:val="00606D03"/>
    <w:rsid w:val="006071E9"/>
    <w:rsid w:val="00607378"/>
    <w:rsid w:val="006111A4"/>
    <w:rsid w:val="00611EB4"/>
    <w:rsid w:val="0061255F"/>
    <w:rsid w:val="0061427A"/>
    <w:rsid w:val="00614EA6"/>
    <w:rsid w:val="00615154"/>
    <w:rsid w:val="00615418"/>
    <w:rsid w:val="00615EAA"/>
    <w:rsid w:val="0061600E"/>
    <w:rsid w:val="00616354"/>
    <w:rsid w:val="006163F2"/>
    <w:rsid w:val="0061728E"/>
    <w:rsid w:val="00617C61"/>
    <w:rsid w:val="00617E08"/>
    <w:rsid w:val="006209B2"/>
    <w:rsid w:val="00620ED1"/>
    <w:rsid w:val="00620FFB"/>
    <w:rsid w:val="00622061"/>
    <w:rsid w:val="00622E8D"/>
    <w:rsid w:val="006231F9"/>
    <w:rsid w:val="0062335B"/>
    <w:rsid w:val="0062428D"/>
    <w:rsid w:val="00624725"/>
    <w:rsid w:val="006247FA"/>
    <w:rsid w:val="006252FD"/>
    <w:rsid w:val="006261AA"/>
    <w:rsid w:val="00627E64"/>
    <w:rsid w:val="00627E8A"/>
    <w:rsid w:val="006312D4"/>
    <w:rsid w:val="006314D4"/>
    <w:rsid w:val="00631607"/>
    <w:rsid w:val="00631B5B"/>
    <w:rsid w:val="006321ED"/>
    <w:rsid w:val="006327AB"/>
    <w:rsid w:val="00632B71"/>
    <w:rsid w:val="00633603"/>
    <w:rsid w:val="00634033"/>
    <w:rsid w:val="0063403D"/>
    <w:rsid w:val="00634330"/>
    <w:rsid w:val="006350A9"/>
    <w:rsid w:val="00635195"/>
    <w:rsid w:val="00636917"/>
    <w:rsid w:val="006374DF"/>
    <w:rsid w:val="00637CD8"/>
    <w:rsid w:val="00640334"/>
    <w:rsid w:val="0064053B"/>
    <w:rsid w:val="006410BB"/>
    <w:rsid w:val="00642869"/>
    <w:rsid w:val="006429CC"/>
    <w:rsid w:val="00642FF5"/>
    <w:rsid w:val="0064332F"/>
    <w:rsid w:val="006440B9"/>
    <w:rsid w:val="00644613"/>
    <w:rsid w:val="00644CDF"/>
    <w:rsid w:val="006450AE"/>
    <w:rsid w:val="006455EC"/>
    <w:rsid w:val="006461EF"/>
    <w:rsid w:val="006467C8"/>
    <w:rsid w:val="00646910"/>
    <w:rsid w:val="00646A83"/>
    <w:rsid w:val="006470F7"/>
    <w:rsid w:val="006476A5"/>
    <w:rsid w:val="00647AC0"/>
    <w:rsid w:val="00647CD6"/>
    <w:rsid w:val="00650278"/>
    <w:rsid w:val="006503CD"/>
    <w:rsid w:val="0065041C"/>
    <w:rsid w:val="00652266"/>
    <w:rsid w:val="006528DA"/>
    <w:rsid w:val="0065294A"/>
    <w:rsid w:val="00652AC1"/>
    <w:rsid w:val="006532FD"/>
    <w:rsid w:val="006537DE"/>
    <w:rsid w:val="00653B6B"/>
    <w:rsid w:val="00654519"/>
    <w:rsid w:val="0065455A"/>
    <w:rsid w:val="00654AA7"/>
    <w:rsid w:val="0065518E"/>
    <w:rsid w:val="00655B5D"/>
    <w:rsid w:val="0065624C"/>
    <w:rsid w:val="00656E44"/>
    <w:rsid w:val="0065740B"/>
    <w:rsid w:val="00657954"/>
    <w:rsid w:val="00660F1D"/>
    <w:rsid w:val="00661229"/>
    <w:rsid w:val="006628F0"/>
    <w:rsid w:val="00663A05"/>
    <w:rsid w:val="00663A6D"/>
    <w:rsid w:val="00664319"/>
    <w:rsid w:val="006648E7"/>
    <w:rsid w:val="00665788"/>
    <w:rsid w:val="00665923"/>
    <w:rsid w:val="00665C5A"/>
    <w:rsid w:val="006672C3"/>
    <w:rsid w:val="00667A6C"/>
    <w:rsid w:val="00667FD5"/>
    <w:rsid w:val="0067022F"/>
    <w:rsid w:val="006704A0"/>
    <w:rsid w:val="00672205"/>
    <w:rsid w:val="00672688"/>
    <w:rsid w:val="006728D8"/>
    <w:rsid w:val="00672CEE"/>
    <w:rsid w:val="0067339E"/>
    <w:rsid w:val="0067367A"/>
    <w:rsid w:val="00673705"/>
    <w:rsid w:val="00673B46"/>
    <w:rsid w:val="0067563F"/>
    <w:rsid w:val="00675847"/>
    <w:rsid w:val="00675F19"/>
    <w:rsid w:val="00676CE9"/>
    <w:rsid w:val="00677717"/>
    <w:rsid w:val="006806C9"/>
    <w:rsid w:val="00680CB8"/>
    <w:rsid w:val="00683610"/>
    <w:rsid w:val="00684B10"/>
    <w:rsid w:val="00684B6F"/>
    <w:rsid w:val="00685CBF"/>
    <w:rsid w:val="006863FC"/>
    <w:rsid w:val="00686C6C"/>
    <w:rsid w:val="006901F2"/>
    <w:rsid w:val="00690BAB"/>
    <w:rsid w:val="00690C0F"/>
    <w:rsid w:val="00690DC2"/>
    <w:rsid w:val="006912B5"/>
    <w:rsid w:val="0069144F"/>
    <w:rsid w:val="00691492"/>
    <w:rsid w:val="00691CFB"/>
    <w:rsid w:val="00691F14"/>
    <w:rsid w:val="0069211B"/>
    <w:rsid w:val="00692DAA"/>
    <w:rsid w:val="006942EC"/>
    <w:rsid w:val="0069441E"/>
    <w:rsid w:val="0069482E"/>
    <w:rsid w:val="00694AFB"/>
    <w:rsid w:val="00695273"/>
    <w:rsid w:val="00695871"/>
    <w:rsid w:val="006967C4"/>
    <w:rsid w:val="00696855"/>
    <w:rsid w:val="00696BDF"/>
    <w:rsid w:val="00696C66"/>
    <w:rsid w:val="00697425"/>
    <w:rsid w:val="00697A8A"/>
    <w:rsid w:val="006A0097"/>
    <w:rsid w:val="006A0401"/>
    <w:rsid w:val="006A05A3"/>
    <w:rsid w:val="006A0B2A"/>
    <w:rsid w:val="006A109C"/>
    <w:rsid w:val="006A1615"/>
    <w:rsid w:val="006A17DE"/>
    <w:rsid w:val="006A17E9"/>
    <w:rsid w:val="006A26C7"/>
    <w:rsid w:val="006A34A5"/>
    <w:rsid w:val="006A3F0E"/>
    <w:rsid w:val="006A59FA"/>
    <w:rsid w:val="006A65A5"/>
    <w:rsid w:val="006A6AE2"/>
    <w:rsid w:val="006A6B3E"/>
    <w:rsid w:val="006A6C92"/>
    <w:rsid w:val="006A7D1A"/>
    <w:rsid w:val="006B058B"/>
    <w:rsid w:val="006B09AA"/>
    <w:rsid w:val="006B0D36"/>
    <w:rsid w:val="006B1480"/>
    <w:rsid w:val="006B1CB6"/>
    <w:rsid w:val="006B2A47"/>
    <w:rsid w:val="006B2E02"/>
    <w:rsid w:val="006B36BC"/>
    <w:rsid w:val="006B454B"/>
    <w:rsid w:val="006B4D74"/>
    <w:rsid w:val="006B56C1"/>
    <w:rsid w:val="006B5D53"/>
    <w:rsid w:val="006B5FC0"/>
    <w:rsid w:val="006B65E7"/>
    <w:rsid w:val="006B6929"/>
    <w:rsid w:val="006B6AAA"/>
    <w:rsid w:val="006B7540"/>
    <w:rsid w:val="006C093F"/>
    <w:rsid w:val="006C0FF1"/>
    <w:rsid w:val="006C1941"/>
    <w:rsid w:val="006C244D"/>
    <w:rsid w:val="006C26C2"/>
    <w:rsid w:val="006C3661"/>
    <w:rsid w:val="006C366E"/>
    <w:rsid w:val="006C572D"/>
    <w:rsid w:val="006C7FB0"/>
    <w:rsid w:val="006D0AFB"/>
    <w:rsid w:val="006D21A8"/>
    <w:rsid w:val="006D3405"/>
    <w:rsid w:val="006D3408"/>
    <w:rsid w:val="006D37B8"/>
    <w:rsid w:val="006D3E23"/>
    <w:rsid w:val="006D4141"/>
    <w:rsid w:val="006D4A05"/>
    <w:rsid w:val="006D5FFC"/>
    <w:rsid w:val="006D6426"/>
    <w:rsid w:val="006D66DF"/>
    <w:rsid w:val="006D6D18"/>
    <w:rsid w:val="006D6E86"/>
    <w:rsid w:val="006D7298"/>
    <w:rsid w:val="006D7455"/>
    <w:rsid w:val="006E0077"/>
    <w:rsid w:val="006E01F8"/>
    <w:rsid w:val="006E0A46"/>
    <w:rsid w:val="006E0DC7"/>
    <w:rsid w:val="006E3310"/>
    <w:rsid w:val="006E340C"/>
    <w:rsid w:val="006E3BC2"/>
    <w:rsid w:val="006E3C23"/>
    <w:rsid w:val="006E40AA"/>
    <w:rsid w:val="006E40CC"/>
    <w:rsid w:val="006E460E"/>
    <w:rsid w:val="006E4C1D"/>
    <w:rsid w:val="006E4C2A"/>
    <w:rsid w:val="006E546A"/>
    <w:rsid w:val="006E60A1"/>
    <w:rsid w:val="006E6518"/>
    <w:rsid w:val="006E66A1"/>
    <w:rsid w:val="006E7367"/>
    <w:rsid w:val="006E7E09"/>
    <w:rsid w:val="006E7F49"/>
    <w:rsid w:val="006F1416"/>
    <w:rsid w:val="006F155D"/>
    <w:rsid w:val="006F20E7"/>
    <w:rsid w:val="006F23D4"/>
    <w:rsid w:val="006F247B"/>
    <w:rsid w:val="006F2809"/>
    <w:rsid w:val="006F296E"/>
    <w:rsid w:val="006F2C3B"/>
    <w:rsid w:val="006F3555"/>
    <w:rsid w:val="006F372F"/>
    <w:rsid w:val="006F37BE"/>
    <w:rsid w:val="006F43C6"/>
    <w:rsid w:val="006F4947"/>
    <w:rsid w:val="006F5056"/>
    <w:rsid w:val="006F58B9"/>
    <w:rsid w:val="006F6F4C"/>
    <w:rsid w:val="006F7B09"/>
    <w:rsid w:val="006F7D57"/>
    <w:rsid w:val="00700DE3"/>
    <w:rsid w:val="00701120"/>
    <w:rsid w:val="0070180E"/>
    <w:rsid w:val="00701E9C"/>
    <w:rsid w:val="00702656"/>
    <w:rsid w:val="00703493"/>
    <w:rsid w:val="007034F2"/>
    <w:rsid w:val="007039ED"/>
    <w:rsid w:val="00704371"/>
    <w:rsid w:val="00704D57"/>
    <w:rsid w:val="00704EA1"/>
    <w:rsid w:val="0070538C"/>
    <w:rsid w:val="0070580E"/>
    <w:rsid w:val="00705F7C"/>
    <w:rsid w:val="007070C4"/>
    <w:rsid w:val="00707B5C"/>
    <w:rsid w:val="00710572"/>
    <w:rsid w:val="007108ED"/>
    <w:rsid w:val="00710FB2"/>
    <w:rsid w:val="00712169"/>
    <w:rsid w:val="00712A4E"/>
    <w:rsid w:val="00712FB1"/>
    <w:rsid w:val="00713824"/>
    <w:rsid w:val="00713A8D"/>
    <w:rsid w:val="0071422E"/>
    <w:rsid w:val="0071497E"/>
    <w:rsid w:val="007149F7"/>
    <w:rsid w:val="007156C4"/>
    <w:rsid w:val="00715BAA"/>
    <w:rsid w:val="00716425"/>
    <w:rsid w:val="00716FBB"/>
    <w:rsid w:val="007171D5"/>
    <w:rsid w:val="00717563"/>
    <w:rsid w:val="00720C2E"/>
    <w:rsid w:val="00721C31"/>
    <w:rsid w:val="0072213F"/>
    <w:rsid w:val="00722850"/>
    <w:rsid w:val="007228BF"/>
    <w:rsid w:val="007231F7"/>
    <w:rsid w:val="00723497"/>
    <w:rsid w:val="0072464A"/>
    <w:rsid w:val="007247A5"/>
    <w:rsid w:val="007258FD"/>
    <w:rsid w:val="007263D1"/>
    <w:rsid w:val="00726B83"/>
    <w:rsid w:val="00726D21"/>
    <w:rsid w:val="007275ED"/>
    <w:rsid w:val="00727720"/>
    <w:rsid w:val="00727B49"/>
    <w:rsid w:val="0073023E"/>
    <w:rsid w:val="007307C1"/>
    <w:rsid w:val="00731565"/>
    <w:rsid w:val="007325DC"/>
    <w:rsid w:val="00732D11"/>
    <w:rsid w:val="00732E74"/>
    <w:rsid w:val="00732E86"/>
    <w:rsid w:val="007332DF"/>
    <w:rsid w:val="007334E7"/>
    <w:rsid w:val="00733E0A"/>
    <w:rsid w:val="0073448B"/>
    <w:rsid w:val="00734EFC"/>
    <w:rsid w:val="007355D1"/>
    <w:rsid w:val="00735CB2"/>
    <w:rsid w:val="00735CBC"/>
    <w:rsid w:val="00735F37"/>
    <w:rsid w:val="00735FAA"/>
    <w:rsid w:val="00736226"/>
    <w:rsid w:val="00736A18"/>
    <w:rsid w:val="00737131"/>
    <w:rsid w:val="00737141"/>
    <w:rsid w:val="00737BAB"/>
    <w:rsid w:val="00737F81"/>
    <w:rsid w:val="00740016"/>
    <w:rsid w:val="00740938"/>
    <w:rsid w:val="00742138"/>
    <w:rsid w:val="007425A1"/>
    <w:rsid w:val="00743AF5"/>
    <w:rsid w:val="00744240"/>
    <w:rsid w:val="0074466C"/>
    <w:rsid w:val="0074494B"/>
    <w:rsid w:val="00744AA8"/>
    <w:rsid w:val="00744C1B"/>
    <w:rsid w:val="00744D83"/>
    <w:rsid w:val="007450A8"/>
    <w:rsid w:val="007452F8"/>
    <w:rsid w:val="007455AE"/>
    <w:rsid w:val="00746044"/>
    <w:rsid w:val="00746D31"/>
    <w:rsid w:val="00746D50"/>
    <w:rsid w:val="00746E7D"/>
    <w:rsid w:val="00747220"/>
    <w:rsid w:val="007472AD"/>
    <w:rsid w:val="0074765D"/>
    <w:rsid w:val="00747916"/>
    <w:rsid w:val="007479B8"/>
    <w:rsid w:val="00747DFE"/>
    <w:rsid w:val="00750882"/>
    <w:rsid w:val="00750E6D"/>
    <w:rsid w:val="00751E8B"/>
    <w:rsid w:val="00751FB3"/>
    <w:rsid w:val="0075210B"/>
    <w:rsid w:val="0075358F"/>
    <w:rsid w:val="00754694"/>
    <w:rsid w:val="00755492"/>
    <w:rsid w:val="00755525"/>
    <w:rsid w:val="00755DF9"/>
    <w:rsid w:val="00755EC9"/>
    <w:rsid w:val="00756C07"/>
    <w:rsid w:val="00757C4E"/>
    <w:rsid w:val="00760596"/>
    <w:rsid w:val="00760B4A"/>
    <w:rsid w:val="00760BBB"/>
    <w:rsid w:val="007617B4"/>
    <w:rsid w:val="00762356"/>
    <w:rsid w:val="0076417E"/>
    <w:rsid w:val="0076439C"/>
    <w:rsid w:val="0076468E"/>
    <w:rsid w:val="00764AF2"/>
    <w:rsid w:val="007655CA"/>
    <w:rsid w:val="00765687"/>
    <w:rsid w:val="007668FE"/>
    <w:rsid w:val="007670A7"/>
    <w:rsid w:val="0076731B"/>
    <w:rsid w:val="00767649"/>
    <w:rsid w:val="0076783A"/>
    <w:rsid w:val="007703CA"/>
    <w:rsid w:val="00770454"/>
    <w:rsid w:val="00770D9A"/>
    <w:rsid w:val="00771272"/>
    <w:rsid w:val="00771AF9"/>
    <w:rsid w:val="00771F47"/>
    <w:rsid w:val="00772AB3"/>
    <w:rsid w:val="00772CB1"/>
    <w:rsid w:val="00772DB0"/>
    <w:rsid w:val="00773F65"/>
    <w:rsid w:val="00773FDA"/>
    <w:rsid w:val="007742E3"/>
    <w:rsid w:val="00776735"/>
    <w:rsid w:val="00777096"/>
    <w:rsid w:val="0077714A"/>
    <w:rsid w:val="007775B8"/>
    <w:rsid w:val="007777EF"/>
    <w:rsid w:val="00780361"/>
    <w:rsid w:val="007803C5"/>
    <w:rsid w:val="007809FA"/>
    <w:rsid w:val="00780F07"/>
    <w:rsid w:val="0078161B"/>
    <w:rsid w:val="007823AF"/>
    <w:rsid w:val="00782E22"/>
    <w:rsid w:val="0078369D"/>
    <w:rsid w:val="00783F0F"/>
    <w:rsid w:val="00784FC0"/>
    <w:rsid w:val="007852F2"/>
    <w:rsid w:val="00786229"/>
    <w:rsid w:val="007866BA"/>
    <w:rsid w:val="00786821"/>
    <w:rsid w:val="007869E0"/>
    <w:rsid w:val="00786C0D"/>
    <w:rsid w:val="007879FC"/>
    <w:rsid w:val="007900A9"/>
    <w:rsid w:val="0079094F"/>
    <w:rsid w:val="00790D19"/>
    <w:rsid w:val="00791131"/>
    <w:rsid w:val="007919BD"/>
    <w:rsid w:val="00792A99"/>
    <w:rsid w:val="00792BD5"/>
    <w:rsid w:val="00792CFE"/>
    <w:rsid w:val="00792D04"/>
    <w:rsid w:val="00793511"/>
    <w:rsid w:val="007942F5"/>
    <w:rsid w:val="00794CAE"/>
    <w:rsid w:val="00795069"/>
    <w:rsid w:val="00795488"/>
    <w:rsid w:val="0079644D"/>
    <w:rsid w:val="007969EF"/>
    <w:rsid w:val="007969FF"/>
    <w:rsid w:val="00797DC2"/>
    <w:rsid w:val="007A09D7"/>
    <w:rsid w:val="007A10DE"/>
    <w:rsid w:val="007A1ECD"/>
    <w:rsid w:val="007A2929"/>
    <w:rsid w:val="007A2A30"/>
    <w:rsid w:val="007A2B43"/>
    <w:rsid w:val="007A2B66"/>
    <w:rsid w:val="007A30FC"/>
    <w:rsid w:val="007A34FD"/>
    <w:rsid w:val="007A3936"/>
    <w:rsid w:val="007A3B19"/>
    <w:rsid w:val="007A3CEB"/>
    <w:rsid w:val="007A3FF4"/>
    <w:rsid w:val="007A41D3"/>
    <w:rsid w:val="007A453D"/>
    <w:rsid w:val="007A45B3"/>
    <w:rsid w:val="007A4E0E"/>
    <w:rsid w:val="007A6D26"/>
    <w:rsid w:val="007A71FE"/>
    <w:rsid w:val="007A7B80"/>
    <w:rsid w:val="007A7F30"/>
    <w:rsid w:val="007B0401"/>
    <w:rsid w:val="007B0C7A"/>
    <w:rsid w:val="007B0DF6"/>
    <w:rsid w:val="007B1874"/>
    <w:rsid w:val="007B2016"/>
    <w:rsid w:val="007B27B6"/>
    <w:rsid w:val="007B302D"/>
    <w:rsid w:val="007B3D23"/>
    <w:rsid w:val="007B3EC6"/>
    <w:rsid w:val="007B404C"/>
    <w:rsid w:val="007B4B26"/>
    <w:rsid w:val="007B515C"/>
    <w:rsid w:val="007B5797"/>
    <w:rsid w:val="007B5816"/>
    <w:rsid w:val="007B5B4A"/>
    <w:rsid w:val="007B74D9"/>
    <w:rsid w:val="007B7630"/>
    <w:rsid w:val="007B78FE"/>
    <w:rsid w:val="007C027E"/>
    <w:rsid w:val="007C0457"/>
    <w:rsid w:val="007C05B3"/>
    <w:rsid w:val="007C1899"/>
    <w:rsid w:val="007C1C09"/>
    <w:rsid w:val="007C20A2"/>
    <w:rsid w:val="007C2F5D"/>
    <w:rsid w:val="007C31DB"/>
    <w:rsid w:val="007C3BBC"/>
    <w:rsid w:val="007C4758"/>
    <w:rsid w:val="007C4DA3"/>
    <w:rsid w:val="007C5527"/>
    <w:rsid w:val="007C59A8"/>
    <w:rsid w:val="007C5A12"/>
    <w:rsid w:val="007C5B7A"/>
    <w:rsid w:val="007C5BAB"/>
    <w:rsid w:val="007C5E99"/>
    <w:rsid w:val="007C5FA0"/>
    <w:rsid w:val="007C5FCA"/>
    <w:rsid w:val="007C6846"/>
    <w:rsid w:val="007C7A6F"/>
    <w:rsid w:val="007D09C7"/>
    <w:rsid w:val="007D0B9E"/>
    <w:rsid w:val="007D0D59"/>
    <w:rsid w:val="007D122F"/>
    <w:rsid w:val="007D1264"/>
    <w:rsid w:val="007D16A7"/>
    <w:rsid w:val="007D1949"/>
    <w:rsid w:val="007D1BDF"/>
    <w:rsid w:val="007D2157"/>
    <w:rsid w:val="007D311C"/>
    <w:rsid w:val="007D401E"/>
    <w:rsid w:val="007D4C11"/>
    <w:rsid w:val="007D4FE0"/>
    <w:rsid w:val="007D624B"/>
    <w:rsid w:val="007D6682"/>
    <w:rsid w:val="007D71E1"/>
    <w:rsid w:val="007D7B3A"/>
    <w:rsid w:val="007E03DE"/>
    <w:rsid w:val="007E0F7B"/>
    <w:rsid w:val="007E1158"/>
    <w:rsid w:val="007E354D"/>
    <w:rsid w:val="007E3593"/>
    <w:rsid w:val="007E3E27"/>
    <w:rsid w:val="007E55F5"/>
    <w:rsid w:val="007E56E4"/>
    <w:rsid w:val="007E61DD"/>
    <w:rsid w:val="007E6D3A"/>
    <w:rsid w:val="007E71E1"/>
    <w:rsid w:val="007E7717"/>
    <w:rsid w:val="007E7AEE"/>
    <w:rsid w:val="007F0E51"/>
    <w:rsid w:val="007F32CF"/>
    <w:rsid w:val="007F350A"/>
    <w:rsid w:val="007F390C"/>
    <w:rsid w:val="007F3A42"/>
    <w:rsid w:val="007F3FE8"/>
    <w:rsid w:val="007F4FAE"/>
    <w:rsid w:val="007F5576"/>
    <w:rsid w:val="007F5579"/>
    <w:rsid w:val="007F59E4"/>
    <w:rsid w:val="007F5B28"/>
    <w:rsid w:val="007F6465"/>
    <w:rsid w:val="007F6584"/>
    <w:rsid w:val="007F65A8"/>
    <w:rsid w:val="007F67BD"/>
    <w:rsid w:val="007F7B24"/>
    <w:rsid w:val="008007A8"/>
    <w:rsid w:val="0080138B"/>
    <w:rsid w:val="00801ABD"/>
    <w:rsid w:val="00801BED"/>
    <w:rsid w:val="00802B29"/>
    <w:rsid w:val="008039D2"/>
    <w:rsid w:val="00803F80"/>
    <w:rsid w:val="00804F46"/>
    <w:rsid w:val="00805AA3"/>
    <w:rsid w:val="00805B06"/>
    <w:rsid w:val="0080671B"/>
    <w:rsid w:val="008074CC"/>
    <w:rsid w:val="0081005C"/>
    <w:rsid w:val="008100A7"/>
    <w:rsid w:val="008103C7"/>
    <w:rsid w:val="008112C8"/>
    <w:rsid w:val="00811B82"/>
    <w:rsid w:val="00812019"/>
    <w:rsid w:val="00812140"/>
    <w:rsid w:val="008124B8"/>
    <w:rsid w:val="00812510"/>
    <w:rsid w:val="00812E82"/>
    <w:rsid w:val="008144BC"/>
    <w:rsid w:val="0081474C"/>
    <w:rsid w:val="00814976"/>
    <w:rsid w:val="008153E4"/>
    <w:rsid w:val="00815A76"/>
    <w:rsid w:val="00815E9F"/>
    <w:rsid w:val="00816F36"/>
    <w:rsid w:val="00817E63"/>
    <w:rsid w:val="00817FA2"/>
    <w:rsid w:val="0082015C"/>
    <w:rsid w:val="008201DF"/>
    <w:rsid w:val="00820A63"/>
    <w:rsid w:val="00820C0F"/>
    <w:rsid w:val="00820CBB"/>
    <w:rsid w:val="00821597"/>
    <w:rsid w:val="00821A5A"/>
    <w:rsid w:val="0082238B"/>
    <w:rsid w:val="00822481"/>
    <w:rsid w:val="008226F9"/>
    <w:rsid w:val="008249A7"/>
    <w:rsid w:val="00824A54"/>
    <w:rsid w:val="0082520E"/>
    <w:rsid w:val="0082529F"/>
    <w:rsid w:val="008262B1"/>
    <w:rsid w:val="0082715E"/>
    <w:rsid w:val="008274A9"/>
    <w:rsid w:val="00827643"/>
    <w:rsid w:val="00827CBC"/>
    <w:rsid w:val="00832569"/>
    <w:rsid w:val="0083311F"/>
    <w:rsid w:val="00834481"/>
    <w:rsid w:val="008346E2"/>
    <w:rsid w:val="00835319"/>
    <w:rsid w:val="008354FB"/>
    <w:rsid w:val="008361B2"/>
    <w:rsid w:val="00836944"/>
    <w:rsid w:val="00836D59"/>
    <w:rsid w:val="00842401"/>
    <w:rsid w:val="00842CC6"/>
    <w:rsid w:val="00842D21"/>
    <w:rsid w:val="00842D23"/>
    <w:rsid w:val="00842E9F"/>
    <w:rsid w:val="008455A8"/>
    <w:rsid w:val="0084563A"/>
    <w:rsid w:val="008461CE"/>
    <w:rsid w:val="00846994"/>
    <w:rsid w:val="00846C21"/>
    <w:rsid w:val="008504E1"/>
    <w:rsid w:val="0085082F"/>
    <w:rsid w:val="0085087F"/>
    <w:rsid w:val="008527E4"/>
    <w:rsid w:val="0085280F"/>
    <w:rsid w:val="00853460"/>
    <w:rsid w:val="008543EE"/>
    <w:rsid w:val="00855241"/>
    <w:rsid w:val="00856051"/>
    <w:rsid w:val="00856141"/>
    <w:rsid w:val="0085629F"/>
    <w:rsid w:val="00856314"/>
    <w:rsid w:val="00857F19"/>
    <w:rsid w:val="008604DD"/>
    <w:rsid w:val="00861689"/>
    <w:rsid w:val="00861A97"/>
    <w:rsid w:val="0086209F"/>
    <w:rsid w:val="008632EE"/>
    <w:rsid w:val="00863356"/>
    <w:rsid w:val="00863796"/>
    <w:rsid w:val="00863B37"/>
    <w:rsid w:val="00863E6B"/>
    <w:rsid w:val="00864593"/>
    <w:rsid w:val="00864648"/>
    <w:rsid w:val="00864B3B"/>
    <w:rsid w:val="00864DD1"/>
    <w:rsid w:val="0086538B"/>
    <w:rsid w:val="0086574A"/>
    <w:rsid w:val="00865B68"/>
    <w:rsid w:val="00867282"/>
    <w:rsid w:val="00867DD5"/>
    <w:rsid w:val="00867F61"/>
    <w:rsid w:val="00870299"/>
    <w:rsid w:val="00871456"/>
    <w:rsid w:val="00871578"/>
    <w:rsid w:val="0087196C"/>
    <w:rsid w:val="00871A96"/>
    <w:rsid w:val="00871BBB"/>
    <w:rsid w:val="00871CDB"/>
    <w:rsid w:val="00872697"/>
    <w:rsid w:val="008733C3"/>
    <w:rsid w:val="00874FDD"/>
    <w:rsid w:val="00876730"/>
    <w:rsid w:val="00877480"/>
    <w:rsid w:val="008776E1"/>
    <w:rsid w:val="00880557"/>
    <w:rsid w:val="00880913"/>
    <w:rsid w:val="00881574"/>
    <w:rsid w:val="00881DF4"/>
    <w:rsid w:val="008836E8"/>
    <w:rsid w:val="008838B6"/>
    <w:rsid w:val="008839AA"/>
    <w:rsid w:val="00883B5C"/>
    <w:rsid w:val="00883D37"/>
    <w:rsid w:val="00884964"/>
    <w:rsid w:val="0088597D"/>
    <w:rsid w:val="008859DD"/>
    <w:rsid w:val="00885C52"/>
    <w:rsid w:val="00886620"/>
    <w:rsid w:val="0088676E"/>
    <w:rsid w:val="00886DBC"/>
    <w:rsid w:val="00886EBB"/>
    <w:rsid w:val="008878AB"/>
    <w:rsid w:val="008904A3"/>
    <w:rsid w:val="008904F4"/>
    <w:rsid w:val="00890ACC"/>
    <w:rsid w:val="00890C1B"/>
    <w:rsid w:val="008914A9"/>
    <w:rsid w:val="00891D63"/>
    <w:rsid w:val="00891E8A"/>
    <w:rsid w:val="00892601"/>
    <w:rsid w:val="00893162"/>
    <w:rsid w:val="00893C5A"/>
    <w:rsid w:val="00894831"/>
    <w:rsid w:val="00894A84"/>
    <w:rsid w:val="00894B8C"/>
    <w:rsid w:val="00895A1C"/>
    <w:rsid w:val="008969A9"/>
    <w:rsid w:val="00896BCA"/>
    <w:rsid w:val="00897595"/>
    <w:rsid w:val="008978EC"/>
    <w:rsid w:val="008A144B"/>
    <w:rsid w:val="008A165E"/>
    <w:rsid w:val="008A1F14"/>
    <w:rsid w:val="008A3CEC"/>
    <w:rsid w:val="008A46AD"/>
    <w:rsid w:val="008A4C85"/>
    <w:rsid w:val="008A5498"/>
    <w:rsid w:val="008A665A"/>
    <w:rsid w:val="008B0283"/>
    <w:rsid w:val="008B1059"/>
    <w:rsid w:val="008B14CB"/>
    <w:rsid w:val="008B19E2"/>
    <w:rsid w:val="008B1A35"/>
    <w:rsid w:val="008B1B16"/>
    <w:rsid w:val="008B2560"/>
    <w:rsid w:val="008B31ED"/>
    <w:rsid w:val="008B3238"/>
    <w:rsid w:val="008B3580"/>
    <w:rsid w:val="008B3639"/>
    <w:rsid w:val="008B3C35"/>
    <w:rsid w:val="008B410B"/>
    <w:rsid w:val="008B4B1F"/>
    <w:rsid w:val="008B4F5D"/>
    <w:rsid w:val="008B54F7"/>
    <w:rsid w:val="008B55DD"/>
    <w:rsid w:val="008B6B17"/>
    <w:rsid w:val="008B71FB"/>
    <w:rsid w:val="008B7498"/>
    <w:rsid w:val="008C0252"/>
    <w:rsid w:val="008C098D"/>
    <w:rsid w:val="008C0A34"/>
    <w:rsid w:val="008C0E44"/>
    <w:rsid w:val="008C17A6"/>
    <w:rsid w:val="008C1BBA"/>
    <w:rsid w:val="008C1DE1"/>
    <w:rsid w:val="008C21CA"/>
    <w:rsid w:val="008C28D8"/>
    <w:rsid w:val="008C2AC3"/>
    <w:rsid w:val="008C37BB"/>
    <w:rsid w:val="008C4BDA"/>
    <w:rsid w:val="008C54CD"/>
    <w:rsid w:val="008C555B"/>
    <w:rsid w:val="008C5BDF"/>
    <w:rsid w:val="008C61E6"/>
    <w:rsid w:val="008C6C63"/>
    <w:rsid w:val="008C6D01"/>
    <w:rsid w:val="008D08DF"/>
    <w:rsid w:val="008D1047"/>
    <w:rsid w:val="008D1360"/>
    <w:rsid w:val="008D22B5"/>
    <w:rsid w:val="008D4591"/>
    <w:rsid w:val="008D471F"/>
    <w:rsid w:val="008D4941"/>
    <w:rsid w:val="008D5A52"/>
    <w:rsid w:val="008D5E06"/>
    <w:rsid w:val="008D5FE3"/>
    <w:rsid w:val="008D6550"/>
    <w:rsid w:val="008D668B"/>
    <w:rsid w:val="008D6D6E"/>
    <w:rsid w:val="008E033E"/>
    <w:rsid w:val="008E18B8"/>
    <w:rsid w:val="008E1A3B"/>
    <w:rsid w:val="008E1AB5"/>
    <w:rsid w:val="008E2922"/>
    <w:rsid w:val="008E2D5C"/>
    <w:rsid w:val="008E2D83"/>
    <w:rsid w:val="008E33FA"/>
    <w:rsid w:val="008E3ADB"/>
    <w:rsid w:val="008E3FE2"/>
    <w:rsid w:val="008E49C2"/>
    <w:rsid w:val="008E4ED5"/>
    <w:rsid w:val="008E5A73"/>
    <w:rsid w:val="008E5AD8"/>
    <w:rsid w:val="008E69F8"/>
    <w:rsid w:val="008E6DC5"/>
    <w:rsid w:val="008F026F"/>
    <w:rsid w:val="008F0658"/>
    <w:rsid w:val="008F07BC"/>
    <w:rsid w:val="008F0E60"/>
    <w:rsid w:val="008F16C3"/>
    <w:rsid w:val="008F2A1F"/>
    <w:rsid w:val="008F2CB3"/>
    <w:rsid w:val="008F3BE6"/>
    <w:rsid w:val="008F3BF0"/>
    <w:rsid w:val="008F3ECB"/>
    <w:rsid w:val="008F3ED0"/>
    <w:rsid w:val="008F40AA"/>
    <w:rsid w:val="008F53CC"/>
    <w:rsid w:val="008F585A"/>
    <w:rsid w:val="008F585E"/>
    <w:rsid w:val="008F596B"/>
    <w:rsid w:val="008F5B81"/>
    <w:rsid w:val="008F5C55"/>
    <w:rsid w:val="008F6321"/>
    <w:rsid w:val="008F63F3"/>
    <w:rsid w:val="008F666A"/>
    <w:rsid w:val="008F7D57"/>
    <w:rsid w:val="009007DC"/>
    <w:rsid w:val="00900CE0"/>
    <w:rsid w:val="0090144E"/>
    <w:rsid w:val="009014DB"/>
    <w:rsid w:val="00902F1C"/>
    <w:rsid w:val="009039AD"/>
    <w:rsid w:val="00903B77"/>
    <w:rsid w:val="00903DB3"/>
    <w:rsid w:val="00904131"/>
    <w:rsid w:val="00904809"/>
    <w:rsid w:val="00904BE1"/>
    <w:rsid w:val="00904F8B"/>
    <w:rsid w:val="009063FD"/>
    <w:rsid w:val="009105A3"/>
    <w:rsid w:val="009111E4"/>
    <w:rsid w:val="00911DB2"/>
    <w:rsid w:val="00911F33"/>
    <w:rsid w:val="00912289"/>
    <w:rsid w:val="0091471F"/>
    <w:rsid w:val="00914AC9"/>
    <w:rsid w:val="009157B8"/>
    <w:rsid w:val="00917310"/>
    <w:rsid w:val="00917346"/>
    <w:rsid w:val="0092051E"/>
    <w:rsid w:val="009206B6"/>
    <w:rsid w:val="0092280E"/>
    <w:rsid w:val="00922D87"/>
    <w:rsid w:val="00922FC3"/>
    <w:rsid w:val="009234D1"/>
    <w:rsid w:val="00923FF0"/>
    <w:rsid w:val="00924E8E"/>
    <w:rsid w:val="0092527E"/>
    <w:rsid w:val="0092592C"/>
    <w:rsid w:val="00926221"/>
    <w:rsid w:val="0092682D"/>
    <w:rsid w:val="009269B5"/>
    <w:rsid w:val="009278CF"/>
    <w:rsid w:val="009278DC"/>
    <w:rsid w:val="00927E47"/>
    <w:rsid w:val="0093004B"/>
    <w:rsid w:val="009304E4"/>
    <w:rsid w:val="009315AD"/>
    <w:rsid w:val="00931870"/>
    <w:rsid w:val="009319AA"/>
    <w:rsid w:val="00931FBE"/>
    <w:rsid w:val="0093222F"/>
    <w:rsid w:val="00932ADA"/>
    <w:rsid w:val="00932FC2"/>
    <w:rsid w:val="00933934"/>
    <w:rsid w:val="00934406"/>
    <w:rsid w:val="00934C05"/>
    <w:rsid w:val="00935476"/>
    <w:rsid w:val="0093592A"/>
    <w:rsid w:val="009359F7"/>
    <w:rsid w:val="009362CA"/>
    <w:rsid w:val="009374CF"/>
    <w:rsid w:val="00937D85"/>
    <w:rsid w:val="00941897"/>
    <w:rsid w:val="0094190F"/>
    <w:rsid w:val="00941FDC"/>
    <w:rsid w:val="009431D0"/>
    <w:rsid w:val="00944AE5"/>
    <w:rsid w:val="00945FA5"/>
    <w:rsid w:val="0094700B"/>
    <w:rsid w:val="0094721A"/>
    <w:rsid w:val="00947796"/>
    <w:rsid w:val="00947819"/>
    <w:rsid w:val="00947A55"/>
    <w:rsid w:val="009504F2"/>
    <w:rsid w:val="009505F5"/>
    <w:rsid w:val="0095143A"/>
    <w:rsid w:val="009516A4"/>
    <w:rsid w:val="009518AE"/>
    <w:rsid w:val="00951CD2"/>
    <w:rsid w:val="00952102"/>
    <w:rsid w:val="00952632"/>
    <w:rsid w:val="00952974"/>
    <w:rsid w:val="009531E5"/>
    <w:rsid w:val="0095383B"/>
    <w:rsid w:val="009539B0"/>
    <w:rsid w:val="00953A34"/>
    <w:rsid w:val="00954DC2"/>
    <w:rsid w:val="009558C0"/>
    <w:rsid w:val="009558E0"/>
    <w:rsid w:val="009560E9"/>
    <w:rsid w:val="00956458"/>
    <w:rsid w:val="009566CC"/>
    <w:rsid w:val="00956F94"/>
    <w:rsid w:val="00960A3C"/>
    <w:rsid w:val="00960C85"/>
    <w:rsid w:val="00961014"/>
    <w:rsid w:val="009633A1"/>
    <w:rsid w:val="00963F68"/>
    <w:rsid w:val="009645DB"/>
    <w:rsid w:val="00964B21"/>
    <w:rsid w:val="00965450"/>
    <w:rsid w:val="009660C8"/>
    <w:rsid w:val="009662C8"/>
    <w:rsid w:val="00966CA8"/>
    <w:rsid w:val="00966CEC"/>
    <w:rsid w:val="009678FF"/>
    <w:rsid w:val="009708E8"/>
    <w:rsid w:val="00970FE6"/>
    <w:rsid w:val="00971087"/>
    <w:rsid w:val="0097122A"/>
    <w:rsid w:val="009712A2"/>
    <w:rsid w:val="00971451"/>
    <w:rsid w:val="0097153A"/>
    <w:rsid w:val="0097271C"/>
    <w:rsid w:val="00972AE2"/>
    <w:rsid w:val="00972BAE"/>
    <w:rsid w:val="00972C57"/>
    <w:rsid w:val="0097332D"/>
    <w:rsid w:val="0097387A"/>
    <w:rsid w:val="00973C95"/>
    <w:rsid w:val="009757F6"/>
    <w:rsid w:val="00976D3D"/>
    <w:rsid w:val="00977196"/>
    <w:rsid w:val="0097752E"/>
    <w:rsid w:val="0097757A"/>
    <w:rsid w:val="00977589"/>
    <w:rsid w:val="009809EA"/>
    <w:rsid w:val="00980C43"/>
    <w:rsid w:val="0098107E"/>
    <w:rsid w:val="0098118B"/>
    <w:rsid w:val="00981314"/>
    <w:rsid w:val="009824B5"/>
    <w:rsid w:val="00984226"/>
    <w:rsid w:val="009856B6"/>
    <w:rsid w:val="00985C91"/>
    <w:rsid w:val="0098622E"/>
    <w:rsid w:val="00986936"/>
    <w:rsid w:val="00986AAD"/>
    <w:rsid w:val="00986C02"/>
    <w:rsid w:val="00987F0E"/>
    <w:rsid w:val="00990942"/>
    <w:rsid w:val="0099108A"/>
    <w:rsid w:val="009916BE"/>
    <w:rsid w:val="00991830"/>
    <w:rsid w:val="00991CE2"/>
    <w:rsid w:val="00992D0C"/>
    <w:rsid w:val="00992F1A"/>
    <w:rsid w:val="009930ED"/>
    <w:rsid w:val="0099321D"/>
    <w:rsid w:val="0099386C"/>
    <w:rsid w:val="00993A38"/>
    <w:rsid w:val="00993C5B"/>
    <w:rsid w:val="009942AD"/>
    <w:rsid w:val="00994A4D"/>
    <w:rsid w:val="0099503A"/>
    <w:rsid w:val="00995207"/>
    <w:rsid w:val="00995222"/>
    <w:rsid w:val="00995480"/>
    <w:rsid w:val="0099678C"/>
    <w:rsid w:val="00996A07"/>
    <w:rsid w:val="00996D5B"/>
    <w:rsid w:val="00996F33"/>
    <w:rsid w:val="009A0BF9"/>
    <w:rsid w:val="009A17FD"/>
    <w:rsid w:val="009A1D5A"/>
    <w:rsid w:val="009A239A"/>
    <w:rsid w:val="009A2DA3"/>
    <w:rsid w:val="009A36F8"/>
    <w:rsid w:val="009A45CF"/>
    <w:rsid w:val="009A5170"/>
    <w:rsid w:val="009A52C9"/>
    <w:rsid w:val="009A6B75"/>
    <w:rsid w:val="009A6BB6"/>
    <w:rsid w:val="009A7C94"/>
    <w:rsid w:val="009B0BAA"/>
    <w:rsid w:val="009B1159"/>
    <w:rsid w:val="009B1241"/>
    <w:rsid w:val="009B1906"/>
    <w:rsid w:val="009B1FB7"/>
    <w:rsid w:val="009B34CD"/>
    <w:rsid w:val="009B40D3"/>
    <w:rsid w:val="009B43C6"/>
    <w:rsid w:val="009B4BF2"/>
    <w:rsid w:val="009B5771"/>
    <w:rsid w:val="009B596E"/>
    <w:rsid w:val="009B5F8C"/>
    <w:rsid w:val="009B6436"/>
    <w:rsid w:val="009B6EDE"/>
    <w:rsid w:val="009B756B"/>
    <w:rsid w:val="009B7A82"/>
    <w:rsid w:val="009B7A88"/>
    <w:rsid w:val="009B7E14"/>
    <w:rsid w:val="009C0288"/>
    <w:rsid w:val="009C0837"/>
    <w:rsid w:val="009C0BBB"/>
    <w:rsid w:val="009C1092"/>
    <w:rsid w:val="009C1166"/>
    <w:rsid w:val="009C1967"/>
    <w:rsid w:val="009C1A95"/>
    <w:rsid w:val="009C1F21"/>
    <w:rsid w:val="009C2891"/>
    <w:rsid w:val="009C292C"/>
    <w:rsid w:val="009C3DD9"/>
    <w:rsid w:val="009C433D"/>
    <w:rsid w:val="009C47ED"/>
    <w:rsid w:val="009C490F"/>
    <w:rsid w:val="009C4DD1"/>
    <w:rsid w:val="009C50C5"/>
    <w:rsid w:val="009C5691"/>
    <w:rsid w:val="009C5948"/>
    <w:rsid w:val="009C6326"/>
    <w:rsid w:val="009C656B"/>
    <w:rsid w:val="009C711A"/>
    <w:rsid w:val="009C7E47"/>
    <w:rsid w:val="009D04A7"/>
    <w:rsid w:val="009D09EB"/>
    <w:rsid w:val="009D15CC"/>
    <w:rsid w:val="009D1EBB"/>
    <w:rsid w:val="009D271D"/>
    <w:rsid w:val="009D30D2"/>
    <w:rsid w:val="009D30D5"/>
    <w:rsid w:val="009D5A0C"/>
    <w:rsid w:val="009D5A14"/>
    <w:rsid w:val="009D6822"/>
    <w:rsid w:val="009D72A6"/>
    <w:rsid w:val="009D72FF"/>
    <w:rsid w:val="009D7873"/>
    <w:rsid w:val="009E0F87"/>
    <w:rsid w:val="009E12C7"/>
    <w:rsid w:val="009E16DB"/>
    <w:rsid w:val="009E2292"/>
    <w:rsid w:val="009E3E37"/>
    <w:rsid w:val="009E4025"/>
    <w:rsid w:val="009E41D3"/>
    <w:rsid w:val="009E4C62"/>
    <w:rsid w:val="009E4F34"/>
    <w:rsid w:val="009E5002"/>
    <w:rsid w:val="009E502C"/>
    <w:rsid w:val="009E5101"/>
    <w:rsid w:val="009E59E5"/>
    <w:rsid w:val="009E6474"/>
    <w:rsid w:val="009E6A25"/>
    <w:rsid w:val="009E6E67"/>
    <w:rsid w:val="009E7328"/>
    <w:rsid w:val="009E74CD"/>
    <w:rsid w:val="009E7E34"/>
    <w:rsid w:val="009F025A"/>
    <w:rsid w:val="009F0383"/>
    <w:rsid w:val="009F1120"/>
    <w:rsid w:val="009F1156"/>
    <w:rsid w:val="009F1E75"/>
    <w:rsid w:val="009F203E"/>
    <w:rsid w:val="009F2206"/>
    <w:rsid w:val="009F32DD"/>
    <w:rsid w:val="009F355B"/>
    <w:rsid w:val="009F3570"/>
    <w:rsid w:val="009F3B22"/>
    <w:rsid w:val="009F5612"/>
    <w:rsid w:val="009F6A55"/>
    <w:rsid w:val="009F77A9"/>
    <w:rsid w:val="00A003F5"/>
    <w:rsid w:val="00A00489"/>
    <w:rsid w:val="00A0077B"/>
    <w:rsid w:val="00A00FF5"/>
    <w:rsid w:val="00A012E9"/>
    <w:rsid w:val="00A0166D"/>
    <w:rsid w:val="00A01CC2"/>
    <w:rsid w:val="00A02510"/>
    <w:rsid w:val="00A0278E"/>
    <w:rsid w:val="00A02EE1"/>
    <w:rsid w:val="00A03258"/>
    <w:rsid w:val="00A03549"/>
    <w:rsid w:val="00A04360"/>
    <w:rsid w:val="00A045FA"/>
    <w:rsid w:val="00A04BCA"/>
    <w:rsid w:val="00A0649E"/>
    <w:rsid w:val="00A07329"/>
    <w:rsid w:val="00A0734C"/>
    <w:rsid w:val="00A07E9F"/>
    <w:rsid w:val="00A07ED8"/>
    <w:rsid w:val="00A107F1"/>
    <w:rsid w:val="00A10AD6"/>
    <w:rsid w:val="00A114A5"/>
    <w:rsid w:val="00A120AA"/>
    <w:rsid w:val="00A1218B"/>
    <w:rsid w:val="00A13951"/>
    <w:rsid w:val="00A1408F"/>
    <w:rsid w:val="00A144D3"/>
    <w:rsid w:val="00A1478F"/>
    <w:rsid w:val="00A147F1"/>
    <w:rsid w:val="00A14A16"/>
    <w:rsid w:val="00A14C55"/>
    <w:rsid w:val="00A14E58"/>
    <w:rsid w:val="00A14F17"/>
    <w:rsid w:val="00A14FD5"/>
    <w:rsid w:val="00A16985"/>
    <w:rsid w:val="00A21AA4"/>
    <w:rsid w:val="00A21C59"/>
    <w:rsid w:val="00A22136"/>
    <w:rsid w:val="00A227B7"/>
    <w:rsid w:val="00A22D3F"/>
    <w:rsid w:val="00A25560"/>
    <w:rsid w:val="00A26298"/>
    <w:rsid w:val="00A26672"/>
    <w:rsid w:val="00A26F82"/>
    <w:rsid w:val="00A30C48"/>
    <w:rsid w:val="00A30D33"/>
    <w:rsid w:val="00A310EB"/>
    <w:rsid w:val="00A311E4"/>
    <w:rsid w:val="00A312FA"/>
    <w:rsid w:val="00A31990"/>
    <w:rsid w:val="00A32F3F"/>
    <w:rsid w:val="00A339E5"/>
    <w:rsid w:val="00A33AF8"/>
    <w:rsid w:val="00A34380"/>
    <w:rsid w:val="00A34955"/>
    <w:rsid w:val="00A34EB5"/>
    <w:rsid w:val="00A354EB"/>
    <w:rsid w:val="00A3554F"/>
    <w:rsid w:val="00A358E9"/>
    <w:rsid w:val="00A36C62"/>
    <w:rsid w:val="00A37786"/>
    <w:rsid w:val="00A37E92"/>
    <w:rsid w:val="00A401DE"/>
    <w:rsid w:val="00A4032D"/>
    <w:rsid w:val="00A409AC"/>
    <w:rsid w:val="00A41999"/>
    <w:rsid w:val="00A41F9B"/>
    <w:rsid w:val="00A42A38"/>
    <w:rsid w:val="00A4320E"/>
    <w:rsid w:val="00A43C05"/>
    <w:rsid w:val="00A44865"/>
    <w:rsid w:val="00A459C5"/>
    <w:rsid w:val="00A4701B"/>
    <w:rsid w:val="00A472EF"/>
    <w:rsid w:val="00A47544"/>
    <w:rsid w:val="00A50688"/>
    <w:rsid w:val="00A516FD"/>
    <w:rsid w:val="00A51EB0"/>
    <w:rsid w:val="00A520BD"/>
    <w:rsid w:val="00A529E4"/>
    <w:rsid w:val="00A52B01"/>
    <w:rsid w:val="00A52BB8"/>
    <w:rsid w:val="00A52D9A"/>
    <w:rsid w:val="00A53235"/>
    <w:rsid w:val="00A5324F"/>
    <w:rsid w:val="00A53F29"/>
    <w:rsid w:val="00A53FDF"/>
    <w:rsid w:val="00A541C6"/>
    <w:rsid w:val="00A542FA"/>
    <w:rsid w:val="00A543A3"/>
    <w:rsid w:val="00A56564"/>
    <w:rsid w:val="00A565E5"/>
    <w:rsid w:val="00A566C7"/>
    <w:rsid w:val="00A56827"/>
    <w:rsid w:val="00A56BD9"/>
    <w:rsid w:val="00A57624"/>
    <w:rsid w:val="00A57AFF"/>
    <w:rsid w:val="00A60408"/>
    <w:rsid w:val="00A60443"/>
    <w:rsid w:val="00A604E2"/>
    <w:rsid w:val="00A60917"/>
    <w:rsid w:val="00A616F0"/>
    <w:rsid w:val="00A61731"/>
    <w:rsid w:val="00A61B9E"/>
    <w:rsid w:val="00A620E0"/>
    <w:rsid w:val="00A64B81"/>
    <w:rsid w:val="00A660F1"/>
    <w:rsid w:val="00A663DB"/>
    <w:rsid w:val="00A66D9A"/>
    <w:rsid w:val="00A66E25"/>
    <w:rsid w:val="00A67B92"/>
    <w:rsid w:val="00A67CF2"/>
    <w:rsid w:val="00A70759"/>
    <w:rsid w:val="00A70C8B"/>
    <w:rsid w:val="00A71038"/>
    <w:rsid w:val="00A716C5"/>
    <w:rsid w:val="00A72597"/>
    <w:rsid w:val="00A72929"/>
    <w:rsid w:val="00A7305C"/>
    <w:rsid w:val="00A7318A"/>
    <w:rsid w:val="00A734EC"/>
    <w:rsid w:val="00A7486B"/>
    <w:rsid w:val="00A74973"/>
    <w:rsid w:val="00A74DB1"/>
    <w:rsid w:val="00A74E35"/>
    <w:rsid w:val="00A7565B"/>
    <w:rsid w:val="00A75845"/>
    <w:rsid w:val="00A7592C"/>
    <w:rsid w:val="00A75D68"/>
    <w:rsid w:val="00A75DF5"/>
    <w:rsid w:val="00A75EC4"/>
    <w:rsid w:val="00A776AB"/>
    <w:rsid w:val="00A8069A"/>
    <w:rsid w:val="00A80A9C"/>
    <w:rsid w:val="00A80EE7"/>
    <w:rsid w:val="00A8111B"/>
    <w:rsid w:val="00A81BE6"/>
    <w:rsid w:val="00A81C97"/>
    <w:rsid w:val="00A8280F"/>
    <w:rsid w:val="00A832FA"/>
    <w:rsid w:val="00A83560"/>
    <w:rsid w:val="00A83FEC"/>
    <w:rsid w:val="00A8474C"/>
    <w:rsid w:val="00A84B79"/>
    <w:rsid w:val="00A84C81"/>
    <w:rsid w:val="00A84E6F"/>
    <w:rsid w:val="00A84F54"/>
    <w:rsid w:val="00A8503C"/>
    <w:rsid w:val="00A85116"/>
    <w:rsid w:val="00A856E2"/>
    <w:rsid w:val="00A87862"/>
    <w:rsid w:val="00A90151"/>
    <w:rsid w:val="00A90355"/>
    <w:rsid w:val="00A9060F"/>
    <w:rsid w:val="00A9070E"/>
    <w:rsid w:val="00A90F56"/>
    <w:rsid w:val="00A910B4"/>
    <w:rsid w:val="00A914B6"/>
    <w:rsid w:val="00A91C0A"/>
    <w:rsid w:val="00A91E56"/>
    <w:rsid w:val="00A92693"/>
    <w:rsid w:val="00A92AAE"/>
    <w:rsid w:val="00A93091"/>
    <w:rsid w:val="00A9316B"/>
    <w:rsid w:val="00A94870"/>
    <w:rsid w:val="00A95034"/>
    <w:rsid w:val="00A951A7"/>
    <w:rsid w:val="00A953C4"/>
    <w:rsid w:val="00A9567C"/>
    <w:rsid w:val="00A956CD"/>
    <w:rsid w:val="00A959DC"/>
    <w:rsid w:val="00A95C29"/>
    <w:rsid w:val="00A95F39"/>
    <w:rsid w:val="00A97C31"/>
    <w:rsid w:val="00AA0812"/>
    <w:rsid w:val="00AA0877"/>
    <w:rsid w:val="00AA15DD"/>
    <w:rsid w:val="00AA1B14"/>
    <w:rsid w:val="00AA2D21"/>
    <w:rsid w:val="00AA3A1A"/>
    <w:rsid w:val="00AA3B0D"/>
    <w:rsid w:val="00AA3C1D"/>
    <w:rsid w:val="00AA3DEB"/>
    <w:rsid w:val="00AA3E06"/>
    <w:rsid w:val="00AA48F5"/>
    <w:rsid w:val="00AA4C4B"/>
    <w:rsid w:val="00AA53A4"/>
    <w:rsid w:val="00AA57D8"/>
    <w:rsid w:val="00AA668B"/>
    <w:rsid w:val="00AA7CEE"/>
    <w:rsid w:val="00AA7F58"/>
    <w:rsid w:val="00AB06D9"/>
    <w:rsid w:val="00AB0BA0"/>
    <w:rsid w:val="00AB1383"/>
    <w:rsid w:val="00AB1F1C"/>
    <w:rsid w:val="00AB278E"/>
    <w:rsid w:val="00AB3264"/>
    <w:rsid w:val="00AB3D34"/>
    <w:rsid w:val="00AB4073"/>
    <w:rsid w:val="00AB496A"/>
    <w:rsid w:val="00AB52BE"/>
    <w:rsid w:val="00AB5854"/>
    <w:rsid w:val="00AB637A"/>
    <w:rsid w:val="00AB71BE"/>
    <w:rsid w:val="00AB71CC"/>
    <w:rsid w:val="00AB7AEE"/>
    <w:rsid w:val="00AB7F2F"/>
    <w:rsid w:val="00AC0DB7"/>
    <w:rsid w:val="00AC1577"/>
    <w:rsid w:val="00AC177A"/>
    <w:rsid w:val="00AC1826"/>
    <w:rsid w:val="00AC1EC9"/>
    <w:rsid w:val="00AC1F50"/>
    <w:rsid w:val="00AC27FC"/>
    <w:rsid w:val="00AC379B"/>
    <w:rsid w:val="00AC37AA"/>
    <w:rsid w:val="00AC3C61"/>
    <w:rsid w:val="00AC3DE7"/>
    <w:rsid w:val="00AC5625"/>
    <w:rsid w:val="00AC56BA"/>
    <w:rsid w:val="00AC62CC"/>
    <w:rsid w:val="00AC65DA"/>
    <w:rsid w:val="00AC6E06"/>
    <w:rsid w:val="00AC6ED6"/>
    <w:rsid w:val="00AC73B8"/>
    <w:rsid w:val="00AC7FD3"/>
    <w:rsid w:val="00AD0BC4"/>
    <w:rsid w:val="00AD1DD8"/>
    <w:rsid w:val="00AD26D0"/>
    <w:rsid w:val="00AD2F38"/>
    <w:rsid w:val="00AD2F5D"/>
    <w:rsid w:val="00AD32AE"/>
    <w:rsid w:val="00AD3910"/>
    <w:rsid w:val="00AD3B63"/>
    <w:rsid w:val="00AD4060"/>
    <w:rsid w:val="00AD459A"/>
    <w:rsid w:val="00AD57BE"/>
    <w:rsid w:val="00AD5812"/>
    <w:rsid w:val="00AD5B09"/>
    <w:rsid w:val="00AD6183"/>
    <w:rsid w:val="00AD6DC2"/>
    <w:rsid w:val="00AE07F3"/>
    <w:rsid w:val="00AE0909"/>
    <w:rsid w:val="00AE0B5E"/>
    <w:rsid w:val="00AE0FFF"/>
    <w:rsid w:val="00AE191F"/>
    <w:rsid w:val="00AE1BA2"/>
    <w:rsid w:val="00AE1E63"/>
    <w:rsid w:val="00AE2719"/>
    <w:rsid w:val="00AE2DF7"/>
    <w:rsid w:val="00AE4372"/>
    <w:rsid w:val="00AE439F"/>
    <w:rsid w:val="00AE4CD4"/>
    <w:rsid w:val="00AE56D3"/>
    <w:rsid w:val="00AE5B2A"/>
    <w:rsid w:val="00AE5CB6"/>
    <w:rsid w:val="00AE5FCB"/>
    <w:rsid w:val="00AE6256"/>
    <w:rsid w:val="00AE6CE1"/>
    <w:rsid w:val="00AE7544"/>
    <w:rsid w:val="00AE7C57"/>
    <w:rsid w:val="00AF07E9"/>
    <w:rsid w:val="00AF0D0C"/>
    <w:rsid w:val="00AF0EA0"/>
    <w:rsid w:val="00AF151D"/>
    <w:rsid w:val="00AF169F"/>
    <w:rsid w:val="00AF2561"/>
    <w:rsid w:val="00AF38D0"/>
    <w:rsid w:val="00AF542D"/>
    <w:rsid w:val="00AF5829"/>
    <w:rsid w:val="00AF58D5"/>
    <w:rsid w:val="00AF5A38"/>
    <w:rsid w:val="00AF5DA9"/>
    <w:rsid w:val="00AF5FCB"/>
    <w:rsid w:val="00AF6138"/>
    <w:rsid w:val="00AF625D"/>
    <w:rsid w:val="00AF6616"/>
    <w:rsid w:val="00AF76DB"/>
    <w:rsid w:val="00B002BF"/>
    <w:rsid w:val="00B00574"/>
    <w:rsid w:val="00B01874"/>
    <w:rsid w:val="00B0205B"/>
    <w:rsid w:val="00B02174"/>
    <w:rsid w:val="00B02310"/>
    <w:rsid w:val="00B02395"/>
    <w:rsid w:val="00B0278B"/>
    <w:rsid w:val="00B02ADE"/>
    <w:rsid w:val="00B03204"/>
    <w:rsid w:val="00B033EB"/>
    <w:rsid w:val="00B034F9"/>
    <w:rsid w:val="00B04AF2"/>
    <w:rsid w:val="00B05817"/>
    <w:rsid w:val="00B06E7A"/>
    <w:rsid w:val="00B07A86"/>
    <w:rsid w:val="00B07CAE"/>
    <w:rsid w:val="00B10275"/>
    <w:rsid w:val="00B10CF5"/>
    <w:rsid w:val="00B114DC"/>
    <w:rsid w:val="00B11726"/>
    <w:rsid w:val="00B118B7"/>
    <w:rsid w:val="00B1292A"/>
    <w:rsid w:val="00B12AC0"/>
    <w:rsid w:val="00B131DD"/>
    <w:rsid w:val="00B14085"/>
    <w:rsid w:val="00B14B9E"/>
    <w:rsid w:val="00B14CF3"/>
    <w:rsid w:val="00B15652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87B"/>
    <w:rsid w:val="00B23B3E"/>
    <w:rsid w:val="00B23DE1"/>
    <w:rsid w:val="00B24263"/>
    <w:rsid w:val="00B24943"/>
    <w:rsid w:val="00B252ED"/>
    <w:rsid w:val="00B25860"/>
    <w:rsid w:val="00B25BDC"/>
    <w:rsid w:val="00B265C9"/>
    <w:rsid w:val="00B26FFD"/>
    <w:rsid w:val="00B270F7"/>
    <w:rsid w:val="00B2719F"/>
    <w:rsid w:val="00B273CD"/>
    <w:rsid w:val="00B30234"/>
    <w:rsid w:val="00B30425"/>
    <w:rsid w:val="00B3064E"/>
    <w:rsid w:val="00B3118E"/>
    <w:rsid w:val="00B315CD"/>
    <w:rsid w:val="00B317B4"/>
    <w:rsid w:val="00B32175"/>
    <w:rsid w:val="00B32919"/>
    <w:rsid w:val="00B32CA6"/>
    <w:rsid w:val="00B3367D"/>
    <w:rsid w:val="00B343D0"/>
    <w:rsid w:val="00B34E02"/>
    <w:rsid w:val="00B3561C"/>
    <w:rsid w:val="00B36162"/>
    <w:rsid w:val="00B36238"/>
    <w:rsid w:val="00B37964"/>
    <w:rsid w:val="00B40B4B"/>
    <w:rsid w:val="00B40BF4"/>
    <w:rsid w:val="00B40FD7"/>
    <w:rsid w:val="00B414AC"/>
    <w:rsid w:val="00B41697"/>
    <w:rsid w:val="00B42342"/>
    <w:rsid w:val="00B455AE"/>
    <w:rsid w:val="00B46B38"/>
    <w:rsid w:val="00B46F02"/>
    <w:rsid w:val="00B4724D"/>
    <w:rsid w:val="00B501C9"/>
    <w:rsid w:val="00B507E3"/>
    <w:rsid w:val="00B50849"/>
    <w:rsid w:val="00B513F2"/>
    <w:rsid w:val="00B52170"/>
    <w:rsid w:val="00B525D1"/>
    <w:rsid w:val="00B52622"/>
    <w:rsid w:val="00B5295A"/>
    <w:rsid w:val="00B52B2C"/>
    <w:rsid w:val="00B52CDD"/>
    <w:rsid w:val="00B5320C"/>
    <w:rsid w:val="00B5331D"/>
    <w:rsid w:val="00B5372D"/>
    <w:rsid w:val="00B541B4"/>
    <w:rsid w:val="00B55598"/>
    <w:rsid w:val="00B55AC0"/>
    <w:rsid w:val="00B578E1"/>
    <w:rsid w:val="00B604A7"/>
    <w:rsid w:val="00B60699"/>
    <w:rsid w:val="00B60F87"/>
    <w:rsid w:val="00B619B3"/>
    <w:rsid w:val="00B62A83"/>
    <w:rsid w:val="00B62AAF"/>
    <w:rsid w:val="00B62E72"/>
    <w:rsid w:val="00B63D8F"/>
    <w:rsid w:val="00B63E3D"/>
    <w:rsid w:val="00B6429E"/>
    <w:rsid w:val="00B64C9E"/>
    <w:rsid w:val="00B654DC"/>
    <w:rsid w:val="00B6690C"/>
    <w:rsid w:val="00B67B54"/>
    <w:rsid w:val="00B67BCF"/>
    <w:rsid w:val="00B67E11"/>
    <w:rsid w:val="00B67EB4"/>
    <w:rsid w:val="00B67FDE"/>
    <w:rsid w:val="00B70D00"/>
    <w:rsid w:val="00B71190"/>
    <w:rsid w:val="00B7134A"/>
    <w:rsid w:val="00B7163E"/>
    <w:rsid w:val="00B7200C"/>
    <w:rsid w:val="00B72C1B"/>
    <w:rsid w:val="00B7376D"/>
    <w:rsid w:val="00B73CC1"/>
    <w:rsid w:val="00B73D4C"/>
    <w:rsid w:val="00B742D3"/>
    <w:rsid w:val="00B744C1"/>
    <w:rsid w:val="00B74F02"/>
    <w:rsid w:val="00B75010"/>
    <w:rsid w:val="00B75294"/>
    <w:rsid w:val="00B753EA"/>
    <w:rsid w:val="00B75723"/>
    <w:rsid w:val="00B75B1E"/>
    <w:rsid w:val="00B75DE5"/>
    <w:rsid w:val="00B76501"/>
    <w:rsid w:val="00B77A52"/>
    <w:rsid w:val="00B817D0"/>
    <w:rsid w:val="00B81AE3"/>
    <w:rsid w:val="00B81F71"/>
    <w:rsid w:val="00B81F94"/>
    <w:rsid w:val="00B8204A"/>
    <w:rsid w:val="00B82CB9"/>
    <w:rsid w:val="00B82FA7"/>
    <w:rsid w:val="00B83440"/>
    <w:rsid w:val="00B83BBD"/>
    <w:rsid w:val="00B8418E"/>
    <w:rsid w:val="00B84BC7"/>
    <w:rsid w:val="00B85281"/>
    <w:rsid w:val="00B87D4D"/>
    <w:rsid w:val="00B87F6C"/>
    <w:rsid w:val="00B901A1"/>
    <w:rsid w:val="00B9053D"/>
    <w:rsid w:val="00B90A35"/>
    <w:rsid w:val="00B90ED0"/>
    <w:rsid w:val="00B91750"/>
    <w:rsid w:val="00B918CB"/>
    <w:rsid w:val="00B92079"/>
    <w:rsid w:val="00B9217A"/>
    <w:rsid w:val="00B92E44"/>
    <w:rsid w:val="00B931DE"/>
    <w:rsid w:val="00B931EC"/>
    <w:rsid w:val="00B9430A"/>
    <w:rsid w:val="00B94992"/>
    <w:rsid w:val="00B94FD7"/>
    <w:rsid w:val="00B95F28"/>
    <w:rsid w:val="00B96185"/>
    <w:rsid w:val="00B963CB"/>
    <w:rsid w:val="00B96DF9"/>
    <w:rsid w:val="00B97F62"/>
    <w:rsid w:val="00B97FAB"/>
    <w:rsid w:val="00BA0318"/>
    <w:rsid w:val="00BA053A"/>
    <w:rsid w:val="00BA0BDA"/>
    <w:rsid w:val="00BA0EB1"/>
    <w:rsid w:val="00BA152F"/>
    <w:rsid w:val="00BA1CC8"/>
    <w:rsid w:val="00BA2599"/>
    <w:rsid w:val="00BA263B"/>
    <w:rsid w:val="00BA2877"/>
    <w:rsid w:val="00BA30E1"/>
    <w:rsid w:val="00BA3264"/>
    <w:rsid w:val="00BA3424"/>
    <w:rsid w:val="00BA3830"/>
    <w:rsid w:val="00BA433C"/>
    <w:rsid w:val="00BA4433"/>
    <w:rsid w:val="00BA5673"/>
    <w:rsid w:val="00BA5D5B"/>
    <w:rsid w:val="00BA6165"/>
    <w:rsid w:val="00BA6B56"/>
    <w:rsid w:val="00BA7246"/>
    <w:rsid w:val="00BA7A20"/>
    <w:rsid w:val="00BA7FB5"/>
    <w:rsid w:val="00BB09D2"/>
    <w:rsid w:val="00BB0AC4"/>
    <w:rsid w:val="00BB0B02"/>
    <w:rsid w:val="00BB0CE4"/>
    <w:rsid w:val="00BB1297"/>
    <w:rsid w:val="00BB2083"/>
    <w:rsid w:val="00BB2367"/>
    <w:rsid w:val="00BB3869"/>
    <w:rsid w:val="00BB3EF9"/>
    <w:rsid w:val="00BB44B5"/>
    <w:rsid w:val="00BB46D8"/>
    <w:rsid w:val="00BB50FD"/>
    <w:rsid w:val="00BB53D4"/>
    <w:rsid w:val="00BB566B"/>
    <w:rsid w:val="00BB614E"/>
    <w:rsid w:val="00BB6CFC"/>
    <w:rsid w:val="00BB7E26"/>
    <w:rsid w:val="00BC0829"/>
    <w:rsid w:val="00BC09C3"/>
    <w:rsid w:val="00BC0A96"/>
    <w:rsid w:val="00BC1180"/>
    <w:rsid w:val="00BC1E61"/>
    <w:rsid w:val="00BC28A3"/>
    <w:rsid w:val="00BC2AE4"/>
    <w:rsid w:val="00BC2D44"/>
    <w:rsid w:val="00BC3ABB"/>
    <w:rsid w:val="00BC5307"/>
    <w:rsid w:val="00BC53FF"/>
    <w:rsid w:val="00BC547C"/>
    <w:rsid w:val="00BC5F97"/>
    <w:rsid w:val="00BC615A"/>
    <w:rsid w:val="00BC73F0"/>
    <w:rsid w:val="00BC7506"/>
    <w:rsid w:val="00BD055B"/>
    <w:rsid w:val="00BD0C03"/>
    <w:rsid w:val="00BD1E56"/>
    <w:rsid w:val="00BD2FEF"/>
    <w:rsid w:val="00BD35E8"/>
    <w:rsid w:val="00BD36DD"/>
    <w:rsid w:val="00BD3B15"/>
    <w:rsid w:val="00BD4A1E"/>
    <w:rsid w:val="00BD4AD2"/>
    <w:rsid w:val="00BD4F73"/>
    <w:rsid w:val="00BD4FA1"/>
    <w:rsid w:val="00BD58F0"/>
    <w:rsid w:val="00BD5AAB"/>
    <w:rsid w:val="00BD5FF2"/>
    <w:rsid w:val="00BD6563"/>
    <w:rsid w:val="00BD6E45"/>
    <w:rsid w:val="00BD7547"/>
    <w:rsid w:val="00BD7B4C"/>
    <w:rsid w:val="00BD7C50"/>
    <w:rsid w:val="00BE16C8"/>
    <w:rsid w:val="00BE1777"/>
    <w:rsid w:val="00BE1C5B"/>
    <w:rsid w:val="00BE1D52"/>
    <w:rsid w:val="00BE2E3B"/>
    <w:rsid w:val="00BE3E05"/>
    <w:rsid w:val="00BE4223"/>
    <w:rsid w:val="00BE589D"/>
    <w:rsid w:val="00BE6BA4"/>
    <w:rsid w:val="00BE6F0E"/>
    <w:rsid w:val="00BE7772"/>
    <w:rsid w:val="00BF1234"/>
    <w:rsid w:val="00BF17BB"/>
    <w:rsid w:val="00BF1AD7"/>
    <w:rsid w:val="00BF30B3"/>
    <w:rsid w:val="00BF4754"/>
    <w:rsid w:val="00BF4DDE"/>
    <w:rsid w:val="00BF4EB1"/>
    <w:rsid w:val="00BF562C"/>
    <w:rsid w:val="00BF631F"/>
    <w:rsid w:val="00BF6470"/>
    <w:rsid w:val="00BF6731"/>
    <w:rsid w:val="00BF68DF"/>
    <w:rsid w:val="00C00669"/>
    <w:rsid w:val="00C01176"/>
    <w:rsid w:val="00C0159D"/>
    <w:rsid w:val="00C0161D"/>
    <w:rsid w:val="00C0165F"/>
    <w:rsid w:val="00C019AF"/>
    <w:rsid w:val="00C01FE4"/>
    <w:rsid w:val="00C021C7"/>
    <w:rsid w:val="00C02287"/>
    <w:rsid w:val="00C0271F"/>
    <w:rsid w:val="00C03070"/>
    <w:rsid w:val="00C035B7"/>
    <w:rsid w:val="00C0392B"/>
    <w:rsid w:val="00C044FE"/>
    <w:rsid w:val="00C04D61"/>
    <w:rsid w:val="00C04E3C"/>
    <w:rsid w:val="00C05039"/>
    <w:rsid w:val="00C05319"/>
    <w:rsid w:val="00C0570C"/>
    <w:rsid w:val="00C057A0"/>
    <w:rsid w:val="00C06534"/>
    <w:rsid w:val="00C06AA8"/>
    <w:rsid w:val="00C10714"/>
    <w:rsid w:val="00C10730"/>
    <w:rsid w:val="00C10E64"/>
    <w:rsid w:val="00C1177D"/>
    <w:rsid w:val="00C1191F"/>
    <w:rsid w:val="00C11FEF"/>
    <w:rsid w:val="00C12333"/>
    <w:rsid w:val="00C12F14"/>
    <w:rsid w:val="00C13819"/>
    <w:rsid w:val="00C138E0"/>
    <w:rsid w:val="00C13992"/>
    <w:rsid w:val="00C14C91"/>
    <w:rsid w:val="00C14DA0"/>
    <w:rsid w:val="00C157D4"/>
    <w:rsid w:val="00C16754"/>
    <w:rsid w:val="00C16988"/>
    <w:rsid w:val="00C17715"/>
    <w:rsid w:val="00C208E5"/>
    <w:rsid w:val="00C2128F"/>
    <w:rsid w:val="00C214AF"/>
    <w:rsid w:val="00C21CFD"/>
    <w:rsid w:val="00C228CF"/>
    <w:rsid w:val="00C22945"/>
    <w:rsid w:val="00C22A7A"/>
    <w:rsid w:val="00C22CB5"/>
    <w:rsid w:val="00C23D87"/>
    <w:rsid w:val="00C23E9C"/>
    <w:rsid w:val="00C23FAA"/>
    <w:rsid w:val="00C24190"/>
    <w:rsid w:val="00C2463F"/>
    <w:rsid w:val="00C25706"/>
    <w:rsid w:val="00C26918"/>
    <w:rsid w:val="00C26A26"/>
    <w:rsid w:val="00C26EF4"/>
    <w:rsid w:val="00C270AF"/>
    <w:rsid w:val="00C274C7"/>
    <w:rsid w:val="00C274CA"/>
    <w:rsid w:val="00C27DCC"/>
    <w:rsid w:val="00C30265"/>
    <w:rsid w:val="00C30C62"/>
    <w:rsid w:val="00C314EF"/>
    <w:rsid w:val="00C32B8A"/>
    <w:rsid w:val="00C32C68"/>
    <w:rsid w:val="00C33116"/>
    <w:rsid w:val="00C33A65"/>
    <w:rsid w:val="00C33CD3"/>
    <w:rsid w:val="00C34068"/>
    <w:rsid w:val="00C349D1"/>
    <w:rsid w:val="00C34BDF"/>
    <w:rsid w:val="00C35BC2"/>
    <w:rsid w:val="00C36EFC"/>
    <w:rsid w:val="00C36F3D"/>
    <w:rsid w:val="00C37E89"/>
    <w:rsid w:val="00C402E4"/>
    <w:rsid w:val="00C41596"/>
    <w:rsid w:val="00C41CFC"/>
    <w:rsid w:val="00C41F6E"/>
    <w:rsid w:val="00C4320E"/>
    <w:rsid w:val="00C44318"/>
    <w:rsid w:val="00C44758"/>
    <w:rsid w:val="00C4648B"/>
    <w:rsid w:val="00C46DEF"/>
    <w:rsid w:val="00C47722"/>
    <w:rsid w:val="00C47727"/>
    <w:rsid w:val="00C47A5E"/>
    <w:rsid w:val="00C5057B"/>
    <w:rsid w:val="00C509C6"/>
    <w:rsid w:val="00C514E7"/>
    <w:rsid w:val="00C51DA0"/>
    <w:rsid w:val="00C52429"/>
    <w:rsid w:val="00C526EA"/>
    <w:rsid w:val="00C52BD3"/>
    <w:rsid w:val="00C5385A"/>
    <w:rsid w:val="00C53CDF"/>
    <w:rsid w:val="00C53E1A"/>
    <w:rsid w:val="00C53EC2"/>
    <w:rsid w:val="00C55452"/>
    <w:rsid w:val="00C5595E"/>
    <w:rsid w:val="00C570D4"/>
    <w:rsid w:val="00C60413"/>
    <w:rsid w:val="00C60447"/>
    <w:rsid w:val="00C60593"/>
    <w:rsid w:val="00C609FE"/>
    <w:rsid w:val="00C60E33"/>
    <w:rsid w:val="00C60E44"/>
    <w:rsid w:val="00C6136D"/>
    <w:rsid w:val="00C61973"/>
    <w:rsid w:val="00C61A97"/>
    <w:rsid w:val="00C61AFF"/>
    <w:rsid w:val="00C61C2A"/>
    <w:rsid w:val="00C6265F"/>
    <w:rsid w:val="00C62EE8"/>
    <w:rsid w:val="00C639F5"/>
    <w:rsid w:val="00C64481"/>
    <w:rsid w:val="00C64C37"/>
    <w:rsid w:val="00C64CE4"/>
    <w:rsid w:val="00C64F6A"/>
    <w:rsid w:val="00C65725"/>
    <w:rsid w:val="00C65F09"/>
    <w:rsid w:val="00C65F1D"/>
    <w:rsid w:val="00C66787"/>
    <w:rsid w:val="00C66A00"/>
    <w:rsid w:val="00C66F2B"/>
    <w:rsid w:val="00C675B5"/>
    <w:rsid w:val="00C67784"/>
    <w:rsid w:val="00C67B86"/>
    <w:rsid w:val="00C67F83"/>
    <w:rsid w:val="00C70139"/>
    <w:rsid w:val="00C7059A"/>
    <w:rsid w:val="00C70655"/>
    <w:rsid w:val="00C7076D"/>
    <w:rsid w:val="00C71686"/>
    <w:rsid w:val="00C71933"/>
    <w:rsid w:val="00C71CAD"/>
    <w:rsid w:val="00C7338F"/>
    <w:rsid w:val="00C738C9"/>
    <w:rsid w:val="00C74297"/>
    <w:rsid w:val="00C7523C"/>
    <w:rsid w:val="00C754AB"/>
    <w:rsid w:val="00C7554B"/>
    <w:rsid w:val="00C76345"/>
    <w:rsid w:val="00C764E4"/>
    <w:rsid w:val="00C76A5A"/>
    <w:rsid w:val="00C80D2E"/>
    <w:rsid w:val="00C80F66"/>
    <w:rsid w:val="00C8103C"/>
    <w:rsid w:val="00C815D1"/>
    <w:rsid w:val="00C819BC"/>
    <w:rsid w:val="00C83018"/>
    <w:rsid w:val="00C830ED"/>
    <w:rsid w:val="00C839B0"/>
    <w:rsid w:val="00C83E2C"/>
    <w:rsid w:val="00C84BA0"/>
    <w:rsid w:val="00C85B78"/>
    <w:rsid w:val="00C85CB4"/>
    <w:rsid w:val="00C85D93"/>
    <w:rsid w:val="00C86194"/>
    <w:rsid w:val="00C86954"/>
    <w:rsid w:val="00C87629"/>
    <w:rsid w:val="00C87E51"/>
    <w:rsid w:val="00C87EDE"/>
    <w:rsid w:val="00C90643"/>
    <w:rsid w:val="00C90BCA"/>
    <w:rsid w:val="00C913A3"/>
    <w:rsid w:val="00C913DA"/>
    <w:rsid w:val="00C92342"/>
    <w:rsid w:val="00C92A34"/>
    <w:rsid w:val="00C93687"/>
    <w:rsid w:val="00C9375A"/>
    <w:rsid w:val="00C93D84"/>
    <w:rsid w:val="00C93FE5"/>
    <w:rsid w:val="00C940D2"/>
    <w:rsid w:val="00C94248"/>
    <w:rsid w:val="00C944A5"/>
    <w:rsid w:val="00C9476F"/>
    <w:rsid w:val="00C9687B"/>
    <w:rsid w:val="00C9767E"/>
    <w:rsid w:val="00C978D8"/>
    <w:rsid w:val="00CA040D"/>
    <w:rsid w:val="00CA0568"/>
    <w:rsid w:val="00CA0823"/>
    <w:rsid w:val="00CA1DCA"/>
    <w:rsid w:val="00CA1F35"/>
    <w:rsid w:val="00CA2504"/>
    <w:rsid w:val="00CA37B4"/>
    <w:rsid w:val="00CA3E38"/>
    <w:rsid w:val="00CA3F1B"/>
    <w:rsid w:val="00CA3F81"/>
    <w:rsid w:val="00CA3FE2"/>
    <w:rsid w:val="00CA43D4"/>
    <w:rsid w:val="00CA449B"/>
    <w:rsid w:val="00CA4F4B"/>
    <w:rsid w:val="00CA559E"/>
    <w:rsid w:val="00CA56FC"/>
    <w:rsid w:val="00CA57A1"/>
    <w:rsid w:val="00CA5ADB"/>
    <w:rsid w:val="00CA677C"/>
    <w:rsid w:val="00CA700D"/>
    <w:rsid w:val="00CA72D5"/>
    <w:rsid w:val="00CA7A7E"/>
    <w:rsid w:val="00CB065A"/>
    <w:rsid w:val="00CB0C82"/>
    <w:rsid w:val="00CB0E9C"/>
    <w:rsid w:val="00CB13D1"/>
    <w:rsid w:val="00CB17B6"/>
    <w:rsid w:val="00CB1976"/>
    <w:rsid w:val="00CB19C5"/>
    <w:rsid w:val="00CB3F87"/>
    <w:rsid w:val="00CB51C8"/>
    <w:rsid w:val="00CB588F"/>
    <w:rsid w:val="00CB58D3"/>
    <w:rsid w:val="00CB5B21"/>
    <w:rsid w:val="00CB5C9C"/>
    <w:rsid w:val="00CB5DBA"/>
    <w:rsid w:val="00CB5F76"/>
    <w:rsid w:val="00CB5FA8"/>
    <w:rsid w:val="00CB6B41"/>
    <w:rsid w:val="00CC017B"/>
    <w:rsid w:val="00CC03A3"/>
    <w:rsid w:val="00CC0449"/>
    <w:rsid w:val="00CC073D"/>
    <w:rsid w:val="00CC087F"/>
    <w:rsid w:val="00CC0D43"/>
    <w:rsid w:val="00CC0F9A"/>
    <w:rsid w:val="00CC1094"/>
    <w:rsid w:val="00CC11C2"/>
    <w:rsid w:val="00CC14D5"/>
    <w:rsid w:val="00CC1977"/>
    <w:rsid w:val="00CC1BDB"/>
    <w:rsid w:val="00CC290B"/>
    <w:rsid w:val="00CC398B"/>
    <w:rsid w:val="00CC3E4D"/>
    <w:rsid w:val="00CC492C"/>
    <w:rsid w:val="00CC63C9"/>
    <w:rsid w:val="00CC7318"/>
    <w:rsid w:val="00CC76DF"/>
    <w:rsid w:val="00CC7B48"/>
    <w:rsid w:val="00CD08B7"/>
    <w:rsid w:val="00CD10D0"/>
    <w:rsid w:val="00CD144F"/>
    <w:rsid w:val="00CD218B"/>
    <w:rsid w:val="00CD218C"/>
    <w:rsid w:val="00CD2193"/>
    <w:rsid w:val="00CD231D"/>
    <w:rsid w:val="00CD2AB8"/>
    <w:rsid w:val="00CD2CD0"/>
    <w:rsid w:val="00CD336E"/>
    <w:rsid w:val="00CD3408"/>
    <w:rsid w:val="00CD4A78"/>
    <w:rsid w:val="00CD4AC5"/>
    <w:rsid w:val="00CD4E34"/>
    <w:rsid w:val="00CD53D7"/>
    <w:rsid w:val="00CD54AD"/>
    <w:rsid w:val="00CD5DB9"/>
    <w:rsid w:val="00CD67C7"/>
    <w:rsid w:val="00CD6DA1"/>
    <w:rsid w:val="00CD7369"/>
    <w:rsid w:val="00CD7CC2"/>
    <w:rsid w:val="00CD7EF3"/>
    <w:rsid w:val="00CE00A6"/>
    <w:rsid w:val="00CE00EF"/>
    <w:rsid w:val="00CE1AF7"/>
    <w:rsid w:val="00CE2892"/>
    <w:rsid w:val="00CE321A"/>
    <w:rsid w:val="00CE3862"/>
    <w:rsid w:val="00CE4122"/>
    <w:rsid w:val="00CE4939"/>
    <w:rsid w:val="00CE4DE2"/>
    <w:rsid w:val="00CE5F17"/>
    <w:rsid w:val="00CE602F"/>
    <w:rsid w:val="00CE63C2"/>
    <w:rsid w:val="00CE6A86"/>
    <w:rsid w:val="00CE7B52"/>
    <w:rsid w:val="00CE7E3E"/>
    <w:rsid w:val="00CE7F82"/>
    <w:rsid w:val="00CF0E75"/>
    <w:rsid w:val="00CF1263"/>
    <w:rsid w:val="00CF138C"/>
    <w:rsid w:val="00CF1989"/>
    <w:rsid w:val="00CF1DF3"/>
    <w:rsid w:val="00CF21E6"/>
    <w:rsid w:val="00CF2790"/>
    <w:rsid w:val="00CF3356"/>
    <w:rsid w:val="00CF37A7"/>
    <w:rsid w:val="00CF4142"/>
    <w:rsid w:val="00CF5699"/>
    <w:rsid w:val="00CF5DEF"/>
    <w:rsid w:val="00CF5F02"/>
    <w:rsid w:val="00CF641F"/>
    <w:rsid w:val="00CF7D2B"/>
    <w:rsid w:val="00CF7F5E"/>
    <w:rsid w:val="00D00007"/>
    <w:rsid w:val="00D000A7"/>
    <w:rsid w:val="00D00B00"/>
    <w:rsid w:val="00D01061"/>
    <w:rsid w:val="00D01146"/>
    <w:rsid w:val="00D012CD"/>
    <w:rsid w:val="00D01B69"/>
    <w:rsid w:val="00D01B7C"/>
    <w:rsid w:val="00D01B84"/>
    <w:rsid w:val="00D0254B"/>
    <w:rsid w:val="00D03019"/>
    <w:rsid w:val="00D03504"/>
    <w:rsid w:val="00D035A6"/>
    <w:rsid w:val="00D03A00"/>
    <w:rsid w:val="00D03A55"/>
    <w:rsid w:val="00D04502"/>
    <w:rsid w:val="00D04DFF"/>
    <w:rsid w:val="00D050FF"/>
    <w:rsid w:val="00D05CC0"/>
    <w:rsid w:val="00D05D72"/>
    <w:rsid w:val="00D066C4"/>
    <w:rsid w:val="00D06AA5"/>
    <w:rsid w:val="00D06BA9"/>
    <w:rsid w:val="00D073D6"/>
    <w:rsid w:val="00D077C4"/>
    <w:rsid w:val="00D1018E"/>
    <w:rsid w:val="00D11778"/>
    <w:rsid w:val="00D11C86"/>
    <w:rsid w:val="00D12022"/>
    <w:rsid w:val="00D1314D"/>
    <w:rsid w:val="00D13358"/>
    <w:rsid w:val="00D13840"/>
    <w:rsid w:val="00D15413"/>
    <w:rsid w:val="00D155C6"/>
    <w:rsid w:val="00D159CD"/>
    <w:rsid w:val="00D15B27"/>
    <w:rsid w:val="00D15C7B"/>
    <w:rsid w:val="00D15D49"/>
    <w:rsid w:val="00D16F11"/>
    <w:rsid w:val="00D1701D"/>
    <w:rsid w:val="00D17355"/>
    <w:rsid w:val="00D1787B"/>
    <w:rsid w:val="00D21193"/>
    <w:rsid w:val="00D216F5"/>
    <w:rsid w:val="00D21C4E"/>
    <w:rsid w:val="00D21D3E"/>
    <w:rsid w:val="00D2204D"/>
    <w:rsid w:val="00D225B9"/>
    <w:rsid w:val="00D2266A"/>
    <w:rsid w:val="00D226B1"/>
    <w:rsid w:val="00D22DBB"/>
    <w:rsid w:val="00D23007"/>
    <w:rsid w:val="00D24103"/>
    <w:rsid w:val="00D243E0"/>
    <w:rsid w:val="00D24737"/>
    <w:rsid w:val="00D261FC"/>
    <w:rsid w:val="00D27286"/>
    <w:rsid w:val="00D273F3"/>
    <w:rsid w:val="00D276CC"/>
    <w:rsid w:val="00D306E6"/>
    <w:rsid w:val="00D3276C"/>
    <w:rsid w:val="00D328F6"/>
    <w:rsid w:val="00D33058"/>
    <w:rsid w:val="00D33511"/>
    <w:rsid w:val="00D33A1B"/>
    <w:rsid w:val="00D33C39"/>
    <w:rsid w:val="00D3426A"/>
    <w:rsid w:val="00D342AC"/>
    <w:rsid w:val="00D350DA"/>
    <w:rsid w:val="00D36D1F"/>
    <w:rsid w:val="00D414B6"/>
    <w:rsid w:val="00D4171B"/>
    <w:rsid w:val="00D41C02"/>
    <w:rsid w:val="00D42166"/>
    <w:rsid w:val="00D428FA"/>
    <w:rsid w:val="00D42F6A"/>
    <w:rsid w:val="00D436A8"/>
    <w:rsid w:val="00D437FE"/>
    <w:rsid w:val="00D4592F"/>
    <w:rsid w:val="00D45D49"/>
    <w:rsid w:val="00D4627D"/>
    <w:rsid w:val="00D479EB"/>
    <w:rsid w:val="00D47AB9"/>
    <w:rsid w:val="00D47D13"/>
    <w:rsid w:val="00D50954"/>
    <w:rsid w:val="00D50FD0"/>
    <w:rsid w:val="00D5102C"/>
    <w:rsid w:val="00D514A2"/>
    <w:rsid w:val="00D517B8"/>
    <w:rsid w:val="00D51AE7"/>
    <w:rsid w:val="00D51C6B"/>
    <w:rsid w:val="00D51E60"/>
    <w:rsid w:val="00D527B3"/>
    <w:rsid w:val="00D52CCA"/>
    <w:rsid w:val="00D52FAE"/>
    <w:rsid w:val="00D536F8"/>
    <w:rsid w:val="00D53806"/>
    <w:rsid w:val="00D53890"/>
    <w:rsid w:val="00D53C9B"/>
    <w:rsid w:val="00D54481"/>
    <w:rsid w:val="00D54887"/>
    <w:rsid w:val="00D555DC"/>
    <w:rsid w:val="00D55B99"/>
    <w:rsid w:val="00D56061"/>
    <w:rsid w:val="00D5658E"/>
    <w:rsid w:val="00D56A8D"/>
    <w:rsid w:val="00D60A99"/>
    <w:rsid w:val="00D61917"/>
    <w:rsid w:val="00D61B3D"/>
    <w:rsid w:val="00D61CF2"/>
    <w:rsid w:val="00D62C11"/>
    <w:rsid w:val="00D630CA"/>
    <w:rsid w:val="00D638E8"/>
    <w:rsid w:val="00D6407A"/>
    <w:rsid w:val="00D640F5"/>
    <w:rsid w:val="00D65B91"/>
    <w:rsid w:val="00D66AD9"/>
    <w:rsid w:val="00D702A7"/>
    <w:rsid w:val="00D70B58"/>
    <w:rsid w:val="00D70E11"/>
    <w:rsid w:val="00D70EBF"/>
    <w:rsid w:val="00D7129D"/>
    <w:rsid w:val="00D71BAF"/>
    <w:rsid w:val="00D72239"/>
    <w:rsid w:val="00D72BE6"/>
    <w:rsid w:val="00D734A9"/>
    <w:rsid w:val="00D735CF"/>
    <w:rsid w:val="00D73A19"/>
    <w:rsid w:val="00D74439"/>
    <w:rsid w:val="00D74461"/>
    <w:rsid w:val="00D746F0"/>
    <w:rsid w:val="00D74CC9"/>
    <w:rsid w:val="00D74E9B"/>
    <w:rsid w:val="00D76116"/>
    <w:rsid w:val="00D761E9"/>
    <w:rsid w:val="00D8063B"/>
    <w:rsid w:val="00D818E4"/>
    <w:rsid w:val="00D81929"/>
    <w:rsid w:val="00D81D8B"/>
    <w:rsid w:val="00D81F72"/>
    <w:rsid w:val="00D83774"/>
    <w:rsid w:val="00D83873"/>
    <w:rsid w:val="00D83AD2"/>
    <w:rsid w:val="00D844E2"/>
    <w:rsid w:val="00D84718"/>
    <w:rsid w:val="00D85096"/>
    <w:rsid w:val="00D8569E"/>
    <w:rsid w:val="00D8579C"/>
    <w:rsid w:val="00D85A7E"/>
    <w:rsid w:val="00D861A4"/>
    <w:rsid w:val="00D86D36"/>
    <w:rsid w:val="00D904C4"/>
    <w:rsid w:val="00D9066A"/>
    <w:rsid w:val="00D90DDF"/>
    <w:rsid w:val="00D9163F"/>
    <w:rsid w:val="00D92F75"/>
    <w:rsid w:val="00D93576"/>
    <w:rsid w:val="00D94843"/>
    <w:rsid w:val="00D94F9C"/>
    <w:rsid w:val="00D95F55"/>
    <w:rsid w:val="00D97040"/>
    <w:rsid w:val="00D97172"/>
    <w:rsid w:val="00D97215"/>
    <w:rsid w:val="00D97801"/>
    <w:rsid w:val="00D97CDB"/>
    <w:rsid w:val="00DA2D02"/>
    <w:rsid w:val="00DA2E2F"/>
    <w:rsid w:val="00DA3579"/>
    <w:rsid w:val="00DA360B"/>
    <w:rsid w:val="00DA3AE7"/>
    <w:rsid w:val="00DA44C1"/>
    <w:rsid w:val="00DA4A15"/>
    <w:rsid w:val="00DA4AA8"/>
    <w:rsid w:val="00DA4F58"/>
    <w:rsid w:val="00DA5530"/>
    <w:rsid w:val="00DA5782"/>
    <w:rsid w:val="00DA5871"/>
    <w:rsid w:val="00DA668A"/>
    <w:rsid w:val="00DA6B27"/>
    <w:rsid w:val="00DA7F72"/>
    <w:rsid w:val="00DB08A7"/>
    <w:rsid w:val="00DB0EF4"/>
    <w:rsid w:val="00DB135A"/>
    <w:rsid w:val="00DB14CC"/>
    <w:rsid w:val="00DB1FA7"/>
    <w:rsid w:val="00DB2CA1"/>
    <w:rsid w:val="00DB3A45"/>
    <w:rsid w:val="00DB5011"/>
    <w:rsid w:val="00DB5E7B"/>
    <w:rsid w:val="00DB670F"/>
    <w:rsid w:val="00DB6917"/>
    <w:rsid w:val="00DB74B1"/>
    <w:rsid w:val="00DB766F"/>
    <w:rsid w:val="00DC0327"/>
    <w:rsid w:val="00DC0546"/>
    <w:rsid w:val="00DC0FB3"/>
    <w:rsid w:val="00DC18DC"/>
    <w:rsid w:val="00DC22C3"/>
    <w:rsid w:val="00DC2BC4"/>
    <w:rsid w:val="00DC2D26"/>
    <w:rsid w:val="00DC31E4"/>
    <w:rsid w:val="00DC356C"/>
    <w:rsid w:val="00DC38C2"/>
    <w:rsid w:val="00DC40ED"/>
    <w:rsid w:val="00DC492B"/>
    <w:rsid w:val="00DC4CA2"/>
    <w:rsid w:val="00DC4FF2"/>
    <w:rsid w:val="00DC5D66"/>
    <w:rsid w:val="00DC6318"/>
    <w:rsid w:val="00DC66C2"/>
    <w:rsid w:val="00DC70C7"/>
    <w:rsid w:val="00DC7455"/>
    <w:rsid w:val="00DD0BB6"/>
    <w:rsid w:val="00DD11A8"/>
    <w:rsid w:val="00DD2038"/>
    <w:rsid w:val="00DD2447"/>
    <w:rsid w:val="00DD2830"/>
    <w:rsid w:val="00DD2DF9"/>
    <w:rsid w:val="00DD3055"/>
    <w:rsid w:val="00DD451A"/>
    <w:rsid w:val="00DD4B2F"/>
    <w:rsid w:val="00DD4C6C"/>
    <w:rsid w:val="00DD4E48"/>
    <w:rsid w:val="00DD5808"/>
    <w:rsid w:val="00DD58F1"/>
    <w:rsid w:val="00DD7923"/>
    <w:rsid w:val="00DE06D5"/>
    <w:rsid w:val="00DE24C6"/>
    <w:rsid w:val="00DE3119"/>
    <w:rsid w:val="00DE36A6"/>
    <w:rsid w:val="00DE3D3A"/>
    <w:rsid w:val="00DE4A18"/>
    <w:rsid w:val="00DE62D0"/>
    <w:rsid w:val="00DE7383"/>
    <w:rsid w:val="00DE7ACC"/>
    <w:rsid w:val="00DE7BA9"/>
    <w:rsid w:val="00DF01AB"/>
    <w:rsid w:val="00DF036F"/>
    <w:rsid w:val="00DF162E"/>
    <w:rsid w:val="00DF26F7"/>
    <w:rsid w:val="00DF2FD9"/>
    <w:rsid w:val="00DF302B"/>
    <w:rsid w:val="00DF31D4"/>
    <w:rsid w:val="00DF375C"/>
    <w:rsid w:val="00DF43C4"/>
    <w:rsid w:val="00DF4511"/>
    <w:rsid w:val="00DF6983"/>
    <w:rsid w:val="00DF7B4C"/>
    <w:rsid w:val="00E000BB"/>
    <w:rsid w:val="00E00FF3"/>
    <w:rsid w:val="00E018AA"/>
    <w:rsid w:val="00E01B89"/>
    <w:rsid w:val="00E01F93"/>
    <w:rsid w:val="00E031E9"/>
    <w:rsid w:val="00E03AEB"/>
    <w:rsid w:val="00E03E1A"/>
    <w:rsid w:val="00E04007"/>
    <w:rsid w:val="00E047E4"/>
    <w:rsid w:val="00E04DED"/>
    <w:rsid w:val="00E053E7"/>
    <w:rsid w:val="00E05423"/>
    <w:rsid w:val="00E05736"/>
    <w:rsid w:val="00E0723A"/>
    <w:rsid w:val="00E07280"/>
    <w:rsid w:val="00E07BC0"/>
    <w:rsid w:val="00E100AC"/>
    <w:rsid w:val="00E10311"/>
    <w:rsid w:val="00E10908"/>
    <w:rsid w:val="00E10DC2"/>
    <w:rsid w:val="00E11000"/>
    <w:rsid w:val="00E1107C"/>
    <w:rsid w:val="00E11091"/>
    <w:rsid w:val="00E11307"/>
    <w:rsid w:val="00E11CEB"/>
    <w:rsid w:val="00E12493"/>
    <w:rsid w:val="00E12D51"/>
    <w:rsid w:val="00E131C4"/>
    <w:rsid w:val="00E140B3"/>
    <w:rsid w:val="00E147D0"/>
    <w:rsid w:val="00E15AD6"/>
    <w:rsid w:val="00E169A4"/>
    <w:rsid w:val="00E16A0B"/>
    <w:rsid w:val="00E16C53"/>
    <w:rsid w:val="00E179ED"/>
    <w:rsid w:val="00E17BC5"/>
    <w:rsid w:val="00E20AEB"/>
    <w:rsid w:val="00E20DC8"/>
    <w:rsid w:val="00E216D9"/>
    <w:rsid w:val="00E2205B"/>
    <w:rsid w:val="00E22577"/>
    <w:rsid w:val="00E226BE"/>
    <w:rsid w:val="00E22B96"/>
    <w:rsid w:val="00E22EE0"/>
    <w:rsid w:val="00E24174"/>
    <w:rsid w:val="00E243C9"/>
    <w:rsid w:val="00E24B72"/>
    <w:rsid w:val="00E25CF3"/>
    <w:rsid w:val="00E260A7"/>
    <w:rsid w:val="00E2626D"/>
    <w:rsid w:val="00E2669B"/>
    <w:rsid w:val="00E26D27"/>
    <w:rsid w:val="00E26E71"/>
    <w:rsid w:val="00E2733C"/>
    <w:rsid w:val="00E27344"/>
    <w:rsid w:val="00E27F21"/>
    <w:rsid w:val="00E30109"/>
    <w:rsid w:val="00E30127"/>
    <w:rsid w:val="00E30358"/>
    <w:rsid w:val="00E30375"/>
    <w:rsid w:val="00E30D5B"/>
    <w:rsid w:val="00E317A5"/>
    <w:rsid w:val="00E31C8C"/>
    <w:rsid w:val="00E31DDD"/>
    <w:rsid w:val="00E336E6"/>
    <w:rsid w:val="00E3417B"/>
    <w:rsid w:val="00E341A4"/>
    <w:rsid w:val="00E34801"/>
    <w:rsid w:val="00E34F98"/>
    <w:rsid w:val="00E35277"/>
    <w:rsid w:val="00E352DE"/>
    <w:rsid w:val="00E354D4"/>
    <w:rsid w:val="00E356DB"/>
    <w:rsid w:val="00E35D85"/>
    <w:rsid w:val="00E360E1"/>
    <w:rsid w:val="00E36951"/>
    <w:rsid w:val="00E3710C"/>
    <w:rsid w:val="00E3790E"/>
    <w:rsid w:val="00E40250"/>
    <w:rsid w:val="00E41009"/>
    <w:rsid w:val="00E41072"/>
    <w:rsid w:val="00E41357"/>
    <w:rsid w:val="00E42504"/>
    <w:rsid w:val="00E42534"/>
    <w:rsid w:val="00E4266F"/>
    <w:rsid w:val="00E432EE"/>
    <w:rsid w:val="00E43BB5"/>
    <w:rsid w:val="00E43FA7"/>
    <w:rsid w:val="00E4406E"/>
    <w:rsid w:val="00E4477A"/>
    <w:rsid w:val="00E45629"/>
    <w:rsid w:val="00E456E9"/>
    <w:rsid w:val="00E457A6"/>
    <w:rsid w:val="00E45872"/>
    <w:rsid w:val="00E45C05"/>
    <w:rsid w:val="00E45C56"/>
    <w:rsid w:val="00E46839"/>
    <w:rsid w:val="00E46AD4"/>
    <w:rsid w:val="00E46BA8"/>
    <w:rsid w:val="00E473BE"/>
    <w:rsid w:val="00E50866"/>
    <w:rsid w:val="00E51432"/>
    <w:rsid w:val="00E51753"/>
    <w:rsid w:val="00E5291F"/>
    <w:rsid w:val="00E5302C"/>
    <w:rsid w:val="00E539FF"/>
    <w:rsid w:val="00E54A81"/>
    <w:rsid w:val="00E54FC8"/>
    <w:rsid w:val="00E5523A"/>
    <w:rsid w:val="00E556D6"/>
    <w:rsid w:val="00E5631A"/>
    <w:rsid w:val="00E5649D"/>
    <w:rsid w:val="00E567EA"/>
    <w:rsid w:val="00E5799E"/>
    <w:rsid w:val="00E57ECC"/>
    <w:rsid w:val="00E609AE"/>
    <w:rsid w:val="00E6180B"/>
    <w:rsid w:val="00E61CDD"/>
    <w:rsid w:val="00E622EE"/>
    <w:rsid w:val="00E62A87"/>
    <w:rsid w:val="00E639D0"/>
    <w:rsid w:val="00E6431E"/>
    <w:rsid w:val="00E64A7E"/>
    <w:rsid w:val="00E64FCC"/>
    <w:rsid w:val="00E65464"/>
    <w:rsid w:val="00E66A0F"/>
    <w:rsid w:val="00E7003E"/>
    <w:rsid w:val="00E70C9B"/>
    <w:rsid w:val="00E71A2E"/>
    <w:rsid w:val="00E723E7"/>
    <w:rsid w:val="00E72757"/>
    <w:rsid w:val="00E72DD0"/>
    <w:rsid w:val="00E72E94"/>
    <w:rsid w:val="00E7318C"/>
    <w:rsid w:val="00E731DF"/>
    <w:rsid w:val="00E73254"/>
    <w:rsid w:val="00E739F2"/>
    <w:rsid w:val="00E742D4"/>
    <w:rsid w:val="00E74597"/>
    <w:rsid w:val="00E74741"/>
    <w:rsid w:val="00E75473"/>
    <w:rsid w:val="00E7594B"/>
    <w:rsid w:val="00E75FD1"/>
    <w:rsid w:val="00E7609E"/>
    <w:rsid w:val="00E76CED"/>
    <w:rsid w:val="00E77490"/>
    <w:rsid w:val="00E776CB"/>
    <w:rsid w:val="00E77FB6"/>
    <w:rsid w:val="00E8040F"/>
    <w:rsid w:val="00E806CB"/>
    <w:rsid w:val="00E80B45"/>
    <w:rsid w:val="00E822A9"/>
    <w:rsid w:val="00E822AD"/>
    <w:rsid w:val="00E82ACE"/>
    <w:rsid w:val="00E82B2D"/>
    <w:rsid w:val="00E82D7E"/>
    <w:rsid w:val="00E82ED2"/>
    <w:rsid w:val="00E82FF7"/>
    <w:rsid w:val="00E83592"/>
    <w:rsid w:val="00E84616"/>
    <w:rsid w:val="00E85DF0"/>
    <w:rsid w:val="00E86C3E"/>
    <w:rsid w:val="00E87F2A"/>
    <w:rsid w:val="00E9113F"/>
    <w:rsid w:val="00E91A91"/>
    <w:rsid w:val="00E94055"/>
    <w:rsid w:val="00E9427D"/>
    <w:rsid w:val="00E94444"/>
    <w:rsid w:val="00E94D8B"/>
    <w:rsid w:val="00E955FF"/>
    <w:rsid w:val="00E957E2"/>
    <w:rsid w:val="00E96206"/>
    <w:rsid w:val="00E9639B"/>
    <w:rsid w:val="00E967EF"/>
    <w:rsid w:val="00E9737A"/>
    <w:rsid w:val="00EA0557"/>
    <w:rsid w:val="00EA05E6"/>
    <w:rsid w:val="00EA09DA"/>
    <w:rsid w:val="00EA0AD9"/>
    <w:rsid w:val="00EA0E82"/>
    <w:rsid w:val="00EA1948"/>
    <w:rsid w:val="00EA1AA4"/>
    <w:rsid w:val="00EA2A1E"/>
    <w:rsid w:val="00EA3300"/>
    <w:rsid w:val="00EA35A0"/>
    <w:rsid w:val="00EA3654"/>
    <w:rsid w:val="00EA4152"/>
    <w:rsid w:val="00EA5D12"/>
    <w:rsid w:val="00EA5D96"/>
    <w:rsid w:val="00EA5E43"/>
    <w:rsid w:val="00EA5F32"/>
    <w:rsid w:val="00EA6A6E"/>
    <w:rsid w:val="00EA6FCD"/>
    <w:rsid w:val="00EA7522"/>
    <w:rsid w:val="00EA7AD5"/>
    <w:rsid w:val="00EA7CE3"/>
    <w:rsid w:val="00EB0084"/>
    <w:rsid w:val="00EB0AE8"/>
    <w:rsid w:val="00EB0CD2"/>
    <w:rsid w:val="00EB22EF"/>
    <w:rsid w:val="00EB2976"/>
    <w:rsid w:val="00EB2DE8"/>
    <w:rsid w:val="00EB410F"/>
    <w:rsid w:val="00EB4277"/>
    <w:rsid w:val="00EB4787"/>
    <w:rsid w:val="00EB5682"/>
    <w:rsid w:val="00EB59D0"/>
    <w:rsid w:val="00EB6541"/>
    <w:rsid w:val="00EB7A9B"/>
    <w:rsid w:val="00EB7D97"/>
    <w:rsid w:val="00EC0394"/>
    <w:rsid w:val="00EC1C84"/>
    <w:rsid w:val="00EC2FB8"/>
    <w:rsid w:val="00EC3168"/>
    <w:rsid w:val="00EC32A6"/>
    <w:rsid w:val="00EC36EC"/>
    <w:rsid w:val="00EC37DD"/>
    <w:rsid w:val="00EC3D53"/>
    <w:rsid w:val="00EC4032"/>
    <w:rsid w:val="00EC40A7"/>
    <w:rsid w:val="00EC4CCB"/>
    <w:rsid w:val="00EC50DA"/>
    <w:rsid w:val="00EC527A"/>
    <w:rsid w:val="00EC5332"/>
    <w:rsid w:val="00EC5DE3"/>
    <w:rsid w:val="00ED0716"/>
    <w:rsid w:val="00ED09A9"/>
    <w:rsid w:val="00ED1626"/>
    <w:rsid w:val="00ED2D74"/>
    <w:rsid w:val="00ED4720"/>
    <w:rsid w:val="00ED5D60"/>
    <w:rsid w:val="00ED6331"/>
    <w:rsid w:val="00ED6B69"/>
    <w:rsid w:val="00ED6EDE"/>
    <w:rsid w:val="00ED6F3F"/>
    <w:rsid w:val="00ED72E9"/>
    <w:rsid w:val="00ED7462"/>
    <w:rsid w:val="00ED7F2B"/>
    <w:rsid w:val="00ED7FB6"/>
    <w:rsid w:val="00EE0E3D"/>
    <w:rsid w:val="00EE0E48"/>
    <w:rsid w:val="00EE1629"/>
    <w:rsid w:val="00EE1B3C"/>
    <w:rsid w:val="00EE30C2"/>
    <w:rsid w:val="00EE3B7C"/>
    <w:rsid w:val="00EE3D5B"/>
    <w:rsid w:val="00EE3D6A"/>
    <w:rsid w:val="00EE50EE"/>
    <w:rsid w:val="00EE5DC0"/>
    <w:rsid w:val="00EE6087"/>
    <w:rsid w:val="00EE6703"/>
    <w:rsid w:val="00EE6ADE"/>
    <w:rsid w:val="00EE7103"/>
    <w:rsid w:val="00EE7C0E"/>
    <w:rsid w:val="00EF0E5C"/>
    <w:rsid w:val="00EF13E6"/>
    <w:rsid w:val="00EF3493"/>
    <w:rsid w:val="00EF40BA"/>
    <w:rsid w:val="00EF45CC"/>
    <w:rsid w:val="00EF5BCD"/>
    <w:rsid w:val="00EF747A"/>
    <w:rsid w:val="00EF7DDF"/>
    <w:rsid w:val="00F001C5"/>
    <w:rsid w:val="00F002A0"/>
    <w:rsid w:val="00F00C81"/>
    <w:rsid w:val="00F028E2"/>
    <w:rsid w:val="00F03C43"/>
    <w:rsid w:val="00F03D5C"/>
    <w:rsid w:val="00F044F0"/>
    <w:rsid w:val="00F04C8F"/>
    <w:rsid w:val="00F04EDC"/>
    <w:rsid w:val="00F062F8"/>
    <w:rsid w:val="00F06352"/>
    <w:rsid w:val="00F068C4"/>
    <w:rsid w:val="00F077A0"/>
    <w:rsid w:val="00F07897"/>
    <w:rsid w:val="00F07A0B"/>
    <w:rsid w:val="00F07EAB"/>
    <w:rsid w:val="00F1008F"/>
    <w:rsid w:val="00F102DC"/>
    <w:rsid w:val="00F10C04"/>
    <w:rsid w:val="00F10D00"/>
    <w:rsid w:val="00F11100"/>
    <w:rsid w:val="00F11AC6"/>
    <w:rsid w:val="00F11B84"/>
    <w:rsid w:val="00F12904"/>
    <w:rsid w:val="00F12992"/>
    <w:rsid w:val="00F133B5"/>
    <w:rsid w:val="00F134C0"/>
    <w:rsid w:val="00F14699"/>
    <w:rsid w:val="00F148ED"/>
    <w:rsid w:val="00F14E39"/>
    <w:rsid w:val="00F15907"/>
    <w:rsid w:val="00F16C34"/>
    <w:rsid w:val="00F17F60"/>
    <w:rsid w:val="00F20B17"/>
    <w:rsid w:val="00F20B85"/>
    <w:rsid w:val="00F20BDD"/>
    <w:rsid w:val="00F212DE"/>
    <w:rsid w:val="00F223A1"/>
    <w:rsid w:val="00F22E2F"/>
    <w:rsid w:val="00F23CBC"/>
    <w:rsid w:val="00F253E0"/>
    <w:rsid w:val="00F260DC"/>
    <w:rsid w:val="00F26604"/>
    <w:rsid w:val="00F26796"/>
    <w:rsid w:val="00F26A01"/>
    <w:rsid w:val="00F275C2"/>
    <w:rsid w:val="00F27C54"/>
    <w:rsid w:val="00F27F86"/>
    <w:rsid w:val="00F309F2"/>
    <w:rsid w:val="00F30D90"/>
    <w:rsid w:val="00F3142A"/>
    <w:rsid w:val="00F319F3"/>
    <w:rsid w:val="00F3222A"/>
    <w:rsid w:val="00F3298A"/>
    <w:rsid w:val="00F33B6F"/>
    <w:rsid w:val="00F343D1"/>
    <w:rsid w:val="00F34D75"/>
    <w:rsid w:val="00F35165"/>
    <w:rsid w:val="00F362A8"/>
    <w:rsid w:val="00F36F92"/>
    <w:rsid w:val="00F379BE"/>
    <w:rsid w:val="00F40098"/>
    <w:rsid w:val="00F4167F"/>
    <w:rsid w:val="00F41DE3"/>
    <w:rsid w:val="00F4260E"/>
    <w:rsid w:val="00F42F0F"/>
    <w:rsid w:val="00F4387C"/>
    <w:rsid w:val="00F43AD2"/>
    <w:rsid w:val="00F46028"/>
    <w:rsid w:val="00F46A4E"/>
    <w:rsid w:val="00F4700F"/>
    <w:rsid w:val="00F470E0"/>
    <w:rsid w:val="00F47EEC"/>
    <w:rsid w:val="00F5018E"/>
    <w:rsid w:val="00F50988"/>
    <w:rsid w:val="00F50F63"/>
    <w:rsid w:val="00F53236"/>
    <w:rsid w:val="00F536C8"/>
    <w:rsid w:val="00F53918"/>
    <w:rsid w:val="00F53E25"/>
    <w:rsid w:val="00F544BB"/>
    <w:rsid w:val="00F54D49"/>
    <w:rsid w:val="00F55142"/>
    <w:rsid w:val="00F555D4"/>
    <w:rsid w:val="00F55B6A"/>
    <w:rsid w:val="00F55C1A"/>
    <w:rsid w:val="00F56036"/>
    <w:rsid w:val="00F5737C"/>
    <w:rsid w:val="00F57C8D"/>
    <w:rsid w:val="00F61AB3"/>
    <w:rsid w:val="00F62072"/>
    <w:rsid w:val="00F625F9"/>
    <w:rsid w:val="00F6340E"/>
    <w:rsid w:val="00F644A9"/>
    <w:rsid w:val="00F644CD"/>
    <w:rsid w:val="00F647E5"/>
    <w:rsid w:val="00F650AB"/>
    <w:rsid w:val="00F650D6"/>
    <w:rsid w:val="00F65121"/>
    <w:rsid w:val="00F65C5E"/>
    <w:rsid w:val="00F65F36"/>
    <w:rsid w:val="00F665C7"/>
    <w:rsid w:val="00F6693F"/>
    <w:rsid w:val="00F67658"/>
    <w:rsid w:val="00F67A10"/>
    <w:rsid w:val="00F67C02"/>
    <w:rsid w:val="00F701F8"/>
    <w:rsid w:val="00F70796"/>
    <w:rsid w:val="00F71242"/>
    <w:rsid w:val="00F7173B"/>
    <w:rsid w:val="00F72438"/>
    <w:rsid w:val="00F72DEE"/>
    <w:rsid w:val="00F73EA6"/>
    <w:rsid w:val="00F74937"/>
    <w:rsid w:val="00F74E71"/>
    <w:rsid w:val="00F751A2"/>
    <w:rsid w:val="00F753B4"/>
    <w:rsid w:val="00F75FAE"/>
    <w:rsid w:val="00F761AC"/>
    <w:rsid w:val="00F761DD"/>
    <w:rsid w:val="00F77B99"/>
    <w:rsid w:val="00F80329"/>
    <w:rsid w:val="00F81566"/>
    <w:rsid w:val="00F81732"/>
    <w:rsid w:val="00F8182E"/>
    <w:rsid w:val="00F81915"/>
    <w:rsid w:val="00F81BDD"/>
    <w:rsid w:val="00F82283"/>
    <w:rsid w:val="00F82C4D"/>
    <w:rsid w:val="00F83115"/>
    <w:rsid w:val="00F83809"/>
    <w:rsid w:val="00F844C7"/>
    <w:rsid w:val="00F865A3"/>
    <w:rsid w:val="00F87559"/>
    <w:rsid w:val="00F8756E"/>
    <w:rsid w:val="00F878EF"/>
    <w:rsid w:val="00F900B6"/>
    <w:rsid w:val="00F907C7"/>
    <w:rsid w:val="00F90A02"/>
    <w:rsid w:val="00F90AD6"/>
    <w:rsid w:val="00F90BF5"/>
    <w:rsid w:val="00F9134D"/>
    <w:rsid w:val="00F913B3"/>
    <w:rsid w:val="00F91A6A"/>
    <w:rsid w:val="00F91DFD"/>
    <w:rsid w:val="00F91E4C"/>
    <w:rsid w:val="00F931A4"/>
    <w:rsid w:val="00F936A0"/>
    <w:rsid w:val="00F937F0"/>
    <w:rsid w:val="00F9387A"/>
    <w:rsid w:val="00F94401"/>
    <w:rsid w:val="00F944D0"/>
    <w:rsid w:val="00F9488A"/>
    <w:rsid w:val="00F9491C"/>
    <w:rsid w:val="00F94C7F"/>
    <w:rsid w:val="00F95055"/>
    <w:rsid w:val="00F9510A"/>
    <w:rsid w:val="00F95F96"/>
    <w:rsid w:val="00F96056"/>
    <w:rsid w:val="00F96BB5"/>
    <w:rsid w:val="00F97650"/>
    <w:rsid w:val="00F97FB1"/>
    <w:rsid w:val="00FA035D"/>
    <w:rsid w:val="00FA0456"/>
    <w:rsid w:val="00FA16F8"/>
    <w:rsid w:val="00FA20CA"/>
    <w:rsid w:val="00FA2352"/>
    <w:rsid w:val="00FA2645"/>
    <w:rsid w:val="00FA2756"/>
    <w:rsid w:val="00FA2C6F"/>
    <w:rsid w:val="00FA2D29"/>
    <w:rsid w:val="00FA2EE5"/>
    <w:rsid w:val="00FA2F2C"/>
    <w:rsid w:val="00FA3914"/>
    <w:rsid w:val="00FA3FB9"/>
    <w:rsid w:val="00FA4F2D"/>
    <w:rsid w:val="00FA5286"/>
    <w:rsid w:val="00FA551F"/>
    <w:rsid w:val="00FA5626"/>
    <w:rsid w:val="00FA6768"/>
    <w:rsid w:val="00FA75E6"/>
    <w:rsid w:val="00FB0641"/>
    <w:rsid w:val="00FB0CAC"/>
    <w:rsid w:val="00FB1BDD"/>
    <w:rsid w:val="00FB1BFB"/>
    <w:rsid w:val="00FB1C32"/>
    <w:rsid w:val="00FB25BE"/>
    <w:rsid w:val="00FB290C"/>
    <w:rsid w:val="00FB2F2F"/>
    <w:rsid w:val="00FB328A"/>
    <w:rsid w:val="00FB3BAE"/>
    <w:rsid w:val="00FB4311"/>
    <w:rsid w:val="00FB47C9"/>
    <w:rsid w:val="00FB4A9C"/>
    <w:rsid w:val="00FB4D51"/>
    <w:rsid w:val="00FB615C"/>
    <w:rsid w:val="00FB6BAA"/>
    <w:rsid w:val="00FB6C1B"/>
    <w:rsid w:val="00FB735E"/>
    <w:rsid w:val="00FC016B"/>
    <w:rsid w:val="00FC0DB3"/>
    <w:rsid w:val="00FC113B"/>
    <w:rsid w:val="00FC1632"/>
    <w:rsid w:val="00FC1C36"/>
    <w:rsid w:val="00FC1EA5"/>
    <w:rsid w:val="00FC24C5"/>
    <w:rsid w:val="00FC2991"/>
    <w:rsid w:val="00FC2CA3"/>
    <w:rsid w:val="00FC3161"/>
    <w:rsid w:val="00FC3A4A"/>
    <w:rsid w:val="00FC3B54"/>
    <w:rsid w:val="00FC4664"/>
    <w:rsid w:val="00FC4D45"/>
    <w:rsid w:val="00FC4E7A"/>
    <w:rsid w:val="00FC53E1"/>
    <w:rsid w:val="00FC628B"/>
    <w:rsid w:val="00FC719B"/>
    <w:rsid w:val="00FC71A2"/>
    <w:rsid w:val="00FC72DC"/>
    <w:rsid w:val="00FC7439"/>
    <w:rsid w:val="00FC7A14"/>
    <w:rsid w:val="00FD05D4"/>
    <w:rsid w:val="00FD0BEE"/>
    <w:rsid w:val="00FD0CDC"/>
    <w:rsid w:val="00FD186E"/>
    <w:rsid w:val="00FD19E1"/>
    <w:rsid w:val="00FD1BDE"/>
    <w:rsid w:val="00FD2539"/>
    <w:rsid w:val="00FD2821"/>
    <w:rsid w:val="00FD2C3E"/>
    <w:rsid w:val="00FD2C6F"/>
    <w:rsid w:val="00FD4260"/>
    <w:rsid w:val="00FD4717"/>
    <w:rsid w:val="00FD551F"/>
    <w:rsid w:val="00FD5661"/>
    <w:rsid w:val="00FD59D1"/>
    <w:rsid w:val="00FD6FBA"/>
    <w:rsid w:val="00FD7890"/>
    <w:rsid w:val="00FD7995"/>
    <w:rsid w:val="00FD7E6C"/>
    <w:rsid w:val="00FE0050"/>
    <w:rsid w:val="00FE1A52"/>
    <w:rsid w:val="00FE2058"/>
    <w:rsid w:val="00FE29FD"/>
    <w:rsid w:val="00FE2AE2"/>
    <w:rsid w:val="00FE3116"/>
    <w:rsid w:val="00FE3695"/>
    <w:rsid w:val="00FE3FA8"/>
    <w:rsid w:val="00FE4055"/>
    <w:rsid w:val="00FE499D"/>
    <w:rsid w:val="00FE4DF0"/>
    <w:rsid w:val="00FE62FE"/>
    <w:rsid w:val="00FE654C"/>
    <w:rsid w:val="00FE67D6"/>
    <w:rsid w:val="00FE6ABB"/>
    <w:rsid w:val="00FE6C5D"/>
    <w:rsid w:val="00FE6E08"/>
    <w:rsid w:val="00FE72C3"/>
    <w:rsid w:val="00FE7FCE"/>
    <w:rsid w:val="00FF13DC"/>
    <w:rsid w:val="00FF2753"/>
    <w:rsid w:val="00FF2D9F"/>
    <w:rsid w:val="00FF383B"/>
    <w:rsid w:val="00FF49EC"/>
    <w:rsid w:val="00FF4B34"/>
    <w:rsid w:val="00FF4BE6"/>
    <w:rsid w:val="00FF5173"/>
    <w:rsid w:val="00FF55C0"/>
    <w:rsid w:val="00FF5CFB"/>
    <w:rsid w:val="00FF5CFF"/>
    <w:rsid w:val="00FF7187"/>
    <w:rsid w:val="00FF73C4"/>
    <w:rsid w:val="00FF7627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DA7BC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ED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9"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link w:val="Nagwek7"/>
    <w:uiPriority w:val="99"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rsid w:val="00284712"/>
    <w:pPr>
      <w:widowControl w:val="0"/>
      <w:suppressAutoHyphens/>
      <w:autoSpaceDE w:val="0"/>
    </w:pPr>
    <w:rPr>
      <w:kern w:val="1"/>
      <w:lang w:eastAsia="zh-CN"/>
    </w:rPr>
  </w:style>
  <w:style w:type="paragraph" w:styleId="NormalnyWeb">
    <w:name w:val="Normal (Web)"/>
    <w:basedOn w:val="Normalny"/>
    <w:link w:val="NormalnyWebZnak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284712"/>
    <w:pPr>
      <w:ind w:left="720"/>
      <w:jc w:val="both"/>
    </w:pPr>
  </w:style>
  <w:style w:type="character" w:customStyle="1" w:styleId="BodyTextIndentChar">
    <w:name w:val="Body Text Indent Char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19381C"/>
    <w:pPr>
      <w:widowControl/>
      <w:suppressAutoHyphens w:val="0"/>
      <w:ind w:left="708"/>
    </w:pPr>
    <w:rPr>
      <w:kern w:val="0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8E69F8"/>
    <w:pPr>
      <w:widowControl/>
      <w:suppressAutoHyphens w:val="0"/>
      <w:ind w:left="142" w:hanging="142"/>
      <w:jc w:val="both"/>
    </w:pPr>
    <w:rPr>
      <w:rFonts w:ascii="Arial" w:hAnsi="Arial" w:cs="Arial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"/>
    <w:link w:val="Tekstprzypisudolnego"/>
    <w:locked/>
    <w:rsid w:val="008E69F8"/>
    <w:rPr>
      <w:rFonts w:ascii="Arial" w:hAnsi="Arial" w:cs="Arial"/>
      <w:sz w:val="16"/>
      <w:szCs w:val="16"/>
    </w:rPr>
  </w:style>
  <w:style w:type="character" w:styleId="Uwydatnienie">
    <w:name w:val="Emphasis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uiPriority w:val="22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99"/>
    <w:qFormat/>
    <w:rsid w:val="0053693C"/>
    <w:rPr>
      <w:rFonts w:ascii="Calibri" w:hAnsi="Calibri" w:cs="Calibri"/>
      <w:sz w:val="22"/>
      <w:szCs w:val="22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locked/>
    <w:rsid w:val="0053693C"/>
    <w:rPr>
      <w:lang w:eastAsia="ar-SA" w:bidi="ar-SA"/>
    </w:rPr>
  </w:style>
  <w:style w:type="character" w:styleId="Odwoanieprzypisukocowego">
    <w:name w:val="endnote reference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0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/>
      <w:kern w:val="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D2758"/>
    <w:rPr>
      <w:rFonts w:cs="Times New Roman"/>
    </w:rPr>
  </w:style>
  <w:style w:type="character" w:customStyle="1" w:styleId="Wzmianka1">
    <w:name w:val="Wzmianka1"/>
    <w:uiPriority w:val="99"/>
    <w:semiHidden/>
    <w:unhideWhenUsed/>
    <w:rsid w:val="00B2387B"/>
    <w:rPr>
      <w:color w:val="2B579A"/>
      <w:shd w:val="clear" w:color="auto" w:fill="E6E6E6"/>
    </w:rPr>
  </w:style>
  <w:style w:type="paragraph" w:customStyle="1" w:styleId="SWTEKST">
    <w:name w:val="SW TEKST"/>
    <w:basedOn w:val="Normalny"/>
    <w:link w:val="SWTEKSTZnak"/>
    <w:rsid w:val="00BC73F0"/>
    <w:pPr>
      <w:widowControl/>
      <w:spacing w:before="60" w:after="60" w:line="100" w:lineRule="atLeast"/>
      <w:ind w:firstLine="794"/>
      <w:jc w:val="both"/>
    </w:pPr>
    <w:rPr>
      <w:rFonts w:ascii="Tahoma" w:hAnsi="Tahoma"/>
      <w:sz w:val="20"/>
      <w:lang w:eastAsia="ar-SA"/>
    </w:rPr>
  </w:style>
  <w:style w:type="character" w:customStyle="1" w:styleId="SWTEKSTZnak">
    <w:name w:val="SW TEKST Znak"/>
    <w:link w:val="SWTEKST"/>
    <w:rsid w:val="00BC73F0"/>
    <w:rPr>
      <w:rFonts w:ascii="Tahoma" w:hAnsi="Tahoma"/>
      <w:kern w:val="1"/>
      <w:sz w:val="20"/>
      <w:szCs w:val="24"/>
      <w:lang w:eastAsia="ar-SA"/>
    </w:rPr>
  </w:style>
  <w:style w:type="paragraph" w:customStyle="1" w:styleId="Podpunkt1">
    <w:name w:val="Podpunkt1"/>
    <w:basedOn w:val="Default"/>
    <w:qFormat/>
    <w:rsid w:val="00A60443"/>
    <w:pPr>
      <w:numPr>
        <w:ilvl w:val="4"/>
        <w:numId w:val="16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unkt1">
    <w:name w:val="Punkt1"/>
    <w:basedOn w:val="Normalny"/>
    <w:qFormat/>
    <w:rsid w:val="00A60443"/>
    <w:pPr>
      <w:widowControl/>
      <w:numPr>
        <w:numId w:val="16"/>
      </w:numPr>
      <w:suppressAutoHyphens w:val="0"/>
      <w:spacing w:before="120"/>
      <w:ind w:left="357" w:hanging="357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link w:val="Punkt2Znak"/>
    <w:qFormat/>
    <w:rsid w:val="00A60443"/>
    <w:pPr>
      <w:widowControl/>
      <w:numPr>
        <w:ilvl w:val="1"/>
        <w:numId w:val="16"/>
      </w:numPr>
      <w:tabs>
        <w:tab w:val="clear" w:pos="1080"/>
      </w:tabs>
      <w:suppressAutoHyphens w:val="0"/>
      <w:spacing w:after="120"/>
      <w:ind w:left="709" w:hanging="567"/>
      <w:jc w:val="both"/>
    </w:pPr>
    <w:rPr>
      <w:rFonts w:ascii="Calibri" w:hAnsi="Calibri" w:cs="Calibri"/>
      <w:kern w:val="0"/>
      <w:sz w:val="22"/>
      <w:szCs w:val="22"/>
      <w:lang w:eastAsia="pl-PL"/>
    </w:rPr>
  </w:style>
  <w:style w:type="paragraph" w:customStyle="1" w:styleId="Punkt3">
    <w:name w:val="Punkt3"/>
    <w:basedOn w:val="Normalny"/>
    <w:qFormat/>
    <w:rsid w:val="00A60443"/>
    <w:pPr>
      <w:widowControl/>
      <w:numPr>
        <w:ilvl w:val="2"/>
        <w:numId w:val="16"/>
      </w:numPr>
      <w:tabs>
        <w:tab w:val="clear" w:pos="2160"/>
      </w:tabs>
      <w:suppressAutoHyphens w:val="0"/>
      <w:spacing w:after="120"/>
      <w:ind w:left="850" w:hanging="578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character" w:customStyle="1" w:styleId="Punkt2Znak">
    <w:name w:val="Punkt2 Znak"/>
    <w:link w:val="Punkt2"/>
    <w:rsid w:val="00A60443"/>
    <w:rPr>
      <w:rFonts w:ascii="Calibri" w:hAnsi="Calibri" w:cs="Calibri"/>
      <w:sz w:val="22"/>
      <w:szCs w:val="22"/>
    </w:rPr>
  </w:style>
  <w:style w:type="paragraph" w:customStyle="1" w:styleId="PodpunktA">
    <w:name w:val="PodpunktA"/>
    <w:basedOn w:val="Akapitzlist"/>
    <w:qFormat/>
    <w:rsid w:val="00A60443"/>
    <w:pPr>
      <w:numPr>
        <w:ilvl w:val="3"/>
        <w:numId w:val="16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ascii="Calibri" w:hAnsi="Calibri" w:cs="Calibri"/>
      <w:sz w:val="22"/>
      <w:szCs w:val="22"/>
      <w:lang w:eastAsia="en-US"/>
    </w:rPr>
  </w:style>
  <w:style w:type="character" w:customStyle="1" w:styleId="DeltaViewInsertion">
    <w:name w:val="DeltaView Insertion"/>
    <w:rsid w:val="009C5948"/>
    <w:rPr>
      <w:b/>
      <w:i/>
      <w:spacing w:val="0"/>
    </w:rPr>
  </w:style>
  <w:style w:type="paragraph" w:customStyle="1" w:styleId="Tiret0">
    <w:name w:val="Tiret 0"/>
    <w:basedOn w:val="Normalny"/>
    <w:rsid w:val="009C5948"/>
    <w:pPr>
      <w:widowControl/>
      <w:numPr>
        <w:numId w:val="17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Tiret1">
    <w:name w:val="Tiret 1"/>
    <w:basedOn w:val="Normalny"/>
    <w:rsid w:val="009C5948"/>
    <w:pPr>
      <w:widowControl/>
      <w:numPr>
        <w:numId w:val="18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1">
    <w:name w:val="NumPar 1"/>
    <w:basedOn w:val="Normalny"/>
    <w:next w:val="Normalny"/>
    <w:rsid w:val="009C5948"/>
    <w:pPr>
      <w:widowControl/>
      <w:numPr>
        <w:numId w:val="19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2">
    <w:name w:val="NumPar 2"/>
    <w:basedOn w:val="Normalny"/>
    <w:next w:val="Normalny"/>
    <w:rsid w:val="009C5948"/>
    <w:pPr>
      <w:widowControl/>
      <w:numPr>
        <w:ilvl w:val="1"/>
        <w:numId w:val="19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3">
    <w:name w:val="NumPar 3"/>
    <w:basedOn w:val="Normalny"/>
    <w:next w:val="Normalny"/>
    <w:rsid w:val="009C5948"/>
    <w:pPr>
      <w:widowControl/>
      <w:numPr>
        <w:ilvl w:val="2"/>
        <w:numId w:val="19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rsid w:val="009C5948"/>
    <w:pPr>
      <w:widowControl/>
      <w:numPr>
        <w:ilvl w:val="3"/>
        <w:numId w:val="19"/>
      </w:numPr>
      <w:suppressAutoHyphens w:val="0"/>
      <w:spacing w:before="120" w:after="120"/>
      <w:jc w:val="both"/>
    </w:pPr>
    <w:rPr>
      <w:rFonts w:eastAsia="Calibri"/>
      <w:kern w:val="0"/>
      <w:szCs w:val="22"/>
      <w:lang w:eastAsia="en-GB"/>
    </w:rPr>
  </w:style>
  <w:style w:type="character" w:customStyle="1" w:styleId="Nierozpoznanawzmianka1">
    <w:name w:val="Nierozpoznana wzmianka1"/>
    <w:uiPriority w:val="99"/>
    <w:semiHidden/>
    <w:unhideWhenUsed/>
    <w:rsid w:val="00B07A86"/>
    <w:rPr>
      <w:color w:val="605E5C"/>
      <w:shd w:val="clear" w:color="auto" w:fill="E1DFDD"/>
    </w:rPr>
  </w:style>
  <w:style w:type="character" w:customStyle="1" w:styleId="ng-binding">
    <w:name w:val="ng-binding"/>
    <w:rsid w:val="00366046"/>
  </w:style>
  <w:style w:type="character" w:customStyle="1" w:styleId="ng-scope">
    <w:name w:val="ng-scope"/>
    <w:rsid w:val="00366046"/>
  </w:style>
  <w:style w:type="paragraph" w:customStyle="1" w:styleId="StylPunktWieksze">
    <w:name w:val="Styl Punkt Wieksze"/>
    <w:rsid w:val="00582A9E"/>
    <w:pPr>
      <w:tabs>
        <w:tab w:val="left" w:pos="397"/>
        <w:tab w:val="num" w:pos="1077"/>
      </w:tabs>
      <w:suppressAutoHyphens/>
      <w:spacing w:line="360" w:lineRule="auto"/>
      <w:ind w:left="1077" w:hanging="360"/>
    </w:pPr>
    <w:rPr>
      <w:rFonts w:eastAsia="Arial"/>
      <w:sz w:val="24"/>
      <w:szCs w:val="24"/>
      <w:lang w:eastAsia="zh-CN"/>
    </w:rPr>
  </w:style>
  <w:style w:type="character" w:customStyle="1" w:styleId="NormalnyWebZnak">
    <w:name w:val="Normalny (Web) Znak"/>
    <w:link w:val="NormalnyWeb"/>
    <w:locked/>
    <w:rsid w:val="00582A9E"/>
    <w:rPr>
      <w:kern w:val="1"/>
      <w:sz w:val="24"/>
      <w:szCs w:val="24"/>
      <w:lang w:eastAsia="zh-CN"/>
    </w:rPr>
  </w:style>
  <w:style w:type="numbering" w:customStyle="1" w:styleId="WW8Num24">
    <w:name w:val="WW8Num24"/>
    <w:basedOn w:val="Bezlisty"/>
    <w:rsid w:val="00722850"/>
    <w:pPr>
      <w:numPr>
        <w:numId w:val="48"/>
      </w:numPr>
    </w:pPr>
  </w:style>
  <w:style w:type="numbering" w:customStyle="1" w:styleId="List13">
    <w:name w:val="List 13"/>
    <w:basedOn w:val="Bezlisty"/>
    <w:rsid w:val="004C32F2"/>
    <w:pPr>
      <w:numPr>
        <w:numId w:val="4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71A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136351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28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umt.tarn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www.uzp.gov.pl/__data/assets/pdf_file/0026/45557/Jednolity-Europejski-Dokument-Zamowienia-instrukcja-2021.01.20.pdf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tarnow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.kalita@umt.tarnow.pl" TargetMode="External"/><Relationship Id="rId23" Type="http://schemas.openxmlformats.org/officeDocument/2006/relationships/hyperlink" Target="https://platformazakupowa.pl/pn/tarno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tarnow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18715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iod@umt.tarnow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4543-39EA-4C38-BBD6-4BAEB842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10658</Words>
  <Characters>63948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74458</CharactersWithSpaces>
  <SharedDoc>false</SharedDoc>
  <HLinks>
    <vt:vector size="54" baseType="variant">
      <vt:variant>
        <vt:i4>4522030</vt:i4>
      </vt:variant>
      <vt:variant>
        <vt:i4>24</vt:i4>
      </vt:variant>
      <vt:variant>
        <vt:i4>0</vt:i4>
      </vt:variant>
      <vt:variant>
        <vt:i4>5</vt:i4>
      </vt:variant>
      <vt:variant>
        <vt:lpwstr>mailto:iod@umt.tarnow.pl</vt:lpwstr>
      </vt:variant>
      <vt:variant>
        <vt:lpwstr/>
      </vt:variant>
      <vt:variant>
        <vt:i4>8323138</vt:i4>
      </vt:variant>
      <vt:variant>
        <vt:i4>21</vt:i4>
      </vt:variant>
      <vt:variant>
        <vt:i4>0</vt:i4>
      </vt:variant>
      <vt:variant>
        <vt:i4>5</vt:i4>
      </vt:variant>
      <vt:variant>
        <vt:lpwstr>mailto:e.choczynska@umt.tarnow.pl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8323138</vt:i4>
      </vt:variant>
      <vt:variant>
        <vt:i4>9</vt:i4>
      </vt:variant>
      <vt:variant>
        <vt:i4>0</vt:i4>
      </vt:variant>
      <vt:variant>
        <vt:i4>5</vt:i4>
      </vt:variant>
      <vt:variant>
        <vt:lpwstr>mailto:e.choczynska@umt.tarnow.pl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https://bip.malopolska.pl/umtarnow</vt:lpwstr>
      </vt:variant>
      <vt:variant>
        <vt:lpwstr/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mailto:zamowienia@umt.tarnow.pl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umt</cp:lastModifiedBy>
  <cp:revision>4</cp:revision>
  <cp:lastPrinted>2023-09-14T06:19:00Z</cp:lastPrinted>
  <dcterms:created xsi:type="dcterms:W3CDTF">2023-11-07T11:40:00Z</dcterms:created>
  <dcterms:modified xsi:type="dcterms:W3CDTF">2023-11-08T08:22:00Z</dcterms:modified>
</cp:coreProperties>
</file>