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A8F39" w14:textId="4521DA43" w:rsidR="00014C92" w:rsidRPr="00E16666" w:rsidRDefault="00014C92" w:rsidP="00014C92">
      <w:pPr>
        <w:jc w:val="right"/>
        <w:rPr>
          <w:rFonts w:cstheme="minorHAnsi"/>
          <w:sz w:val="24"/>
          <w:szCs w:val="24"/>
        </w:rPr>
      </w:pPr>
      <w:r w:rsidRPr="00E16666">
        <w:rPr>
          <w:rFonts w:cstheme="minorHAnsi"/>
          <w:sz w:val="24"/>
          <w:szCs w:val="24"/>
        </w:rPr>
        <w:t xml:space="preserve">Poznań, </w:t>
      </w:r>
      <w:r w:rsidR="005F7873">
        <w:rPr>
          <w:rFonts w:cstheme="minorHAnsi"/>
          <w:sz w:val="24"/>
          <w:szCs w:val="24"/>
        </w:rPr>
        <w:t>21</w:t>
      </w:r>
      <w:r w:rsidR="000C611E" w:rsidRPr="00E16666">
        <w:rPr>
          <w:rFonts w:cstheme="minorHAnsi"/>
          <w:sz w:val="24"/>
          <w:szCs w:val="24"/>
        </w:rPr>
        <w:t>.</w:t>
      </w:r>
      <w:r w:rsidR="00042823">
        <w:rPr>
          <w:rFonts w:cstheme="minorHAnsi"/>
          <w:sz w:val="24"/>
          <w:szCs w:val="24"/>
        </w:rPr>
        <w:t>1</w:t>
      </w:r>
      <w:r w:rsidR="005F7873">
        <w:rPr>
          <w:rFonts w:cstheme="minorHAnsi"/>
          <w:sz w:val="24"/>
          <w:szCs w:val="24"/>
        </w:rPr>
        <w:t>1</w:t>
      </w:r>
      <w:r w:rsidR="000830D3" w:rsidRPr="00E16666">
        <w:rPr>
          <w:rFonts w:cstheme="minorHAnsi"/>
          <w:sz w:val="24"/>
          <w:szCs w:val="24"/>
        </w:rPr>
        <w:t>.</w:t>
      </w:r>
      <w:r w:rsidRPr="00E16666">
        <w:rPr>
          <w:rFonts w:cstheme="minorHAnsi"/>
          <w:sz w:val="24"/>
          <w:szCs w:val="24"/>
        </w:rPr>
        <w:t>202</w:t>
      </w:r>
      <w:r w:rsidR="00D64355">
        <w:rPr>
          <w:rFonts w:cstheme="minorHAnsi"/>
          <w:sz w:val="24"/>
          <w:szCs w:val="24"/>
        </w:rPr>
        <w:t>3</w:t>
      </w:r>
      <w:r w:rsidRPr="00E16666">
        <w:rPr>
          <w:rFonts w:cstheme="minorHAnsi"/>
          <w:sz w:val="24"/>
          <w:szCs w:val="24"/>
        </w:rPr>
        <w:t xml:space="preserve"> r.</w:t>
      </w:r>
    </w:p>
    <w:p w14:paraId="69B8CC5B" w14:textId="0D6DB4D9" w:rsidR="000830D3" w:rsidRPr="00E16666" w:rsidRDefault="00014C92" w:rsidP="00014C92">
      <w:pPr>
        <w:rPr>
          <w:rFonts w:cstheme="minorHAnsi"/>
          <w:sz w:val="24"/>
          <w:szCs w:val="24"/>
        </w:rPr>
      </w:pPr>
      <w:r w:rsidRPr="00E16666">
        <w:rPr>
          <w:rFonts w:cstheme="minorHAnsi"/>
          <w:sz w:val="24"/>
          <w:szCs w:val="24"/>
        </w:rPr>
        <w:t xml:space="preserve">nr sprawy </w:t>
      </w:r>
      <w:r w:rsidR="00042823">
        <w:rPr>
          <w:rFonts w:cstheme="minorHAnsi"/>
          <w:sz w:val="24"/>
          <w:szCs w:val="24"/>
        </w:rPr>
        <w:t>3411</w:t>
      </w:r>
      <w:r w:rsidR="00033333" w:rsidRPr="00E16666">
        <w:rPr>
          <w:rFonts w:cstheme="minorHAnsi"/>
          <w:sz w:val="24"/>
          <w:szCs w:val="24"/>
        </w:rPr>
        <w:t>/</w:t>
      </w:r>
      <w:r w:rsidR="005F7873">
        <w:rPr>
          <w:rFonts w:cstheme="minorHAnsi"/>
          <w:sz w:val="24"/>
          <w:szCs w:val="24"/>
        </w:rPr>
        <w:t>1/</w:t>
      </w:r>
      <w:r w:rsidR="007168A7" w:rsidRPr="00E16666">
        <w:rPr>
          <w:rFonts w:cstheme="minorHAnsi"/>
          <w:sz w:val="24"/>
          <w:szCs w:val="24"/>
        </w:rPr>
        <w:t>A</w:t>
      </w:r>
      <w:r w:rsidRPr="00E16666">
        <w:rPr>
          <w:rFonts w:cstheme="minorHAnsi"/>
          <w:sz w:val="24"/>
          <w:szCs w:val="24"/>
        </w:rPr>
        <w:t>Z</w:t>
      </w:r>
      <w:r w:rsidR="00033333" w:rsidRPr="00E16666">
        <w:rPr>
          <w:rFonts w:cstheme="minorHAnsi"/>
          <w:sz w:val="24"/>
          <w:szCs w:val="24"/>
        </w:rPr>
        <w:t>/</w:t>
      </w:r>
      <w:r w:rsidRPr="00E16666">
        <w:rPr>
          <w:rFonts w:cstheme="minorHAnsi"/>
          <w:sz w:val="24"/>
          <w:szCs w:val="24"/>
        </w:rPr>
        <w:t>262</w:t>
      </w:r>
      <w:r w:rsidR="000C611E" w:rsidRPr="00E16666">
        <w:rPr>
          <w:rFonts w:cstheme="minorHAnsi"/>
          <w:sz w:val="24"/>
          <w:szCs w:val="24"/>
        </w:rPr>
        <w:t>/202</w:t>
      </w:r>
      <w:r w:rsidR="00042823">
        <w:rPr>
          <w:rFonts w:cstheme="minorHAnsi"/>
          <w:sz w:val="24"/>
          <w:szCs w:val="24"/>
        </w:rPr>
        <w:t>3</w:t>
      </w:r>
    </w:p>
    <w:p w14:paraId="19306A81" w14:textId="547D751B" w:rsidR="00654EA2" w:rsidRDefault="004858AA" w:rsidP="00D6435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16666">
        <w:rPr>
          <w:rFonts w:cstheme="minorHAnsi"/>
          <w:sz w:val="24"/>
          <w:szCs w:val="24"/>
        </w:rPr>
        <w:t xml:space="preserve">Postępowanie prowadzone w trybie </w:t>
      </w:r>
      <w:r w:rsidR="00963F3D">
        <w:rPr>
          <w:rFonts w:cstheme="minorHAnsi"/>
          <w:sz w:val="24"/>
          <w:szCs w:val="24"/>
        </w:rPr>
        <w:t xml:space="preserve">podstawowym bez przeprowadzenia negocjacji na podstawie art. 275 pkt. 1 </w:t>
      </w:r>
      <w:r w:rsidRPr="00E16666">
        <w:rPr>
          <w:rFonts w:cstheme="minorHAnsi"/>
          <w:sz w:val="24"/>
          <w:szCs w:val="24"/>
        </w:rPr>
        <w:t>ustawy z dnia 11 września 2019 r. Prawo zamówień publiczny</w:t>
      </w:r>
      <w:r w:rsidR="0028658D" w:rsidRPr="00E16666">
        <w:rPr>
          <w:rFonts w:cstheme="minorHAnsi"/>
          <w:sz w:val="24"/>
          <w:szCs w:val="24"/>
        </w:rPr>
        <w:t>ch (tekst jednolity Dz. U. z 202</w:t>
      </w:r>
      <w:r w:rsidR="00042823">
        <w:rPr>
          <w:rFonts w:cstheme="minorHAnsi"/>
          <w:sz w:val="24"/>
          <w:szCs w:val="24"/>
        </w:rPr>
        <w:t>3</w:t>
      </w:r>
      <w:r w:rsidR="0028658D" w:rsidRPr="00E16666">
        <w:rPr>
          <w:rFonts w:cstheme="minorHAnsi"/>
          <w:sz w:val="24"/>
          <w:szCs w:val="24"/>
        </w:rPr>
        <w:t>, poz. 1</w:t>
      </w:r>
      <w:r w:rsidR="00042823">
        <w:rPr>
          <w:rFonts w:cstheme="minorHAnsi"/>
          <w:sz w:val="24"/>
          <w:szCs w:val="24"/>
        </w:rPr>
        <w:t>605</w:t>
      </w:r>
      <w:r w:rsidRPr="00E16666">
        <w:rPr>
          <w:rFonts w:cstheme="minorHAnsi"/>
          <w:sz w:val="24"/>
          <w:szCs w:val="24"/>
        </w:rPr>
        <w:t xml:space="preserve"> ze zm.) pn.</w:t>
      </w:r>
      <w:r w:rsidR="00283142" w:rsidRPr="00283142">
        <w:rPr>
          <w:b/>
          <w:sz w:val="24"/>
          <w:szCs w:val="24"/>
        </w:rPr>
        <w:t xml:space="preserve"> </w:t>
      </w:r>
      <w:r w:rsidR="00042823">
        <w:rPr>
          <w:b/>
          <w:sz w:val="24"/>
          <w:szCs w:val="24"/>
        </w:rPr>
        <w:t>Zakup i dostawa krzeseł i materacy ewakuacyjnych</w:t>
      </w:r>
      <w:r w:rsidR="005F7873">
        <w:rPr>
          <w:b/>
          <w:sz w:val="24"/>
          <w:szCs w:val="24"/>
        </w:rPr>
        <w:t>.</w:t>
      </w:r>
    </w:p>
    <w:p w14:paraId="2739624E" w14:textId="77777777" w:rsidR="00014C92" w:rsidRPr="00E16666" w:rsidRDefault="00014C92" w:rsidP="00014C92">
      <w:pPr>
        <w:jc w:val="center"/>
        <w:rPr>
          <w:rFonts w:cstheme="minorHAnsi"/>
          <w:b/>
          <w:sz w:val="24"/>
          <w:szCs w:val="24"/>
        </w:rPr>
      </w:pPr>
      <w:r w:rsidRPr="00E16666">
        <w:rPr>
          <w:rFonts w:cstheme="minorHAnsi"/>
          <w:b/>
          <w:sz w:val="24"/>
          <w:szCs w:val="24"/>
        </w:rPr>
        <w:t>INFORMACJA Z OTWARCIA OFERT</w:t>
      </w:r>
    </w:p>
    <w:p w14:paraId="4CD5DCDD" w14:textId="207CF80F" w:rsidR="00D46D7C" w:rsidRDefault="00014C92" w:rsidP="00AE6DE8">
      <w:pPr>
        <w:spacing w:before="240"/>
        <w:jc w:val="both"/>
        <w:rPr>
          <w:rFonts w:cstheme="minorHAnsi"/>
          <w:sz w:val="24"/>
          <w:szCs w:val="24"/>
        </w:rPr>
      </w:pPr>
      <w:r w:rsidRPr="00E16666">
        <w:rPr>
          <w:rFonts w:cstheme="minorHAnsi"/>
          <w:sz w:val="24"/>
          <w:szCs w:val="24"/>
        </w:rPr>
        <w:t xml:space="preserve">Zgodnie z art. </w:t>
      </w:r>
      <w:r w:rsidR="0027069A" w:rsidRPr="00E16666">
        <w:rPr>
          <w:rFonts w:cstheme="minorHAnsi"/>
          <w:sz w:val="24"/>
          <w:szCs w:val="24"/>
        </w:rPr>
        <w:t>222</w:t>
      </w:r>
      <w:r w:rsidRPr="00E16666">
        <w:rPr>
          <w:rFonts w:cstheme="minorHAnsi"/>
          <w:sz w:val="24"/>
          <w:szCs w:val="24"/>
        </w:rPr>
        <w:t xml:space="preserve"> ust. 5 ustawy z dnia </w:t>
      </w:r>
      <w:r w:rsidR="0027069A" w:rsidRPr="00E16666">
        <w:rPr>
          <w:rFonts w:cstheme="minorHAnsi"/>
          <w:sz w:val="24"/>
          <w:szCs w:val="24"/>
        </w:rPr>
        <w:t>11 września 2019</w:t>
      </w:r>
      <w:r w:rsidRPr="00E16666">
        <w:rPr>
          <w:rFonts w:cstheme="minorHAnsi"/>
          <w:sz w:val="24"/>
          <w:szCs w:val="24"/>
        </w:rPr>
        <w:t xml:space="preserve"> </w:t>
      </w:r>
      <w:r w:rsidR="004858AA" w:rsidRPr="00E16666">
        <w:rPr>
          <w:rFonts w:cstheme="minorHAnsi"/>
          <w:sz w:val="24"/>
          <w:szCs w:val="24"/>
        </w:rPr>
        <w:t>r. Prawo zamówień publicznych</w:t>
      </w:r>
      <w:r w:rsidRPr="00E16666">
        <w:rPr>
          <w:rFonts w:cstheme="minorHAnsi"/>
          <w:sz w:val="24"/>
          <w:szCs w:val="24"/>
        </w:rPr>
        <w:t xml:space="preserve"> Zamawiający </w:t>
      </w:r>
      <w:r w:rsidR="0027069A" w:rsidRPr="00E16666">
        <w:rPr>
          <w:rFonts w:cstheme="minorHAnsi"/>
          <w:sz w:val="24"/>
          <w:szCs w:val="24"/>
        </w:rPr>
        <w:t xml:space="preserve">udostępnia na stronie internetowej prowadzonego postępowania poniższe </w:t>
      </w:r>
      <w:r w:rsidRPr="00E16666">
        <w:rPr>
          <w:rFonts w:cstheme="minorHAnsi"/>
          <w:sz w:val="24"/>
          <w:szCs w:val="24"/>
        </w:rPr>
        <w:t>informacj</w:t>
      </w:r>
      <w:r w:rsidR="0027069A" w:rsidRPr="00E16666">
        <w:rPr>
          <w:rFonts w:cstheme="minorHAnsi"/>
          <w:sz w:val="24"/>
          <w:szCs w:val="24"/>
        </w:rPr>
        <w:t>e:</w:t>
      </w:r>
    </w:p>
    <w:p w14:paraId="7545103E" w14:textId="6C02643F" w:rsidR="00CB1656" w:rsidRPr="00E16666" w:rsidRDefault="00CB1656" w:rsidP="00AE6DE8">
      <w:pPr>
        <w:spacing w:before="24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2"/>
        <w:gridCol w:w="5749"/>
        <w:gridCol w:w="2131"/>
      </w:tblGrid>
      <w:tr w:rsidR="00654EA2" w:rsidRPr="00E16666" w14:paraId="399EF230" w14:textId="1F78380C" w:rsidTr="0028658D">
        <w:trPr>
          <w:trHeight w:val="1361"/>
        </w:trPr>
        <w:tc>
          <w:tcPr>
            <w:tcW w:w="1172" w:type="dxa"/>
            <w:vAlign w:val="center"/>
          </w:tcPr>
          <w:p w14:paraId="2C14C04B" w14:textId="232B5444" w:rsidR="00654EA2" w:rsidRPr="00E16666" w:rsidRDefault="00654EA2" w:rsidP="0028658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147830353"/>
            <w:r w:rsidRPr="00E16666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5749" w:type="dxa"/>
            <w:vAlign w:val="center"/>
          </w:tcPr>
          <w:p w14:paraId="3321C5ED" w14:textId="0711FA44" w:rsidR="00654EA2" w:rsidRPr="00E16666" w:rsidRDefault="00654EA2" w:rsidP="0028658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E16666">
              <w:rPr>
                <w:rFonts w:asciiTheme="minorHAnsi" w:hAnsiTheme="minorHAnsi" w:cstheme="minorHAnsi"/>
                <w:b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131" w:type="dxa"/>
            <w:vAlign w:val="center"/>
          </w:tcPr>
          <w:p w14:paraId="31B2F648" w14:textId="341EBBB8" w:rsidR="00654EA2" w:rsidRPr="00E16666" w:rsidRDefault="00654EA2" w:rsidP="0028658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E16666">
              <w:rPr>
                <w:rFonts w:asciiTheme="minorHAnsi" w:hAnsiTheme="minorHAnsi" w:cstheme="minorHAnsi"/>
                <w:b/>
              </w:rPr>
              <w:t>Cena brutto zawarta w ofercie</w:t>
            </w:r>
          </w:p>
        </w:tc>
      </w:tr>
      <w:tr w:rsidR="00654EA2" w:rsidRPr="00E16666" w14:paraId="0A238711" w14:textId="77777777" w:rsidTr="00654EA2">
        <w:trPr>
          <w:trHeight w:val="813"/>
        </w:trPr>
        <w:tc>
          <w:tcPr>
            <w:tcW w:w="1172" w:type="dxa"/>
            <w:vAlign w:val="center"/>
          </w:tcPr>
          <w:p w14:paraId="235BBDA6" w14:textId="12742A5A" w:rsidR="00654EA2" w:rsidRPr="00E16666" w:rsidRDefault="00BA78B0" w:rsidP="00654EA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16666">
              <w:rPr>
                <w:rFonts w:asciiTheme="minorHAnsi" w:hAnsiTheme="minorHAnsi" w:cstheme="minorHAnsi"/>
              </w:rPr>
              <w:t>1</w:t>
            </w:r>
            <w:r w:rsidR="005841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749" w:type="dxa"/>
            <w:vAlign w:val="center"/>
          </w:tcPr>
          <w:p w14:paraId="69ADDC1B" w14:textId="77777777" w:rsidR="00CB1656" w:rsidRDefault="00B610A6" w:rsidP="007C3571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EnSafe</w:t>
            </w:r>
            <w:proofErr w:type="spellEnd"/>
            <w:r>
              <w:rPr>
                <w:rFonts w:asciiTheme="minorHAnsi" w:hAnsiTheme="minorHAnsi" w:cstheme="minorHAnsi"/>
              </w:rPr>
              <w:t xml:space="preserve"> Sp. z o.o.</w:t>
            </w:r>
          </w:p>
          <w:p w14:paraId="3C32075F" w14:textId="77777777" w:rsidR="00B610A6" w:rsidRDefault="00B610A6" w:rsidP="007C357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Krakowska 390, 32-080 Zabierzów</w:t>
            </w:r>
          </w:p>
          <w:p w14:paraId="1187410E" w14:textId="4B2E62FB" w:rsidR="00B610A6" w:rsidRPr="007C3571" w:rsidRDefault="00B610A6" w:rsidP="007C357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NIP: 9452220992</w:t>
            </w:r>
          </w:p>
        </w:tc>
        <w:tc>
          <w:tcPr>
            <w:tcW w:w="2131" w:type="dxa"/>
            <w:vAlign w:val="center"/>
          </w:tcPr>
          <w:p w14:paraId="0CD76EF6" w14:textId="19AE10E7" w:rsidR="00654EA2" w:rsidRPr="00E16666" w:rsidRDefault="00B610A6" w:rsidP="0004282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149.040,00</w:t>
            </w:r>
          </w:p>
        </w:tc>
      </w:tr>
      <w:tr w:rsidR="00A75F0D" w:rsidRPr="00E16666" w14:paraId="4E55DD02" w14:textId="77777777" w:rsidTr="007C3571">
        <w:trPr>
          <w:trHeight w:val="703"/>
        </w:trPr>
        <w:tc>
          <w:tcPr>
            <w:tcW w:w="1172" w:type="dxa"/>
            <w:vAlign w:val="center"/>
          </w:tcPr>
          <w:p w14:paraId="310D8BD1" w14:textId="343C902F" w:rsidR="00A75F0D" w:rsidRPr="00E16666" w:rsidRDefault="00A75F0D" w:rsidP="00654EA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16666">
              <w:rPr>
                <w:rFonts w:asciiTheme="minorHAnsi" w:hAnsiTheme="minorHAnsi" w:cstheme="minorHAnsi"/>
              </w:rPr>
              <w:t>2</w:t>
            </w:r>
            <w:r w:rsidR="005841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749" w:type="dxa"/>
            <w:vAlign w:val="center"/>
          </w:tcPr>
          <w:p w14:paraId="6DABEE4E" w14:textId="77777777" w:rsidR="007C3571" w:rsidRDefault="00B610A6" w:rsidP="007C3571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Inventum</w:t>
            </w:r>
            <w:proofErr w:type="spellEnd"/>
            <w:r>
              <w:rPr>
                <w:rFonts w:asciiTheme="minorHAnsi" w:hAnsiTheme="minorHAnsi" w:cstheme="minorHAnsi"/>
              </w:rPr>
              <w:t xml:space="preserve"> Sp. z o.o.</w:t>
            </w:r>
          </w:p>
          <w:p w14:paraId="6FB9A3CB" w14:textId="6CC9F8C8" w:rsidR="00B610A6" w:rsidRPr="00E16666" w:rsidRDefault="00B610A6" w:rsidP="007C357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Siemiradzkiego 11A/2, 33-300 Nowy Sącz</w:t>
            </w:r>
          </w:p>
        </w:tc>
        <w:tc>
          <w:tcPr>
            <w:tcW w:w="2131" w:type="dxa"/>
            <w:vAlign w:val="center"/>
          </w:tcPr>
          <w:p w14:paraId="3FCD9EE7" w14:textId="6C3DCCEA" w:rsidR="00A75F0D" w:rsidRPr="00E16666" w:rsidRDefault="00B610A6" w:rsidP="0087341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101.</w:t>
            </w:r>
            <w:bookmarkStart w:id="1" w:name="_GoBack"/>
            <w:bookmarkEnd w:id="1"/>
            <w:r>
              <w:rPr>
                <w:rFonts w:asciiTheme="minorHAnsi" w:hAnsiTheme="minorHAnsi" w:cstheme="minorHAnsi"/>
              </w:rPr>
              <w:t>206,80</w:t>
            </w:r>
          </w:p>
        </w:tc>
      </w:tr>
    </w:tbl>
    <w:p w14:paraId="641A7DE4" w14:textId="3B9F146C" w:rsidR="00CB1656" w:rsidRDefault="00C7282D" w:rsidP="00C7282D">
      <w:pPr>
        <w:jc w:val="right"/>
        <w:rPr>
          <w:rFonts w:cstheme="minorHAnsi"/>
          <w:sz w:val="24"/>
          <w:szCs w:val="24"/>
        </w:rPr>
      </w:pPr>
      <w:r w:rsidRPr="00E16666">
        <w:rPr>
          <w:rFonts w:cstheme="minorHAnsi"/>
          <w:sz w:val="24"/>
          <w:szCs w:val="24"/>
        </w:rPr>
        <w:t xml:space="preserve"> </w:t>
      </w:r>
    </w:p>
    <w:p w14:paraId="555EB896" w14:textId="5119184D" w:rsidR="005F7873" w:rsidRDefault="005F7873" w:rsidP="005F7873">
      <w:pPr>
        <w:rPr>
          <w:rFonts w:cstheme="minorHAnsi"/>
          <w:sz w:val="24"/>
          <w:szCs w:val="24"/>
        </w:rPr>
      </w:pPr>
    </w:p>
    <w:p w14:paraId="4AC611C5" w14:textId="04444B7F" w:rsidR="005F7873" w:rsidRDefault="005F7873" w:rsidP="005F7873">
      <w:pPr>
        <w:rPr>
          <w:rFonts w:cstheme="minorHAnsi"/>
          <w:sz w:val="24"/>
          <w:szCs w:val="24"/>
        </w:rPr>
      </w:pPr>
    </w:p>
    <w:p w14:paraId="4B10F811" w14:textId="281456D1" w:rsidR="005F7873" w:rsidRDefault="005F7873" w:rsidP="005F78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Barbara Kosakowska</w:t>
      </w:r>
    </w:p>
    <w:p w14:paraId="2F536100" w14:textId="10DF9106" w:rsidR="005F7873" w:rsidRDefault="005F7873" w:rsidP="005F78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 Zamówień Publicznych</w:t>
      </w:r>
    </w:p>
    <w:bookmarkEnd w:id="0"/>
    <w:sectPr w:rsidR="005F78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E0E67" w14:textId="77777777" w:rsidR="00DF3727" w:rsidRDefault="00DF3727" w:rsidP="00014C92">
      <w:pPr>
        <w:spacing w:after="0" w:line="240" w:lineRule="auto"/>
      </w:pPr>
      <w:r>
        <w:separator/>
      </w:r>
    </w:p>
  </w:endnote>
  <w:endnote w:type="continuationSeparator" w:id="0">
    <w:p w14:paraId="41D4C7A7" w14:textId="77777777" w:rsidR="00DF3727" w:rsidRDefault="00DF3727" w:rsidP="0001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497E6" w14:textId="77777777" w:rsidR="00DF3727" w:rsidRDefault="00DF3727" w:rsidP="00014C92">
      <w:pPr>
        <w:spacing w:after="0" w:line="240" w:lineRule="auto"/>
      </w:pPr>
      <w:r>
        <w:separator/>
      </w:r>
    </w:p>
  </w:footnote>
  <w:footnote w:type="continuationSeparator" w:id="0">
    <w:p w14:paraId="520739D2" w14:textId="77777777" w:rsidR="00DF3727" w:rsidRDefault="00DF3727" w:rsidP="0001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D17FE" w14:textId="77777777" w:rsidR="000C611E" w:rsidRPr="000C611E" w:rsidRDefault="000C611E" w:rsidP="000C611E">
    <w:pPr>
      <w:suppressAutoHyphens/>
      <w:kinsoku w:val="0"/>
      <w:overflowPunct w:val="0"/>
      <w:adjustRightInd w:val="0"/>
      <w:spacing w:after="0" w:line="240" w:lineRule="auto"/>
      <w:ind w:left="1560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0C611E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1" layoutInCell="1" allowOverlap="0" wp14:anchorId="322252ED" wp14:editId="69D4277C">
          <wp:simplePos x="0" y="0"/>
          <wp:positionH relativeFrom="column">
            <wp:posOffset>-718820</wp:posOffset>
          </wp:positionH>
          <wp:positionV relativeFrom="page">
            <wp:posOffset>409575</wp:posOffset>
          </wp:positionV>
          <wp:extent cx="1714500" cy="800100"/>
          <wp:effectExtent l="19050" t="0" r="0" b="0"/>
          <wp:wrapNone/>
          <wp:docPr id="1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611E">
      <w:rPr>
        <w:rFonts w:ascii="Lato" w:eastAsia="Times New Roman" w:hAnsi="Times New Roman" w:cs="Times New Roman"/>
        <w:b/>
        <w:color w:val="006C3E"/>
        <w:sz w:val="18"/>
        <w:szCs w:val="20"/>
        <w:lang w:eastAsia="zh-CN"/>
      </w:rPr>
      <w:t>Uniwersytet Przyrodniczy w Poznaniu</w:t>
    </w:r>
  </w:p>
  <w:p w14:paraId="2B5E61A9" w14:textId="77777777" w:rsidR="000C611E" w:rsidRPr="000C611E" w:rsidRDefault="000C611E" w:rsidP="000C611E">
    <w:pPr>
      <w:tabs>
        <w:tab w:val="center" w:pos="6149"/>
      </w:tabs>
      <w:suppressAutoHyphens/>
      <w:spacing w:after="0" w:line="240" w:lineRule="auto"/>
      <w:ind w:left="1560"/>
      <w:rPr>
        <w:rFonts w:ascii="Lato Light" w:eastAsia="Times New Roman" w:hAnsi="Times New Roman" w:cs="Times New Roman"/>
        <w:sz w:val="18"/>
        <w:szCs w:val="20"/>
        <w:lang w:eastAsia="zh-CN"/>
      </w:rPr>
    </w:pPr>
    <w:r w:rsidRPr="000C611E">
      <w:rPr>
        <w:rFonts w:ascii="Lato Light" w:eastAsia="Times New Roman" w:hAnsi="Times New Roman" w:cs="Times New Roman"/>
        <w:color w:val="006C3E"/>
        <w:sz w:val="18"/>
        <w:szCs w:val="20"/>
        <w:lang w:eastAsia="zh-CN"/>
      </w:rPr>
      <w:t xml:space="preserve"> ul. Wojska Polskiego 28</w:t>
    </w:r>
    <w:r w:rsidRPr="000C611E">
      <w:rPr>
        <w:rFonts w:ascii="Lato Light" w:eastAsia="Times New Roman" w:hAnsi="Times New Roman" w:cs="Times New Roman"/>
        <w:color w:val="006C3E"/>
        <w:sz w:val="18"/>
        <w:szCs w:val="20"/>
        <w:lang w:eastAsia="zh-CN"/>
      </w:rPr>
      <w:tab/>
    </w:r>
  </w:p>
  <w:p w14:paraId="5ED569EF" w14:textId="77777777" w:rsidR="000C611E" w:rsidRPr="000C611E" w:rsidRDefault="000C611E" w:rsidP="000C611E">
    <w:pPr>
      <w:suppressAutoHyphens/>
      <w:spacing w:after="0" w:line="240" w:lineRule="auto"/>
      <w:ind w:left="1560"/>
      <w:rPr>
        <w:rFonts w:ascii="Lato Light" w:eastAsia="Times New Roman" w:hAnsi="Times New Roman" w:cs="Times New Roman"/>
        <w:sz w:val="18"/>
        <w:szCs w:val="20"/>
        <w:lang w:eastAsia="zh-CN"/>
      </w:rPr>
    </w:pPr>
    <w:r w:rsidRPr="000C611E">
      <w:rPr>
        <w:rFonts w:ascii="Lato Light" w:eastAsia="Times New Roman" w:hAnsi="Lato Light" w:cs="Times New Roman"/>
        <w:color w:val="006C3E"/>
        <w:sz w:val="18"/>
        <w:szCs w:val="20"/>
        <w:lang w:eastAsia="zh-CN"/>
      </w:rPr>
      <w:t xml:space="preserve"> 60-637 Poznań</w:t>
    </w:r>
  </w:p>
  <w:p w14:paraId="3C4DD1FD" w14:textId="77777777" w:rsidR="000C611E" w:rsidRPr="000C611E" w:rsidRDefault="000C611E" w:rsidP="000C611E">
    <w:pPr>
      <w:suppressAutoHyphens/>
      <w:spacing w:after="0" w:line="240" w:lineRule="auto"/>
      <w:ind w:left="1560"/>
      <w:rPr>
        <w:rFonts w:ascii="Lato Light" w:eastAsia="Times New Roman" w:hAnsi="Times New Roman" w:cs="Times New Roman"/>
        <w:color w:val="006C3E"/>
        <w:sz w:val="18"/>
        <w:szCs w:val="20"/>
        <w:lang w:val="en-GB" w:eastAsia="zh-CN"/>
      </w:rPr>
    </w:pPr>
    <w:r w:rsidRPr="000C611E">
      <w:rPr>
        <w:rFonts w:ascii="Lato Light" w:eastAsia="Times New Roman" w:hAnsi="Times New Roman" w:cs="Times New Roman"/>
        <w:color w:val="006C3E"/>
        <w:sz w:val="18"/>
        <w:szCs w:val="20"/>
        <w:lang w:val="en-GB" w:eastAsia="zh-CN"/>
      </w:rPr>
      <w:t xml:space="preserve"> tel. +48 61 848 70 43; fax +48 61</w:t>
    </w:r>
    <w:r w:rsidRPr="000C611E">
      <w:rPr>
        <w:rFonts w:ascii="Lato Light" w:eastAsia="Times New Roman" w:hAnsi="Times New Roman" w:cs="Times New Roman"/>
        <w:color w:val="006C3E"/>
        <w:sz w:val="18"/>
        <w:szCs w:val="20"/>
        <w:lang w:val="en-GB" w:eastAsia="zh-CN"/>
      </w:rPr>
      <w:t> </w:t>
    </w:r>
    <w:r w:rsidRPr="000C611E">
      <w:rPr>
        <w:rFonts w:ascii="Lato Light" w:eastAsia="Times New Roman" w:hAnsi="Times New Roman" w:cs="Times New Roman"/>
        <w:color w:val="006C3E"/>
        <w:sz w:val="18"/>
        <w:szCs w:val="20"/>
        <w:lang w:val="en-GB" w:eastAsia="zh-CN"/>
      </w:rPr>
      <w:t>895 50 43</w:t>
    </w:r>
  </w:p>
  <w:p w14:paraId="107D9A6C" w14:textId="77777777" w:rsidR="000C611E" w:rsidRPr="000C611E" w:rsidRDefault="000C611E" w:rsidP="000C611E">
    <w:pPr>
      <w:suppressAutoHyphens/>
      <w:spacing w:after="0" w:line="240" w:lineRule="auto"/>
      <w:ind w:left="1560"/>
      <w:rPr>
        <w:rFonts w:ascii="Lato Light" w:eastAsia="Times New Roman" w:hAnsi="Times New Roman" w:cs="Times New Roman"/>
        <w:color w:val="006C3E"/>
        <w:sz w:val="18"/>
        <w:szCs w:val="20"/>
        <w:lang w:val="en-GB" w:eastAsia="zh-CN"/>
      </w:rPr>
    </w:pPr>
    <w:r w:rsidRPr="000C611E">
      <w:rPr>
        <w:rFonts w:ascii="Lato Light" w:eastAsia="Times New Roman" w:hAnsi="Times New Roman" w:cs="Times New Roman"/>
        <w:color w:val="006C3E"/>
        <w:sz w:val="18"/>
        <w:szCs w:val="20"/>
        <w:lang w:val="en-GB" w:eastAsia="zh-CN"/>
      </w:rPr>
      <w:t xml:space="preserve"> e-mail: zampub@up.poznan.pl</w:t>
    </w:r>
  </w:p>
  <w:p w14:paraId="3D99EDF6" w14:textId="77777777" w:rsidR="000C611E" w:rsidRPr="000C611E" w:rsidRDefault="000C611E" w:rsidP="000C611E">
    <w:pPr>
      <w:tabs>
        <w:tab w:val="left" w:pos="1635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  <w:p w14:paraId="554AD035" w14:textId="77777777" w:rsidR="000C611E" w:rsidRPr="000C611E" w:rsidRDefault="000C611E" w:rsidP="000C611E">
    <w:pPr>
      <w:suppressAutoHyphens/>
      <w:spacing w:after="0" w:line="240" w:lineRule="auto"/>
      <w:ind w:left="284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0C611E">
      <w:rPr>
        <w:rFonts w:ascii="Lato" w:eastAsia="Times New Roman" w:hAnsi="Lato" w:cs="Times New Roman"/>
        <w:b/>
        <w:color w:val="00673E"/>
        <w:spacing w:val="14"/>
        <w:sz w:val="18"/>
        <w:szCs w:val="20"/>
        <w:lang w:eastAsia="zh-CN"/>
      </w:rPr>
      <w:t>DZIAŁ ZAMÓWIEŃ PUBLICZNYCH</w:t>
    </w:r>
  </w:p>
  <w:p w14:paraId="0BE0009A" w14:textId="70B25B2D" w:rsidR="00014C92" w:rsidRDefault="00014C92">
    <w:pPr>
      <w:pStyle w:val="Nagwek"/>
    </w:pPr>
  </w:p>
  <w:p w14:paraId="2B83DAE7" w14:textId="77777777" w:rsidR="00014C92" w:rsidRPr="00A75F0D" w:rsidRDefault="00014C92" w:rsidP="00A75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27A76"/>
    <w:multiLevelType w:val="hybridMultilevel"/>
    <w:tmpl w:val="79B2F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9F"/>
    <w:multiLevelType w:val="hybridMultilevel"/>
    <w:tmpl w:val="AFF4C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2E1C"/>
    <w:multiLevelType w:val="hybridMultilevel"/>
    <w:tmpl w:val="AFF4C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0D"/>
    <w:rsid w:val="00014C92"/>
    <w:rsid w:val="00033333"/>
    <w:rsid w:val="00033BA0"/>
    <w:rsid w:val="00042823"/>
    <w:rsid w:val="00064863"/>
    <w:rsid w:val="00066AA9"/>
    <w:rsid w:val="000830D3"/>
    <w:rsid w:val="00096A2D"/>
    <w:rsid w:val="00096D7E"/>
    <w:rsid w:val="000C611E"/>
    <w:rsid w:val="000E010D"/>
    <w:rsid w:val="001222E5"/>
    <w:rsid w:val="001E665C"/>
    <w:rsid w:val="0027069A"/>
    <w:rsid w:val="00283142"/>
    <w:rsid w:val="0028658D"/>
    <w:rsid w:val="002B6EB5"/>
    <w:rsid w:val="00374322"/>
    <w:rsid w:val="0042529B"/>
    <w:rsid w:val="004858AA"/>
    <w:rsid w:val="004B139D"/>
    <w:rsid w:val="004C18B9"/>
    <w:rsid w:val="004F2147"/>
    <w:rsid w:val="00500474"/>
    <w:rsid w:val="0057403F"/>
    <w:rsid w:val="005741A0"/>
    <w:rsid w:val="005841EF"/>
    <w:rsid w:val="005F7873"/>
    <w:rsid w:val="00654EA2"/>
    <w:rsid w:val="006C36A6"/>
    <w:rsid w:val="007168A7"/>
    <w:rsid w:val="0076765E"/>
    <w:rsid w:val="0077742D"/>
    <w:rsid w:val="0079284D"/>
    <w:rsid w:val="007C3571"/>
    <w:rsid w:val="007E5EE9"/>
    <w:rsid w:val="00873411"/>
    <w:rsid w:val="008B5DE6"/>
    <w:rsid w:val="00963F3D"/>
    <w:rsid w:val="00A75F0D"/>
    <w:rsid w:val="00A91FC2"/>
    <w:rsid w:val="00AE6DE8"/>
    <w:rsid w:val="00B3248F"/>
    <w:rsid w:val="00B604C0"/>
    <w:rsid w:val="00B610A6"/>
    <w:rsid w:val="00B92DAD"/>
    <w:rsid w:val="00BA78B0"/>
    <w:rsid w:val="00BC1FEA"/>
    <w:rsid w:val="00BE5E1B"/>
    <w:rsid w:val="00C17AA9"/>
    <w:rsid w:val="00C24F82"/>
    <w:rsid w:val="00C57371"/>
    <w:rsid w:val="00C7282D"/>
    <w:rsid w:val="00CB1656"/>
    <w:rsid w:val="00CD3F5A"/>
    <w:rsid w:val="00D21DA2"/>
    <w:rsid w:val="00D318ED"/>
    <w:rsid w:val="00D37F4E"/>
    <w:rsid w:val="00D46D7C"/>
    <w:rsid w:val="00D64355"/>
    <w:rsid w:val="00DB5F56"/>
    <w:rsid w:val="00DD76EB"/>
    <w:rsid w:val="00DF3727"/>
    <w:rsid w:val="00DF631C"/>
    <w:rsid w:val="00E16666"/>
    <w:rsid w:val="00E3386D"/>
    <w:rsid w:val="00E83775"/>
    <w:rsid w:val="00F26999"/>
    <w:rsid w:val="00F4604A"/>
    <w:rsid w:val="00F77010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34BA28"/>
  <w15:chartTrackingRefBased/>
  <w15:docId w15:val="{BDCEABC9-CD74-4FF6-9FFE-F46691DE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C9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76765E"/>
    <w:pPr>
      <w:spacing w:after="0" w:line="240" w:lineRule="auto"/>
      <w:jc w:val="both"/>
      <w:outlineLvl w:val="1"/>
    </w:pPr>
    <w:rPr>
      <w:rFonts w:eastAsia="Times New Roman" w:cstheme="minorHAnsi"/>
      <w:b/>
      <w:bCs/>
      <w:i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765E"/>
    <w:rPr>
      <w:rFonts w:eastAsia="Times New Roman" w:cstheme="minorHAnsi"/>
      <w:b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C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92"/>
  </w:style>
  <w:style w:type="paragraph" w:styleId="Stopka">
    <w:name w:val="footer"/>
    <w:basedOn w:val="Normalny"/>
    <w:link w:val="StopkaZnak"/>
    <w:uiPriority w:val="99"/>
    <w:unhideWhenUsed/>
    <w:rsid w:val="0001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C92"/>
  </w:style>
  <w:style w:type="character" w:customStyle="1" w:styleId="Nagwek1Znak">
    <w:name w:val="Nagłówek 1 Znak"/>
    <w:basedOn w:val="Domylnaczcionkaakapitu"/>
    <w:link w:val="Nagwek1"/>
    <w:uiPriority w:val="9"/>
    <w:rsid w:val="00716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270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5" ma:contentTypeDescription="Utwórz nowy dokument." ma:contentTypeScope="" ma:versionID="bebee173f83e5e65272d9fe46622b92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d202c4d576faf52703aae4775cf0369b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CFFF9-1C33-48BE-BE9E-25B53668B2F7}">
  <ds:schemaRefs>
    <ds:schemaRef ds:uri="19ce818d-1f94-4996-8d35-0d538e88ba27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d697f6cd-d0ef-4436-9e47-0d4ac9df8fbb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3AD8EF-89EE-420D-9C09-1F7371D1D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1D088-623A-41C8-A338-D3D10A463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Kosakowska Barbara</cp:lastModifiedBy>
  <cp:revision>3</cp:revision>
  <cp:lastPrinted>2023-03-17T09:42:00Z</cp:lastPrinted>
  <dcterms:created xsi:type="dcterms:W3CDTF">2023-11-21T07:06:00Z</dcterms:created>
  <dcterms:modified xsi:type="dcterms:W3CDTF">2023-11-21T08:01:00Z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