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F25D" w14:textId="0AC333CA" w:rsidR="00C4292F" w:rsidRDefault="00C4292F" w:rsidP="002A422A">
      <w:pPr>
        <w:rPr>
          <w:rFonts w:cstheme="minorHAnsi"/>
          <w:b/>
          <w:sz w:val="22"/>
          <w:szCs w:val="22"/>
        </w:rPr>
      </w:pPr>
    </w:p>
    <w:p w14:paraId="740214CC" w14:textId="038A7C58" w:rsidR="00C753CC" w:rsidRPr="00C753CC" w:rsidRDefault="00C753CC" w:rsidP="00C753CC">
      <w:pPr>
        <w:jc w:val="center"/>
        <w:rPr>
          <w:rFonts w:cstheme="minorHAnsi"/>
          <w:b/>
          <w:sz w:val="22"/>
          <w:szCs w:val="22"/>
        </w:rPr>
      </w:pPr>
      <w:r w:rsidRPr="00C753CC">
        <w:rPr>
          <w:rFonts w:cstheme="minorHAnsi"/>
          <w:b/>
          <w:sz w:val="22"/>
          <w:szCs w:val="22"/>
        </w:rPr>
        <w:t>Specyfikacja Warunków Zamówienia</w:t>
      </w:r>
    </w:p>
    <w:p w14:paraId="0EE4BF3D" w14:textId="77777777" w:rsidR="00C753CC" w:rsidRPr="00C753CC" w:rsidRDefault="00C753CC" w:rsidP="00C753CC">
      <w:pPr>
        <w:jc w:val="center"/>
        <w:rPr>
          <w:rFonts w:cstheme="minorHAnsi"/>
          <w:b/>
          <w:sz w:val="22"/>
          <w:szCs w:val="22"/>
        </w:rPr>
      </w:pPr>
    </w:p>
    <w:p w14:paraId="788934A3" w14:textId="3C538EA6" w:rsidR="00C753CC" w:rsidRPr="00C753CC" w:rsidRDefault="00C753CC" w:rsidP="00C753CC">
      <w:pPr>
        <w:jc w:val="center"/>
        <w:rPr>
          <w:rFonts w:cstheme="minorHAnsi"/>
          <w:bCs/>
          <w:sz w:val="22"/>
          <w:szCs w:val="22"/>
        </w:rPr>
      </w:pPr>
      <w:r w:rsidRPr="00C753CC">
        <w:rPr>
          <w:rFonts w:cstheme="minorHAnsi"/>
          <w:bCs/>
          <w:sz w:val="22"/>
          <w:szCs w:val="22"/>
        </w:rPr>
        <w:t xml:space="preserve">Znak sprawy: </w:t>
      </w:r>
      <w:r w:rsidRPr="001E78C6">
        <w:rPr>
          <w:rFonts w:cstheme="minorHAnsi"/>
          <w:bCs/>
          <w:sz w:val="22"/>
          <w:szCs w:val="22"/>
        </w:rPr>
        <w:t>PN/</w:t>
      </w:r>
      <w:r w:rsidR="0025320E">
        <w:rPr>
          <w:rFonts w:cstheme="minorHAnsi"/>
          <w:bCs/>
          <w:sz w:val="22"/>
          <w:szCs w:val="22"/>
        </w:rPr>
        <w:t>06</w:t>
      </w:r>
      <w:r w:rsidRPr="001E78C6">
        <w:rPr>
          <w:rFonts w:cstheme="minorHAnsi"/>
          <w:bCs/>
          <w:sz w:val="22"/>
          <w:szCs w:val="22"/>
        </w:rPr>
        <w:t>/2</w:t>
      </w:r>
      <w:r w:rsidR="0025320E">
        <w:rPr>
          <w:rFonts w:cstheme="minorHAnsi"/>
          <w:bCs/>
          <w:sz w:val="22"/>
          <w:szCs w:val="22"/>
        </w:rPr>
        <w:t>2</w:t>
      </w:r>
    </w:p>
    <w:p w14:paraId="42B55B3C" w14:textId="77777777" w:rsidR="00C753CC" w:rsidRPr="00C753CC" w:rsidRDefault="00C753CC" w:rsidP="00C753CC">
      <w:pPr>
        <w:jc w:val="center"/>
        <w:rPr>
          <w:rFonts w:cstheme="minorHAnsi"/>
          <w:b/>
          <w:sz w:val="22"/>
          <w:szCs w:val="22"/>
        </w:rPr>
      </w:pPr>
    </w:p>
    <w:p w14:paraId="4279D6C0" w14:textId="77777777" w:rsidR="00C753CC" w:rsidRPr="00C753CC" w:rsidRDefault="00C753CC" w:rsidP="00C753CC">
      <w:pPr>
        <w:jc w:val="center"/>
        <w:rPr>
          <w:rFonts w:cstheme="minorHAnsi"/>
          <w:b/>
          <w:sz w:val="22"/>
          <w:szCs w:val="22"/>
        </w:rPr>
      </w:pPr>
      <w:r w:rsidRPr="00C753CC">
        <w:rPr>
          <w:rFonts w:cstheme="minorHAnsi"/>
          <w:b/>
          <w:sz w:val="22"/>
          <w:szCs w:val="22"/>
        </w:rPr>
        <w:t>ZAMAWIAJĄCY</w:t>
      </w:r>
    </w:p>
    <w:p w14:paraId="5730684D" w14:textId="77777777" w:rsidR="00C753CC" w:rsidRPr="00C753CC" w:rsidRDefault="00C753CC" w:rsidP="00C753CC">
      <w:pPr>
        <w:jc w:val="center"/>
        <w:rPr>
          <w:rFonts w:cstheme="minorHAnsi"/>
          <w:b/>
          <w:sz w:val="22"/>
          <w:szCs w:val="22"/>
        </w:rPr>
      </w:pPr>
      <w:r w:rsidRPr="00C753CC">
        <w:rPr>
          <w:rFonts w:cstheme="minorHAnsi"/>
          <w:b/>
          <w:sz w:val="22"/>
          <w:szCs w:val="22"/>
        </w:rPr>
        <w:t>Grudziądzki Park Przemysłowy Sp. z o.o.</w:t>
      </w:r>
    </w:p>
    <w:p w14:paraId="771E4908" w14:textId="77777777" w:rsidR="00C753CC" w:rsidRPr="00C753CC" w:rsidRDefault="00C753CC" w:rsidP="00C753CC">
      <w:pPr>
        <w:jc w:val="center"/>
        <w:rPr>
          <w:rFonts w:cstheme="minorHAnsi"/>
          <w:b/>
          <w:sz w:val="22"/>
          <w:szCs w:val="22"/>
        </w:rPr>
      </w:pPr>
      <w:r w:rsidRPr="00C753CC">
        <w:rPr>
          <w:rFonts w:cstheme="minorHAnsi"/>
          <w:b/>
          <w:sz w:val="22"/>
          <w:szCs w:val="22"/>
        </w:rPr>
        <w:t>ul. Waryńskiego 32-36</w:t>
      </w:r>
    </w:p>
    <w:p w14:paraId="5FE4A9CC" w14:textId="77777777" w:rsidR="00C753CC" w:rsidRPr="00C753CC" w:rsidRDefault="00C753CC" w:rsidP="00C753CC">
      <w:pPr>
        <w:jc w:val="center"/>
        <w:rPr>
          <w:rFonts w:cstheme="minorHAnsi"/>
          <w:b/>
          <w:sz w:val="22"/>
          <w:szCs w:val="22"/>
        </w:rPr>
      </w:pPr>
      <w:r w:rsidRPr="00C753CC">
        <w:rPr>
          <w:rFonts w:cstheme="minorHAnsi"/>
          <w:b/>
          <w:sz w:val="22"/>
          <w:szCs w:val="22"/>
        </w:rPr>
        <w:t>86-300 Grudziądz</w:t>
      </w:r>
    </w:p>
    <w:p w14:paraId="6252D48B" w14:textId="77777777" w:rsidR="00C753CC" w:rsidRPr="00C753CC" w:rsidRDefault="00C753CC" w:rsidP="00C753CC">
      <w:pPr>
        <w:jc w:val="center"/>
        <w:rPr>
          <w:rFonts w:cstheme="minorHAnsi"/>
          <w:b/>
          <w:sz w:val="22"/>
          <w:szCs w:val="22"/>
        </w:rPr>
      </w:pPr>
    </w:p>
    <w:p w14:paraId="1EB0C5BE" w14:textId="6CA902A9" w:rsidR="00C753CC" w:rsidRPr="00C753CC" w:rsidRDefault="00C753CC" w:rsidP="00C753CC">
      <w:pPr>
        <w:jc w:val="center"/>
        <w:rPr>
          <w:rFonts w:cstheme="minorHAnsi"/>
          <w:bCs/>
          <w:sz w:val="22"/>
          <w:szCs w:val="22"/>
        </w:rPr>
      </w:pPr>
      <w:r w:rsidRPr="00C753CC">
        <w:rPr>
          <w:rFonts w:cstheme="minorHAnsi"/>
          <w:bCs/>
          <w:sz w:val="22"/>
          <w:szCs w:val="22"/>
        </w:rPr>
        <w:t>działający w imieniu i na rzecz zamawiających opisanych w Rozdziale I Specyfikacji Warunków Zamówienia (SWZ)</w:t>
      </w:r>
    </w:p>
    <w:p w14:paraId="7E9EDD6A" w14:textId="77777777" w:rsidR="00C753CC" w:rsidRPr="00C753CC" w:rsidRDefault="00C753CC" w:rsidP="00C753CC">
      <w:pPr>
        <w:jc w:val="center"/>
        <w:rPr>
          <w:rFonts w:cstheme="minorHAnsi"/>
          <w:b/>
          <w:sz w:val="22"/>
          <w:szCs w:val="22"/>
        </w:rPr>
      </w:pPr>
    </w:p>
    <w:p w14:paraId="1DE990A3" w14:textId="77777777" w:rsidR="000F442A" w:rsidRPr="000F442A" w:rsidRDefault="000F442A" w:rsidP="000F442A">
      <w:pPr>
        <w:jc w:val="center"/>
        <w:rPr>
          <w:rFonts w:cstheme="minorHAnsi"/>
          <w:b/>
          <w:sz w:val="22"/>
          <w:szCs w:val="22"/>
        </w:rPr>
      </w:pPr>
    </w:p>
    <w:p w14:paraId="245E70FE" w14:textId="7C80105A" w:rsidR="000F442A" w:rsidRPr="000F442A" w:rsidRDefault="000F442A" w:rsidP="000F442A">
      <w:pPr>
        <w:jc w:val="center"/>
        <w:rPr>
          <w:rFonts w:cstheme="minorHAnsi"/>
          <w:b/>
          <w:sz w:val="22"/>
          <w:szCs w:val="22"/>
        </w:rPr>
      </w:pPr>
      <w:r w:rsidRPr="000F442A">
        <w:rPr>
          <w:rFonts w:cstheme="minorHAnsi"/>
          <w:b/>
          <w:sz w:val="22"/>
          <w:szCs w:val="22"/>
        </w:rPr>
        <w:t xml:space="preserve">Postępowanie o udzielenie zamówienia publicznego prowadzone jest w </w:t>
      </w:r>
      <w:r w:rsidRPr="000F442A">
        <w:rPr>
          <w:rFonts w:cstheme="minorHAnsi"/>
          <w:b/>
          <w:bCs/>
          <w:sz w:val="22"/>
          <w:szCs w:val="22"/>
        </w:rPr>
        <w:t xml:space="preserve">trybie </w:t>
      </w:r>
      <w:r>
        <w:rPr>
          <w:rFonts w:cstheme="minorHAnsi"/>
          <w:b/>
          <w:bCs/>
          <w:sz w:val="22"/>
          <w:szCs w:val="22"/>
        </w:rPr>
        <w:t>przetargu nieograniczonego</w:t>
      </w:r>
      <w:r w:rsidRPr="000F442A">
        <w:rPr>
          <w:rFonts w:cstheme="minorHAnsi"/>
          <w:b/>
          <w:sz w:val="22"/>
          <w:szCs w:val="22"/>
        </w:rPr>
        <w:t xml:space="preserve"> </w:t>
      </w:r>
      <w:bookmarkStart w:id="0" w:name="_Hlk82763746"/>
      <w:r w:rsidRPr="000F442A">
        <w:rPr>
          <w:rFonts w:cstheme="minorHAnsi"/>
          <w:b/>
          <w:bCs/>
          <w:sz w:val="22"/>
          <w:szCs w:val="22"/>
        </w:rPr>
        <w:t xml:space="preserve">w zw. z art. 359 pkt </w:t>
      </w:r>
      <w:r>
        <w:rPr>
          <w:rFonts w:cstheme="minorHAnsi"/>
          <w:b/>
          <w:bCs/>
          <w:sz w:val="22"/>
          <w:szCs w:val="22"/>
        </w:rPr>
        <w:t>1</w:t>
      </w:r>
      <w:r w:rsidRPr="000F442A">
        <w:rPr>
          <w:rFonts w:cstheme="minorHAnsi"/>
          <w:b/>
          <w:bCs/>
          <w:sz w:val="22"/>
          <w:szCs w:val="22"/>
        </w:rPr>
        <w:t xml:space="preserve">) ustawy </w:t>
      </w:r>
      <w:proofErr w:type="spellStart"/>
      <w:r w:rsidRPr="000F442A">
        <w:rPr>
          <w:rFonts w:cstheme="minorHAnsi"/>
          <w:b/>
          <w:bCs/>
          <w:sz w:val="22"/>
          <w:szCs w:val="22"/>
        </w:rPr>
        <w:t>Pzp</w:t>
      </w:r>
      <w:proofErr w:type="spellEnd"/>
      <w:r w:rsidRPr="000F442A">
        <w:rPr>
          <w:rFonts w:cstheme="minorHAnsi"/>
          <w:b/>
          <w:sz w:val="22"/>
          <w:szCs w:val="22"/>
        </w:rPr>
        <w:t xml:space="preserve">, którego wartość </w:t>
      </w:r>
      <w:r w:rsidR="00715998">
        <w:rPr>
          <w:rFonts w:cstheme="minorHAnsi"/>
          <w:b/>
          <w:sz w:val="22"/>
          <w:szCs w:val="22"/>
        </w:rPr>
        <w:t>przekracza 750 000 euro</w:t>
      </w:r>
      <w:bookmarkEnd w:id="0"/>
    </w:p>
    <w:p w14:paraId="002B2ABB" w14:textId="77777777" w:rsidR="000F442A" w:rsidRPr="000F442A" w:rsidRDefault="000F442A" w:rsidP="000F442A">
      <w:pPr>
        <w:jc w:val="center"/>
        <w:rPr>
          <w:rFonts w:cstheme="minorHAnsi"/>
          <w:b/>
          <w:i/>
          <w:sz w:val="22"/>
          <w:szCs w:val="22"/>
          <w:lang w:val="x-none"/>
        </w:rPr>
      </w:pPr>
      <w:bookmarkStart w:id="1" w:name="_Hlk83926885"/>
      <w:r w:rsidRPr="000F442A">
        <w:rPr>
          <w:rFonts w:cstheme="minorHAnsi"/>
          <w:b/>
          <w:i/>
          <w:iCs/>
          <w:sz w:val="22"/>
          <w:szCs w:val="22"/>
        </w:rPr>
        <w:t>Świadczenie usług ochrony mienia i osób dla członków Grupy Zakupowej organizowanej przez GPP Sp. z o.o.</w:t>
      </w:r>
    </w:p>
    <w:bookmarkEnd w:id="1"/>
    <w:p w14:paraId="55D1E764" w14:textId="77777777" w:rsidR="00C753CC" w:rsidRPr="00C753CC" w:rsidRDefault="00C753CC" w:rsidP="00C753CC">
      <w:pPr>
        <w:jc w:val="center"/>
        <w:rPr>
          <w:rFonts w:cstheme="minorHAnsi"/>
          <w:b/>
          <w:sz w:val="22"/>
          <w:szCs w:val="22"/>
        </w:rPr>
      </w:pPr>
      <w:r w:rsidRPr="00C753CC">
        <w:rPr>
          <w:rFonts w:cstheme="minorHAnsi"/>
          <w:b/>
          <w:sz w:val="22"/>
          <w:szCs w:val="22"/>
        </w:rPr>
        <w:t xml:space="preserve"> </w:t>
      </w:r>
    </w:p>
    <w:p w14:paraId="633DC65C" w14:textId="77777777" w:rsidR="00C753CC" w:rsidRPr="00C753CC" w:rsidRDefault="00C753CC" w:rsidP="00C753CC">
      <w:pPr>
        <w:jc w:val="center"/>
        <w:rPr>
          <w:rFonts w:cstheme="minorHAnsi"/>
          <w:b/>
          <w:sz w:val="22"/>
          <w:szCs w:val="22"/>
        </w:rPr>
      </w:pPr>
      <w:r w:rsidRPr="00C753CC">
        <w:rPr>
          <w:rFonts w:cstheme="minorHAnsi"/>
          <w:b/>
          <w:sz w:val="22"/>
          <w:szCs w:val="22"/>
        </w:rPr>
        <w:t xml:space="preserve">                                                                                                                           Zatwierdzam</w:t>
      </w:r>
    </w:p>
    <w:p w14:paraId="53EFA112" w14:textId="77777777" w:rsidR="00C753CC" w:rsidRPr="00C753CC" w:rsidRDefault="00C753CC" w:rsidP="00C753CC">
      <w:pPr>
        <w:jc w:val="center"/>
        <w:rPr>
          <w:rFonts w:cstheme="minorHAnsi"/>
          <w:b/>
          <w:sz w:val="22"/>
          <w:szCs w:val="22"/>
        </w:rPr>
      </w:pPr>
      <w:r w:rsidRPr="00C753CC">
        <w:rPr>
          <w:rFonts w:cstheme="minorHAnsi"/>
          <w:b/>
          <w:sz w:val="22"/>
          <w:szCs w:val="22"/>
        </w:rPr>
        <w:t xml:space="preserve">                                                                                                                         Prezes Zarządu</w:t>
      </w:r>
    </w:p>
    <w:p w14:paraId="2B030DBA" w14:textId="44D98BA1" w:rsidR="00C753CC" w:rsidRPr="00C753CC" w:rsidRDefault="00C753CC" w:rsidP="00C753CC">
      <w:pPr>
        <w:rPr>
          <w:rFonts w:cstheme="minorHAnsi"/>
          <w:b/>
          <w:sz w:val="22"/>
          <w:szCs w:val="22"/>
        </w:rPr>
      </w:pPr>
      <w:r w:rsidRPr="00C753CC">
        <w:rPr>
          <w:rFonts w:cstheme="minorHAnsi"/>
          <w:b/>
          <w:sz w:val="22"/>
          <w:szCs w:val="22"/>
        </w:rPr>
        <w:t xml:space="preserve">                                               </w:t>
      </w:r>
    </w:p>
    <w:p w14:paraId="2F325869" w14:textId="12336C3F" w:rsidR="00C753CC" w:rsidRPr="00C753CC" w:rsidRDefault="00C753CC" w:rsidP="00C753CC">
      <w:pPr>
        <w:jc w:val="center"/>
        <w:rPr>
          <w:rFonts w:cstheme="minorHAnsi"/>
          <w:b/>
          <w:sz w:val="22"/>
          <w:szCs w:val="22"/>
        </w:rPr>
      </w:pPr>
      <w:r w:rsidRPr="00C753CC">
        <w:rPr>
          <w:rFonts w:cstheme="minorHAnsi"/>
          <w:b/>
          <w:sz w:val="22"/>
          <w:szCs w:val="22"/>
        </w:rPr>
        <w:t xml:space="preserve">                                                                                                                  </w:t>
      </w:r>
      <w:r>
        <w:rPr>
          <w:rFonts w:cstheme="minorHAnsi"/>
          <w:b/>
          <w:sz w:val="22"/>
          <w:szCs w:val="22"/>
        </w:rPr>
        <w:t xml:space="preserve">     </w:t>
      </w:r>
      <w:r w:rsidRPr="00C753CC">
        <w:rPr>
          <w:rFonts w:cstheme="minorHAnsi"/>
          <w:b/>
          <w:sz w:val="22"/>
          <w:szCs w:val="22"/>
        </w:rPr>
        <w:t xml:space="preserve">    (-) Leszek Mrazek</w:t>
      </w:r>
    </w:p>
    <w:p w14:paraId="12CD5E42" w14:textId="58003CB6" w:rsidR="00C753CC" w:rsidRDefault="00C753CC" w:rsidP="00C753CC">
      <w:pPr>
        <w:rPr>
          <w:rFonts w:cstheme="minorHAnsi"/>
          <w:b/>
          <w:sz w:val="22"/>
          <w:szCs w:val="22"/>
        </w:rPr>
      </w:pPr>
    </w:p>
    <w:p w14:paraId="1C26013D" w14:textId="790A42F2" w:rsidR="00715998" w:rsidRDefault="00715998" w:rsidP="00C753CC">
      <w:pPr>
        <w:rPr>
          <w:rFonts w:cstheme="minorHAnsi"/>
          <w:b/>
          <w:sz w:val="22"/>
          <w:szCs w:val="22"/>
        </w:rPr>
      </w:pPr>
    </w:p>
    <w:p w14:paraId="19B72A30" w14:textId="22DA390C" w:rsidR="00715998" w:rsidRDefault="00715998" w:rsidP="00C753CC">
      <w:pPr>
        <w:rPr>
          <w:rFonts w:cstheme="minorHAnsi"/>
          <w:b/>
          <w:sz w:val="22"/>
          <w:szCs w:val="22"/>
        </w:rPr>
      </w:pPr>
    </w:p>
    <w:p w14:paraId="28CB5162" w14:textId="77777777" w:rsidR="00715998" w:rsidRPr="00C753CC" w:rsidRDefault="00715998" w:rsidP="00C753CC">
      <w:pPr>
        <w:rPr>
          <w:rFonts w:cstheme="minorHAnsi"/>
          <w:b/>
          <w:sz w:val="22"/>
          <w:szCs w:val="22"/>
        </w:rPr>
      </w:pPr>
    </w:p>
    <w:p w14:paraId="6BA5C94A" w14:textId="4E8C86A6" w:rsidR="00C753CC" w:rsidRPr="00C753CC" w:rsidRDefault="00C753CC" w:rsidP="00C753CC">
      <w:pPr>
        <w:jc w:val="center"/>
        <w:rPr>
          <w:rFonts w:cstheme="minorHAnsi"/>
          <w:bCs/>
          <w:sz w:val="22"/>
          <w:szCs w:val="22"/>
        </w:rPr>
      </w:pPr>
      <w:proofErr w:type="spellStart"/>
      <w:r w:rsidRPr="00C753CC">
        <w:rPr>
          <w:rFonts w:cstheme="minorHAnsi"/>
          <w:bCs/>
          <w:sz w:val="22"/>
          <w:szCs w:val="22"/>
        </w:rPr>
        <w:t>Grudziąd</w:t>
      </w:r>
      <w:proofErr w:type="spellEnd"/>
      <w:r w:rsidRPr="00C753CC">
        <w:rPr>
          <w:rFonts w:cstheme="minorHAnsi"/>
          <w:bCs/>
          <w:sz w:val="22"/>
          <w:szCs w:val="22"/>
        </w:rPr>
        <w:t xml:space="preserve">, </w:t>
      </w:r>
      <w:r w:rsidR="0025320E">
        <w:rPr>
          <w:rFonts w:cstheme="minorHAnsi"/>
          <w:bCs/>
          <w:sz w:val="22"/>
          <w:szCs w:val="22"/>
        </w:rPr>
        <w:t>luty</w:t>
      </w:r>
      <w:r w:rsidRPr="00C753CC">
        <w:rPr>
          <w:rFonts w:cstheme="minorHAnsi"/>
          <w:bCs/>
          <w:sz w:val="22"/>
          <w:szCs w:val="22"/>
        </w:rPr>
        <w:t xml:space="preserve"> 202</w:t>
      </w:r>
      <w:r w:rsidR="0025320E">
        <w:rPr>
          <w:rFonts w:cstheme="minorHAnsi"/>
          <w:bCs/>
          <w:sz w:val="22"/>
          <w:szCs w:val="22"/>
        </w:rPr>
        <w:t>2</w:t>
      </w:r>
      <w:r w:rsidRPr="00C753CC">
        <w:rPr>
          <w:rFonts w:cstheme="minorHAnsi"/>
          <w:bCs/>
          <w:sz w:val="22"/>
          <w:szCs w:val="22"/>
        </w:rPr>
        <w:t xml:space="preserve"> r.</w:t>
      </w:r>
    </w:p>
    <w:p w14:paraId="4F84AF4E" w14:textId="77777777" w:rsidR="000F442A" w:rsidRPr="00412009" w:rsidRDefault="000F442A" w:rsidP="00412009">
      <w:pPr>
        <w:rPr>
          <w:rFonts w:cstheme="minorHAnsi"/>
          <w:sz w:val="22"/>
          <w:szCs w:val="22"/>
        </w:rPr>
      </w:pPr>
    </w:p>
    <w:p w14:paraId="424C7805" w14:textId="4F58DD7F" w:rsidR="00D21AF3" w:rsidRPr="00412009" w:rsidRDefault="00D21AF3" w:rsidP="001D3325">
      <w:pPr>
        <w:pStyle w:val="Nagwek1"/>
        <w:numPr>
          <w:ilvl w:val="0"/>
          <w:numId w:val="26"/>
        </w:numPr>
        <w:rPr>
          <w:rFonts w:cstheme="minorHAnsi"/>
        </w:rPr>
      </w:pPr>
      <w:r w:rsidRPr="00412009">
        <w:rPr>
          <w:rFonts w:cstheme="minorHAnsi"/>
        </w:rPr>
        <w:t>ZAMAWIAJĄCY</w:t>
      </w:r>
    </w:p>
    <w:p w14:paraId="03C2C414" w14:textId="77777777" w:rsidR="00C753CC" w:rsidRDefault="00C753CC" w:rsidP="00412009">
      <w:pPr>
        <w:pStyle w:val="Akapitzlist"/>
        <w:rPr>
          <w:rFonts w:cstheme="minorHAnsi"/>
          <w:sz w:val="22"/>
          <w:szCs w:val="22"/>
        </w:rPr>
      </w:pPr>
    </w:p>
    <w:p w14:paraId="7C2841EE" w14:textId="219BAA6D" w:rsidR="00C753CC" w:rsidRPr="00C753CC" w:rsidRDefault="00C753CC" w:rsidP="00C753CC">
      <w:pPr>
        <w:pStyle w:val="Akapitzlist"/>
        <w:jc w:val="both"/>
        <w:rPr>
          <w:rFonts w:cstheme="minorHAnsi"/>
          <w:i/>
          <w:sz w:val="22"/>
          <w:szCs w:val="22"/>
        </w:rPr>
      </w:pPr>
      <w:r w:rsidRPr="00C753CC">
        <w:rPr>
          <w:rFonts w:cstheme="minorHAnsi"/>
          <w:sz w:val="22"/>
          <w:szCs w:val="22"/>
        </w:rPr>
        <w:t xml:space="preserve">Zamawiający, </w:t>
      </w:r>
      <w:r w:rsidRPr="00C753CC">
        <w:rPr>
          <w:rFonts w:cstheme="minorHAnsi"/>
          <w:b/>
          <w:sz w:val="22"/>
          <w:szCs w:val="22"/>
        </w:rPr>
        <w:t xml:space="preserve">Grudziądzki Park Przemysłowy Sp. z o.o. </w:t>
      </w:r>
      <w:r w:rsidRPr="00C753CC">
        <w:rPr>
          <w:rFonts w:cstheme="minorHAnsi"/>
          <w:sz w:val="22"/>
          <w:szCs w:val="22"/>
        </w:rPr>
        <w:t>w niniejszym postępowaniu działa w imieniu i na rzecz niżej wymienionych Zamawiających (występujących w imieniu własnym oraz w imieniu i na rzecz jednostek organizacyjnych, instytucji oraz organizacji)</w:t>
      </w:r>
    </w:p>
    <w:p w14:paraId="2F763CE0" w14:textId="77777777" w:rsidR="00C753CC" w:rsidRPr="00C753CC" w:rsidRDefault="00C753CC" w:rsidP="00C753CC">
      <w:pPr>
        <w:pStyle w:val="Akapitzlist"/>
        <w:rPr>
          <w:rFonts w:cstheme="minorHAnsi"/>
          <w:i/>
          <w:sz w:val="22"/>
          <w:szCs w:val="22"/>
        </w:rPr>
      </w:pPr>
    </w:p>
    <w:p w14:paraId="15E0708D"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Biblioteka Miejska, Legionów 28, 86-300 Grudziądz,</w:t>
      </w:r>
    </w:p>
    <w:p w14:paraId="5E4A9495" w14:textId="6379C2F5"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 xml:space="preserve">Centrum Kształcenia </w:t>
      </w:r>
      <w:r w:rsidR="008C3553" w:rsidRPr="001E78C6">
        <w:rPr>
          <w:rFonts w:cstheme="minorHAnsi"/>
          <w:sz w:val="22"/>
          <w:szCs w:val="22"/>
        </w:rPr>
        <w:t>Zawodowego</w:t>
      </w:r>
      <w:r w:rsidRPr="001E78C6">
        <w:rPr>
          <w:rFonts w:cstheme="minorHAnsi"/>
          <w:sz w:val="22"/>
          <w:szCs w:val="22"/>
        </w:rPr>
        <w:t>, ul. Czarnieckiego 5/7, 86-300 Grudziądz,</w:t>
      </w:r>
    </w:p>
    <w:p w14:paraId="6E32FD48" w14:textId="5DA75A18"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Centrum Kształcenia Ustawicznego, ul. Legionów 2, 86-300 Grudziądz,</w:t>
      </w:r>
    </w:p>
    <w:p w14:paraId="352B953D" w14:textId="783826E1"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Centrum Pomocy Dziecku i Poradnictwa Rodzinnego, obiekt: Śniadeckich 6A, 86-300 Grudziądz,</w:t>
      </w:r>
    </w:p>
    <w:p w14:paraId="64091628"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Dom Dziennego Pobytu, ul. Marszałka Józefa Piłsudskiego 111, 86-300 Grudziądz,</w:t>
      </w:r>
    </w:p>
    <w:p w14:paraId="4BA3E3EF"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Dom Pomocy Społecznej w Grudziądzu, ul. Parkowa 12, 86-300 Grudziądz,</w:t>
      </w:r>
    </w:p>
    <w:p w14:paraId="696C14C6"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I Liceum Ogólnokształcące, ul. Sienkiewicza 27, 86-300 Grudziądz,</w:t>
      </w:r>
    </w:p>
    <w:p w14:paraId="7265DEAC"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II Liceum Ogólnokształcące, ul. Marcinkowskiego 10, 86-300 Grudziądz,</w:t>
      </w:r>
    </w:p>
    <w:p w14:paraId="491C5828"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IV Liceum Ogólnokształcące, ul. Sienkiewicza 22, 86-300 Grudziądz,</w:t>
      </w:r>
    </w:p>
    <w:p w14:paraId="5F6ED11E"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Miejski Ośrodek Rekreacji i Wypoczynku, ul. Za Basenem 2; 86-300 Grudziądz,</w:t>
      </w:r>
    </w:p>
    <w:p w14:paraId="39595CE4"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Muzeum, ul. Wodna 3/5, 86-300 Grudziądz,</w:t>
      </w:r>
    </w:p>
    <w:p w14:paraId="344D6D5F"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Ognisko Pracy Pozaszkolnej, ul. Chełmińska 104, 86-300 Grudziądz,</w:t>
      </w:r>
    </w:p>
    <w:p w14:paraId="1969A77C"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Przedszkole Miejskie "Kopernik", ul. Dworcowa 35, 86-300 Grudziądz,</w:t>
      </w:r>
    </w:p>
    <w:p w14:paraId="054B0EF3" w14:textId="191EA6D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Przedszkole Miejskie "</w:t>
      </w:r>
      <w:proofErr w:type="spellStart"/>
      <w:r w:rsidRPr="001E78C6">
        <w:rPr>
          <w:rFonts w:cstheme="minorHAnsi"/>
          <w:sz w:val="22"/>
          <w:szCs w:val="22"/>
        </w:rPr>
        <w:t>Kuntersztyn</w:t>
      </w:r>
      <w:proofErr w:type="spellEnd"/>
      <w:r w:rsidRPr="001E78C6">
        <w:rPr>
          <w:rFonts w:cstheme="minorHAnsi"/>
          <w:sz w:val="22"/>
          <w:szCs w:val="22"/>
        </w:rPr>
        <w:t>", ul. Tysiąclecia 75; 86-300 Grudziądz,</w:t>
      </w:r>
    </w:p>
    <w:p w14:paraId="2B893E05"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 xml:space="preserve">Przedszkole Miejskie "Lotnisko", ul. </w:t>
      </w:r>
      <w:proofErr w:type="spellStart"/>
      <w:r w:rsidRPr="001E78C6">
        <w:rPr>
          <w:rFonts w:cstheme="minorHAnsi"/>
          <w:sz w:val="22"/>
          <w:szCs w:val="22"/>
        </w:rPr>
        <w:t>Kustronia</w:t>
      </w:r>
      <w:proofErr w:type="spellEnd"/>
      <w:r w:rsidRPr="001E78C6">
        <w:rPr>
          <w:rFonts w:cstheme="minorHAnsi"/>
          <w:sz w:val="22"/>
          <w:szCs w:val="22"/>
        </w:rPr>
        <w:t xml:space="preserve"> 6, ul. Tysiąclecia 75; 86-300 Grudziądz,</w:t>
      </w:r>
    </w:p>
    <w:p w14:paraId="4B1D1311"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Przedszkole Miejskie "Mniszek", ul. Sportowców 2, 86-300 Grudziądz,</w:t>
      </w:r>
    </w:p>
    <w:p w14:paraId="3571576E"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Przedszkole Miejskie "Rządz", ul. Łęgi 17, 86-300 Grudziądz,</w:t>
      </w:r>
    </w:p>
    <w:p w14:paraId="5833F226"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Przedszkole Miejskie "</w:t>
      </w:r>
      <w:proofErr w:type="spellStart"/>
      <w:r w:rsidRPr="001E78C6">
        <w:rPr>
          <w:rFonts w:cstheme="minorHAnsi"/>
          <w:sz w:val="22"/>
          <w:szCs w:val="22"/>
        </w:rPr>
        <w:t>Strzemięcin</w:t>
      </w:r>
      <w:proofErr w:type="spellEnd"/>
      <w:r w:rsidRPr="001E78C6">
        <w:rPr>
          <w:rFonts w:cstheme="minorHAnsi"/>
          <w:sz w:val="22"/>
          <w:szCs w:val="22"/>
        </w:rPr>
        <w:t>", ul. Korczaka 21, 86-300 Grudziądz,</w:t>
      </w:r>
    </w:p>
    <w:p w14:paraId="5BDD77D1" w14:textId="5A002EC6"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Przedszkole Miejskie "Śródmieście", ul. Groblowa 15, 86-300 Grudziądz,</w:t>
      </w:r>
    </w:p>
    <w:p w14:paraId="5A4A68DD"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Przedszkole Miejskie "Tarpno", ul. Legionów 30, 86-300 Grudziądz,</w:t>
      </w:r>
    </w:p>
    <w:p w14:paraId="73A5BB40"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Poradnia Psychologiczno-Pedagogiczna, ul. Korczaka 23, 86-300 Grudziądz,</w:t>
      </w:r>
    </w:p>
    <w:p w14:paraId="380D85B4"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Specjalny Ośrodek Szkolno-Wychowawczy nr 2, ul. Kasprowicza 4, 86-300 Grudziądz,</w:t>
      </w:r>
    </w:p>
    <w:p w14:paraId="79CF232D"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1, ul. Konarskiego 14, 86-300 Grudziądz,</w:t>
      </w:r>
    </w:p>
    <w:p w14:paraId="1A857EEB" w14:textId="540F3BB1"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11, ul. Droga Mazurska 2, 86-300 Grudziądz,</w:t>
      </w:r>
    </w:p>
    <w:p w14:paraId="0E62C3BB" w14:textId="6771E65E"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12, ul. Moniuszki 14, 86-300 Grudziądz,</w:t>
      </w:r>
    </w:p>
    <w:p w14:paraId="7DFBA5E9" w14:textId="2E4F862A"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15, ul. Bydgoska 24, 86-300 Grudziądz,</w:t>
      </w:r>
    </w:p>
    <w:p w14:paraId="3A18D8B3" w14:textId="3BDAB37A"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16, ul. Kochanowskiego 19, 86-300 Grudziądz,</w:t>
      </w:r>
    </w:p>
    <w:p w14:paraId="663E2B02" w14:textId="50242E54"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17, Al. 23 Stycznia 30, 86-300 Grudziądz,</w:t>
      </w:r>
    </w:p>
    <w:p w14:paraId="7A04DFB6" w14:textId="171232A5"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18, ul. Dąbrówki 7, 86-300 Grudziądz,</w:t>
      </w:r>
    </w:p>
    <w:p w14:paraId="28075037"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2, ul. Żeromskiego 8, 86-300 Grudziądz,</w:t>
      </w:r>
    </w:p>
    <w:p w14:paraId="3B9D14A3" w14:textId="756374A1"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20, ul. Sobieskiego 12, 86-300 Grudziądz,</w:t>
      </w:r>
    </w:p>
    <w:p w14:paraId="142D9612" w14:textId="037E3483"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21, ul. Nauczycielska 19, 86-300 Grudziądz,</w:t>
      </w:r>
    </w:p>
    <w:p w14:paraId="33E2F6BF" w14:textId="7657B055"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3, ul. Narutowicza 6, 86-300 Grudziądz,</w:t>
      </w:r>
    </w:p>
    <w:p w14:paraId="2520DECC" w14:textId="655CCC50"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4, ul. Jaśminowa 2, 86-300 Grudziądz,</w:t>
      </w:r>
    </w:p>
    <w:p w14:paraId="790FF0AD" w14:textId="752597E4"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5, ul. Sienkiewicza 24 , 86-300 Grudziądz,</w:t>
      </w:r>
    </w:p>
    <w:p w14:paraId="7391225E" w14:textId="5C389931"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Szkoła Podstawowa nr 8, ul. Mikołaja z Ryńska 6, 86-300 Grudziądz,</w:t>
      </w:r>
    </w:p>
    <w:p w14:paraId="21E0645D" w14:textId="4A31A739"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lastRenderedPageBreak/>
        <w:t>Szkoła Podstawowa Nr 9, ul. Forteczna 29, 86-300 Grudziądz,</w:t>
      </w:r>
    </w:p>
    <w:p w14:paraId="38771323" w14:textId="6DE90F79"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Urząd Miejski w Grudziądzu, ul. Ratuszowa 1, 86-300 Grudziądz,</w:t>
      </w:r>
    </w:p>
    <w:p w14:paraId="4B25E6E7"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Zespół Placówek Edukacyjno-Rewalidacyjnych, ul. Parkowa 25, 86-300 Grudziądz,</w:t>
      </w:r>
    </w:p>
    <w:p w14:paraId="081806CF"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Zespół Szkół Budowlanych i Plastycznych, ul. Czarnieckiego 9, 86-300 Grudziądz,</w:t>
      </w:r>
    </w:p>
    <w:p w14:paraId="1CC9F357"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Zespół Placówek Młodzieżowych "BURSA", ul. gen. Józefa HALLERA 37, 86-300 Grudziądz,</w:t>
      </w:r>
    </w:p>
    <w:p w14:paraId="0A8916AB"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Zespół Szkół Ekonomicznych, ul. Konarskiego 39, 86-300 Grudziądz,</w:t>
      </w:r>
    </w:p>
    <w:p w14:paraId="48374B3A" w14:textId="210376AA"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Zespół Szkół Gastronomiczno-Hotelarskich, ul. C. Skłodowskiej 22/24, 86-300 Grudziądz,</w:t>
      </w:r>
    </w:p>
    <w:p w14:paraId="0C4DD740"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Zespół Szkół Mechanicznych, ul. Hallera 31, 86-300 Grudziądz,</w:t>
      </w:r>
    </w:p>
    <w:p w14:paraId="21476A4C"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Zespół Szkół Ogólnokształcących, ul. Korczaka 23, 86-300 Grudziądz,</w:t>
      </w:r>
    </w:p>
    <w:p w14:paraId="4BC5BA5A" w14:textId="77777777"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Zespół Szkół Rolniczych, ul. Lipowa 33, 86-300 Grudziądz,</w:t>
      </w:r>
    </w:p>
    <w:p w14:paraId="7B8AF93D" w14:textId="79087BC5" w:rsidR="00715998" w:rsidRPr="001E78C6" w:rsidRDefault="00715998" w:rsidP="001D3325">
      <w:pPr>
        <w:pStyle w:val="Akapitzlist"/>
        <w:numPr>
          <w:ilvl w:val="0"/>
          <w:numId w:val="37"/>
        </w:numPr>
        <w:rPr>
          <w:rFonts w:cstheme="minorHAnsi"/>
          <w:sz w:val="22"/>
          <w:szCs w:val="22"/>
        </w:rPr>
      </w:pPr>
      <w:r w:rsidRPr="001E78C6">
        <w:rPr>
          <w:rFonts w:cstheme="minorHAnsi"/>
          <w:sz w:val="22"/>
          <w:szCs w:val="22"/>
        </w:rPr>
        <w:t>Zespół Szkół Technicznych, ul. Hoffmanna 1-7, 86-300 Grudziądz,</w:t>
      </w:r>
    </w:p>
    <w:p w14:paraId="55813EE2" w14:textId="0EC585A7" w:rsidR="009500A5" w:rsidRPr="001E78C6" w:rsidRDefault="009500A5" w:rsidP="001D3325">
      <w:pPr>
        <w:pStyle w:val="Akapitzlist"/>
        <w:numPr>
          <w:ilvl w:val="0"/>
          <w:numId w:val="37"/>
        </w:numPr>
        <w:rPr>
          <w:rFonts w:cstheme="minorHAnsi"/>
          <w:sz w:val="22"/>
          <w:szCs w:val="22"/>
        </w:rPr>
      </w:pPr>
      <w:r w:rsidRPr="001E78C6">
        <w:rPr>
          <w:rFonts w:cstheme="minorHAnsi"/>
          <w:sz w:val="22"/>
          <w:szCs w:val="22"/>
        </w:rPr>
        <w:t>Centrum Kultury Teatr, ul. Teatralna 1, 86-300 Grudziądz</w:t>
      </w:r>
    </w:p>
    <w:p w14:paraId="43EAC770" w14:textId="239D1300" w:rsidR="00C753CC" w:rsidRPr="00C753CC" w:rsidRDefault="00C753CC" w:rsidP="00715998">
      <w:pPr>
        <w:pStyle w:val="Akapitzlist"/>
        <w:rPr>
          <w:rFonts w:cstheme="minorHAnsi"/>
          <w:sz w:val="22"/>
          <w:szCs w:val="22"/>
        </w:rPr>
      </w:pPr>
    </w:p>
    <w:p w14:paraId="3FB4EF83" w14:textId="77777777" w:rsidR="00C753CC" w:rsidRDefault="00C753CC" w:rsidP="00412009">
      <w:pPr>
        <w:pStyle w:val="Akapitzlist"/>
        <w:rPr>
          <w:rFonts w:cstheme="minorHAnsi"/>
          <w:sz w:val="22"/>
          <w:szCs w:val="22"/>
        </w:rPr>
      </w:pPr>
    </w:p>
    <w:p w14:paraId="5FD6D7AE" w14:textId="61E8EC0F" w:rsidR="00AC1687" w:rsidRPr="00412009" w:rsidRDefault="00AC1687" w:rsidP="00412009">
      <w:pPr>
        <w:pStyle w:val="Akapitzlist"/>
        <w:rPr>
          <w:rFonts w:cstheme="minorHAnsi"/>
          <w:sz w:val="22"/>
          <w:szCs w:val="22"/>
        </w:rPr>
      </w:pPr>
      <w:r w:rsidRPr="00412009">
        <w:rPr>
          <w:rFonts w:cstheme="minorHAnsi"/>
          <w:sz w:val="22"/>
          <w:szCs w:val="22"/>
        </w:rPr>
        <w:t>tel. 56 696 80 96</w:t>
      </w:r>
    </w:p>
    <w:p w14:paraId="501D0FD8" w14:textId="77777777" w:rsidR="00AC1687" w:rsidRPr="00412009" w:rsidRDefault="00D14777" w:rsidP="00412009">
      <w:pPr>
        <w:pStyle w:val="Akapitzlist"/>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412009">
      <w:pPr>
        <w:pStyle w:val="Akapitzlist"/>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412009">
      <w:pPr>
        <w:pStyle w:val="Akapitzlist"/>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1CBFCFA3" w14:textId="058D6F31" w:rsidR="00CA0FB3" w:rsidRPr="00412009" w:rsidRDefault="00CA0FB3" w:rsidP="00412009">
      <w:pPr>
        <w:pStyle w:val="Akapitzlist"/>
        <w:rPr>
          <w:rFonts w:cstheme="minorHAnsi"/>
          <w:sz w:val="22"/>
          <w:szCs w:val="22"/>
        </w:rPr>
      </w:pPr>
    </w:p>
    <w:p w14:paraId="0595BDB9" w14:textId="56DCF68A" w:rsidR="00CA0FB3" w:rsidRPr="00412009" w:rsidRDefault="00CA0FB3" w:rsidP="00412009">
      <w:pPr>
        <w:spacing w:after="0"/>
        <w:ind w:left="70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1E5F006B" w:rsidR="0096639C" w:rsidRPr="00412009" w:rsidRDefault="0096639C" w:rsidP="00412009">
      <w:pPr>
        <w:pStyle w:val="Akapitzlist"/>
        <w:rPr>
          <w:rFonts w:cstheme="minorHAnsi"/>
          <w:sz w:val="22"/>
          <w:szCs w:val="22"/>
        </w:rPr>
      </w:pPr>
    </w:p>
    <w:p w14:paraId="3D9FC7BD" w14:textId="75BC0F4A" w:rsidR="0096639C" w:rsidRPr="00412009" w:rsidRDefault="0096639C" w:rsidP="00412009">
      <w:pPr>
        <w:pStyle w:val="Akapitzlist"/>
        <w:rPr>
          <w:rFonts w:cstheme="minorHAnsi"/>
          <w:sz w:val="22"/>
          <w:szCs w:val="22"/>
        </w:rPr>
      </w:pPr>
      <w:r w:rsidRPr="00412009">
        <w:rPr>
          <w:rFonts w:cstheme="minorHAnsi"/>
          <w:sz w:val="22"/>
          <w:szCs w:val="22"/>
        </w:rPr>
        <w:t>Osoby uprawnione do komunikacji z Wykonawcami:</w:t>
      </w:r>
      <w:r w:rsidR="00370C14" w:rsidRPr="00412009">
        <w:rPr>
          <w:rFonts w:cstheme="minorHAnsi"/>
          <w:sz w:val="22"/>
          <w:szCs w:val="22"/>
        </w:rPr>
        <w:t xml:space="preserve"> </w:t>
      </w:r>
    </w:p>
    <w:p w14:paraId="10630AB3" w14:textId="7F62ACE2" w:rsidR="00370C14" w:rsidRPr="00412009" w:rsidRDefault="00B73856" w:rsidP="00293A19">
      <w:pPr>
        <w:pStyle w:val="Akapitzlist"/>
        <w:jc w:val="both"/>
        <w:rPr>
          <w:rFonts w:cstheme="minorHAnsi"/>
          <w:sz w:val="22"/>
          <w:szCs w:val="22"/>
        </w:rPr>
      </w:pPr>
      <w:r>
        <w:rPr>
          <w:rFonts w:cstheme="minorHAnsi"/>
          <w:sz w:val="22"/>
          <w:szCs w:val="22"/>
        </w:rPr>
        <w:t>Piotr Jagodziński</w:t>
      </w:r>
      <w:r w:rsidR="004344E4" w:rsidRPr="00412009">
        <w:rPr>
          <w:rFonts w:cstheme="minorHAnsi"/>
          <w:sz w:val="22"/>
          <w:szCs w:val="22"/>
        </w:rPr>
        <w:t xml:space="preserve"> – sprawy formalne</w:t>
      </w:r>
      <w:r w:rsidR="00F25AD5" w:rsidRPr="00412009">
        <w:rPr>
          <w:rFonts w:cstheme="minorHAnsi"/>
          <w:sz w:val="22"/>
          <w:szCs w:val="22"/>
        </w:rPr>
        <w:t xml:space="preserve"> nr telefonu</w:t>
      </w:r>
      <w:r w:rsidR="00293A19">
        <w:rPr>
          <w:rFonts w:cstheme="minorHAnsi"/>
          <w:sz w:val="22"/>
          <w:szCs w:val="22"/>
        </w:rPr>
        <w:t xml:space="preserve"> 56 696 80 9</w:t>
      </w:r>
      <w:r w:rsidR="0025320E">
        <w:rPr>
          <w:rFonts w:cstheme="minorHAnsi"/>
          <w:sz w:val="22"/>
          <w:szCs w:val="22"/>
        </w:rPr>
        <w:t>3</w:t>
      </w:r>
      <w:r w:rsidR="00F25AD5" w:rsidRPr="00412009">
        <w:rPr>
          <w:rFonts w:cstheme="minorHAnsi"/>
          <w:sz w:val="22"/>
          <w:szCs w:val="22"/>
        </w:rPr>
        <w:t xml:space="preserve"> adres e-mail </w:t>
      </w:r>
      <w:hyperlink r:id="rId14" w:history="1">
        <w:r w:rsidR="0025320E" w:rsidRPr="00185672">
          <w:rPr>
            <w:rStyle w:val="Hipercze"/>
            <w:rFonts w:cstheme="minorHAnsi"/>
            <w:sz w:val="22"/>
            <w:szCs w:val="22"/>
          </w:rPr>
          <w:t>p.jagodzinski@gpp.grudziadz.pl</w:t>
        </w:r>
      </w:hyperlink>
      <w:r w:rsidR="00293A19">
        <w:rPr>
          <w:rFonts w:cstheme="minorHAnsi"/>
          <w:sz w:val="22"/>
          <w:szCs w:val="22"/>
        </w:rPr>
        <w:t xml:space="preserve"> </w:t>
      </w:r>
    </w:p>
    <w:p w14:paraId="4F95C4BD" w14:textId="264DA32A" w:rsidR="00D21AF3" w:rsidRPr="00412009" w:rsidRDefault="00D21AF3" w:rsidP="001D3325">
      <w:pPr>
        <w:pStyle w:val="Nagwek1"/>
        <w:numPr>
          <w:ilvl w:val="0"/>
          <w:numId w:val="26"/>
        </w:numPr>
        <w:rPr>
          <w:rFonts w:cstheme="minorHAnsi"/>
        </w:rPr>
      </w:pPr>
      <w:r w:rsidRPr="00412009">
        <w:rPr>
          <w:rFonts w:cstheme="minorHAnsi"/>
        </w:rPr>
        <w:t xml:space="preserve">TRYB UDZIELENIA ZAMÓWIENIA </w:t>
      </w:r>
      <w:r w:rsidR="00CA0FB3" w:rsidRPr="00412009">
        <w:rPr>
          <w:rFonts w:cstheme="minorHAnsi"/>
        </w:rPr>
        <w:t>I DEFINICJE</w:t>
      </w:r>
    </w:p>
    <w:p w14:paraId="20B2E2D6" w14:textId="3D81795E" w:rsidR="00763457" w:rsidRPr="00412009" w:rsidRDefault="00763457" w:rsidP="00412009">
      <w:pPr>
        <w:pStyle w:val="Akapitzlist"/>
        <w:numPr>
          <w:ilvl w:val="0"/>
          <w:numId w:val="1"/>
        </w:numPr>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2" w:name="_Hlk64024418"/>
      <w:r w:rsidRPr="00412009">
        <w:rPr>
          <w:rFonts w:cstheme="minorHAnsi"/>
          <w:sz w:val="22"/>
          <w:szCs w:val="22"/>
        </w:rPr>
        <w:t>Prawo zamówień publicznych</w:t>
      </w:r>
      <w:bookmarkEnd w:id="2"/>
      <w:r w:rsidR="00D01F91" w:rsidRPr="00412009">
        <w:rPr>
          <w:rFonts w:cstheme="minorHAnsi"/>
          <w:sz w:val="22"/>
          <w:szCs w:val="22"/>
        </w:rPr>
        <w:t xml:space="preserve"> – zwana dalej Ustawa PZP</w:t>
      </w:r>
      <w:r w:rsidRPr="00412009">
        <w:rPr>
          <w:rFonts w:cstheme="minorHAnsi"/>
          <w:sz w:val="22"/>
          <w:szCs w:val="22"/>
        </w:rPr>
        <w:t>, w trybie przetargu nieograniczonego</w:t>
      </w:r>
      <w:r w:rsidR="00472303">
        <w:rPr>
          <w:rFonts w:cstheme="minorHAnsi"/>
          <w:sz w:val="22"/>
          <w:szCs w:val="22"/>
        </w:rPr>
        <w:t xml:space="preserve"> </w:t>
      </w:r>
      <w:r w:rsidR="00472303" w:rsidRPr="000F442A">
        <w:rPr>
          <w:rFonts w:cstheme="minorHAnsi"/>
          <w:sz w:val="22"/>
          <w:szCs w:val="22"/>
        </w:rPr>
        <w:t xml:space="preserve">w zw. z art. 359 pkt </w:t>
      </w:r>
      <w:r w:rsidR="00472303" w:rsidRPr="00472303">
        <w:rPr>
          <w:rFonts w:cstheme="minorHAnsi"/>
          <w:sz w:val="22"/>
          <w:szCs w:val="22"/>
        </w:rPr>
        <w:t>1</w:t>
      </w:r>
      <w:r w:rsidR="00472303" w:rsidRPr="000F442A">
        <w:rPr>
          <w:rFonts w:cstheme="minorHAnsi"/>
          <w:sz w:val="22"/>
          <w:szCs w:val="22"/>
        </w:rPr>
        <w:t xml:space="preserve">) ustawy </w:t>
      </w:r>
      <w:proofErr w:type="spellStart"/>
      <w:r w:rsidR="00472303" w:rsidRPr="000F442A">
        <w:rPr>
          <w:rFonts w:cstheme="minorHAnsi"/>
          <w:sz w:val="22"/>
          <w:szCs w:val="22"/>
        </w:rPr>
        <w:t>Pzp</w:t>
      </w:r>
      <w:proofErr w:type="spellEnd"/>
      <w:r w:rsidR="00472303" w:rsidRPr="000F442A">
        <w:rPr>
          <w:rFonts w:cstheme="minorHAnsi"/>
          <w:sz w:val="22"/>
          <w:szCs w:val="22"/>
        </w:rPr>
        <w:t xml:space="preserve">, którego wartość </w:t>
      </w:r>
      <w:r w:rsidR="00472303" w:rsidRPr="00472303">
        <w:rPr>
          <w:rFonts w:cstheme="minorHAnsi"/>
          <w:sz w:val="22"/>
          <w:szCs w:val="22"/>
        </w:rPr>
        <w:t>przekracza 750 000 euro</w:t>
      </w:r>
      <w:r w:rsidRPr="00472303">
        <w:rPr>
          <w:rFonts w:cstheme="minorHAnsi"/>
          <w:sz w:val="22"/>
          <w:szCs w:val="22"/>
        </w:rPr>
        <w:t>.</w:t>
      </w:r>
    </w:p>
    <w:p w14:paraId="104F45CB" w14:textId="00A6598B" w:rsidR="00017F21" w:rsidRPr="00412009" w:rsidRDefault="00017F21" w:rsidP="00412009">
      <w:pPr>
        <w:pStyle w:val="Akapitzlist"/>
        <w:numPr>
          <w:ilvl w:val="0"/>
          <w:numId w:val="1"/>
        </w:numPr>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2B19D70D" w:rsidR="00CA0FB3" w:rsidRPr="00412009" w:rsidRDefault="00CA0FB3" w:rsidP="001D3325">
      <w:pPr>
        <w:pStyle w:val="Akapitzlist"/>
        <w:numPr>
          <w:ilvl w:val="0"/>
          <w:numId w:val="32"/>
        </w:numPr>
        <w:spacing w:before="0" w:after="120"/>
        <w:jc w:val="both"/>
        <w:rPr>
          <w:rFonts w:eastAsia="Arial Unicode MS" w:cstheme="minorHAnsi"/>
          <w:sz w:val="22"/>
          <w:szCs w:val="22"/>
        </w:rPr>
      </w:pPr>
      <w:r w:rsidRPr="00412009">
        <w:rPr>
          <w:rFonts w:cstheme="minorHAnsi"/>
          <w:sz w:val="22"/>
          <w:szCs w:val="22"/>
        </w:rPr>
        <w:t>Użyte w niniejszej Specyfikacji Warunków Zamówienia definicje mają następujące znaczenie:</w:t>
      </w:r>
    </w:p>
    <w:p w14:paraId="2F007477" w14:textId="77777777" w:rsidR="00CA0FB3" w:rsidRPr="00412009" w:rsidRDefault="00CA0FB3" w:rsidP="001D3325">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77777777" w:rsidR="00CA0FB3" w:rsidRPr="00412009" w:rsidRDefault="00CA0FB3" w:rsidP="001D3325">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 którego warunki określa niniejszy SWZ,</w:t>
      </w:r>
    </w:p>
    <w:p w14:paraId="4A25E29E" w14:textId="77777777" w:rsidR="00CA0FB3" w:rsidRPr="00412009" w:rsidRDefault="00CA0FB3" w:rsidP="001D3325">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lastRenderedPageBreak/>
        <w:t>„Umowa” – umowa w sprawie zamówienia publicznego objętego Postępowaniem,</w:t>
      </w:r>
    </w:p>
    <w:p w14:paraId="2A73B1CC" w14:textId="77777777" w:rsidR="00CA0FB3" w:rsidRPr="00412009" w:rsidRDefault="00CA0FB3" w:rsidP="001D3325">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1D3325">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„Zamówienie” – zamówienie publiczne, którego udzielenie jest przedmiotem Postępowania,</w:t>
      </w:r>
    </w:p>
    <w:p w14:paraId="38F4989B" w14:textId="77777777" w:rsidR="00CA0FB3" w:rsidRPr="00412009" w:rsidRDefault="00CA0FB3" w:rsidP="001D3325">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„jednolity dokument/JEDZ”- jednolity europejskiego dokumentu zamówienia, sporządzonym zgodnie ze wzorem standardowego formularza określonego w </w:t>
      </w:r>
      <w:hyperlink r:id="rId15"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305B52D2" w:rsidR="00CA0FB3" w:rsidRPr="00412009" w:rsidRDefault="00CA0FB3" w:rsidP="001D3325">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p>
    <w:p w14:paraId="533BD765" w14:textId="77777777" w:rsidR="006C1642" w:rsidRPr="006C1642" w:rsidRDefault="002A0924" w:rsidP="001D3325">
      <w:pPr>
        <w:numPr>
          <w:ilvl w:val="2"/>
          <w:numId w:val="32"/>
        </w:numPr>
        <w:spacing w:before="0" w:after="120"/>
        <w:ind w:left="1276" w:hanging="709"/>
        <w:jc w:val="both"/>
        <w:rPr>
          <w:rFonts w:eastAsia="Arial Unicode MS" w:cstheme="minorHAnsi"/>
          <w:sz w:val="22"/>
          <w:szCs w:val="22"/>
        </w:rPr>
      </w:pPr>
      <w:r w:rsidRPr="00412009">
        <w:rPr>
          <w:rFonts w:cstheme="minorHAnsi"/>
          <w:sz w:val="22"/>
          <w:szCs w:val="22"/>
        </w:rPr>
        <w:t xml:space="preserve">Platforma Zakupowa – narządzie informatyczne Zamawiającego stanowiące środek komunikacji elektronicznej z Wykonawcami </w:t>
      </w:r>
    </w:p>
    <w:p w14:paraId="3A851E87" w14:textId="0598D54E" w:rsidR="002A0924" w:rsidRPr="00AA546C" w:rsidRDefault="002A0924" w:rsidP="006C1642">
      <w:pPr>
        <w:spacing w:before="0" w:after="120"/>
        <w:ind w:left="1276"/>
        <w:jc w:val="both"/>
        <w:rPr>
          <w:rFonts w:eastAsia="Arial Unicode MS" w:cstheme="minorHAnsi"/>
          <w:sz w:val="22"/>
          <w:szCs w:val="22"/>
        </w:rPr>
      </w:pPr>
      <w:r w:rsidRPr="00412009">
        <w:rPr>
          <w:rFonts w:cstheme="minorHAnsi"/>
          <w:sz w:val="22"/>
          <w:szCs w:val="22"/>
        </w:rPr>
        <w:t xml:space="preserve"> </w:t>
      </w:r>
    </w:p>
    <w:p w14:paraId="1D505A3A" w14:textId="77777777" w:rsidR="00AA546C" w:rsidRPr="003A6C3D" w:rsidRDefault="00AA546C" w:rsidP="00AA546C">
      <w:pPr>
        <w:spacing w:before="0" w:after="120"/>
        <w:ind w:left="1276"/>
        <w:jc w:val="both"/>
        <w:rPr>
          <w:rFonts w:eastAsia="Arial Unicode MS" w:cstheme="minorHAnsi"/>
          <w:sz w:val="22"/>
          <w:szCs w:val="22"/>
        </w:rPr>
      </w:pPr>
    </w:p>
    <w:p w14:paraId="6860513D" w14:textId="37009F44" w:rsidR="00D21AF3" w:rsidRPr="00412009" w:rsidRDefault="00D21AF3" w:rsidP="001D3325">
      <w:pPr>
        <w:pStyle w:val="Nagwek1"/>
        <w:numPr>
          <w:ilvl w:val="0"/>
          <w:numId w:val="26"/>
        </w:numPr>
        <w:rPr>
          <w:rFonts w:cstheme="minorHAnsi"/>
        </w:rPr>
      </w:pPr>
      <w:r w:rsidRPr="00412009">
        <w:rPr>
          <w:rFonts w:cstheme="minorHAnsi"/>
        </w:rPr>
        <w:t>Opis PRZEDMIOTU ZAMÓWIENIA</w:t>
      </w:r>
    </w:p>
    <w:p w14:paraId="15CCAD0C" w14:textId="1266CA18" w:rsidR="00AA546C" w:rsidRDefault="00AA546C" w:rsidP="00AA546C">
      <w:pPr>
        <w:pStyle w:val="Akapitzlist"/>
        <w:rPr>
          <w:rFonts w:cstheme="minorHAnsi"/>
          <w:sz w:val="22"/>
          <w:szCs w:val="22"/>
        </w:rPr>
      </w:pPr>
      <w:r w:rsidRPr="00AA546C">
        <w:rPr>
          <w:rFonts w:cstheme="minorHAnsi"/>
          <w:sz w:val="22"/>
          <w:szCs w:val="22"/>
        </w:rPr>
        <w:t xml:space="preserve">Kod CPV Zamówienia - </w:t>
      </w:r>
      <w:r w:rsidR="00E7463D" w:rsidRPr="00E7463D">
        <w:rPr>
          <w:rFonts w:cstheme="minorHAnsi"/>
          <w:sz w:val="22"/>
          <w:szCs w:val="22"/>
        </w:rPr>
        <w:t>79710000-4</w:t>
      </w:r>
    </w:p>
    <w:p w14:paraId="5CD56B05" w14:textId="77777777" w:rsidR="002C74C8" w:rsidRPr="00AA546C" w:rsidRDefault="002C74C8" w:rsidP="00AA546C">
      <w:pPr>
        <w:pStyle w:val="Akapitzlist"/>
        <w:rPr>
          <w:rFonts w:cstheme="minorHAnsi"/>
          <w:sz w:val="22"/>
          <w:szCs w:val="22"/>
        </w:rPr>
      </w:pPr>
    </w:p>
    <w:p w14:paraId="130DB73E" w14:textId="7C4AFD44" w:rsidR="00472303" w:rsidRPr="00472303" w:rsidRDefault="00472303" w:rsidP="001D3325">
      <w:pPr>
        <w:pStyle w:val="Akapitzlist"/>
        <w:numPr>
          <w:ilvl w:val="0"/>
          <w:numId w:val="38"/>
        </w:numPr>
        <w:jc w:val="both"/>
        <w:rPr>
          <w:rFonts w:cstheme="minorHAnsi"/>
          <w:sz w:val="22"/>
          <w:szCs w:val="22"/>
        </w:rPr>
      </w:pPr>
      <w:r w:rsidRPr="00472303">
        <w:rPr>
          <w:rFonts w:cstheme="minorHAnsi"/>
          <w:sz w:val="22"/>
          <w:szCs w:val="22"/>
        </w:rPr>
        <w:t xml:space="preserve">Przedmiotem zamówienia jest świadczenie usług ochrony mienia i osób dla członków Grupy Zakupowej organizowanej przez GPP Sp. z o.o. określonych w Rozdziale </w:t>
      </w:r>
      <w:r w:rsidR="005D2817">
        <w:rPr>
          <w:rFonts w:cstheme="minorHAnsi"/>
          <w:sz w:val="22"/>
          <w:szCs w:val="22"/>
        </w:rPr>
        <w:t>1</w:t>
      </w:r>
      <w:r w:rsidRPr="00472303">
        <w:rPr>
          <w:rFonts w:cstheme="minorHAnsi"/>
          <w:sz w:val="22"/>
          <w:szCs w:val="22"/>
        </w:rPr>
        <w:t xml:space="preserve"> </w:t>
      </w:r>
      <w:r w:rsidR="005D2817">
        <w:rPr>
          <w:rFonts w:cstheme="minorHAnsi"/>
          <w:sz w:val="22"/>
          <w:szCs w:val="22"/>
        </w:rPr>
        <w:t>SWZ</w:t>
      </w:r>
      <w:r w:rsidRPr="00472303">
        <w:rPr>
          <w:rFonts w:cstheme="minorHAnsi"/>
          <w:sz w:val="22"/>
          <w:szCs w:val="22"/>
        </w:rPr>
        <w:t xml:space="preserve"> (Zamawiający).</w:t>
      </w:r>
    </w:p>
    <w:p w14:paraId="103B71BC" w14:textId="117F23D1" w:rsidR="00472303" w:rsidRPr="00472303" w:rsidRDefault="00472303" w:rsidP="001D3325">
      <w:pPr>
        <w:pStyle w:val="Akapitzlist"/>
        <w:numPr>
          <w:ilvl w:val="0"/>
          <w:numId w:val="38"/>
        </w:numPr>
        <w:jc w:val="both"/>
        <w:rPr>
          <w:rFonts w:cstheme="minorHAnsi"/>
          <w:sz w:val="22"/>
          <w:szCs w:val="22"/>
        </w:rPr>
      </w:pPr>
      <w:r w:rsidRPr="00472303">
        <w:rPr>
          <w:rFonts w:cstheme="minorHAnsi"/>
          <w:sz w:val="22"/>
          <w:szCs w:val="22"/>
        </w:rPr>
        <w:t xml:space="preserve">Szczegółowy rodzaj i zakres świadczenia usług, o których mowa w pkt. 1, dla poszczególnych Zamawiających, został określony w Załączniku nr 1 i </w:t>
      </w:r>
      <w:r w:rsidR="00D70255">
        <w:rPr>
          <w:rFonts w:cstheme="minorHAnsi"/>
          <w:sz w:val="22"/>
          <w:szCs w:val="22"/>
        </w:rPr>
        <w:t>1a</w:t>
      </w:r>
      <w:r w:rsidRPr="00472303">
        <w:rPr>
          <w:rFonts w:cstheme="minorHAnsi"/>
          <w:sz w:val="22"/>
          <w:szCs w:val="22"/>
        </w:rPr>
        <w:t xml:space="preserve"> do </w:t>
      </w:r>
      <w:r w:rsidR="005D2817">
        <w:rPr>
          <w:rFonts w:cstheme="minorHAnsi"/>
          <w:sz w:val="22"/>
          <w:szCs w:val="22"/>
        </w:rPr>
        <w:t>SWZ</w:t>
      </w:r>
      <w:r w:rsidRPr="00472303">
        <w:rPr>
          <w:rFonts w:cstheme="minorHAnsi"/>
          <w:sz w:val="22"/>
          <w:szCs w:val="22"/>
        </w:rPr>
        <w:t>.</w:t>
      </w:r>
    </w:p>
    <w:p w14:paraId="7B2D6E7A" w14:textId="77777777" w:rsidR="00472303" w:rsidRPr="00472303" w:rsidRDefault="00472303" w:rsidP="001D3325">
      <w:pPr>
        <w:pStyle w:val="Akapitzlist"/>
        <w:numPr>
          <w:ilvl w:val="0"/>
          <w:numId w:val="38"/>
        </w:numPr>
        <w:jc w:val="both"/>
        <w:rPr>
          <w:rFonts w:cstheme="minorHAnsi"/>
          <w:b/>
          <w:sz w:val="22"/>
          <w:szCs w:val="22"/>
          <w:u w:val="single"/>
        </w:rPr>
      </w:pPr>
      <w:r w:rsidRPr="00472303">
        <w:rPr>
          <w:rFonts w:cstheme="minorHAnsi"/>
          <w:b/>
          <w:sz w:val="22"/>
          <w:szCs w:val="22"/>
          <w:u w:val="single"/>
        </w:rPr>
        <w:t>Wykonawca składając ofertę, musi wliczyć w cenę oferty, koszt kompletnego i całkowitego przeniesienia obsługi dotychczasowego systemu/instalacji alarmowego od poprzedniego Wykonawcy.</w:t>
      </w:r>
    </w:p>
    <w:p w14:paraId="681769D7" w14:textId="419EC79B" w:rsidR="00AA546C" w:rsidRPr="002C74C8" w:rsidRDefault="00472303" w:rsidP="001D3325">
      <w:pPr>
        <w:pStyle w:val="Akapitzlist"/>
        <w:numPr>
          <w:ilvl w:val="0"/>
          <w:numId w:val="38"/>
        </w:numPr>
        <w:jc w:val="both"/>
        <w:rPr>
          <w:rFonts w:cstheme="minorHAnsi"/>
          <w:b/>
          <w:sz w:val="22"/>
          <w:szCs w:val="22"/>
          <w:u w:val="single"/>
        </w:rPr>
      </w:pPr>
      <w:r w:rsidRPr="00472303">
        <w:rPr>
          <w:rFonts w:cstheme="minorHAnsi"/>
          <w:sz w:val="22"/>
          <w:szCs w:val="22"/>
        </w:rPr>
        <w:t>Przekazanie obiektów w zakresie ochrony fizycznej nastąpi w dniu 31.</w:t>
      </w:r>
      <w:r w:rsidR="00515F70">
        <w:rPr>
          <w:rFonts w:cstheme="minorHAnsi"/>
          <w:sz w:val="22"/>
          <w:szCs w:val="22"/>
        </w:rPr>
        <w:t>03</w:t>
      </w:r>
      <w:r w:rsidRPr="00472303">
        <w:rPr>
          <w:rFonts w:cstheme="minorHAnsi"/>
          <w:sz w:val="22"/>
          <w:szCs w:val="22"/>
        </w:rPr>
        <w:t>.20</w:t>
      </w:r>
      <w:r w:rsidR="005D2817">
        <w:rPr>
          <w:rFonts w:cstheme="minorHAnsi"/>
          <w:sz w:val="22"/>
          <w:szCs w:val="22"/>
        </w:rPr>
        <w:t>2</w:t>
      </w:r>
      <w:r w:rsidR="00515F70">
        <w:rPr>
          <w:rFonts w:cstheme="minorHAnsi"/>
          <w:sz w:val="22"/>
          <w:szCs w:val="22"/>
        </w:rPr>
        <w:t>2</w:t>
      </w:r>
      <w:r w:rsidRPr="00472303">
        <w:rPr>
          <w:rFonts w:cstheme="minorHAnsi"/>
          <w:sz w:val="22"/>
          <w:szCs w:val="22"/>
        </w:rPr>
        <w:t xml:space="preserve"> </w:t>
      </w:r>
      <w:proofErr w:type="spellStart"/>
      <w:r w:rsidRPr="00472303">
        <w:rPr>
          <w:rFonts w:cstheme="minorHAnsi"/>
          <w:sz w:val="22"/>
          <w:szCs w:val="22"/>
        </w:rPr>
        <w:t>r.,</w:t>
      </w:r>
      <w:r w:rsidR="00515F70">
        <w:rPr>
          <w:rFonts w:cstheme="minorHAnsi"/>
          <w:sz w:val="22"/>
          <w:szCs w:val="22"/>
        </w:rPr>
        <w:t>w</w:t>
      </w:r>
      <w:proofErr w:type="spellEnd"/>
      <w:r w:rsidR="00515F70">
        <w:rPr>
          <w:rFonts w:cstheme="minorHAnsi"/>
          <w:sz w:val="22"/>
          <w:szCs w:val="22"/>
        </w:rPr>
        <w:t xml:space="preserve"> godzinach uzgodnionych między stronami</w:t>
      </w:r>
      <w:r w:rsidRPr="00472303">
        <w:rPr>
          <w:rFonts w:cstheme="minorHAnsi"/>
          <w:sz w:val="22"/>
          <w:szCs w:val="22"/>
        </w:rPr>
        <w:t>.</w:t>
      </w:r>
    </w:p>
    <w:p w14:paraId="69AC578A" w14:textId="77777777" w:rsidR="00AA546C" w:rsidRPr="00AA546C" w:rsidRDefault="00AA546C" w:rsidP="001D3325">
      <w:pPr>
        <w:pStyle w:val="Akapitzlist"/>
        <w:numPr>
          <w:ilvl w:val="0"/>
          <w:numId w:val="35"/>
        </w:numPr>
        <w:jc w:val="both"/>
        <w:rPr>
          <w:rFonts w:cstheme="minorHAnsi"/>
          <w:sz w:val="22"/>
          <w:szCs w:val="22"/>
        </w:rPr>
      </w:pPr>
      <w:r w:rsidRPr="00AA546C">
        <w:rPr>
          <w:rFonts w:cstheme="minorHAnsi"/>
          <w:sz w:val="22"/>
          <w:szCs w:val="22"/>
        </w:rPr>
        <w:t>Zamawiający nie przewiduje przeprowadzenia aukcji elektronicznej.</w:t>
      </w:r>
    </w:p>
    <w:p w14:paraId="13A72ED0" w14:textId="77777777" w:rsidR="00AA546C" w:rsidRPr="00AA546C" w:rsidRDefault="00AA546C" w:rsidP="001D3325">
      <w:pPr>
        <w:pStyle w:val="Akapitzlist"/>
        <w:numPr>
          <w:ilvl w:val="0"/>
          <w:numId w:val="35"/>
        </w:numPr>
        <w:jc w:val="both"/>
        <w:rPr>
          <w:rFonts w:cstheme="minorHAnsi"/>
          <w:sz w:val="22"/>
          <w:szCs w:val="22"/>
        </w:rPr>
      </w:pPr>
      <w:r w:rsidRPr="00AA546C">
        <w:rPr>
          <w:rFonts w:cstheme="minorHAnsi"/>
          <w:sz w:val="22"/>
          <w:szCs w:val="22"/>
        </w:rPr>
        <w:t>Zamawiający przed wszczęciem postępowania o udzielenie zamówienia nie przeprowadził dialogu technicznego.</w:t>
      </w:r>
    </w:p>
    <w:p w14:paraId="7E488372" w14:textId="0DA23AE7" w:rsidR="00D107BF" w:rsidRPr="00412009" w:rsidRDefault="00254C8E" w:rsidP="001D3325">
      <w:pPr>
        <w:pStyle w:val="Akapitzlist"/>
        <w:numPr>
          <w:ilvl w:val="0"/>
          <w:numId w:val="35"/>
        </w:numPr>
        <w:jc w:val="both"/>
        <w:rPr>
          <w:rFonts w:cstheme="minorHAnsi"/>
          <w:sz w:val="22"/>
          <w:szCs w:val="22"/>
        </w:rPr>
      </w:pPr>
      <w:r w:rsidRPr="00412009">
        <w:rPr>
          <w:rFonts w:cstheme="minorHAnsi"/>
          <w:sz w:val="22"/>
          <w:szCs w:val="22"/>
        </w:rPr>
        <w:t>Zamawiający</w:t>
      </w:r>
      <w:r w:rsidR="00472303">
        <w:rPr>
          <w:rFonts w:cstheme="minorHAnsi"/>
          <w:sz w:val="22"/>
          <w:szCs w:val="22"/>
        </w:rPr>
        <w:t xml:space="preserve"> nie</w:t>
      </w:r>
      <w:r w:rsidR="00AC557B">
        <w:rPr>
          <w:rFonts w:cstheme="minorHAnsi"/>
          <w:sz w:val="22"/>
          <w:szCs w:val="22"/>
        </w:rPr>
        <w:t xml:space="preserve"> </w:t>
      </w:r>
      <w:r w:rsidRPr="00412009">
        <w:rPr>
          <w:rFonts w:cstheme="minorHAnsi"/>
          <w:sz w:val="22"/>
          <w:szCs w:val="22"/>
        </w:rPr>
        <w:t>dopuszcza składani</w:t>
      </w:r>
      <w:r w:rsidR="00472303">
        <w:rPr>
          <w:rFonts w:cstheme="minorHAnsi"/>
          <w:sz w:val="22"/>
          <w:szCs w:val="22"/>
        </w:rPr>
        <w:t>a</w:t>
      </w:r>
      <w:r w:rsidRPr="00412009">
        <w:rPr>
          <w:rFonts w:cstheme="minorHAnsi"/>
          <w:sz w:val="22"/>
          <w:szCs w:val="22"/>
        </w:rPr>
        <w:t xml:space="preserve"> ofert częściowych</w:t>
      </w:r>
      <w:r w:rsidR="004F3CD9" w:rsidRPr="00412009">
        <w:rPr>
          <w:rFonts w:cstheme="minorHAnsi"/>
          <w:sz w:val="22"/>
          <w:szCs w:val="22"/>
        </w:rPr>
        <w:t>.</w:t>
      </w:r>
    </w:p>
    <w:p w14:paraId="116E5C1D" w14:textId="4114FB95" w:rsidR="00254C8E" w:rsidRPr="00412009" w:rsidRDefault="00254C8E" w:rsidP="001D3325">
      <w:pPr>
        <w:pStyle w:val="Akapitzlist"/>
        <w:numPr>
          <w:ilvl w:val="0"/>
          <w:numId w:val="35"/>
        </w:numPr>
        <w:jc w:val="both"/>
        <w:rPr>
          <w:rFonts w:cstheme="minorHAnsi"/>
          <w:sz w:val="22"/>
          <w:szCs w:val="22"/>
        </w:rPr>
      </w:pPr>
      <w:r w:rsidRPr="00412009">
        <w:rPr>
          <w:rFonts w:cstheme="minorHAnsi"/>
          <w:sz w:val="22"/>
          <w:szCs w:val="22"/>
        </w:rPr>
        <w:t>Zamawiający nie dopuszcza składania ofert wariantowych.</w:t>
      </w:r>
    </w:p>
    <w:p w14:paraId="5D04674E" w14:textId="29F0285B" w:rsidR="00254C8E" w:rsidRPr="00412009" w:rsidRDefault="00254C8E" w:rsidP="001D3325">
      <w:pPr>
        <w:pStyle w:val="Akapitzlist"/>
        <w:numPr>
          <w:ilvl w:val="0"/>
          <w:numId w:val="35"/>
        </w:numPr>
        <w:jc w:val="both"/>
        <w:rPr>
          <w:rFonts w:cstheme="minorHAnsi"/>
          <w:sz w:val="22"/>
          <w:szCs w:val="22"/>
        </w:rPr>
      </w:pPr>
      <w:r w:rsidRPr="00412009">
        <w:rPr>
          <w:rFonts w:cstheme="minorHAnsi"/>
          <w:sz w:val="22"/>
          <w:szCs w:val="22"/>
        </w:rPr>
        <w:t>Zamawiający nie przewiduje zawarcia umowy ramowej.</w:t>
      </w:r>
    </w:p>
    <w:p w14:paraId="7D48FB01" w14:textId="23BA712F" w:rsidR="00D01F91" w:rsidRPr="00412009" w:rsidRDefault="00D01F91" w:rsidP="001D3325">
      <w:pPr>
        <w:pStyle w:val="Akapitzlist"/>
        <w:numPr>
          <w:ilvl w:val="0"/>
          <w:numId w:val="35"/>
        </w:numPr>
        <w:jc w:val="both"/>
        <w:rPr>
          <w:rFonts w:cstheme="minorHAnsi"/>
          <w:sz w:val="22"/>
          <w:szCs w:val="22"/>
        </w:rPr>
      </w:pPr>
      <w:r w:rsidRPr="00412009">
        <w:rPr>
          <w:rFonts w:cstheme="minorHAnsi"/>
          <w:sz w:val="22"/>
          <w:szCs w:val="22"/>
        </w:rPr>
        <w:t>Zamawiający nie przewiduje udzielania zamówień, o których mowa w art. 214 ust. 1 pkt 7 i 8 Ustawy PZP.</w:t>
      </w:r>
    </w:p>
    <w:p w14:paraId="452D4365" w14:textId="4294D391" w:rsidR="00D01F91" w:rsidRPr="00412009" w:rsidRDefault="00D01F91" w:rsidP="001D3325">
      <w:pPr>
        <w:pStyle w:val="Akapitzlist"/>
        <w:numPr>
          <w:ilvl w:val="0"/>
          <w:numId w:val="35"/>
        </w:numPr>
        <w:jc w:val="both"/>
        <w:rPr>
          <w:rFonts w:cstheme="minorHAnsi"/>
          <w:sz w:val="22"/>
          <w:szCs w:val="22"/>
        </w:rPr>
      </w:pPr>
      <w:r w:rsidRPr="00412009">
        <w:rPr>
          <w:rFonts w:cstheme="minorHAnsi"/>
          <w:sz w:val="22"/>
          <w:szCs w:val="22"/>
        </w:rPr>
        <w:t>Zamawiający nie przewiduje rozliczania w walutach obcych.</w:t>
      </w:r>
    </w:p>
    <w:p w14:paraId="5E1BE211" w14:textId="6285440E" w:rsidR="00D01F91" w:rsidRPr="00412009" w:rsidRDefault="00D01F91" w:rsidP="001D3325">
      <w:pPr>
        <w:pStyle w:val="Akapitzlist"/>
        <w:numPr>
          <w:ilvl w:val="0"/>
          <w:numId w:val="35"/>
        </w:numPr>
        <w:jc w:val="both"/>
        <w:rPr>
          <w:rFonts w:cstheme="minorHAnsi"/>
          <w:sz w:val="22"/>
          <w:szCs w:val="22"/>
        </w:rPr>
      </w:pPr>
      <w:r w:rsidRPr="00412009">
        <w:rPr>
          <w:rFonts w:cstheme="minorHAnsi"/>
          <w:sz w:val="22"/>
          <w:szCs w:val="22"/>
        </w:rPr>
        <w:lastRenderedPageBreak/>
        <w:t xml:space="preserve">Zamawiający </w:t>
      </w:r>
      <w:r w:rsidR="00187A81" w:rsidRPr="00412009">
        <w:rPr>
          <w:rFonts w:cstheme="minorHAnsi"/>
          <w:sz w:val="22"/>
          <w:szCs w:val="22"/>
        </w:rPr>
        <w:t>nie przewiduje wyboru najkorzystniejszej oferty z zastosowaniem aukcji elektronicznej.</w:t>
      </w:r>
    </w:p>
    <w:p w14:paraId="06928028" w14:textId="4B89F6B9" w:rsidR="00187A81" w:rsidRPr="00412009" w:rsidRDefault="00187A81" w:rsidP="001D3325">
      <w:pPr>
        <w:pStyle w:val="Akapitzlist"/>
        <w:numPr>
          <w:ilvl w:val="0"/>
          <w:numId w:val="35"/>
        </w:numPr>
        <w:jc w:val="both"/>
        <w:rPr>
          <w:rFonts w:cstheme="minorHAnsi"/>
          <w:sz w:val="22"/>
          <w:szCs w:val="22"/>
        </w:rPr>
      </w:pPr>
      <w:r w:rsidRPr="00412009">
        <w:rPr>
          <w:rFonts w:cstheme="minorHAnsi"/>
          <w:sz w:val="22"/>
          <w:szCs w:val="22"/>
        </w:rPr>
        <w:t>Zamawiający nie przewiduje zwrotu kosztów udziału w postępowaniu.</w:t>
      </w:r>
    </w:p>
    <w:p w14:paraId="5CCE0893" w14:textId="2D90B9E2" w:rsidR="008377B7" w:rsidRPr="00412009" w:rsidRDefault="008377B7" w:rsidP="001D3325">
      <w:pPr>
        <w:pStyle w:val="Akapitzlist"/>
        <w:numPr>
          <w:ilvl w:val="0"/>
          <w:numId w:val="35"/>
        </w:numPr>
        <w:jc w:val="both"/>
        <w:rPr>
          <w:rFonts w:cstheme="minorHAnsi"/>
          <w:sz w:val="22"/>
          <w:szCs w:val="22"/>
        </w:rPr>
      </w:pPr>
      <w:r w:rsidRPr="00412009">
        <w:rPr>
          <w:rFonts w:cstheme="minorHAnsi"/>
          <w:sz w:val="22"/>
          <w:szCs w:val="22"/>
        </w:rPr>
        <w:t>Zamawiający nie przewiduje wymagań w zakresie zatrudnienia osób, o których mowa w art. 96 ust. 2 pkt 2 Ustawy PZP.</w:t>
      </w:r>
    </w:p>
    <w:p w14:paraId="06CAF6AB" w14:textId="2E8709F8" w:rsidR="00187A81" w:rsidRPr="00412009" w:rsidRDefault="00A270E3" w:rsidP="001D3325">
      <w:pPr>
        <w:pStyle w:val="Akapitzlist"/>
        <w:numPr>
          <w:ilvl w:val="0"/>
          <w:numId w:val="35"/>
        </w:numPr>
        <w:jc w:val="both"/>
        <w:rPr>
          <w:rFonts w:cstheme="minorHAnsi"/>
          <w:sz w:val="22"/>
          <w:szCs w:val="22"/>
        </w:rPr>
      </w:pPr>
      <w:r w:rsidRPr="00412009">
        <w:rPr>
          <w:rFonts w:cstheme="minorHAnsi"/>
          <w:sz w:val="22"/>
          <w:szCs w:val="22"/>
        </w:rPr>
        <w:t>Zamawiający nie zastrzega możliwości ubiegania się o udzielenie zamówienia wyłącznie przez wykonawców, o których mowa w art. 94 Ustawy PZP.</w:t>
      </w:r>
    </w:p>
    <w:p w14:paraId="0D963B26" w14:textId="107C9A29" w:rsidR="00A270E3" w:rsidRPr="00412009" w:rsidRDefault="00A270E3" w:rsidP="001D3325">
      <w:pPr>
        <w:pStyle w:val="Akapitzlist"/>
        <w:numPr>
          <w:ilvl w:val="0"/>
          <w:numId w:val="35"/>
        </w:numPr>
        <w:jc w:val="both"/>
        <w:rPr>
          <w:rFonts w:cstheme="minorHAnsi"/>
          <w:sz w:val="22"/>
          <w:szCs w:val="22"/>
        </w:rPr>
      </w:pPr>
      <w:r w:rsidRPr="00412009">
        <w:rPr>
          <w:rFonts w:cstheme="minorHAnsi"/>
          <w:sz w:val="22"/>
          <w:szCs w:val="22"/>
        </w:rPr>
        <w:t>Zamawiający</w:t>
      </w:r>
      <w:r w:rsidR="000F427E" w:rsidRPr="00412009">
        <w:rPr>
          <w:rFonts w:cstheme="minorHAnsi"/>
          <w:sz w:val="22"/>
          <w:szCs w:val="22"/>
        </w:rPr>
        <w:t xml:space="preserve"> nie zastrzega obowiązku </w:t>
      </w:r>
      <w:r w:rsidRPr="00412009">
        <w:rPr>
          <w:rFonts w:cstheme="minorHAnsi"/>
          <w:sz w:val="22"/>
          <w:szCs w:val="22"/>
        </w:rPr>
        <w:t>osobistego wykonania przez wykonawcę kluczowych zadań</w:t>
      </w:r>
      <w:r w:rsidR="000F427E" w:rsidRPr="00412009">
        <w:rPr>
          <w:rFonts w:cstheme="minorHAnsi"/>
          <w:sz w:val="22"/>
          <w:szCs w:val="22"/>
        </w:rPr>
        <w:t xml:space="preserve"> zgodnie z art. 60 i art. 121 Ustawy PZP.</w:t>
      </w:r>
    </w:p>
    <w:p w14:paraId="0C087222" w14:textId="60DFD636" w:rsidR="00D21AF3" w:rsidRPr="004102E3" w:rsidRDefault="000F427E" w:rsidP="001D3325">
      <w:pPr>
        <w:pStyle w:val="Akapitzlist"/>
        <w:numPr>
          <w:ilvl w:val="0"/>
          <w:numId w:val="35"/>
        </w:numPr>
        <w:jc w:val="both"/>
        <w:rPr>
          <w:rFonts w:cstheme="minorHAnsi"/>
          <w:sz w:val="22"/>
          <w:szCs w:val="22"/>
        </w:rPr>
      </w:pPr>
      <w:r w:rsidRPr="00412009">
        <w:rPr>
          <w:rFonts w:cstheme="minorHAnsi"/>
          <w:sz w:val="22"/>
          <w:szCs w:val="22"/>
          <w:lang w:val="pl"/>
        </w:rPr>
        <w:t>Zamawiający nie przewiduje złożenia oferty w postaci katalogów elektronicznych.</w:t>
      </w:r>
    </w:p>
    <w:p w14:paraId="7D14C961" w14:textId="77777777" w:rsidR="004102E3" w:rsidRPr="004102E3" w:rsidRDefault="004102E3" w:rsidP="004102E3">
      <w:pPr>
        <w:pStyle w:val="Akapitzlist"/>
        <w:numPr>
          <w:ilvl w:val="0"/>
          <w:numId w:val="35"/>
        </w:numPr>
        <w:jc w:val="both"/>
        <w:rPr>
          <w:rFonts w:cstheme="minorHAnsi"/>
          <w:sz w:val="22"/>
          <w:szCs w:val="22"/>
        </w:rPr>
      </w:pPr>
      <w:r w:rsidRPr="004102E3">
        <w:rPr>
          <w:rFonts w:cstheme="minorHAnsi"/>
          <w:sz w:val="22"/>
          <w:szCs w:val="22"/>
        </w:rPr>
        <w:t>Zamawiający zastrzega, iż z uwagi na charakter oraz zakres zamówienia zaangażowani do realizacji przedmiotowego zamówienia pracownicy oraz osoby zatrudnione przez Wykonawcę nie mogą być osobami niepełnosprawnymi w rozumieniu przepisów ustawy o rehabilitacji zawodowej i społecznej oraz zatrudnieniu osób niepełnosprawnych ani posiadać orzeczenia o inwalidztwie lub niezdolności do pracy wydanego przez właściwy organ rentowy albo innych orzeczeń o stopniu niepełnosprawności, inwalidztwa lub niezdolności do pracy.</w:t>
      </w:r>
    </w:p>
    <w:p w14:paraId="0629BDA0" w14:textId="77777777" w:rsidR="004102E3" w:rsidRPr="00A6590D" w:rsidRDefault="004102E3" w:rsidP="004102E3">
      <w:pPr>
        <w:pStyle w:val="Akapitzlist"/>
        <w:jc w:val="both"/>
        <w:rPr>
          <w:rFonts w:cstheme="minorHAnsi"/>
          <w:sz w:val="22"/>
          <w:szCs w:val="22"/>
        </w:rPr>
      </w:pPr>
    </w:p>
    <w:p w14:paraId="34103DE0" w14:textId="4858271B" w:rsidR="00A6590D" w:rsidRDefault="00A6590D" w:rsidP="00A6590D">
      <w:pPr>
        <w:jc w:val="both"/>
        <w:rPr>
          <w:rFonts w:cstheme="minorHAnsi"/>
          <w:sz w:val="22"/>
          <w:szCs w:val="22"/>
        </w:rPr>
      </w:pPr>
      <w:r w:rsidRPr="00A6590D">
        <w:rPr>
          <w:rFonts w:cstheme="minorHAnsi"/>
          <w:b/>
          <w:bCs/>
          <w:sz w:val="22"/>
          <w:szCs w:val="22"/>
        </w:rPr>
        <w:t xml:space="preserve">WYMAGANIA ZWIĄZANE Z OBOWIĄZKIEM ZATRUDNIANIA NA PODSTAWIE STOSUNKU PRACY OSÓB WYKONUJĄCYCH WSKAZANE PRZEZ ZAMAWIAJĄCEGO CZYNNOŚCI W ZAKRESIE REALIZACJI ZAMÓWIENIA (art. 95 ust. 1 ustawy </w:t>
      </w:r>
      <w:proofErr w:type="spellStart"/>
      <w:r w:rsidRPr="00A6590D">
        <w:rPr>
          <w:rFonts w:cstheme="minorHAnsi"/>
          <w:b/>
          <w:bCs/>
          <w:sz w:val="22"/>
          <w:szCs w:val="22"/>
        </w:rPr>
        <w:t>Pzp</w:t>
      </w:r>
      <w:proofErr w:type="spellEnd"/>
      <w:r w:rsidRPr="00A6590D">
        <w:rPr>
          <w:rFonts w:cstheme="minorHAnsi"/>
          <w:b/>
          <w:bCs/>
          <w:sz w:val="22"/>
          <w:szCs w:val="22"/>
        </w:rPr>
        <w:t>)</w:t>
      </w:r>
    </w:p>
    <w:p w14:paraId="05554F4B" w14:textId="143F0D13" w:rsidR="00A6590D" w:rsidRPr="00A6590D" w:rsidRDefault="00A6590D" w:rsidP="00A6590D">
      <w:pPr>
        <w:jc w:val="both"/>
        <w:rPr>
          <w:rFonts w:cstheme="minorHAnsi"/>
          <w:sz w:val="22"/>
          <w:szCs w:val="22"/>
        </w:rPr>
      </w:pPr>
      <w:r w:rsidRPr="00A6590D">
        <w:rPr>
          <w:rFonts w:cstheme="minorHAnsi"/>
          <w:sz w:val="22"/>
          <w:szCs w:val="22"/>
        </w:rPr>
        <w:t>1. Wykonawca zobowiązany będzie do tego, aby Wykonawca lub Podwykonawca zatrudniał na podstawie stosunku pracy, co najmniej na okres trwania umowy zawartej z Zamawiającym, osob</w:t>
      </w:r>
      <w:r w:rsidR="00BE6AC2">
        <w:rPr>
          <w:rFonts w:cstheme="minorHAnsi"/>
          <w:sz w:val="22"/>
          <w:szCs w:val="22"/>
        </w:rPr>
        <w:t>y</w:t>
      </w:r>
      <w:r w:rsidRPr="00A6590D">
        <w:rPr>
          <w:rFonts w:cstheme="minorHAnsi"/>
          <w:sz w:val="22"/>
          <w:szCs w:val="22"/>
        </w:rPr>
        <w:t xml:space="preserve"> wykonując</w:t>
      </w:r>
      <w:r w:rsidR="00BE6AC2">
        <w:rPr>
          <w:rFonts w:cstheme="minorHAnsi"/>
          <w:sz w:val="22"/>
          <w:szCs w:val="22"/>
        </w:rPr>
        <w:t>e</w:t>
      </w:r>
      <w:r w:rsidRPr="00A6590D">
        <w:rPr>
          <w:rFonts w:cstheme="minorHAnsi"/>
          <w:sz w:val="22"/>
          <w:szCs w:val="22"/>
        </w:rPr>
        <w:t xml:space="preserve"> następujące czynności w zakresie realizacji zamówienia tj. </w:t>
      </w:r>
      <w:r w:rsidRPr="00A6590D">
        <w:rPr>
          <w:rFonts w:cstheme="minorHAnsi"/>
          <w:b/>
          <w:bCs/>
          <w:sz w:val="22"/>
          <w:szCs w:val="22"/>
        </w:rPr>
        <w:t xml:space="preserve">stałej bezpośredniej ochrony fizycznej osób i mienia, </w:t>
      </w:r>
      <w:r w:rsidRPr="00A6590D">
        <w:rPr>
          <w:rFonts w:cstheme="minorHAnsi"/>
          <w:sz w:val="22"/>
          <w:szCs w:val="22"/>
        </w:rPr>
        <w:t>jeżeli wykonanie tych czynności polega na wykonywaniu pracy w sposób określony w art. 22 §1 ustawy z dnia 26 czerwca 1974 r. –Kodeks pracy (</w:t>
      </w:r>
      <w:proofErr w:type="spellStart"/>
      <w:r w:rsidRPr="00A6590D">
        <w:rPr>
          <w:rFonts w:cstheme="minorHAnsi"/>
          <w:sz w:val="22"/>
          <w:szCs w:val="22"/>
        </w:rPr>
        <w:t>t.j</w:t>
      </w:r>
      <w:proofErr w:type="spellEnd"/>
      <w:r w:rsidRPr="00A6590D">
        <w:rPr>
          <w:rFonts w:cstheme="minorHAnsi"/>
          <w:sz w:val="22"/>
          <w:szCs w:val="22"/>
        </w:rPr>
        <w:t xml:space="preserve">. Dz. U. z 2020 r., poz. 1320 ze zm.) </w:t>
      </w:r>
    </w:p>
    <w:p w14:paraId="34CFB196" w14:textId="77777777" w:rsidR="00A6590D" w:rsidRPr="00A6590D" w:rsidRDefault="00A6590D" w:rsidP="00A6590D">
      <w:pPr>
        <w:jc w:val="both"/>
        <w:rPr>
          <w:rFonts w:cstheme="minorHAnsi"/>
          <w:sz w:val="22"/>
          <w:szCs w:val="22"/>
        </w:rPr>
      </w:pPr>
      <w:r w:rsidRPr="00A6590D">
        <w:rPr>
          <w:rFonts w:cstheme="minorHAnsi"/>
          <w:sz w:val="22"/>
          <w:szCs w:val="22"/>
        </w:rPr>
        <w:t>2. W trakcie realizacji zamówienia Zamawiający może dokonywać czynności kontrolnych wobec Wykonawcy odnośnie spełniania przez Wykonawcę lub Podwykonawcę wymogu zatrudnienia na podstawie stosunku pracy osób wykonujących wskazane w pkt 1 czynności. Zamawiający uprawniony będzie w szczególności do:</w:t>
      </w:r>
    </w:p>
    <w:p w14:paraId="1EDC89F5" w14:textId="77777777" w:rsidR="00A6590D" w:rsidRPr="00A6590D" w:rsidRDefault="00A6590D" w:rsidP="00A6590D">
      <w:pPr>
        <w:jc w:val="both"/>
        <w:rPr>
          <w:rFonts w:cstheme="minorHAnsi"/>
          <w:sz w:val="22"/>
          <w:szCs w:val="22"/>
        </w:rPr>
      </w:pPr>
      <w:r w:rsidRPr="00A6590D">
        <w:rPr>
          <w:rFonts w:cstheme="minorHAnsi"/>
          <w:sz w:val="22"/>
          <w:szCs w:val="22"/>
        </w:rPr>
        <w:t>1) żądania przedstawienia przez Wykonawcę oświadczeń i dokumentów w zakresie potwierdzenia spełnienia wymogów, o których mowa w pkt 1 i dokonywania ich oceny;</w:t>
      </w:r>
    </w:p>
    <w:p w14:paraId="0DA533E7" w14:textId="77777777" w:rsidR="00A6590D" w:rsidRPr="00A6590D" w:rsidRDefault="00A6590D" w:rsidP="00A6590D">
      <w:pPr>
        <w:jc w:val="both"/>
        <w:rPr>
          <w:rFonts w:cstheme="minorHAnsi"/>
          <w:sz w:val="22"/>
          <w:szCs w:val="22"/>
        </w:rPr>
      </w:pPr>
      <w:r w:rsidRPr="00A6590D">
        <w:rPr>
          <w:rFonts w:cstheme="minorHAnsi"/>
          <w:sz w:val="22"/>
          <w:szCs w:val="22"/>
        </w:rPr>
        <w:t>2) żądania przedstawienia przez Wykonawcę wyjaśnień w przypadku wątpliwości w zakresie potwierdzenia spełniania wymogów, o których mowa  w pkt 1;</w:t>
      </w:r>
    </w:p>
    <w:p w14:paraId="15C4EBBA" w14:textId="77777777" w:rsidR="00A6590D" w:rsidRPr="00A6590D" w:rsidRDefault="00A6590D" w:rsidP="00A6590D">
      <w:pPr>
        <w:jc w:val="both"/>
        <w:rPr>
          <w:rFonts w:cstheme="minorHAnsi"/>
          <w:sz w:val="22"/>
          <w:szCs w:val="22"/>
        </w:rPr>
      </w:pPr>
      <w:r w:rsidRPr="00A6590D">
        <w:rPr>
          <w:rFonts w:cstheme="minorHAnsi"/>
          <w:sz w:val="22"/>
          <w:szCs w:val="22"/>
        </w:rPr>
        <w:t>3) przeprowadzania kontroli na miejscu wykonywania świadczenia.</w:t>
      </w:r>
    </w:p>
    <w:p w14:paraId="3E940AFF" w14:textId="77777777" w:rsidR="00A6590D" w:rsidRPr="00A6590D" w:rsidRDefault="00A6590D" w:rsidP="00A6590D">
      <w:pPr>
        <w:jc w:val="both"/>
        <w:rPr>
          <w:rFonts w:cstheme="minorHAnsi"/>
          <w:sz w:val="22"/>
          <w:szCs w:val="22"/>
        </w:rPr>
      </w:pPr>
      <w:r w:rsidRPr="00A6590D">
        <w:rPr>
          <w:rFonts w:cstheme="minorHAnsi"/>
          <w:sz w:val="22"/>
          <w:szCs w:val="22"/>
        </w:rPr>
        <w:t>3. 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pkt 1 czynności w trakcie realizacji zamówienia:</w:t>
      </w:r>
    </w:p>
    <w:p w14:paraId="763C31E2" w14:textId="0E564FB4" w:rsidR="00A6590D" w:rsidRPr="00A6590D" w:rsidRDefault="00A6590D" w:rsidP="00A6590D">
      <w:pPr>
        <w:jc w:val="both"/>
        <w:rPr>
          <w:rFonts w:cstheme="minorHAnsi"/>
          <w:sz w:val="22"/>
          <w:szCs w:val="22"/>
        </w:rPr>
      </w:pPr>
      <w:r w:rsidRPr="00A6590D">
        <w:rPr>
          <w:rFonts w:cstheme="minorHAnsi"/>
          <w:sz w:val="22"/>
          <w:szCs w:val="22"/>
        </w:rPr>
        <w:lastRenderedPageBreak/>
        <w:t>1) 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w:t>
      </w:r>
      <w:r w:rsidR="004102E3">
        <w:rPr>
          <w:rFonts w:cstheme="minorHAnsi"/>
          <w:sz w:val="22"/>
          <w:szCs w:val="22"/>
        </w:rPr>
        <w:t>ju</w:t>
      </w:r>
      <w:r w:rsidRPr="00A6590D">
        <w:rPr>
          <w:rFonts w:cstheme="minorHAnsi"/>
          <w:sz w:val="22"/>
          <w:szCs w:val="22"/>
        </w:rPr>
        <w:t xml:space="preserve"> umowy o pracę, określając datę zawarcia umowy oraz podpis osoby uprawnionej do złożenia oświadczenia w imieniu Wykonawcy lub Podwykonawcy;</w:t>
      </w:r>
    </w:p>
    <w:p w14:paraId="7E52A95A" w14:textId="622BFF9A" w:rsidR="00A6590D" w:rsidRPr="00A6590D" w:rsidRDefault="00A6590D" w:rsidP="00A6590D">
      <w:pPr>
        <w:jc w:val="both"/>
        <w:rPr>
          <w:rFonts w:cstheme="minorHAnsi"/>
          <w:sz w:val="22"/>
          <w:szCs w:val="22"/>
        </w:rPr>
      </w:pPr>
      <w:r w:rsidRPr="00A6590D">
        <w:rPr>
          <w:rFonts w:cstheme="minorHAnsi"/>
          <w:sz w:val="22"/>
          <w:szCs w:val="22"/>
        </w:rPr>
        <w:t xml:space="preserve">2) </w:t>
      </w:r>
      <w:r w:rsidR="004102E3" w:rsidRPr="004102E3">
        <w:rPr>
          <w:rFonts w:cstheme="minorHAnsi"/>
          <w:sz w:val="22"/>
          <w:szCs w:val="22"/>
        </w:rPr>
        <w:t xml:space="preserve">poświadczoną za zgodność z oryginałem odpowiednio przez Wykonawcę lub Podwykonawcę kopię umowy/umów o pracę osób wykonujących w trakcie realizacji zamówienia czynności, których dotyczy oświadczenie Wykonawcy lub Podwykonawcy, o którym mowa w </w:t>
      </w:r>
      <w:proofErr w:type="spellStart"/>
      <w:r w:rsidR="004102E3" w:rsidRPr="004102E3">
        <w:rPr>
          <w:rFonts w:cstheme="minorHAnsi"/>
          <w:sz w:val="22"/>
          <w:szCs w:val="22"/>
        </w:rPr>
        <w:t>ppkt</w:t>
      </w:r>
      <w:proofErr w:type="spellEnd"/>
      <w:r w:rsidR="004102E3" w:rsidRPr="004102E3">
        <w:rPr>
          <w:rFonts w:cstheme="minorHAnsi"/>
          <w:sz w:val="22"/>
          <w:szCs w:val="22"/>
        </w:rPr>
        <w:t xml:space="preserve"> 1). Kopia umowy/umów powinna zostać zanonimizowana w sposób zapewniający ochronę danych osobowych pracowników, zgodnie z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004102E3" w:rsidRPr="004102E3">
        <w:rPr>
          <w:rFonts w:cstheme="minorHAnsi"/>
          <w:sz w:val="22"/>
          <w:szCs w:val="22"/>
        </w:rPr>
        <w:t>Dz.Urz.UE.L</w:t>
      </w:r>
      <w:proofErr w:type="spellEnd"/>
      <w:r w:rsidR="004102E3" w:rsidRPr="004102E3">
        <w:rPr>
          <w:rFonts w:cstheme="minorHAnsi"/>
          <w:sz w:val="22"/>
          <w:szCs w:val="22"/>
        </w:rPr>
        <w:t xml:space="preserve"> Nr 119, str. 1) („RODO)</w:t>
      </w:r>
      <w:r w:rsidR="004102E3" w:rsidRPr="004102E3" w:rsidDel="00AF15DA">
        <w:rPr>
          <w:rFonts w:cstheme="minorHAnsi"/>
          <w:sz w:val="22"/>
          <w:szCs w:val="22"/>
        </w:rPr>
        <w:t xml:space="preserve"> </w:t>
      </w:r>
      <w:r w:rsidR="004102E3" w:rsidRPr="004102E3">
        <w:rPr>
          <w:rFonts w:cstheme="minorHAnsi"/>
          <w:sz w:val="22"/>
          <w:szCs w:val="22"/>
        </w:rPr>
        <w:t>(tj. w szczególności bez identyfikatora takiego jak imię i nazwisko, numer identyfikacyjny, numer PESEL, dane o lokalizacji, identyfikator internetowy lub jeden bądź kilka szczególnych czynników określających fizyczną, fizjologiczną, genetyczną, psychiczną, ekonomiczną, kulturową lub społeczną tożsamość osoby fizycznej). Informacje takie jak: data zawarcia umowy i rodzaj umowy o pracę powinny być możliwe do zidentyfikowania;</w:t>
      </w:r>
    </w:p>
    <w:p w14:paraId="4437E472" w14:textId="77777777" w:rsidR="00A6590D" w:rsidRPr="00A6590D" w:rsidRDefault="00A6590D" w:rsidP="00A6590D">
      <w:pPr>
        <w:jc w:val="both"/>
        <w:rPr>
          <w:rFonts w:cstheme="minorHAnsi"/>
          <w:sz w:val="22"/>
          <w:szCs w:val="22"/>
        </w:rPr>
      </w:pPr>
      <w:r w:rsidRPr="00A6590D">
        <w:rPr>
          <w:rFonts w:cstheme="minorHAnsi"/>
          <w:sz w:val="22"/>
          <w:szCs w:val="22"/>
        </w:rPr>
        <w:t>3) poświadczone za zgodność z oryginałem zaświadczenie właściwego oddziału ZUS, potwierdzające opłacanie przez Wykonawcę lub Podwykonawcę składek na ubezpieczenia społeczne i zdrowotne z tytułu zatrudnienia na podstawie stosunku pracy za ostatni okres rozliczeniowy;</w:t>
      </w:r>
    </w:p>
    <w:p w14:paraId="2F43C1E8" w14:textId="77777777" w:rsidR="00A6590D" w:rsidRPr="00C267AF" w:rsidRDefault="00A6590D" w:rsidP="00A6590D">
      <w:pPr>
        <w:jc w:val="both"/>
        <w:rPr>
          <w:rFonts w:cstheme="minorHAnsi"/>
          <w:sz w:val="22"/>
          <w:szCs w:val="22"/>
        </w:rPr>
      </w:pPr>
      <w:r w:rsidRPr="00C267AF">
        <w:rPr>
          <w:rFonts w:cstheme="minorHAnsi"/>
          <w:sz w:val="22"/>
          <w:szCs w:val="22"/>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572A89D" w14:textId="77777777" w:rsidR="00A6590D" w:rsidRPr="00A6590D" w:rsidRDefault="00A6590D" w:rsidP="00A6590D">
      <w:pPr>
        <w:jc w:val="both"/>
        <w:rPr>
          <w:rFonts w:cstheme="minorHAnsi"/>
          <w:sz w:val="22"/>
          <w:szCs w:val="22"/>
        </w:rPr>
      </w:pPr>
      <w:r w:rsidRPr="00A6590D">
        <w:rPr>
          <w:rFonts w:cstheme="minorHAnsi"/>
          <w:sz w:val="22"/>
          <w:szCs w:val="22"/>
        </w:rPr>
        <w:t>5) oświadczenie o wyrażeniu zgody na udostępnienie danych osobowych Zamawiającemu w celu ich przetwarzania, w związku z realizacją niniejszej umowy, złożone przez każdą osobę, którą Wykonawca lub Podwykonawca wskaże Zamawiającemu, jako pracownika, który realizuje czynności wskazane przez Zamawiającego, o których mowa w pkt 1.</w:t>
      </w:r>
    </w:p>
    <w:p w14:paraId="2ABB65E1" w14:textId="15A294E7" w:rsidR="00A6590D" w:rsidRPr="00A6590D" w:rsidRDefault="00A6590D" w:rsidP="00A6590D">
      <w:pPr>
        <w:jc w:val="both"/>
        <w:rPr>
          <w:rFonts w:cstheme="minorHAnsi"/>
          <w:sz w:val="22"/>
          <w:szCs w:val="22"/>
        </w:rPr>
      </w:pPr>
      <w:r w:rsidRPr="00A6590D">
        <w:rPr>
          <w:rFonts w:cstheme="minorHAnsi"/>
          <w:sz w:val="22"/>
          <w:szCs w:val="22"/>
        </w:rPr>
        <w:t xml:space="preserve">4. Z tytułu niespełnienia przez Wykonawcę lub Podwykonawcę wymogu zatrudnienia na podstawie stosunku pracy osób wykonujących wskazane w pkt 1 czynności, Zamawiający przewiduje sankcję w postaci obowiązku zapłaty przez Wykonawcę kary umownej. </w:t>
      </w:r>
      <w:r w:rsidRPr="00C267AF">
        <w:rPr>
          <w:rFonts w:cstheme="minorHAnsi"/>
          <w:sz w:val="22"/>
          <w:szCs w:val="22"/>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pkt 1 czynności.</w:t>
      </w:r>
    </w:p>
    <w:p w14:paraId="72403038" w14:textId="77777777" w:rsidR="00A6590D" w:rsidRPr="00C267AF" w:rsidRDefault="00A6590D" w:rsidP="00A6590D">
      <w:pPr>
        <w:jc w:val="both"/>
        <w:rPr>
          <w:rFonts w:cstheme="minorHAnsi"/>
          <w:sz w:val="22"/>
          <w:szCs w:val="22"/>
        </w:rPr>
      </w:pPr>
      <w:r w:rsidRPr="00C267AF">
        <w:rPr>
          <w:rFonts w:cstheme="minorHAnsi"/>
          <w:sz w:val="22"/>
          <w:szCs w:val="22"/>
        </w:rPr>
        <w:t>5. W przypadku uzasadnionych wątpliwości, co do przestrzegania prawa pracy przez Wykonawcę lub Podwykonawcę, Zamawiający może zwrócić się o przeprowadzenie kontroli przez Państwową Inspekcję Pracy.</w:t>
      </w:r>
    </w:p>
    <w:p w14:paraId="6F91C5D4" w14:textId="77777777" w:rsidR="00A6590D" w:rsidRPr="00A6590D" w:rsidRDefault="00A6590D" w:rsidP="00A6590D">
      <w:pPr>
        <w:jc w:val="both"/>
        <w:rPr>
          <w:rFonts w:cstheme="minorHAnsi"/>
          <w:sz w:val="22"/>
          <w:szCs w:val="22"/>
        </w:rPr>
      </w:pPr>
    </w:p>
    <w:p w14:paraId="4DAC90B8" w14:textId="36C2B18C" w:rsidR="00D21AF3" w:rsidRPr="00412009" w:rsidRDefault="00D21AF3" w:rsidP="001D3325">
      <w:pPr>
        <w:pStyle w:val="Nagwek1"/>
        <w:numPr>
          <w:ilvl w:val="0"/>
          <w:numId w:val="26"/>
        </w:numPr>
        <w:rPr>
          <w:rFonts w:cstheme="minorHAnsi"/>
        </w:rPr>
      </w:pPr>
      <w:r w:rsidRPr="00412009">
        <w:rPr>
          <w:rFonts w:cstheme="minorHAnsi"/>
        </w:rPr>
        <w:t xml:space="preserve">TERMIN WYKONANIA ZAMÓWIENIA </w:t>
      </w:r>
    </w:p>
    <w:p w14:paraId="546BE9FE" w14:textId="32C175B1" w:rsidR="00172D13" w:rsidRPr="00412009" w:rsidRDefault="00471438" w:rsidP="00412009">
      <w:pPr>
        <w:ind w:left="426"/>
        <w:jc w:val="both"/>
        <w:rPr>
          <w:rFonts w:cstheme="minorHAnsi"/>
          <w:sz w:val="22"/>
          <w:szCs w:val="22"/>
        </w:rPr>
      </w:pPr>
      <w:r w:rsidRPr="00471438">
        <w:rPr>
          <w:rFonts w:cstheme="minorHAnsi"/>
          <w:sz w:val="22"/>
          <w:szCs w:val="22"/>
        </w:rPr>
        <w:t>01.0</w:t>
      </w:r>
      <w:r w:rsidR="00515F70">
        <w:rPr>
          <w:rFonts w:cstheme="minorHAnsi"/>
          <w:sz w:val="22"/>
          <w:szCs w:val="22"/>
        </w:rPr>
        <w:t>4</w:t>
      </w:r>
      <w:r w:rsidRPr="00471438">
        <w:rPr>
          <w:rFonts w:cstheme="minorHAnsi"/>
          <w:sz w:val="22"/>
          <w:szCs w:val="22"/>
        </w:rPr>
        <w:t>.2022 r. – 31.</w:t>
      </w:r>
      <w:r w:rsidR="00515F70">
        <w:rPr>
          <w:rFonts w:cstheme="minorHAnsi"/>
          <w:sz w:val="22"/>
          <w:szCs w:val="22"/>
        </w:rPr>
        <w:t>03</w:t>
      </w:r>
      <w:r w:rsidRPr="00471438">
        <w:rPr>
          <w:rFonts w:cstheme="minorHAnsi"/>
          <w:sz w:val="22"/>
          <w:szCs w:val="22"/>
        </w:rPr>
        <w:t>.202</w:t>
      </w:r>
      <w:r w:rsidR="00515F70">
        <w:rPr>
          <w:rFonts w:cstheme="minorHAnsi"/>
          <w:sz w:val="22"/>
          <w:szCs w:val="22"/>
        </w:rPr>
        <w:t>4</w:t>
      </w:r>
      <w:r w:rsidRPr="00471438">
        <w:rPr>
          <w:rFonts w:cstheme="minorHAnsi"/>
          <w:sz w:val="22"/>
          <w:szCs w:val="22"/>
        </w:rPr>
        <w:t xml:space="preserve"> r.</w:t>
      </w:r>
      <w:r>
        <w:rPr>
          <w:rFonts w:cstheme="minorHAnsi"/>
          <w:sz w:val="22"/>
          <w:szCs w:val="22"/>
        </w:rPr>
        <w:t xml:space="preserve"> </w:t>
      </w:r>
    </w:p>
    <w:p w14:paraId="21A64720" w14:textId="70EE95FE" w:rsidR="00D21AF3" w:rsidRPr="00412009" w:rsidRDefault="00D21AF3" w:rsidP="001D3325">
      <w:pPr>
        <w:pStyle w:val="Nagwek1"/>
        <w:numPr>
          <w:ilvl w:val="0"/>
          <w:numId w:val="26"/>
        </w:numPr>
        <w:rPr>
          <w:rFonts w:cstheme="minorHAnsi"/>
        </w:rPr>
      </w:pPr>
      <w:r w:rsidRPr="00412009">
        <w:rPr>
          <w:rFonts w:cstheme="minorHAnsi"/>
        </w:rPr>
        <w:t>WARUNKI UDZIAŁU W POSTĘPOWANIU ORAZ PODSTAWY WYKLUCZENIA</w:t>
      </w:r>
    </w:p>
    <w:p w14:paraId="52CC9CC3" w14:textId="007EF5BF" w:rsidR="00D107BF" w:rsidRPr="00412009" w:rsidRDefault="00807668" w:rsidP="001D3325">
      <w:pPr>
        <w:pStyle w:val="Akapitzlist"/>
        <w:numPr>
          <w:ilvl w:val="0"/>
          <w:numId w:val="2"/>
        </w:numPr>
        <w:jc w:val="both"/>
        <w:rPr>
          <w:rFonts w:cstheme="minorHAnsi"/>
          <w:sz w:val="22"/>
          <w:szCs w:val="22"/>
        </w:rPr>
      </w:pPr>
      <w:r w:rsidRPr="00412009">
        <w:rPr>
          <w:rFonts w:cstheme="minorHAnsi"/>
          <w:sz w:val="22"/>
          <w:szCs w:val="22"/>
        </w:rPr>
        <w:t>W niniejszym Postępowaniu mogą brać udział Wykonawcy, którzy:</w:t>
      </w:r>
    </w:p>
    <w:p w14:paraId="36F37F10" w14:textId="6B6EE7D7" w:rsidR="00807668" w:rsidRPr="00412009" w:rsidRDefault="00D376AF" w:rsidP="001D3325">
      <w:pPr>
        <w:pStyle w:val="Akapitzlist"/>
        <w:numPr>
          <w:ilvl w:val="0"/>
          <w:numId w:val="3"/>
        </w:numPr>
        <w:jc w:val="both"/>
        <w:rPr>
          <w:rFonts w:cstheme="minorHAnsi"/>
          <w:sz w:val="22"/>
          <w:szCs w:val="22"/>
        </w:rPr>
      </w:pPr>
      <w:r w:rsidRPr="00412009">
        <w:rPr>
          <w:rFonts w:cstheme="minorHAnsi"/>
          <w:sz w:val="22"/>
          <w:szCs w:val="22"/>
        </w:rPr>
        <w:t>Nie podlegają wykluczeniu zgodnie z pkt</w:t>
      </w:r>
      <w:r w:rsidR="0077077E" w:rsidRPr="00412009">
        <w:rPr>
          <w:rFonts w:cstheme="minorHAnsi"/>
          <w:sz w:val="22"/>
          <w:szCs w:val="22"/>
        </w:rPr>
        <w:t xml:space="preserve"> 2</w:t>
      </w:r>
      <w:r w:rsidRPr="00412009">
        <w:rPr>
          <w:rFonts w:cstheme="minorHAnsi"/>
          <w:sz w:val="22"/>
          <w:szCs w:val="22"/>
        </w:rPr>
        <w:t>,</w:t>
      </w:r>
    </w:p>
    <w:p w14:paraId="744BBCAC" w14:textId="07893BAE" w:rsidR="00D376AF" w:rsidRPr="00412009" w:rsidRDefault="00D376AF" w:rsidP="001D3325">
      <w:pPr>
        <w:pStyle w:val="Akapitzlist"/>
        <w:numPr>
          <w:ilvl w:val="0"/>
          <w:numId w:val="3"/>
        </w:numPr>
        <w:jc w:val="both"/>
        <w:rPr>
          <w:rFonts w:cstheme="minorHAnsi"/>
          <w:sz w:val="22"/>
          <w:szCs w:val="22"/>
        </w:rPr>
      </w:pPr>
      <w:r w:rsidRPr="00412009">
        <w:rPr>
          <w:rFonts w:cstheme="minorHAnsi"/>
          <w:sz w:val="22"/>
          <w:szCs w:val="22"/>
        </w:rPr>
        <w:t xml:space="preserve">Spełniają warunki udziału w Postępowaniu zgodnie z pkt </w:t>
      </w:r>
      <w:r w:rsidR="00734B84">
        <w:rPr>
          <w:rFonts w:cstheme="minorHAnsi"/>
          <w:sz w:val="22"/>
          <w:szCs w:val="22"/>
        </w:rPr>
        <w:t>6</w:t>
      </w:r>
      <w:r w:rsidRPr="00412009">
        <w:rPr>
          <w:rFonts w:cstheme="minorHAnsi"/>
          <w:sz w:val="22"/>
          <w:szCs w:val="22"/>
        </w:rPr>
        <w:t>.</w:t>
      </w:r>
    </w:p>
    <w:p w14:paraId="4665A7DA" w14:textId="77777777" w:rsidR="000B24AE" w:rsidRPr="00412009" w:rsidRDefault="000B24AE" w:rsidP="001D3325">
      <w:pPr>
        <w:pStyle w:val="Akapitzlist"/>
        <w:numPr>
          <w:ilvl w:val="0"/>
          <w:numId w:val="2"/>
        </w:numPr>
        <w:spacing w:after="0"/>
        <w:jc w:val="both"/>
        <w:rPr>
          <w:rFonts w:cstheme="minorHAnsi"/>
          <w:sz w:val="22"/>
          <w:szCs w:val="22"/>
        </w:rPr>
      </w:pPr>
      <w:r w:rsidRPr="00412009">
        <w:rPr>
          <w:rFonts w:cstheme="minorHAnsi"/>
          <w:sz w:val="22"/>
          <w:szCs w:val="22"/>
        </w:rPr>
        <w:t>Z Postępowania wyklucza się Wykonawcę:</w:t>
      </w:r>
    </w:p>
    <w:p w14:paraId="57BE001F" w14:textId="71CCA58C" w:rsidR="000B24AE" w:rsidRPr="00412009" w:rsidRDefault="000B24AE" w:rsidP="001D3325">
      <w:pPr>
        <w:pStyle w:val="Akapitzlist"/>
        <w:numPr>
          <w:ilvl w:val="0"/>
          <w:numId w:val="33"/>
        </w:numPr>
        <w:spacing w:after="0"/>
        <w:jc w:val="both"/>
        <w:rPr>
          <w:rFonts w:cstheme="minorHAnsi"/>
          <w:sz w:val="22"/>
          <w:szCs w:val="22"/>
        </w:rPr>
      </w:pPr>
      <w:r w:rsidRPr="00412009">
        <w:rPr>
          <w:rFonts w:cstheme="minorHAnsi"/>
          <w:sz w:val="22"/>
          <w:szCs w:val="22"/>
        </w:rPr>
        <w:t>będącego osobą fizyczną, którego prawomocnie skazano za przestępstwo (art. 108 ust. 1 pkt 1 Ustawy</w:t>
      </w:r>
      <w:r w:rsidR="00F2386C" w:rsidRPr="00412009">
        <w:rPr>
          <w:rFonts w:cstheme="minorHAnsi"/>
          <w:sz w:val="22"/>
          <w:szCs w:val="22"/>
        </w:rPr>
        <w:t xml:space="preserve"> PZP</w:t>
      </w:r>
      <w:r w:rsidRPr="00412009">
        <w:rPr>
          <w:rFonts w:cstheme="minorHAnsi"/>
          <w:sz w:val="22"/>
          <w:szCs w:val="22"/>
        </w:rPr>
        <w:t>):</w:t>
      </w:r>
    </w:p>
    <w:p w14:paraId="2F17920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a) udziału w zorganizowanej grupie przestępczej albo związku mającym na celu popełnienie przestępstwa lub przestępstwa skarbowego, o którym mowa w art. 258 Kodeksu karnego,</w:t>
      </w:r>
    </w:p>
    <w:p w14:paraId="364B196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b) handlu ludźmi, o którym mowa w art. 189a Kodeksu karnego,</w:t>
      </w:r>
    </w:p>
    <w:p w14:paraId="7A1A309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c) o którym mowa w art. 228-230a, art. 250a Kodeksu karnego lub w art. 46 lub art. 48 ustawy z dnia 25 czerwca 2010 r. o sporcie,</w:t>
      </w:r>
    </w:p>
    <w:p w14:paraId="59C84A68"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DB615A"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e) o charakterze terrorystycznym, o którym mowa w art. 115 § 20 Kodeksu karnego, lub mające na celu popełnienie tego przestępstwa,</w:t>
      </w:r>
    </w:p>
    <w:p w14:paraId="4232B74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EADE2C1"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E0D649"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h) o którym mowa w art. 9 ust. 1 i 3 lub art. 10 ustawy z dnia 15 czerwca 2012 r. o skutkach powierzania wykonywania pracy cudzoziemcom przebywającym wbrew przepisom na terytorium Rzeczypospolitej Polskiej</w:t>
      </w:r>
    </w:p>
    <w:p w14:paraId="4F8995F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 lub za odpowiedni czyn zabroniony określony w przepisach prawa obcego;</w:t>
      </w:r>
    </w:p>
    <w:p w14:paraId="7BB3D371" w14:textId="35507E7E" w:rsidR="000B24AE" w:rsidRPr="00412009" w:rsidRDefault="000B24AE" w:rsidP="001D3325">
      <w:pPr>
        <w:pStyle w:val="Akapitzlist"/>
        <w:numPr>
          <w:ilvl w:val="0"/>
          <w:numId w:val="33"/>
        </w:numPr>
        <w:spacing w:before="0" w:after="0"/>
        <w:jc w:val="both"/>
        <w:rPr>
          <w:rFonts w:cstheme="minorHAnsi"/>
          <w:sz w:val="22"/>
          <w:szCs w:val="22"/>
        </w:rPr>
      </w:pPr>
      <w:r w:rsidRPr="00412009">
        <w:rPr>
          <w:rFont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14.1.1 (art. 108 ust. 1 pkt 2 Ustawy</w:t>
      </w:r>
      <w:r w:rsidR="00F2386C" w:rsidRPr="00412009">
        <w:rPr>
          <w:rFonts w:cstheme="minorHAnsi"/>
          <w:sz w:val="22"/>
          <w:szCs w:val="22"/>
        </w:rPr>
        <w:t xml:space="preserve"> PZP</w:t>
      </w:r>
      <w:r w:rsidRPr="00412009">
        <w:rPr>
          <w:rFonts w:cstheme="minorHAnsi"/>
          <w:sz w:val="22"/>
          <w:szCs w:val="22"/>
        </w:rPr>
        <w:t>);</w:t>
      </w:r>
    </w:p>
    <w:p w14:paraId="54F3CDD0" w14:textId="573BE4F6" w:rsidR="000B24AE" w:rsidRPr="00412009" w:rsidRDefault="000B24AE" w:rsidP="001D3325">
      <w:pPr>
        <w:pStyle w:val="Akapitzlist"/>
        <w:numPr>
          <w:ilvl w:val="0"/>
          <w:numId w:val="33"/>
        </w:numPr>
        <w:spacing w:before="0" w:after="0"/>
        <w:jc w:val="both"/>
        <w:rPr>
          <w:rFonts w:cstheme="minorHAnsi"/>
          <w:sz w:val="22"/>
          <w:szCs w:val="22"/>
        </w:rPr>
      </w:pPr>
      <w:r w:rsidRPr="00412009">
        <w:rPr>
          <w:rFonts w:cs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412009">
        <w:rPr>
          <w:rFonts w:cstheme="minorHAnsi"/>
          <w:sz w:val="22"/>
          <w:szCs w:val="22"/>
        </w:rPr>
        <w:lastRenderedPageBreak/>
        <w:t>zdrowotne wraz z odsetkami lub grzywnami lub zawarł wiążące porozumienie w sprawie spłaty tych należności (art. 108 ust. 1 pkt 3 Ustawy</w:t>
      </w:r>
      <w:r w:rsidR="00F2386C" w:rsidRPr="00412009">
        <w:rPr>
          <w:rFonts w:cstheme="minorHAnsi"/>
          <w:sz w:val="22"/>
          <w:szCs w:val="22"/>
        </w:rPr>
        <w:t xml:space="preserve"> PZP</w:t>
      </w:r>
      <w:r w:rsidRPr="00412009">
        <w:rPr>
          <w:rFonts w:cstheme="minorHAnsi"/>
          <w:sz w:val="22"/>
          <w:szCs w:val="22"/>
        </w:rPr>
        <w:t>);</w:t>
      </w:r>
    </w:p>
    <w:p w14:paraId="3A2AAF0F" w14:textId="6A89A233" w:rsidR="000B24AE" w:rsidRPr="00412009" w:rsidRDefault="000B24AE" w:rsidP="001D3325">
      <w:pPr>
        <w:pStyle w:val="Akapitzlist"/>
        <w:numPr>
          <w:ilvl w:val="0"/>
          <w:numId w:val="33"/>
        </w:numPr>
        <w:spacing w:before="0" w:after="0"/>
        <w:jc w:val="both"/>
        <w:rPr>
          <w:rFonts w:cstheme="minorHAnsi"/>
          <w:sz w:val="22"/>
          <w:szCs w:val="22"/>
        </w:rPr>
      </w:pPr>
      <w:r w:rsidRPr="00412009">
        <w:rPr>
          <w:rFonts w:cstheme="minorHAnsi"/>
          <w:sz w:val="22"/>
          <w:szCs w:val="22"/>
        </w:rPr>
        <w:t xml:space="preserve"> wobec którego prawomocnie orzeczono zakaz ubiegania się o zamówienia publiczne (art. 108 ust. 1 pkt 4 Ustawy</w:t>
      </w:r>
      <w:r w:rsidR="00F2386C" w:rsidRPr="00412009">
        <w:rPr>
          <w:rFonts w:cstheme="minorHAnsi"/>
          <w:sz w:val="22"/>
          <w:szCs w:val="22"/>
        </w:rPr>
        <w:t xml:space="preserve"> PZP</w:t>
      </w:r>
      <w:r w:rsidRPr="00412009">
        <w:rPr>
          <w:rFonts w:cstheme="minorHAnsi"/>
          <w:sz w:val="22"/>
          <w:szCs w:val="22"/>
        </w:rPr>
        <w:t>);</w:t>
      </w:r>
    </w:p>
    <w:p w14:paraId="65B77184" w14:textId="7442CA97" w:rsidR="000B24AE" w:rsidRPr="00412009" w:rsidRDefault="000B24AE" w:rsidP="001D3325">
      <w:pPr>
        <w:pStyle w:val="Akapitzlist"/>
        <w:numPr>
          <w:ilvl w:val="0"/>
          <w:numId w:val="33"/>
        </w:numPr>
        <w:spacing w:before="0" w:after="0"/>
        <w:jc w:val="both"/>
        <w:rPr>
          <w:rFonts w:cstheme="minorHAnsi"/>
          <w:sz w:val="22"/>
          <w:szCs w:val="22"/>
        </w:rPr>
      </w:pPr>
      <w:r w:rsidRPr="00412009">
        <w:rPr>
          <w:rFont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2 pkt 5 Ustawy</w:t>
      </w:r>
      <w:r w:rsidR="00F2386C" w:rsidRPr="00412009">
        <w:rPr>
          <w:rFonts w:cstheme="minorHAnsi"/>
          <w:sz w:val="22"/>
          <w:szCs w:val="22"/>
        </w:rPr>
        <w:t xml:space="preserve"> PZP</w:t>
      </w:r>
      <w:r w:rsidRPr="00412009">
        <w:rPr>
          <w:rFonts w:cstheme="minorHAnsi"/>
          <w:sz w:val="22"/>
          <w:szCs w:val="22"/>
        </w:rPr>
        <w:t>);</w:t>
      </w:r>
    </w:p>
    <w:p w14:paraId="1EE3FD3A" w14:textId="401C2D62" w:rsidR="000B24AE" w:rsidRPr="00412009" w:rsidRDefault="000B24AE" w:rsidP="001D3325">
      <w:pPr>
        <w:pStyle w:val="Akapitzlist"/>
        <w:numPr>
          <w:ilvl w:val="0"/>
          <w:numId w:val="33"/>
        </w:numPr>
        <w:spacing w:before="0" w:after="0"/>
        <w:jc w:val="both"/>
        <w:rPr>
          <w:rFonts w:cstheme="minorHAnsi"/>
          <w:sz w:val="22"/>
          <w:szCs w:val="22"/>
        </w:rPr>
      </w:pPr>
      <w:r w:rsidRPr="00412009">
        <w:rPr>
          <w:rFont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w:t>
      </w:r>
      <w:r w:rsidR="00F2386C" w:rsidRPr="00412009">
        <w:rPr>
          <w:rFonts w:cstheme="minorHAnsi"/>
          <w:sz w:val="22"/>
          <w:szCs w:val="22"/>
        </w:rPr>
        <w:t xml:space="preserve"> PZP</w:t>
      </w:r>
      <w:r w:rsidRPr="00412009">
        <w:rPr>
          <w:rFonts w:cstheme="minorHAnsi"/>
          <w:sz w:val="22"/>
          <w:szCs w:val="22"/>
        </w:rPr>
        <w:t>).</w:t>
      </w:r>
    </w:p>
    <w:p w14:paraId="04189904" w14:textId="09042C8C" w:rsidR="000B24AE" w:rsidRPr="00412009" w:rsidRDefault="000B24AE" w:rsidP="001D3325">
      <w:pPr>
        <w:pStyle w:val="Akapitzlist"/>
        <w:numPr>
          <w:ilvl w:val="0"/>
          <w:numId w:val="33"/>
        </w:numPr>
        <w:spacing w:before="0" w:after="0"/>
        <w:jc w:val="both"/>
        <w:rPr>
          <w:rFonts w:cstheme="minorHAnsi"/>
          <w:sz w:val="22"/>
          <w:szCs w:val="22"/>
        </w:rPr>
      </w:pPr>
      <w:r w:rsidRPr="00412009">
        <w:rPr>
          <w:rFonts w:cstheme="minorHAnsi"/>
          <w:sz w:val="22"/>
          <w:szCs w:val="22"/>
        </w:rPr>
        <w:t>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 ustawy</w:t>
      </w:r>
      <w:r w:rsidR="00F2386C" w:rsidRPr="00412009">
        <w:rPr>
          <w:rFonts w:cstheme="minorHAnsi"/>
          <w:sz w:val="22"/>
          <w:szCs w:val="22"/>
        </w:rPr>
        <w:t xml:space="preserve"> PZP</w:t>
      </w:r>
      <w:r w:rsidRPr="00412009">
        <w:rPr>
          <w:rFonts w:cstheme="minorHAnsi"/>
          <w:sz w:val="22"/>
          <w:szCs w:val="22"/>
        </w:rPr>
        <w:t>);</w:t>
      </w:r>
    </w:p>
    <w:p w14:paraId="25036299" w14:textId="70794789" w:rsidR="00624FE4" w:rsidRPr="0091033D" w:rsidRDefault="00624FE4" w:rsidP="001D3325">
      <w:pPr>
        <w:pStyle w:val="Akapitzlist"/>
        <w:numPr>
          <w:ilvl w:val="0"/>
          <w:numId w:val="2"/>
        </w:numPr>
        <w:jc w:val="both"/>
        <w:rPr>
          <w:rFonts w:cstheme="minorHAnsi"/>
          <w:sz w:val="22"/>
          <w:szCs w:val="22"/>
        </w:rPr>
      </w:pPr>
      <w:r w:rsidRPr="0091033D">
        <w:rPr>
          <w:rFonts w:cstheme="minorHAnsi"/>
          <w:sz w:val="22"/>
          <w:szCs w:val="22"/>
        </w:rPr>
        <w:t>Wykluczenie następuje w przypadkach wskazanych w art. 111 Ustawy PZP.</w:t>
      </w:r>
    </w:p>
    <w:p w14:paraId="480852AC" w14:textId="43110EAA" w:rsidR="00624FE4" w:rsidRPr="00412009" w:rsidRDefault="00624FE4" w:rsidP="001D3325">
      <w:pPr>
        <w:pStyle w:val="Akapitzlist"/>
        <w:numPr>
          <w:ilvl w:val="0"/>
          <w:numId w:val="2"/>
        </w:numPr>
        <w:jc w:val="both"/>
        <w:rPr>
          <w:rFonts w:cstheme="minorHAnsi"/>
          <w:sz w:val="22"/>
          <w:szCs w:val="22"/>
        </w:rPr>
      </w:pPr>
      <w:r w:rsidRPr="00412009">
        <w:rPr>
          <w:rFonts w:cstheme="minorHAnsi"/>
          <w:sz w:val="22"/>
          <w:szCs w:val="22"/>
        </w:rPr>
        <w:t>Wykonawca nie podlega wykluczeniu w okolicznościach określonych w art. 108 ust. 1 pkt 1, 2 i 5 Ustawy PZP, jeżeli udowodni Zamawiającemu, że spełnił łącznie przesłanki, o których mowa w art. 110 ust. 2 Ustawy PZP.</w:t>
      </w:r>
    </w:p>
    <w:p w14:paraId="40905ECA" w14:textId="0B057C7A" w:rsidR="00F45607" w:rsidRPr="00412009" w:rsidRDefault="00F45607" w:rsidP="001D3325">
      <w:pPr>
        <w:pStyle w:val="Akapitzlist"/>
        <w:numPr>
          <w:ilvl w:val="0"/>
          <w:numId w:val="2"/>
        </w:numPr>
        <w:jc w:val="both"/>
        <w:rPr>
          <w:rFonts w:cstheme="minorHAnsi"/>
          <w:sz w:val="22"/>
          <w:szCs w:val="22"/>
        </w:rPr>
      </w:pPr>
      <w:r w:rsidRPr="00412009">
        <w:rPr>
          <w:rFonts w:cstheme="minorHAnsi"/>
          <w:sz w:val="22"/>
          <w:szCs w:val="22"/>
        </w:rPr>
        <w:t xml:space="preserve">Zamawiający ocenia, czy podjęte przez Wykonawcę czynności, o których mowa w pkt. </w:t>
      </w:r>
      <w:r w:rsidR="000A4E22">
        <w:rPr>
          <w:rFonts w:cstheme="minorHAnsi"/>
          <w:sz w:val="22"/>
          <w:szCs w:val="22"/>
        </w:rPr>
        <w:t>4</w:t>
      </w:r>
      <w:r w:rsidRPr="00412009">
        <w:rPr>
          <w:rFonts w:cstheme="minorHAnsi"/>
          <w:sz w:val="22"/>
          <w:szCs w:val="22"/>
        </w:rPr>
        <w:t xml:space="preserve">, są wystarczające do wykazania jego rzetelności, uwzględniając wagę i szczególne okoliczności czynu Wykonawcy. Jeżeli podjęte przez Wykonawcę czynności, o których mowa w pkt. </w:t>
      </w:r>
      <w:r w:rsidR="000A4E22">
        <w:rPr>
          <w:rFonts w:cstheme="minorHAnsi"/>
          <w:sz w:val="22"/>
          <w:szCs w:val="22"/>
        </w:rPr>
        <w:t>4</w:t>
      </w:r>
      <w:r w:rsidRPr="00412009">
        <w:rPr>
          <w:rFonts w:cstheme="minorHAnsi"/>
          <w:sz w:val="22"/>
          <w:szCs w:val="22"/>
        </w:rPr>
        <w:t xml:space="preserve">, nie są wystarczające do wykazania jego rzetelności, Zamawiający wyklucza Wykonawcę. </w:t>
      </w:r>
    </w:p>
    <w:p w14:paraId="42D63C4B" w14:textId="79655513" w:rsidR="00F45607" w:rsidRPr="00412009" w:rsidRDefault="00F45607" w:rsidP="001D3325">
      <w:pPr>
        <w:pStyle w:val="Akapitzlist"/>
        <w:numPr>
          <w:ilvl w:val="0"/>
          <w:numId w:val="2"/>
        </w:numPr>
        <w:jc w:val="both"/>
        <w:rPr>
          <w:rFonts w:cstheme="minorHAnsi"/>
          <w:sz w:val="22"/>
          <w:szCs w:val="22"/>
        </w:rPr>
      </w:pPr>
      <w:r w:rsidRPr="00412009">
        <w:rPr>
          <w:rFonts w:cstheme="minorHAnsi"/>
          <w:sz w:val="22"/>
          <w:szCs w:val="22"/>
        </w:rPr>
        <w:t>O udzielenie Zamówienia mogą ubiegać się Wykonawcy, którzy spełniają warunki udziału w Postępowaniu, dotyczące:</w:t>
      </w:r>
    </w:p>
    <w:p w14:paraId="59E5DBE7" w14:textId="17DAF779" w:rsidR="00F45607" w:rsidRPr="00412009" w:rsidRDefault="00F45607" w:rsidP="001D3325">
      <w:pPr>
        <w:pStyle w:val="Akapitzlist"/>
        <w:numPr>
          <w:ilvl w:val="0"/>
          <w:numId w:val="4"/>
        </w:numPr>
        <w:jc w:val="both"/>
        <w:rPr>
          <w:rFonts w:cstheme="minorHAnsi"/>
          <w:sz w:val="22"/>
          <w:szCs w:val="22"/>
        </w:rPr>
      </w:pPr>
      <w:r w:rsidRPr="00412009">
        <w:rPr>
          <w:rFonts w:cstheme="minorHAnsi"/>
          <w:b/>
          <w:bCs/>
          <w:sz w:val="22"/>
          <w:szCs w:val="22"/>
        </w:rPr>
        <w:t>Zdolności do występowania w obrocie gospodarczym</w:t>
      </w:r>
      <w:r w:rsidRPr="00412009">
        <w:rPr>
          <w:rFonts w:cstheme="minorHAnsi"/>
          <w:sz w:val="22"/>
          <w:szCs w:val="22"/>
        </w:rPr>
        <w:t>, tj.:</w:t>
      </w:r>
    </w:p>
    <w:p w14:paraId="4654A556" w14:textId="64DD150C" w:rsidR="008169E7" w:rsidRPr="00412009" w:rsidRDefault="008169E7" w:rsidP="00412009">
      <w:pPr>
        <w:pStyle w:val="Akapitzlist"/>
        <w:ind w:left="1080"/>
        <w:jc w:val="both"/>
        <w:rPr>
          <w:rFonts w:cstheme="minorHAnsi"/>
          <w:sz w:val="22"/>
          <w:szCs w:val="22"/>
        </w:rPr>
      </w:pPr>
      <w:r w:rsidRPr="00412009">
        <w:rPr>
          <w:rFonts w:cstheme="minorHAnsi"/>
          <w:sz w:val="22"/>
          <w:szCs w:val="22"/>
        </w:rPr>
        <w:t>Zamawiający nie stawia szczególnych wymagań w zakresie spełnienia tego warunku.</w:t>
      </w:r>
    </w:p>
    <w:p w14:paraId="107D677F" w14:textId="4D731A79" w:rsidR="008169E7" w:rsidRPr="00412009" w:rsidRDefault="008169E7" w:rsidP="001D3325">
      <w:pPr>
        <w:pStyle w:val="Akapitzlist"/>
        <w:numPr>
          <w:ilvl w:val="0"/>
          <w:numId w:val="4"/>
        </w:numPr>
        <w:jc w:val="both"/>
        <w:rPr>
          <w:rFonts w:cstheme="minorHAnsi"/>
          <w:sz w:val="22"/>
          <w:szCs w:val="22"/>
        </w:rPr>
      </w:pPr>
      <w:r w:rsidRPr="00412009">
        <w:rPr>
          <w:rFonts w:cstheme="minorHAnsi"/>
          <w:b/>
          <w:bCs/>
          <w:sz w:val="22"/>
          <w:szCs w:val="22"/>
        </w:rPr>
        <w:t>Posiadania uprawnień do prowadzenia określonej działalności gospodarczej lub zawodowej, o ile wynika to z odrębnych przepisów</w:t>
      </w:r>
      <w:r w:rsidRPr="00412009">
        <w:rPr>
          <w:rFonts w:cstheme="minorHAnsi"/>
          <w:sz w:val="22"/>
          <w:szCs w:val="22"/>
        </w:rPr>
        <w:t>, tj.:</w:t>
      </w:r>
    </w:p>
    <w:p w14:paraId="1E4D6140" w14:textId="6C519CD1" w:rsidR="00991366" w:rsidRDefault="00F03FA4" w:rsidP="001D3325">
      <w:pPr>
        <w:pStyle w:val="Akapitzlist"/>
        <w:numPr>
          <w:ilvl w:val="0"/>
          <w:numId w:val="39"/>
        </w:numPr>
        <w:jc w:val="both"/>
        <w:rPr>
          <w:rFonts w:cstheme="minorHAnsi"/>
          <w:sz w:val="22"/>
          <w:szCs w:val="22"/>
        </w:rPr>
      </w:pPr>
      <w:bookmarkStart w:id="3" w:name="_Hlk83915385"/>
      <w:r>
        <w:rPr>
          <w:rFonts w:cstheme="minorHAnsi"/>
          <w:sz w:val="22"/>
          <w:szCs w:val="22"/>
        </w:rPr>
        <w:t xml:space="preserve">Wykonawca musi </w:t>
      </w:r>
      <w:r w:rsidRPr="00F03FA4">
        <w:rPr>
          <w:rFonts w:cstheme="minorHAnsi"/>
          <w:sz w:val="22"/>
          <w:szCs w:val="22"/>
        </w:rPr>
        <w:t>posiada</w:t>
      </w:r>
      <w:r>
        <w:rPr>
          <w:rFonts w:cstheme="minorHAnsi"/>
          <w:sz w:val="22"/>
          <w:szCs w:val="22"/>
        </w:rPr>
        <w:t>ć</w:t>
      </w:r>
      <w:r w:rsidRPr="00F03FA4">
        <w:rPr>
          <w:rFonts w:cstheme="minorHAnsi"/>
          <w:sz w:val="22"/>
          <w:szCs w:val="22"/>
        </w:rPr>
        <w:t xml:space="preserve"> aktualn</w:t>
      </w:r>
      <w:r>
        <w:rPr>
          <w:rFonts w:cstheme="minorHAnsi"/>
          <w:sz w:val="22"/>
          <w:szCs w:val="22"/>
        </w:rPr>
        <w:t>ą</w:t>
      </w:r>
      <w:r w:rsidRPr="00F03FA4">
        <w:rPr>
          <w:rFonts w:cstheme="minorHAnsi"/>
          <w:sz w:val="22"/>
          <w:szCs w:val="22"/>
        </w:rPr>
        <w:t xml:space="preserve"> koncesj</w:t>
      </w:r>
      <w:r>
        <w:rPr>
          <w:rFonts w:cstheme="minorHAnsi"/>
          <w:sz w:val="22"/>
          <w:szCs w:val="22"/>
        </w:rPr>
        <w:t>ę</w:t>
      </w:r>
      <w:r w:rsidRPr="00F03FA4">
        <w:rPr>
          <w:rFonts w:cstheme="minorHAnsi"/>
          <w:sz w:val="22"/>
          <w:szCs w:val="22"/>
        </w:rPr>
        <w:t xml:space="preserve"> wydan</w:t>
      </w:r>
      <w:r>
        <w:rPr>
          <w:rFonts w:cstheme="minorHAnsi"/>
          <w:sz w:val="22"/>
          <w:szCs w:val="22"/>
        </w:rPr>
        <w:t>ą</w:t>
      </w:r>
      <w:r w:rsidRPr="00F03FA4">
        <w:rPr>
          <w:rFonts w:cstheme="minorHAnsi"/>
          <w:sz w:val="22"/>
          <w:szCs w:val="22"/>
        </w:rPr>
        <w:t xml:space="preserve"> przez Ministra Spraw Wewnętrznych i Administracji  na prowadzenie działalności gospodarczej w zakresie usług  ochrony i mienia realizowanych w formie bezpośredniej ochrony fizycznej</w:t>
      </w:r>
    </w:p>
    <w:p w14:paraId="11F9EFE5" w14:textId="24986299" w:rsidR="00F03FA4" w:rsidRPr="00991366" w:rsidRDefault="00F03FA4" w:rsidP="001D3325">
      <w:pPr>
        <w:pStyle w:val="Akapitzlist"/>
        <w:numPr>
          <w:ilvl w:val="0"/>
          <w:numId w:val="39"/>
        </w:numPr>
        <w:jc w:val="both"/>
        <w:rPr>
          <w:rFonts w:cstheme="minorHAnsi"/>
          <w:sz w:val="22"/>
          <w:szCs w:val="22"/>
        </w:rPr>
      </w:pPr>
      <w:r>
        <w:rPr>
          <w:rFonts w:cstheme="minorHAnsi"/>
          <w:sz w:val="22"/>
          <w:szCs w:val="22"/>
        </w:rPr>
        <w:t xml:space="preserve">Wykonawca musi posiadać aktualną decyzję Prezesa UKE na używanie </w:t>
      </w:r>
      <w:r w:rsidR="00475E9D">
        <w:rPr>
          <w:rFonts w:cstheme="minorHAnsi"/>
          <w:sz w:val="22"/>
          <w:szCs w:val="22"/>
        </w:rPr>
        <w:t xml:space="preserve">radiowych urządzeń nadawczych lub nadawczo – odbiorczych, pracujących na wydzielonym paśmie radiowym w służbie </w:t>
      </w:r>
      <w:r w:rsidR="00F61037">
        <w:rPr>
          <w:rFonts w:cstheme="minorHAnsi"/>
          <w:sz w:val="22"/>
          <w:szCs w:val="22"/>
        </w:rPr>
        <w:t xml:space="preserve">radiokomunikacyjnej ruchomej lądowej typu dyspozytorskiego </w:t>
      </w:r>
      <w:r w:rsidR="001F255A">
        <w:rPr>
          <w:rFonts w:cstheme="minorHAnsi"/>
          <w:sz w:val="22"/>
          <w:szCs w:val="22"/>
        </w:rPr>
        <w:t xml:space="preserve">(tj. decyzja </w:t>
      </w:r>
      <w:r w:rsidR="00967B51">
        <w:rPr>
          <w:rFonts w:cstheme="minorHAnsi"/>
          <w:sz w:val="22"/>
          <w:szCs w:val="22"/>
        </w:rPr>
        <w:t xml:space="preserve">przydzielająca </w:t>
      </w:r>
      <w:r w:rsidR="002832A1">
        <w:rPr>
          <w:rFonts w:cstheme="minorHAnsi"/>
          <w:sz w:val="22"/>
          <w:szCs w:val="22"/>
        </w:rPr>
        <w:t xml:space="preserve">częstotliwość radiową, umożliwiającą porozumiewanie się przy pomocy radiotelefonów) </w:t>
      </w:r>
    </w:p>
    <w:bookmarkEnd w:id="3"/>
    <w:p w14:paraId="33304ADA" w14:textId="5499F047" w:rsidR="008169E7" w:rsidRDefault="008169E7" w:rsidP="001D3325">
      <w:pPr>
        <w:pStyle w:val="Akapitzlist"/>
        <w:numPr>
          <w:ilvl w:val="0"/>
          <w:numId w:val="4"/>
        </w:numPr>
        <w:jc w:val="both"/>
        <w:rPr>
          <w:rFonts w:cstheme="minorHAnsi"/>
          <w:sz w:val="22"/>
          <w:szCs w:val="22"/>
        </w:rPr>
      </w:pPr>
      <w:r w:rsidRPr="00412009">
        <w:rPr>
          <w:rFonts w:cstheme="minorHAnsi"/>
          <w:b/>
          <w:bCs/>
          <w:sz w:val="22"/>
          <w:szCs w:val="22"/>
        </w:rPr>
        <w:lastRenderedPageBreak/>
        <w:t>Sytuacji ekonomicznej lub finansowej</w:t>
      </w:r>
      <w:r w:rsidRPr="00412009">
        <w:rPr>
          <w:rFonts w:cstheme="minorHAnsi"/>
          <w:sz w:val="22"/>
          <w:szCs w:val="22"/>
        </w:rPr>
        <w:t>, tj.:</w:t>
      </w:r>
    </w:p>
    <w:p w14:paraId="30A3B846" w14:textId="146BA910" w:rsidR="00872CEA" w:rsidRPr="00412009" w:rsidRDefault="00872CEA" w:rsidP="00872CEA">
      <w:pPr>
        <w:pStyle w:val="Akapitzlist"/>
        <w:ind w:left="1080"/>
        <w:jc w:val="both"/>
        <w:rPr>
          <w:rFonts w:cstheme="minorHAnsi"/>
          <w:sz w:val="22"/>
          <w:szCs w:val="22"/>
        </w:rPr>
      </w:pPr>
      <w:r w:rsidRPr="00872CEA">
        <w:rPr>
          <w:rFonts w:cstheme="minorHAnsi"/>
          <w:sz w:val="22"/>
          <w:szCs w:val="22"/>
        </w:rPr>
        <w:t>Zamawiający nie stawia szczególnych wymagań w zakresie spełnienia tego warunku.</w:t>
      </w:r>
    </w:p>
    <w:p w14:paraId="195F4EF5" w14:textId="121A2A22" w:rsidR="005D5706" w:rsidRDefault="008169E7" w:rsidP="001D3325">
      <w:pPr>
        <w:pStyle w:val="Akapitzlist"/>
        <w:numPr>
          <w:ilvl w:val="0"/>
          <w:numId w:val="4"/>
        </w:numPr>
        <w:jc w:val="both"/>
        <w:rPr>
          <w:rFonts w:cstheme="minorHAnsi"/>
          <w:sz w:val="22"/>
          <w:szCs w:val="22"/>
        </w:rPr>
      </w:pPr>
      <w:r w:rsidRPr="005B4CF9">
        <w:rPr>
          <w:rFonts w:cstheme="minorHAnsi"/>
          <w:b/>
          <w:bCs/>
          <w:sz w:val="22"/>
          <w:szCs w:val="22"/>
        </w:rPr>
        <w:t>Zdolności technicznej lub zawodowej</w:t>
      </w:r>
      <w:r w:rsidRPr="005B4CF9">
        <w:rPr>
          <w:rFonts w:cstheme="minorHAnsi"/>
          <w:sz w:val="22"/>
          <w:szCs w:val="22"/>
        </w:rPr>
        <w:t>, tj.:</w:t>
      </w:r>
    </w:p>
    <w:p w14:paraId="5C07A5E6" w14:textId="77777777" w:rsidR="00C267AF" w:rsidRPr="00C267AF" w:rsidRDefault="00C267AF" w:rsidP="00C267AF">
      <w:pPr>
        <w:pStyle w:val="Akapitzlist"/>
        <w:ind w:left="1080"/>
        <w:jc w:val="both"/>
        <w:rPr>
          <w:rFonts w:cstheme="minorHAnsi"/>
          <w:sz w:val="22"/>
          <w:szCs w:val="22"/>
        </w:rPr>
      </w:pPr>
      <w:bookmarkStart w:id="4" w:name="_Hlk83914824"/>
      <w:r w:rsidRPr="00C267AF">
        <w:rPr>
          <w:rFonts w:cstheme="minorHAnsi"/>
          <w:sz w:val="22"/>
          <w:szCs w:val="22"/>
        </w:rPr>
        <w:t>Warunkiem udziału w postępowaniu jest</w:t>
      </w:r>
      <w:bookmarkEnd w:id="4"/>
      <w:r w:rsidRPr="00C267AF">
        <w:rPr>
          <w:rFonts w:cstheme="minorHAnsi"/>
          <w:sz w:val="22"/>
          <w:szCs w:val="22"/>
        </w:rPr>
        <w:t>:</w:t>
      </w:r>
    </w:p>
    <w:p w14:paraId="2C7449BD" w14:textId="77777777" w:rsidR="00C267AF" w:rsidRPr="00C267AF" w:rsidRDefault="00C267AF" w:rsidP="00C267AF">
      <w:pPr>
        <w:pStyle w:val="Akapitzlist"/>
        <w:numPr>
          <w:ilvl w:val="0"/>
          <w:numId w:val="40"/>
        </w:numPr>
        <w:jc w:val="both"/>
        <w:rPr>
          <w:rFonts w:cstheme="minorHAnsi"/>
          <w:sz w:val="22"/>
          <w:szCs w:val="22"/>
        </w:rPr>
      </w:pPr>
      <w:r w:rsidRPr="00C267AF">
        <w:rPr>
          <w:rFonts w:cstheme="minorHAnsi"/>
          <w:sz w:val="22"/>
          <w:szCs w:val="22"/>
        </w:rPr>
        <w:t>wykonanie lub wykonywanie w sposób należyty w okresie ostatnich 3 lat przed upływem terminu składania ofert, a jeżeli okres prowadzenia działalności jest krótszy – w tym okresie: usług ochrony osób i mienia na rzecz co najmniej 35 jednostek budżetowych i/lub samorządowych instytucji kultury o łącznej wartości co najmniej 2 mln złotych,</w:t>
      </w:r>
    </w:p>
    <w:p w14:paraId="043DA1B1" w14:textId="77777777" w:rsidR="00C267AF" w:rsidRPr="00C267AF" w:rsidRDefault="00C267AF" w:rsidP="00C267AF">
      <w:pPr>
        <w:pStyle w:val="Akapitzlist"/>
        <w:numPr>
          <w:ilvl w:val="0"/>
          <w:numId w:val="40"/>
        </w:numPr>
        <w:jc w:val="both"/>
        <w:rPr>
          <w:rFonts w:cstheme="minorHAnsi"/>
          <w:sz w:val="22"/>
          <w:szCs w:val="22"/>
        </w:rPr>
      </w:pPr>
      <w:bookmarkStart w:id="5" w:name="_Hlk83928352"/>
      <w:r w:rsidRPr="00C267AF">
        <w:rPr>
          <w:rFonts w:cstheme="minorHAnsi"/>
          <w:sz w:val="22"/>
          <w:szCs w:val="22"/>
        </w:rPr>
        <w:t>dysponowanie co najmniej dwoma własnymi zmotoryzowanymi patrolami interwencyjnym</w:t>
      </w:r>
      <w:bookmarkEnd w:id="5"/>
      <w:r w:rsidRPr="00C267AF">
        <w:rPr>
          <w:rFonts w:cstheme="minorHAnsi"/>
          <w:sz w:val="22"/>
          <w:szCs w:val="22"/>
        </w:rPr>
        <w:t>i,</w:t>
      </w:r>
    </w:p>
    <w:p w14:paraId="4B70C876" w14:textId="08F679C5" w:rsidR="00C267AF" w:rsidRPr="00C267AF" w:rsidRDefault="00C267AF" w:rsidP="00C267AF">
      <w:pPr>
        <w:pStyle w:val="Akapitzlist"/>
        <w:numPr>
          <w:ilvl w:val="0"/>
          <w:numId w:val="40"/>
        </w:numPr>
        <w:jc w:val="both"/>
        <w:rPr>
          <w:rFonts w:cstheme="minorHAnsi"/>
          <w:sz w:val="22"/>
          <w:szCs w:val="22"/>
        </w:rPr>
      </w:pPr>
      <w:bookmarkStart w:id="6" w:name="_Hlk83928368"/>
      <w:r w:rsidRPr="00C267AF">
        <w:rPr>
          <w:rFonts w:cstheme="minorHAnsi"/>
          <w:sz w:val="22"/>
          <w:szCs w:val="22"/>
        </w:rPr>
        <w:t>dysponowanie co najmniej jedną własną, całodobową stacją monitorowania alarmów i monitoringu</w:t>
      </w:r>
      <w:bookmarkEnd w:id="6"/>
      <w:r>
        <w:rPr>
          <w:rFonts w:cstheme="minorHAnsi"/>
          <w:sz w:val="22"/>
          <w:szCs w:val="22"/>
        </w:rPr>
        <w:t>,</w:t>
      </w:r>
    </w:p>
    <w:p w14:paraId="40C72372" w14:textId="77777777" w:rsidR="00C267AF" w:rsidRPr="00C267AF" w:rsidRDefault="00C267AF" w:rsidP="00C267AF">
      <w:pPr>
        <w:pStyle w:val="Akapitzlist"/>
        <w:numPr>
          <w:ilvl w:val="0"/>
          <w:numId w:val="40"/>
        </w:numPr>
        <w:jc w:val="both"/>
        <w:rPr>
          <w:rFonts w:cstheme="minorHAnsi"/>
          <w:sz w:val="22"/>
          <w:szCs w:val="22"/>
        </w:rPr>
      </w:pPr>
      <w:bookmarkStart w:id="7" w:name="_Hlk83928387"/>
      <w:r w:rsidRPr="00C267AF">
        <w:rPr>
          <w:rFonts w:cstheme="minorHAnsi"/>
          <w:sz w:val="22"/>
          <w:szCs w:val="22"/>
        </w:rPr>
        <w:t>dysponowanie co najmniej dwoma oznakowanymi nazwą Wykonawcy pojazdami zapewniającymi przyjazd patrolu interwencyjnego do ochranianego obiektu w czasie nie dłuższym niż 15 minut, licząc od chwili wezwania przez pracowników ochrony lub upoważnionych pracowników Zamawiającego</w:t>
      </w:r>
      <w:bookmarkEnd w:id="7"/>
      <w:r w:rsidRPr="00C267AF">
        <w:rPr>
          <w:rFonts w:cstheme="minorHAnsi"/>
          <w:sz w:val="22"/>
          <w:szCs w:val="22"/>
        </w:rPr>
        <w:t>,</w:t>
      </w:r>
    </w:p>
    <w:p w14:paraId="32A79851" w14:textId="77777777" w:rsidR="00C267AF" w:rsidRPr="00C267AF" w:rsidRDefault="00C267AF" w:rsidP="00C267AF">
      <w:pPr>
        <w:pStyle w:val="Akapitzlist"/>
        <w:numPr>
          <w:ilvl w:val="0"/>
          <w:numId w:val="40"/>
        </w:numPr>
        <w:jc w:val="both"/>
        <w:rPr>
          <w:rFonts w:cstheme="minorHAnsi"/>
          <w:sz w:val="22"/>
          <w:szCs w:val="22"/>
        </w:rPr>
      </w:pPr>
      <w:r w:rsidRPr="00C267AF">
        <w:rPr>
          <w:rFonts w:cstheme="minorHAnsi"/>
          <w:sz w:val="22"/>
          <w:szCs w:val="22"/>
        </w:rPr>
        <w:t>dysponowanie co najmniej dwoma oznakowanymi nazwą Wykonawcy bankowozami, tj. posiadającymi wymaganą przepisami prawa homologację, tj. pojazdami samochodowymi przeznaczonymi do transportu wartości pieniężnych, oznaczone w zależności od konstrukcji i zabezpieczenia technicznego homologacją typu: A lub B lub C,</w:t>
      </w:r>
    </w:p>
    <w:p w14:paraId="628B3557" w14:textId="77777777" w:rsidR="00C267AF" w:rsidRPr="00C267AF" w:rsidRDefault="00C267AF" w:rsidP="00C267AF">
      <w:pPr>
        <w:pStyle w:val="Akapitzlist"/>
        <w:numPr>
          <w:ilvl w:val="0"/>
          <w:numId w:val="40"/>
        </w:numPr>
        <w:jc w:val="both"/>
        <w:rPr>
          <w:rFonts w:cstheme="minorHAnsi"/>
          <w:sz w:val="22"/>
          <w:szCs w:val="22"/>
        </w:rPr>
      </w:pPr>
      <w:r w:rsidRPr="00C267AF">
        <w:rPr>
          <w:rFonts w:cstheme="minorHAnsi"/>
          <w:sz w:val="22"/>
          <w:szCs w:val="22"/>
        </w:rPr>
        <w:t>dysponowanie personelem przeszkolonym w zakresie: a) udzielania pierwszej pomocy; b) ochrony informacji niejawnych,</w:t>
      </w:r>
    </w:p>
    <w:p w14:paraId="118A2340" w14:textId="77777777" w:rsidR="00C267AF" w:rsidRPr="00C267AF" w:rsidRDefault="00C267AF" w:rsidP="00C267AF">
      <w:pPr>
        <w:pStyle w:val="Akapitzlist"/>
        <w:numPr>
          <w:ilvl w:val="0"/>
          <w:numId w:val="40"/>
        </w:numPr>
        <w:jc w:val="both"/>
        <w:rPr>
          <w:rFonts w:cstheme="minorHAnsi"/>
          <w:sz w:val="22"/>
          <w:szCs w:val="22"/>
        </w:rPr>
      </w:pPr>
      <w:r w:rsidRPr="00C267AF">
        <w:rPr>
          <w:rFonts w:cstheme="minorHAnsi"/>
          <w:sz w:val="22"/>
          <w:szCs w:val="22"/>
        </w:rPr>
        <w:t>dysponowanie doświadczonym personelem, tj. pracownikami posiadającymi co najmniej roczne doświadczenie na stanowisku pracownika ochrony w samorządowych budżetowych i/lub samorządowych instytucji kultury.</w:t>
      </w:r>
    </w:p>
    <w:p w14:paraId="7B76FD27" w14:textId="77777777" w:rsidR="00C267AF" w:rsidRPr="00C267AF" w:rsidRDefault="00C267AF" w:rsidP="00C267AF">
      <w:pPr>
        <w:pStyle w:val="Akapitzlist"/>
        <w:numPr>
          <w:ilvl w:val="0"/>
          <w:numId w:val="2"/>
        </w:numPr>
        <w:jc w:val="both"/>
        <w:rPr>
          <w:rFonts w:cstheme="minorHAnsi"/>
          <w:sz w:val="22"/>
          <w:szCs w:val="22"/>
        </w:rPr>
      </w:pPr>
      <w:r w:rsidRPr="00C267AF">
        <w:rPr>
          <w:rFonts w:cstheme="minorHAnsi"/>
          <w:sz w:val="22"/>
          <w:szCs w:val="22"/>
        </w:rPr>
        <w:t>Wykonawca nie może w celu potwierdzenia spełniania warunków, o których mowa w Rozdziale 5 ust. 6 pkt 2) powyżej polegać na zdolnościach technicznych lub zawodowych innych podmiotów.</w:t>
      </w:r>
    </w:p>
    <w:p w14:paraId="10CF2881" w14:textId="77777777" w:rsidR="00C267AF" w:rsidRDefault="00C267AF" w:rsidP="00C267AF">
      <w:pPr>
        <w:pStyle w:val="Akapitzlist"/>
        <w:ind w:left="1080"/>
        <w:jc w:val="both"/>
        <w:rPr>
          <w:rFonts w:cstheme="minorHAnsi"/>
          <w:sz w:val="22"/>
          <w:szCs w:val="22"/>
        </w:rPr>
      </w:pPr>
    </w:p>
    <w:p w14:paraId="031EB587" w14:textId="4EF22AA8" w:rsidR="007A3745" w:rsidRPr="00412009" w:rsidRDefault="007A3745" w:rsidP="001D3325">
      <w:pPr>
        <w:pStyle w:val="Nagwek1"/>
        <w:numPr>
          <w:ilvl w:val="0"/>
          <w:numId w:val="26"/>
        </w:numPr>
        <w:rPr>
          <w:rFonts w:cstheme="minorHAnsi"/>
        </w:rPr>
      </w:pPr>
      <w:r w:rsidRPr="00412009">
        <w:rPr>
          <w:rFonts w:cstheme="minorHAnsi"/>
        </w:rPr>
        <w:t>WYKAZ PODMIOTOWYCH I PRZEDMIOTOWYCH ŚRODKÓW DOWODOWYCH</w:t>
      </w:r>
    </w:p>
    <w:p w14:paraId="542DC4A6" w14:textId="0BDC6384" w:rsidR="000B2927" w:rsidRPr="00412009" w:rsidRDefault="007A3745" w:rsidP="00412009">
      <w:pPr>
        <w:pStyle w:val="Akapitzlist"/>
        <w:ind w:left="426"/>
        <w:jc w:val="both"/>
        <w:rPr>
          <w:rFonts w:cstheme="minorHAnsi"/>
          <w:b/>
          <w:bCs/>
          <w:sz w:val="22"/>
          <w:szCs w:val="22"/>
        </w:rPr>
      </w:pPr>
      <w:r w:rsidRPr="00412009">
        <w:rPr>
          <w:rFonts w:cstheme="minorHAnsi"/>
          <w:b/>
          <w:bCs/>
          <w:sz w:val="22"/>
          <w:szCs w:val="22"/>
        </w:rPr>
        <w:t>PODMIOTOWE ŚRODKI DOWODOWE</w:t>
      </w:r>
    </w:p>
    <w:p w14:paraId="20E27E1F" w14:textId="2C0D2376" w:rsidR="007A3745" w:rsidRPr="00412009" w:rsidRDefault="007A3745" w:rsidP="00412009">
      <w:pPr>
        <w:pStyle w:val="Akapitzlist"/>
        <w:ind w:left="426"/>
        <w:jc w:val="both"/>
        <w:rPr>
          <w:rFonts w:cstheme="minorHAnsi"/>
          <w:b/>
          <w:bCs/>
          <w:sz w:val="22"/>
          <w:szCs w:val="22"/>
        </w:rPr>
      </w:pPr>
    </w:p>
    <w:p w14:paraId="0F162230" w14:textId="171538FA" w:rsidR="007A3745" w:rsidRPr="00412009" w:rsidRDefault="007A3745" w:rsidP="001D3325">
      <w:pPr>
        <w:pStyle w:val="Akapitzlist"/>
        <w:numPr>
          <w:ilvl w:val="0"/>
          <w:numId w:val="5"/>
        </w:numPr>
        <w:jc w:val="both"/>
        <w:rPr>
          <w:rFonts w:cstheme="minorHAnsi"/>
          <w:sz w:val="22"/>
          <w:szCs w:val="22"/>
        </w:rPr>
      </w:pPr>
      <w:r w:rsidRPr="00412009">
        <w:rPr>
          <w:rFonts w:cstheme="minorHAnsi"/>
          <w:sz w:val="22"/>
          <w:szCs w:val="22"/>
        </w:rPr>
        <w:t>Wykonawca na potwierdzenie spełniania warunków udziału w Postępowaniu oraz wykazania braku podstaw do wykluczenia, zobowiązany jest złożyć, za pośrednictwem Platformy Zakupowej,</w:t>
      </w:r>
      <w:r w:rsidR="00341157" w:rsidRPr="00412009">
        <w:rPr>
          <w:rFonts w:cstheme="minorHAnsi"/>
          <w:sz w:val="22"/>
          <w:szCs w:val="22"/>
        </w:rPr>
        <w:t xml:space="preserve"> </w:t>
      </w:r>
      <w:r w:rsidRPr="00412009">
        <w:rPr>
          <w:rFonts w:cstheme="minorHAnsi"/>
          <w:sz w:val="22"/>
          <w:szCs w:val="22"/>
        </w:rPr>
        <w:t xml:space="preserve">JEDZ, przy czym należy go złożyć pod rygorem nieważności, w postaci elektronicznej, a plik musi być opatrzony kwalifikowanym </w:t>
      </w:r>
      <w:r w:rsidR="00F25AD5" w:rsidRPr="00412009">
        <w:rPr>
          <w:rFonts w:cstheme="minorHAnsi"/>
          <w:sz w:val="22"/>
          <w:szCs w:val="22"/>
        </w:rPr>
        <w:t xml:space="preserve">podpisem </w:t>
      </w:r>
      <w:r w:rsidRPr="00412009">
        <w:rPr>
          <w:rFonts w:cstheme="minorHAnsi"/>
          <w:sz w:val="22"/>
          <w:szCs w:val="22"/>
        </w:rPr>
        <w:t>elektronicznym</w:t>
      </w:r>
      <w:r w:rsidR="0077077E" w:rsidRPr="00412009">
        <w:rPr>
          <w:rFonts w:cstheme="minorHAnsi"/>
          <w:sz w:val="22"/>
          <w:szCs w:val="22"/>
        </w:rPr>
        <w:t>.</w:t>
      </w:r>
    </w:p>
    <w:p w14:paraId="663D8445" w14:textId="4409753B" w:rsidR="00087D75" w:rsidRPr="00412009" w:rsidRDefault="00087D75" w:rsidP="001D3325">
      <w:pPr>
        <w:pStyle w:val="Akapitzlist"/>
        <w:numPr>
          <w:ilvl w:val="0"/>
          <w:numId w:val="5"/>
        </w:numPr>
        <w:jc w:val="both"/>
        <w:rPr>
          <w:rFonts w:cstheme="minorHAnsi"/>
          <w:sz w:val="22"/>
          <w:szCs w:val="22"/>
        </w:rPr>
      </w:pPr>
      <w:r w:rsidRPr="00412009">
        <w:rPr>
          <w:rFonts w:cstheme="minorHAnsi"/>
          <w:sz w:val="22"/>
          <w:szCs w:val="22"/>
        </w:rPr>
        <w:t xml:space="preserve">Zamawiający informuje, iż Wykonawca </w:t>
      </w:r>
      <w:r w:rsidRPr="00412009">
        <w:rPr>
          <w:rFonts w:cstheme="minorHAnsi"/>
          <w:b/>
          <w:bCs/>
          <w:sz w:val="22"/>
          <w:szCs w:val="22"/>
          <w:u w:val="single"/>
        </w:rPr>
        <w:t>nie jest</w:t>
      </w:r>
      <w:r w:rsidRPr="00412009">
        <w:rPr>
          <w:rFonts w:cstheme="minorHAnsi"/>
          <w:sz w:val="22"/>
          <w:szCs w:val="22"/>
        </w:rPr>
        <w:t xml:space="preserve"> obowiązany do złożenia wraz z ofertą jednolitego dokumentu. Zamawiający zażąda tego oświadczenia wyłącznie od Wykonawcy, którego oferta została najwyżej oceniona.</w:t>
      </w:r>
    </w:p>
    <w:p w14:paraId="158D151B" w14:textId="39E33E7D" w:rsidR="00741EE9" w:rsidRPr="00412009" w:rsidRDefault="00741EE9" w:rsidP="001D3325">
      <w:pPr>
        <w:pStyle w:val="Akapitzlist"/>
        <w:numPr>
          <w:ilvl w:val="0"/>
          <w:numId w:val="5"/>
        </w:numPr>
        <w:jc w:val="both"/>
        <w:rPr>
          <w:rFonts w:cstheme="minorHAnsi"/>
          <w:sz w:val="22"/>
          <w:szCs w:val="22"/>
        </w:rPr>
      </w:pPr>
      <w:r w:rsidRPr="00412009">
        <w:rPr>
          <w:rFonts w:cstheme="minorHAnsi"/>
          <w:sz w:val="22"/>
          <w:szCs w:val="22"/>
        </w:rPr>
        <w:t xml:space="preserve">Wykonawca, w przypadku polegania na zdolnościach lub sytuacji podmiotów udostępniających zasoby, przedstawia także </w:t>
      </w:r>
      <w:r w:rsidR="00412009">
        <w:rPr>
          <w:rFonts w:cstheme="minorHAnsi"/>
          <w:sz w:val="22"/>
          <w:szCs w:val="22"/>
        </w:rPr>
        <w:t>JEDZ</w:t>
      </w:r>
      <w:r w:rsidRPr="00412009">
        <w:rPr>
          <w:rFonts w:cstheme="minorHAnsi"/>
          <w:sz w:val="22"/>
          <w:szCs w:val="22"/>
        </w:rPr>
        <w:t xml:space="preserve"> podmiotu udostępniającego zasoby, potwierdzające brak podstaw wykluczenia tego podmiotu oraz spełnianie warunków udziału </w:t>
      </w:r>
      <w:r w:rsidRPr="00412009">
        <w:rPr>
          <w:rFonts w:cstheme="minorHAnsi"/>
          <w:sz w:val="22"/>
          <w:szCs w:val="22"/>
        </w:rPr>
        <w:lastRenderedPageBreak/>
        <w:t>w Postępowaniu, w zakresie, w jakim Wykonawca powołuje się na jego zasoby. JEDZ podmiotów udostępniających zasoby należy złożyć pod rygorem nieważności w postaci elektronicznej opatrzony kwalifikowanym podpisem elektronicznym</w:t>
      </w:r>
      <w:r w:rsidR="0077077E" w:rsidRPr="00412009">
        <w:rPr>
          <w:rFonts w:cstheme="minorHAnsi"/>
          <w:sz w:val="22"/>
          <w:szCs w:val="22"/>
        </w:rPr>
        <w:t>.</w:t>
      </w:r>
    </w:p>
    <w:p w14:paraId="347892C2" w14:textId="564E161C" w:rsidR="00741EE9" w:rsidRPr="00412009" w:rsidRDefault="00741EE9" w:rsidP="001D3325">
      <w:pPr>
        <w:pStyle w:val="Akapitzlist"/>
        <w:numPr>
          <w:ilvl w:val="0"/>
          <w:numId w:val="5"/>
        </w:numPr>
        <w:jc w:val="both"/>
        <w:rPr>
          <w:rFonts w:cstheme="minorHAnsi"/>
          <w:sz w:val="22"/>
          <w:szCs w:val="22"/>
        </w:rPr>
      </w:pPr>
      <w:r w:rsidRPr="00412009">
        <w:rPr>
          <w:rFonts w:cstheme="minorHAnsi"/>
          <w:sz w:val="22"/>
          <w:szCs w:val="22"/>
        </w:rPr>
        <w:t xml:space="preserve">W przypadku wspólnego ubiegania się o zamówienie przez Wykonawców, JEDZ w postaci elektronicznej opatrzony kwalifikowanym </w:t>
      </w:r>
      <w:r w:rsidR="00EF3AE5" w:rsidRPr="00412009">
        <w:rPr>
          <w:rFonts w:cstheme="minorHAnsi"/>
          <w:sz w:val="22"/>
          <w:szCs w:val="22"/>
        </w:rPr>
        <w:t xml:space="preserve">podpisem </w:t>
      </w:r>
      <w:r w:rsidRPr="00412009">
        <w:rPr>
          <w:rFonts w:cstheme="minorHAnsi"/>
          <w:sz w:val="22"/>
          <w:szCs w:val="22"/>
        </w:rPr>
        <w:t>elektronicznym składa pod rygorem nieważności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15247C" w14:textId="0DB77393" w:rsidR="00741EE9" w:rsidRPr="00412009" w:rsidRDefault="00741EE9" w:rsidP="001D3325">
      <w:pPr>
        <w:pStyle w:val="Akapitzlist"/>
        <w:numPr>
          <w:ilvl w:val="0"/>
          <w:numId w:val="5"/>
        </w:numPr>
        <w:jc w:val="both"/>
        <w:rPr>
          <w:rFonts w:cstheme="minorHAnsi"/>
          <w:sz w:val="22"/>
          <w:szCs w:val="22"/>
        </w:rPr>
      </w:pPr>
      <w:r w:rsidRPr="00412009">
        <w:rPr>
          <w:rFonts w:cstheme="minorHAnsi"/>
          <w:sz w:val="22"/>
          <w:szCs w:val="22"/>
        </w:rPr>
        <w:t>Na podstawie art. 126 ust.1 Ustawy PZP, Zamawiający przed wyborem najkorzystniejszej oferty wezwie Wykonawcę, którego Oferta została najwyżej oceniona, do złożenia w wyznaczonym terminie, nie krótszym niż 10 dni, aktualnych na dzień złożenia poniższych Podmiotowych środków dowodowych:</w:t>
      </w:r>
    </w:p>
    <w:p w14:paraId="1EC1249E" w14:textId="77C21AC8" w:rsidR="00741EE9" w:rsidRPr="00412009" w:rsidRDefault="00741EE9" w:rsidP="001D3325">
      <w:pPr>
        <w:pStyle w:val="Akapitzlist"/>
        <w:numPr>
          <w:ilvl w:val="0"/>
          <w:numId w:val="6"/>
        </w:numPr>
        <w:jc w:val="both"/>
        <w:rPr>
          <w:rFonts w:cstheme="minorHAnsi"/>
          <w:sz w:val="22"/>
          <w:szCs w:val="22"/>
        </w:rPr>
      </w:pPr>
      <w:r w:rsidRPr="00412009">
        <w:rPr>
          <w:rFonts w:cstheme="minorHAnsi"/>
          <w:sz w:val="22"/>
          <w:szCs w:val="22"/>
        </w:rPr>
        <w:t xml:space="preserve">W celu potwierdzenia </w:t>
      </w:r>
      <w:r w:rsidRPr="00412009">
        <w:rPr>
          <w:rFonts w:cstheme="minorHAnsi"/>
          <w:b/>
          <w:bCs/>
          <w:sz w:val="22"/>
          <w:szCs w:val="22"/>
        </w:rPr>
        <w:t xml:space="preserve">braku podstaw wykluczenia </w:t>
      </w:r>
      <w:r w:rsidRPr="00412009">
        <w:rPr>
          <w:rFonts w:cstheme="minorHAnsi"/>
          <w:sz w:val="22"/>
          <w:szCs w:val="22"/>
        </w:rPr>
        <w:t xml:space="preserve">Wykonawcy, o których mowa w </w:t>
      </w:r>
      <w:r w:rsidR="007C5A5B" w:rsidRPr="00412009">
        <w:rPr>
          <w:rFonts w:cstheme="minorHAnsi"/>
          <w:sz w:val="22"/>
          <w:szCs w:val="22"/>
        </w:rPr>
        <w:t>Rozdziale 5, pkt 2</w:t>
      </w:r>
      <w:r w:rsidRPr="00412009">
        <w:rPr>
          <w:rFonts w:cstheme="minorHAnsi"/>
          <w:sz w:val="22"/>
          <w:szCs w:val="22"/>
        </w:rPr>
        <w:t xml:space="preserve"> SWZ zobowiązani są do złożenia:</w:t>
      </w:r>
    </w:p>
    <w:p w14:paraId="6BB07CD3" w14:textId="7A3D878C" w:rsidR="00A57E47" w:rsidRPr="00412009" w:rsidRDefault="00A57E47" w:rsidP="001D3325">
      <w:pPr>
        <w:pStyle w:val="Akapitzlist"/>
        <w:numPr>
          <w:ilvl w:val="0"/>
          <w:numId w:val="7"/>
        </w:numPr>
        <w:jc w:val="both"/>
        <w:rPr>
          <w:rFonts w:cstheme="minorHAnsi"/>
          <w:sz w:val="22"/>
          <w:szCs w:val="22"/>
        </w:rPr>
      </w:pPr>
      <w:r w:rsidRPr="00412009">
        <w:rPr>
          <w:rFonts w:cstheme="minorHAnsi"/>
          <w:sz w:val="22"/>
          <w:szCs w:val="22"/>
        </w:rPr>
        <w:t>informacji z Krajowego Rejestru Karnego w zakresie:</w:t>
      </w:r>
    </w:p>
    <w:p w14:paraId="26058856"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t>- art. 108 ust. 1 pkt 1 Ustawy PZP; dotyczy: osób fizycznych, urzędujących członków organu zarządzającego lub organu nadzorczego (zwł. członków zarządu, członków rad nadzorczych), prokurentów, wspólników spółki w spółce jawnej lub partnerskiej, komplementariuszy w spółce komandytowej lub komandytowo-akcyjnej),</w:t>
      </w:r>
    </w:p>
    <w:p w14:paraId="3D4C14AC"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t>- art. 108 ust. 1 pkt 4 Ustawy PZP (dotyczy: osób fizycznych, podmiotów zbiorowych).</w:t>
      </w:r>
    </w:p>
    <w:p w14:paraId="2585F594" w14:textId="411DF7CE" w:rsidR="005B3D01" w:rsidRPr="00412009" w:rsidRDefault="005B3D01" w:rsidP="00412009">
      <w:pPr>
        <w:pStyle w:val="Akapitzlist"/>
        <w:ind w:left="851"/>
        <w:jc w:val="both"/>
        <w:rPr>
          <w:rFonts w:cstheme="minorHAnsi"/>
          <w:sz w:val="22"/>
          <w:szCs w:val="22"/>
        </w:rPr>
      </w:pPr>
      <w:r w:rsidRPr="00412009">
        <w:rPr>
          <w:rFonts w:cstheme="minorHAnsi"/>
          <w:sz w:val="22"/>
          <w:szCs w:val="22"/>
        </w:rPr>
        <w:t>- sporządzonej nie wcześniej niż 6 miesięcy przed jej złożeniem, aktualnej na dzień jej złożenia.</w:t>
      </w:r>
    </w:p>
    <w:p w14:paraId="1C153491" w14:textId="1E7986EA" w:rsidR="00C47C2F" w:rsidRPr="00412009" w:rsidRDefault="005B3D01" w:rsidP="001D3325">
      <w:pPr>
        <w:pStyle w:val="Akapitzlist"/>
        <w:numPr>
          <w:ilvl w:val="0"/>
          <w:numId w:val="7"/>
        </w:numPr>
        <w:jc w:val="both"/>
        <w:rPr>
          <w:rFonts w:cstheme="minorHAnsi"/>
          <w:sz w:val="22"/>
          <w:szCs w:val="22"/>
        </w:rPr>
      </w:pPr>
      <w:r w:rsidRPr="00412009">
        <w:rPr>
          <w:rFonts w:cstheme="minorHAnsi"/>
          <w:sz w:val="22"/>
          <w:szCs w:val="22"/>
        </w:rPr>
        <w:t xml:space="preserve">oświadczenia Wykonawcy o braku przynależności do tej samej grupy kapitałowej, w rozumieniu ustawy z dnia 16 lutego 2007 r. o ochronie konkurencji i konsumentów (Dz. U. z 2019 r. poz. 1076 i 1086), z innym Wykonawcą, który złożył odrębną ofertę/ ofertę częściową, albo oświadczenia o przynależności do tej samej grupy kapitałowej wraz z dokumentami lub informacjami potwierdzającymi przygotowanie oferty niezależnie od innego Wykonawcy należącego do tej samej grupy kapitałowej. Wzór oświadczenia stanowi załącznik nr </w:t>
      </w:r>
      <w:r w:rsidR="005A5700">
        <w:rPr>
          <w:rFonts w:cstheme="minorHAnsi"/>
          <w:sz w:val="22"/>
          <w:szCs w:val="22"/>
        </w:rPr>
        <w:t>5</w:t>
      </w:r>
      <w:r w:rsidRPr="00412009">
        <w:rPr>
          <w:rFonts w:cstheme="minorHAnsi"/>
          <w:sz w:val="22"/>
          <w:szCs w:val="22"/>
        </w:rPr>
        <w:t xml:space="preserve"> do SWZ</w:t>
      </w:r>
      <w:r w:rsidR="00C47C2F" w:rsidRPr="00412009">
        <w:rPr>
          <w:rFonts w:cstheme="minorHAnsi"/>
          <w:sz w:val="22"/>
          <w:szCs w:val="22"/>
        </w:rPr>
        <w:t>.</w:t>
      </w:r>
    </w:p>
    <w:p w14:paraId="7804AAF9" w14:textId="1A39FCDB" w:rsidR="00280977" w:rsidRPr="00412009" w:rsidRDefault="00280977" w:rsidP="001D3325">
      <w:pPr>
        <w:pStyle w:val="Akapitzlist"/>
        <w:numPr>
          <w:ilvl w:val="0"/>
          <w:numId w:val="7"/>
        </w:numPr>
        <w:jc w:val="both"/>
        <w:rPr>
          <w:rFonts w:cstheme="minorHAnsi"/>
          <w:sz w:val="22"/>
          <w:szCs w:val="22"/>
        </w:rPr>
      </w:pPr>
      <w:r w:rsidRPr="00412009">
        <w:rPr>
          <w:rFonts w:cstheme="minorHAnsi"/>
          <w:sz w:val="22"/>
          <w:szCs w:val="22"/>
        </w:rPr>
        <w:t xml:space="preserve">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CA0BFED" w14:textId="2AB1A699" w:rsidR="00C47C2F" w:rsidRPr="00412009" w:rsidRDefault="00095744" w:rsidP="001D3325">
      <w:pPr>
        <w:pStyle w:val="Akapitzlist"/>
        <w:numPr>
          <w:ilvl w:val="0"/>
          <w:numId w:val="7"/>
        </w:numPr>
        <w:jc w:val="both"/>
        <w:rPr>
          <w:rFonts w:cstheme="minorHAnsi"/>
          <w:sz w:val="22"/>
          <w:szCs w:val="22"/>
        </w:rPr>
      </w:pPr>
      <w:r w:rsidRPr="00412009">
        <w:rPr>
          <w:rFonts w:cstheme="minorHAnsi"/>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w:t>
      </w:r>
      <w:r w:rsidRPr="00412009">
        <w:rPr>
          <w:rFonts w:cstheme="minorHAnsi"/>
          <w:sz w:val="22"/>
          <w:szCs w:val="22"/>
        </w:rPr>
        <w:lastRenderedPageBreak/>
        <w:t>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C50F520" w14:textId="418D41FB" w:rsidR="00095744" w:rsidRPr="00412009" w:rsidRDefault="00095744" w:rsidP="001D3325">
      <w:pPr>
        <w:pStyle w:val="Akapitzlist"/>
        <w:numPr>
          <w:ilvl w:val="0"/>
          <w:numId w:val="7"/>
        </w:numPr>
        <w:jc w:val="both"/>
        <w:rPr>
          <w:rFonts w:cstheme="minorHAnsi"/>
          <w:sz w:val="22"/>
          <w:szCs w:val="22"/>
        </w:rPr>
      </w:pPr>
      <w:r w:rsidRPr="00412009">
        <w:rPr>
          <w:rFonts w:cstheme="minorHAnsi"/>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290A94" w14:textId="78089A16" w:rsidR="004610A5" w:rsidRPr="00412009" w:rsidRDefault="004610A5" w:rsidP="001D3325">
      <w:pPr>
        <w:pStyle w:val="Akapitzlist"/>
        <w:numPr>
          <w:ilvl w:val="0"/>
          <w:numId w:val="7"/>
        </w:numPr>
        <w:jc w:val="both"/>
        <w:rPr>
          <w:rFonts w:cstheme="minorHAnsi"/>
          <w:sz w:val="22"/>
          <w:szCs w:val="22"/>
        </w:rPr>
      </w:pPr>
      <w:r w:rsidRPr="00412009">
        <w:rPr>
          <w:rFonts w:cstheme="minorHAnsi"/>
          <w:sz w:val="22"/>
          <w:szCs w:val="22"/>
        </w:rPr>
        <w:t>oświadczenia Wykonawcy o aktualności informacji zawartych w JEDZ, w zakresie podstaw wykluczenia z postępowania wskazanych przez Zamawiającego, o których mowa w:</w:t>
      </w:r>
    </w:p>
    <w:p w14:paraId="7D0C24DE" w14:textId="6BCF718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3 Ustawy PZP</w:t>
      </w:r>
    </w:p>
    <w:p w14:paraId="1043AED4" w14:textId="7302EAA5"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4 Ustawy PZP, dotyczących orzeczenia zakazu ubiegania się o zamówienie publiczne tytułem środka zapobiegawczego</w:t>
      </w:r>
    </w:p>
    <w:p w14:paraId="51F0BFBD" w14:textId="604A675C"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5 Ustawy PZP, dotyczących zawarcia z innymi wykonawcami porozumienia mającego na celu zakłócenie konkurencji,</w:t>
      </w:r>
    </w:p>
    <w:p w14:paraId="216C11C9" w14:textId="1494C54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6 Ustawy PZP</w:t>
      </w:r>
    </w:p>
    <w:p w14:paraId="2A617510" w14:textId="69F310AD"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109 ust. 1 pkt 1 Ustawy PZP, odnośnie do naruszenia obowiązków dotyczących płatności podatków i opłat lokalnych, o których mowa w ustawie z dnia 12 stycznia 1991 r. o podatkach i opłatach lokalnych (Dz. U. z 2019 r. poz. 1170)</w:t>
      </w:r>
    </w:p>
    <w:p w14:paraId="2CD3A899" w14:textId="51615FCC" w:rsidR="00F620C2" w:rsidRPr="00412009" w:rsidRDefault="00F620C2" w:rsidP="00412009">
      <w:pPr>
        <w:pStyle w:val="Akapitzlist"/>
        <w:ind w:left="567"/>
        <w:jc w:val="both"/>
        <w:rPr>
          <w:rFonts w:cstheme="minorHAnsi"/>
          <w:sz w:val="22"/>
          <w:szCs w:val="22"/>
        </w:rPr>
      </w:pPr>
      <w:r w:rsidRPr="00412009">
        <w:rPr>
          <w:rFonts w:cstheme="minorHAnsi"/>
          <w:sz w:val="22"/>
          <w:szCs w:val="22"/>
        </w:rPr>
        <w:t xml:space="preserve">- </w:t>
      </w:r>
      <w:bookmarkStart w:id="8" w:name="_Hlk64442766"/>
      <w:r w:rsidRPr="00412009">
        <w:rPr>
          <w:rFonts w:cstheme="minorHAnsi"/>
          <w:sz w:val="22"/>
          <w:szCs w:val="22"/>
        </w:rPr>
        <w:t>Wzór oświadczenia stanowi załącznik nr</w:t>
      </w:r>
      <w:r w:rsidR="00953D10" w:rsidRPr="00412009">
        <w:rPr>
          <w:rFonts w:cstheme="minorHAnsi"/>
          <w:sz w:val="22"/>
          <w:szCs w:val="22"/>
        </w:rPr>
        <w:t xml:space="preserve"> </w:t>
      </w:r>
      <w:r w:rsidR="00B86F40">
        <w:rPr>
          <w:rFonts w:cstheme="minorHAnsi"/>
          <w:sz w:val="22"/>
          <w:szCs w:val="22"/>
        </w:rPr>
        <w:t>8</w:t>
      </w:r>
      <w:r w:rsidRPr="00412009">
        <w:rPr>
          <w:rFonts w:cstheme="minorHAnsi"/>
          <w:sz w:val="22"/>
          <w:szCs w:val="22"/>
        </w:rPr>
        <w:t xml:space="preserve"> do SWZ</w:t>
      </w:r>
      <w:bookmarkEnd w:id="8"/>
    </w:p>
    <w:p w14:paraId="7088437D" w14:textId="3692001B" w:rsidR="00F620C2" w:rsidRPr="00412009" w:rsidRDefault="00F620C2" w:rsidP="00412009">
      <w:pPr>
        <w:pStyle w:val="Akapitzlist"/>
        <w:ind w:left="567"/>
        <w:jc w:val="both"/>
        <w:rPr>
          <w:rFonts w:cstheme="minorHAnsi"/>
          <w:sz w:val="22"/>
          <w:szCs w:val="22"/>
        </w:rPr>
      </w:pPr>
    </w:p>
    <w:p w14:paraId="6802DFBB" w14:textId="51D984CD" w:rsidR="00F620C2" w:rsidRPr="00412009" w:rsidRDefault="00F620C2" w:rsidP="00412009">
      <w:pPr>
        <w:pStyle w:val="Akapitzlist"/>
        <w:ind w:left="567"/>
        <w:jc w:val="both"/>
        <w:rPr>
          <w:rFonts w:cstheme="minorHAnsi"/>
          <w:sz w:val="22"/>
          <w:szCs w:val="22"/>
        </w:rPr>
      </w:pPr>
      <w:r w:rsidRPr="00412009">
        <w:rPr>
          <w:rFonts w:cstheme="minorHAnsi"/>
          <w:b/>
          <w:bCs/>
          <w:sz w:val="22"/>
          <w:szCs w:val="22"/>
        </w:rPr>
        <w:t xml:space="preserve">W przypadku wspólnego ubiegania się o udzielenie Zamówienia przez dwóch lub więcej Wykonawców, </w:t>
      </w:r>
      <w:r w:rsidR="00EF3AE5" w:rsidRPr="00412009">
        <w:rPr>
          <w:rFonts w:cstheme="minorHAnsi"/>
          <w:b/>
          <w:bCs/>
          <w:sz w:val="22"/>
          <w:szCs w:val="22"/>
        </w:rPr>
        <w:t xml:space="preserve">podmiotowe </w:t>
      </w:r>
      <w:r w:rsidRPr="00412009">
        <w:rPr>
          <w:rFonts w:cstheme="minorHAnsi"/>
          <w:b/>
          <w:bCs/>
          <w:sz w:val="22"/>
          <w:szCs w:val="22"/>
        </w:rPr>
        <w:t xml:space="preserve">środki dowodowe składa osobno każdy Wykonawca. </w:t>
      </w:r>
    </w:p>
    <w:p w14:paraId="7E35058B" w14:textId="77777777" w:rsidR="00F620C2" w:rsidRPr="00412009" w:rsidRDefault="00F620C2" w:rsidP="00412009">
      <w:pPr>
        <w:pStyle w:val="Akapitzlist"/>
        <w:ind w:left="567"/>
        <w:jc w:val="both"/>
        <w:rPr>
          <w:rFonts w:cstheme="minorHAnsi"/>
          <w:b/>
          <w:bCs/>
          <w:sz w:val="22"/>
          <w:szCs w:val="22"/>
        </w:rPr>
      </w:pPr>
    </w:p>
    <w:p w14:paraId="1A1AE2A7" w14:textId="6C850625" w:rsidR="00F620C2" w:rsidRPr="00412009" w:rsidRDefault="00F620C2" w:rsidP="00412009">
      <w:pPr>
        <w:pStyle w:val="Akapitzlist"/>
        <w:ind w:left="567"/>
        <w:jc w:val="both"/>
        <w:rPr>
          <w:rFonts w:cstheme="minorHAnsi"/>
          <w:b/>
          <w:bCs/>
          <w:sz w:val="22"/>
          <w:szCs w:val="22"/>
        </w:rPr>
      </w:pPr>
      <w:r w:rsidRPr="00412009">
        <w:rPr>
          <w:rFonts w:cstheme="minorHAnsi"/>
          <w:b/>
          <w:bCs/>
          <w:sz w:val="22"/>
          <w:szCs w:val="22"/>
        </w:rPr>
        <w:t xml:space="preserve">W przypadku korzystania przez Wykonawcę z zasobów podmiotu udostępniającego zasoby na warunkach określonych w art. 118 Ustawy PZP, Podmiotowe środki dowodowe składa każdy z tych podmiotów z wyłączeniem oświadczenia wskazanego w pkt. </w:t>
      </w:r>
      <w:r w:rsidR="000A4E22">
        <w:rPr>
          <w:rFonts w:cstheme="minorHAnsi"/>
          <w:b/>
          <w:bCs/>
          <w:sz w:val="22"/>
          <w:szCs w:val="22"/>
        </w:rPr>
        <w:t>5</w:t>
      </w:r>
      <w:r w:rsidR="000A4E22" w:rsidRPr="00412009">
        <w:rPr>
          <w:rFonts w:cstheme="minorHAnsi"/>
          <w:b/>
          <w:bCs/>
          <w:sz w:val="22"/>
          <w:szCs w:val="22"/>
        </w:rPr>
        <w:t xml:space="preserve"> </w:t>
      </w:r>
      <w:proofErr w:type="spellStart"/>
      <w:r w:rsidRPr="00412009">
        <w:rPr>
          <w:rFonts w:cstheme="minorHAnsi"/>
          <w:b/>
          <w:bCs/>
          <w:sz w:val="22"/>
          <w:szCs w:val="22"/>
        </w:rPr>
        <w:t>ppkt</w:t>
      </w:r>
      <w:proofErr w:type="spellEnd"/>
      <w:r w:rsidRPr="00412009">
        <w:rPr>
          <w:rFonts w:cstheme="minorHAnsi"/>
          <w:b/>
          <w:bCs/>
          <w:sz w:val="22"/>
          <w:szCs w:val="22"/>
        </w:rPr>
        <w:t>. 1. lit. b).</w:t>
      </w:r>
    </w:p>
    <w:p w14:paraId="20ECA14A" w14:textId="51F70AE5" w:rsidR="00091D5A" w:rsidRPr="00412009" w:rsidRDefault="00091D5A" w:rsidP="001D3325">
      <w:pPr>
        <w:pStyle w:val="Akapitzlist"/>
        <w:numPr>
          <w:ilvl w:val="0"/>
          <w:numId w:val="6"/>
        </w:numPr>
        <w:jc w:val="both"/>
        <w:rPr>
          <w:rFonts w:cstheme="minorHAnsi"/>
          <w:sz w:val="22"/>
          <w:szCs w:val="22"/>
        </w:rPr>
      </w:pPr>
      <w:r w:rsidRPr="00412009">
        <w:rPr>
          <w:rFonts w:cstheme="minorHAnsi"/>
          <w:sz w:val="22"/>
          <w:szCs w:val="22"/>
        </w:rPr>
        <w:t xml:space="preserve">W celu potwierdzenia spełniania przez Wykonawcę warunków udziału w Postępowaniu, o których mowa w </w:t>
      </w:r>
      <w:r w:rsidR="00B56319" w:rsidRPr="00412009">
        <w:rPr>
          <w:rFonts w:cstheme="minorHAnsi"/>
          <w:sz w:val="22"/>
          <w:szCs w:val="22"/>
        </w:rPr>
        <w:t xml:space="preserve">Rozdziale 5, pkt </w:t>
      </w:r>
      <w:r w:rsidR="0091033D">
        <w:rPr>
          <w:rFonts w:cstheme="minorHAnsi"/>
          <w:sz w:val="22"/>
          <w:szCs w:val="22"/>
        </w:rPr>
        <w:t>6</w:t>
      </w:r>
      <w:r w:rsidRPr="00412009">
        <w:rPr>
          <w:rFonts w:cstheme="minorHAnsi"/>
          <w:sz w:val="22"/>
          <w:szCs w:val="22"/>
        </w:rPr>
        <w:t xml:space="preserve"> SWZ, Wykonawca złoży następujące </w:t>
      </w:r>
      <w:r w:rsidR="003F1981" w:rsidRPr="00412009">
        <w:rPr>
          <w:rFonts w:cstheme="minorHAnsi"/>
          <w:sz w:val="22"/>
          <w:szCs w:val="22"/>
        </w:rPr>
        <w:t xml:space="preserve">podmiotowe </w:t>
      </w:r>
      <w:r w:rsidRPr="00412009">
        <w:rPr>
          <w:rFonts w:cstheme="minorHAnsi"/>
          <w:sz w:val="22"/>
          <w:szCs w:val="22"/>
        </w:rPr>
        <w:t>środki dowodowe:</w:t>
      </w:r>
    </w:p>
    <w:p w14:paraId="68BFD7DB" w14:textId="2E51C000" w:rsidR="00091D5A" w:rsidRPr="00412009" w:rsidRDefault="00091D5A" w:rsidP="001D3325">
      <w:pPr>
        <w:pStyle w:val="Akapitzlist"/>
        <w:numPr>
          <w:ilvl w:val="0"/>
          <w:numId w:val="8"/>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xml:space="preserve">, </w:t>
      </w:r>
      <w:proofErr w:type="spellStart"/>
      <w:r w:rsidR="00623BAA" w:rsidRPr="00412009">
        <w:rPr>
          <w:rFonts w:cstheme="minorHAnsi"/>
          <w:sz w:val="22"/>
          <w:szCs w:val="22"/>
        </w:rPr>
        <w:t>ppkt</w:t>
      </w:r>
      <w:proofErr w:type="spellEnd"/>
      <w:r w:rsidR="00623BAA" w:rsidRPr="00412009">
        <w:rPr>
          <w:rFonts w:cstheme="minorHAnsi"/>
          <w:sz w:val="22"/>
          <w:szCs w:val="22"/>
        </w:rPr>
        <w:t xml:space="preserve"> 1 SWZ</w:t>
      </w:r>
      <w:r w:rsidR="00827398" w:rsidRPr="00412009">
        <w:rPr>
          <w:rFonts w:cstheme="minorHAnsi"/>
          <w:sz w:val="22"/>
          <w:szCs w:val="22"/>
        </w:rPr>
        <w:t>:</w:t>
      </w:r>
    </w:p>
    <w:p w14:paraId="209C3487" w14:textId="3BDC5BD4" w:rsidR="005B3D01" w:rsidRPr="00412009" w:rsidRDefault="009A05DD" w:rsidP="00412009">
      <w:pPr>
        <w:pStyle w:val="Akapitzlist"/>
        <w:ind w:left="1134"/>
        <w:jc w:val="both"/>
        <w:rPr>
          <w:rFonts w:cstheme="minorHAnsi"/>
          <w:sz w:val="22"/>
          <w:szCs w:val="22"/>
        </w:rPr>
      </w:pPr>
      <w:r w:rsidRPr="00412009">
        <w:rPr>
          <w:rFonts w:cstheme="minorHAnsi"/>
          <w:sz w:val="22"/>
          <w:szCs w:val="22"/>
        </w:rPr>
        <w:t>Nie dotyczy</w:t>
      </w:r>
    </w:p>
    <w:p w14:paraId="0FBBAB9C" w14:textId="61D7FF1C" w:rsidR="009A05DD" w:rsidRPr="00412009" w:rsidRDefault="009A05DD" w:rsidP="001D3325">
      <w:pPr>
        <w:pStyle w:val="Akapitzlist"/>
        <w:numPr>
          <w:ilvl w:val="0"/>
          <w:numId w:val="8"/>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Rozdziale 5, pkt</w:t>
      </w:r>
      <w:r w:rsidR="0091033D">
        <w:rPr>
          <w:rFonts w:cstheme="minorHAnsi"/>
          <w:sz w:val="22"/>
          <w:szCs w:val="22"/>
        </w:rPr>
        <w:t xml:space="preserve"> 6</w:t>
      </w:r>
      <w:r w:rsidR="00623BAA" w:rsidRPr="00412009">
        <w:rPr>
          <w:rFonts w:cstheme="minorHAnsi"/>
          <w:sz w:val="22"/>
          <w:szCs w:val="22"/>
        </w:rPr>
        <w:t xml:space="preserve">, </w:t>
      </w:r>
      <w:proofErr w:type="spellStart"/>
      <w:r w:rsidR="00623BAA" w:rsidRPr="00412009">
        <w:rPr>
          <w:rFonts w:cstheme="minorHAnsi"/>
          <w:sz w:val="22"/>
          <w:szCs w:val="22"/>
        </w:rPr>
        <w:t>ppkt</w:t>
      </w:r>
      <w:proofErr w:type="spellEnd"/>
      <w:r w:rsidR="00623BAA" w:rsidRPr="00412009">
        <w:rPr>
          <w:rFonts w:cstheme="minorHAnsi"/>
          <w:sz w:val="22"/>
          <w:szCs w:val="22"/>
        </w:rPr>
        <w:t xml:space="preserve"> 2 SWZ:</w:t>
      </w:r>
    </w:p>
    <w:p w14:paraId="3E25E5CF" w14:textId="6AA09046" w:rsidR="002D6DE4" w:rsidRPr="002D6DE4" w:rsidRDefault="002D6DE4" w:rsidP="002D6DE4">
      <w:pPr>
        <w:pStyle w:val="Akapitzlist"/>
        <w:ind w:left="1506"/>
        <w:jc w:val="both"/>
        <w:rPr>
          <w:rFonts w:cstheme="minorHAnsi"/>
          <w:sz w:val="22"/>
          <w:szCs w:val="22"/>
        </w:rPr>
      </w:pPr>
      <w:r>
        <w:rPr>
          <w:rFonts w:cstheme="minorHAnsi"/>
          <w:sz w:val="22"/>
          <w:szCs w:val="22"/>
        </w:rPr>
        <w:t xml:space="preserve">- </w:t>
      </w:r>
      <w:r w:rsidRPr="002D6DE4">
        <w:rPr>
          <w:rFonts w:cstheme="minorHAnsi"/>
          <w:sz w:val="22"/>
          <w:szCs w:val="22"/>
        </w:rPr>
        <w:t>aktualną koncesję wydaną przez Ministra Spraw Wewnętrznych i Administracji  na prowadzenie działalności gospodarczej w zakresie usług  ochrony i mienia realizowanych w formie bezpośredniej ochrony fizycznej</w:t>
      </w:r>
      <w:r w:rsidR="00DA6FF5">
        <w:rPr>
          <w:rFonts w:cstheme="minorHAnsi"/>
          <w:sz w:val="22"/>
          <w:szCs w:val="22"/>
        </w:rPr>
        <w:t>,</w:t>
      </w:r>
    </w:p>
    <w:p w14:paraId="5D624A20" w14:textId="2CCBCA09" w:rsidR="002D6DE4" w:rsidRDefault="002D6DE4" w:rsidP="002D6DE4">
      <w:pPr>
        <w:pStyle w:val="Akapitzlist"/>
        <w:ind w:left="1506"/>
        <w:jc w:val="both"/>
        <w:rPr>
          <w:rFonts w:cstheme="minorHAnsi"/>
          <w:sz w:val="22"/>
          <w:szCs w:val="22"/>
        </w:rPr>
      </w:pPr>
      <w:r>
        <w:rPr>
          <w:rFonts w:cstheme="minorHAnsi"/>
          <w:sz w:val="22"/>
          <w:szCs w:val="22"/>
        </w:rPr>
        <w:t xml:space="preserve">-  </w:t>
      </w:r>
      <w:r w:rsidRPr="002D6DE4">
        <w:rPr>
          <w:rFonts w:cstheme="minorHAnsi"/>
          <w:sz w:val="22"/>
          <w:szCs w:val="22"/>
        </w:rPr>
        <w:t xml:space="preserve">aktualną decyzję Prezesa UKE na używanie radiowych urządzeń nadawczych lub nadawczo – odbiorczych, pracujących na wydzielonym paśmie radiowym w służbie radiokomunikacyjnej ruchomej lądowej typu dyspozytorskiego (tj. decyzja </w:t>
      </w:r>
      <w:r w:rsidRPr="002D6DE4">
        <w:rPr>
          <w:rFonts w:cstheme="minorHAnsi"/>
          <w:sz w:val="22"/>
          <w:szCs w:val="22"/>
        </w:rPr>
        <w:lastRenderedPageBreak/>
        <w:t>przydzielająca częstotliwość radiową, umożliwiającą porozumiewanie się przy pomocy radiotelefonów)</w:t>
      </w:r>
      <w:r w:rsidR="00DA6FF5">
        <w:rPr>
          <w:rFonts w:cstheme="minorHAnsi"/>
          <w:sz w:val="22"/>
          <w:szCs w:val="22"/>
        </w:rPr>
        <w:t>.</w:t>
      </w:r>
      <w:r w:rsidRPr="002D6DE4">
        <w:rPr>
          <w:rFonts w:cstheme="minorHAnsi"/>
          <w:sz w:val="22"/>
          <w:szCs w:val="22"/>
        </w:rPr>
        <w:t xml:space="preserve"> </w:t>
      </w:r>
    </w:p>
    <w:p w14:paraId="4C77C5D1" w14:textId="0594F673" w:rsidR="009A05DD" w:rsidRDefault="009A05DD" w:rsidP="002D6DE4">
      <w:pPr>
        <w:pStyle w:val="Akapitzlist"/>
        <w:numPr>
          <w:ilvl w:val="0"/>
          <w:numId w:val="8"/>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xml:space="preserve">, </w:t>
      </w:r>
      <w:proofErr w:type="spellStart"/>
      <w:r w:rsidR="00623BAA" w:rsidRPr="00412009">
        <w:rPr>
          <w:rFonts w:cstheme="minorHAnsi"/>
          <w:sz w:val="22"/>
          <w:szCs w:val="22"/>
        </w:rPr>
        <w:t>ppkt</w:t>
      </w:r>
      <w:proofErr w:type="spellEnd"/>
      <w:r w:rsidR="00623BAA" w:rsidRPr="00412009">
        <w:rPr>
          <w:rFonts w:cstheme="minorHAnsi"/>
          <w:sz w:val="22"/>
          <w:szCs w:val="22"/>
        </w:rPr>
        <w:t xml:space="preserve"> 3 SWZ:</w:t>
      </w:r>
    </w:p>
    <w:p w14:paraId="13125361" w14:textId="6009B83B" w:rsidR="00991366" w:rsidRPr="00412009" w:rsidRDefault="00991366" w:rsidP="00991366">
      <w:pPr>
        <w:pStyle w:val="Akapitzlist"/>
        <w:ind w:left="1506"/>
        <w:jc w:val="both"/>
        <w:rPr>
          <w:rFonts w:cstheme="minorHAnsi"/>
          <w:sz w:val="22"/>
          <w:szCs w:val="22"/>
        </w:rPr>
      </w:pPr>
      <w:r w:rsidRPr="00991366">
        <w:rPr>
          <w:rFonts w:cstheme="minorHAnsi"/>
          <w:sz w:val="22"/>
          <w:szCs w:val="22"/>
        </w:rPr>
        <w:t>Nie dotyczy</w:t>
      </w:r>
    </w:p>
    <w:p w14:paraId="5C19E38E" w14:textId="32DADD2A" w:rsidR="000A4E22" w:rsidRPr="002D6DE4" w:rsidRDefault="009A05DD" w:rsidP="002D6DE4">
      <w:pPr>
        <w:pStyle w:val="Akapitzlist"/>
        <w:numPr>
          <w:ilvl w:val="0"/>
          <w:numId w:val="8"/>
        </w:numPr>
        <w:jc w:val="both"/>
        <w:rPr>
          <w:rFonts w:cstheme="minorHAnsi"/>
          <w:sz w:val="22"/>
          <w:szCs w:val="22"/>
        </w:rPr>
      </w:pPr>
      <w:r w:rsidRPr="002D6DE4">
        <w:rPr>
          <w:rFonts w:cstheme="minorHAnsi"/>
          <w:sz w:val="22"/>
          <w:szCs w:val="22"/>
        </w:rPr>
        <w:t xml:space="preserve">W celu wykazania spełnienia przez Wykonawcę warunków, o których mowa w </w:t>
      </w:r>
      <w:r w:rsidR="00623BAA" w:rsidRPr="002D6DE4">
        <w:rPr>
          <w:rFonts w:cstheme="minorHAnsi"/>
          <w:sz w:val="22"/>
          <w:szCs w:val="22"/>
        </w:rPr>
        <w:t xml:space="preserve">Rozdziale 5, pkt </w:t>
      </w:r>
      <w:r w:rsidR="0091033D" w:rsidRPr="002D6DE4">
        <w:rPr>
          <w:rFonts w:cstheme="minorHAnsi"/>
          <w:sz w:val="22"/>
          <w:szCs w:val="22"/>
        </w:rPr>
        <w:t>6</w:t>
      </w:r>
      <w:r w:rsidR="00623BAA" w:rsidRPr="002D6DE4">
        <w:rPr>
          <w:rFonts w:cstheme="minorHAnsi"/>
          <w:sz w:val="22"/>
          <w:szCs w:val="22"/>
        </w:rPr>
        <w:t xml:space="preserve">, </w:t>
      </w:r>
      <w:proofErr w:type="spellStart"/>
      <w:r w:rsidR="00623BAA" w:rsidRPr="002D6DE4">
        <w:rPr>
          <w:rFonts w:cstheme="minorHAnsi"/>
          <w:sz w:val="22"/>
          <w:szCs w:val="22"/>
        </w:rPr>
        <w:t>ppkt</w:t>
      </w:r>
      <w:proofErr w:type="spellEnd"/>
      <w:r w:rsidR="00623BAA" w:rsidRPr="002D6DE4">
        <w:rPr>
          <w:rFonts w:cstheme="minorHAnsi"/>
          <w:sz w:val="22"/>
          <w:szCs w:val="22"/>
        </w:rPr>
        <w:t xml:space="preserve"> 4 SWZ</w:t>
      </w:r>
      <w:r w:rsidR="00B232A2" w:rsidRPr="002D6DE4">
        <w:rPr>
          <w:rFonts w:cstheme="minorHAnsi"/>
          <w:sz w:val="22"/>
          <w:szCs w:val="22"/>
        </w:rPr>
        <w:t>:</w:t>
      </w:r>
    </w:p>
    <w:p w14:paraId="16C7D328" w14:textId="101245AC" w:rsidR="00B232A2" w:rsidRDefault="00DA6FF5" w:rsidP="000A4E22">
      <w:pPr>
        <w:ind w:left="1416"/>
        <w:jc w:val="both"/>
        <w:rPr>
          <w:rFonts w:cstheme="minorHAnsi"/>
          <w:sz w:val="22"/>
          <w:szCs w:val="22"/>
        </w:rPr>
      </w:pPr>
      <w:r>
        <w:rPr>
          <w:rFonts w:cstheme="minorHAnsi"/>
          <w:sz w:val="22"/>
          <w:szCs w:val="22"/>
        </w:rPr>
        <w:t xml:space="preserve">- </w:t>
      </w:r>
      <w:r w:rsidR="001411E8" w:rsidRPr="001411E8">
        <w:rPr>
          <w:rFonts w:cstheme="minorHAnsi"/>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411E8">
        <w:rPr>
          <w:rFonts w:cstheme="minorHAnsi"/>
          <w:sz w:val="22"/>
          <w:szCs w:val="22"/>
        </w:rPr>
        <w:t>,</w:t>
      </w:r>
    </w:p>
    <w:p w14:paraId="280790A8" w14:textId="25510C71" w:rsidR="001411E8" w:rsidRDefault="001411E8" w:rsidP="000A4E22">
      <w:pPr>
        <w:ind w:left="1416"/>
        <w:jc w:val="both"/>
        <w:rPr>
          <w:rFonts w:cstheme="minorHAnsi"/>
          <w:sz w:val="22"/>
          <w:szCs w:val="22"/>
        </w:rPr>
      </w:pPr>
      <w:r>
        <w:rPr>
          <w:rFonts w:cstheme="minorHAnsi"/>
          <w:sz w:val="22"/>
          <w:szCs w:val="22"/>
        </w:rPr>
        <w:t xml:space="preserve">- </w:t>
      </w:r>
      <w:r w:rsidRPr="001411E8">
        <w:rPr>
          <w:rFonts w:cstheme="minorHAnsi"/>
          <w:sz w:val="22"/>
          <w:szCs w:val="22"/>
        </w:rPr>
        <w:t>wykaz narzędzi, wyposażenia zakładu lub urządzeń technicznych dostępnych wykonawcy w celu wykonania zamówienia publicznego wraz z informacją o podstawie do dysponowania tymi zasobami</w:t>
      </w:r>
      <w:r w:rsidR="002F1F37">
        <w:rPr>
          <w:rFonts w:cstheme="minorHAnsi"/>
          <w:sz w:val="22"/>
          <w:szCs w:val="22"/>
        </w:rPr>
        <w:t>,</w:t>
      </w:r>
    </w:p>
    <w:p w14:paraId="070E1E27" w14:textId="72FEE0BC" w:rsidR="00C267AF" w:rsidRDefault="00C267AF" w:rsidP="000A4E22">
      <w:pPr>
        <w:ind w:left="1416"/>
        <w:jc w:val="both"/>
        <w:rPr>
          <w:rFonts w:cstheme="minorHAnsi"/>
          <w:sz w:val="22"/>
          <w:szCs w:val="22"/>
        </w:rPr>
      </w:pPr>
      <w:r>
        <w:rPr>
          <w:rFonts w:cstheme="minorHAnsi"/>
          <w:sz w:val="22"/>
          <w:szCs w:val="22"/>
        </w:rPr>
        <w:t>-</w:t>
      </w:r>
      <w:r w:rsidR="002F1F37">
        <w:rPr>
          <w:rFonts w:cstheme="minorHAnsi"/>
          <w:sz w:val="22"/>
          <w:szCs w:val="22"/>
        </w:rPr>
        <w:t xml:space="preserve"> </w:t>
      </w:r>
      <w:r w:rsidR="002F1F37" w:rsidRPr="002F1F37">
        <w:rPr>
          <w:rFonts w:cstheme="minorHAnsi"/>
          <w:sz w:val="22"/>
          <w:szCs w:val="22"/>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2F1F37">
        <w:rPr>
          <w:rFonts w:cstheme="minorHAnsi"/>
          <w:sz w:val="22"/>
          <w:szCs w:val="22"/>
        </w:rPr>
        <w:t>.</w:t>
      </w:r>
    </w:p>
    <w:p w14:paraId="5DF579A6" w14:textId="222B7744" w:rsidR="00A06FB7" w:rsidRPr="00412009" w:rsidRDefault="00A06FB7" w:rsidP="001D3325">
      <w:pPr>
        <w:pStyle w:val="Akapitzlist"/>
        <w:numPr>
          <w:ilvl w:val="0"/>
          <w:numId w:val="5"/>
        </w:numPr>
        <w:jc w:val="both"/>
        <w:rPr>
          <w:rFonts w:cstheme="minorHAnsi"/>
          <w:sz w:val="22"/>
          <w:szCs w:val="22"/>
        </w:rPr>
      </w:pPr>
      <w:r w:rsidRPr="00412009">
        <w:rPr>
          <w:rFonts w:cstheme="minorHAnsi"/>
          <w:sz w:val="22"/>
          <w:szCs w:val="22"/>
        </w:rPr>
        <w:t>Jeżeli Wykonawca ma siedzibę lub miejsce zamieszkania poza granicami Rzeczypospolitej Polskiej, zamiast:</w:t>
      </w:r>
    </w:p>
    <w:p w14:paraId="2D48CF84" w14:textId="7EA90FD1" w:rsidR="00A06FB7" w:rsidRPr="00412009" w:rsidRDefault="00A06FB7" w:rsidP="001D3325">
      <w:pPr>
        <w:pStyle w:val="Akapitzlist"/>
        <w:numPr>
          <w:ilvl w:val="0"/>
          <w:numId w:val="9"/>
        </w:numPr>
        <w:jc w:val="both"/>
        <w:rPr>
          <w:rFonts w:cstheme="minorHAnsi"/>
          <w:sz w:val="22"/>
          <w:szCs w:val="22"/>
        </w:rPr>
      </w:pPr>
      <w:r w:rsidRPr="00412009">
        <w:rPr>
          <w:rFonts w:cstheme="minorHAnsi"/>
          <w:sz w:val="22"/>
          <w:szCs w:val="22"/>
        </w:rPr>
        <w:t xml:space="preserve">Informacji z Krajowego Rejestru Karnego, o której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w:t>
      </w:r>
      <w:r w:rsidRPr="00412009">
        <w:rPr>
          <w:rFonts w:cstheme="minorHAnsi"/>
          <w:sz w:val="22"/>
          <w:szCs w:val="22"/>
        </w:rPr>
        <w:t xml:space="preserve">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PZP. </w:t>
      </w:r>
    </w:p>
    <w:p w14:paraId="13FB97B9" w14:textId="0ACFD1D8" w:rsidR="00A06FB7" w:rsidRPr="00412009" w:rsidRDefault="00A06FB7" w:rsidP="001D3325">
      <w:pPr>
        <w:pStyle w:val="Akapitzlist"/>
        <w:numPr>
          <w:ilvl w:val="0"/>
          <w:numId w:val="9"/>
        </w:numPr>
        <w:jc w:val="both"/>
        <w:rPr>
          <w:rFonts w:cstheme="minorHAnsi"/>
          <w:sz w:val="22"/>
          <w:szCs w:val="22"/>
        </w:rPr>
      </w:pPr>
      <w:r w:rsidRPr="00412009">
        <w:rPr>
          <w:rFonts w:cstheme="minorHAnsi"/>
          <w:sz w:val="22"/>
          <w:szCs w:val="22"/>
        </w:rPr>
        <w:t xml:space="preserve">Zaświadczenia, o którym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 l</w:t>
      </w:r>
      <w:r w:rsidRPr="00412009">
        <w:rPr>
          <w:rFonts w:cstheme="minorHAnsi"/>
          <w:sz w:val="22"/>
          <w:szCs w:val="22"/>
        </w:rPr>
        <w:t xml:space="preserve">it. </w:t>
      </w:r>
      <w:r w:rsidR="00FD5034" w:rsidRPr="00412009">
        <w:rPr>
          <w:rFonts w:cstheme="minorHAnsi"/>
          <w:sz w:val="22"/>
          <w:szCs w:val="22"/>
        </w:rPr>
        <w:t>c</w:t>
      </w:r>
      <w:r w:rsidRPr="00412009">
        <w:rPr>
          <w:rFonts w:cstheme="minorHAnsi"/>
          <w:sz w:val="22"/>
          <w:szCs w:val="22"/>
        </w:rPr>
        <w:t xml:space="preserve">), zaświadczenia albo innego dokumentu potwierdzającego, że Wykonawca nie zalega z opłacaniem składek na ubezpieczenia społeczne lub zdrowotne, o których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w:t>
      </w:r>
      <w:r w:rsidRPr="00412009">
        <w:rPr>
          <w:rFonts w:cstheme="minorHAnsi"/>
          <w:sz w:val="22"/>
          <w:szCs w:val="22"/>
        </w:rPr>
        <w:t xml:space="preserve"> lit. </w:t>
      </w:r>
      <w:r w:rsidR="00FD5034" w:rsidRPr="00412009">
        <w:rPr>
          <w:rFonts w:cstheme="minorHAnsi"/>
          <w:sz w:val="22"/>
          <w:szCs w:val="22"/>
        </w:rPr>
        <w:t>d</w:t>
      </w:r>
      <w:r w:rsidRPr="00412009">
        <w:rPr>
          <w:rFonts w:cstheme="minorHAnsi"/>
          <w:sz w:val="22"/>
          <w:szCs w:val="22"/>
        </w:rPr>
        <w:t xml:space="preserve">), lub odpisu albo informacji z Krajowego Rejestru Sądowego lub z Centralnej Ewidencji i Informacji o Działalności Gospodarczej, o których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w:t>
      </w:r>
      <w:r w:rsidRPr="00412009">
        <w:rPr>
          <w:rFonts w:cstheme="minorHAnsi"/>
          <w:sz w:val="22"/>
          <w:szCs w:val="22"/>
        </w:rPr>
        <w:t xml:space="preserve"> lit. </w:t>
      </w:r>
      <w:r w:rsidR="00FD5034" w:rsidRPr="00412009">
        <w:rPr>
          <w:rFonts w:cstheme="minorHAnsi"/>
          <w:sz w:val="22"/>
          <w:szCs w:val="22"/>
        </w:rPr>
        <w:t>e</w:t>
      </w:r>
      <w:r w:rsidRPr="00412009">
        <w:rPr>
          <w:rFonts w:cstheme="minorHAnsi"/>
          <w:sz w:val="22"/>
          <w:szCs w:val="22"/>
        </w:rPr>
        <w:t xml:space="preserve">) - składa </w:t>
      </w:r>
      <w:r w:rsidRPr="00412009">
        <w:rPr>
          <w:rFonts w:cstheme="minorHAnsi"/>
          <w:sz w:val="22"/>
          <w:szCs w:val="22"/>
        </w:rPr>
        <w:lastRenderedPageBreak/>
        <w:t>dokument lub dokumenty wystawione w kraju, w którym Wykonawca ma siedzibę lub miejsce zamieszkania, potwierdzające odpowiednio, że:</w:t>
      </w:r>
    </w:p>
    <w:p w14:paraId="4B6018EE" w14:textId="6A47CF24" w:rsidR="00A06FB7" w:rsidRPr="00412009" w:rsidRDefault="00E52328" w:rsidP="00412009">
      <w:pPr>
        <w:pStyle w:val="Akapitzlist"/>
        <w:ind w:left="1506"/>
        <w:jc w:val="both"/>
        <w:rPr>
          <w:rFonts w:cstheme="minorHAnsi"/>
          <w:sz w:val="22"/>
          <w:szCs w:val="22"/>
        </w:rPr>
      </w:pPr>
      <w:r w:rsidRPr="00412009">
        <w:rPr>
          <w:rFonts w:cstheme="minorHAnsi"/>
          <w:sz w:val="22"/>
          <w:szCs w:val="22"/>
        </w:rPr>
        <w:t xml:space="preserve">a) </w:t>
      </w:r>
      <w:r w:rsidR="00A06FB7" w:rsidRPr="00412009">
        <w:rPr>
          <w:rFonts w:cstheme="minorHAnsi"/>
          <w:sz w:val="22"/>
          <w:szCs w:val="22"/>
        </w:rPr>
        <w:t>nie naruszył obowiązków dotyczących płatności podatków, opłat, lub składek na ubezpieczenie społeczne lub zdrowotne</w:t>
      </w:r>
    </w:p>
    <w:p w14:paraId="2CC3AE97" w14:textId="7D00D9D4" w:rsidR="006846D6" w:rsidRPr="00412009" w:rsidRDefault="00E52328" w:rsidP="00412009">
      <w:pPr>
        <w:pStyle w:val="Akapitzlist"/>
        <w:ind w:left="1506"/>
        <w:jc w:val="both"/>
        <w:rPr>
          <w:rFonts w:cstheme="minorHAnsi"/>
          <w:sz w:val="22"/>
          <w:szCs w:val="22"/>
        </w:rPr>
      </w:pPr>
      <w:r w:rsidRPr="00412009">
        <w:rPr>
          <w:rFonts w:cstheme="minorHAnsi"/>
          <w:sz w:val="22"/>
          <w:szCs w:val="22"/>
        </w:rPr>
        <w:t>b)</w:t>
      </w:r>
      <w:r w:rsidR="006846D6" w:rsidRPr="00412009">
        <w:rPr>
          <w:rFonts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4B19DF7" w14:textId="033B365A" w:rsidR="00E52328" w:rsidRPr="00412009" w:rsidRDefault="00E52328" w:rsidP="001D3325">
      <w:pPr>
        <w:pStyle w:val="Akapitzlist"/>
        <w:numPr>
          <w:ilvl w:val="0"/>
          <w:numId w:val="10"/>
        </w:numPr>
        <w:jc w:val="both"/>
        <w:rPr>
          <w:rFonts w:cstheme="minorHAnsi"/>
          <w:sz w:val="22"/>
          <w:szCs w:val="22"/>
        </w:rPr>
      </w:pPr>
      <w:r w:rsidRPr="00412009">
        <w:rPr>
          <w:rFonts w:cstheme="minorHAnsi"/>
          <w:sz w:val="22"/>
          <w:szCs w:val="22"/>
        </w:rPr>
        <w:t xml:space="preserve">Dokument, o którym mowa w pkt </w:t>
      </w:r>
      <w:r w:rsidR="00457A86" w:rsidRPr="00412009">
        <w:rPr>
          <w:rFonts w:cstheme="minorHAnsi"/>
          <w:sz w:val="22"/>
          <w:szCs w:val="22"/>
        </w:rPr>
        <w:t>6</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827398" w:rsidRPr="00412009">
        <w:rPr>
          <w:rFonts w:cstheme="minorHAnsi"/>
          <w:sz w:val="22"/>
          <w:szCs w:val="22"/>
        </w:rPr>
        <w:t xml:space="preserve"> 1</w:t>
      </w:r>
      <w:r w:rsidRPr="00412009">
        <w:rPr>
          <w:rFonts w:cstheme="minorHAnsi"/>
          <w:sz w:val="22"/>
          <w:szCs w:val="22"/>
        </w:rPr>
        <w:t xml:space="preserve">, powinien być wystawiony nie wcześniej niż 6 miesięcy przed jego złożeniem. Dokumenty, o których mowa w pkt </w:t>
      </w:r>
      <w:r w:rsidR="00457A86" w:rsidRPr="00412009">
        <w:rPr>
          <w:rFonts w:cstheme="minorHAnsi"/>
          <w:sz w:val="22"/>
          <w:szCs w:val="22"/>
        </w:rPr>
        <w:t>6</w:t>
      </w:r>
      <w:r w:rsidR="00827398" w:rsidRPr="00412009">
        <w:rPr>
          <w:rFonts w:cstheme="minorHAnsi"/>
          <w:sz w:val="22"/>
          <w:szCs w:val="22"/>
        </w:rPr>
        <w:t xml:space="preserve">, </w:t>
      </w:r>
      <w:proofErr w:type="spellStart"/>
      <w:r w:rsidR="00827398" w:rsidRPr="00412009">
        <w:rPr>
          <w:rFonts w:cstheme="minorHAnsi"/>
          <w:sz w:val="22"/>
          <w:szCs w:val="22"/>
        </w:rPr>
        <w:t>ppkt</w:t>
      </w:r>
      <w:proofErr w:type="spellEnd"/>
      <w:r w:rsidR="00827398" w:rsidRPr="00412009">
        <w:rPr>
          <w:rFonts w:cstheme="minorHAnsi"/>
          <w:sz w:val="22"/>
          <w:szCs w:val="22"/>
        </w:rPr>
        <w:t xml:space="preserve"> 2</w:t>
      </w:r>
      <w:r w:rsidRPr="00412009">
        <w:rPr>
          <w:rFonts w:cstheme="minorHAnsi"/>
          <w:sz w:val="22"/>
          <w:szCs w:val="22"/>
        </w:rPr>
        <w:t>, powinny być wystawione nie wcześniej niż 3 miesiące przed ich złożeniem.</w:t>
      </w:r>
    </w:p>
    <w:p w14:paraId="4DEC5300" w14:textId="11A0CFE6" w:rsidR="00E52328" w:rsidRPr="00412009" w:rsidRDefault="00E52328" w:rsidP="001D3325">
      <w:pPr>
        <w:pStyle w:val="Akapitzlist"/>
        <w:numPr>
          <w:ilvl w:val="0"/>
          <w:numId w:val="10"/>
        </w:numPr>
        <w:jc w:val="both"/>
        <w:rPr>
          <w:rFonts w:cstheme="minorHAnsi"/>
          <w:sz w:val="22"/>
          <w:szCs w:val="22"/>
        </w:rPr>
      </w:pPr>
      <w:r w:rsidRPr="00412009">
        <w:rPr>
          <w:rFonts w:cstheme="minorHAnsi"/>
          <w:sz w:val="22"/>
          <w:szCs w:val="22"/>
        </w:rPr>
        <w:t xml:space="preserve">Jeżeli w kraju, w którym Wykonawca ma siedzibę lub miejsce zamieszkania, nie wydaje się dokumentów, o których mowa w pkt </w:t>
      </w:r>
      <w:r w:rsidR="00457A86" w:rsidRPr="00412009">
        <w:rPr>
          <w:rFonts w:cstheme="minorHAnsi"/>
          <w:sz w:val="22"/>
          <w:szCs w:val="22"/>
        </w:rPr>
        <w:t>6</w:t>
      </w:r>
      <w:r w:rsidRPr="00412009">
        <w:rPr>
          <w:rFonts w:cstheme="minorHAnsi"/>
          <w:sz w:val="22"/>
          <w:szCs w:val="22"/>
        </w:rPr>
        <w:t xml:space="preserve">,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CE7FD7A" w14:textId="6939D166" w:rsidR="00E52328" w:rsidRPr="00412009" w:rsidRDefault="00E52328" w:rsidP="001D3325">
      <w:pPr>
        <w:pStyle w:val="Akapitzlist"/>
        <w:numPr>
          <w:ilvl w:val="0"/>
          <w:numId w:val="10"/>
        </w:numPr>
        <w:jc w:val="both"/>
        <w:rPr>
          <w:rFonts w:cstheme="minorHAnsi"/>
          <w:sz w:val="22"/>
          <w:szCs w:val="22"/>
        </w:rPr>
      </w:pPr>
      <w:r w:rsidRPr="00412009">
        <w:rPr>
          <w:rFonts w:cstheme="minorHAnsi"/>
          <w:sz w:val="22"/>
          <w:szCs w:val="22"/>
        </w:rPr>
        <w:t>Dla wartości wskazanych przez Wykonawcę w walucie innej niż złoty polski (PLN), Zamawiający przyjmie przelicznik według średniego kursu NBP z dnia publikacji Ogłoszenia o Zamówieniu w Dzienniku Urzędowym Unii Europejskiej, a jeżeli średni kurs nie będzie w tym dniu publikowany, to Zamawiający przyjmie kurs średni z ostatniej tabeli przed publikacją Ogłoszenia o Zamówieniu.</w:t>
      </w:r>
    </w:p>
    <w:p w14:paraId="6A232060" w14:textId="6F74DA87" w:rsidR="00E52328" w:rsidRPr="00412009" w:rsidRDefault="00E52328" w:rsidP="001D3325">
      <w:pPr>
        <w:pStyle w:val="Akapitzlist"/>
        <w:numPr>
          <w:ilvl w:val="0"/>
          <w:numId w:val="10"/>
        </w:numPr>
        <w:jc w:val="both"/>
        <w:rPr>
          <w:rFonts w:cstheme="minorHAnsi"/>
          <w:sz w:val="22"/>
          <w:szCs w:val="22"/>
        </w:rPr>
      </w:pPr>
      <w:r w:rsidRPr="00412009">
        <w:rPr>
          <w:rFonts w:cstheme="minorHAnsi"/>
          <w:sz w:val="22"/>
          <w:szCs w:val="22"/>
        </w:rPr>
        <w:t>W przypadku wskazania przez Wykonawcę w JEDZ dostępności Podmiotowych środków dowodowych</w:t>
      </w:r>
      <w:r w:rsidR="003A4C3E" w:rsidRPr="00412009">
        <w:rPr>
          <w:rFonts w:cstheme="minorHAnsi"/>
          <w:sz w:val="22"/>
          <w:szCs w:val="22"/>
        </w:rPr>
        <w:t>,</w:t>
      </w:r>
      <w:r w:rsidRPr="00412009">
        <w:rPr>
          <w:rFonts w:cstheme="minorHAnsi"/>
          <w:sz w:val="22"/>
          <w:szCs w:val="22"/>
        </w:rPr>
        <w:t xml:space="preserve"> w formie elektronicznej pod określonymi adresami internetowymi ogólnodostępnych i bezpłatnych baz danych, Zamawiający pobierze samodzielnie z tych baz danych wskazane przez Wykonawcę Podmiotowe środki dowodowe. Wykonawca na żądanie Zamawiającego złoży tłumaczenia na język polski pobranych samodzielnie przez Zamawiającego Podmiotowych środków dowodowych.</w:t>
      </w:r>
    </w:p>
    <w:p w14:paraId="32002679" w14:textId="77777777" w:rsidR="00457A86" w:rsidRPr="00412009" w:rsidRDefault="00E52328" w:rsidP="001D3325">
      <w:pPr>
        <w:pStyle w:val="Akapitzlist"/>
        <w:numPr>
          <w:ilvl w:val="0"/>
          <w:numId w:val="10"/>
        </w:numPr>
        <w:jc w:val="both"/>
        <w:rPr>
          <w:rFonts w:cstheme="minorHAnsi"/>
          <w:sz w:val="22"/>
          <w:szCs w:val="22"/>
        </w:rPr>
      </w:pPr>
      <w:r w:rsidRPr="00412009">
        <w:rPr>
          <w:rFonts w:cstheme="minorHAnsi"/>
          <w:sz w:val="22"/>
          <w:szCs w:val="22"/>
        </w:rPr>
        <w:t>Zamawiający przewiduje możliwość złożenia przez Wykonawcę w formularzu JEDZ ogólnego oświadczenia o spełnieniu warunków udziału w Postępowaniu (kryteriów kwalifikacji), co wiąże się z koniecznością wypełnienia przez Wykonawcę wyłącznie sekcji α w części IV (zaznaczenie pola „Tak”) formularza oraz pozwala Wykonawcy na niewypełnianie dalszych sekcji w Części IV odnoszących się do szczegółowych warunków udziału w Postępowaniu (kryteriów kwalifikacji) określonych przez Zamawiającego. Weryfikacja spełniania, określonych przez Zamawiającego, warunków udziału w Postępowaniu, Zamawiający dokona w oparciu o stosowne dokumenty składane przez Wykonawcę na wezwanie Zamawiającego.</w:t>
      </w:r>
    </w:p>
    <w:p w14:paraId="1BA45003" w14:textId="77777777" w:rsidR="00457A86" w:rsidRPr="00412009" w:rsidRDefault="00457A86" w:rsidP="00412009">
      <w:pPr>
        <w:pStyle w:val="Akapitzlist"/>
        <w:jc w:val="both"/>
        <w:rPr>
          <w:rFonts w:cstheme="minorHAnsi"/>
          <w:sz w:val="22"/>
          <w:szCs w:val="22"/>
        </w:rPr>
      </w:pPr>
    </w:p>
    <w:p w14:paraId="75AB1571" w14:textId="3912D7B2" w:rsidR="004724D9" w:rsidRPr="00412009" w:rsidRDefault="004724D9" w:rsidP="00412009">
      <w:pPr>
        <w:jc w:val="both"/>
        <w:rPr>
          <w:rFonts w:cstheme="minorHAnsi"/>
          <w:b/>
          <w:bCs/>
          <w:sz w:val="22"/>
          <w:szCs w:val="22"/>
        </w:rPr>
      </w:pPr>
      <w:r w:rsidRPr="00412009">
        <w:rPr>
          <w:rFonts w:cstheme="minorHAnsi"/>
          <w:b/>
          <w:bCs/>
          <w:sz w:val="22"/>
          <w:szCs w:val="22"/>
        </w:rPr>
        <w:t>PRZEDMIOTOWE ŚRODKI DOWODOWE</w:t>
      </w:r>
    </w:p>
    <w:p w14:paraId="5CB346F7" w14:textId="634F59E3" w:rsidR="004724D9" w:rsidRPr="00412009" w:rsidRDefault="004724D9" w:rsidP="00412009">
      <w:pPr>
        <w:jc w:val="both"/>
        <w:rPr>
          <w:rFonts w:cstheme="minorHAnsi"/>
          <w:sz w:val="22"/>
          <w:szCs w:val="22"/>
        </w:rPr>
      </w:pPr>
      <w:r w:rsidRPr="00412009">
        <w:rPr>
          <w:rFonts w:cstheme="minorHAnsi"/>
          <w:sz w:val="22"/>
          <w:szCs w:val="22"/>
        </w:rPr>
        <w:t>Nie dotyczy</w:t>
      </w:r>
    </w:p>
    <w:p w14:paraId="76383300" w14:textId="6030B113" w:rsidR="004724D9" w:rsidRPr="00412009" w:rsidRDefault="004724D9" w:rsidP="00412009">
      <w:pPr>
        <w:jc w:val="both"/>
        <w:rPr>
          <w:rFonts w:cstheme="minorHAnsi"/>
          <w:b/>
          <w:bCs/>
          <w:sz w:val="22"/>
          <w:szCs w:val="22"/>
        </w:rPr>
      </w:pPr>
      <w:r w:rsidRPr="00412009">
        <w:rPr>
          <w:rFonts w:cstheme="minorHAnsi"/>
          <w:b/>
          <w:bCs/>
          <w:sz w:val="22"/>
          <w:szCs w:val="22"/>
        </w:rPr>
        <w:lastRenderedPageBreak/>
        <w:t>FORMA PODMIOTOWYCH I PRZEDMIOTOWYCH ŚRODKÓW DOWODOWYCH</w:t>
      </w:r>
    </w:p>
    <w:p w14:paraId="47060A4E" w14:textId="28CB96E3" w:rsidR="004724D9" w:rsidRPr="00412009" w:rsidRDefault="0046718B" w:rsidP="001D3325">
      <w:pPr>
        <w:pStyle w:val="Akapitzlist"/>
        <w:numPr>
          <w:ilvl w:val="0"/>
          <w:numId w:val="34"/>
        </w:numPr>
        <w:jc w:val="both"/>
        <w:rPr>
          <w:rFonts w:cstheme="minorHAnsi"/>
          <w:sz w:val="22"/>
          <w:szCs w:val="22"/>
        </w:rPr>
      </w:pPr>
      <w:r w:rsidRPr="00412009">
        <w:rPr>
          <w:rFonts w:cstheme="minorHAnsi"/>
          <w:sz w:val="22"/>
          <w:szCs w:val="22"/>
        </w:rPr>
        <w:t>Ofertę oraz jednolity dokument składa się, pod rygorem nieważności, w formie elektronicznej. Jednolity dokument składa się na wezwanie Zamawiającego. Jednolitego dokumentu nie załącza się do oferty</w:t>
      </w:r>
      <w:r w:rsidR="00E52328" w:rsidRPr="00412009">
        <w:rPr>
          <w:rFonts w:cstheme="minorHAnsi"/>
          <w:sz w:val="22"/>
          <w:szCs w:val="22"/>
        </w:rPr>
        <w:t>.</w:t>
      </w:r>
    </w:p>
    <w:p w14:paraId="083CEB13" w14:textId="16185297" w:rsidR="0046718B" w:rsidRPr="00412009" w:rsidRDefault="0046718B" w:rsidP="001D3325">
      <w:pPr>
        <w:pStyle w:val="Akapitzlist"/>
        <w:numPr>
          <w:ilvl w:val="0"/>
          <w:numId w:val="34"/>
        </w:numPr>
        <w:jc w:val="both"/>
        <w:rPr>
          <w:rFonts w:cstheme="minorHAnsi"/>
          <w:sz w:val="22"/>
          <w:szCs w:val="22"/>
        </w:rPr>
      </w:pPr>
      <w:r w:rsidRPr="00412009">
        <w:rPr>
          <w:rFonts w:cstheme="minorHAnsi"/>
          <w:sz w:val="22"/>
          <w:szCs w:val="22"/>
        </w:rPr>
        <w:t xml:space="preserve">Oferty, </w:t>
      </w:r>
      <w:r w:rsidR="00F23274" w:rsidRPr="00412009">
        <w:rPr>
          <w:rFonts w:cstheme="minorHAnsi"/>
          <w:sz w:val="22"/>
          <w:szCs w:val="22"/>
        </w:rPr>
        <w:t>Jednolity dokument</w:t>
      </w:r>
      <w:r w:rsidRPr="00412009">
        <w:rPr>
          <w:rFonts w:cstheme="minorHAnsi"/>
          <w:sz w:val="22"/>
          <w:szCs w:val="22"/>
        </w:rPr>
        <w:t xml:space="preserve">, podmiotowe środki dowodowe oraz zobowiązanie podmiotu udostępniającego zasoby, pełnomocnictwo, sporządza się w postaci elektronicznej, w formatach danych określonych w przepisach wydanych na podstawie </w:t>
      </w:r>
      <w:hyperlink r:id="rId16" w:anchor="/document/17181936?unitId=art(18)&amp;cm=DOCUMENT" w:tgtFrame="_blank" w:history="1">
        <w:r w:rsidRPr="00412009">
          <w:rPr>
            <w:rStyle w:val="Hipercze"/>
            <w:rFonts w:cstheme="minorHAnsi"/>
            <w:sz w:val="22"/>
            <w:szCs w:val="22"/>
          </w:rPr>
          <w:t>art. 18</w:t>
        </w:r>
      </w:hyperlink>
      <w:r w:rsidRPr="00412009">
        <w:rPr>
          <w:rFonts w:cstheme="minorHAnsi"/>
          <w:sz w:val="22"/>
          <w:szCs w:val="22"/>
        </w:rPr>
        <w:t xml:space="preserve"> ustawy z dnia 17 lutego 2005 r. o informatyzacji działalności podmiotów realizujących zadania publiczne (Dz. U. z 2020 r. poz. 346, 568, 695, 1517 i 2320), z zastrzeżeniem formatów, o których mowa w </w:t>
      </w:r>
      <w:hyperlink r:id="rId17" w:anchor="/document/18903829?unitId=art(66)ust(1)&amp;cm=DOCUMENT" w:tgtFrame="_blank" w:history="1">
        <w:r w:rsidRPr="00412009">
          <w:rPr>
            <w:rStyle w:val="Hipercze"/>
            <w:rFonts w:cstheme="minorHAnsi"/>
            <w:sz w:val="22"/>
            <w:szCs w:val="22"/>
          </w:rPr>
          <w:t>art. 66 ust. 1</w:t>
        </w:r>
      </w:hyperlink>
      <w:r w:rsidRPr="00412009">
        <w:rPr>
          <w:rFonts w:cstheme="minorHAnsi"/>
          <w:sz w:val="22"/>
          <w:szCs w:val="22"/>
        </w:rPr>
        <w:t xml:space="preserve"> ustawy</w:t>
      </w:r>
      <w:r w:rsidR="000E2960" w:rsidRPr="00412009">
        <w:rPr>
          <w:rFonts w:cstheme="minorHAnsi"/>
          <w:sz w:val="22"/>
          <w:szCs w:val="22"/>
        </w:rPr>
        <w:t xml:space="preserve"> PZP</w:t>
      </w:r>
      <w:r w:rsidRPr="00412009">
        <w:rPr>
          <w:rFonts w:cstheme="minorHAnsi"/>
          <w:sz w:val="22"/>
          <w:szCs w:val="22"/>
        </w:rPr>
        <w:t>, z uwzględnieniem rodzaju przekazywanych danych</w:t>
      </w:r>
      <w:r w:rsidR="000E2960" w:rsidRPr="00412009">
        <w:rPr>
          <w:rFonts w:cstheme="minorHAnsi"/>
          <w:sz w:val="22"/>
          <w:szCs w:val="22"/>
        </w:rPr>
        <w:t>.</w:t>
      </w:r>
    </w:p>
    <w:p w14:paraId="653C359D" w14:textId="61CBE550" w:rsidR="000E2960" w:rsidRPr="00412009" w:rsidRDefault="000E2960" w:rsidP="001D3325">
      <w:pPr>
        <w:pStyle w:val="Akapitzlist"/>
        <w:numPr>
          <w:ilvl w:val="0"/>
          <w:numId w:val="34"/>
        </w:numPr>
        <w:jc w:val="both"/>
        <w:rPr>
          <w:rFonts w:cstheme="minorHAnsi"/>
          <w:sz w:val="22"/>
          <w:szCs w:val="22"/>
        </w:rPr>
      </w:pPr>
      <w:r w:rsidRPr="00412009">
        <w:rPr>
          <w:rFonts w:cstheme="minorHAnsi"/>
          <w:sz w:val="22"/>
          <w:szCs w:val="22"/>
        </w:rPr>
        <w:t>Informacje, oświadczenia lub dokumenty, inne niż określone w pkt. 2. przekazywane w postępowaniu, sporządza się w postaci elektronicznej</w:t>
      </w:r>
      <w:r w:rsidR="00F23274" w:rsidRPr="00412009">
        <w:rPr>
          <w:rFonts w:cstheme="minorHAnsi"/>
          <w:sz w:val="22"/>
          <w:szCs w:val="22"/>
        </w:rPr>
        <w:t>.</w:t>
      </w:r>
      <w:r w:rsidRPr="00412009">
        <w:rPr>
          <w:rFonts w:cstheme="minorHAnsi"/>
          <w:sz w:val="22"/>
          <w:szCs w:val="22"/>
        </w:rPr>
        <w:t xml:space="preserve"> </w:t>
      </w:r>
    </w:p>
    <w:p w14:paraId="7729E56C" w14:textId="09724E81" w:rsidR="000E2960" w:rsidRPr="00412009" w:rsidRDefault="000E2960" w:rsidP="001D3325">
      <w:pPr>
        <w:pStyle w:val="Akapitzlist"/>
        <w:numPr>
          <w:ilvl w:val="0"/>
          <w:numId w:val="34"/>
        </w:numPr>
        <w:jc w:val="both"/>
        <w:rPr>
          <w:rFonts w:cstheme="minorHAnsi"/>
          <w:sz w:val="22"/>
          <w:szCs w:val="22"/>
        </w:rPr>
      </w:pPr>
      <w:r w:rsidRPr="00412009">
        <w:rPr>
          <w:rFonts w:cstheme="minorHAnsi"/>
          <w:sz w:val="22"/>
          <w:szCs w:val="22"/>
        </w:rPr>
        <w:t xml:space="preserve">Dokumenty elektroniczne przekazuje się w postępowaniu przy użyciu środków komunikacji elektronicznej wskazanych w Rozdziale 10 pkt 1 </w:t>
      </w:r>
    </w:p>
    <w:p w14:paraId="360E0CDE" w14:textId="6B79E45C" w:rsidR="008D3FB7" w:rsidRPr="00412009" w:rsidRDefault="008D3FB7" w:rsidP="001D3325">
      <w:pPr>
        <w:pStyle w:val="Akapitzlist"/>
        <w:numPr>
          <w:ilvl w:val="0"/>
          <w:numId w:val="34"/>
        </w:numPr>
        <w:jc w:val="both"/>
        <w:rPr>
          <w:rFonts w:cstheme="minorHAnsi"/>
          <w:sz w:val="22"/>
          <w:szCs w:val="22"/>
        </w:rPr>
      </w:pPr>
      <w:r w:rsidRPr="00412009">
        <w:rPr>
          <w:rFonts w:cstheme="minorHAnsi"/>
          <w:sz w:val="22"/>
          <w:szCs w:val="22"/>
        </w:rPr>
        <w:t>Wszelkie dokumenty sporządzone w języku obcym należy złożyć wraz z tłumaczeniem na język polski.</w:t>
      </w:r>
    </w:p>
    <w:p w14:paraId="3E3A8DF7" w14:textId="048F8A2F" w:rsidR="008D3FB7" w:rsidRPr="00412009" w:rsidRDefault="008D3FB7" w:rsidP="001D3325">
      <w:pPr>
        <w:pStyle w:val="Akapitzlist"/>
        <w:numPr>
          <w:ilvl w:val="0"/>
          <w:numId w:val="34"/>
        </w:numPr>
        <w:jc w:val="both"/>
        <w:rPr>
          <w:rFonts w:cstheme="minorHAnsi"/>
          <w:sz w:val="22"/>
          <w:szCs w:val="22"/>
        </w:rPr>
      </w:pPr>
      <w:r w:rsidRPr="00412009">
        <w:rPr>
          <w:rFonts w:cstheme="minorHAnsi"/>
          <w:sz w:val="22"/>
          <w:szCs w:val="22"/>
        </w:rPr>
        <w:t>W przypadku przekazywania przez Wykonawcę dokumentu elektronicznego w formacie poddającym dane kompresji, opatrzenie pliku zawierającego skompresowane dane kwalifikowalnym Podpisem elektronicznym jest równoznaczne z opatrzeniem wszystkich dokumentów zawartych w tym pliku kwalifikowanym podpisem elektronicznym.</w:t>
      </w:r>
    </w:p>
    <w:p w14:paraId="6DFD2A0A" w14:textId="25BCC52D" w:rsidR="00D21AF3" w:rsidRPr="00412009" w:rsidRDefault="008D3FB7" w:rsidP="001D3325">
      <w:pPr>
        <w:pStyle w:val="Akapitzlist"/>
        <w:numPr>
          <w:ilvl w:val="0"/>
          <w:numId w:val="34"/>
        </w:numPr>
        <w:jc w:val="both"/>
        <w:rPr>
          <w:rFonts w:cstheme="minorHAnsi"/>
          <w:sz w:val="22"/>
          <w:szCs w:val="22"/>
        </w:rPr>
      </w:pPr>
      <w:r w:rsidRPr="00412009">
        <w:rPr>
          <w:rFonts w:cstheme="minorHAnsi"/>
          <w:sz w:val="22"/>
          <w:szCs w:val="22"/>
        </w:rPr>
        <w:t>Szczegółowy sposób sporządzania oraz przekazywania JEDZ, Podmiotowych środków dowodowych, Przedmiotowych środków dowodowych oraz innych informacji, oświadczeń lub dokumentów, przekazywanych w postępowaniu o udzielenie zamówienia publicznego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5E5219E" w14:textId="26034812" w:rsidR="000E2960" w:rsidRPr="005D1730" w:rsidRDefault="000E2960" w:rsidP="001D3325">
      <w:pPr>
        <w:pStyle w:val="Akapitzlist"/>
        <w:numPr>
          <w:ilvl w:val="0"/>
          <w:numId w:val="34"/>
        </w:numPr>
        <w:jc w:val="both"/>
        <w:rPr>
          <w:rFonts w:cstheme="minorHAnsi"/>
          <w:sz w:val="22"/>
          <w:szCs w:val="22"/>
        </w:rPr>
      </w:pPr>
      <w:r w:rsidRPr="00412009">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hyperlink r:id="rId18" w:anchor="/document/16795259?cm=DOCUMENT" w:tgtFrame="_blank" w:history="1">
        <w:r w:rsidRPr="00412009">
          <w:rPr>
            <w:rStyle w:val="Hipercze"/>
            <w:rFonts w:cstheme="minorHAnsi"/>
            <w:sz w:val="22"/>
            <w:szCs w:val="22"/>
          </w:rPr>
          <w:t>ustawy</w:t>
        </w:r>
      </w:hyperlink>
      <w:r w:rsidRPr="00412009">
        <w:rPr>
          <w:rFonts w:cstheme="minorHAnsi"/>
          <w:sz w:val="22"/>
          <w:szCs w:val="22"/>
        </w:rPr>
        <w:t xml:space="preserve"> z dnia 16 kwietnia 1993 r. o zwalczaniu nieuczciwej konkurencji (Dz. U. z 2020 r. poz. 1913), wykonawca, w celu utrzymania w poufności tych informacji, przekazuje </w:t>
      </w:r>
      <w:r w:rsidRPr="00412009">
        <w:rPr>
          <w:rFonts w:cstheme="minorHAnsi"/>
          <w:sz w:val="22"/>
          <w:szCs w:val="22"/>
          <w:u w:val="single"/>
        </w:rPr>
        <w:t>je w wydzielonym i odpowiednio oznaczonym pliku.</w:t>
      </w:r>
    </w:p>
    <w:p w14:paraId="66F0AB4F" w14:textId="2179A308" w:rsidR="005D1730" w:rsidRDefault="005D1730" w:rsidP="005D1730">
      <w:pPr>
        <w:jc w:val="both"/>
        <w:rPr>
          <w:rFonts w:cstheme="minorHAnsi"/>
          <w:sz w:val="22"/>
          <w:szCs w:val="22"/>
        </w:rPr>
      </w:pPr>
    </w:p>
    <w:p w14:paraId="52702CAB" w14:textId="77777777" w:rsidR="005D1730" w:rsidRPr="005D1730" w:rsidRDefault="005D1730" w:rsidP="005D1730">
      <w:pPr>
        <w:jc w:val="both"/>
        <w:rPr>
          <w:rFonts w:cstheme="minorHAnsi"/>
          <w:sz w:val="22"/>
          <w:szCs w:val="22"/>
        </w:rPr>
      </w:pPr>
    </w:p>
    <w:p w14:paraId="12D8CBEA" w14:textId="6413F8AD" w:rsidR="00D21AF3" w:rsidRPr="00412009" w:rsidRDefault="006924B6" w:rsidP="001D3325">
      <w:pPr>
        <w:pStyle w:val="Nagwek1"/>
        <w:numPr>
          <w:ilvl w:val="0"/>
          <w:numId w:val="26"/>
        </w:numPr>
        <w:rPr>
          <w:rFonts w:cstheme="minorHAnsi"/>
        </w:rPr>
      </w:pPr>
      <w:r w:rsidRPr="00412009">
        <w:rPr>
          <w:rFonts w:cstheme="minorHAnsi"/>
        </w:rPr>
        <w:t xml:space="preserve">PODWYKONAWCY </w:t>
      </w:r>
    </w:p>
    <w:p w14:paraId="008DA855" w14:textId="6E205D1A" w:rsidR="00D21AF3" w:rsidRPr="00412009" w:rsidRDefault="006924B6" w:rsidP="001D3325">
      <w:pPr>
        <w:pStyle w:val="Akapitzlist"/>
        <w:numPr>
          <w:ilvl w:val="0"/>
          <w:numId w:val="27"/>
        </w:numPr>
        <w:ind w:left="709" w:hanging="283"/>
        <w:jc w:val="both"/>
        <w:rPr>
          <w:rFonts w:cstheme="minorHAnsi"/>
          <w:sz w:val="22"/>
          <w:szCs w:val="22"/>
        </w:rPr>
      </w:pPr>
      <w:r w:rsidRPr="00412009">
        <w:rPr>
          <w:rFonts w:cstheme="minorHAnsi"/>
          <w:sz w:val="22"/>
          <w:szCs w:val="22"/>
        </w:rPr>
        <w:t>Zamawiający nie zastrzega obowiązku osobistego wykonania przez Wykonawcę kluczowych zadań.</w:t>
      </w:r>
    </w:p>
    <w:p w14:paraId="6AA0AA73" w14:textId="27AAA77C" w:rsidR="006924B6" w:rsidRPr="00412009" w:rsidRDefault="006924B6" w:rsidP="001D3325">
      <w:pPr>
        <w:pStyle w:val="Akapitzlist"/>
        <w:numPr>
          <w:ilvl w:val="0"/>
          <w:numId w:val="27"/>
        </w:numPr>
        <w:ind w:left="709" w:hanging="283"/>
        <w:jc w:val="both"/>
        <w:rPr>
          <w:rFonts w:cstheme="minorHAnsi"/>
          <w:sz w:val="22"/>
          <w:szCs w:val="22"/>
        </w:rPr>
      </w:pPr>
      <w:r w:rsidRPr="00412009">
        <w:rPr>
          <w:rFonts w:cstheme="minorHAnsi"/>
          <w:sz w:val="22"/>
          <w:szCs w:val="22"/>
        </w:rPr>
        <w:t>Wykonawca może powierzyć wykonanie części Przedmiotu Zamówienia Podwykonawcy.</w:t>
      </w:r>
    </w:p>
    <w:p w14:paraId="58E81311" w14:textId="62E4E206" w:rsidR="006924B6" w:rsidRPr="00412009" w:rsidRDefault="006924B6" w:rsidP="001D3325">
      <w:pPr>
        <w:pStyle w:val="Akapitzlist"/>
        <w:numPr>
          <w:ilvl w:val="0"/>
          <w:numId w:val="27"/>
        </w:numPr>
        <w:ind w:left="709" w:hanging="283"/>
        <w:jc w:val="both"/>
        <w:rPr>
          <w:rFonts w:cstheme="minorHAnsi"/>
          <w:sz w:val="22"/>
          <w:szCs w:val="22"/>
        </w:rPr>
      </w:pPr>
      <w:r w:rsidRPr="00412009">
        <w:rPr>
          <w:rFonts w:cstheme="minorHAnsi"/>
          <w:sz w:val="22"/>
          <w:szCs w:val="22"/>
        </w:rPr>
        <w:t>Zamawiający żąda wskazania przez Wykonawcę w JEDZ (część II, sekcja D) części Przedmiotu Zamówienia, których wykonanie zamierza powierzyć Podwykonawcom, oraz podania ewentualnych Podwykonawców, jeżeli są już znani.</w:t>
      </w:r>
    </w:p>
    <w:p w14:paraId="01BFE496" w14:textId="203D4755" w:rsidR="006924B6" w:rsidRPr="00412009" w:rsidRDefault="006924B6" w:rsidP="001D3325">
      <w:pPr>
        <w:pStyle w:val="Akapitzlist"/>
        <w:numPr>
          <w:ilvl w:val="0"/>
          <w:numId w:val="27"/>
        </w:numPr>
        <w:ind w:left="709" w:hanging="283"/>
        <w:jc w:val="both"/>
        <w:rPr>
          <w:rFonts w:cstheme="minorHAnsi"/>
          <w:sz w:val="22"/>
          <w:szCs w:val="22"/>
        </w:rPr>
      </w:pPr>
      <w:r w:rsidRPr="00412009">
        <w:rPr>
          <w:rFonts w:cstheme="minorHAnsi"/>
          <w:sz w:val="22"/>
          <w:szCs w:val="22"/>
        </w:rPr>
        <w:lastRenderedPageBreak/>
        <w:t xml:space="preserve">W przypadku powierzenia wykonania części Przedmiotu Zamówienia Podwykonawcom, Zamawiający nie żąda złożenia JEDZ dotyczących tych Podwykonawców z zastrzeżeniem </w:t>
      </w:r>
      <w:r w:rsidR="00197EDF" w:rsidRPr="00412009">
        <w:rPr>
          <w:rFonts w:cstheme="minorHAnsi"/>
          <w:sz w:val="22"/>
          <w:szCs w:val="22"/>
        </w:rPr>
        <w:t>Rozdziału 6, pkt 3</w:t>
      </w:r>
      <w:r w:rsidRPr="00412009">
        <w:rPr>
          <w:rFonts w:cstheme="minorHAnsi"/>
          <w:sz w:val="22"/>
          <w:szCs w:val="22"/>
        </w:rPr>
        <w:t xml:space="preserve"> SWZ.</w:t>
      </w:r>
    </w:p>
    <w:p w14:paraId="41033238" w14:textId="271A54C6" w:rsidR="006924B6" w:rsidRPr="00412009" w:rsidRDefault="006924B6" w:rsidP="001D3325">
      <w:pPr>
        <w:pStyle w:val="Akapitzlist"/>
        <w:numPr>
          <w:ilvl w:val="0"/>
          <w:numId w:val="27"/>
        </w:numPr>
        <w:ind w:left="709" w:hanging="283"/>
        <w:jc w:val="both"/>
        <w:rPr>
          <w:rFonts w:cstheme="minorHAnsi"/>
          <w:sz w:val="22"/>
          <w:szCs w:val="22"/>
        </w:rPr>
      </w:pPr>
      <w:r w:rsidRPr="00412009">
        <w:rPr>
          <w:rFonts w:cstheme="minorHAnsi"/>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32FA42" w14:textId="73F6F2A1" w:rsidR="006924B6" w:rsidRPr="00412009" w:rsidRDefault="006924B6" w:rsidP="001D3325">
      <w:pPr>
        <w:pStyle w:val="Akapitzlist"/>
        <w:numPr>
          <w:ilvl w:val="0"/>
          <w:numId w:val="27"/>
        </w:numPr>
        <w:ind w:left="709" w:hanging="283"/>
        <w:jc w:val="both"/>
        <w:rPr>
          <w:rFonts w:cstheme="minorHAnsi"/>
          <w:sz w:val="22"/>
          <w:szCs w:val="22"/>
        </w:rPr>
      </w:pPr>
      <w:r w:rsidRPr="00412009">
        <w:rPr>
          <w:rFonts w:cstheme="minorHAnsi"/>
          <w:sz w:val="22"/>
          <w:szCs w:val="22"/>
        </w:rPr>
        <w:t>Powierzenie wykonania części Przedmiotu Zamówienia Podwykonawcom, nie zwalnia Wykonawcy z odpowiedzialności za należyte wykonanie tego Zamówienia.</w:t>
      </w:r>
    </w:p>
    <w:p w14:paraId="63C710E8" w14:textId="195EA632" w:rsidR="006924B6" w:rsidRPr="00412009" w:rsidRDefault="006924B6" w:rsidP="001D3325">
      <w:pPr>
        <w:pStyle w:val="Nagwek1"/>
        <w:numPr>
          <w:ilvl w:val="0"/>
          <w:numId w:val="26"/>
        </w:numPr>
        <w:rPr>
          <w:rFonts w:cstheme="minorHAnsi"/>
        </w:rPr>
      </w:pPr>
      <w:r w:rsidRPr="00412009">
        <w:rPr>
          <w:rFonts w:cstheme="minorHAnsi"/>
        </w:rPr>
        <w:t>WYKONAWCY WSPÓLNIE UBIEGAJĄCY SIĘ O ZAMÓWIENIE</w:t>
      </w:r>
    </w:p>
    <w:p w14:paraId="4FE9B383" w14:textId="1D9D594E" w:rsidR="006924B6" w:rsidRPr="00412009" w:rsidRDefault="006924B6" w:rsidP="001D3325">
      <w:pPr>
        <w:pStyle w:val="Akapitzlist"/>
        <w:numPr>
          <w:ilvl w:val="0"/>
          <w:numId w:val="28"/>
        </w:numPr>
        <w:jc w:val="both"/>
        <w:rPr>
          <w:rFonts w:cstheme="minorHAnsi"/>
          <w:sz w:val="22"/>
          <w:szCs w:val="22"/>
        </w:rPr>
      </w:pPr>
      <w:r w:rsidRPr="00412009">
        <w:rPr>
          <w:rFonts w:cstheme="minorHAnsi"/>
          <w:sz w:val="22"/>
          <w:szCs w:val="22"/>
        </w:rPr>
        <w:t>Zamawiający nie zastrzega obowiązku osobistego wykonania przez poszczególnych Wykonawców wspólnie ubiegających się o udzielenie zamówienia kluczowych zadań Przedmiotu Zamówienia.</w:t>
      </w:r>
    </w:p>
    <w:p w14:paraId="3877C686" w14:textId="4DFF2365" w:rsidR="006924B6" w:rsidRPr="00412009" w:rsidRDefault="006924B6" w:rsidP="001D3325">
      <w:pPr>
        <w:pStyle w:val="Akapitzlist"/>
        <w:numPr>
          <w:ilvl w:val="0"/>
          <w:numId w:val="28"/>
        </w:numPr>
        <w:jc w:val="both"/>
        <w:rPr>
          <w:rFonts w:cstheme="minorHAnsi"/>
          <w:sz w:val="22"/>
          <w:szCs w:val="22"/>
        </w:rPr>
      </w:pPr>
      <w:r w:rsidRPr="00412009">
        <w:rPr>
          <w:rFonts w:cstheme="minorHAnsi"/>
          <w:sz w:val="22"/>
          <w:szCs w:val="22"/>
        </w:rPr>
        <w:t>Wykonawcy wspólnie ubiegający się o Zamówienie w rozumieniu art. 58 Ustawy PZP:</w:t>
      </w:r>
    </w:p>
    <w:p w14:paraId="4FFDC43D" w14:textId="3B8352E8" w:rsidR="006924B6" w:rsidRPr="00412009" w:rsidRDefault="006924B6" w:rsidP="001D3325">
      <w:pPr>
        <w:pStyle w:val="Akapitzlist"/>
        <w:numPr>
          <w:ilvl w:val="0"/>
          <w:numId w:val="29"/>
        </w:numPr>
        <w:jc w:val="both"/>
        <w:rPr>
          <w:rFonts w:cstheme="minorHAnsi"/>
          <w:sz w:val="22"/>
          <w:szCs w:val="22"/>
        </w:rPr>
      </w:pPr>
      <w:r w:rsidRPr="00412009">
        <w:rPr>
          <w:rFonts w:cstheme="minorHAnsi"/>
          <w:sz w:val="22"/>
          <w:szCs w:val="22"/>
        </w:rPr>
        <w:t>Ponoszą solidarną odpowiedzialność za niewykonanie lub nienależyte wykonanie Zamówienia;</w:t>
      </w:r>
    </w:p>
    <w:p w14:paraId="38106B31" w14:textId="12B94B00" w:rsidR="006924B6" w:rsidRPr="00412009" w:rsidRDefault="006924B6" w:rsidP="001D3325">
      <w:pPr>
        <w:pStyle w:val="Akapitzlist"/>
        <w:numPr>
          <w:ilvl w:val="0"/>
          <w:numId w:val="29"/>
        </w:numPr>
        <w:jc w:val="both"/>
        <w:rPr>
          <w:rFonts w:cstheme="minorHAnsi"/>
          <w:sz w:val="22"/>
          <w:szCs w:val="22"/>
        </w:rPr>
      </w:pPr>
      <w:r w:rsidRPr="00412009">
        <w:rPr>
          <w:rFonts w:cstheme="minorHAnsi"/>
          <w:sz w:val="22"/>
          <w:szCs w:val="22"/>
        </w:rPr>
        <w:t>Muszą ustanowić pełnomocnika do reprezentowania ich w Postępowaniu o udzielenie zamówienia albo do reprezentowania w Postępowaniu i zawarcia Umowy w sprawie niniejszego Zamówienia, zgodnie z art. 58 ust. 2 Ustawy PZP – fakt ustanowienia Pełnomocnika musi wynikać z załączonych do Oferty dokumentów – wszelka korespondencja prowadzona będzie wyłącznie z pełnomocnikiem;</w:t>
      </w:r>
    </w:p>
    <w:p w14:paraId="697F0D00" w14:textId="40DAD631" w:rsidR="006924B6" w:rsidRPr="00412009" w:rsidRDefault="006924B6" w:rsidP="001D3325">
      <w:pPr>
        <w:pStyle w:val="Akapitzlist"/>
        <w:numPr>
          <w:ilvl w:val="0"/>
          <w:numId w:val="29"/>
        </w:numPr>
        <w:jc w:val="both"/>
        <w:rPr>
          <w:rFonts w:cstheme="minorHAnsi"/>
          <w:sz w:val="22"/>
          <w:szCs w:val="22"/>
        </w:rPr>
      </w:pPr>
      <w:r w:rsidRPr="00412009">
        <w:rPr>
          <w:rFonts w:cstheme="minorHAnsi"/>
          <w:sz w:val="22"/>
          <w:szCs w:val="22"/>
        </w:rPr>
        <w:t>Pełnomocnictwo powinno jednoznacznie wskazywać jakiego Postępowania dotyczy, Wykonawców wspólnie ubiegających się o Zamówienie, dane pełnomocnika, czynności jakie w Postępowaniu ma prawo wykonywać pełnomocnik;</w:t>
      </w:r>
    </w:p>
    <w:p w14:paraId="2657F796" w14:textId="4418DF67" w:rsidR="006924B6" w:rsidRPr="00412009" w:rsidRDefault="006924B6" w:rsidP="001D3325">
      <w:pPr>
        <w:pStyle w:val="Akapitzlist"/>
        <w:numPr>
          <w:ilvl w:val="0"/>
          <w:numId w:val="29"/>
        </w:numPr>
        <w:jc w:val="both"/>
        <w:rPr>
          <w:rFonts w:cstheme="minorHAnsi"/>
          <w:sz w:val="22"/>
          <w:szCs w:val="22"/>
        </w:rPr>
      </w:pPr>
      <w:r w:rsidRPr="00412009">
        <w:rPr>
          <w:rFonts w:cstheme="minorHAnsi"/>
          <w:sz w:val="22"/>
          <w:szCs w:val="22"/>
        </w:rPr>
        <w:t>Przed zawarciem Umowy, jeżeli Oferta Wykonawców wspólnie ubiegających się o udzielenie zamówienia zostanie wybrana jako najkorzystniejsza, Zamawiający może wezwać do przedstawienia kopii umowy regulującej współpracę tych Wykonawców.</w:t>
      </w:r>
    </w:p>
    <w:p w14:paraId="093F3FAC" w14:textId="67B2C648" w:rsidR="00062233" w:rsidRPr="00412009" w:rsidRDefault="004E2462" w:rsidP="001D3325">
      <w:pPr>
        <w:pStyle w:val="Akapitzlist"/>
        <w:numPr>
          <w:ilvl w:val="0"/>
          <w:numId w:val="28"/>
        </w:numPr>
        <w:jc w:val="both"/>
        <w:rPr>
          <w:rFonts w:cstheme="minorHAnsi"/>
          <w:sz w:val="22"/>
          <w:szCs w:val="22"/>
        </w:rPr>
      </w:pPr>
      <w:r w:rsidRPr="00412009">
        <w:rPr>
          <w:rFonts w:cstheme="minorHAnsi"/>
          <w:sz w:val="22"/>
          <w:szCs w:val="22"/>
        </w:rPr>
        <w:t>W przypadku wspólnego ubiegania się o Zamówienie przez Wykonawców, na Platformie Zakupowej należy złożyć JEDZ każdego z Wykonawców wspólnie ubiegających się o Zamówienie.</w:t>
      </w:r>
    </w:p>
    <w:p w14:paraId="2B028F0F" w14:textId="09F4AAB2" w:rsidR="00070D11" w:rsidRPr="00412009" w:rsidRDefault="00070D11" w:rsidP="001D3325">
      <w:pPr>
        <w:pStyle w:val="Akapitzlist"/>
        <w:numPr>
          <w:ilvl w:val="0"/>
          <w:numId w:val="28"/>
        </w:numPr>
        <w:jc w:val="both"/>
        <w:rPr>
          <w:rFonts w:cstheme="minorHAnsi"/>
          <w:sz w:val="22"/>
          <w:szCs w:val="22"/>
        </w:rPr>
      </w:pPr>
      <w:r w:rsidRPr="00412009">
        <w:rPr>
          <w:rFonts w:cstheme="minorHAnsi"/>
          <w:sz w:val="22"/>
          <w:szCs w:val="22"/>
        </w:rPr>
        <w:t xml:space="preserve">W przypadku, o którym mowa w art. 117 ust. 2 i 3 Ustawy PZP, Wykonawcy wspólnie ubiegający się o udzielenie Zamówienia dołączają </w:t>
      </w:r>
      <w:r w:rsidRPr="00412009">
        <w:rPr>
          <w:rFonts w:cstheme="minorHAnsi"/>
          <w:b/>
          <w:bCs/>
          <w:sz w:val="22"/>
          <w:szCs w:val="22"/>
          <w:u w:val="single"/>
        </w:rPr>
        <w:t>do oferty</w:t>
      </w:r>
      <w:r w:rsidRPr="00412009">
        <w:rPr>
          <w:rFonts w:cstheme="minorHAnsi"/>
          <w:sz w:val="22"/>
          <w:szCs w:val="22"/>
        </w:rPr>
        <w:t xml:space="preserve"> oświadczenie, z którego wynika, które dostawy lub usługi wykonają poszczególni Wykonawcy.</w:t>
      </w:r>
    </w:p>
    <w:p w14:paraId="472015E9" w14:textId="1EDE3865" w:rsidR="004E2462" w:rsidRPr="00412009" w:rsidRDefault="004E2462" w:rsidP="001D3325">
      <w:pPr>
        <w:pStyle w:val="Nagwek1"/>
        <w:numPr>
          <w:ilvl w:val="0"/>
          <w:numId w:val="26"/>
        </w:numPr>
        <w:rPr>
          <w:rFonts w:cstheme="minorHAnsi"/>
        </w:rPr>
      </w:pPr>
      <w:r w:rsidRPr="00412009">
        <w:rPr>
          <w:rFonts w:cstheme="minorHAnsi"/>
        </w:rPr>
        <w:t>KORZYSTANIE Z POTENCJAŁU PODMIOTÓW UDOSTĘPNIAJĄCYCH ZASOBY</w:t>
      </w:r>
    </w:p>
    <w:p w14:paraId="1E7188E7" w14:textId="71E3DBC7" w:rsidR="00D43CF7" w:rsidRPr="00412009" w:rsidRDefault="00D43CF7" w:rsidP="001D3325">
      <w:pPr>
        <w:pStyle w:val="Akapitzlist"/>
        <w:numPr>
          <w:ilvl w:val="0"/>
          <w:numId w:val="30"/>
        </w:numPr>
        <w:jc w:val="both"/>
        <w:rPr>
          <w:rFonts w:cstheme="minorHAnsi"/>
          <w:sz w:val="22"/>
          <w:szCs w:val="22"/>
        </w:rPr>
      </w:pPr>
      <w:r w:rsidRPr="00412009">
        <w:rPr>
          <w:rFonts w:cstheme="minorHAnsi"/>
          <w:sz w:val="22"/>
          <w:szCs w:val="22"/>
        </w:rPr>
        <w:t xml:space="preserve">Wykonawca może w celu potwierdzenia spełniania warunków udziału w Postępowaniu, o których mowa w </w:t>
      </w:r>
      <w:r w:rsidR="00211CF5" w:rsidRPr="00412009">
        <w:rPr>
          <w:rFonts w:cstheme="minorHAnsi"/>
          <w:sz w:val="22"/>
          <w:szCs w:val="22"/>
        </w:rPr>
        <w:t xml:space="preserve">Rozdziale 5, pkt </w:t>
      </w:r>
      <w:r w:rsidR="00B85417">
        <w:rPr>
          <w:rFonts w:cstheme="minorHAnsi"/>
          <w:sz w:val="22"/>
          <w:szCs w:val="22"/>
        </w:rPr>
        <w:t>6</w:t>
      </w:r>
      <w:r w:rsidR="00211CF5" w:rsidRPr="00412009">
        <w:rPr>
          <w:rFonts w:cstheme="minorHAnsi"/>
          <w:sz w:val="22"/>
          <w:szCs w:val="22"/>
        </w:rPr>
        <w:t xml:space="preserve">, </w:t>
      </w:r>
      <w:proofErr w:type="spellStart"/>
      <w:r w:rsidR="00211CF5" w:rsidRPr="00412009">
        <w:rPr>
          <w:rFonts w:cstheme="minorHAnsi"/>
          <w:sz w:val="22"/>
          <w:szCs w:val="22"/>
        </w:rPr>
        <w:t>ppkt</w:t>
      </w:r>
      <w:proofErr w:type="spellEnd"/>
      <w:r w:rsidR="00211CF5" w:rsidRPr="00412009">
        <w:rPr>
          <w:rFonts w:cstheme="minorHAnsi"/>
          <w:sz w:val="22"/>
          <w:szCs w:val="22"/>
        </w:rPr>
        <w:t xml:space="preserve"> 4</w:t>
      </w:r>
      <w:r w:rsidRPr="00412009">
        <w:rPr>
          <w:rFonts w:cstheme="minorHAnsi"/>
          <w:sz w:val="22"/>
          <w:szCs w:val="22"/>
        </w:rPr>
        <w:t xml:space="preserve"> SWZ w stosownych sytuacjach oraz w odniesieniu do Zamówienia, lub jego części, polegać na zdolnościach technicznych lub zawodowych podmiotów udostępniających zasoby, niezależnie od charakteru prawnego łączących go z nimi stosunków prawnych.</w:t>
      </w:r>
    </w:p>
    <w:p w14:paraId="049DD38C" w14:textId="77777777" w:rsidR="00D43CF7" w:rsidRPr="00412009" w:rsidRDefault="00D43CF7" w:rsidP="001D3325">
      <w:pPr>
        <w:pStyle w:val="Akapitzlist"/>
        <w:numPr>
          <w:ilvl w:val="0"/>
          <w:numId w:val="30"/>
        </w:numPr>
        <w:jc w:val="both"/>
        <w:rPr>
          <w:rFonts w:cstheme="minorHAnsi"/>
          <w:sz w:val="22"/>
          <w:szCs w:val="22"/>
        </w:rPr>
      </w:pPr>
      <w:r w:rsidRPr="00412009">
        <w:rPr>
          <w:rFonts w:cstheme="minorHAnsi"/>
          <w:sz w:val="22"/>
          <w:szCs w:val="22"/>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57FCB81" w14:textId="7E4E1668" w:rsidR="00D43CF7" w:rsidRPr="00412009" w:rsidRDefault="00D43CF7" w:rsidP="001D3325">
      <w:pPr>
        <w:pStyle w:val="Akapitzlist"/>
        <w:numPr>
          <w:ilvl w:val="0"/>
          <w:numId w:val="30"/>
        </w:numPr>
        <w:jc w:val="both"/>
        <w:rPr>
          <w:rFonts w:cstheme="minorHAnsi"/>
          <w:sz w:val="22"/>
          <w:szCs w:val="22"/>
        </w:rPr>
      </w:pPr>
      <w:r w:rsidRPr="00412009">
        <w:rPr>
          <w:rFonts w:cstheme="minorHAnsi"/>
          <w:sz w:val="22"/>
          <w:szCs w:val="22"/>
        </w:rPr>
        <w:t xml:space="preserve">Wykonawca, który polega na zdolnościach lub sytuacji podmiotów udostępniających zasoby, składa, </w:t>
      </w:r>
      <w:r w:rsidRPr="00412009">
        <w:rPr>
          <w:rFonts w:cstheme="minorHAnsi"/>
          <w:sz w:val="22"/>
          <w:szCs w:val="22"/>
          <w:u w:val="single"/>
        </w:rPr>
        <w:t>wraz z Ofertą</w:t>
      </w:r>
      <w:r w:rsidRPr="00412009">
        <w:rPr>
          <w:rFonts w:cstheme="minorHAnsi"/>
          <w:sz w:val="22"/>
          <w:szCs w:val="22"/>
        </w:rPr>
        <w:t xml:space="preserve">, zobowiązanie podmiotu udostępniającego zasoby do oddania mu do dyspozycji niezbędnych zasobów na potrzeby realizacji Zamówienia (dalej „Zobowiązanie”) lub inny Podmiotowy środek dowodowy potwierdzający, że Wykonawca realizując Zamówienie, będzie dysponował niezbędnymi zasobami tych podmiotów. </w:t>
      </w:r>
    </w:p>
    <w:p w14:paraId="62E7A241" w14:textId="3A9BC41E" w:rsidR="00D43CF7" w:rsidRPr="00412009" w:rsidRDefault="00D43CF7" w:rsidP="001D3325">
      <w:pPr>
        <w:pStyle w:val="Akapitzlist"/>
        <w:numPr>
          <w:ilvl w:val="0"/>
          <w:numId w:val="30"/>
        </w:numPr>
        <w:jc w:val="both"/>
        <w:rPr>
          <w:rFonts w:cstheme="minorHAnsi"/>
          <w:sz w:val="22"/>
          <w:szCs w:val="22"/>
        </w:rPr>
      </w:pPr>
      <w:r w:rsidRPr="00412009">
        <w:rPr>
          <w:rFonts w:cstheme="minorHAnsi"/>
          <w:sz w:val="22"/>
          <w:szCs w:val="22"/>
        </w:rPr>
        <w:t xml:space="preserve">Zobowiązanie podmiotu udostępniającego zasoby, o którym mowa w pkt. </w:t>
      </w:r>
      <w:r w:rsidR="00343DE6" w:rsidRPr="00412009">
        <w:rPr>
          <w:rFonts w:cstheme="minorHAnsi"/>
          <w:sz w:val="22"/>
          <w:szCs w:val="22"/>
        </w:rPr>
        <w:t>3</w:t>
      </w:r>
      <w:r w:rsidRPr="00412009">
        <w:rPr>
          <w:rFonts w:cstheme="minorHAnsi"/>
          <w:sz w:val="22"/>
          <w:szCs w:val="22"/>
        </w:rPr>
        <w:t>, potwierdza, że stosunek łączący Wykonawcę z podmiotami udostępniającymi zasoby gwarantuje rzeczywisty dostęp do tych zasobów oraz określa w szczególności:</w:t>
      </w:r>
    </w:p>
    <w:p w14:paraId="13D457F8" w14:textId="2354E97E" w:rsidR="00D43CF7" w:rsidRPr="00412009" w:rsidRDefault="00D43CF7" w:rsidP="001D3325">
      <w:pPr>
        <w:pStyle w:val="Akapitzlist"/>
        <w:numPr>
          <w:ilvl w:val="0"/>
          <w:numId w:val="31"/>
        </w:numPr>
        <w:jc w:val="both"/>
        <w:rPr>
          <w:rFonts w:cstheme="minorHAnsi"/>
          <w:sz w:val="22"/>
          <w:szCs w:val="22"/>
        </w:rPr>
      </w:pPr>
      <w:r w:rsidRPr="00412009">
        <w:rPr>
          <w:rFonts w:cstheme="minorHAnsi"/>
          <w:sz w:val="22"/>
          <w:szCs w:val="22"/>
        </w:rPr>
        <w:t>zakres dostępnych Wykonawcy zasobów podmiotu udostępniającego zasoby;</w:t>
      </w:r>
    </w:p>
    <w:p w14:paraId="0B8E5141" w14:textId="367CFBE1" w:rsidR="00D43CF7" w:rsidRPr="00412009" w:rsidRDefault="00D43CF7" w:rsidP="001D3325">
      <w:pPr>
        <w:pStyle w:val="Akapitzlist"/>
        <w:numPr>
          <w:ilvl w:val="0"/>
          <w:numId w:val="31"/>
        </w:numPr>
        <w:jc w:val="both"/>
        <w:rPr>
          <w:rFonts w:cstheme="minorHAnsi"/>
          <w:sz w:val="22"/>
          <w:szCs w:val="22"/>
        </w:rPr>
      </w:pPr>
      <w:r w:rsidRPr="00412009">
        <w:rPr>
          <w:rFonts w:cstheme="minorHAnsi"/>
          <w:sz w:val="22"/>
          <w:szCs w:val="22"/>
        </w:rPr>
        <w:t>sposób i okres udostępnienia Wykonawcy i wykorzystania przez niego zasobów podmiotu udostępniającego te zasoby przy wykonywaniu zamówienia;</w:t>
      </w:r>
    </w:p>
    <w:p w14:paraId="73D7AC0B" w14:textId="5AD87FDB" w:rsidR="00D43CF7" w:rsidRPr="00412009" w:rsidRDefault="00D43CF7" w:rsidP="001D3325">
      <w:pPr>
        <w:pStyle w:val="Akapitzlist"/>
        <w:numPr>
          <w:ilvl w:val="0"/>
          <w:numId w:val="31"/>
        </w:numPr>
        <w:jc w:val="both"/>
        <w:rPr>
          <w:rFonts w:cstheme="minorHAnsi"/>
          <w:sz w:val="22"/>
          <w:szCs w:val="22"/>
        </w:rPr>
      </w:pPr>
      <w:r w:rsidRPr="00412009">
        <w:rPr>
          <w:rFonts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EADDBCF" w14:textId="13BE638F" w:rsidR="00D43CF7" w:rsidRPr="00412009" w:rsidRDefault="00D43CF7" w:rsidP="001D3325">
      <w:pPr>
        <w:pStyle w:val="Akapitzlist"/>
        <w:numPr>
          <w:ilvl w:val="0"/>
          <w:numId w:val="30"/>
        </w:numPr>
        <w:jc w:val="both"/>
        <w:rPr>
          <w:rFonts w:cstheme="minorHAnsi"/>
          <w:sz w:val="22"/>
          <w:szCs w:val="22"/>
        </w:rPr>
      </w:pPr>
      <w:r w:rsidRPr="00412009">
        <w:rPr>
          <w:rFonts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Powyższa ocena zostanie dokonana na podstawie złożonych, na Platformie Zakupowej, JEDZ tych innych podmiotów, Zobowiązań innych podmiotów, a także innych dokumentów dotyczących stosunków łączących Wykonawcę z tymi podmiotami, przedstawionych przez Wykonawcę.</w:t>
      </w:r>
    </w:p>
    <w:p w14:paraId="09FE2AF0" w14:textId="761A2CDF" w:rsidR="00D43CF7" w:rsidRPr="00412009" w:rsidRDefault="00D43CF7" w:rsidP="001D3325">
      <w:pPr>
        <w:pStyle w:val="Akapitzlist"/>
        <w:numPr>
          <w:ilvl w:val="0"/>
          <w:numId w:val="30"/>
        </w:numPr>
        <w:jc w:val="both"/>
        <w:rPr>
          <w:rFonts w:cstheme="minorHAnsi"/>
          <w:sz w:val="22"/>
          <w:szCs w:val="22"/>
        </w:rPr>
      </w:pPr>
      <w:r w:rsidRPr="00412009">
        <w:rPr>
          <w:rFonts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CCA5E2" w14:textId="03CBEF78" w:rsidR="005D1730" w:rsidRPr="00B232A2" w:rsidRDefault="00D43CF7" w:rsidP="001D3325">
      <w:pPr>
        <w:pStyle w:val="Akapitzlist"/>
        <w:numPr>
          <w:ilvl w:val="0"/>
          <w:numId w:val="30"/>
        </w:numPr>
        <w:jc w:val="both"/>
        <w:rPr>
          <w:rFonts w:cstheme="minorHAnsi"/>
          <w:sz w:val="22"/>
          <w:szCs w:val="22"/>
        </w:rPr>
      </w:pPr>
      <w:r w:rsidRPr="00412009">
        <w:rPr>
          <w:rFonts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8F2679" w14:textId="21C12AD9" w:rsidR="00D21AF3" w:rsidRPr="00412009" w:rsidRDefault="00D21AF3" w:rsidP="001D3325">
      <w:pPr>
        <w:pStyle w:val="Nagwek1"/>
        <w:numPr>
          <w:ilvl w:val="0"/>
          <w:numId w:val="26"/>
        </w:numPr>
        <w:rPr>
          <w:rFonts w:cstheme="minorHAnsi"/>
        </w:rPr>
      </w:pPr>
      <w:r w:rsidRPr="00412009">
        <w:rPr>
          <w:rFonts w:cstheme="minorHAnsi"/>
        </w:rPr>
        <w:t>TERMIN ZWIĄZANIA OFERTĄ</w:t>
      </w:r>
    </w:p>
    <w:p w14:paraId="1164DB20" w14:textId="32FDCBAA" w:rsidR="009D275E" w:rsidRPr="00412009" w:rsidRDefault="009D275E" w:rsidP="001D3325">
      <w:pPr>
        <w:pStyle w:val="Akapitzlist"/>
        <w:numPr>
          <w:ilvl w:val="0"/>
          <w:numId w:val="11"/>
        </w:numPr>
        <w:jc w:val="both"/>
        <w:rPr>
          <w:rFonts w:cstheme="minorHAnsi"/>
          <w:sz w:val="22"/>
          <w:szCs w:val="22"/>
        </w:rPr>
      </w:pPr>
      <w:bookmarkStart w:id="9" w:name="_Hlk66954779"/>
      <w:r w:rsidRPr="00412009">
        <w:rPr>
          <w:rFonts w:cstheme="minorHAnsi"/>
          <w:sz w:val="22"/>
          <w:szCs w:val="22"/>
        </w:rPr>
        <w:t xml:space="preserve">Wykonawca będzie związany ofertą </w:t>
      </w:r>
      <w:r w:rsidRPr="00DE3144">
        <w:rPr>
          <w:rFonts w:cstheme="minorHAnsi"/>
          <w:sz w:val="22"/>
          <w:szCs w:val="22"/>
        </w:rPr>
        <w:t>do dni</w:t>
      </w:r>
      <w:r w:rsidR="00DE3144" w:rsidRPr="00DE3144">
        <w:rPr>
          <w:rFonts w:cstheme="minorHAnsi"/>
          <w:sz w:val="22"/>
          <w:szCs w:val="22"/>
        </w:rPr>
        <w:t xml:space="preserve">a </w:t>
      </w:r>
      <w:r w:rsidR="00E82270">
        <w:rPr>
          <w:rFonts w:cstheme="minorHAnsi"/>
          <w:b/>
          <w:bCs/>
          <w:sz w:val="22"/>
          <w:szCs w:val="22"/>
        </w:rPr>
        <w:t>7</w:t>
      </w:r>
      <w:r w:rsidR="0065564B" w:rsidRPr="0065564B">
        <w:rPr>
          <w:rFonts w:cstheme="minorHAnsi"/>
          <w:b/>
          <w:bCs/>
          <w:sz w:val="22"/>
          <w:szCs w:val="22"/>
        </w:rPr>
        <w:t>.0</w:t>
      </w:r>
      <w:r w:rsidR="00E82270">
        <w:rPr>
          <w:rFonts w:cstheme="minorHAnsi"/>
          <w:b/>
          <w:bCs/>
          <w:sz w:val="22"/>
          <w:szCs w:val="22"/>
        </w:rPr>
        <w:t>4</w:t>
      </w:r>
      <w:r w:rsidR="0065564B" w:rsidRPr="0065564B">
        <w:rPr>
          <w:rFonts w:cstheme="minorHAnsi"/>
          <w:b/>
          <w:bCs/>
          <w:sz w:val="22"/>
          <w:szCs w:val="22"/>
        </w:rPr>
        <w:t>.2022</w:t>
      </w:r>
      <w:r w:rsidRPr="0065564B">
        <w:rPr>
          <w:rFonts w:cstheme="minorHAnsi"/>
          <w:b/>
          <w:bCs/>
          <w:sz w:val="22"/>
          <w:szCs w:val="22"/>
        </w:rPr>
        <w:t xml:space="preserve"> r.</w:t>
      </w:r>
      <w:r w:rsidRPr="00412009">
        <w:rPr>
          <w:rFonts w:cstheme="minorHAnsi"/>
          <w:sz w:val="22"/>
          <w:szCs w:val="22"/>
        </w:rPr>
        <w:t xml:space="preserve"> Bieg terminu związania ofertą rozpoczyna się wraz z upływem terminu składania ofert.</w:t>
      </w:r>
    </w:p>
    <w:bookmarkEnd w:id="9"/>
    <w:p w14:paraId="2B1BC4F0" w14:textId="18ED5FB2" w:rsidR="00A26DC4" w:rsidRPr="00412009" w:rsidRDefault="009D275E" w:rsidP="001D3325">
      <w:pPr>
        <w:pStyle w:val="Akapitzlist"/>
        <w:numPr>
          <w:ilvl w:val="0"/>
          <w:numId w:val="11"/>
        </w:numPr>
        <w:jc w:val="both"/>
        <w:rPr>
          <w:rFonts w:cstheme="minorHAnsi"/>
          <w:sz w:val="22"/>
          <w:szCs w:val="22"/>
        </w:rPr>
      </w:pPr>
      <w:r w:rsidRPr="00412009">
        <w:rPr>
          <w:rFonts w:cs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657CFEF0" w14:textId="46511696" w:rsidR="009D275E" w:rsidRPr="00412009" w:rsidRDefault="009D275E" w:rsidP="001D3325">
      <w:pPr>
        <w:pStyle w:val="Akapitzlist"/>
        <w:numPr>
          <w:ilvl w:val="0"/>
          <w:numId w:val="11"/>
        </w:numPr>
        <w:jc w:val="both"/>
        <w:rPr>
          <w:rFonts w:cstheme="minorHAnsi"/>
          <w:sz w:val="22"/>
          <w:szCs w:val="22"/>
        </w:rPr>
      </w:pPr>
      <w:r w:rsidRPr="00412009">
        <w:rPr>
          <w:rFonts w:cstheme="minorHAnsi"/>
          <w:sz w:val="22"/>
          <w:szCs w:val="22"/>
        </w:rPr>
        <w:t>Przedłużenie terminu związania ofertą, wymaga złożenia przez wykonawcę pisemnego oświadczenia o wyrażeniu zgody na przedłużenie terminu związania ofertą.</w:t>
      </w:r>
    </w:p>
    <w:p w14:paraId="2FDC3FAD" w14:textId="0C225776" w:rsidR="009D275E" w:rsidRPr="00412009" w:rsidRDefault="009D275E" w:rsidP="001D3325">
      <w:pPr>
        <w:pStyle w:val="Akapitzlist"/>
        <w:numPr>
          <w:ilvl w:val="0"/>
          <w:numId w:val="11"/>
        </w:numPr>
        <w:jc w:val="both"/>
        <w:rPr>
          <w:rFonts w:cstheme="minorHAnsi"/>
          <w:sz w:val="22"/>
          <w:szCs w:val="22"/>
        </w:rPr>
      </w:pPr>
      <w:r w:rsidRPr="00412009">
        <w:rPr>
          <w:rFonts w:cstheme="minorHAnsi"/>
          <w:sz w:val="22"/>
          <w:szCs w:val="22"/>
        </w:rPr>
        <w:lastRenderedPageBreak/>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C82067D" w14:textId="0AF71E79" w:rsidR="005F23B8" w:rsidRPr="00412009" w:rsidRDefault="00171877" w:rsidP="001D3325">
      <w:pPr>
        <w:pStyle w:val="Nagwek1"/>
        <w:numPr>
          <w:ilvl w:val="0"/>
          <w:numId w:val="26"/>
        </w:numPr>
        <w:rPr>
          <w:rFonts w:cstheme="minorHAnsi"/>
        </w:rPr>
      </w:pPr>
      <w:r w:rsidRPr="00412009">
        <w:rPr>
          <w:rFonts w:cstheme="minorHAnsi"/>
        </w:rPr>
        <w:t>INFORMACJE O ŚRODKACH KOMUNIKACJI ELEKTRONICZNEJ</w:t>
      </w:r>
    </w:p>
    <w:p w14:paraId="04A00522" w14:textId="7A0FA624" w:rsidR="00A55C73" w:rsidRPr="00412009" w:rsidRDefault="00A55C73" w:rsidP="001D3325">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19">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20"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71E1A9BD" w:rsidR="00A55C73" w:rsidRPr="00412009" w:rsidRDefault="00A55C73" w:rsidP="001D3325">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r w:rsidRPr="00412009">
          <w:rPr>
            <w:rStyle w:val="Hipercze"/>
            <w:rFonts w:cstheme="minorHAnsi"/>
            <w:sz w:val="22"/>
            <w:szCs w:val="22"/>
            <w:lang w:val="pl"/>
          </w:rPr>
          <w:t>platformazakupowa.pl</w:t>
        </w:r>
      </w:hyperlink>
      <w:r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22">
        <w:r w:rsidRPr="00412009">
          <w:rPr>
            <w:rStyle w:val="Hipercze"/>
            <w:rFonts w:cstheme="minorHAnsi"/>
            <w:sz w:val="22"/>
            <w:szCs w:val="22"/>
            <w:lang w:val="pl"/>
          </w:rPr>
          <w:t>platformazakupowa.pl</w:t>
        </w:r>
      </w:hyperlink>
      <w:r w:rsidRPr="00412009">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3" w:history="1">
        <w:r w:rsidRPr="00412009">
          <w:rPr>
            <w:rStyle w:val="Hipercze"/>
            <w:rFonts w:cstheme="minorHAnsi"/>
            <w:sz w:val="22"/>
            <w:szCs w:val="22"/>
            <w:lang w:val="pl"/>
          </w:rPr>
          <w:t>gz@gpp.grudziadz.pl</w:t>
        </w:r>
      </w:hyperlink>
      <w:r w:rsidRPr="00412009">
        <w:rPr>
          <w:rFonts w:cstheme="minorHAnsi"/>
          <w:sz w:val="22"/>
          <w:szCs w:val="22"/>
          <w:lang w:val="pl"/>
        </w:rPr>
        <w:t xml:space="preserve">. </w:t>
      </w:r>
    </w:p>
    <w:p w14:paraId="0FC4B479" w14:textId="77777777" w:rsidR="00A55C73" w:rsidRPr="00412009" w:rsidRDefault="00A55C73" w:rsidP="001D3325">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24">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77777777" w:rsidR="00A55C73" w:rsidRPr="00412009" w:rsidRDefault="00A55C73" w:rsidP="001D3325">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12C8A9" w14:textId="77777777" w:rsidR="00A55C73" w:rsidRPr="00412009" w:rsidRDefault="00A55C73" w:rsidP="001D3325">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6">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1D3325">
      <w:pPr>
        <w:numPr>
          <w:ilvl w:val="1"/>
          <w:numId w:val="12"/>
        </w:numPr>
        <w:spacing w:before="0" w:after="0"/>
        <w:jc w:val="both"/>
        <w:rPr>
          <w:rFonts w:cstheme="minorHAnsi"/>
          <w:sz w:val="22"/>
          <w:szCs w:val="22"/>
          <w:lang w:val="pl"/>
        </w:rPr>
      </w:pPr>
      <w:r w:rsidRPr="00412009">
        <w:rPr>
          <w:rFonts w:cstheme="minorHAnsi"/>
          <w:sz w:val="22"/>
          <w:szCs w:val="22"/>
          <w:lang w:val="pl"/>
        </w:rPr>
        <w:t xml:space="preserve">stały dostęp do sieci Internet o gwarantowanej przepustowości nie mniejszej niż 512 </w:t>
      </w:r>
      <w:proofErr w:type="spellStart"/>
      <w:r w:rsidRPr="00412009">
        <w:rPr>
          <w:rFonts w:cstheme="minorHAnsi"/>
          <w:sz w:val="22"/>
          <w:szCs w:val="22"/>
          <w:lang w:val="pl"/>
        </w:rPr>
        <w:t>kb</w:t>
      </w:r>
      <w:proofErr w:type="spellEnd"/>
      <w:r w:rsidRPr="00412009">
        <w:rPr>
          <w:rFonts w:cstheme="minorHAnsi"/>
          <w:sz w:val="22"/>
          <w:szCs w:val="22"/>
          <w:lang w:val="pl"/>
        </w:rPr>
        <w:t>/s,</w:t>
      </w:r>
    </w:p>
    <w:p w14:paraId="4F8C6589" w14:textId="77777777" w:rsidR="00A55C73" w:rsidRPr="00412009" w:rsidRDefault="00A55C73" w:rsidP="001D3325">
      <w:pPr>
        <w:numPr>
          <w:ilvl w:val="1"/>
          <w:numId w:val="12"/>
        </w:numPr>
        <w:spacing w:before="0" w:after="0"/>
        <w:jc w:val="both"/>
        <w:rPr>
          <w:rFonts w:cstheme="minorHAnsi"/>
          <w:sz w:val="22"/>
          <w:szCs w:val="22"/>
          <w:lang w:val="pl"/>
        </w:rPr>
      </w:pPr>
      <w:r w:rsidRPr="00412009">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1D3325">
      <w:pPr>
        <w:numPr>
          <w:ilvl w:val="1"/>
          <w:numId w:val="12"/>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1D3325">
      <w:pPr>
        <w:numPr>
          <w:ilvl w:val="1"/>
          <w:numId w:val="12"/>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1D3325">
      <w:pPr>
        <w:numPr>
          <w:ilvl w:val="1"/>
          <w:numId w:val="12"/>
        </w:numPr>
        <w:spacing w:before="0" w:after="0"/>
        <w:jc w:val="both"/>
        <w:rPr>
          <w:rFonts w:cstheme="minorHAnsi"/>
          <w:sz w:val="22"/>
          <w:szCs w:val="22"/>
          <w:lang w:val="pl"/>
        </w:rPr>
      </w:pPr>
      <w:r w:rsidRPr="00412009">
        <w:rPr>
          <w:rFonts w:cstheme="minorHAnsi"/>
          <w:sz w:val="22"/>
          <w:szCs w:val="22"/>
          <w:lang w:val="pl"/>
        </w:rPr>
        <w:t xml:space="preserve">zainstalowany program Adobe </w:t>
      </w:r>
      <w:proofErr w:type="spellStart"/>
      <w:r w:rsidRPr="00412009">
        <w:rPr>
          <w:rFonts w:cstheme="minorHAnsi"/>
          <w:sz w:val="22"/>
          <w:szCs w:val="22"/>
          <w:lang w:val="pl"/>
        </w:rPr>
        <w:t>Acrobat</w:t>
      </w:r>
      <w:proofErr w:type="spellEnd"/>
      <w:r w:rsidRPr="00412009">
        <w:rPr>
          <w:rFonts w:cstheme="minorHAnsi"/>
          <w:sz w:val="22"/>
          <w:szCs w:val="22"/>
          <w:lang w:val="pl"/>
        </w:rPr>
        <w:t xml:space="preserve"> Reader lub inny obsługujący format plików .pdf,</w:t>
      </w:r>
    </w:p>
    <w:p w14:paraId="6059DAA8" w14:textId="77777777" w:rsidR="00A55C73" w:rsidRPr="00412009" w:rsidRDefault="00A55C73" w:rsidP="001D3325">
      <w:pPr>
        <w:numPr>
          <w:ilvl w:val="1"/>
          <w:numId w:val="12"/>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1D3325">
      <w:pPr>
        <w:numPr>
          <w:ilvl w:val="1"/>
          <w:numId w:val="12"/>
        </w:numPr>
        <w:spacing w:before="0" w:after="0"/>
        <w:jc w:val="both"/>
        <w:rPr>
          <w:rFonts w:cstheme="minorHAnsi"/>
          <w:sz w:val="22"/>
          <w:szCs w:val="22"/>
          <w:lang w:val="pl"/>
        </w:rPr>
      </w:pPr>
      <w:r w:rsidRPr="00412009">
        <w:rPr>
          <w:rFonts w:cstheme="minorHAnsi"/>
          <w:sz w:val="22"/>
          <w:szCs w:val="22"/>
          <w:lang w:val="pl"/>
        </w:rPr>
        <w:lastRenderedPageBreak/>
        <w:t>Oznaczenie czasu odbioru danych przez platformę zakupową stanowi datę oraz dokładny czas (</w:t>
      </w:r>
      <w:proofErr w:type="spellStart"/>
      <w:r w:rsidRPr="00412009">
        <w:rPr>
          <w:rFonts w:cstheme="minorHAnsi"/>
          <w:sz w:val="22"/>
          <w:szCs w:val="22"/>
          <w:lang w:val="pl"/>
        </w:rPr>
        <w:t>hh:mm:ss</w:t>
      </w:r>
      <w:proofErr w:type="spellEnd"/>
      <w:r w:rsidRPr="00412009">
        <w:rPr>
          <w:rFonts w:cstheme="minorHAnsi"/>
          <w:sz w:val="22"/>
          <w:szCs w:val="22"/>
          <w:lang w:val="pl"/>
        </w:rPr>
        <w:t>) generowany wg. czasu lokalnego serwera synchronizowanego z zegarem Głównego Urzędu Miar.</w:t>
      </w:r>
    </w:p>
    <w:p w14:paraId="3F2FB6E2" w14:textId="77777777" w:rsidR="00A55C73" w:rsidRPr="00412009" w:rsidRDefault="00A55C73" w:rsidP="001D3325">
      <w:pPr>
        <w:numPr>
          <w:ilvl w:val="0"/>
          <w:numId w:val="13"/>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1D3325">
      <w:pPr>
        <w:numPr>
          <w:ilvl w:val="1"/>
          <w:numId w:val="14"/>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27">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28">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1D3325">
      <w:pPr>
        <w:numPr>
          <w:ilvl w:val="1"/>
          <w:numId w:val="14"/>
        </w:numPr>
        <w:spacing w:before="0" w:after="0"/>
        <w:jc w:val="both"/>
        <w:rPr>
          <w:rFonts w:cstheme="minorHAnsi"/>
          <w:sz w:val="22"/>
          <w:szCs w:val="22"/>
          <w:lang w:val="pl"/>
        </w:rPr>
      </w:pPr>
      <w:r w:rsidRPr="00412009">
        <w:rPr>
          <w:rFonts w:cstheme="minorHAnsi"/>
          <w:sz w:val="22"/>
          <w:szCs w:val="22"/>
          <w:lang w:val="pl"/>
        </w:rPr>
        <w:t xml:space="preserve">zapoznał i stosuje się do Instrukcji składania ofert/wniosków dostępnej </w:t>
      </w:r>
      <w:hyperlink r:id="rId29">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1D3325">
      <w:pPr>
        <w:numPr>
          <w:ilvl w:val="0"/>
          <w:numId w:val="13"/>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30">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1D3325">
      <w:pPr>
        <w:numPr>
          <w:ilvl w:val="0"/>
          <w:numId w:val="13"/>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31">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32">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33">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1D3325">
      <w:pPr>
        <w:numPr>
          <w:ilvl w:val="0"/>
          <w:numId w:val="15"/>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1D3325">
      <w:pPr>
        <w:numPr>
          <w:ilvl w:val="0"/>
          <w:numId w:val="15"/>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Zamawiający rekomenduje wykorzystanie formatów: .pdf .</w:t>
      </w:r>
      <w:proofErr w:type="spellStart"/>
      <w:r w:rsidRPr="00412009">
        <w:rPr>
          <w:rFonts w:eastAsia="Arial" w:cstheme="minorHAnsi"/>
          <w:sz w:val="22"/>
          <w:szCs w:val="22"/>
          <w:lang w:val="pl" w:eastAsia="pl-PL"/>
        </w:rPr>
        <w:t>doc</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docx</w:t>
      </w:r>
      <w:proofErr w:type="spellEnd"/>
      <w:r w:rsidRPr="00412009">
        <w:rPr>
          <w:rFonts w:eastAsia="Arial" w:cstheme="minorHAnsi"/>
          <w:sz w:val="22"/>
          <w:szCs w:val="22"/>
          <w:lang w:val="pl" w:eastAsia="pl-PL"/>
        </w:rPr>
        <w:t xml:space="preserve"> .xls .</w:t>
      </w:r>
      <w:proofErr w:type="spellStart"/>
      <w:r w:rsidRPr="00412009">
        <w:rPr>
          <w:rFonts w:eastAsia="Arial" w:cstheme="minorHAnsi"/>
          <w:sz w:val="22"/>
          <w:szCs w:val="22"/>
          <w:lang w:val="pl" w:eastAsia="pl-PL"/>
        </w:rPr>
        <w:t>xlsx</w:t>
      </w:r>
      <w:proofErr w:type="spellEnd"/>
      <w:r w:rsidRPr="00412009">
        <w:rPr>
          <w:rFonts w:eastAsia="Arial" w:cstheme="minorHAnsi"/>
          <w:sz w:val="22"/>
          <w:szCs w:val="22"/>
          <w:lang w:val="pl" w:eastAsia="pl-PL"/>
        </w:rPr>
        <w:t xml:space="preserve"> .jpg (.</w:t>
      </w:r>
      <w:proofErr w:type="spellStart"/>
      <w:r w:rsidRPr="00412009">
        <w:rPr>
          <w:rFonts w:eastAsia="Arial" w:cstheme="minorHAnsi"/>
          <w:sz w:val="22"/>
          <w:szCs w:val="22"/>
          <w:lang w:val="pl" w:eastAsia="pl-PL"/>
        </w:rPr>
        <w:t>jpeg</w:t>
      </w:r>
      <w:proofErr w:type="spellEnd"/>
      <w:r w:rsidRPr="00412009">
        <w:rPr>
          <w:rFonts w:eastAsia="Arial" w:cstheme="minorHAnsi"/>
          <w:sz w:val="22"/>
          <w:szCs w:val="22"/>
          <w:lang w:val="pl" w:eastAsia="pl-PL"/>
        </w:rPr>
        <w:t xml:space="preserve">)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1D3325">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1D3325">
      <w:pPr>
        <w:numPr>
          <w:ilvl w:val="1"/>
          <w:numId w:val="17"/>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1D3325">
      <w:pPr>
        <w:numPr>
          <w:ilvl w:val="1"/>
          <w:numId w:val="17"/>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1D3325">
      <w:pPr>
        <w:numPr>
          <w:ilvl w:val="0"/>
          <w:numId w:val="15"/>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w:t>
      </w:r>
      <w:proofErr w:type="spellStart"/>
      <w:r w:rsidRPr="00412009">
        <w:rPr>
          <w:rFonts w:eastAsia="Arial" w:cstheme="minorHAnsi"/>
          <w:sz w:val="22"/>
          <w:szCs w:val="22"/>
          <w:lang w:val="pl" w:eastAsia="pl-PL"/>
        </w:rPr>
        <w:t>rar</w:t>
      </w:r>
      <w:proofErr w:type="spellEnd"/>
      <w:r w:rsidRPr="00412009">
        <w:rPr>
          <w:rFonts w:eastAsia="Arial" w:cstheme="minorHAnsi"/>
          <w:sz w:val="22"/>
          <w:szCs w:val="22"/>
          <w:lang w:val="pl" w:eastAsia="pl-PL"/>
        </w:rPr>
        <w:t xml:space="preserve"> .gif .</w:t>
      </w:r>
      <w:proofErr w:type="spellStart"/>
      <w:r w:rsidRPr="00412009">
        <w:rPr>
          <w:rFonts w:eastAsia="Arial" w:cstheme="minorHAnsi"/>
          <w:sz w:val="22"/>
          <w:szCs w:val="22"/>
          <w:lang w:val="pl" w:eastAsia="pl-PL"/>
        </w:rPr>
        <w:t>bmp</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numbers</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pages</w:t>
      </w:r>
      <w:proofErr w:type="spellEnd"/>
      <w:r w:rsidRPr="00412009">
        <w:rPr>
          <w:rFonts w:eastAsia="Arial" w:cstheme="minorHAnsi"/>
          <w:sz w:val="22"/>
          <w:szCs w:val="22"/>
          <w:lang w:val="pl" w:eastAsia="pl-PL"/>
        </w:rPr>
        <w:t xml:space="preserve">.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1D3325">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1D3325">
      <w:pPr>
        <w:numPr>
          <w:ilvl w:val="0"/>
          <w:numId w:val="16"/>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w:t>
      </w:r>
      <w:proofErr w:type="spellStart"/>
      <w:r w:rsidRPr="00412009">
        <w:rPr>
          <w:rFonts w:eastAsia="Arial" w:cstheme="minorHAnsi"/>
          <w:b/>
          <w:sz w:val="22"/>
          <w:szCs w:val="22"/>
          <w:lang w:val="pl" w:eastAsia="pl-PL"/>
        </w:rPr>
        <w:t>PAdES</w:t>
      </w:r>
      <w:proofErr w:type="spellEnd"/>
      <w:r w:rsidRPr="00412009">
        <w:rPr>
          <w:rFonts w:eastAsia="Arial" w:cstheme="minorHAnsi"/>
          <w:b/>
          <w:sz w:val="22"/>
          <w:szCs w:val="22"/>
          <w:lang w:val="pl" w:eastAsia="pl-PL"/>
        </w:rPr>
        <w:t xml:space="preserve">. </w:t>
      </w:r>
    </w:p>
    <w:p w14:paraId="798D3E61" w14:textId="77777777" w:rsidR="00547B7D" w:rsidRPr="00412009" w:rsidRDefault="00547B7D" w:rsidP="001D3325">
      <w:pPr>
        <w:numPr>
          <w:ilvl w:val="0"/>
          <w:numId w:val="16"/>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 xml:space="preserve">zaleca się opatrzyć podpisem w formacie </w:t>
      </w:r>
      <w:proofErr w:type="spellStart"/>
      <w:r w:rsidRPr="00412009">
        <w:rPr>
          <w:rFonts w:eastAsia="Arial" w:cstheme="minorHAnsi"/>
          <w:b/>
          <w:sz w:val="22"/>
          <w:szCs w:val="22"/>
          <w:lang w:val="pl" w:eastAsia="pl-PL"/>
        </w:rPr>
        <w:t>XAdES</w:t>
      </w:r>
      <w:proofErr w:type="spellEnd"/>
      <w:r w:rsidRPr="00412009">
        <w:rPr>
          <w:rFonts w:eastAsia="Arial" w:cstheme="minorHAnsi"/>
          <w:b/>
          <w:sz w:val="22"/>
          <w:szCs w:val="22"/>
          <w:lang w:val="pl" w:eastAsia="pl-PL"/>
        </w:rPr>
        <w:t xml:space="preserve">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1D3325">
      <w:pPr>
        <w:numPr>
          <w:ilvl w:val="0"/>
          <w:numId w:val="16"/>
        </w:numPr>
        <w:spacing w:before="0" w:after="0"/>
        <w:jc w:val="both"/>
        <w:rPr>
          <w:rFonts w:eastAsia="Arial" w:cstheme="minorHAnsi"/>
          <w:sz w:val="22"/>
          <w:szCs w:val="22"/>
          <w:lang w:val="pl" w:eastAsia="pl-PL"/>
        </w:rPr>
      </w:pPr>
      <w:r w:rsidRPr="00412009">
        <w:rPr>
          <w:rFonts w:eastAsia="Arial" w:cstheme="minorHAnsi"/>
          <w:sz w:val="22"/>
          <w:szCs w:val="22"/>
          <w:lang w:val="pl" w:eastAsia="pl-PL"/>
        </w:rPr>
        <w:lastRenderedPageBreak/>
        <w:t>Zamawiający rekomenduje wykorzystanie podpisu z kwalifikowanym znacznikiem czasu.</w:t>
      </w:r>
    </w:p>
    <w:p w14:paraId="52877286" w14:textId="77777777" w:rsidR="00547B7D" w:rsidRPr="00412009" w:rsidRDefault="00547B7D" w:rsidP="001D3325">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1D3325">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1D3325">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CA1ACC" w14:textId="77777777" w:rsidR="00547B7D" w:rsidRPr="00412009" w:rsidRDefault="00547B7D" w:rsidP="001D3325">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1D3325">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7F6A0419" w:rsidR="00A26DC4" w:rsidRPr="00412009" w:rsidRDefault="00547B7D" w:rsidP="001D3325">
      <w:pPr>
        <w:pStyle w:val="Nagwek1"/>
        <w:numPr>
          <w:ilvl w:val="0"/>
          <w:numId w:val="26"/>
        </w:numPr>
        <w:rPr>
          <w:rFonts w:cstheme="minorHAnsi"/>
        </w:rPr>
      </w:pPr>
      <w:r w:rsidRPr="00412009">
        <w:rPr>
          <w:rFonts w:cstheme="minorHAnsi"/>
        </w:rPr>
        <w:t>OPIS SPOSOBU PRZYGOTOW</w:t>
      </w:r>
      <w:r w:rsidR="00491873" w:rsidRPr="00412009">
        <w:rPr>
          <w:rFonts w:cstheme="minorHAnsi"/>
        </w:rPr>
        <w:t>ANIA</w:t>
      </w:r>
      <w:r w:rsidRPr="00412009">
        <w:rPr>
          <w:rFonts w:cstheme="minorHAnsi"/>
        </w:rPr>
        <w:t xml:space="preserve"> OFERTY</w:t>
      </w:r>
    </w:p>
    <w:p w14:paraId="26D209E9" w14:textId="65A6121B" w:rsidR="0080485D" w:rsidRPr="00412009" w:rsidRDefault="0080485D" w:rsidP="001D3325">
      <w:pPr>
        <w:numPr>
          <w:ilvl w:val="0"/>
          <w:numId w:val="19"/>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Oferta, wniosek oraz przedmiotowe środki dowodowe (jeżeli były wymagane) 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wniosku w tym przedmiotowych środków dowodowych 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34">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62D2F6AD" w14:textId="3ADB5A6E"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Poświadczenia za zgodność z oryginałem dokonuje odpowiednio Wykonawca, podmiot, na którego zdolnościach lub sytuacji polega Wykonawca, wykonawcy wspólnie ubiegający się o udzielenie zamówienia publicznego albo pod</w:t>
      </w:r>
      <w:r w:rsidR="00FA70F3" w:rsidRPr="00412009">
        <w:rPr>
          <w:rFonts w:eastAsia="Arial" w:cstheme="minorHAnsi"/>
          <w:sz w:val="22"/>
          <w:szCs w:val="22"/>
          <w:lang w:val="pl" w:eastAsia="pl-PL"/>
        </w:rPr>
        <w:t>w</w:t>
      </w:r>
      <w:r w:rsidRPr="00412009">
        <w:rPr>
          <w:rFonts w:eastAsia="Arial" w:cstheme="minorHAnsi"/>
          <w:sz w:val="22"/>
          <w:szCs w:val="22"/>
          <w:lang w:val="pl" w:eastAsia="pl-PL"/>
        </w:rPr>
        <w:t xml:space="preserve">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24E2C2E" w14:textId="77777777"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77777777" w:rsidR="0080485D" w:rsidRPr="00412009" w:rsidRDefault="0080485D" w:rsidP="001D3325">
      <w:pPr>
        <w:numPr>
          <w:ilvl w:val="1"/>
          <w:numId w:val="1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na podstawie załączników niniejszej SWZ w języku polskim,</w:t>
      </w:r>
    </w:p>
    <w:p w14:paraId="0916A822" w14:textId="77777777" w:rsidR="0080485D" w:rsidRPr="00412009" w:rsidRDefault="0080485D" w:rsidP="001D3325">
      <w:pPr>
        <w:numPr>
          <w:ilvl w:val="1"/>
          <w:numId w:val="1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35">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1D3325">
      <w:pPr>
        <w:numPr>
          <w:ilvl w:val="1"/>
          <w:numId w:val="18"/>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2009">
        <w:rPr>
          <w:rFonts w:eastAsia="Arial" w:cstheme="minorHAnsi"/>
          <w:sz w:val="22"/>
          <w:szCs w:val="22"/>
          <w:lang w:val="pl" w:eastAsia="pl-PL"/>
        </w:rPr>
        <w:t>eIDAS</w:t>
      </w:r>
      <w:proofErr w:type="spellEnd"/>
      <w:r w:rsidRPr="00412009">
        <w:rPr>
          <w:rFonts w:eastAsia="Arial" w:cstheme="minorHAnsi"/>
          <w:sz w:val="22"/>
          <w:szCs w:val="22"/>
          <w:lang w:val="pl" w:eastAsia="pl-PL"/>
        </w:rPr>
        <w:t>) (UE) nr 910/2014 - od 1 lipca 2016 roku”.</w:t>
      </w:r>
    </w:p>
    <w:p w14:paraId="5A374E96" w14:textId="77777777"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W przypadku wykorzystania formatu podpisu </w:t>
      </w:r>
      <w:proofErr w:type="spellStart"/>
      <w:r w:rsidRPr="00412009">
        <w:rPr>
          <w:rFonts w:eastAsia="Arial" w:cstheme="minorHAnsi"/>
          <w:sz w:val="22"/>
          <w:szCs w:val="22"/>
          <w:lang w:val="pl" w:eastAsia="pl-PL"/>
        </w:rPr>
        <w:t>XAdES</w:t>
      </w:r>
      <w:proofErr w:type="spellEnd"/>
      <w:r w:rsidRPr="00412009">
        <w:rPr>
          <w:rFonts w:eastAsia="Arial" w:cstheme="minorHAnsi"/>
          <w:sz w:val="22"/>
          <w:szCs w:val="22"/>
          <w:lang w:val="pl" w:eastAsia="pl-PL"/>
        </w:rPr>
        <w:t xml:space="preserve"> zewnętrzny. Zamawiający wymaga dołączenia odpowiedniej ilości plików tj. podpisywanych plików z danymi oraz plików </w:t>
      </w:r>
      <w:proofErr w:type="spellStart"/>
      <w:r w:rsidRPr="00412009">
        <w:rPr>
          <w:rFonts w:eastAsia="Arial" w:cstheme="minorHAnsi"/>
          <w:sz w:val="22"/>
          <w:szCs w:val="22"/>
          <w:lang w:val="pl" w:eastAsia="pl-PL"/>
        </w:rPr>
        <w:t>XAdES</w:t>
      </w:r>
      <w:proofErr w:type="spellEnd"/>
      <w:r w:rsidRPr="00412009">
        <w:rPr>
          <w:rFonts w:eastAsia="Arial" w:cstheme="minorHAnsi"/>
          <w:sz w:val="22"/>
          <w:szCs w:val="22"/>
          <w:lang w:val="pl" w:eastAsia="pl-PL"/>
        </w:rPr>
        <w:t>.</w:t>
      </w:r>
    </w:p>
    <w:p w14:paraId="16CEACE2" w14:textId="77777777"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Zgodnie z art. 18 ust. 3 ustawy </w:t>
      </w:r>
      <w:proofErr w:type="spellStart"/>
      <w:r w:rsidRPr="00412009">
        <w:rPr>
          <w:rFonts w:eastAsia="Arial" w:cstheme="minorHAnsi"/>
          <w:sz w:val="22"/>
          <w:szCs w:val="22"/>
          <w:lang w:val="pl" w:eastAsia="pl-PL"/>
        </w:rPr>
        <w:t>Pzp</w:t>
      </w:r>
      <w:proofErr w:type="spellEnd"/>
      <w:r w:rsidRPr="00412009">
        <w:rPr>
          <w:rFonts w:eastAsia="Arial" w:cstheme="minorHAnsi"/>
          <w:sz w:val="22"/>
          <w:szCs w:val="22"/>
          <w:lang w:val="pl"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412009">
        <w:rPr>
          <w:rFonts w:eastAsia="Arial" w:cstheme="minorHAnsi"/>
          <w:sz w:val="22"/>
          <w:szCs w:val="22"/>
          <w:lang w:val="pl" w:eastAsia="pl-PL"/>
        </w:rPr>
        <w:lastRenderedPageBreak/>
        <w:t>iż zastrzeżone informacje stanowią tajemnicę przedsiębiorstwa. Na platformie w formularzu składania oferty znajduje się miejsce wyznaczone do dołączenia części oferty stanowiącej tajemnicę przedsiębiorstwa.</w:t>
      </w:r>
    </w:p>
    <w:p w14:paraId="11CB0C28" w14:textId="77777777"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Wykonawca, za pośrednictwem </w:t>
      </w:r>
      <w:hyperlink r:id="rId36">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59E1AE5" w14:textId="77777777" w:rsidR="0080485D" w:rsidRPr="00412009" w:rsidRDefault="00D14777" w:rsidP="00412009">
      <w:pPr>
        <w:spacing w:before="0" w:after="0"/>
        <w:ind w:left="720"/>
        <w:jc w:val="both"/>
        <w:rPr>
          <w:rFonts w:eastAsia="Arial" w:cstheme="minorHAnsi"/>
          <w:sz w:val="22"/>
          <w:szCs w:val="22"/>
          <w:lang w:val="pl" w:eastAsia="pl-PL"/>
        </w:rPr>
      </w:pPr>
      <w:hyperlink r:id="rId37">
        <w:r w:rsidR="0080485D" w:rsidRPr="00412009">
          <w:rPr>
            <w:rFonts w:eastAsia="Arial" w:cstheme="minorHAnsi"/>
            <w:color w:val="1155CC"/>
            <w:sz w:val="22"/>
            <w:szCs w:val="22"/>
            <w:u w:val="single"/>
            <w:lang w:val="pl" w:eastAsia="pl-PL"/>
          </w:rPr>
          <w:t>https://platformazakupowa.pl/strona/45-instrukcje</w:t>
        </w:r>
      </w:hyperlink>
    </w:p>
    <w:p w14:paraId="0D7A9E28" w14:textId="77777777"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77777777"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513FCC" w14:textId="77777777" w:rsidR="0080485D" w:rsidRPr="00412009"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6B50DCF" w14:textId="429898DF" w:rsidR="002D423F" w:rsidRDefault="0080485D" w:rsidP="001D3325">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42237774" w:rsidR="00D072E3" w:rsidRPr="00412009" w:rsidRDefault="00D072E3" w:rsidP="001D3325">
      <w:pPr>
        <w:pStyle w:val="Nagwek1"/>
        <w:numPr>
          <w:ilvl w:val="0"/>
          <w:numId w:val="19"/>
        </w:numPr>
        <w:rPr>
          <w:rFonts w:eastAsia="Arial" w:cstheme="minorHAnsi"/>
          <w:lang w:val="pl" w:eastAsia="pl-PL"/>
        </w:rPr>
      </w:pPr>
      <w:r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1D3325">
      <w:pPr>
        <w:numPr>
          <w:ilvl w:val="0"/>
          <w:numId w:val="21"/>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6363DA51" w14:textId="1018947E" w:rsidR="008F79CD" w:rsidRPr="00412009" w:rsidRDefault="008F79CD" w:rsidP="001D3325">
      <w:pPr>
        <w:pStyle w:val="Akapitzlist"/>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 xml:space="preserve">Formularz ofertowy, którego wzór stanowi Załącznik nr </w:t>
      </w:r>
      <w:r w:rsidR="00EF1FBB" w:rsidRPr="00F74259">
        <w:rPr>
          <w:rFonts w:eastAsia="Arial" w:cstheme="minorHAnsi"/>
          <w:sz w:val="22"/>
          <w:szCs w:val="22"/>
          <w:lang w:eastAsia="pl-PL"/>
        </w:rPr>
        <w:t>2</w:t>
      </w:r>
      <w:r w:rsidRPr="00F74259">
        <w:rPr>
          <w:rFonts w:eastAsia="Arial" w:cstheme="minorHAnsi"/>
          <w:sz w:val="22"/>
          <w:szCs w:val="22"/>
          <w:lang w:eastAsia="pl-PL"/>
        </w:rPr>
        <w:t xml:space="preserve"> do SWZ,</w:t>
      </w:r>
      <w:r w:rsidRPr="00412009">
        <w:rPr>
          <w:rFonts w:eastAsia="Arial" w:cstheme="minorHAnsi"/>
          <w:sz w:val="22"/>
          <w:szCs w:val="22"/>
          <w:lang w:eastAsia="pl-PL"/>
        </w:rPr>
        <w:t xml:space="preserve"> opatrzony kwalifikowanym Podpisem elektronicznym.</w:t>
      </w:r>
    </w:p>
    <w:p w14:paraId="133F4F0C" w14:textId="617FB84E" w:rsidR="008F79CD" w:rsidRPr="00412009" w:rsidRDefault="008F79CD" w:rsidP="001D3325">
      <w:pPr>
        <w:pStyle w:val="Akapitzlist"/>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Pełnomocnictwo osób podpisujących Ofertę</w:t>
      </w:r>
      <w:r w:rsidRPr="00412009">
        <w:rPr>
          <w:rFonts w:eastAsia="Arial" w:cstheme="minorHAnsi"/>
          <w:sz w:val="22"/>
          <w:szCs w:val="22"/>
          <w:lang w:eastAsia="pl-PL"/>
        </w:rPr>
        <w:t xml:space="preserve"> lub inne dokumenty składane z Ofertą, jeżeli ich umocowanie nie wynika wprost z dokumentów rejestrowych lub bezpłatnych i ogólnodostępnych baz danych, o ile Wykonawca dostarczył dane umożliwiające dostęp do tych dokumentów. Pełnomocnictwo należy sporządzić w postaci elektronicznej</w:t>
      </w:r>
      <w:r w:rsidR="00343DE6" w:rsidRPr="00412009">
        <w:rPr>
          <w:rFonts w:eastAsia="Arial" w:cstheme="minorHAnsi"/>
          <w:sz w:val="22"/>
          <w:szCs w:val="22"/>
          <w:lang w:eastAsia="pl-PL"/>
        </w:rPr>
        <w:t>.</w:t>
      </w:r>
    </w:p>
    <w:p w14:paraId="475546A7" w14:textId="781E35D3" w:rsidR="008F79CD" w:rsidRPr="00412009" w:rsidRDefault="00161618" w:rsidP="001D3325">
      <w:pPr>
        <w:pStyle w:val="Akapitzlist"/>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eastAsia="pl-PL"/>
        </w:rPr>
        <w:t>Pełnomocnictwo do reprezentowania wszystkich Wykonawców wspólnie ubiegających się o udzielenie zamówienia (jeżeli dotyczy). Pełnomocnictwo należy sporządzić w postaci elektronicznej</w:t>
      </w:r>
      <w:r w:rsidR="00343DE6" w:rsidRPr="00412009">
        <w:rPr>
          <w:rFonts w:eastAsia="Arial" w:cstheme="minorHAnsi"/>
          <w:sz w:val="22"/>
          <w:szCs w:val="22"/>
          <w:lang w:eastAsia="pl-PL"/>
        </w:rPr>
        <w:t>.</w:t>
      </w:r>
    </w:p>
    <w:p w14:paraId="438409B2" w14:textId="256410EE" w:rsidR="00161618" w:rsidRPr="00F74259" w:rsidRDefault="002F4ECA" w:rsidP="001D3325">
      <w:pPr>
        <w:pStyle w:val="Akapitzlist"/>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oświadczenia o których mowa w rozdziale 8 pkt 4  i rozdziale 16 pkt 6.</w:t>
      </w:r>
    </w:p>
    <w:p w14:paraId="7476F7A5" w14:textId="6DD7DDB0" w:rsidR="001D78EE" w:rsidRPr="005B4CF9" w:rsidRDefault="001D78EE" w:rsidP="001D3325">
      <w:pPr>
        <w:pStyle w:val="Akapitzlist"/>
        <w:numPr>
          <w:ilvl w:val="0"/>
          <w:numId w:val="21"/>
        </w:numPr>
        <w:pBdr>
          <w:top w:val="nil"/>
          <w:left w:val="nil"/>
          <w:bottom w:val="nil"/>
          <w:right w:val="nil"/>
          <w:between w:val="nil"/>
        </w:pBdr>
        <w:spacing w:before="0" w:after="0"/>
        <w:jc w:val="both"/>
        <w:rPr>
          <w:rFonts w:eastAsia="Arial" w:cstheme="minorHAnsi"/>
          <w:b/>
          <w:bCs/>
          <w:sz w:val="22"/>
          <w:szCs w:val="22"/>
          <w:highlight w:val="yellow"/>
          <w:lang w:val="pl" w:eastAsia="pl-PL"/>
        </w:rPr>
      </w:pPr>
      <w:bookmarkStart w:id="10" w:name="_Hlk66954420"/>
      <w:r w:rsidRPr="00DE3144">
        <w:rPr>
          <w:rFonts w:eastAsia="Arial" w:cstheme="minorHAnsi"/>
          <w:b/>
          <w:bCs/>
          <w:sz w:val="22"/>
          <w:szCs w:val="22"/>
          <w:lang w:val="pl" w:eastAsia="pl-PL"/>
        </w:rPr>
        <w:t xml:space="preserve">Ofertę wraz z wymaganymi dokumentami należy umieścić na platformazakupowa.pl pod adresem: </w:t>
      </w:r>
      <w:hyperlink r:id="rId38" w:history="1">
        <w:r w:rsidR="00306C66" w:rsidRPr="00DE3144">
          <w:rPr>
            <w:rStyle w:val="Hipercze"/>
            <w:rFonts w:eastAsia="Arial" w:cstheme="minorHAnsi"/>
            <w:b/>
            <w:bCs/>
            <w:sz w:val="22"/>
            <w:szCs w:val="22"/>
            <w:lang w:eastAsia="pl-PL"/>
          </w:rPr>
          <w:t>https://platformazakupowa.pl/pn/gpp_grudziadz</w:t>
        </w:r>
      </w:hyperlink>
      <w:r w:rsidRPr="00DE3144">
        <w:rPr>
          <w:rFonts w:eastAsia="Arial" w:cstheme="minorHAnsi"/>
          <w:b/>
          <w:bCs/>
          <w:sz w:val="22"/>
          <w:szCs w:val="22"/>
          <w:lang w:val="pl" w:eastAsia="pl-PL"/>
        </w:rPr>
        <w:t xml:space="preserve"> w myśl Ustawy PZP na stronie internetowej prowadzonego postępowania  </w:t>
      </w:r>
      <w:r w:rsidRPr="005B4CF9">
        <w:rPr>
          <w:rFonts w:eastAsia="Arial" w:cstheme="minorHAnsi"/>
          <w:b/>
          <w:bCs/>
          <w:color w:val="FF0000"/>
          <w:sz w:val="22"/>
          <w:szCs w:val="22"/>
          <w:highlight w:val="yellow"/>
          <w:lang w:val="pl" w:eastAsia="pl-PL"/>
        </w:rPr>
        <w:t xml:space="preserve">do dnia </w:t>
      </w:r>
      <w:r w:rsidR="00E82270">
        <w:rPr>
          <w:rFonts w:eastAsia="Arial" w:cstheme="minorHAnsi"/>
          <w:b/>
          <w:bCs/>
          <w:color w:val="FF0000"/>
          <w:sz w:val="22"/>
          <w:szCs w:val="22"/>
          <w:highlight w:val="yellow"/>
          <w:lang w:val="pl" w:eastAsia="pl-PL"/>
        </w:rPr>
        <w:t>9</w:t>
      </w:r>
      <w:r w:rsidR="00037BAE">
        <w:rPr>
          <w:rFonts w:eastAsia="Arial" w:cstheme="minorHAnsi"/>
          <w:b/>
          <w:bCs/>
          <w:color w:val="FF0000"/>
          <w:sz w:val="22"/>
          <w:szCs w:val="22"/>
          <w:highlight w:val="yellow"/>
          <w:lang w:val="pl" w:eastAsia="pl-PL"/>
        </w:rPr>
        <w:t>.</w:t>
      </w:r>
      <w:r w:rsidR="00E82270">
        <w:rPr>
          <w:rFonts w:eastAsia="Arial" w:cstheme="minorHAnsi"/>
          <w:b/>
          <w:bCs/>
          <w:color w:val="FF0000"/>
          <w:sz w:val="22"/>
          <w:szCs w:val="22"/>
          <w:highlight w:val="yellow"/>
          <w:lang w:val="pl" w:eastAsia="pl-PL"/>
        </w:rPr>
        <w:t>03</w:t>
      </w:r>
      <w:r w:rsidR="00037BAE">
        <w:rPr>
          <w:rFonts w:eastAsia="Arial" w:cstheme="minorHAnsi"/>
          <w:b/>
          <w:bCs/>
          <w:color w:val="FF0000"/>
          <w:sz w:val="22"/>
          <w:szCs w:val="22"/>
          <w:highlight w:val="yellow"/>
          <w:lang w:val="pl" w:eastAsia="pl-PL"/>
        </w:rPr>
        <w:t>.202</w:t>
      </w:r>
      <w:r w:rsidR="00E82270">
        <w:rPr>
          <w:rFonts w:eastAsia="Arial" w:cstheme="minorHAnsi"/>
          <w:b/>
          <w:bCs/>
          <w:color w:val="FF0000"/>
          <w:sz w:val="22"/>
          <w:szCs w:val="22"/>
          <w:highlight w:val="yellow"/>
          <w:lang w:val="pl" w:eastAsia="pl-PL"/>
        </w:rPr>
        <w:t>2 r.</w:t>
      </w:r>
      <w:r w:rsidRPr="005B4CF9">
        <w:rPr>
          <w:rFonts w:eastAsia="Arial" w:cstheme="minorHAnsi"/>
          <w:b/>
          <w:bCs/>
          <w:color w:val="FF0000"/>
          <w:sz w:val="22"/>
          <w:szCs w:val="22"/>
          <w:highlight w:val="yellow"/>
          <w:lang w:val="pl" w:eastAsia="pl-PL"/>
        </w:rPr>
        <w:t xml:space="preserve"> do godziny </w:t>
      </w:r>
      <w:r w:rsidR="00DE3144" w:rsidRPr="005B4CF9">
        <w:rPr>
          <w:rFonts w:eastAsia="Arial" w:cstheme="minorHAnsi"/>
          <w:b/>
          <w:bCs/>
          <w:color w:val="FF0000"/>
          <w:sz w:val="22"/>
          <w:szCs w:val="22"/>
          <w:highlight w:val="yellow"/>
          <w:lang w:val="pl" w:eastAsia="pl-PL"/>
        </w:rPr>
        <w:t>12:00.</w:t>
      </w:r>
    </w:p>
    <w:bookmarkEnd w:id="10"/>
    <w:p w14:paraId="13076F14" w14:textId="77777777" w:rsidR="001D78EE" w:rsidRPr="00412009" w:rsidRDefault="001D78EE" w:rsidP="001D3325">
      <w:pPr>
        <w:pStyle w:val="Akapitzlist"/>
        <w:numPr>
          <w:ilvl w:val="0"/>
          <w:numId w:val="2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1D3325">
      <w:pPr>
        <w:pStyle w:val="Akapitzlist"/>
        <w:numPr>
          <w:ilvl w:val="0"/>
          <w:numId w:val="2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1D3325">
      <w:pPr>
        <w:pStyle w:val="Akapitzlist"/>
        <w:numPr>
          <w:ilvl w:val="0"/>
          <w:numId w:val="21"/>
        </w:numPr>
        <w:jc w:val="both"/>
        <w:rPr>
          <w:rFonts w:eastAsia="Arial" w:cstheme="minorHAnsi"/>
          <w:sz w:val="22"/>
          <w:szCs w:val="22"/>
          <w:lang w:val="pl" w:eastAsia="pl-PL"/>
        </w:rPr>
      </w:pPr>
      <w:r w:rsidRPr="00412009">
        <w:rPr>
          <w:rFonts w:eastAsia="Arial" w:cstheme="minorHAnsi"/>
          <w:sz w:val="22"/>
          <w:szCs w:val="22"/>
          <w:lang w:val="pl"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7B9143B7" w:rsidR="00D23368" w:rsidRPr="00B85417" w:rsidRDefault="00D23368" w:rsidP="001D3325">
      <w:pPr>
        <w:pStyle w:val="Akapitzlist"/>
        <w:numPr>
          <w:ilvl w:val="0"/>
          <w:numId w:val="21"/>
        </w:numPr>
        <w:jc w:val="both"/>
        <w:rPr>
          <w:rFonts w:eastAsia="Arial" w:cstheme="minorHAnsi"/>
          <w:sz w:val="22"/>
          <w:szCs w:val="22"/>
          <w:lang w:val="pl" w:eastAsia="pl-PL"/>
        </w:rPr>
      </w:pPr>
      <w:bookmarkStart w:id="11" w:name="_Hlk66954463"/>
      <w:r w:rsidRPr="00412009">
        <w:rPr>
          <w:rFonts w:eastAsia="Arial" w:cstheme="minorHAnsi"/>
          <w:b/>
          <w:bCs/>
          <w:sz w:val="22"/>
          <w:szCs w:val="22"/>
          <w:lang w:eastAsia="pl-PL"/>
        </w:rPr>
        <w:t xml:space="preserve">Otwarcie ofert odbędzie się bez udziału Wykonawców, </w:t>
      </w:r>
      <w:r w:rsidRPr="005B4CF9">
        <w:rPr>
          <w:rFonts w:eastAsia="Arial" w:cstheme="minorHAnsi"/>
          <w:b/>
          <w:bCs/>
          <w:color w:val="FF0000"/>
          <w:sz w:val="22"/>
          <w:szCs w:val="22"/>
          <w:highlight w:val="yellow"/>
          <w:lang w:eastAsia="pl-PL"/>
        </w:rPr>
        <w:t>w dniu</w:t>
      </w:r>
      <w:r w:rsidR="00037BAE">
        <w:rPr>
          <w:rFonts w:eastAsia="Arial" w:cstheme="minorHAnsi"/>
          <w:b/>
          <w:bCs/>
          <w:color w:val="FF0000"/>
          <w:sz w:val="22"/>
          <w:szCs w:val="22"/>
          <w:highlight w:val="yellow"/>
          <w:lang w:eastAsia="pl-PL"/>
        </w:rPr>
        <w:t xml:space="preserve"> </w:t>
      </w:r>
      <w:r w:rsidR="00E82270">
        <w:rPr>
          <w:rFonts w:eastAsia="Arial" w:cstheme="minorHAnsi"/>
          <w:b/>
          <w:bCs/>
          <w:color w:val="FF0000"/>
          <w:sz w:val="22"/>
          <w:szCs w:val="22"/>
          <w:highlight w:val="yellow"/>
          <w:lang w:eastAsia="pl-PL"/>
        </w:rPr>
        <w:t>9</w:t>
      </w:r>
      <w:r w:rsidR="00037BAE">
        <w:rPr>
          <w:rFonts w:eastAsia="Arial" w:cstheme="minorHAnsi"/>
          <w:b/>
          <w:bCs/>
          <w:color w:val="FF0000"/>
          <w:sz w:val="22"/>
          <w:szCs w:val="22"/>
          <w:highlight w:val="yellow"/>
          <w:lang w:eastAsia="pl-PL"/>
        </w:rPr>
        <w:t>.</w:t>
      </w:r>
      <w:r w:rsidR="00E82270">
        <w:rPr>
          <w:rFonts w:eastAsia="Arial" w:cstheme="minorHAnsi"/>
          <w:b/>
          <w:bCs/>
          <w:color w:val="FF0000"/>
          <w:sz w:val="22"/>
          <w:szCs w:val="22"/>
          <w:highlight w:val="yellow"/>
          <w:lang w:eastAsia="pl-PL"/>
        </w:rPr>
        <w:t>03</w:t>
      </w:r>
      <w:r w:rsidR="00037BAE">
        <w:rPr>
          <w:rFonts w:eastAsia="Arial" w:cstheme="minorHAnsi"/>
          <w:b/>
          <w:bCs/>
          <w:color w:val="FF0000"/>
          <w:sz w:val="22"/>
          <w:szCs w:val="22"/>
          <w:highlight w:val="yellow"/>
          <w:lang w:eastAsia="pl-PL"/>
        </w:rPr>
        <w:t>.202</w:t>
      </w:r>
      <w:r w:rsidR="00E82270">
        <w:rPr>
          <w:rFonts w:eastAsia="Arial" w:cstheme="minorHAnsi"/>
          <w:b/>
          <w:bCs/>
          <w:color w:val="FF0000"/>
          <w:sz w:val="22"/>
          <w:szCs w:val="22"/>
          <w:highlight w:val="yellow"/>
          <w:lang w:eastAsia="pl-PL"/>
        </w:rPr>
        <w:t>2</w:t>
      </w:r>
      <w:r w:rsidRPr="005B4CF9">
        <w:rPr>
          <w:rFonts w:eastAsia="Arial" w:cstheme="minorHAnsi"/>
          <w:b/>
          <w:bCs/>
          <w:color w:val="FF0000"/>
          <w:sz w:val="22"/>
          <w:szCs w:val="22"/>
          <w:highlight w:val="yellow"/>
          <w:lang w:eastAsia="pl-PL"/>
        </w:rPr>
        <w:t xml:space="preserve"> o godz. </w:t>
      </w:r>
      <w:r w:rsidR="00DE3144" w:rsidRPr="005B4CF9">
        <w:rPr>
          <w:rFonts w:eastAsia="Arial" w:cstheme="minorHAnsi"/>
          <w:b/>
          <w:bCs/>
          <w:color w:val="FF0000"/>
          <w:sz w:val="22"/>
          <w:szCs w:val="22"/>
          <w:highlight w:val="yellow"/>
          <w:lang w:eastAsia="pl-PL"/>
        </w:rPr>
        <w:t>12:30</w:t>
      </w:r>
      <w:r w:rsidRPr="00DE3144">
        <w:rPr>
          <w:rFonts w:eastAsia="Arial" w:cstheme="minorHAnsi"/>
          <w:b/>
          <w:bCs/>
          <w:color w:val="FF0000"/>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39"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11"/>
    <w:p w14:paraId="3D1C1567" w14:textId="4A284891" w:rsidR="001D78EE" w:rsidRPr="00412009" w:rsidRDefault="00D23368" w:rsidP="001D3325">
      <w:pPr>
        <w:pStyle w:val="Nagwek1"/>
        <w:numPr>
          <w:ilvl w:val="0"/>
          <w:numId w:val="19"/>
        </w:numPr>
        <w:rPr>
          <w:rFonts w:eastAsia="Arial" w:cstheme="minorHAnsi"/>
          <w:lang w:val="pl" w:eastAsia="pl-PL"/>
        </w:rPr>
      </w:pPr>
      <w:r w:rsidRPr="00412009">
        <w:rPr>
          <w:rFonts w:eastAsia="Arial" w:cstheme="minorHAnsi"/>
          <w:lang w:val="pl" w:eastAsia="pl-PL"/>
        </w:rPr>
        <w:t>SPOSÓB OBLICZENIA CENY</w:t>
      </w:r>
    </w:p>
    <w:p w14:paraId="5F9268CF" w14:textId="77777777" w:rsidR="008C30E6" w:rsidRPr="008C30E6" w:rsidRDefault="008C30E6" w:rsidP="002A422A">
      <w:pPr>
        <w:pStyle w:val="Akapitzlist"/>
        <w:numPr>
          <w:ilvl w:val="0"/>
          <w:numId w:val="42"/>
        </w:numPr>
        <w:jc w:val="both"/>
        <w:rPr>
          <w:rFonts w:cstheme="minorHAnsi"/>
          <w:bCs/>
          <w:sz w:val="22"/>
          <w:szCs w:val="22"/>
          <w:lang w:val="x-none"/>
        </w:rPr>
      </w:pPr>
      <w:r w:rsidRPr="008C30E6">
        <w:rPr>
          <w:rFonts w:cstheme="minorHAnsi"/>
          <w:bCs/>
          <w:sz w:val="22"/>
          <w:szCs w:val="22"/>
          <w:lang w:val="x-none"/>
        </w:rPr>
        <w:t xml:space="preserve">Ceną ofertową wymienioną w formularzu ofertowym jest całkowita cena brutto za wykonanie przedmiotu zamówienia w okresie </w:t>
      </w:r>
      <w:r w:rsidRPr="008C30E6">
        <w:rPr>
          <w:rFonts w:cstheme="minorHAnsi"/>
          <w:bCs/>
          <w:sz w:val="22"/>
          <w:szCs w:val="22"/>
        </w:rPr>
        <w:t>24</w:t>
      </w:r>
      <w:r w:rsidRPr="008C30E6">
        <w:rPr>
          <w:rFonts w:cstheme="minorHAnsi"/>
          <w:bCs/>
          <w:sz w:val="22"/>
          <w:szCs w:val="22"/>
          <w:lang w:val="x-none"/>
        </w:rPr>
        <w:t xml:space="preserve"> miesięcy. Cena podana w ofercie służy zapewnieniu porównywalności złożonych ofert</w:t>
      </w:r>
      <w:r w:rsidRPr="008C30E6">
        <w:rPr>
          <w:rFonts w:cstheme="minorHAnsi"/>
          <w:bCs/>
          <w:sz w:val="22"/>
          <w:szCs w:val="22"/>
        </w:rPr>
        <w:t>.</w:t>
      </w:r>
    </w:p>
    <w:p w14:paraId="0ECBA8D7" w14:textId="3FCFC223" w:rsidR="008C30E6" w:rsidRPr="008C30E6" w:rsidRDefault="008C30E6" w:rsidP="002A422A">
      <w:pPr>
        <w:pStyle w:val="Akapitzlist"/>
        <w:numPr>
          <w:ilvl w:val="0"/>
          <w:numId w:val="42"/>
        </w:numPr>
        <w:rPr>
          <w:rFonts w:cstheme="minorHAnsi"/>
          <w:bCs/>
          <w:sz w:val="22"/>
          <w:szCs w:val="22"/>
        </w:rPr>
      </w:pPr>
      <w:r w:rsidRPr="008C30E6">
        <w:rPr>
          <w:rFonts w:cstheme="minorHAnsi"/>
          <w:bCs/>
          <w:sz w:val="22"/>
          <w:szCs w:val="22"/>
        </w:rPr>
        <w:t xml:space="preserve">Wykonawca ma obowiązek podać w formularzu ofertowym, którego wzór stanowi załącznik nr </w:t>
      </w:r>
      <w:r w:rsidR="005549F3">
        <w:rPr>
          <w:rFonts w:cstheme="minorHAnsi"/>
          <w:bCs/>
          <w:sz w:val="22"/>
          <w:szCs w:val="22"/>
        </w:rPr>
        <w:t>2</w:t>
      </w:r>
      <w:r w:rsidRPr="008C30E6">
        <w:rPr>
          <w:rFonts w:cstheme="minorHAnsi"/>
          <w:bCs/>
          <w:sz w:val="22"/>
          <w:szCs w:val="22"/>
        </w:rPr>
        <w:t xml:space="preserve"> do </w:t>
      </w:r>
      <w:r w:rsidRPr="00E2796D">
        <w:rPr>
          <w:rFonts w:cstheme="minorHAnsi"/>
          <w:bCs/>
          <w:sz w:val="22"/>
          <w:szCs w:val="22"/>
        </w:rPr>
        <w:t>SWZ</w:t>
      </w:r>
      <w:r w:rsidRPr="008C30E6">
        <w:rPr>
          <w:rFonts w:cstheme="minorHAnsi"/>
          <w:bCs/>
          <w:sz w:val="22"/>
          <w:szCs w:val="22"/>
        </w:rPr>
        <w:t>:</w:t>
      </w:r>
    </w:p>
    <w:p w14:paraId="3618F934" w14:textId="7D260992" w:rsidR="008C30E6" w:rsidRPr="008C30E6" w:rsidRDefault="008C30E6" w:rsidP="002A422A">
      <w:pPr>
        <w:pStyle w:val="Akapitzlist"/>
        <w:numPr>
          <w:ilvl w:val="8"/>
          <w:numId w:val="41"/>
        </w:numPr>
        <w:ind w:left="1276"/>
        <w:rPr>
          <w:rFonts w:cstheme="minorHAnsi"/>
          <w:bCs/>
          <w:sz w:val="22"/>
          <w:szCs w:val="22"/>
        </w:rPr>
      </w:pPr>
      <w:r w:rsidRPr="008C30E6">
        <w:rPr>
          <w:rFonts w:cstheme="minorHAnsi"/>
          <w:bCs/>
          <w:sz w:val="22"/>
          <w:szCs w:val="22"/>
        </w:rPr>
        <w:t>cenę oferty brutto w złotych polskich,</w:t>
      </w:r>
    </w:p>
    <w:p w14:paraId="771D0319" w14:textId="726739EC" w:rsidR="008C30E6" w:rsidRPr="008C30E6" w:rsidRDefault="008C30E6" w:rsidP="002A422A">
      <w:pPr>
        <w:pStyle w:val="Akapitzlist"/>
        <w:numPr>
          <w:ilvl w:val="8"/>
          <w:numId w:val="41"/>
        </w:numPr>
        <w:ind w:left="1276"/>
        <w:rPr>
          <w:rFonts w:cstheme="minorHAnsi"/>
          <w:bCs/>
          <w:sz w:val="22"/>
          <w:szCs w:val="22"/>
        </w:rPr>
      </w:pPr>
      <w:r w:rsidRPr="008C30E6">
        <w:rPr>
          <w:rFonts w:cstheme="minorHAnsi"/>
          <w:bCs/>
          <w:sz w:val="22"/>
          <w:szCs w:val="22"/>
        </w:rPr>
        <w:t>cenę jednostkową świadczenia poszczególnych czynności będących przedmiotem zamówienia,</w:t>
      </w:r>
    </w:p>
    <w:p w14:paraId="2F0CD3AA" w14:textId="4A1A13F6" w:rsidR="008C30E6" w:rsidRPr="008C30E6" w:rsidRDefault="008C30E6" w:rsidP="002A422A">
      <w:pPr>
        <w:pStyle w:val="Akapitzlist"/>
        <w:numPr>
          <w:ilvl w:val="8"/>
          <w:numId w:val="41"/>
        </w:numPr>
        <w:ind w:left="1276"/>
        <w:rPr>
          <w:rFonts w:cstheme="minorHAnsi"/>
          <w:bCs/>
          <w:sz w:val="22"/>
          <w:szCs w:val="22"/>
        </w:rPr>
      </w:pPr>
      <w:r w:rsidRPr="008C30E6">
        <w:rPr>
          <w:rFonts w:cstheme="minorHAnsi"/>
          <w:bCs/>
          <w:sz w:val="22"/>
          <w:szCs w:val="22"/>
        </w:rPr>
        <w:t>cenę jednej roboczogodziny.</w:t>
      </w:r>
    </w:p>
    <w:p w14:paraId="1A20E4B8" w14:textId="77777777" w:rsidR="008C30E6" w:rsidRPr="008C30E6" w:rsidRDefault="008C30E6" w:rsidP="002A422A">
      <w:pPr>
        <w:pStyle w:val="Akapitzlist"/>
        <w:numPr>
          <w:ilvl w:val="0"/>
          <w:numId w:val="42"/>
        </w:numPr>
        <w:jc w:val="both"/>
        <w:rPr>
          <w:rFonts w:cstheme="minorHAnsi"/>
          <w:bCs/>
          <w:sz w:val="22"/>
          <w:szCs w:val="22"/>
          <w:lang w:val="x-none"/>
        </w:rPr>
      </w:pPr>
      <w:r w:rsidRPr="008C30E6">
        <w:rPr>
          <w:rFonts w:cstheme="minorHAnsi"/>
          <w:bCs/>
          <w:sz w:val="22"/>
          <w:szCs w:val="22"/>
          <w:lang w:val="x-none"/>
        </w:rPr>
        <w:t>Cen</w:t>
      </w:r>
      <w:r w:rsidRPr="008C30E6">
        <w:rPr>
          <w:rFonts w:cstheme="minorHAnsi"/>
          <w:bCs/>
          <w:sz w:val="22"/>
          <w:szCs w:val="22"/>
        </w:rPr>
        <w:t xml:space="preserve">a </w:t>
      </w:r>
      <w:r w:rsidRPr="008C30E6">
        <w:rPr>
          <w:rFonts w:cstheme="minorHAnsi"/>
          <w:bCs/>
          <w:sz w:val="22"/>
          <w:szCs w:val="22"/>
          <w:lang w:val="x-none"/>
        </w:rPr>
        <w:t>podana przez Wykonawcę powinn</w:t>
      </w:r>
      <w:r w:rsidRPr="008C30E6">
        <w:rPr>
          <w:rFonts w:cstheme="minorHAnsi"/>
          <w:bCs/>
          <w:sz w:val="22"/>
          <w:szCs w:val="22"/>
        </w:rPr>
        <w:t>a</w:t>
      </w:r>
      <w:r w:rsidRPr="008C30E6">
        <w:rPr>
          <w:rFonts w:cstheme="minorHAnsi"/>
          <w:bCs/>
          <w:sz w:val="22"/>
          <w:szCs w:val="22"/>
          <w:lang w:val="x-none"/>
        </w:rPr>
        <w:t xml:space="preserve"> uwzględniać zysk Wykonawcy, oraz wszystkie inne koszt</w:t>
      </w:r>
      <w:r w:rsidRPr="008C30E6">
        <w:rPr>
          <w:rFonts w:cstheme="minorHAnsi"/>
          <w:bCs/>
          <w:sz w:val="22"/>
          <w:szCs w:val="22"/>
        </w:rPr>
        <w:t>y</w:t>
      </w:r>
      <w:r w:rsidRPr="008C30E6">
        <w:rPr>
          <w:rFonts w:cstheme="minorHAnsi"/>
          <w:bCs/>
          <w:sz w:val="22"/>
          <w:szCs w:val="22"/>
          <w:lang w:val="x-none"/>
        </w:rPr>
        <w:t xml:space="preserve"> związane z realizacją przedmiotu zamówienia określonego w niniejszej Specyfikacji</w:t>
      </w:r>
      <w:r w:rsidRPr="008C30E6">
        <w:rPr>
          <w:rFonts w:cstheme="minorHAnsi"/>
          <w:bCs/>
          <w:sz w:val="22"/>
          <w:szCs w:val="22"/>
        </w:rPr>
        <w:t>.</w:t>
      </w:r>
    </w:p>
    <w:p w14:paraId="7AF33704" w14:textId="7853B04D" w:rsidR="008C30E6" w:rsidRDefault="008C30E6" w:rsidP="002A422A">
      <w:pPr>
        <w:pStyle w:val="Akapitzlist"/>
        <w:numPr>
          <w:ilvl w:val="0"/>
          <w:numId w:val="42"/>
        </w:numPr>
        <w:rPr>
          <w:rFonts w:cstheme="minorHAnsi"/>
          <w:sz w:val="22"/>
          <w:szCs w:val="22"/>
        </w:rPr>
      </w:pPr>
      <w:r w:rsidRPr="008C30E6">
        <w:rPr>
          <w:rFonts w:cstheme="minorHAnsi"/>
          <w:sz w:val="22"/>
          <w:szCs w:val="22"/>
        </w:rPr>
        <w:t xml:space="preserve">Podana w ofercie cena musi uwzględniać wszystkie wymagania Zamawiającego określone w niniejszym </w:t>
      </w:r>
      <w:r>
        <w:rPr>
          <w:rFonts w:cstheme="minorHAnsi"/>
          <w:sz w:val="22"/>
          <w:szCs w:val="22"/>
        </w:rPr>
        <w:t>SWZ</w:t>
      </w:r>
      <w:r w:rsidRPr="008C30E6">
        <w:rPr>
          <w:rFonts w:cstheme="minorHAnsi"/>
          <w:sz w:val="22"/>
          <w:szCs w:val="22"/>
        </w:rPr>
        <w:t>, obejmować wszystkie koszty, jakie poniesie Wykonawca z tytułu należytego oraz zgodnego z umową i obowiązującymi przepisami wykonania przedmiotu zamówienia.</w:t>
      </w:r>
    </w:p>
    <w:p w14:paraId="0DF8FF35" w14:textId="37017DBD" w:rsidR="002473CD" w:rsidRPr="00882E5C" w:rsidRDefault="00E2796D" w:rsidP="002A422A">
      <w:pPr>
        <w:pStyle w:val="Akapitzlist"/>
        <w:numPr>
          <w:ilvl w:val="0"/>
          <w:numId w:val="42"/>
        </w:numPr>
        <w:jc w:val="both"/>
        <w:rPr>
          <w:rFonts w:cstheme="minorHAnsi"/>
          <w:b/>
          <w:bCs/>
          <w:sz w:val="22"/>
          <w:szCs w:val="22"/>
          <w:u w:val="single"/>
        </w:rPr>
      </w:pPr>
      <w:r w:rsidRPr="00E2796D">
        <w:rPr>
          <w:rFonts w:cstheme="minorHAnsi"/>
          <w:b/>
          <w:bCs/>
          <w:sz w:val="22"/>
          <w:szCs w:val="22"/>
          <w:u w:val="single"/>
        </w:rPr>
        <w:t>Wykonawca składając ofertę musi uwzględnić w niej minimalną stawkę za jedną roboczogodzinę, która będzie obowiązywała od 01.0</w:t>
      </w:r>
      <w:r w:rsidR="00E82270">
        <w:rPr>
          <w:rFonts w:cstheme="minorHAnsi"/>
          <w:b/>
          <w:bCs/>
          <w:sz w:val="22"/>
          <w:szCs w:val="22"/>
          <w:u w:val="single"/>
        </w:rPr>
        <w:t>4</w:t>
      </w:r>
      <w:r w:rsidRPr="00E2796D">
        <w:rPr>
          <w:rFonts w:cstheme="minorHAnsi"/>
          <w:b/>
          <w:bCs/>
          <w:sz w:val="22"/>
          <w:szCs w:val="22"/>
          <w:u w:val="single"/>
        </w:rPr>
        <w:t>.2022 r.</w:t>
      </w:r>
    </w:p>
    <w:p w14:paraId="35D666EF" w14:textId="4C44B3A5" w:rsidR="00882E5C" w:rsidRPr="00882E5C" w:rsidRDefault="002473CD" w:rsidP="00882E5C">
      <w:pPr>
        <w:pStyle w:val="Nagwek1"/>
        <w:numPr>
          <w:ilvl w:val="0"/>
          <w:numId w:val="19"/>
        </w:numPr>
        <w:rPr>
          <w:rFonts w:cstheme="minorHAnsi"/>
        </w:rPr>
      </w:pPr>
      <w:r w:rsidRPr="00412009">
        <w:rPr>
          <w:rFonts w:cstheme="minorHAnsi"/>
        </w:rPr>
        <w:t>OPIS KRYTERIÓW OCENY OFERT</w:t>
      </w:r>
    </w:p>
    <w:p w14:paraId="7896E611" w14:textId="55BCBC13" w:rsidR="00882E5C" w:rsidRDefault="00882E5C" w:rsidP="00882E5C">
      <w:pPr>
        <w:pStyle w:val="Akapitzlist"/>
        <w:spacing w:before="0" w:after="0"/>
        <w:ind w:left="284"/>
        <w:jc w:val="both"/>
        <w:rPr>
          <w:rFonts w:eastAsia="Arial" w:cstheme="minorHAnsi"/>
          <w:sz w:val="22"/>
          <w:szCs w:val="22"/>
          <w:lang w:val="pl" w:eastAsia="pl-PL"/>
        </w:rPr>
      </w:pPr>
    </w:p>
    <w:p w14:paraId="12217503" w14:textId="77777777" w:rsidR="00440FAB" w:rsidRPr="00440FAB" w:rsidRDefault="00440FAB" w:rsidP="002A422A">
      <w:pPr>
        <w:pStyle w:val="Akapitzlist"/>
        <w:numPr>
          <w:ilvl w:val="0"/>
          <w:numId w:val="49"/>
        </w:numPr>
        <w:rPr>
          <w:rFonts w:eastAsia="Arial" w:cstheme="minorHAnsi"/>
          <w:b/>
          <w:bCs/>
          <w:iCs/>
          <w:sz w:val="22"/>
          <w:szCs w:val="22"/>
          <w:lang w:eastAsia="pl-PL"/>
        </w:rPr>
      </w:pPr>
      <w:r w:rsidRPr="00440FAB">
        <w:rPr>
          <w:rFonts w:eastAsia="Arial" w:cstheme="minorHAnsi"/>
          <w:b/>
          <w:iCs/>
          <w:sz w:val="22"/>
          <w:szCs w:val="22"/>
          <w:lang w:eastAsia="pl-PL"/>
        </w:rPr>
        <w:t>Cena – waga kryterium 60 %</w:t>
      </w:r>
      <w:r w:rsidRPr="00440FAB">
        <w:rPr>
          <w:rFonts w:eastAsia="Arial" w:cstheme="minorHAnsi"/>
          <w:iCs/>
          <w:sz w:val="22"/>
          <w:szCs w:val="22"/>
          <w:lang w:eastAsia="pl-PL"/>
        </w:rPr>
        <w:t xml:space="preserve"> (C); </w:t>
      </w:r>
    </w:p>
    <w:p w14:paraId="2892A458" w14:textId="77777777" w:rsidR="00440FAB" w:rsidRPr="00440FAB" w:rsidRDefault="00440FAB" w:rsidP="002A422A">
      <w:pPr>
        <w:pStyle w:val="Akapitzlist"/>
        <w:numPr>
          <w:ilvl w:val="0"/>
          <w:numId w:val="49"/>
        </w:numPr>
        <w:rPr>
          <w:rFonts w:eastAsia="Arial" w:cstheme="minorHAnsi"/>
          <w:b/>
          <w:bCs/>
          <w:iCs/>
          <w:sz w:val="22"/>
          <w:szCs w:val="22"/>
          <w:lang w:eastAsia="pl-PL"/>
        </w:rPr>
      </w:pPr>
      <w:r w:rsidRPr="00440FAB">
        <w:rPr>
          <w:rFonts w:eastAsia="Arial" w:cstheme="minorHAnsi"/>
          <w:b/>
          <w:bCs/>
          <w:iCs/>
          <w:sz w:val="22"/>
          <w:szCs w:val="22"/>
          <w:lang w:eastAsia="pl-PL"/>
        </w:rPr>
        <w:t>Przeszkolenie personelu z zakresu udzielania pierwszej pomocy  – waga kryterium 10%;</w:t>
      </w:r>
    </w:p>
    <w:p w14:paraId="1CB79CE9" w14:textId="77777777" w:rsidR="00440FAB" w:rsidRPr="00440FAB" w:rsidRDefault="00440FAB" w:rsidP="002A422A">
      <w:pPr>
        <w:pStyle w:val="Akapitzlist"/>
        <w:numPr>
          <w:ilvl w:val="0"/>
          <w:numId w:val="49"/>
        </w:numPr>
        <w:rPr>
          <w:rFonts w:eastAsia="Arial" w:cstheme="minorHAnsi"/>
          <w:b/>
          <w:bCs/>
          <w:iCs/>
          <w:sz w:val="22"/>
          <w:szCs w:val="22"/>
          <w:lang w:eastAsia="pl-PL"/>
        </w:rPr>
      </w:pPr>
      <w:r w:rsidRPr="00440FAB">
        <w:rPr>
          <w:rFonts w:eastAsia="Arial" w:cstheme="minorHAnsi"/>
          <w:b/>
          <w:bCs/>
          <w:iCs/>
          <w:sz w:val="22"/>
          <w:szCs w:val="22"/>
          <w:lang w:eastAsia="pl-PL"/>
        </w:rPr>
        <w:t>Przeszkolenie w zakresie ochrony informacji niejawnych – waga kryterium 20%;</w:t>
      </w:r>
    </w:p>
    <w:p w14:paraId="4B0B616C" w14:textId="77777777" w:rsidR="00440FAB" w:rsidRPr="00440FAB" w:rsidRDefault="00440FAB" w:rsidP="002A422A">
      <w:pPr>
        <w:pStyle w:val="Akapitzlist"/>
        <w:numPr>
          <w:ilvl w:val="0"/>
          <w:numId w:val="49"/>
        </w:numPr>
        <w:rPr>
          <w:rFonts w:eastAsia="Arial" w:cstheme="minorHAnsi"/>
          <w:b/>
          <w:bCs/>
          <w:iCs/>
          <w:sz w:val="22"/>
          <w:szCs w:val="22"/>
          <w:lang w:eastAsia="pl-PL"/>
        </w:rPr>
      </w:pPr>
      <w:r w:rsidRPr="00440FAB">
        <w:rPr>
          <w:rFonts w:eastAsia="Arial" w:cstheme="minorHAnsi"/>
          <w:b/>
          <w:bCs/>
          <w:iCs/>
          <w:sz w:val="22"/>
          <w:szCs w:val="22"/>
          <w:lang w:eastAsia="pl-PL"/>
        </w:rPr>
        <w:t>Doświadczenie personelu Wykonawcy skierowanego do realizacji Zamówienia – waga kryterium 10%;</w:t>
      </w:r>
    </w:p>
    <w:p w14:paraId="0EA550B7" w14:textId="77777777" w:rsidR="00440FAB" w:rsidRPr="00440FAB" w:rsidRDefault="00440FAB" w:rsidP="00440FAB">
      <w:pPr>
        <w:pStyle w:val="Akapitzlist"/>
        <w:ind w:left="284"/>
        <w:rPr>
          <w:rFonts w:eastAsia="Arial" w:cstheme="minorHAnsi"/>
          <w:iCs/>
          <w:sz w:val="22"/>
          <w:szCs w:val="22"/>
          <w:lang w:eastAsia="pl-PL"/>
        </w:rPr>
      </w:pPr>
    </w:p>
    <w:p w14:paraId="77164635" w14:textId="77777777" w:rsidR="00440FAB" w:rsidRPr="00440FAB" w:rsidRDefault="00440FAB" w:rsidP="00440FAB">
      <w:pPr>
        <w:pStyle w:val="Akapitzlist"/>
        <w:ind w:left="284"/>
        <w:rPr>
          <w:rFonts w:eastAsia="Arial" w:cstheme="minorHAnsi"/>
          <w:iCs/>
          <w:sz w:val="22"/>
          <w:szCs w:val="22"/>
          <w:lang w:val="pl" w:eastAsia="pl-PL"/>
        </w:rPr>
      </w:pPr>
      <w:r w:rsidRPr="00440FAB">
        <w:rPr>
          <w:rFonts w:eastAsia="Arial" w:cstheme="minorHAnsi"/>
          <w:iCs/>
          <w:sz w:val="22"/>
          <w:szCs w:val="22"/>
          <w:lang w:val="pl" w:eastAsia="pl-PL"/>
        </w:rPr>
        <w:t xml:space="preserve">Zasady oceny ofert w poszczególnych kryteriach: </w:t>
      </w:r>
    </w:p>
    <w:p w14:paraId="2C905544" w14:textId="77777777" w:rsidR="00440FAB" w:rsidRPr="00440FAB" w:rsidRDefault="00440FAB" w:rsidP="002A422A">
      <w:pPr>
        <w:pStyle w:val="Akapitzlist"/>
        <w:numPr>
          <w:ilvl w:val="0"/>
          <w:numId w:val="45"/>
        </w:numPr>
        <w:rPr>
          <w:rFonts w:eastAsia="Arial" w:cstheme="minorHAnsi"/>
          <w:iCs/>
          <w:sz w:val="22"/>
          <w:szCs w:val="22"/>
          <w:lang w:eastAsia="pl-PL"/>
        </w:rPr>
      </w:pPr>
      <w:r w:rsidRPr="00440FAB">
        <w:rPr>
          <w:rFonts w:eastAsia="Arial" w:cstheme="minorHAnsi"/>
          <w:b/>
          <w:iCs/>
          <w:sz w:val="22"/>
          <w:szCs w:val="22"/>
          <w:lang w:eastAsia="pl-PL"/>
        </w:rPr>
        <w:t>Cena (C) – waga  maksymalnie 60%</w:t>
      </w:r>
    </w:p>
    <w:p w14:paraId="3823EED7" w14:textId="77777777" w:rsidR="00440FAB" w:rsidRPr="00440FAB" w:rsidRDefault="00440FAB" w:rsidP="00440FAB">
      <w:pPr>
        <w:pStyle w:val="Akapitzlist"/>
        <w:spacing w:before="0"/>
        <w:ind w:left="284"/>
        <w:rPr>
          <w:rFonts w:eastAsia="Arial" w:cstheme="minorHAnsi"/>
          <w:iCs/>
          <w:sz w:val="22"/>
          <w:szCs w:val="22"/>
          <w:lang w:eastAsia="pl-PL"/>
        </w:rPr>
      </w:pPr>
      <w:r w:rsidRPr="00440FAB">
        <w:rPr>
          <w:rFonts w:eastAsia="Arial" w:cstheme="minorHAnsi"/>
          <w:b/>
          <w:iCs/>
          <w:sz w:val="22"/>
          <w:szCs w:val="22"/>
          <w:lang w:eastAsia="pl-PL"/>
        </w:rPr>
        <w:t>cena najniższa brutto*</w:t>
      </w:r>
    </w:p>
    <w:p w14:paraId="558E7F7A" w14:textId="77777777" w:rsidR="00440FAB" w:rsidRPr="00440FAB" w:rsidRDefault="00440FAB" w:rsidP="00440FAB">
      <w:pPr>
        <w:pStyle w:val="Akapitzlist"/>
        <w:ind w:left="284"/>
        <w:rPr>
          <w:rFonts w:eastAsia="Arial" w:cstheme="minorHAnsi"/>
          <w:iCs/>
          <w:sz w:val="22"/>
          <w:szCs w:val="22"/>
          <w:lang w:eastAsia="pl-PL"/>
        </w:rPr>
      </w:pPr>
      <w:r w:rsidRPr="00440FAB">
        <w:rPr>
          <w:rFonts w:eastAsia="Arial" w:cstheme="minorHAnsi"/>
          <w:b/>
          <w:iCs/>
          <w:sz w:val="22"/>
          <w:szCs w:val="22"/>
          <w:lang w:eastAsia="pl-PL"/>
        </w:rPr>
        <w:t>C =</w:t>
      </w:r>
      <w:r w:rsidRPr="00440FAB">
        <w:rPr>
          <w:rFonts w:eastAsia="Arial" w:cstheme="minorHAnsi"/>
          <w:iCs/>
          <w:sz w:val="22"/>
          <w:szCs w:val="22"/>
          <w:lang w:eastAsia="pl-PL"/>
        </w:rPr>
        <w:t xml:space="preserve"> ------------------------------------------------   </w:t>
      </w:r>
      <w:r w:rsidRPr="00440FAB">
        <w:rPr>
          <w:rFonts w:eastAsia="Arial" w:cstheme="minorHAnsi"/>
          <w:b/>
          <w:iCs/>
          <w:sz w:val="22"/>
          <w:szCs w:val="22"/>
          <w:lang w:eastAsia="pl-PL"/>
        </w:rPr>
        <w:t>x 100 pkt x 60%</w:t>
      </w:r>
    </w:p>
    <w:p w14:paraId="56BD4F33" w14:textId="77777777" w:rsidR="00440FAB" w:rsidRPr="00440FAB" w:rsidRDefault="00440FAB" w:rsidP="00440FAB">
      <w:pPr>
        <w:pStyle w:val="Akapitzlist"/>
        <w:ind w:left="284"/>
        <w:rPr>
          <w:rFonts w:eastAsia="Arial" w:cstheme="minorHAnsi"/>
          <w:iCs/>
          <w:sz w:val="22"/>
          <w:szCs w:val="22"/>
          <w:lang w:eastAsia="pl-PL"/>
        </w:rPr>
      </w:pPr>
      <w:r w:rsidRPr="00440FAB">
        <w:rPr>
          <w:rFonts w:eastAsia="Arial" w:cstheme="minorHAnsi"/>
          <w:b/>
          <w:iCs/>
          <w:sz w:val="22"/>
          <w:szCs w:val="22"/>
          <w:lang w:eastAsia="pl-PL"/>
        </w:rPr>
        <w:t xml:space="preserve">  cena oferty ocenianej brutto</w:t>
      </w:r>
    </w:p>
    <w:p w14:paraId="3794363D" w14:textId="77777777" w:rsidR="00440FAB" w:rsidRPr="00440FAB" w:rsidRDefault="00440FAB" w:rsidP="00440FAB">
      <w:pPr>
        <w:pStyle w:val="Akapitzlist"/>
        <w:spacing w:before="0"/>
        <w:ind w:left="284"/>
        <w:rPr>
          <w:rFonts w:eastAsia="Arial" w:cstheme="minorHAnsi"/>
          <w:iCs/>
          <w:sz w:val="22"/>
          <w:szCs w:val="22"/>
          <w:lang w:eastAsia="pl-PL"/>
        </w:rPr>
      </w:pPr>
      <w:r w:rsidRPr="00440FAB">
        <w:rPr>
          <w:rFonts w:eastAsia="Arial" w:cstheme="minorHAnsi"/>
          <w:b/>
          <w:iCs/>
          <w:sz w:val="22"/>
          <w:szCs w:val="22"/>
          <w:lang w:eastAsia="pl-PL"/>
        </w:rPr>
        <w:t>* spośród wszystkich złożonych ofert niepodlegających odrzuceniu</w:t>
      </w:r>
    </w:p>
    <w:p w14:paraId="4BF18C6A" w14:textId="77777777" w:rsidR="00440FAB" w:rsidRPr="00440FAB" w:rsidRDefault="00440FAB" w:rsidP="002A422A">
      <w:pPr>
        <w:pStyle w:val="Akapitzlist"/>
        <w:numPr>
          <w:ilvl w:val="0"/>
          <w:numId w:val="44"/>
        </w:numPr>
        <w:spacing w:before="0"/>
        <w:rPr>
          <w:rFonts w:eastAsia="Arial" w:cstheme="minorHAnsi"/>
          <w:iCs/>
          <w:sz w:val="22"/>
          <w:szCs w:val="22"/>
          <w:lang w:eastAsia="pl-PL"/>
        </w:rPr>
      </w:pPr>
      <w:r w:rsidRPr="00440FAB">
        <w:rPr>
          <w:rFonts w:eastAsia="Arial" w:cstheme="minorHAnsi"/>
          <w:iCs/>
          <w:sz w:val="22"/>
          <w:szCs w:val="22"/>
          <w:lang w:eastAsia="pl-PL"/>
        </w:rPr>
        <w:t>Podstawą przyznania punktów w kryterium „cena” będzie cena ofertowa brutto podana przez Wykonawcę w Formularzu Ofertowym.</w:t>
      </w:r>
    </w:p>
    <w:p w14:paraId="0CA49893" w14:textId="77777777" w:rsidR="00440FAB" w:rsidRPr="00440FAB" w:rsidRDefault="00440FAB" w:rsidP="002A422A">
      <w:pPr>
        <w:pStyle w:val="Akapitzlist"/>
        <w:numPr>
          <w:ilvl w:val="0"/>
          <w:numId w:val="44"/>
        </w:numPr>
        <w:rPr>
          <w:rFonts w:eastAsia="Arial" w:cstheme="minorHAnsi"/>
          <w:iCs/>
          <w:sz w:val="22"/>
          <w:szCs w:val="22"/>
          <w:lang w:eastAsia="pl-PL"/>
        </w:rPr>
      </w:pPr>
      <w:r w:rsidRPr="00440FAB">
        <w:rPr>
          <w:rFonts w:eastAsia="Arial" w:cstheme="minorHAnsi"/>
          <w:iCs/>
          <w:sz w:val="22"/>
          <w:szCs w:val="22"/>
          <w:lang w:eastAsia="pl-PL"/>
        </w:rPr>
        <w:t>Cena ofertowa brutto musi uwzględniać wszelkie koszty jakie Wykonawca poniesie w związku z realizacją przedmiotu zamówienia.</w:t>
      </w:r>
    </w:p>
    <w:p w14:paraId="217DFF9E" w14:textId="77777777" w:rsidR="00440FAB" w:rsidRPr="00440FAB" w:rsidRDefault="00440FAB" w:rsidP="00440FAB">
      <w:pPr>
        <w:pStyle w:val="Akapitzlist"/>
        <w:ind w:left="284"/>
        <w:rPr>
          <w:rFonts w:eastAsia="Arial" w:cstheme="minorHAnsi"/>
          <w:iCs/>
          <w:sz w:val="22"/>
          <w:szCs w:val="22"/>
          <w:lang w:eastAsia="pl-PL"/>
        </w:rPr>
      </w:pPr>
    </w:p>
    <w:p w14:paraId="79C41D6C" w14:textId="77777777" w:rsidR="00440FAB" w:rsidRPr="00440FAB" w:rsidRDefault="00440FAB" w:rsidP="002A422A">
      <w:pPr>
        <w:pStyle w:val="Akapitzlist"/>
        <w:numPr>
          <w:ilvl w:val="0"/>
          <w:numId w:val="45"/>
        </w:numPr>
        <w:jc w:val="both"/>
        <w:rPr>
          <w:rFonts w:eastAsia="Arial" w:cstheme="minorHAnsi"/>
          <w:iCs/>
          <w:sz w:val="22"/>
          <w:szCs w:val="22"/>
          <w:lang w:eastAsia="pl-PL"/>
        </w:rPr>
      </w:pPr>
      <w:r w:rsidRPr="00440FAB">
        <w:rPr>
          <w:rFonts w:eastAsia="Arial" w:cstheme="minorHAnsi"/>
          <w:sz w:val="22"/>
          <w:szCs w:val="22"/>
          <w:lang w:eastAsia="pl-PL"/>
        </w:rPr>
        <w:t>Przeszkolenie personelu z zakresu udzielania pierwszej pomocy</w:t>
      </w:r>
      <w:r w:rsidRPr="00440FAB">
        <w:rPr>
          <w:rFonts w:eastAsia="Arial" w:cstheme="minorHAnsi"/>
          <w:b/>
          <w:iCs/>
          <w:sz w:val="22"/>
          <w:szCs w:val="22"/>
          <w:lang w:eastAsia="pl-PL"/>
        </w:rPr>
        <w:t xml:space="preserve">  </w:t>
      </w:r>
      <w:r w:rsidRPr="00440FAB">
        <w:rPr>
          <w:rFonts w:eastAsia="Arial" w:cstheme="minorHAnsi"/>
          <w:sz w:val="22"/>
          <w:szCs w:val="22"/>
          <w:lang w:eastAsia="pl-PL"/>
        </w:rPr>
        <w:t>skierowanego do realizacji Zamówienia – waga maksymalnie 10%:</w:t>
      </w:r>
    </w:p>
    <w:p w14:paraId="73A9ADF2" w14:textId="5E605690" w:rsidR="00440FAB" w:rsidRPr="00440FAB" w:rsidRDefault="00440FAB" w:rsidP="002A422A">
      <w:pPr>
        <w:pStyle w:val="Akapitzlist"/>
        <w:numPr>
          <w:ilvl w:val="0"/>
          <w:numId w:val="46"/>
        </w:numPr>
        <w:rPr>
          <w:rFonts w:eastAsia="Arial" w:cstheme="minorHAnsi"/>
          <w:iCs/>
          <w:sz w:val="22"/>
          <w:szCs w:val="22"/>
          <w:lang w:eastAsia="pl-PL"/>
        </w:rPr>
      </w:pPr>
      <w:r w:rsidRPr="00440FAB">
        <w:rPr>
          <w:rFonts w:eastAsia="Arial" w:cstheme="minorHAnsi"/>
          <w:iCs/>
          <w:sz w:val="22"/>
          <w:szCs w:val="22"/>
          <w:lang w:eastAsia="pl-PL"/>
        </w:rPr>
        <w:lastRenderedPageBreak/>
        <w:t xml:space="preserve">30 osób </w:t>
      </w:r>
      <w:r>
        <w:rPr>
          <w:rFonts w:eastAsia="Arial" w:cstheme="minorHAnsi"/>
          <w:iCs/>
          <w:sz w:val="22"/>
          <w:szCs w:val="22"/>
          <w:lang w:eastAsia="pl-PL"/>
        </w:rPr>
        <w:t>lub więcej</w:t>
      </w:r>
      <w:r w:rsidRPr="00440FAB">
        <w:rPr>
          <w:rFonts w:eastAsia="Arial" w:cstheme="minorHAnsi"/>
          <w:iCs/>
          <w:sz w:val="22"/>
          <w:szCs w:val="22"/>
          <w:lang w:eastAsia="pl-PL"/>
        </w:rPr>
        <w:t xml:space="preserve"> – 10</w:t>
      </w:r>
      <w:r>
        <w:rPr>
          <w:rFonts w:eastAsia="Arial" w:cstheme="minorHAnsi"/>
          <w:iCs/>
          <w:sz w:val="22"/>
          <w:szCs w:val="22"/>
          <w:lang w:eastAsia="pl-PL"/>
        </w:rPr>
        <w:t xml:space="preserve"> pkt</w:t>
      </w:r>
    </w:p>
    <w:p w14:paraId="4F83048A" w14:textId="0395B870" w:rsidR="00440FAB" w:rsidRPr="00440FAB" w:rsidRDefault="00440FAB" w:rsidP="002A422A">
      <w:pPr>
        <w:pStyle w:val="Akapitzlist"/>
        <w:numPr>
          <w:ilvl w:val="0"/>
          <w:numId w:val="46"/>
        </w:numPr>
        <w:rPr>
          <w:rFonts w:eastAsia="Arial" w:cstheme="minorHAnsi"/>
          <w:iCs/>
          <w:sz w:val="22"/>
          <w:szCs w:val="22"/>
          <w:lang w:eastAsia="pl-PL"/>
        </w:rPr>
      </w:pPr>
      <w:r w:rsidRPr="00440FAB">
        <w:rPr>
          <w:rFonts w:eastAsia="Arial" w:cstheme="minorHAnsi"/>
          <w:iCs/>
          <w:sz w:val="22"/>
          <w:szCs w:val="22"/>
          <w:lang w:eastAsia="pl-PL"/>
        </w:rPr>
        <w:t>od 25 do 29 osób – 5</w:t>
      </w:r>
      <w:r>
        <w:rPr>
          <w:rFonts w:eastAsia="Arial" w:cstheme="minorHAnsi"/>
          <w:iCs/>
          <w:sz w:val="22"/>
          <w:szCs w:val="22"/>
          <w:lang w:eastAsia="pl-PL"/>
        </w:rPr>
        <w:t xml:space="preserve"> pkt</w:t>
      </w:r>
    </w:p>
    <w:p w14:paraId="70520410" w14:textId="28006DE0" w:rsidR="00440FAB" w:rsidRPr="00440FAB" w:rsidRDefault="00440FAB" w:rsidP="002A422A">
      <w:pPr>
        <w:pStyle w:val="Akapitzlist"/>
        <w:numPr>
          <w:ilvl w:val="0"/>
          <w:numId w:val="46"/>
        </w:numPr>
        <w:rPr>
          <w:rFonts w:eastAsia="Arial" w:cstheme="minorHAnsi"/>
          <w:iCs/>
          <w:sz w:val="22"/>
          <w:szCs w:val="22"/>
          <w:lang w:eastAsia="pl-PL"/>
        </w:rPr>
      </w:pPr>
      <w:r w:rsidRPr="00440FAB">
        <w:rPr>
          <w:rFonts w:eastAsia="Arial" w:cstheme="minorHAnsi"/>
          <w:iCs/>
          <w:sz w:val="22"/>
          <w:szCs w:val="22"/>
          <w:lang w:eastAsia="pl-PL"/>
        </w:rPr>
        <w:t>do 24 osób – 0</w:t>
      </w:r>
      <w:r>
        <w:rPr>
          <w:rFonts w:eastAsia="Arial" w:cstheme="minorHAnsi"/>
          <w:iCs/>
          <w:sz w:val="22"/>
          <w:szCs w:val="22"/>
          <w:lang w:eastAsia="pl-PL"/>
        </w:rPr>
        <w:t xml:space="preserve"> pkt</w:t>
      </w:r>
    </w:p>
    <w:p w14:paraId="1572C32A" w14:textId="77777777" w:rsidR="00440FAB" w:rsidRPr="00440FAB" w:rsidRDefault="00440FAB" w:rsidP="00440FAB">
      <w:pPr>
        <w:pStyle w:val="Akapitzlist"/>
        <w:ind w:left="284"/>
        <w:rPr>
          <w:rFonts w:eastAsia="Arial" w:cstheme="minorHAnsi"/>
          <w:iCs/>
          <w:sz w:val="22"/>
          <w:szCs w:val="22"/>
          <w:lang w:eastAsia="pl-PL"/>
        </w:rPr>
      </w:pPr>
    </w:p>
    <w:p w14:paraId="6EB5E4B7" w14:textId="77777777" w:rsidR="00440FAB" w:rsidRPr="00440FAB" w:rsidRDefault="00440FAB" w:rsidP="002A422A">
      <w:pPr>
        <w:pStyle w:val="Akapitzlist"/>
        <w:numPr>
          <w:ilvl w:val="0"/>
          <w:numId w:val="45"/>
        </w:numPr>
        <w:jc w:val="both"/>
        <w:rPr>
          <w:rFonts w:eastAsia="Arial" w:cstheme="minorHAnsi"/>
          <w:iCs/>
          <w:sz w:val="22"/>
          <w:szCs w:val="22"/>
          <w:lang w:eastAsia="pl-PL"/>
        </w:rPr>
      </w:pPr>
      <w:r w:rsidRPr="00440FAB">
        <w:rPr>
          <w:rFonts w:eastAsia="Arial" w:cstheme="minorHAnsi"/>
          <w:sz w:val="22"/>
          <w:szCs w:val="22"/>
          <w:lang w:eastAsia="pl-PL"/>
        </w:rPr>
        <w:t>Przeszkolenie personelu w zakresie ochrony informacji niejawnych skierowanego do realizacji Zamówienia – waga maksymalnie 20%:</w:t>
      </w:r>
    </w:p>
    <w:p w14:paraId="5314451A" w14:textId="013BB2B9" w:rsidR="00440FAB" w:rsidRPr="00440FAB" w:rsidRDefault="00440FAB" w:rsidP="002A422A">
      <w:pPr>
        <w:pStyle w:val="Akapitzlist"/>
        <w:numPr>
          <w:ilvl w:val="0"/>
          <w:numId w:val="47"/>
        </w:numPr>
        <w:rPr>
          <w:rFonts w:eastAsia="Arial" w:cstheme="minorHAnsi"/>
          <w:iCs/>
          <w:sz w:val="22"/>
          <w:szCs w:val="22"/>
          <w:lang w:eastAsia="pl-PL"/>
        </w:rPr>
      </w:pPr>
      <w:r w:rsidRPr="00440FAB">
        <w:rPr>
          <w:rFonts w:eastAsia="Arial" w:cstheme="minorHAnsi"/>
          <w:iCs/>
          <w:sz w:val="22"/>
          <w:szCs w:val="22"/>
          <w:lang w:eastAsia="pl-PL"/>
        </w:rPr>
        <w:t xml:space="preserve">30 osób </w:t>
      </w:r>
      <w:r>
        <w:rPr>
          <w:rFonts w:eastAsia="Arial" w:cstheme="minorHAnsi"/>
          <w:iCs/>
          <w:sz w:val="22"/>
          <w:szCs w:val="22"/>
          <w:lang w:eastAsia="pl-PL"/>
        </w:rPr>
        <w:t>lub więcej</w:t>
      </w:r>
      <w:r w:rsidRPr="00440FAB">
        <w:rPr>
          <w:rFonts w:eastAsia="Arial" w:cstheme="minorHAnsi"/>
          <w:iCs/>
          <w:sz w:val="22"/>
          <w:szCs w:val="22"/>
          <w:lang w:eastAsia="pl-PL"/>
        </w:rPr>
        <w:t xml:space="preserve"> – 20</w:t>
      </w:r>
      <w:r>
        <w:rPr>
          <w:rFonts w:eastAsia="Arial" w:cstheme="minorHAnsi"/>
          <w:iCs/>
          <w:sz w:val="22"/>
          <w:szCs w:val="22"/>
          <w:lang w:eastAsia="pl-PL"/>
        </w:rPr>
        <w:t xml:space="preserve"> pkt</w:t>
      </w:r>
    </w:p>
    <w:p w14:paraId="4BABE3C4" w14:textId="176D0477" w:rsidR="00440FAB" w:rsidRPr="00440FAB" w:rsidRDefault="00440FAB" w:rsidP="002A422A">
      <w:pPr>
        <w:pStyle w:val="Akapitzlist"/>
        <w:numPr>
          <w:ilvl w:val="0"/>
          <w:numId w:val="47"/>
        </w:numPr>
        <w:rPr>
          <w:rFonts w:eastAsia="Arial" w:cstheme="minorHAnsi"/>
          <w:iCs/>
          <w:sz w:val="22"/>
          <w:szCs w:val="22"/>
          <w:lang w:eastAsia="pl-PL"/>
        </w:rPr>
      </w:pPr>
      <w:r w:rsidRPr="00440FAB">
        <w:rPr>
          <w:rFonts w:eastAsia="Arial" w:cstheme="minorHAnsi"/>
          <w:iCs/>
          <w:sz w:val="22"/>
          <w:szCs w:val="22"/>
          <w:lang w:eastAsia="pl-PL"/>
        </w:rPr>
        <w:t>od 25 do 29 osób – 10</w:t>
      </w:r>
      <w:r>
        <w:rPr>
          <w:rFonts w:eastAsia="Arial" w:cstheme="minorHAnsi"/>
          <w:iCs/>
          <w:sz w:val="22"/>
          <w:szCs w:val="22"/>
          <w:lang w:eastAsia="pl-PL"/>
        </w:rPr>
        <w:t xml:space="preserve"> pkt</w:t>
      </w:r>
    </w:p>
    <w:p w14:paraId="1C4DB092" w14:textId="335B0CC1" w:rsidR="00440FAB" w:rsidRPr="00440FAB" w:rsidRDefault="00440FAB" w:rsidP="002A422A">
      <w:pPr>
        <w:pStyle w:val="Akapitzlist"/>
        <w:numPr>
          <w:ilvl w:val="0"/>
          <w:numId w:val="47"/>
        </w:numPr>
        <w:rPr>
          <w:rFonts w:eastAsia="Arial" w:cstheme="minorHAnsi"/>
          <w:iCs/>
          <w:sz w:val="22"/>
          <w:szCs w:val="22"/>
          <w:lang w:eastAsia="pl-PL"/>
        </w:rPr>
      </w:pPr>
      <w:r w:rsidRPr="00440FAB">
        <w:rPr>
          <w:rFonts w:eastAsia="Arial" w:cstheme="minorHAnsi"/>
          <w:iCs/>
          <w:sz w:val="22"/>
          <w:szCs w:val="22"/>
          <w:lang w:eastAsia="pl-PL"/>
        </w:rPr>
        <w:t>od 20 do 24 osób – 5</w:t>
      </w:r>
      <w:r>
        <w:rPr>
          <w:rFonts w:eastAsia="Arial" w:cstheme="minorHAnsi"/>
          <w:iCs/>
          <w:sz w:val="22"/>
          <w:szCs w:val="22"/>
          <w:lang w:eastAsia="pl-PL"/>
        </w:rPr>
        <w:t xml:space="preserve"> pkt</w:t>
      </w:r>
    </w:p>
    <w:p w14:paraId="6B7B86C3" w14:textId="74B34F11" w:rsidR="00440FAB" w:rsidRPr="00440FAB" w:rsidRDefault="00440FAB" w:rsidP="002A422A">
      <w:pPr>
        <w:pStyle w:val="Akapitzlist"/>
        <w:numPr>
          <w:ilvl w:val="0"/>
          <w:numId w:val="47"/>
        </w:numPr>
        <w:rPr>
          <w:rFonts w:eastAsia="Arial" w:cstheme="minorHAnsi"/>
          <w:iCs/>
          <w:sz w:val="22"/>
          <w:szCs w:val="22"/>
          <w:lang w:eastAsia="pl-PL"/>
        </w:rPr>
      </w:pPr>
      <w:r w:rsidRPr="00440FAB">
        <w:rPr>
          <w:rFonts w:eastAsia="Arial" w:cstheme="minorHAnsi"/>
          <w:iCs/>
          <w:sz w:val="22"/>
          <w:szCs w:val="22"/>
          <w:lang w:eastAsia="pl-PL"/>
        </w:rPr>
        <w:t>od 1 do 19 osób – 0</w:t>
      </w:r>
      <w:r>
        <w:rPr>
          <w:rFonts w:eastAsia="Arial" w:cstheme="minorHAnsi"/>
          <w:iCs/>
          <w:sz w:val="22"/>
          <w:szCs w:val="22"/>
          <w:lang w:eastAsia="pl-PL"/>
        </w:rPr>
        <w:t xml:space="preserve"> pkt</w:t>
      </w:r>
    </w:p>
    <w:p w14:paraId="7CEDC9BE" w14:textId="77777777" w:rsidR="00440FAB" w:rsidRPr="00440FAB" w:rsidRDefault="00440FAB" w:rsidP="00440FAB">
      <w:pPr>
        <w:pStyle w:val="Akapitzlist"/>
        <w:ind w:left="284"/>
        <w:rPr>
          <w:rFonts w:eastAsia="Arial" w:cstheme="minorHAnsi"/>
          <w:iCs/>
          <w:sz w:val="22"/>
          <w:szCs w:val="22"/>
          <w:lang w:eastAsia="pl-PL"/>
        </w:rPr>
      </w:pPr>
    </w:p>
    <w:p w14:paraId="4961753C" w14:textId="77777777" w:rsidR="00440FAB" w:rsidRPr="00440FAB" w:rsidRDefault="00440FAB" w:rsidP="002A422A">
      <w:pPr>
        <w:pStyle w:val="Akapitzlist"/>
        <w:numPr>
          <w:ilvl w:val="0"/>
          <w:numId w:val="45"/>
        </w:numPr>
        <w:jc w:val="both"/>
        <w:rPr>
          <w:rFonts w:eastAsia="Arial" w:cstheme="minorHAnsi"/>
          <w:iCs/>
          <w:sz w:val="22"/>
          <w:szCs w:val="22"/>
          <w:lang w:eastAsia="pl-PL"/>
        </w:rPr>
      </w:pPr>
      <w:r w:rsidRPr="00440FAB">
        <w:rPr>
          <w:rFonts w:eastAsia="Arial" w:cstheme="minorHAnsi"/>
          <w:sz w:val="22"/>
          <w:szCs w:val="22"/>
          <w:lang w:eastAsia="pl-PL"/>
        </w:rPr>
        <w:t>Doświadczenie personelu Wykonawcy skierowanego do realizacji Zamówienia (co najmniej roczne doświadczenie na stanowisku pracownika ochrony w samorządowych jednostkach budżetowych) – waga maksymalnie 10%:</w:t>
      </w:r>
    </w:p>
    <w:p w14:paraId="3ADB5856" w14:textId="4F76CA4C" w:rsidR="00440FAB" w:rsidRPr="00440FAB" w:rsidRDefault="00440FAB" w:rsidP="002A422A">
      <w:pPr>
        <w:pStyle w:val="Akapitzlist"/>
        <w:numPr>
          <w:ilvl w:val="0"/>
          <w:numId w:val="48"/>
        </w:numPr>
        <w:rPr>
          <w:rFonts w:eastAsia="Arial" w:cstheme="minorHAnsi"/>
          <w:iCs/>
          <w:sz w:val="22"/>
          <w:szCs w:val="22"/>
          <w:lang w:eastAsia="pl-PL"/>
        </w:rPr>
      </w:pPr>
      <w:r w:rsidRPr="00440FAB">
        <w:rPr>
          <w:rFonts w:eastAsia="Arial" w:cstheme="minorHAnsi"/>
          <w:iCs/>
          <w:sz w:val="22"/>
          <w:szCs w:val="22"/>
          <w:lang w:eastAsia="pl-PL"/>
        </w:rPr>
        <w:t xml:space="preserve">30 osób </w:t>
      </w:r>
      <w:r>
        <w:rPr>
          <w:rFonts w:eastAsia="Arial" w:cstheme="minorHAnsi"/>
          <w:iCs/>
          <w:sz w:val="22"/>
          <w:szCs w:val="22"/>
          <w:lang w:eastAsia="pl-PL"/>
        </w:rPr>
        <w:t>lub więcej</w:t>
      </w:r>
      <w:r w:rsidRPr="00440FAB">
        <w:rPr>
          <w:rFonts w:eastAsia="Arial" w:cstheme="minorHAnsi"/>
          <w:iCs/>
          <w:sz w:val="22"/>
          <w:szCs w:val="22"/>
          <w:lang w:eastAsia="pl-PL"/>
        </w:rPr>
        <w:t xml:space="preserve"> – 10</w:t>
      </w:r>
      <w:r>
        <w:rPr>
          <w:rFonts w:eastAsia="Arial" w:cstheme="minorHAnsi"/>
          <w:iCs/>
          <w:sz w:val="22"/>
          <w:szCs w:val="22"/>
          <w:lang w:eastAsia="pl-PL"/>
        </w:rPr>
        <w:t xml:space="preserve"> pkt</w:t>
      </w:r>
    </w:p>
    <w:p w14:paraId="0BD8B768" w14:textId="55D9A3EB" w:rsidR="00440FAB" w:rsidRPr="00440FAB" w:rsidRDefault="00440FAB" w:rsidP="002A422A">
      <w:pPr>
        <w:pStyle w:val="Akapitzlist"/>
        <w:numPr>
          <w:ilvl w:val="0"/>
          <w:numId w:val="48"/>
        </w:numPr>
        <w:rPr>
          <w:rFonts w:eastAsia="Arial" w:cstheme="minorHAnsi"/>
          <w:iCs/>
          <w:sz w:val="22"/>
          <w:szCs w:val="22"/>
          <w:lang w:eastAsia="pl-PL"/>
        </w:rPr>
      </w:pPr>
      <w:r w:rsidRPr="00440FAB">
        <w:rPr>
          <w:rFonts w:eastAsia="Arial" w:cstheme="minorHAnsi"/>
          <w:iCs/>
          <w:sz w:val="22"/>
          <w:szCs w:val="22"/>
          <w:lang w:eastAsia="pl-PL"/>
        </w:rPr>
        <w:t>od 21 do 29 osób – 5</w:t>
      </w:r>
      <w:r>
        <w:rPr>
          <w:rFonts w:eastAsia="Arial" w:cstheme="minorHAnsi"/>
          <w:iCs/>
          <w:sz w:val="22"/>
          <w:szCs w:val="22"/>
          <w:lang w:eastAsia="pl-PL"/>
        </w:rPr>
        <w:t xml:space="preserve"> pkt</w:t>
      </w:r>
    </w:p>
    <w:p w14:paraId="6FB5AC5B" w14:textId="1403BD35" w:rsidR="00440FAB" w:rsidRDefault="00440FAB" w:rsidP="002A422A">
      <w:pPr>
        <w:pStyle w:val="Akapitzlist"/>
        <w:numPr>
          <w:ilvl w:val="0"/>
          <w:numId w:val="48"/>
        </w:numPr>
        <w:rPr>
          <w:rFonts w:eastAsia="Arial" w:cstheme="minorHAnsi"/>
          <w:iCs/>
          <w:sz w:val="22"/>
          <w:szCs w:val="22"/>
          <w:lang w:eastAsia="pl-PL"/>
        </w:rPr>
      </w:pPr>
      <w:r w:rsidRPr="00440FAB">
        <w:rPr>
          <w:rFonts w:eastAsia="Arial" w:cstheme="minorHAnsi"/>
          <w:iCs/>
          <w:sz w:val="22"/>
          <w:szCs w:val="22"/>
          <w:lang w:eastAsia="pl-PL"/>
        </w:rPr>
        <w:t>od 1 do 20 osób – 0</w:t>
      </w:r>
      <w:r>
        <w:rPr>
          <w:rFonts w:eastAsia="Arial" w:cstheme="minorHAnsi"/>
          <w:iCs/>
          <w:sz w:val="22"/>
          <w:szCs w:val="22"/>
          <w:lang w:eastAsia="pl-PL"/>
        </w:rPr>
        <w:t xml:space="preserve"> pkt</w:t>
      </w:r>
    </w:p>
    <w:p w14:paraId="7B515077" w14:textId="77777777" w:rsidR="00440FAB" w:rsidRPr="00440FAB" w:rsidRDefault="00440FAB" w:rsidP="00440FAB">
      <w:pPr>
        <w:pStyle w:val="Akapitzlist"/>
        <w:ind w:left="1286"/>
        <w:rPr>
          <w:rFonts w:eastAsia="Arial" w:cstheme="minorHAnsi"/>
          <w:iCs/>
          <w:sz w:val="22"/>
          <w:szCs w:val="22"/>
          <w:lang w:eastAsia="pl-PL"/>
        </w:rPr>
      </w:pPr>
    </w:p>
    <w:p w14:paraId="27A1FF6B" w14:textId="77777777" w:rsidR="00440FAB" w:rsidRPr="00440FAB" w:rsidRDefault="00440FAB" w:rsidP="002A422A">
      <w:pPr>
        <w:pStyle w:val="Akapitzlist"/>
        <w:numPr>
          <w:ilvl w:val="0"/>
          <w:numId w:val="43"/>
        </w:numPr>
        <w:ind w:left="567"/>
        <w:jc w:val="both"/>
        <w:rPr>
          <w:rFonts w:eastAsia="Arial" w:cstheme="minorHAnsi"/>
          <w:iCs/>
          <w:sz w:val="22"/>
          <w:szCs w:val="22"/>
          <w:lang w:eastAsia="pl-PL"/>
        </w:rPr>
      </w:pPr>
      <w:r w:rsidRPr="00440FAB">
        <w:rPr>
          <w:rFonts w:eastAsia="Arial" w:cstheme="minorHAnsi"/>
          <w:iCs/>
          <w:sz w:val="22"/>
          <w:szCs w:val="22"/>
          <w:lang w:eastAsia="pl-PL"/>
        </w:rPr>
        <w:t>Punktacja przyznawana ofertom w poszczególnych kryteriach oceny ofert będzie liczona z dokładnością do dwóch miejsc po przecinku, zgodnie z zasadami arytmetyki.</w:t>
      </w:r>
    </w:p>
    <w:p w14:paraId="0CD08185" w14:textId="77777777" w:rsidR="00440FAB" w:rsidRPr="00440FAB" w:rsidRDefault="00440FAB" w:rsidP="002A422A">
      <w:pPr>
        <w:pStyle w:val="Akapitzlist"/>
        <w:numPr>
          <w:ilvl w:val="0"/>
          <w:numId w:val="43"/>
        </w:numPr>
        <w:ind w:left="567"/>
        <w:jc w:val="both"/>
        <w:rPr>
          <w:rFonts w:eastAsia="Arial" w:cstheme="minorHAnsi"/>
          <w:iCs/>
          <w:sz w:val="22"/>
          <w:szCs w:val="22"/>
          <w:lang w:eastAsia="pl-PL"/>
        </w:rPr>
      </w:pPr>
      <w:r w:rsidRPr="00440FAB">
        <w:rPr>
          <w:rFonts w:eastAsia="Arial" w:cstheme="minorHAnsi"/>
          <w:iCs/>
          <w:sz w:val="22"/>
          <w:szCs w:val="22"/>
          <w:lang w:eastAsia="pl-PL"/>
        </w:rPr>
        <w:t>W toku badania i oceny ofert Zamawiający może żądać od Wykonawcy wyjaśnień dotyczących treści złożonej oferty, w tym zaoferowanej ceny.</w:t>
      </w:r>
    </w:p>
    <w:p w14:paraId="36057008" w14:textId="77777777" w:rsidR="00440FAB" w:rsidRPr="00440FAB" w:rsidRDefault="00440FAB" w:rsidP="002A422A">
      <w:pPr>
        <w:pStyle w:val="Akapitzlist"/>
        <w:numPr>
          <w:ilvl w:val="0"/>
          <w:numId w:val="43"/>
        </w:numPr>
        <w:ind w:left="567"/>
        <w:jc w:val="both"/>
        <w:rPr>
          <w:rFonts w:eastAsia="Arial" w:cstheme="minorHAnsi"/>
          <w:iCs/>
          <w:sz w:val="22"/>
          <w:szCs w:val="22"/>
          <w:lang w:eastAsia="pl-PL"/>
        </w:rPr>
      </w:pPr>
      <w:r w:rsidRPr="00440FAB">
        <w:rPr>
          <w:rFonts w:eastAsia="Arial" w:cstheme="minorHAnsi"/>
          <w:iCs/>
          <w:sz w:val="22"/>
          <w:szCs w:val="22"/>
          <w:lang w:eastAsia="pl-PL"/>
        </w:rPr>
        <w:t>Zamawiający udzieli zamówienia Wykonawcy, którego oferta zostanie uznana za najkorzystniejszą.</w:t>
      </w:r>
    </w:p>
    <w:p w14:paraId="44881020" w14:textId="77777777" w:rsidR="002F1F37" w:rsidRDefault="002F1F37" w:rsidP="00882E5C">
      <w:pPr>
        <w:pStyle w:val="Akapitzlist"/>
        <w:spacing w:before="0" w:after="0"/>
        <w:ind w:left="284"/>
        <w:jc w:val="both"/>
        <w:rPr>
          <w:rFonts w:eastAsia="Arial" w:cstheme="minorHAnsi"/>
          <w:sz w:val="22"/>
          <w:szCs w:val="22"/>
          <w:lang w:val="pl" w:eastAsia="pl-PL"/>
        </w:rPr>
      </w:pPr>
    </w:p>
    <w:p w14:paraId="6E44F365" w14:textId="77777777" w:rsidR="00882E5C" w:rsidRPr="00882E5C" w:rsidRDefault="00882E5C" w:rsidP="00882E5C">
      <w:pPr>
        <w:pStyle w:val="Akapitzlist"/>
        <w:spacing w:before="0" w:after="0"/>
        <w:ind w:left="284"/>
        <w:jc w:val="both"/>
        <w:rPr>
          <w:rFonts w:eastAsia="Arial" w:cstheme="minorHAnsi"/>
          <w:sz w:val="22"/>
          <w:szCs w:val="22"/>
          <w:lang w:val="pl" w:eastAsia="pl-PL"/>
        </w:rPr>
      </w:pPr>
    </w:p>
    <w:p w14:paraId="6A81BA08" w14:textId="2F302781" w:rsidR="00F005D0" w:rsidRPr="00412009" w:rsidRDefault="00F005D0" w:rsidP="001D3325">
      <w:pPr>
        <w:pStyle w:val="Nagwek1"/>
        <w:numPr>
          <w:ilvl w:val="0"/>
          <w:numId w:val="19"/>
        </w:numPr>
        <w:rPr>
          <w:rFonts w:eastAsia="Arial" w:cstheme="minorHAnsi"/>
          <w:lang w:val="pl" w:eastAsia="pl-PL"/>
        </w:rPr>
      </w:pPr>
      <w:r w:rsidRPr="00412009">
        <w:rPr>
          <w:rFonts w:eastAsia="Arial" w:cstheme="minorHAnsi"/>
          <w:lang w:val="pl" w:eastAsia="pl-PL"/>
        </w:rPr>
        <w:t>WADIUM</w:t>
      </w:r>
    </w:p>
    <w:p w14:paraId="58B425EC" w14:textId="1C016A4F" w:rsidR="001C28A5" w:rsidRPr="001C28A5" w:rsidRDefault="001C28A5" w:rsidP="001C28A5">
      <w:pPr>
        <w:pStyle w:val="Akapitzlist"/>
        <w:numPr>
          <w:ilvl w:val="3"/>
          <w:numId w:val="19"/>
        </w:numPr>
        <w:ind w:left="567"/>
        <w:jc w:val="both"/>
        <w:rPr>
          <w:rFonts w:cstheme="minorHAnsi"/>
          <w:sz w:val="22"/>
          <w:szCs w:val="22"/>
        </w:rPr>
      </w:pPr>
      <w:r w:rsidRPr="001C28A5">
        <w:rPr>
          <w:rFonts w:cstheme="minorHAnsi"/>
          <w:sz w:val="22"/>
          <w:szCs w:val="22"/>
        </w:rPr>
        <w:t xml:space="preserve">Wykonawca przystępując do przetargu jest zobowiązany do wniesienia wadium w wysokości 50 000,00 zł </w:t>
      </w:r>
    </w:p>
    <w:p w14:paraId="121FBADC" w14:textId="77777777" w:rsidR="001C28A5" w:rsidRPr="001C28A5" w:rsidRDefault="001C28A5" w:rsidP="001C28A5">
      <w:pPr>
        <w:pStyle w:val="Akapitzlist"/>
        <w:numPr>
          <w:ilvl w:val="3"/>
          <w:numId w:val="19"/>
        </w:numPr>
        <w:ind w:left="567"/>
        <w:jc w:val="both"/>
        <w:rPr>
          <w:rFonts w:cstheme="minorHAnsi"/>
          <w:sz w:val="22"/>
          <w:szCs w:val="22"/>
        </w:rPr>
      </w:pPr>
      <w:r w:rsidRPr="001C28A5">
        <w:rPr>
          <w:rFonts w:cstheme="minorHAnsi"/>
          <w:sz w:val="22"/>
          <w:szCs w:val="22"/>
        </w:rPr>
        <w:t>Wadium wnosi się przed upływem terminu składania ofert i utrzymuje nieprzerwanie do dnia upływu terminu związania ofertą, z wyjątkiem przypadków, o których mowa w art. 98 ust. 1 pkt 2 i 3 oraz ust. 2 Ustawy PZP.</w:t>
      </w:r>
    </w:p>
    <w:p w14:paraId="66504184" w14:textId="77777777" w:rsidR="001C28A5" w:rsidRPr="001C28A5" w:rsidRDefault="001C28A5" w:rsidP="001C28A5">
      <w:pPr>
        <w:pStyle w:val="Akapitzlist"/>
        <w:numPr>
          <w:ilvl w:val="3"/>
          <w:numId w:val="19"/>
        </w:numPr>
        <w:ind w:left="567"/>
        <w:jc w:val="both"/>
        <w:rPr>
          <w:rFonts w:cstheme="minorHAnsi"/>
          <w:sz w:val="22"/>
          <w:szCs w:val="22"/>
        </w:rPr>
      </w:pPr>
      <w:r w:rsidRPr="001C28A5">
        <w:rPr>
          <w:rFonts w:cstheme="min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2FEE5C9D" w14:textId="77777777" w:rsidR="001C28A5" w:rsidRPr="001C28A5" w:rsidRDefault="001C28A5" w:rsidP="001C28A5">
      <w:pPr>
        <w:pStyle w:val="Akapitzlist"/>
        <w:numPr>
          <w:ilvl w:val="3"/>
          <w:numId w:val="19"/>
        </w:numPr>
        <w:ind w:left="567"/>
        <w:jc w:val="both"/>
        <w:rPr>
          <w:rFonts w:cstheme="minorHAnsi"/>
          <w:sz w:val="22"/>
          <w:szCs w:val="22"/>
        </w:rPr>
      </w:pPr>
      <w:r w:rsidRPr="001C28A5">
        <w:rPr>
          <w:rFonts w:cstheme="minorHAnsi"/>
          <w:sz w:val="22"/>
          <w:szCs w:val="22"/>
        </w:rPr>
        <w:t>Wadium może być wnoszone według wyboru wykonawcy w jednej lub kilku następujących formach:</w:t>
      </w:r>
    </w:p>
    <w:p w14:paraId="6663CFF2" w14:textId="77777777" w:rsidR="001C28A5" w:rsidRPr="001C28A5" w:rsidRDefault="001C28A5" w:rsidP="001C28A5">
      <w:pPr>
        <w:pStyle w:val="Akapitzlist"/>
        <w:ind w:left="709"/>
        <w:rPr>
          <w:rFonts w:cstheme="minorHAnsi"/>
          <w:sz w:val="22"/>
          <w:szCs w:val="22"/>
        </w:rPr>
      </w:pPr>
      <w:r w:rsidRPr="001C28A5">
        <w:rPr>
          <w:rFonts w:cstheme="minorHAnsi"/>
          <w:sz w:val="22"/>
          <w:szCs w:val="22"/>
        </w:rPr>
        <w:t>1) pieniądzu;</w:t>
      </w:r>
    </w:p>
    <w:p w14:paraId="1E2D59BF" w14:textId="77777777" w:rsidR="001C28A5" w:rsidRPr="001C28A5" w:rsidRDefault="001C28A5" w:rsidP="001C28A5">
      <w:pPr>
        <w:pStyle w:val="Akapitzlist"/>
        <w:ind w:left="709"/>
        <w:rPr>
          <w:rFonts w:cstheme="minorHAnsi"/>
          <w:sz w:val="22"/>
          <w:szCs w:val="22"/>
        </w:rPr>
      </w:pPr>
      <w:r w:rsidRPr="001C28A5">
        <w:rPr>
          <w:rFonts w:cstheme="minorHAnsi"/>
          <w:sz w:val="22"/>
          <w:szCs w:val="22"/>
        </w:rPr>
        <w:t>2) gwarancjach bankowych;</w:t>
      </w:r>
    </w:p>
    <w:p w14:paraId="4CD8BE44" w14:textId="77777777" w:rsidR="001C28A5" w:rsidRPr="001C28A5" w:rsidRDefault="001C28A5" w:rsidP="001C28A5">
      <w:pPr>
        <w:pStyle w:val="Akapitzlist"/>
        <w:ind w:left="709"/>
        <w:rPr>
          <w:rFonts w:cstheme="minorHAnsi"/>
          <w:sz w:val="22"/>
          <w:szCs w:val="22"/>
        </w:rPr>
      </w:pPr>
      <w:r w:rsidRPr="001C28A5">
        <w:rPr>
          <w:rFonts w:cstheme="minorHAnsi"/>
          <w:sz w:val="22"/>
          <w:szCs w:val="22"/>
        </w:rPr>
        <w:t>3) gwarancjach ubezpieczeniowych;</w:t>
      </w:r>
    </w:p>
    <w:p w14:paraId="3208144A" w14:textId="77777777" w:rsidR="001C28A5" w:rsidRPr="001C28A5" w:rsidRDefault="001C28A5" w:rsidP="001C28A5">
      <w:pPr>
        <w:pStyle w:val="Akapitzlist"/>
        <w:ind w:left="709"/>
        <w:rPr>
          <w:rFonts w:cstheme="minorHAnsi"/>
          <w:sz w:val="22"/>
          <w:szCs w:val="22"/>
        </w:rPr>
      </w:pPr>
      <w:r w:rsidRPr="001C28A5">
        <w:rPr>
          <w:rFonts w:cstheme="minorHAnsi"/>
          <w:sz w:val="22"/>
          <w:szCs w:val="22"/>
        </w:rPr>
        <w:t>4) poręczeniach udzielanych przez podmioty, o których mowa w art. 6b ust. 5 pkt 2   ustawy z dnia 9 listopada 2000 r. o utworzeniu Polskiej Agencji Rozwoju Przedsiębiorczości (Dz. U. z 2019 r. poz. 310, 836 i 1572).</w:t>
      </w:r>
    </w:p>
    <w:p w14:paraId="7AFF2FB3" w14:textId="53373913" w:rsidR="001C28A5" w:rsidRPr="001C28A5" w:rsidRDefault="001C28A5" w:rsidP="001C28A5">
      <w:pPr>
        <w:pStyle w:val="Akapitzlist"/>
        <w:numPr>
          <w:ilvl w:val="3"/>
          <w:numId w:val="19"/>
        </w:numPr>
        <w:ind w:left="851"/>
        <w:jc w:val="both"/>
        <w:rPr>
          <w:rFonts w:cstheme="minorHAnsi"/>
          <w:sz w:val="22"/>
          <w:szCs w:val="22"/>
          <w:lang w:val="pl"/>
        </w:rPr>
      </w:pPr>
      <w:r w:rsidRPr="001C28A5">
        <w:rPr>
          <w:rFonts w:cstheme="minorHAnsi"/>
          <w:sz w:val="22"/>
          <w:szCs w:val="22"/>
        </w:rPr>
        <w:lastRenderedPageBreak/>
        <w:t xml:space="preserve">Wadium wnoszone w pieniądzu wpłaca się na następujący numer rachunku bankowego: </w:t>
      </w:r>
      <w:r w:rsidR="00425D4E" w:rsidRPr="00425D4E">
        <w:rPr>
          <w:rFonts w:cstheme="minorHAnsi"/>
          <w:sz w:val="22"/>
          <w:szCs w:val="22"/>
        </w:rPr>
        <w:t>71 1160 2202 0000 0004 8556 4066</w:t>
      </w:r>
      <w:r w:rsidRPr="001C28A5">
        <w:rPr>
          <w:rFonts w:cstheme="minorHAnsi"/>
          <w:sz w:val="22"/>
          <w:szCs w:val="22"/>
        </w:rPr>
        <w:t xml:space="preserve"> (rachunek bankowy </w:t>
      </w:r>
      <w:r>
        <w:rPr>
          <w:rFonts w:cstheme="minorHAnsi"/>
          <w:sz w:val="22"/>
          <w:szCs w:val="22"/>
        </w:rPr>
        <w:t xml:space="preserve">- </w:t>
      </w:r>
      <w:r w:rsidRPr="001C28A5">
        <w:rPr>
          <w:rFonts w:cstheme="minorHAnsi"/>
          <w:sz w:val="22"/>
          <w:szCs w:val="22"/>
        </w:rPr>
        <w:t xml:space="preserve">Grudziądzki Park Przemysłowy Sp. z o.o.) </w:t>
      </w:r>
      <w:r w:rsidRPr="001C28A5">
        <w:rPr>
          <w:rFonts w:cstheme="minorHAnsi"/>
          <w:sz w:val="22"/>
          <w:szCs w:val="22"/>
          <w:lang w:val="pl"/>
        </w:rPr>
        <w:t xml:space="preserve">z dopiskiem „Wadium – </w:t>
      </w:r>
      <w:r w:rsidRPr="001C28A5">
        <w:rPr>
          <w:rFonts w:cstheme="minorHAnsi"/>
          <w:i/>
          <w:sz w:val="22"/>
          <w:szCs w:val="22"/>
          <w:lang w:val="pl"/>
        </w:rPr>
        <w:t>nr postępowania</w:t>
      </w:r>
      <w:r w:rsidRPr="001C28A5">
        <w:rPr>
          <w:rFonts w:cstheme="minorHAnsi"/>
          <w:sz w:val="22"/>
          <w:szCs w:val="22"/>
          <w:lang w:val="pl"/>
        </w:rPr>
        <w:t>”.</w:t>
      </w:r>
    </w:p>
    <w:p w14:paraId="2AD5D78C" w14:textId="77777777" w:rsidR="001C28A5" w:rsidRPr="001C28A5" w:rsidRDefault="001C28A5" w:rsidP="001C28A5">
      <w:pPr>
        <w:pStyle w:val="Akapitzlist"/>
        <w:ind w:left="709"/>
        <w:jc w:val="both"/>
        <w:rPr>
          <w:rFonts w:cstheme="minorHAnsi"/>
          <w:b/>
          <w:bCs/>
          <w:sz w:val="22"/>
          <w:szCs w:val="22"/>
        </w:rPr>
      </w:pPr>
      <w:r w:rsidRPr="001C28A5">
        <w:rPr>
          <w:rFonts w:cstheme="minorHAnsi"/>
          <w:sz w:val="22"/>
          <w:szCs w:val="22"/>
        </w:rPr>
        <w:t xml:space="preserve">        </w:t>
      </w:r>
      <w:r w:rsidRPr="001C28A5">
        <w:rPr>
          <w:rFonts w:cstheme="minorHAnsi"/>
          <w:b/>
          <w:bCs/>
          <w:sz w:val="22"/>
          <w:szCs w:val="22"/>
          <w:u w:val="single"/>
        </w:rPr>
        <w:t>UWAGA:</w:t>
      </w:r>
      <w:r w:rsidRPr="001C28A5">
        <w:rPr>
          <w:rFonts w:cstheme="minorHAnsi"/>
          <w:b/>
          <w:bCs/>
          <w:sz w:val="22"/>
          <w:szCs w:val="22"/>
        </w:rPr>
        <w:t xml:space="preserve"> Za termin wniesienia wadium w formie pieniężnej zostanie przyjęty termin uznania rachunku bankowego zamawiającego. </w:t>
      </w:r>
    </w:p>
    <w:p w14:paraId="68BAD087" w14:textId="77777777" w:rsidR="001C28A5" w:rsidRPr="001C28A5" w:rsidRDefault="001C28A5" w:rsidP="001C28A5">
      <w:pPr>
        <w:pStyle w:val="Akapitzlist"/>
        <w:numPr>
          <w:ilvl w:val="3"/>
          <w:numId w:val="19"/>
        </w:numPr>
        <w:ind w:left="851"/>
        <w:jc w:val="both"/>
        <w:rPr>
          <w:rFonts w:cstheme="minorHAnsi"/>
          <w:sz w:val="22"/>
          <w:szCs w:val="22"/>
        </w:rPr>
      </w:pPr>
      <w:r w:rsidRPr="001C28A5">
        <w:rPr>
          <w:rFonts w:cstheme="minorHAnsi"/>
          <w:sz w:val="22"/>
          <w:szCs w:val="22"/>
        </w:rPr>
        <w:t>Wadium wnoszone w formie poręczeń lub gwarancji musi być złożone jako oryginał gwarancji lub poręczenia w postaci elektronicznej i spełniać co najmniej poniższe wymagania:</w:t>
      </w:r>
    </w:p>
    <w:p w14:paraId="61DEAD7F" w14:textId="77777777" w:rsidR="001C28A5" w:rsidRPr="001C28A5" w:rsidRDefault="001C28A5" w:rsidP="002A422A">
      <w:pPr>
        <w:pStyle w:val="Akapitzlist"/>
        <w:numPr>
          <w:ilvl w:val="0"/>
          <w:numId w:val="50"/>
        </w:numPr>
        <w:jc w:val="both"/>
        <w:rPr>
          <w:rFonts w:cstheme="minorHAnsi"/>
          <w:sz w:val="22"/>
          <w:szCs w:val="22"/>
        </w:rPr>
      </w:pPr>
      <w:r w:rsidRPr="001C28A5">
        <w:rPr>
          <w:rFonts w:cstheme="minorHAnsi"/>
          <w:sz w:val="22"/>
          <w:szCs w:val="22"/>
        </w:rPr>
        <w:t xml:space="preserve">Musi obejmować odpowiedzialność za wszystkie przypadki powodujące utratę wadium przez Wykonawcę określone w ustawie PZP </w:t>
      </w:r>
    </w:p>
    <w:p w14:paraId="36B2D4E7" w14:textId="77777777" w:rsidR="001C28A5" w:rsidRPr="001C28A5" w:rsidRDefault="001C28A5" w:rsidP="002A422A">
      <w:pPr>
        <w:pStyle w:val="Akapitzlist"/>
        <w:numPr>
          <w:ilvl w:val="0"/>
          <w:numId w:val="50"/>
        </w:numPr>
        <w:jc w:val="both"/>
        <w:rPr>
          <w:rFonts w:cstheme="minorHAnsi"/>
          <w:sz w:val="22"/>
          <w:szCs w:val="22"/>
        </w:rPr>
      </w:pPr>
      <w:r w:rsidRPr="001C28A5">
        <w:rPr>
          <w:rFonts w:cstheme="minorHAnsi"/>
          <w:sz w:val="22"/>
          <w:szCs w:val="22"/>
        </w:rPr>
        <w:t>Z jej treści powinno jednoznacznie wynikać zobowiązanie gwaranta do zapłaty całej kwoty wadium;</w:t>
      </w:r>
    </w:p>
    <w:p w14:paraId="059E6DC0" w14:textId="77777777" w:rsidR="001C28A5" w:rsidRPr="001C28A5" w:rsidRDefault="001C28A5" w:rsidP="002A422A">
      <w:pPr>
        <w:pStyle w:val="Akapitzlist"/>
        <w:numPr>
          <w:ilvl w:val="0"/>
          <w:numId w:val="50"/>
        </w:numPr>
        <w:jc w:val="both"/>
        <w:rPr>
          <w:rFonts w:cstheme="minorHAnsi"/>
          <w:sz w:val="22"/>
          <w:szCs w:val="22"/>
        </w:rPr>
      </w:pPr>
      <w:r w:rsidRPr="001C28A5">
        <w:rPr>
          <w:rFonts w:cstheme="minorHAnsi"/>
          <w:sz w:val="22"/>
          <w:szCs w:val="22"/>
        </w:rPr>
        <w:t>Powinno być nieodwołalne i bezwarunkowe oraz płatne na pierwsze żądanie;</w:t>
      </w:r>
    </w:p>
    <w:p w14:paraId="29E50B56" w14:textId="77777777" w:rsidR="001C28A5" w:rsidRPr="001C28A5" w:rsidRDefault="001C28A5" w:rsidP="002A422A">
      <w:pPr>
        <w:pStyle w:val="Akapitzlist"/>
        <w:numPr>
          <w:ilvl w:val="0"/>
          <w:numId w:val="50"/>
        </w:numPr>
        <w:jc w:val="both"/>
        <w:rPr>
          <w:rFonts w:cstheme="minorHAnsi"/>
          <w:sz w:val="22"/>
          <w:szCs w:val="22"/>
        </w:rPr>
      </w:pPr>
      <w:r w:rsidRPr="001C28A5">
        <w:rPr>
          <w:rFonts w:cstheme="minorHAnsi"/>
          <w:sz w:val="22"/>
          <w:szCs w:val="22"/>
        </w:rPr>
        <w:t xml:space="preserve">Termin obowiązywania poręczenia lub gwarancji nie może być krótszy niż termin związania ofertą (z zastrzeżeniem iż pierwszym dniem związania ofertą jest dzień składania ofert); </w:t>
      </w:r>
    </w:p>
    <w:p w14:paraId="52F098A4" w14:textId="77777777" w:rsidR="001C28A5" w:rsidRPr="001C28A5" w:rsidRDefault="001C28A5" w:rsidP="002A422A">
      <w:pPr>
        <w:pStyle w:val="Akapitzlist"/>
        <w:numPr>
          <w:ilvl w:val="0"/>
          <w:numId w:val="50"/>
        </w:numPr>
        <w:jc w:val="both"/>
        <w:rPr>
          <w:rFonts w:cstheme="minorHAnsi"/>
          <w:sz w:val="22"/>
          <w:szCs w:val="22"/>
        </w:rPr>
      </w:pPr>
      <w:r w:rsidRPr="001C28A5">
        <w:rPr>
          <w:rFonts w:cstheme="minorHAnsi"/>
          <w:b/>
          <w:bCs/>
          <w:sz w:val="22"/>
          <w:szCs w:val="22"/>
        </w:rPr>
        <w:t xml:space="preserve"> </w:t>
      </w:r>
      <w:r w:rsidRPr="001C28A5">
        <w:rPr>
          <w:rFonts w:cstheme="minorHAnsi"/>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31CA078" w14:textId="6819B954" w:rsidR="001C28A5" w:rsidRPr="001C28A5" w:rsidRDefault="001C28A5" w:rsidP="001C28A5">
      <w:pPr>
        <w:pStyle w:val="Akapitzlist"/>
        <w:numPr>
          <w:ilvl w:val="3"/>
          <w:numId w:val="19"/>
        </w:numPr>
        <w:ind w:left="709"/>
        <w:jc w:val="both"/>
        <w:rPr>
          <w:rFonts w:cstheme="minorHAnsi"/>
          <w:sz w:val="22"/>
          <w:szCs w:val="22"/>
        </w:rPr>
      </w:pPr>
      <w:r w:rsidRPr="001C28A5">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C451414" w14:textId="77777777" w:rsidR="001C28A5" w:rsidRPr="001C28A5" w:rsidRDefault="001C28A5" w:rsidP="001C28A5">
      <w:pPr>
        <w:pStyle w:val="Akapitzlist"/>
        <w:numPr>
          <w:ilvl w:val="3"/>
          <w:numId w:val="19"/>
        </w:numPr>
        <w:ind w:left="709"/>
        <w:jc w:val="both"/>
        <w:rPr>
          <w:rFonts w:cstheme="minorHAnsi"/>
          <w:sz w:val="22"/>
          <w:szCs w:val="22"/>
        </w:rPr>
      </w:pPr>
      <w:r w:rsidRPr="001C28A5">
        <w:rPr>
          <w:rFonts w:cstheme="minorHAnsi"/>
          <w:sz w:val="22"/>
          <w:szCs w:val="22"/>
        </w:rPr>
        <w:t xml:space="preserve">Zasady zwrotu oraz okoliczności zatrzymania wadium określa art. 98 Ustawy PZP. </w:t>
      </w:r>
    </w:p>
    <w:p w14:paraId="1B25A3B7" w14:textId="71202019" w:rsidR="00D107BF" w:rsidRPr="00412009" w:rsidRDefault="00D107BF" w:rsidP="00412009">
      <w:pPr>
        <w:pStyle w:val="Akapitzlist"/>
        <w:ind w:left="709"/>
        <w:jc w:val="both"/>
        <w:rPr>
          <w:rFonts w:cstheme="minorHAnsi"/>
          <w:sz w:val="22"/>
          <w:szCs w:val="22"/>
        </w:rPr>
      </w:pPr>
    </w:p>
    <w:p w14:paraId="250C866D" w14:textId="7413C00D" w:rsidR="009F01B1" w:rsidRPr="00412009" w:rsidRDefault="009F01B1" w:rsidP="001D3325">
      <w:pPr>
        <w:pStyle w:val="Nagwek1"/>
        <w:numPr>
          <w:ilvl w:val="0"/>
          <w:numId w:val="19"/>
        </w:numPr>
        <w:rPr>
          <w:rFonts w:cstheme="minorHAnsi"/>
        </w:rPr>
      </w:pPr>
      <w:r w:rsidRPr="00412009">
        <w:rPr>
          <w:rFonts w:cstheme="minorHAnsi"/>
        </w:rPr>
        <w:t>Zabezpieczenie należytego wykonania umowy</w:t>
      </w:r>
    </w:p>
    <w:p w14:paraId="04C25763" w14:textId="5A43F110" w:rsidR="00EC43ED" w:rsidRPr="00412009" w:rsidRDefault="00EC43ED" w:rsidP="00207174">
      <w:pPr>
        <w:pStyle w:val="Akapitzlist"/>
        <w:ind w:left="851"/>
        <w:jc w:val="both"/>
        <w:rPr>
          <w:rFonts w:cstheme="minorHAnsi"/>
          <w:sz w:val="22"/>
          <w:szCs w:val="22"/>
        </w:rPr>
      </w:pPr>
      <w:r w:rsidRPr="00412009">
        <w:rPr>
          <w:rFonts w:cstheme="minorHAnsi"/>
          <w:sz w:val="22"/>
          <w:szCs w:val="22"/>
        </w:rPr>
        <w:t>Zamawiający</w:t>
      </w:r>
      <w:r w:rsidR="00207174">
        <w:rPr>
          <w:rFonts w:cstheme="minorHAnsi"/>
          <w:sz w:val="22"/>
          <w:szCs w:val="22"/>
        </w:rPr>
        <w:t xml:space="preserve"> nie</w:t>
      </w:r>
      <w:r w:rsidRPr="00412009">
        <w:rPr>
          <w:rFonts w:cstheme="minorHAnsi"/>
          <w:sz w:val="22"/>
          <w:szCs w:val="22"/>
        </w:rPr>
        <w:t xml:space="preserve"> żąda od Wykonawcy wniesienia, zabezpieczenia należytego wykonania Umowy</w:t>
      </w:r>
      <w:r w:rsidR="00207174">
        <w:rPr>
          <w:rFonts w:cstheme="minorHAnsi"/>
          <w:sz w:val="22"/>
          <w:szCs w:val="22"/>
        </w:rPr>
        <w:t>.</w:t>
      </w:r>
    </w:p>
    <w:p w14:paraId="525B02B0" w14:textId="14425CEA" w:rsidR="00EC43ED" w:rsidRPr="00412009" w:rsidRDefault="00775E21" w:rsidP="001D3325">
      <w:pPr>
        <w:pStyle w:val="Nagwek1"/>
        <w:numPr>
          <w:ilvl w:val="0"/>
          <w:numId w:val="19"/>
        </w:numPr>
        <w:rPr>
          <w:rFonts w:cstheme="minorHAnsi"/>
        </w:rPr>
      </w:pPr>
      <w:r w:rsidRPr="00412009">
        <w:rPr>
          <w:rFonts w:cstheme="minorHAnsi"/>
        </w:rPr>
        <w:t>INFORMACJE O FORMALNOŚCIACH, JAKIE MUSZĄ ZOSTAĆ DOPEŁNIONE PO WYBORZE OFERTY W CELU ZAWARCIA UMOWY</w:t>
      </w:r>
    </w:p>
    <w:p w14:paraId="1BEB90D1" w14:textId="0E227834" w:rsidR="004C4D73" w:rsidRPr="00207174" w:rsidRDefault="004C4D73" w:rsidP="001D3325">
      <w:pPr>
        <w:pStyle w:val="Akapitzlist"/>
        <w:numPr>
          <w:ilvl w:val="3"/>
          <w:numId w:val="19"/>
        </w:numPr>
        <w:spacing w:after="0"/>
        <w:ind w:left="851" w:hanging="425"/>
        <w:jc w:val="both"/>
        <w:rPr>
          <w:rFonts w:cstheme="minorHAnsi"/>
          <w:color w:val="FF0000"/>
          <w:sz w:val="22"/>
          <w:szCs w:val="22"/>
        </w:rPr>
      </w:pPr>
      <w:r w:rsidRPr="00412009">
        <w:rPr>
          <w:rFonts w:cstheme="minorHAnsi"/>
          <w:sz w:val="22"/>
          <w:szCs w:val="22"/>
        </w:rPr>
        <w:t>Z Wykonawcą, którego Oferta zostanie wybrana jako Oferta najkorzystniejsza, zostan</w:t>
      </w:r>
      <w:r w:rsidR="005A5700">
        <w:rPr>
          <w:rFonts w:cstheme="minorHAnsi"/>
          <w:sz w:val="22"/>
          <w:szCs w:val="22"/>
        </w:rPr>
        <w:t>ą</w:t>
      </w:r>
      <w:r w:rsidRPr="00412009">
        <w:rPr>
          <w:rFonts w:cstheme="minorHAnsi"/>
          <w:sz w:val="22"/>
          <w:szCs w:val="22"/>
        </w:rPr>
        <w:t xml:space="preserve"> zawart</w:t>
      </w:r>
      <w:r w:rsidR="005A5700">
        <w:rPr>
          <w:rFonts w:cstheme="minorHAnsi"/>
          <w:sz w:val="22"/>
          <w:szCs w:val="22"/>
        </w:rPr>
        <w:t>e</w:t>
      </w:r>
      <w:r w:rsidRPr="00412009">
        <w:rPr>
          <w:rFonts w:cstheme="minorHAnsi"/>
          <w:sz w:val="22"/>
          <w:szCs w:val="22"/>
        </w:rPr>
        <w:t xml:space="preserve"> przez</w:t>
      </w:r>
      <w:r w:rsidR="005A5700">
        <w:rPr>
          <w:rFonts w:cstheme="minorHAnsi"/>
          <w:sz w:val="22"/>
          <w:szCs w:val="22"/>
        </w:rPr>
        <w:t xml:space="preserve"> </w:t>
      </w:r>
      <w:r w:rsidRPr="00412009">
        <w:rPr>
          <w:rFonts w:cstheme="minorHAnsi"/>
          <w:sz w:val="22"/>
          <w:szCs w:val="22"/>
        </w:rPr>
        <w:t>Zamawiając</w:t>
      </w:r>
      <w:r w:rsidR="005A5700">
        <w:rPr>
          <w:rFonts w:cstheme="minorHAnsi"/>
          <w:sz w:val="22"/>
          <w:szCs w:val="22"/>
        </w:rPr>
        <w:t>ych</w:t>
      </w:r>
      <w:r w:rsidR="00854525">
        <w:rPr>
          <w:rFonts w:cstheme="minorHAnsi"/>
          <w:sz w:val="22"/>
          <w:szCs w:val="22"/>
        </w:rPr>
        <w:t xml:space="preserve"> określonych w Rozdziale I</w:t>
      </w:r>
      <w:r w:rsidR="005A5700">
        <w:rPr>
          <w:rFonts w:cstheme="minorHAnsi"/>
          <w:sz w:val="22"/>
          <w:szCs w:val="22"/>
        </w:rPr>
        <w:t xml:space="preserve"> odrębne</w:t>
      </w:r>
      <w:r w:rsidRPr="00412009">
        <w:rPr>
          <w:rFonts w:cstheme="minorHAnsi"/>
          <w:sz w:val="22"/>
          <w:szCs w:val="22"/>
        </w:rPr>
        <w:t xml:space="preserve"> </w:t>
      </w:r>
      <w:r w:rsidR="005A5700">
        <w:rPr>
          <w:rFonts w:cstheme="minorHAnsi"/>
          <w:sz w:val="22"/>
          <w:szCs w:val="22"/>
        </w:rPr>
        <w:t>u</w:t>
      </w:r>
      <w:r w:rsidRPr="00412009">
        <w:rPr>
          <w:rFonts w:cstheme="minorHAnsi"/>
          <w:sz w:val="22"/>
          <w:szCs w:val="22"/>
        </w:rPr>
        <w:t>mow</w:t>
      </w:r>
      <w:r w:rsidR="005A5700">
        <w:rPr>
          <w:rFonts w:cstheme="minorHAnsi"/>
          <w:sz w:val="22"/>
          <w:szCs w:val="22"/>
        </w:rPr>
        <w:t>y przez każdego indywidualnie</w:t>
      </w:r>
      <w:r w:rsidRPr="00412009">
        <w:rPr>
          <w:rFonts w:cstheme="minorHAnsi"/>
          <w:sz w:val="22"/>
          <w:szCs w:val="22"/>
        </w:rPr>
        <w:t xml:space="preserve">, zgodnie z projektem wskazanym w </w:t>
      </w:r>
      <w:r w:rsidRPr="00854525">
        <w:rPr>
          <w:rFonts w:cstheme="minorHAnsi"/>
          <w:sz w:val="22"/>
          <w:szCs w:val="22"/>
        </w:rPr>
        <w:t xml:space="preserve">Załączniku nr </w:t>
      </w:r>
      <w:r w:rsidR="00EF1FBB" w:rsidRPr="00854525">
        <w:rPr>
          <w:rFonts w:cstheme="minorHAnsi"/>
          <w:sz w:val="22"/>
          <w:szCs w:val="22"/>
        </w:rPr>
        <w:t>3</w:t>
      </w:r>
      <w:r w:rsidRPr="00854525">
        <w:rPr>
          <w:rFonts w:cstheme="minorHAnsi"/>
          <w:sz w:val="22"/>
          <w:szCs w:val="22"/>
        </w:rPr>
        <w:t xml:space="preserve"> do SWZ.</w:t>
      </w:r>
    </w:p>
    <w:p w14:paraId="5473E4C1" w14:textId="51C27764" w:rsidR="00CE78EB" w:rsidRPr="00412009" w:rsidRDefault="004C4D73" w:rsidP="001D3325">
      <w:pPr>
        <w:pStyle w:val="Akapitzlist"/>
        <w:numPr>
          <w:ilvl w:val="3"/>
          <w:numId w:val="19"/>
        </w:numPr>
        <w:spacing w:after="0"/>
        <w:ind w:left="851" w:hanging="425"/>
        <w:jc w:val="both"/>
        <w:rPr>
          <w:rFonts w:cstheme="minorHAnsi"/>
          <w:sz w:val="22"/>
          <w:szCs w:val="22"/>
        </w:rPr>
      </w:pPr>
      <w:r w:rsidRPr="00412009">
        <w:rPr>
          <w:rFonts w:cstheme="minorHAnsi"/>
          <w:sz w:val="22"/>
          <w:szCs w:val="22"/>
        </w:rPr>
        <w:t>Podpisanie Umowy nastąpi najwcześniej po upływie 10 dni od dnia przesłania zawiadomienia o wyborze najkorzystniejszej Oferty. Umowa może być zawarta przed upływem terminu, o którym mowa w zdaniu 1, jeżeli została złożona tylko jedna Oferta.</w:t>
      </w:r>
    </w:p>
    <w:p w14:paraId="29FEE93C" w14:textId="5112E612" w:rsidR="004C4D73" w:rsidRPr="00412009" w:rsidRDefault="004C4D73" w:rsidP="001D3325">
      <w:pPr>
        <w:pStyle w:val="Akapitzlist"/>
        <w:numPr>
          <w:ilvl w:val="3"/>
          <w:numId w:val="19"/>
        </w:numPr>
        <w:ind w:left="851" w:hanging="425"/>
        <w:jc w:val="both"/>
        <w:rPr>
          <w:rFonts w:cstheme="minorHAnsi"/>
          <w:sz w:val="22"/>
          <w:szCs w:val="22"/>
        </w:rPr>
      </w:pPr>
      <w:r w:rsidRPr="00412009">
        <w:rPr>
          <w:rFonts w:cstheme="minorHAnsi"/>
          <w:sz w:val="22"/>
          <w:szCs w:val="22"/>
        </w:rPr>
        <w:t>Wykonawca będzie zobowiązany do podpisania umowy w miejscu i terminie wskazanym przez Zamawiającego.</w:t>
      </w:r>
    </w:p>
    <w:p w14:paraId="5D1128B1" w14:textId="327FC465" w:rsidR="004C4D73" w:rsidRPr="00412009" w:rsidRDefault="004C4D73" w:rsidP="001D3325">
      <w:pPr>
        <w:pStyle w:val="Akapitzlist"/>
        <w:numPr>
          <w:ilvl w:val="3"/>
          <w:numId w:val="19"/>
        </w:numPr>
        <w:ind w:left="851" w:hanging="425"/>
        <w:jc w:val="both"/>
        <w:rPr>
          <w:rFonts w:cstheme="minorHAnsi"/>
          <w:sz w:val="22"/>
          <w:szCs w:val="22"/>
        </w:rPr>
      </w:pPr>
      <w:r w:rsidRPr="00412009">
        <w:rPr>
          <w:rFonts w:cstheme="minorHAnsi"/>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6B1990" w14:textId="7BFF4A66" w:rsidR="004C4D73" w:rsidRPr="00412009" w:rsidRDefault="004C4D73" w:rsidP="001D3325">
      <w:pPr>
        <w:pStyle w:val="Akapitzlist"/>
        <w:numPr>
          <w:ilvl w:val="3"/>
          <w:numId w:val="19"/>
        </w:numPr>
        <w:spacing w:after="0"/>
        <w:ind w:left="851" w:hanging="425"/>
        <w:jc w:val="both"/>
        <w:rPr>
          <w:rFonts w:cstheme="minorHAnsi"/>
          <w:sz w:val="22"/>
          <w:szCs w:val="22"/>
        </w:rPr>
      </w:pPr>
      <w:r w:rsidRPr="00412009">
        <w:rPr>
          <w:rFonts w:cstheme="minorHAnsi"/>
          <w:sz w:val="22"/>
          <w:szCs w:val="22"/>
        </w:rPr>
        <w:t>Najpóźniej w dniu podpisania Umowy, jednakże przed dokonaniem samej czynności podpisania umowy, Wykonawca jest zobowiązany wnieść zabezpieczenie należytego wykonania umowy.</w:t>
      </w:r>
    </w:p>
    <w:p w14:paraId="0BD62D49" w14:textId="2139C996" w:rsidR="004C4D73" w:rsidRPr="00412009" w:rsidRDefault="00717932" w:rsidP="001D3325">
      <w:pPr>
        <w:pStyle w:val="Nagwek1"/>
        <w:numPr>
          <w:ilvl w:val="0"/>
          <w:numId w:val="19"/>
        </w:numPr>
        <w:rPr>
          <w:rFonts w:cstheme="minorHAnsi"/>
        </w:rPr>
      </w:pPr>
      <w:r w:rsidRPr="00412009">
        <w:rPr>
          <w:rFonts w:cstheme="minorHAnsi"/>
        </w:rPr>
        <w:t>PROJEKTOWANE POSTANOWIENIA UMOWY</w:t>
      </w:r>
    </w:p>
    <w:p w14:paraId="2A5E1E14" w14:textId="148D1328" w:rsidR="004C4D73" w:rsidRPr="00412009" w:rsidRDefault="00717932" w:rsidP="001D3325">
      <w:pPr>
        <w:pStyle w:val="Akapitzlist"/>
        <w:numPr>
          <w:ilvl w:val="3"/>
          <w:numId w:val="19"/>
        </w:numPr>
        <w:spacing w:after="0"/>
        <w:ind w:left="851" w:hanging="425"/>
        <w:jc w:val="both"/>
        <w:rPr>
          <w:rFonts w:cstheme="minorHAnsi"/>
          <w:sz w:val="22"/>
          <w:szCs w:val="22"/>
        </w:rPr>
      </w:pPr>
      <w:r w:rsidRPr="00412009">
        <w:rPr>
          <w:rFonts w:cstheme="minorHAnsi"/>
          <w:sz w:val="22"/>
          <w:szCs w:val="22"/>
        </w:rPr>
        <w:t>Projekt umo</w:t>
      </w:r>
      <w:r w:rsidR="00D909FD" w:rsidRPr="00412009">
        <w:rPr>
          <w:rFonts w:cstheme="minorHAnsi"/>
          <w:sz w:val="22"/>
          <w:szCs w:val="22"/>
        </w:rPr>
        <w:t xml:space="preserve">wy stanowi </w:t>
      </w:r>
      <w:r w:rsidR="00D909FD" w:rsidRPr="00854525">
        <w:rPr>
          <w:rFonts w:cstheme="minorHAnsi"/>
          <w:sz w:val="22"/>
          <w:szCs w:val="22"/>
        </w:rPr>
        <w:t xml:space="preserve">Załącznik nr </w:t>
      </w:r>
      <w:r w:rsidR="00EF1FBB" w:rsidRPr="00854525">
        <w:rPr>
          <w:rFonts w:cstheme="minorHAnsi"/>
          <w:sz w:val="22"/>
          <w:szCs w:val="22"/>
        </w:rPr>
        <w:t>3</w:t>
      </w:r>
      <w:r w:rsidR="00D909FD" w:rsidRPr="00854525">
        <w:rPr>
          <w:rFonts w:cstheme="minorHAnsi"/>
          <w:sz w:val="22"/>
          <w:szCs w:val="22"/>
        </w:rPr>
        <w:t xml:space="preserve"> do SWZ.</w:t>
      </w:r>
    </w:p>
    <w:p w14:paraId="7213466F" w14:textId="109F7067" w:rsidR="00D909FD" w:rsidRPr="0065564B" w:rsidRDefault="00D909FD" w:rsidP="001D3325">
      <w:pPr>
        <w:pStyle w:val="Akapitzlist"/>
        <w:numPr>
          <w:ilvl w:val="3"/>
          <w:numId w:val="19"/>
        </w:numPr>
        <w:spacing w:after="0"/>
        <w:ind w:left="851" w:hanging="425"/>
        <w:jc w:val="both"/>
        <w:rPr>
          <w:rFonts w:cstheme="minorHAnsi"/>
          <w:sz w:val="22"/>
          <w:szCs w:val="22"/>
        </w:rPr>
      </w:pPr>
      <w:r w:rsidRPr="0065564B">
        <w:rPr>
          <w:rFonts w:cstheme="minorHAnsi"/>
          <w:sz w:val="22"/>
          <w:szCs w:val="22"/>
          <w:lang w:val="pl"/>
        </w:rPr>
        <w:t xml:space="preserve">Zamawiający przewiduje możliwość zmiany zawartej umowy w stosunku do treści wybranej oferty w zakresie uregulowanym w art. 454-455 Ustawy PZP oraz wskazanym w Projekcie umowy. </w:t>
      </w:r>
    </w:p>
    <w:p w14:paraId="6104421A" w14:textId="5D404603" w:rsidR="00E2796D" w:rsidRPr="00E2796D" w:rsidRDefault="00E2796D" w:rsidP="00E2796D">
      <w:pPr>
        <w:pStyle w:val="Akapitzlist"/>
        <w:numPr>
          <w:ilvl w:val="3"/>
          <w:numId w:val="19"/>
        </w:numPr>
        <w:spacing w:after="0"/>
        <w:ind w:left="851" w:hanging="425"/>
        <w:jc w:val="both"/>
        <w:rPr>
          <w:rFonts w:cstheme="minorHAnsi"/>
          <w:sz w:val="22"/>
          <w:szCs w:val="22"/>
        </w:rPr>
      </w:pPr>
      <w:r w:rsidRPr="00E2796D">
        <w:rPr>
          <w:rFonts w:cstheme="minorHAnsi"/>
          <w:sz w:val="22"/>
          <w:szCs w:val="22"/>
        </w:rPr>
        <w:t>W wyniku przedmiotowego postępowania zostanie zawartych 4</w:t>
      </w:r>
      <w:r w:rsidR="00882E5C">
        <w:rPr>
          <w:rFonts w:cstheme="minorHAnsi"/>
          <w:sz w:val="22"/>
          <w:szCs w:val="22"/>
        </w:rPr>
        <w:t>8</w:t>
      </w:r>
      <w:r w:rsidRPr="00E2796D">
        <w:rPr>
          <w:rFonts w:cstheme="minorHAnsi"/>
          <w:sz w:val="22"/>
          <w:szCs w:val="22"/>
        </w:rPr>
        <w:t xml:space="preserve"> umów, każda z jednostek wymieniona w Rozdziale I, jako Zamawiający i Płatnik zawrze umowę we własnym imieniu z wyłonionym wykonawcą. Każda z umów będzie obejmowała zakres usług określony w Załączniku nr 1 lub </w:t>
      </w:r>
      <w:r w:rsidR="00882E5C">
        <w:rPr>
          <w:rFonts w:cstheme="minorHAnsi"/>
          <w:sz w:val="22"/>
          <w:szCs w:val="22"/>
        </w:rPr>
        <w:t>1a</w:t>
      </w:r>
      <w:r w:rsidRPr="00E2796D">
        <w:rPr>
          <w:rFonts w:cstheme="minorHAnsi"/>
          <w:sz w:val="22"/>
          <w:szCs w:val="22"/>
        </w:rPr>
        <w:t xml:space="preserve"> </w:t>
      </w:r>
      <w:r w:rsidR="00882E5C">
        <w:rPr>
          <w:rFonts w:cstheme="minorHAnsi"/>
          <w:sz w:val="22"/>
          <w:szCs w:val="22"/>
        </w:rPr>
        <w:t>SWZ</w:t>
      </w:r>
      <w:r w:rsidRPr="00E2796D">
        <w:rPr>
          <w:rFonts w:cstheme="minorHAnsi"/>
          <w:sz w:val="22"/>
          <w:szCs w:val="22"/>
        </w:rPr>
        <w:t xml:space="preserve"> dotyczący danej jednostki.</w:t>
      </w:r>
    </w:p>
    <w:p w14:paraId="4FA7DD9C" w14:textId="77777777" w:rsidR="00E2796D" w:rsidRPr="00412009" w:rsidRDefault="00E2796D" w:rsidP="00E2796D">
      <w:pPr>
        <w:pStyle w:val="Akapitzlist"/>
        <w:spacing w:after="0"/>
        <w:ind w:left="851"/>
        <w:jc w:val="both"/>
        <w:rPr>
          <w:rFonts w:cstheme="minorHAnsi"/>
          <w:sz w:val="22"/>
          <w:szCs w:val="22"/>
        </w:rPr>
      </w:pPr>
    </w:p>
    <w:p w14:paraId="408BCB38" w14:textId="27639DA3" w:rsidR="00D909FD" w:rsidRPr="00412009" w:rsidRDefault="00D909FD" w:rsidP="001D3325">
      <w:pPr>
        <w:pStyle w:val="Nagwek1"/>
        <w:numPr>
          <w:ilvl w:val="0"/>
          <w:numId w:val="19"/>
        </w:numPr>
        <w:rPr>
          <w:rFonts w:cstheme="minorHAnsi"/>
        </w:rPr>
      </w:pPr>
      <w:r w:rsidRPr="00412009">
        <w:rPr>
          <w:rFonts w:cstheme="minorHAnsi"/>
        </w:rPr>
        <w:t>POUCZENIE O ŚRODKACH OCHRONY PRAWNEJ PRZYSŁUGUJĄCYCH WYKONAWCY</w:t>
      </w:r>
    </w:p>
    <w:p w14:paraId="15D5FCDD" w14:textId="289895C1" w:rsidR="00190018" w:rsidRPr="00412009" w:rsidRDefault="00D909FD" w:rsidP="00412009">
      <w:pPr>
        <w:spacing w:after="0"/>
        <w:ind w:left="567"/>
        <w:jc w:val="both"/>
        <w:rPr>
          <w:rFonts w:cstheme="minorHAnsi"/>
          <w:sz w:val="22"/>
          <w:szCs w:val="22"/>
        </w:rPr>
      </w:pPr>
      <w:r w:rsidRPr="00412009">
        <w:rPr>
          <w:rFonts w:cstheme="minorHAnsi"/>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52B1666" w14:textId="07C775EF" w:rsidR="00190018" w:rsidRPr="00412009" w:rsidRDefault="00190018" w:rsidP="001D3325">
      <w:pPr>
        <w:pStyle w:val="Nagwek1"/>
        <w:numPr>
          <w:ilvl w:val="0"/>
          <w:numId w:val="19"/>
        </w:numPr>
        <w:rPr>
          <w:rFonts w:cstheme="minorHAnsi"/>
        </w:rPr>
      </w:pPr>
      <w:r w:rsidRPr="00412009">
        <w:rPr>
          <w:rFonts w:cstheme="minorHAnsi"/>
        </w:rPr>
        <w:t>OCHRONA DANYCH OSOBOWYCH</w:t>
      </w:r>
    </w:p>
    <w:p w14:paraId="65E1BA08" w14:textId="77777777" w:rsidR="00190018" w:rsidRPr="00412009" w:rsidRDefault="00190018" w:rsidP="001D3325">
      <w:pPr>
        <w:numPr>
          <w:ilvl w:val="0"/>
          <w:numId w:val="24"/>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189E27DC" w:rsidR="00190018" w:rsidRPr="00412009" w:rsidRDefault="00190018" w:rsidP="001D3325">
      <w:pPr>
        <w:numPr>
          <w:ilvl w:val="0"/>
          <w:numId w:val="22"/>
        </w:numPr>
        <w:spacing w:before="0" w:after="0"/>
        <w:ind w:left="1276" w:hanging="401"/>
        <w:jc w:val="both"/>
        <w:rPr>
          <w:rFonts w:eastAsia="Arial" w:cstheme="minorHAnsi"/>
          <w:sz w:val="22"/>
          <w:szCs w:val="22"/>
          <w:lang w:eastAsia="pl-PL"/>
        </w:rPr>
      </w:pPr>
      <w:r w:rsidRPr="00412009">
        <w:rPr>
          <w:rFonts w:eastAsia="Arial" w:cstheme="minorHAnsi"/>
          <w:sz w:val="22"/>
          <w:szCs w:val="22"/>
          <w:lang w:val="pl" w:eastAsia="pl-PL"/>
        </w:rPr>
        <w:t>administratorem Pani/Pana danych osobowych jest</w:t>
      </w:r>
      <w:r w:rsidR="00A369AF" w:rsidRPr="00412009">
        <w:rPr>
          <w:rFonts w:eastAsia="Arial" w:cstheme="minorHAnsi"/>
          <w:sz w:val="22"/>
          <w:szCs w:val="22"/>
          <w:lang w:val="pl" w:eastAsia="pl-PL"/>
        </w:rPr>
        <w:t xml:space="preserve"> </w:t>
      </w:r>
      <w:r w:rsidR="00207174">
        <w:rPr>
          <w:rFonts w:eastAsia="Arial" w:cstheme="minorHAnsi"/>
          <w:sz w:val="22"/>
          <w:szCs w:val="22"/>
          <w:lang w:eastAsia="pl-PL"/>
        </w:rPr>
        <w:t>Grudziądzki Park Przemysłowy</w:t>
      </w:r>
      <w:r w:rsidR="00A369AF" w:rsidRPr="00412009">
        <w:rPr>
          <w:rFonts w:eastAsia="Arial" w:cstheme="minorHAnsi"/>
          <w:sz w:val="22"/>
          <w:szCs w:val="22"/>
          <w:lang w:eastAsia="pl-PL"/>
        </w:rPr>
        <w:t xml:space="preserve"> Sp. z o.o., ul. </w:t>
      </w:r>
      <w:r w:rsidR="00207174">
        <w:rPr>
          <w:rFonts w:eastAsia="Arial" w:cstheme="minorHAnsi"/>
          <w:sz w:val="22"/>
          <w:szCs w:val="22"/>
          <w:lang w:eastAsia="pl-PL"/>
        </w:rPr>
        <w:t>Waryńskiego 32-36</w:t>
      </w:r>
      <w:r w:rsidR="00A369AF" w:rsidRPr="00412009">
        <w:rPr>
          <w:rFonts w:eastAsia="Arial" w:cstheme="minorHAnsi"/>
          <w:sz w:val="22"/>
          <w:szCs w:val="22"/>
          <w:lang w:eastAsia="pl-PL"/>
        </w:rPr>
        <w:t>; 86-300 Grudziądz.</w:t>
      </w:r>
    </w:p>
    <w:p w14:paraId="4CAC8084" w14:textId="568E17DC" w:rsidR="00190018" w:rsidRPr="00412009" w:rsidRDefault="00190018" w:rsidP="001D3325">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1D3325">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1D3325">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1D3325">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1D3325">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lastRenderedPageBreak/>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1D3325">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1D3325">
      <w:pPr>
        <w:numPr>
          <w:ilvl w:val="0"/>
          <w:numId w:val="23"/>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AB28CD" w14:textId="77777777" w:rsidR="00190018" w:rsidRPr="00412009" w:rsidRDefault="00190018" w:rsidP="001D3325">
      <w:pPr>
        <w:numPr>
          <w:ilvl w:val="0"/>
          <w:numId w:val="23"/>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1D3325">
      <w:pPr>
        <w:numPr>
          <w:ilvl w:val="0"/>
          <w:numId w:val="23"/>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1D3325">
      <w:pPr>
        <w:numPr>
          <w:ilvl w:val="0"/>
          <w:numId w:val="23"/>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1D3325">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1D3325">
      <w:pPr>
        <w:numPr>
          <w:ilvl w:val="0"/>
          <w:numId w:val="25"/>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1D3325">
      <w:pPr>
        <w:numPr>
          <w:ilvl w:val="0"/>
          <w:numId w:val="25"/>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1D3325">
      <w:pPr>
        <w:numPr>
          <w:ilvl w:val="0"/>
          <w:numId w:val="25"/>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3A4EAC9F" w:rsidR="00190018" w:rsidRPr="00412009" w:rsidRDefault="00190018" w:rsidP="001D3325">
      <w:pPr>
        <w:numPr>
          <w:ilvl w:val="0"/>
          <w:numId w:val="22"/>
        </w:numPr>
        <w:spacing w:before="0" w:after="0"/>
        <w:ind w:left="127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7411B49" w14:textId="14013ACD" w:rsidR="00A369AF" w:rsidRPr="00412009" w:rsidRDefault="00A369AF" w:rsidP="001D3325">
      <w:pPr>
        <w:pStyle w:val="Nagwek1"/>
        <w:numPr>
          <w:ilvl w:val="0"/>
          <w:numId w:val="19"/>
        </w:numPr>
        <w:rPr>
          <w:rFonts w:eastAsia="Arial" w:cstheme="minorHAnsi"/>
          <w:lang w:val="pl" w:eastAsia="pl-PL"/>
        </w:rPr>
      </w:pPr>
      <w:r w:rsidRPr="00412009">
        <w:rPr>
          <w:rFonts w:eastAsia="Arial" w:cstheme="minorHAnsi"/>
          <w:lang w:val="pl" w:eastAsia="pl-PL"/>
        </w:rPr>
        <w:t>ZAŁĄCZNIKI</w:t>
      </w:r>
    </w:p>
    <w:p w14:paraId="1C75D580" w14:textId="5FC7635B" w:rsidR="006907AF" w:rsidRDefault="006907AF" w:rsidP="001D3325">
      <w:pPr>
        <w:pStyle w:val="Akapitzlist"/>
        <w:numPr>
          <w:ilvl w:val="3"/>
          <w:numId w:val="19"/>
        </w:numPr>
        <w:ind w:left="1134" w:hanging="425"/>
        <w:rPr>
          <w:rFonts w:cstheme="minorHAnsi"/>
          <w:b/>
          <w:bCs/>
          <w:sz w:val="22"/>
          <w:szCs w:val="22"/>
        </w:rPr>
      </w:pPr>
      <w:r w:rsidRPr="00412009">
        <w:rPr>
          <w:rFonts w:cstheme="minorHAnsi"/>
          <w:b/>
          <w:bCs/>
          <w:sz w:val="22"/>
          <w:szCs w:val="22"/>
        </w:rPr>
        <w:t>Załącznik nr 1 –</w:t>
      </w:r>
      <w:r w:rsidR="001B6D03" w:rsidRPr="001B6D03">
        <w:t xml:space="preserve"> </w:t>
      </w:r>
      <w:r w:rsidR="00847A21" w:rsidRPr="00847A21">
        <w:rPr>
          <w:rFonts w:cstheme="minorHAnsi"/>
          <w:b/>
          <w:bCs/>
          <w:sz w:val="22"/>
          <w:szCs w:val="22"/>
        </w:rPr>
        <w:t>Szczegółowy zakres ochrony fizycznej</w:t>
      </w:r>
    </w:p>
    <w:p w14:paraId="3C1E0558" w14:textId="335192D6" w:rsidR="00676AD8" w:rsidRPr="00412009" w:rsidRDefault="00676AD8" w:rsidP="001D3325">
      <w:pPr>
        <w:pStyle w:val="Akapitzlist"/>
        <w:numPr>
          <w:ilvl w:val="3"/>
          <w:numId w:val="19"/>
        </w:numPr>
        <w:ind w:left="1134" w:hanging="425"/>
        <w:rPr>
          <w:rFonts w:cstheme="minorHAnsi"/>
          <w:b/>
          <w:bCs/>
          <w:sz w:val="22"/>
          <w:szCs w:val="22"/>
        </w:rPr>
      </w:pPr>
      <w:r>
        <w:rPr>
          <w:rFonts w:cstheme="minorHAnsi"/>
          <w:b/>
          <w:bCs/>
          <w:sz w:val="22"/>
          <w:szCs w:val="22"/>
        </w:rPr>
        <w:t xml:space="preserve">Załącznik nr 1a – </w:t>
      </w:r>
      <w:bookmarkStart w:id="12" w:name="_Hlk71108026"/>
      <w:r w:rsidR="00847A21" w:rsidRPr="00847A21">
        <w:rPr>
          <w:rFonts w:cstheme="minorHAnsi"/>
          <w:b/>
          <w:bCs/>
          <w:sz w:val="22"/>
          <w:szCs w:val="22"/>
        </w:rPr>
        <w:t xml:space="preserve">Opis przedmiotu zamówienia - </w:t>
      </w:r>
      <w:proofErr w:type="spellStart"/>
      <w:r w:rsidR="00847A21" w:rsidRPr="00847A21">
        <w:rPr>
          <w:rFonts w:cstheme="minorHAnsi"/>
          <w:b/>
          <w:bCs/>
          <w:sz w:val="22"/>
          <w:szCs w:val="22"/>
        </w:rPr>
        <w:t>monitornig</w:t>
      </w:r>
      <w:proofErr w:type="spellEnd"/>
    </w:p>
    <w:bookmarkEnd w:id="12"/>
    <w:p w14:paraId="3CAC93ED" w14:textId="2F29900A" w:rsidR="003547DF" w:rsidRPr="00412009" w:rsidRDefault="003547DF" w:rsidP="001D3325">
      <w:pPr>
        <w:pStyle w:val="Akapitzlist"/>
        <w:numPr>
          <w:ilvl w:val="3"/>
          <w:numId w:val="19"/>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2</w:t>
      </w:r>
      <w:r w:rsidRPr="00412009">
        <w:rPr>
          <w:rFonts w:cstheme="minorHAnsi"/>
          <w:b/>
          <w:bCs/>
          <w:sz w:val="22"/>
          <w:szCs w:val="22"/>
        </w:rPr>
        <w:t xml:space="preserve"> – Formularz ofert</w:t>
      </w:r>
      <w:r w:rsidR="00C50F58" w:rsidRPr="00412009">
        <w:rPr>
          <w:rFonts w:cstheme="minorHAnsi"/>
          <w:b/>
          <w:bCs/>
          <w:sz w:val="22"/>
          <w:szCs w:val="22"/>
        </w:rPr>
        <w:t xml:space="preserve">y </w:t>
      </w:r>
    </w:p>
    <w:p w14:paraId="76178738" w14:textId="339DA53F" w:rsidR="003547DF" w:rsidRPr="00412009" w:rsidRDefault="003547DF" w:rsidP="001D3325">
      <w:pPr>
        <w:pStyle w:val="Akapitzlist"/>
        <w:numPr>
          <w:ilvl w:val="3"/>
          <w:numId w:val="19"/>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3</w:t>
      </w:r>
      <w:r w:rsidRPr="00412009">
        <w:rPr>
          <w:rFonts w:cstheme="minorHAnsi"/>
          <w:b/>
          <w:bCs/>
          <w:sz w:val="22"/>
          <w:szCs w:val="22"/>
        </w:rPr>
        <w:t xml:space="preserve"> – Projekt Umowy</w:t>
      </w:r>
    </w:p>
    <w:p w14:paraId="386D106B" w14:textId="461CFD02" w:rsidR="00190018" w:rsidRPr="00412009" w:rsidRDefault="003547DF" w:rsidP="001D3325">
      <w:pPr>
        <w:pStyle w:val="Akapitzlist"/>
        <w:numPr>
          <w:ilvl w:val="3"/>
          <w:numId w:val="19"/>
        </w:numPr>
        <w:ind w:left="1134" w:hanging="425"/>
        <w:jc w:val="both"/>
        <w:rPr>
          <w:rFonts w:cstheme="minorHAnsi"/>
          <w:b/>
          <w:bCs/>
          <w:sz w:val="22"/>
          <w:szCs w:val="22"/>
        </w:rPr>
      </w:pPr>
      <w:bookmarkStart w:id="13" w:name="_Hlk64293606"/>
      <w:r w:rsidRPr="00412009">
        <w:rPr>
          <w:rFonts w:cstheme="minorHAnsi"/>
          <w:b/>
          <w:bCs/>
          <w:sz w:val="22"/>
          <w:szCs w:val="22"/>
        </w:rPr>
        <w:t xml:space="preserve">Załącznik nr </w:t>
      </w:r>
      <w:r w:rsidR="00E57999" w:rsidRPr="00412009">
        <w:rPr>
          <w:rFonts w:cstheme="minorHAnsi"/>
          <w:b/>
          <w:bCs/>
          <w:sz w:val="22"/>
          <w:szCs w:val="22"/>
        </w:rPr>
        <w:t>4</w:t>
      </w:r>
      <w:r w:rsidRPr="00412009">
        <w:rPr>
          <w:rFonts w:cstheme="minorHAnsi"/>
          <w:b/>
          <w:bCs/>
          <w:sz w:val="22"/>
          <w:szCs w:val="22"/>
        </w:rPr>
        <w:t xml:space="preserve"> – </w:t>
      </w:r>
      <w:bookmarkEnd w:id="13"/>
      <w:r w:rsidRPr="00412009">
        <w:rPr>
          <w:rFonts w:cstheme="minorHAnsi"/>
          <w:b/>
          <w:bCs/>
          <w:sz w:val="22"/>
          <w:szCs w:val="22"/>
        </w:rPr>
        <w:t>JEDZ</w:t>
      </w:r>
    </w:p>
    <w:p w14:paraId="7D36BF3E" w14:textId="6EFAD3CF" w:rsidR="006547CB" w:rsidRPr="00412009" w:rsidRDefault="006547CB" w:rsidP="001D3325">
      <w:pPr>
        <w:pStyle w:val="Akapitzlist"/>
        <w:numPr>
          <w:ilvl w:val="3"/>
          <w:numId w:val="19"/>
        </w:numPr>
        <w:ind w:left="1134" w:hanging="425"/>
        <w:jc w:val="both"/>
        <w:rPr>
          <w:rFonts w:cstheme="minorHAnsi"/>
          <w:b/>
          <w:bCs/>
          <w:sz w:val="22"/>
          <w:szCs w:val="22"/>
        </w:rPr>
      </w:pPr>
      <w:bookmarkStart w:id="14" w:name="_Hlk64294185"/>
      <w:r w:rsidRPr="00412009">
        <w:rPr>
          <w:rFonts w:cstheme="minorHAnsi"/>
          <w:b/>
          <w:bCs/>
          <w:sz w:val="22"/>
          <w:szCs w:val="22"/>
        </w:rPr>
        <w:t xml:space="preserve">Załącznik nr </w:t>
      </w:r>
      <w:r w:rsidR="00505F65">
        <w:rPr>
          <w:rFonts w:cstheme="minorHAnsi"/>
          <w:b/>
          <w:bCs/>
          <w:sz w:val="22"/>
          <w:szCs w:val="22"/>
        </w:rPr>
        <w:t>5</w:t>
      </w:r>
      <w:r w:rsidRPr="00412009">
        <w:rPr>
          <w:rFonts w:cstheme="minorHAnsi"/>
          <w:b/>
          <w:bCs/>
          <w:sz w:val="22"/>
          <w:szCs w:val="22"/>
        </w:rPr>
        <w:t xml:space="preserve"> – Oświadczenie Wykonawcy o przynależności lub braku przynależności do tej samej grupy kapitałowej – WZÓR</w:t>
      </w:r>
    </w:p>
    <w:p w14:paraId="38E84A65" w14:textId="6D53B6FA" w:rsidR="003547DF" w:rsidRDefault="006547CB" w:rsidP="001D3325">
      <w:pPr>
        <w:pStyle w:val="Akapitzlist"/>
        <w:numPr>
          <w:ilvl w:val="3"/>
          <w:numId w:val="19"/>
        </w:numPr>
        <w:ind w:left="1134" w:hanging="425"/>
        <w:jc w:val="both"/>
        <w:rPr>
          <w:rFonts w:cstheme="minorHAnsi"/>
          <w:b/>
          <w:bCs/>
          <w:sz w:val="22"/>
          <w:szCs w:val="22"/>
        </w:rPr>
      </w:pPr>
      <w:bookmarkStart w:id="15" w:name="_Hlk64362647"/>
      <w:bookmarkEnd w:id="14"/>
      <w:r w:rsidRPr="00412009">
        <w:rPr>
          <w:rFonts w:cstheme="minorHAnsi"/>
          <w:b/>
          <w:bCs/>
          <w:sz w:val="22"/>
          <w:szCs w:val="22"/>
        </w:rPr>
        <w:lastRenderedPageBreak/>
        <w:t xml:space="preserve">Załącznik nr </w:t>
      </w:r>
      <w:r w:rsidR="00505F65">
        <w:rPr>
          <w:rFonts w:cstheme="minorHAnsi"/>
          <w:b/>
          <w:bCs/>
          <w:sz w:val="22"/>
          <w:szCs w:val="22"/>
        </w:rPr>
        <w:t>6</w:t>
      </w:r>
      <w:r w:rsidRPr="00412009">
        <w:rPr>
          <w:rFonts w:cstheme="minorHAnsi"/>
          <w:b/>
          <w:bCs/>
          <w:sz w:val="22"/>
          <w:szCs w:val="22"/>
        </w:rPr>
        <w:t xml:space="preserve"> – Wykaz wykonanych </w:t>
      </w:r>
      <w:r w:rsidR="000072D7">
        <w:rPr>
          <w:rFonts w:cstheme="minorHAnsi"/>
          <w:b/>
          <w:bCs/>
          <w:sz w:val="22"/>
          <w:szCs w:val="22"/>
        </w:rPr>
        <w:t>usług</w:t>
      </w:r>
      <w:r w:rsidR="008618D0" w:rsidRPr="00412009">
        <w:rPr>
          <w:rFonts w:cstheme="minorHAnsi"/>
          <w:b/>
          <w:bCs/>
          <w:sz w:val="22"/>
          <w:szCs w:val="22"/>
        </w:rPr>
        <w:t xml:space="preserve"> </w:t>
      </w:r>
      <w:r w:rsidRPr="00412009">
        <w:rPr>
          <w:rFonts w:cstheme="minorHAnsi"/>
          <w:b/>
          <w:bCs/>
          <w:sz w:val="22"/>
          <w:szCs w:val="22"/>
        </w:rPr>
        <w:t>– WZÓR</w:t>
      </w:r>
    </w:p>
    <w:p w14:paraId="3F9F922D" w14:textId="021B94DF" w:rsidR="000072D7" w:rsidRPr="000072D7" w:rsidRDefault="000072D7" w:rsidP="000072D7">
      <w:pPr>
        <w:pStyle w:val="Akapitzlist"/>
        <w:numPr>
          <w:ilvl w:val="3"/>
          <w:numId w:val="19"/>
        </w:numPr>
        <w:ind w:left="1134" w:hanging="425"/>
        <w:rPr>
          <w:rFonts w:cstheme="minorHAnsi"/>
          <w:b/>
          <w:bCs/>
          <w:sz w:val="22"/>
          <w:szCs w:val="22"/>
        </w:rPr>
      </w:pPr>
      <w:r w:rsidRPr="000072D7">
        <w:rPr>
          <w:rFonts w:cstheme="minorHAnsi"/>
          <w:b/>
          <w:bCs/>
          <w:sz w:val="22"/>
          <w:szCs w:val="22"/>
        </w:rPr>
        <w:t xml:space="preserve">Załącznik nr </w:t>
      </w:r>
      <w:r>
        <w:rPr>
          <w:rFonts w:cstheme="minorHAnsi"/>
          <w:b/>
          <w:bCs/>
          <w:sz w:val="22"/>
          <w:szCs w:val="22"/>
        </w:rPr>
        <w:t>7</w:t>
      </w:r>
      <w:r w:rsidRPr="000072D7">
        <w:rPr>
          <w:rFonts w:cstheme="minorHAnsi"/>
          <w:b/>
          <w:bCs/>
          <w:sz w:val="22"/>
          <w:szCs w:val="22"/>
        </w:rPr>
        <w:t xml:space="preserve"> – Wykaz </w:t>
      </w:r>
      <w:r>
        <w:rPr>
          <w:rFonts w:cstheme="minorHAnsi"/>
          <w:b/>
          <w:bCs/>
          <w:sz w:val="22"/>
          <w:szCs w:val="22"/>
        </w:rPr>
        <w:t>narzędzi</w:t>
      </w:r>
      <w:r w:rsidRPr="000072D7">
        <w:rPr>
          <w:rFonts w:cstheme="minorHAnsi"/>
          <w:b/>
          <w:bCs/>
          <w:sz w:val="22"/>
          <w:szCs w:val="22"/>
        </w:rPr>
        <w:t xml:space="preserve"> – WZÓR</w:t>
      </w:r>
    </w:p>
    <w:bookmarkEnd w:id="15"/>
    <w:p w14:paraId="1E3E136A" w14:textId="5C72016C" w:rsidR="006547CB" w:rsidRDefault="006547CB" w:rsidP="001D3325">
      <w:pPr>
        <w:pStyle w:val="Akapitzlist"/>
        <w:numPr>
          <w:ilvl w:val="3"/>
          <w:numId w:val="19"/>
        </w:numPr>
        <w:ind w:left="1134" w:hanging="425"/>
        <w:jc w:val="both"/>
        <w:rPr>
          <w:rFonts w:cstheme="minorHAnsi"/>
          <w:b/>
          <w:bCs/>
          <w:sz w:val="22"/>
          <w:szCs w:val="22"/>
        </w:rPr>
      </w:pPr>
      <w:r w:rsidRPr="00412009">
        <w:rPr>
          <w:rFonts w:cstheme="minorHAnsi"/>
          <w:b/>
          <w:bCs/>
          <w:sz w:val="22"/>
          <w:szCs w:val="22"/>
        </w:rPr>
        <w:t xml:space="preserve">Załącznik nr </w:t>
      </w:r>
      <w:r w:rsidR="000072D7">
        <w:rPr>
          <w:rFonts w:cstheme="minorHAnsi"/>
          <w:b/>
          <w:bCs/>
          <w:sz w:val="22"/>
          <w:szCs w:val="22"/>
        </w:rPr>
        <w:t>8</w:t>
      </w:r>
      <w:r w:rsidRPr="00412009">
        <w:rPr>
          <w:rFonts w:cstheme="minorHAnsi"/>
          <w:b/>
          <w:bCs/>
          <w:sz w:val="22"/>
          <w:szCs w:val="22"/>
        </w:rPr>
        <w:t xml:space="preserve"> – </w:t>
      </w:r>
      <w:bookmarkStart w:id="16" w:name="_Hlk64417131"/>
      <w:r w:rsidR="00CC28D4" w:rsidRPr="005B4CF9">
        <w:rPr>
          <w:rFonts w:cstheme="minorHAnsi"/>
          <w:b/>
          <w:bCs/>
          <w:sz w:val="22"/>
          <w:szCs w:val="22"/>
        </w:rPr>
        <w:t>Oświadczenie o aktualności informacji zawartych w JEDZ</w:t>
      </w:r>
      <w:bookmarkEnd w:id="16"/>
      <w:r w:rsidR="00CC28D4" w:rsidRPr="005B4CF9">
        <w:rPr>
          <w:rFonts w:cstheme="minorHAnsi"/>
          <w:b/>
          <w:bCs/>
          <w:sz w:val="22"/>
          <w:szCs w:val="22"/>
        </w:rPr>
        <w:t xml:space="preserve"> </w:t>
      </w:r>
      <w:r w:rsidR="002327CF" w:rsidRPr="005B4CF9">
        <w:rPr>
          <w:rFonts w:cstheme="minorHAnsi"/>
          <w:b/>
          <w:bCs/>
          <w:sz w:val="22"/>
          <w:szCs w:val="22"/>
        </w:rPr>
        <w:t>–</w:t>
      </w:r>
      <w:r w:rsidR="00CC28D4" w:rsidRPr="005B4CF9">
        <w:rPr>
          <w:rFonts w:cstheme="minorHAnsi"/>
          <w:b/>
          <w:bCs/>
          <w:sz w:val="22"/>
          <w:szCs w:val="22"/>
        </w:rPr>
        <w:t xml:space="preserve"> WZÓR</w:t>
      </w:r>
    </w:p>
    <w:p w14:paraId="1CAD6ADF" w14:textId="33DD3A8B" w:rsidR="00D14777" w:rsidRPr="00412009" w:rsidRDefault="00D14777" w:rsidP="001D3325">
      <w:pPr>
        <w:pStyle w:val="Akapitzlist"/>
        <w:numPr>
          <w:ilvl w:val="3"/>
          <w:numId w:val="19"/>
        </w:numPr>
        <w:ind w:left="1134" w:hanging="425"/>
        <w:jc w:val="both"/>
        <w:rPr>
          <w:rFonts w:cstheme="minorHAnsi"/>
          <w:b/>
          <w:bCs/>
          <w:sz w:val="22"/>
          <w:szCs w:val="22"/>
        </w:rPr>
      </w:pPr>
      <w:r>
        <w:rPr>
          <w:rFonts w:cstheme="minorHAnsi"/>
          <w:b/>
          <w:bCs/>
          <w:sz w:val="22"/>
          <w:szCs w:val="22"/>
        </w:rPr>
        <w:t>Załącznik nr 9 – Wykaz osób.</w:t>
      </w:r>
    </w:p>
    <w:p w14:paraId="4D088B79" w14:textId="687EBA62" w:rsidR="006547CB" w:rsidRDefault="006547CB" w:rsidP="00412009">
      <w:pPr>
        <w:pStyle w:val="Akapitzlist"/>
        <w:ind w:left="2880"/>
        <w:rPr>
          <w:rFonts w:cstheme="minorHAnsi"/>
          <w:sz w:val="22"/>
          <w:szCs w:val="22"/>
        </w:rPr>
      </w:pPr>
    </w:p>
    <w:p w14:paraId="60C13B35" w14:textId="79E5A2CB" w:rsidR="00B54A8C" w:rsidRPr="005B4CF9" w:rsidRDefault="00B54A8C" w:rsidP="005B4CF9">
      <w:pPr>
        <w:rPr>
          <w:rFonts w:cstheme="minorHAnsi"/>
          <w:sz w:val="22"/>
          <w:szCs w:val="22"/>
        </w:rPr>
      </w:pPr>
    </w:p>
    <w:sectPr w:rsidR="00B54A8C" w:rsidRPr="005B4CF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CC55" w14:textId="77777777" w:rsidR="00346C64" w:rsidRDefault="00346C64" w:rsidP="00AC1687">
      <w:pPr>
        <w:spacing w:before="0" w:after="0" w:line="240" w:lineRule="auto"/>
      </w:pPr>
      <w:r>
        <w:separator/>
      </w:r>
    </w:p>
  </w:endnote>
  <w:endnote w:type="continuationSeparator" w:id="0">
    <w:p w14:paraId="18A6C5D1" w14:textId="77777777" w:rsidR="00346C64" w:rsidRDefault="00346C64"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006C" w14:textId="77777777" w:rsidR="00346C64" w:rsidRDefault="00346C64" w:rsidP="00AC1687">
      <w:pPr>
        <w:spacing w:before="0" w:after="0" w:line="240" w:lineRule="auto"/>
      </w:pPr>
      <w:r>
        <w:separator/>
      </w:r>
    </w:p>
  </w:footnote>
  <w:footnote w:type="continuationSeparator" w:id="0">
    <w:p w14:paraId="7A819132" w14:textId="77777777" w:rsidR="00346C64" w:rsidRDefault="00346C64" w:rsidP="00AC16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 w15:restartNumberingAfterBreak="0">
    <w:nsid w:val="00667C6A"/>
    <w:multiLevelType w:val="hybridMultilevel"/>
    <w:tmpl w:val="B7DAB7E0"/>
    <w:lvl w:ilvl="0" w:tplc="AC62DBC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0B71E37"/>
    <w:multiLevelType w:val="hybridMultilevel"/>
    <w:tmpl w:val="D6AC1CA6"/>
    <w:lvl w:ilvl="0" w:tplc="F042DA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B55FBD"/>
    <w:multiLevelType w:val="hybridMultilevel"/>
    <w:tmpl w:val="4B8804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16B72"/>
    <w:multiLevelType w:val="hybridMultilevel"/>
    <w:tmpl w:val="43D80610"/>
    <w:lvl w:ilvl="0" w:tplc="11EE188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C0E1E"/>
    <w:multiLevelType w:val="hybridMultilevel"/>
    <w:tmpl w:val="6E925E3A"/>
    <w:lvl w:ilvl="0" w:tplc="5D6A013E">
      <w:start w:val="1"/>
      <w:numFmt w:val="decimal"/>
      <w:lvlText w:val="%1)"/>
      <w:lvlJc w:val="left"/>
      <w:pPr>
        <w:ind w:left="720" w:hanging="360"/>
      </w:pPr>
      <w:rPr>
        <w:rFonts w:ascii="Arial Narrow" w:eastAsia="Calibri" w:hAnsi="Arial Narrow" w:cs="Tahoma" w:hint="default"/>
      </w:rPr>
    </w:lvl>
    <w:lvl w:ilvl="1" w:tplc="95AC5BBC">
      <w:start w:val="1"/>
      <w:numFmt w:val="decimal"/>
      <w:lvlText w:val="%2)"/>
      <w:lvlJc w:val="left"/>
      <w:pPr>
        <w:ind w:left="1440" w:hanging="360"/>
      </w:pPr>
      <w:rPr>
        <w:rFonts w:ascii="Arial Narrow" w:eastAsia="Calibri" w:hAnsi="Arial Narrow" w:cs="Tahoma"/>
      </w:rPr>
    </w:lvl>
    <w:lvl w:ilvl="2" w:tplc="0415001B">
      <w:start w:val="1"/>
      <w:numFmt w:val="lowerRoman"/>
      <w:lvlText w:val="%3."/>
      <w:lvlJc w:val="right"/>
      <w:pPr>
        <w:ind w:left="2160" w:hanging="180"/>
      </w:pPr>
    </w:lvl>
    <w:lvl w:ilvl="3" w:tplc="48AAF778">
      <w:start w:val="12"/>
      <w:numFmt w:val="decimal"/>
      <w:lvlText w:val="%4."/>
      <w:lvlJc w:val="left"/>
      <w:pPr>
        <w:ind w:left="2880" w:hanging="360"/>
      </w:pPr>
      <w:rPr>
        <w:rFonts w:hint="default"/>
      </w:rPr>
    </w:lvl>
    <w:lvl w:ilvl="4" w:tplc="905A7986">
      <w:start w:val="1"/>
      <w:numFmt w:val="upperRoman"/>
      <w:lvlText w:val="%5."/>
      <w:lvlJc w:val="left"/>
      <w:pPr>
        <w:ind w:left="3960" w:hanging="720"/>
      </w:pPr>
      <w:rPr>
        <w:rFonts w:hint="default"/>
      </w:rPr>
    </w:lvl>
    <w:lvl w:ilvl="5" w:tplc="2D88135E">
      <w:start w:val="1"/>
      <w:numFmt w:val="decimal"/>
      <w:lvlText w:val="%6)"/>
      <w:lvlJc w:val="left"/>
      <w:pPr>
        <w:ind w:left="4500" w:hanging="360"/>
      </w:pPr>
      <w:rPr>
        <w:rFonts w:hint="default"/>
        <w:b w:val="0"/>
      </w:rPr>
    </w:lvl>
    <w:lvl w:ilvl="6" w:tplc="69C29C94">
      <w:start w:val="1"/>
      <w:numFmt w:val="decimal"/>
      <w:lvlText w:val="%7)"/>
      <w:lvlJc w:val="left"/>
      <w:pPr>
        <w:ind w:left="5040" w:hanging="360"/>
      </w:pPr>
      <w:rPr>
        <w:rFonts w:hint="default"/>
      </w:rPr>
    </w:lvl>
    <w:lvl w:ilvl="7" w:tplc="9FF28714">
      <w:start w:val="1"/>
      <w:numFmt w:val="upperLetter"/>
      <w:lvlText w:val="%8."/>
      <w:lvlJc w:val="left"/>
      <w:pPr>
        <w:ind w:left="5760" w:hanging="360"/>
      </w:pPr>
      <w:rPr>
        <w:rFonts w:hint="default"/>
      </w:rPr>
    </w:lvl>
    <w:lvl w:ilvl="8" w:tplc="3944435A">
      <w:start w:val="1"/>
      <w:numFmt w:val="lowerLetter"/>
      <w:lvlText w:val="%9)"/>
      <w:lvlJc w:val="right"/>
      <w:pPr>
        <w:ind w:left="6480" w:hanging="180"/>
      </w:pPr>
      <w:rPr>
        <w:rFonts w:asciiTheme="minorHAnsi" w:eastAsia="Calibri" w:hAnsiTheme="minorHAnsi" w:cstheme="minorHAnsi" w:hint="default"/>
      </w:rPr>
    </w:lvl>
  </w:abstractNum>
  <w:abstractNum w:abstractNumId="9" w15:restartNumberingAfterBreak="0">
    <w:nsid w:val="11D00765"/>
    <w:multiLevelType w:val="hybridMultilevel"/>
    <w:tmpl w:val="603A2384"/>
    <w:lvl w:ilvl="0" w:tplc="7242ED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9C4C93"/>
    <w:multiLevelType w:val="multilevel"/>
    <w:tmpl w:val="B6D22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CDE15D2"/>
    <w:multiLevelType w:val="hybridMultilevel"/>
    <w:tmpl w:val="1DC46B80"/>
    <w:lvl w:ilvl="0" w:tplc="C67E7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8F34DB"/>
    <w:multiLevelType w:val="multilevel"/>
    <w:tmpl w:val="0FB4A7BA"/>
    <w:lvl w:ilvl="0">
      <w:start w:val="1"/>
      <w:numFmt w:val="decimal"/>
      <w:lvlText w:val="%1."/>
      <w:lvlJc w:val="left"/>
      <w:pPr>
        <w:ind w:left="1800" w:hanging="363"/>
      </w:pPr>
      <w:rPr>
        <w:rFonts w:ascii="Calibri" w:eastAsia="Arial" w:hAnsi="Calibri" w:cs="Calibr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4E2933"/>
    <w:multiLevelType w:val="hybridMultilevel"/>
    <w:tmpl w:val="427CF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45227"/>
    <w:multiLevelType w:val="hybridMultilevel"/>
    <w:tmpl w:val="C492BBE6"/>
    <w:lvl w:ilvl="0" w:tplc="7794D4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DE1E89"/>
    <w:multiLevelType w:val="hybridMultilevel"/>
    <w:tmpl w:val="1FDA5592"/>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28772582"/>
    <w:multiLevelType w:val="hybridMultilevel"/>
    <w:tmpl w:val="3D00A790"/>
    <w:lvl w:ilvl="0" w:tplc="E47C12D0">
      <w:start w:val="1"/>
      <w:numFmt w:val="lowerLetter"/>
      <w:lvlText w:val="%1)"/>
      <w:lvlJc w:val="left"/>
      <w:pPr>
        <w:ind w:left="1286" w:hanging="360"/>
      </w:pPr>
      <w:rPr>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CA03F31"/>
    <w:multiLevelType w:val="hybridMultilevel"/>
    <w:tmpl w:val="C3123DA6"/>
    <w:lvl w:ilvl="0" w:tplc="110427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FE807BB"/>
    <w:multiLevelType w:val="multilevel"/>
    <w:tmpl w:val="9AC01C8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5"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31561C"/>
    <w:multiLevelType w:val="multilevel"/>
    <w:tmpl w:val="50F8B7E6"/>
    <w:lvl w:ilvl="0">
      <w:start w:val="3"/>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3AD6716C"/>
    <w:multiLevelType w:val="hybridMultilevel"/>
    <w:tmpl w:val="0E949DE4"/>
    <w:lvl w:ilvl="0" w:tplc="B86A6FC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35259"/>
    <w:multiLevelType w:val="hybridMultilevel"/>
    <w:tmpl w:val="EA1AAD1A"/>
    <w:lvl w:ilvl="0" w:tplc="48A0BA46">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35EB3"/>
    <w:multiLevelType w:val="multilevel"/>
    <w:tmpl w:val="A9ACB102"/>
    <w:lvl w:ilvl="0">
      <w:start w:val="1"/>
      <w:numFmt w:val="decimal"/>
      <w:lvlText w:val="%1)"/>
      <w:lvlJc w:val="left"/>
      <w:pPr>
        <w:ind w:left="36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462CB2"/>
    <w:multiLevelType w:val="hybridMultilevel"/>
    <w:tmpl w:val="2CB2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2E6524"/>
    <w:multiLevelType w:val="multilevel"/>
    <w:tmpl w:val="2CCC03C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7A8185F"/>
    <w:multiLevelType w:val="hybridMultilevel"/>
    <w:tmpl w:val="48CADBCC"/>
    <w:lvl w:ilvl="0" w:tplc="A9A0015E">
      <w:start w:val="1"/>
      <w:numFmt w:val="lowerLetter"/>
      <w:lvlText w:val="%1)"/>
      <w:lvlJc w:val="left"/>
      <w:pPr>
        <w:ind w:left="1286" w:hanging="360"/>
      </w:pPr>
      <w:rPr>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8" w15:restartNumberingAfterBreak="0">
    <w:nsid w:val="5A967A32"/>
    <w:multiLevelType w:val="hybridMultilevel"/>
    <w:tmpl w:val="EA3A4A42"/>
    <w:lvl w:ilvl="0" w:tplc="81D2C3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E10437D"/>
    <w:multiLevelType w:val="multilevel"/>
    <w:tmpl w:val="B6D22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C762C6"/>
    <w:multiLevelType w:val="hybridMultilevel"/>
    <w:tmpl w:val="26F4D15A"/>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3D236A5"/>
    <w:multiLevelType w:val="multilevel"/>
    <w:tmpl w:val="5D089A66"/>
    <w:lvl w:ilvl="0">
      <w:start w:val="5"/>
      <w:numFmt w:val="decimal"/>
      <w:lvlText w:val="%1."/>
      <w:lvlJc w:val="left"/>
      <w:pPr>
        <w:ind w:left="720" w:hanging="360"/>
      </w:pPr>
      <w:rPr>
        <w:rFonts w:hint="default"/>
        <w:b w:val="0"/>
        <w:sz w:val="22"/>
        <w:szCs w:val="22"/>
      </w:rPr>
    </w:lvl>
    <w:lvl w:ilvl="1">
      <w:start w:val="1"/>
      <w:numFmt w:val="decimal"/>
      <w:isLgl/>
      <w:lvlText w:val="%2)"/>
      <w:lvlJc w:val="left"/>
      <w:pPr>
        <w:ind w:left="720" w:hanging="360"/>
      </w:pPr>
      <w:rPr>
        <w:rFonts w:asciiTheme="minorHAnsi" w:eastAsia="Calibri" w:hAnsiTheme="minorHAnsi" w:cstheme="minorHAns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6C885B89"/>
    <w:multiLevelType w:val="hybridMultilevel"/>
    <w:tmpl w:val="9AF89EBA"/>
    <w:lvl w:ilvl="0" w:tplc="EAAEBF92">
      <w:start w:val="1"/>
      <w:numFmt w:val="lowerLetter"/>
      <w:lvlText w:val="%1)"/>
      <w:lvlJc w:val="left"/>
      <w:pPr>
        <w:ind w:left="1440" w:hanging="360"/>
      </w:pPr>
      <w:rPr>
        <w:rFonts w:asciiTheme="minorHAnsi" w:eastAsiaTheme="minorEastAsia"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007409"/>
    <w:multiLevelType w:val="hybridMultilevel"/>
    <w:tmpl w:val="25B4E0D4"/>
    <w:lvl w:ilvl="0" w:tplc="A548343C">
      <w:start w:val="1"/>
      <w:numFmt w:val="decimal"/>
      <w:lvlText w:val="%1)"/>
      <w:lvlJc w:val="left"/>
      <w:pPr>
        <w:ind w:left="1506" w:hanging="360"/>
      </w:pPr>
      <w:rPr>
        <w:rFonts w:asciiTheme="minorHAnsi" w:eastAsiaTheme="minorEastAsia" w:hAnsiTheme="minorHAnsi" w:cstheme="minorBid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 w15:restartNumberingAfterBreak="0">
    <w:nsid w:val="6D9F291F"/>
    <w:multiLevelType w:val="hybridMultilevel"/>
    <w:tmpl w:val="300A44CE"/>
    <w:lvl w:ilvl="0" w:tplc="EA4297F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3111257"/>
    <w:multiLevelType w:val="hybridMultilevel"/>
    <w:tmpl w:val="7438F1FA"/>
    <w:lvl w:ilvl="0" w:tplc="2E18B69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7BFC4FC9"/>
    <w:multiLevelType w:val="hybridMultilevel"/>
    <w:tmpl w:val="3D00A790"/>
    <w:lvl w:ilvl="0" w:tplc="E47C12D0">
      <w:start w:val="1"/>
      <w:numFmt w:val="lowerLetter"/>
      <w:lvlText w:val="%1)"/>
      <w:lvlJc w:val="left"/>
      <w:pPr>
        <w:ind w:left="1286" w:hanging="360"/>
      </w:pPr>
      <w:rPr>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9" w15:restartNumberingAfterBreak="0">
    <w:nsid w:val="7C1C21D0"/>
    <w:multiLevelType w:val="hybridMultilevel"/>
    <w:tmpl w:val="7C60ED94"/>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A73082"/>
    <w:multiLevelType w:val="hybridMultilevel"/>
    <w:tmpl w:val="B82C2734"/>
    <w:lvl w:ilvl="0" w:tplc="0100D88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33"/>
  </w:num>
  <w:num w:numId="3">
    <w:abstractNumId w:val="3"/>
  </w:num>
  <w:num w:numId="4">
    <w:abstractNumId w:val="23"/>
  </w:num>
  <w:num w:numId="5">
    <w:abstractNumId w:val="2"/>
  </w:num>
  <w:num w:numId="6">
    <w:abstractNumId w:val="50"/>
  </w:num>
  <w:num w:numId="7">
    <w:abstractNumId w:val="20"/>
  </w:num>
  <w:num w:numId="8">
    <w:abstractNumId w:val="40"/>
  </w:num>
  <w:num w:numId="9">
    <w:abstractNumId w:val="44"/>
  </w:num>
  <w:num w:numId="10">
    <w:abstractNumId w:val="29"/>
  </w:num>
  <w:num w:numId="11">
    <w:abstractNumId w:val="1"/>
  </w:num>
  <w:num w:numId="12">
    <w:abstractNumId w:val="5"/>
  </w:num>
  <w:num w:numId="13">
    <w:abstractNumId w:val="25"/>
  </w:num>
  <w:num w:numId="14">
    <w:abstractNumId w:val="26"/>
  </w:num>
  <w:num w:numId="15">
    <w:abstractNumId w:val="46"/>
  </w:num>
  <w:num w:numId="16">
    <w:abstractNumId w:val="35"/>
  </w:num>
  <w:num w:numId="17">
    <w:abstractNumId w:val="16"/>
  </w:num>
  <w:num w:numId="18">
    <w:abstractNumId w:val="22"/>
  </w:num>
  <w:num w:numId="19">
    <w:abstractNumId w:val="39"/>
  </w:num>
  <w:num w:numId="20">
    <w:abstractNumId w:val="18"/>
  </w:num>
  <w:num w:numId="21">
    <w:abstractNumId w:val="19"/>
  </w:num>
  <w:num w:numId="22">
    <w:abstractNumId w:val="15"/>
  </w:num>
  <w:num w:numId="23">
    <w:abstractNumId w:val="41"/>
  </w:num>
  <w:num w:numId="24">
    <w:abstractNumId w:val="31"/>
  </w:num>
  <w:num w:numId="25">
    <w:abstractNumId w:val="12"/>
  </w:num>
  <w:num w:numId="26">
    <w:abstractNumId w:val="34"/>
  </w:num>
  <w:num w:numId="27">
    <w:abstractNumId w:val="9"/>
  </w:num>
  <w:num w:numId="28">
    <w:abstractNumId w:val="6"/>
  </w:num>
  <w:num w:numId="29">
    <w:abstractNumId w:val="38"/>
  </w:num>
  <w:num w:numId="30">
    <w:abstractNumId w:val="49"/>
  </w:num>
  <w:num w:numId="31">
    <w:abstractNumId w:val="13"/>
  </w:num>
  <w:num w:numId="32">
    <w:abstractNumId w:val="27"/>
  </w:num>
  <w:num w:numId="33">
    <w:abstractNumId w:val="17"/>
  </w:num>
  <w:num w:numId="34">
    <w:abstractNumId w:val="32"/>
  </w:num>
  <w:num w:numId="35">
    <w:abstractNumId w:val="42"/>
  </w:num>
  <w:num w:numId="36">
    <w:abstractNumId w:val="36"/>
  </w:num>
  <w:num w:numId="37">
    <w:abstractNumId w:val="4"/>
  </w:num>
  <w:num w:numId="38">
    <w:abstractNumId w:val="7"/>
  </w:num>
  <w:num w:numId="39">
    <w:abstractNumId w:val="45"/>
  </w:num>
  <w:num w:numId="40">
    <w:abstractNumId w:val="43"/>
  </w:num>
  <w:num w:numId="41">
    <w:abstractNumId w:val="8"/>
  </w:num>
  <w:num w:numId="42">
    <w:abstractNumId w:val="28"/>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7"/>
  </w:num>
  <w:num w:numId="47">
    <w:abstractNumId w:val="21"/>
  </w:num>
  <w:num w:numId="48">
    <w:abstractNumId w:val="48"/>
  </w:num>
  <w:num w:numId="49">
    <w:abstractNumId w:val="10"/>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072D7"/>
    <w:rsid w:val="00012C19"/>
    <w:rsid w:val="0001640A"/>
    <w:rsid w:val="00017F21"/>
    <w:rsid w:val="000253DB"/>
    <w:rsid w:val="00037BAE"/>
    <w:rsid w:val="00052E65"/>
    <w:rsid w:val="00062233"/>
    <w:rsid w:val="00070D11"/>
    <w:rsid w:val="0007728E"/>
    <w:rsid w:val="000856C0"/>
    <w:rsid w:val="00087D75"/>
    <w:rsid w:val="00090BBB"/>
    <w:rsid w:val="00091D5A"/>
    <w:rsid w:val="00095744"/>
    <w:rsid w:val="0009690C"/>
    <w:rsid w:val="000A0699"/>
    <w:rsid w:val="000A4E22"/>
    <w:rsid w:val="000A5E67"/>
    <w:rsid w:val="000A6DAE"/>
    <w:rsid w:val="000B24AE"/>
    <w:rsid w:val="000B2927"/>
    <w:rsid w:val="000B6223"/>
    <w:rsid w:val="000C1575"/>
    <w:rsid w:val="000C41D6"/>
    <w:rsid w:val="000C66E6"/>
    <w:rsid w:val="000D2255"/>
    <w:rsid w:val="000D3452"/>
    <w:rsid w:val="000D56C1"/>
    <w:rsid w:val="000D6797"/>
    <w:rsid w:val="000D6F34"/>
    <w:rsid w:val="000E2960"/>
    <w:rsid w:val="000E4D3B"/>
    <w:rsid w:val="000F427E"/>
    <w:rsid w:val="000F442A"/>
    <w:rsid w:val="000F6D65"/>
    <w:rsid w:val="001006B4"/>
    <w:rsid w:val="001177CE"/>
    <w:rsid w:val="001411E8"/>
    <w:rsid w:val="0014315D"/>
    <w:rsid w:val="00161618"/>
    <w:rsid w:val="001630B1"/>
    <w:rsid w:val="00171877"/>
    <w:rsid w:val="00172D13"/>
    <w:rsid w:val="0017676D"/>
    <w:rsid w:val="001820DE"/>
    <w:rsid w:val="00187A81"/>
    <w:rsid w:val="00190018"/>
    <w:rsid w:val="00197097"/>
    <w:rsid w:val="00197EDF"/>
    <w:rsid w:val="001B682F"/>
    <w:rsid w:val="001B6D03"/>
    <w:rsid w:val="001C28A5"/>
    <w:rsid w:val="001C5689"/>
    <w:rsid w:val="001D0711"/>
    <w:rsid w:val="001D3325"/>
    <w:rsid w:val="001D4DC3"/>
    <w:rsid w:val="001D78EE"/>
    <w:rsid w:val="001E1105"/>
    <w:rsid w:val="001E78C6"/>
    <w:rsid w:val="001F255A"/>
    <w:rsid w:val="00204661"/>
    <w:rsid w:val="00207174"/>
    <w:rsid w:val="00211CF5"/>
    <w:rsid w:val="00220710"/>
    <w:rsid w:val="00224515"/>
    <w:rsid w:val="002327CF"/>
    <w:rsid w:val="0023645A"/>
    <w:rsid w:val="00246F31"/>
    <w:rsid w:val="002470C1"/>
    <w:rsid w:val="002473CD"/>
    <w:rsid w:val="0025320E"/>
    <w:rsid w:val="00254C8E"/>
    <w:rsid w:val="00261EEC"/>
    <w:rsid w:val="002669E3"/>
    <w:rsid w:val="00277142"/>
    <w:rsid w:val="00280977"/>
    <w:rsid w:val="002832A1"/>
    <w:rsid w:val="002921A0"/>
    <w:rsid w:val="00293A19"/>
    <w:rsid w:val="002A0924"/>
    <w:rsid w:val="002A422A"/>
    <w:rsid w:val="002B3C02"/>
    <w:rsid w:val="002B45F4"/>
    <w:rsid w:val="002C2166"/>
    <w:rsid w:val="002C74C8"/>
    <w:rsid w:val="002D423F"/>
    <w:rsid w:val="002D6DE4"/>
    <w:rsid w:val="002E230A"/>
    <w:rsid w:val="002F1F37"/>
    <w:rsid w:val="002F4ECA"/>
    <w:rsid w:val="0030678A"/>
    <w:rsid w:val="00306C66"/>
    <w:rsid w:val="00317930"/>
    <w:rsid w:val="00324D39"/>
    <w:rsid w:val="00331432"/>
    <w:rsid w:val="00336C51"/>
    <w:rsid w:val="00341157"/>
    <w:rsid w:val="003415A1"/>
    <w:rsid w:val="00343DE6"/>
    <w:rsid w:val="00346C64"/>
    <w:rsid w:val="00350B5D"/>
    <w:rsid w:val="00351CB7"/>
    <w:rsid w:val="00353307"/>
    <w:rsid w:val="00353BDF"/>
    <w:rsid w:val="0035433B"/>
    <w:rsid w:val="003547DF"/>
    <w:rsid w:val="003572BC"/>
    <w:rsid w:val="00370C14"/>
    <w:rsid w:val="00373D2A"/>
    <w:rsid w:val="00374614"/>
    <w:rsid w:val="00392527"/>
    <w:rsid w:val="003A4C3E"/>
    <w:rsid w:val="003A6C3D"/>
    <w:rsid w:val="003C30A2"/>
    <w:rsid w:val="003C38BD"/>
    <w:rsid w:val="003D41D3"/>
    <w:rsid w:val="003E6CA1"/>
    <w:rsid w:val="003F1981"/>
    <w:rsid w:val="003F1DB4"/>
    <w:rsid w:val="003F5755"/>
    <w:rsid w:val="003F7A56"/>
    <w:rsid w:val="004001FB"/>
    <w:rsid w:val="00401C9E"/>
    <w:rsid w:val="004102E3"/>
    <w:rsid w:val="00412009"/>
    <w:rsid w:val="0042133C"/>
    <w:rsid w:val="004250F5"/>
    <w:rsid w:val="00425D4E"/>
    <w:rsid w:val="0042605E"/>
    <w:rsid w:val="004279BA"/>
    <w:rsid w:val="004344E4"/>
    <w:rsid w:val="00440152"/>
    <w:rsid w:val="00440FAB"/>
    <w:rsid w:val="00441FEC"/>
    <w:rsid w:val="004538EC"/>
    <w:rsid w:val="004547D2"/>
    <w:rsid w:val="00457A86"/>
    <w:rsid w:val="004610A5"/>
    <w:rsid w:val="0046718B"/>
    <w:rsid w:val="00471438"/>
    <w:rsid w:val="00472303"/>
    <w:rsid w:val="004724D9"/>
    <w:rsid w:val="00475E9D"/>
    <w:rsid w:val="00477843"/>
    <w:rsid w:val="00491488"/>
    <w:rsid w:val="00491873"/>
    <w:rsid w:val="00497622"/>
    <w:rsid w:val="004A4978"/>
    <w:rsid w:val="004B26C9"/>
    <w:rsid w:val="004C4D73"/>
    <w:rsid w:val="004D0AC3"/>
    <w:rsid w:val="004E2462"/>
    <w:rsid w:val="004E3EE4"/>
    <w:rsid w:val="004E54A1"/>
    <w:rsid w:val="004F3CD9"/>
    <w:rsid w:val="004F4A05"/>
    <w:rsid w:val="00501511"/>
    <w:rsid w:val="00505F65"/>
    <w:rsid w:val="005125BE"/>
    <w:rsid w:val="005145A5"/>
    <w:rsid w:val="00515F70"/>
    <w:rsid w:val="00545745"/>
    <w:rsid w:val="00546940"/>
    <w:rsid w:val="00547B7D"/>
    <w:rsid w:val="005549F3"/>
    <w:rsid w:val="00593035"/>
    <w:rsid w:val="005A5700"/>
    <w:rsid w:val="005B3D01"/>
    <w:rsid w:val="005B4CF9"/>
    <w:rsid w:val="005B6C44"/>
    <w:rsid w:val="005B7DD6"/>
    <w:rsid w:val="005D1730"/>
    <w:rsid w:val="005D2817"/>
    <w:rsid w:val="005D30BB"/>
    <w:rsid w:val="005D5706"/>
    <w:rsid w:val="005F23B8"/>
    <w:rsid w:val="005F6811"/>
    <w:rsid w:val="00604C33"/>
    <w:rsid w:val="00622742"/>
    <w:rsid w:val="00623BAA"/>
    <w:rsid w:val="00624FE4"/>
    <w:rsid w:val="00627486"/>
    <w:rsid w:val="006408F3"/>
    <w:rsid w:val="0064580D"/>
    <w:rsid w:val="006547CB"/>
    <w:rsid w:val="0065564B"/>
    <w:rsid w:val="00656017"/>
    <w:rsid w:val="006708AC"/>
    <w:rsid w:val="00676AD8"/>
    <w:rsid w:val="006846D6"/>
    <w:rsid w:val="00687455"/>
    <w:rsid w:val="006907AF"/>
    <w:rsid w:val="006924B6"/>
    <w:rsid w:val="006B7A94"/>
    <w:rsid w:val="006C1642"/>
    <w:rsid w:val="006C2A61"/>
    <w:rsid w:val="006C7EA1"/>
    <w:rsid w:val="006D7FBD"/>
    <w:rsid w:val="006F4F89"/>
    <w:rsid w:val="00715998"/>
    <w:rsid w:val="00715C2B"/>
    <w:rsid w:val="00717932"/>
    <w:rsid w:val="007201F4"/>
    <w:rsid w:val="00723FCD"/>
    <w:rsid w:val="00726052"/>
    <w:rsid w:val="00734B84"/>
    <w:rsid w:val="00737F28"/>
    <w:rsid w:val="00741EE9"/>
    <w:rsid w:val="007438DD"/>
    <w:rsid w:val="00752219"/>
    <w:rsid w:val="007548D9"/>
    <w:rsid w:val="007573C3"/>
    <w:rsid w:val="00763457"/>
    <w:rsid w:val="007663F4"/>
    <w:rsid w:val="007703E6"/>
    <w:rsid w:val="0077077E"/>
    <w:rsid w:val="00771B56"/>
    <w:rsid w:val="00775E21"/>
    <w:rsid w:val="00785741"/>
    <w:rsid w:val="00796797"/>
    <w:rsid w:val="007A3745"/>
    <w:rsid w:val="007A379E"/>
    <w:rsid w:val="007A5503"/>
    <w:rsid w:val="007A57E4"/>
    <w:rsid w:val="007C5A5B"/>
    <w:rsid w:val="007D2BB7"/>
    <w:rsid w:val="007E2876"/>
    <w:rsid w:val="007E5B5F"/>
    <w:rsid w:val="007F2097"/>
    <w:rsid w:val="007F7804"/>
    <w:rsid w:val="00800C81"/>
    <w:rsid w:val="0080485D"/>
    <w:rsid w:val="00806B1A"/>
    <w:rsid w:val="00807668"/>
    <w:rsid w:val="008169E7"/>
    <w:rsid w:val="00824A51"/>
    <w:rsid w:val="00827398"/>
    <w:rsid w:val="008377B7"/>
    <w:rsid w:val="00837BEF"/>
    <w:rsid w:val="00847A21"/>
    <w:rsid w:val="00851F27"/>
    <w:rsid w:val="00854525"/>
    <w:rsid w:val="008618D0"/>
    <w:rsid w:val="00865951"/>
    <w:rsid w:val="00867805"/>
    <w:rsid w:val="00872CEA"/>
    <w:rsid w:val="00881697"/>
    <w:rsid w:val="00882E5C"/>
    <w:rsid w:val="008A2EA6"/>
    <w:rsid w:val="008A6B93"/>
    <w:rsid w:val="008B3063"/>
    <w:rsid w:val="008C19A5"/>
    <w:rsid w:val="008C30E6"/>
    <w:rsid w:val="008C3553"/>
    <w:rsid w:val="008D0639"/>
    <w:rsid w:val="008D3FB7"/>
    <w:rsid w:val="008F79CD"/>
    <w:rsid w:val="0091033D"/>
    <w:rsid w:val="009143F3"/>
    <w:rsid w:val="00921656"/>
    <w:rsid w:val="00921A3B"/>
    <w:rsid w:val="00927B8B"/>
    <w:rsid w:val="00935C4D"/>
    <w:rsid w:val="00942A65"/>
    <w:rsid w:val="00946D8F"/>
    <w:rsid w:val="009500A5"/>
    <w:rsid w:val="00953D10"/>
    <w:rsid w:val="00957B4F"/>
    <w:rsid w:val="00961352"/>
    <w:rsid w:val="009618F8"/>
    <w:rsid w:val="00961F4A"/>
    <w:rsid w:val="0096639C"/>
    <w:rsid w:val="00966463"/>
    <w:rsid w:val="00967B51"/>
    <w:rsid w:val="00967DE2"/>
    <w:rsid w:val="00974757"/>
    <w:rsid w:val="00985C32"/>
    <w:rsid w:val="00991366"/>
    <w:rsid w:val="009964CA"/>
    <w:rsid w:val="009A05DD"/>
    <w:rsid w:val="009A1417"/>
    <w:rsid w:val="009B10CC"/>
    <w:rsid w:val="009C6337"/>
    <w:rsid w:val="009D275E"/>
    <w:rsid w:val="009D283A"/>
    <w:rsid w:val="009D28AD"/>
    <w:rsid w:val="009D3BCF"/>
    <w:rsid w:val="009D4D70"/>
    <w:rsid w:val="009F01B1"/>
    <w:rsid w:val="00A06FB7"/>
    <w:rsid w:val="00A1004C"/>
    <w:rsid w:val="00A169A0"/>
    <w:rsid w:val="00A26DC4"/>
    <w:rsid w:val="00A270E3"/>
    <w:rsid w:val="00A369AF"/>
    <w:rsid w:val="00A46F73"/>
    <w:rsid w:val="00A52594"/>
    <w:rsid w:val="00A5437E"/>
    <w:rsid w:val="00A55C73"/>
    <w:rsid w:val="00A56924"/>
    <w:rsid w:val="00A57E47"/>
    <w:rsid w:val="00A60602"/>
    <w:rsid w:val="00A6590D"/>
    <w:rsid w:val="00A65B6B"/>
    <w:rsid w:val="00A71423"/>
    <w:rsid w:val="00A75AD9"/>
    <w:rsid w:val="00A807C1"/>
    <w:rsid w:val="00A84E47"/>
    <w:rsid w:val="00AA3A01"/>
    <w:rsid w:val="00AA546C"/>
    <w:rsid w:val="00AC1687"/>
    <w:rsid w:val="00AC557B"/>
    <w:rsid w:val="00AC6962"/>
    <w:rsid w:val="00AE15CF"/>
    <w:rsid w:val="00AE2CDE"/>
    <w:rsid w:val="00AF0E78"/>
    <w:rsid w:val="00B232A2"/>
    <w:rsid w:val="00B26A8A"/>
    <w:rsid w:val="00B37742"/>
    <w:rsid w:val="00B413EE"/>
    <w:rsid w:val="00B462AD"/>
    <w:rsid w:val="00B500C9"/>
    <w:rsid w:val="00B54A8C"/>
    <w:rsid w:val="00B56319"/>
    <w:rsid w:val="00B73856"/>
    <w:rsid w:val="00B77F75"/>
    <w:rsid w:val="00B81695"/>
    <w:rsid w:val="00B85417"/>
    <w:rsid w:val="00B86F40"/>
    <w:rsid w:val="00B91B1E"/>
    <w:rsid w:val="00BA4AB2"/>
    <w:rsid w:val="00BA7887"/>
    <w:rsid w:val="00BB2F0A"/>
    <w:rsid w:val="00BB395A"/>
    <w:rsid w:val="00BB4A21"/>
    <w:rsid w:val="00BB4BB5"/>
    <w:rsid w:val="00BB6589"/>
    <w:rsid w:val="00BC21C2"/>
    <w:rsid w:val="00BD19CE"/>
    <w:rsid w:val="00BE6AC2"/>
    <w:rsid w:val="00BF5A87"/>
    <w:rsid w:val="00C212BC"/>
    <w:rsid w:val="00C267AF"/>
    <w:rsid w:val="00C27C1D"/>
    <w:rsid w:val="00C34D55"/>
    <w:rsid w:val="00C410EA"/>
    <w:rsid w:val="00C4292F"/>
    <w:rsid w:val="00C47C2F"/>
    <w:rsid w:val="00C50294"/>
    <w:rsid w:val="00C50F58"/>
    <w:rsid w:val="00C602F8"/>
    <w:rsid w:val="00C679D5"/>
    <w:rsid w:val="00C73262"/>
    <w:rsid w:val="00C753CC"/>
    <w:rsid w:val="00CA0FB3"/>
    <w:rsid w:val="00CC28D4"/>
    <w:rsid w:val="00CE3BD7"/>
    <w:rsid w:val="00CE78EB"/>
    <w:rsid w:val="00CF085D"/>
    <w:rsid w:val="00CF29A6"/>
    <w:rsid w:val="00CF4E13"/>
    <w:rsid w:val="00CF7EEF"/>
    <w:rsid w:val="00D012A9"/>
    <w:rsid w:val="00D01F91"/>
    <w:rsid w:val="00D04FAF"/>
    <w:rsid w:val="00D0654D"/>
    <w:rsid w:val="00D072E3"/>
    <w:rsid w:val="00D107BF"/>
    <w:rsid w:val="00D14777"/>
    <w:rsid w:val="00D21AF3"/>
    <w:rsid w:val="00D23368"/>
    <w:rsid w:val="00D23519"/>
    <w:rsid w:val="00D257CF"/>
    <w:rsid w:val="00D343F0"/>
    <w:rsid w:val="00D376AF"/>
    <w:rsid w:val="00D43CF7"/>
    <w:rsid w:val="00D70255"/>
    <w:rsid w:val="00D75214"/>
    <w:rsid w:val="00D87404"/>
    <w:rsid w:val="00D909FD"/>
    <w:rsid w:val="00DA6FF5"/>
    <w:rsid w:val="00DB67DB"/>
    <w:rsid w:val="00DB7287"/>
    <w:rsid w:val="00DC450F"/>
    <w:rsid w:val="00DD76A8"/>
    <w:rsid w:val="00DE3144"/>
    <w:rsid w:val="00DE3E9D"/>
    <w:rsid w:val="00DE5A03"/>
    <w:rsid w:val="00DE79EA"/>
    <w:rsid w:val="00E14FE4"/>
    <w:rsid w:val="00E2294C"/>
    <w:rsid w:val="00E2796D"/>
    <w:rsid w:val="00E52328"/>
    <w:rsid w:val="00E57999"/>
    <w:rsid w:val="00E704D4"/>
    <w:rsid w:val="00E7463D"/>
    <w:rsid w:val="00E747DA"/>
    <w:rsid w:val="00E7763A"/>
    <w:rsid w:val="00E82270"/>
    <w:rsid w:val="00E954D7"/>
    <w:rsid w:val="00EA04A8"/>
    <w:rsid w:val="00EB0639"/>
    <w:rsid w:val="00EB11EB"/>
    <w:rsid w:val="00EB6332"/>
    <w:rsid w:val="00EC43ED"/>
    <w:rsid w:val="00EC5CE0"/>
    <w:rsid w:val="00EC7389"/>
    <w:rsid w:val="00EE12E5"/>
    <w:rsid w:val="00EF1FBB"/>
    <w:rsid w:val="00EF3AE5"/>
    <w:rsid w:val="00F005D0"/>
    <w:rsid w:val="00F03FA4"/>
    <w:rsid w:val="00F11A81"/>
    <w:rsid w:val="00F21CF9"/>
    <w:rsid w:val="00F23274"/>
    <w:rsid w:val="00F2386C"/>
    <w:rsid w:val="00F25749"/>
    <w:rsid w:val="00F25AD5"/>
    <w:rsid w:val="00F343DE"/>
    <w:rsid w:val="00F432F3"/>
    <w:rsid w:val="00F45607"/>
    <w:rsid w:val="00F61037"/>
    <w:rsid w:val="00F620C2"/>
    <w:rsid w:val="00F65403"/>
    <w:rsid w:val="00F74259"/>
    <w:rsid w:val="00F7779E"/>
    <w:rsid w:val="00F77BB4"/>
    <w:rsid w:val="00F877B5"/>
    <w:rsid w:val="00FA0CF7"/>
    <w:rsid w:val="00FA353D"/>
    <w:rsid w:val="00FA4B66"/>
    <w:rsid w:val="00FA70F3"/>
    <w:rsid w:val="00FD27C6"/>
    <w:rsid w:val="00FD3119"/>
    <w:rsid w:val="00FD5034"/>
    <w:rsid w:val="00FE26AF"/>
    <w:rsid w:val="00FE4755"/>
    <w:rsid w:val="00FF0688"/>
    <w:rsid w:val="00FF2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chartTrackingRefBased/>
  <w15:docId w15:val="{E9AFBC3B-6EC9-42AF-BF60-97EE513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uiPriority w:val="34"/>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nhideWhenUsed/>
    <w:rsid w:val="00687455"/>
    <w:rPr>
      <w:sz w:val="16"/>
      <w:szCs w:val="16"/>
    </w:rPr>
  </w:style>
  <w:style w:type="paragraph" w:styleId="Tekstkomentarza">
    <w:name w:val="annotation text"/>
    <w:basedOn w:val="Normalny"/>
    <w:link w:val="TekstkomentarzaZnak"/>
    <w:semiHidden/>
    <w:unhideWhenUsed/>
    <w:rsid w:val="00687455"/>
    <w:pPr>
      <w:spacing w:line="240" w:lineRule="auto"/>
    </w:pPr>
  </w:style>
  <w:style w:type="character" w:customStyle="1" w:styleId="TekstkomentarzaZnak">
    <w:name w:val="Tekst komentarza Znak"/>
    <w:basedOn w:val="Domylnaczcionkaakapitu"/>
    <w:link w:val="Tekstkomentarza"/>
    <w:semiHidden/>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uiPriority w:val="34"/>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 w:type="numbering" w:customStyle="1" w:styleId="11111141">
    <w:name w:val="1 / 1.1 / 1.1.141"/>
    <w:basedOn w:val="Bezlisty"/>
    <w:next w:val="111111"/>
    <w:rsid w:val="009964CA"/>
    <w:pPr>
      <w:numPr>
        <w:numId w:val="36"/>
      </w:numPr>
    </w:pPr>
  </w:style>
  <w:style w:type="numbering" w:styleId="111111">
    <w:name w:val="Outline List 2"/>
    <w:basedOn w:val="Bezlisty"/>
    <w:uiPriority w:val="99"/>
    <w:semiHidden/>
    <w:unhideWhenUsed/>
    <w:rsid w:val="0099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0"/>
          <w:marRight w:val="0"/>
          <w:marTop w:val="0"/>
          <w:marBottom w:val="0"/>
          <w:divBdr>
            <w:top w:val="none" w:sz="0" w:space="0" w:color="auto"/>
            <w:left w:val="none" w:sz="0" w:space="0" w:color="auto"/>
            <w:bottom w:val="none" w:sz="0" w:space="0" w:color="auto"/>
            <w:right w:val="none" w:sz="0" w:space="0" w:color="auto"/>
          </w:divBdr>
        </w:div>
        <w:div w:id="949360083">
          <w:marLeft w:val="0"/>
          <w:marRight w:val="0"/>
          <w:marTop w:val="0"/>
          <w:marBottom w:val="0"/>
          <w:divBdr>
            <w:top w:val="none" w:sz="0" w:space="0" w:color="auto"/>
            <w:left w:val="none" w:sz="0" w:space="0" w:color="auto"/>
            <w:bottom w:val="none" w:sz="0" w:space="0" w:color="auto"/>
            <w:right w:val="none" w:sz="0" w:space="0" w:color="auto"/>
          </w:divBdr>
          <w:divsChild>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301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pp_grudziadz"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platformazakupowa.pl/pn/gpp_grudziadz"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z@gpp.grudziadz.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mailto:gz@gpp.grudziadz.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jagodzinski@gpp.grudziad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gpp_grudziadz"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gpp_grudzi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Props1.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3D556-2523-493D-8B12-2FB1FBA275EA}">
  <ds:schemaRefs>
    <ds:schemaRef ds:uri="http://schemas.microsoft.com/sharepoint/v3/contenttype/forms"/>
  </ds:schemaRefs>
</ds:datastoreItem>
</file>

<file path=customXml/itemProps3.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4.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26</Pages>
  <Words>10123</Words>
  <Characters>60742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Piotr Jagodzinski</cp:lastModifiedBy>
  <cp:revision>13</cp:revision>
  <cp:lastPrinted>2021-11-16T10:24:00Z</cp:lastPrinted>
  <dcterms:created xsi:type="dcterms:W3CDTF">2021-10-01T05:56:00Z</dcterms:created>
  <dcterms:modified xsi:type="dcterms:W3CDTF">2022-02-24T14:23:00Z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