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069"/>
        <w:gridCol w:w="3606"/>
        <w:gridCol w:w="1647"/>
        <w:gridCol w:w="2239"/>
        <w:gridCol w:w="2659"/>
      </w:tblGrid>
      <w:tr w:rsidR="00D77AC5" w:rsidTr="00E33DCB">
        <w:tc>
          <w:tcPr>
            <w:tcW w:w="4069" w:type="dxa"/>
          </w:tcPr>
          <w:p w:rsidR="00D77AC5" w:rsidRDefault="00D77AC5">
            <w:r>
              <w:t>OPIS</w:t>
            </w:r>
          </w:p>
        </w:tc>
        <w:tc>
          <w:tcPr>
            <w:tcW w:w="3606" w:type="dxa"/>
          </w:tcPr>
          <w:p w:rsidR="00D77AC5" w:rsidRDefault="00D77AC5">
            <w:r>
              <w:t>ZDJĘCIE POGLĄDOWE</w:t>
            </w:r>
          </w:p>
        </w:tc>
        <w:tc>
          <w:tcPr>
            <w:tcW w:w="1647" w:type="dxa"/>
          </w:tcPr>
          <w:p w:rsidR="00D77AC5" w:rsidRDefault="00D77AC5">
            <w:r>
              <w:t>ILOŚĆ</w:t>
            </w:r>
          </w:p>
        </w:tc>
        <w:tc>
          <w:tcPr>
            <w:tcW w:w="2239" w:type="dxa"/>
          </w:tcPr>
          <w:p w:rsidR="00D77AC5" w:rsidRDefault="00D77AC5" w:rsidP="00E33DCB">
            <w:r>
              <w:t>OFERTA ()</w:t>
            </w:r>
          </w:p>
        </w:tc>
        <w:tc>
          <w:tcPr>
            <w:tcW w:w="2659" w:type="dxa"/>
          </w:tcPr>
          <w:p w:rsidR="00D77AC5" w:rsidRDefault="00D77AC5"/>
        </w:tc>
      </w:tr>
      <w:tr w:rsidR="00D77AC5" w:rsidTr="00E33DCB">
        <w:tc>
          <w:tcPr>
            <w:tcW w:w="4069" w:type="dxa"/>
          </w:tcPr>
          <w:p w:rsidR="00D77AC5" w:rsidRDefault="00D77AC5"/>
          <w:p w:rsidR="00D77AC5" w:rsidRPr="00E33DCB" w:rsidRDefault="00D77AC5">
            <w:pPr>
              <w:rPr>
                <w:b/>
              </w:rPr>
            </w:pPr>
            <w:r w:rsidRPr="00E33DCB">
              <w:rPr>
                <w:b/>
              </w:rPr>
              <w:t>Body dziecięce z krótkim rękawem</w:t>
            </w:r>
          </w:p>
          <w:p w:rsidR="00D77AC5" w:rsidRPr="00E33DCB" w:rsidRDefault="00D77AC5">
            <w:pPr>
              <w:rPr>
                <w:b/>
              </w:rPr>
            </w:pPr>
            <w:r w:rsidRPr="00E33DCB">
              <w:rPr>
                <w:b/>
              </w:rPr>
              <w:t>Rozmiar: 3-6 miesięcy</w:t>
            </w:r>
          </w:p>
          <w:p w:rsidR="00D77AC5" w:rsidRDefault="00D77AC5" w:rsidP="00D77AC5"/>
          <w:p w:rsidR="00D77AC5" w:rsidRDefault="00D77AC5" w:rsidP="00D77AC5">
            <w:r w:rsidRPr="00E33DCB">
              <w:rPr>
                <w:u w:val="single"/>
              </w:rPr>
              <w:t>Parametry</w:t>
            </w:r>
            <w:r>
              <w:t>: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200 g/m²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100% niekurczliwa bawełna czesana</w:t>
            </w:r>
          </w:p>
          <w:p w:rsidR="00D77AC5" w:rsidRDefault="00897850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Kolor biały</w:t>
            </w:r>
            <w:r w:rsidR="00D77AC5">
              <w:t>: 85% bawełna, 15% poliester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Body w stylu amerykańskim</w:t>
            </w:r>
            <w:r w:rsidR="00897850">
              <w:t>-na ramionach materiał zakładany na kopertki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Ści</w:t>
            </w:r>
            <w:r w:rsidR="00897850">
              <w:t>ą</w:t>
            </w:r>
            <w:r>
              <w:t>gacze u dołu rękawków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Zapięcie u dołu na trzy bezniklowe zatrzaski w kolorze body</w:t>
            </w:r>
          </w:p>
          <w:p w:rsidR="00D77AC5" w:rsidRDefault="00D77AC5"/>
          <w:p w:rsidR="00D77AC5" w:rsidRDefault="00E33DCB">
            <w:r w:rsidRPr="00E33DCB">
              <w:rPr>
                <w:u w:val="single"/>
              </w:rPr>
              <w:t>Nadruk</w:t>
            </w:r>
            <w:r>
              <w:t>: full kolor</w:t>
            </w:r>
          </w:p>
          <w:p w:rsidR="00E33DCB" w:rsidRDefault="00E33DCB">
            <w:r>
              <w:t>Rozmiar nadruku: około 10 cm x 6 cm</w:t>
            </w:r>
          </w:p>
          <w:p w:rsidR="00E33DCB" w:rsidRDefault="00E33DCB"/>
          <w:p w:rsidR="00D77AC5" w:rsidRDefault="00D77AC5">
            <w:r w:rsidRPr="00D77AC5">
              <w:rPr>
                <w:u w:val="single"/>
              </w:rPr>
              <w:t>Konfekcjonowanie</w:t>
            </w:r>
            <w:r>
              <w:t>:</w:t>
            </w:r>
          </w:p>
          <w:p w:rsidR="00D77AC5" w:rsidRDefault="00D77AC5">
            <w:r>
              <w:t>Każde body zapakowane w oddzielny woreczek foliowy zamykany (klapa+klej)</w:t>
            </w:r>
          </w:p>
          <w:p w:rsidR="00E33DCB" w:rsidRDefault="00E33DCB"/>
          <w:p w:rsidR="00E33DCB" w:rsidRDefault="00E33DCB">
            <w:r w:rsidRPr="00E33DCB">
              <w:rPr>
                <w:u w:val="single"/>
              </w:rPr>
              <w:t>Projekt</w:t>
            </w:r>
            <w:r>
              <w:t>: zostanie przygotowany przez Zamawiającego i udostępniony tylko w formacje JPG</w:t>
            </w:r>
          </w:p>
        </w:tc>
        <w:tc>
          <w:tcPr>
            <w:tcW w:w="3606" w:type="dxa"/>
          </w:tcPr>
          <w:p w:rsidR="00D77AC5" w:rsidRDefault="00D77AC5">
            <w:r>
              <w:rPr>
                <w:noProof/>
                <w:lang w:eastAsia="pl-PL"/>
              </w:rPr>
              <w:drawing>
                <wp:inline distT="0" distB="0" distL="0" distR="0">
                  <wp:extent cx="2131914" cy="2562225"/>
                  <wp:effectExtent l="19050" t="0" r="1686" b="0"/>
                  <wp:docPr id="1" name="Obraz 0" descr="1406909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690919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56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:rsidR="00D77AC5" w:rsidRDefault="00D77AC5"/>
          <w:p w:rsidR="00E33DCB" w:rsidRDefault="00E33DCB">
            <w:r>
              <w:t xml:space="preserve">5 000 sztuk </w:t>
            </w:r>
          </w:p>
        </w:tc>
        <w:tc>
          <w:tcPr>
            <w:tcW w:w="2239" w:type="dxa"/>
          </w:tcPr>
          <w:p w:rsidR="00D77AC5" w:rsidRDefault="00D77AC5"/>
          <w:p w:rsidR="00E33DCB" w:rsidRDefault="00E33DCB"/>
          <w:p w:rsidR="00E33DCB" w:rsidRDefault="00E33DCB"/>
          <w:p w:rsidR="00E33DCB" w:rsidRDefault="00E33DCB">
            <w:r>
              <w:t>Cena jednostkowa</w:t>
            </w:r>
          </w:p>
          <w:p w:rsidR="00E33DCB" w:rsidRDefault="00E33DCB">
            <w:r>
              <w:t>…….. zł brutto/szt</w:t>
            </w:r>
          </w:p>
          <w:p w:rsidR="00E33DCB" w:rsidRDefault="00E33DCB"/>
          <w:p w:rsidR="00E33DCB" w:rsidRDefault="00E33DCB"/>
          <w:p w:rsidR="00E33DCB" w:rsidRDefault="00E33DCB">
            <w:r>
              <w:t>Cena całkowita uwzględniająca wszystkie koszty takie jak np. transport oraz przygotowanie do Druku, konfekcjonowanie itp.</w:t>
            </w:r>
          </w:p>
          <w:p w:rsidR="00E33DCB" w:rsidRDefault="00E33DCB"/>
          <w:p w:rsidR="00E33DCB" w:rsidRDefault="00E33DCB">
            <w:r>
              <w:t>……… zł brutto</w:t>
            </w:r>
          </w:p>
        </w:tc>
        <w:tc>
          <w:tcPr>
            <w:tcW w:w="2659" w:type="dxa"/>
          </w:tcPr>
          <w:p w:rsidR="00D77AC5" w:rsidRDefault="00D77AC5"/>
        </w:tc>
      </w:tr>
    </w:tbl>
    <w:p w:rsidR="00481755" w:rsidRDefault="00897850"/>
    <w:sectPr w:rsidR="00481755" w:rsidSect="00D77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78F"/>
    <w:multiLevelType w:val="hybridMultilevel"/>
    <w:tmpl w:val="915C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6D3A"/>
    <w:multiLevelType w:val="hybridMultilevel"/>
    <w:tmpl w:val="5508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00CA1"/>
    <w:multiLevelType w:val="hybridMultilevel"/>
    <w:tmpl w:val="6EBCB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7AC5"/>
    <w:rsid w:val="00172AB4"/>
    <w:rsid w:val="00413AF2"/>
    <w:rsid w:val="00475B08"/>
    <w:rsid w:val="00522B50"/>
    <w:rsid w:val="006357CD"/>
    <w:rsid w:val="007B0AD9"/>
    <w:rsid w:val="008721DE"/>
    <w:rsid w:val="00897850"/>
    <w:rsid w:val="008B3F3C"/>
    <w:rsid w:val="008D2A98"/>
    <w:rsid w:val="008D6607"/>
    <w:rsid w:val="00AB453B"/>
    <w:rsid w:val="00B93A5B"/>
    <w:rsid w:val="00C22EF9"/>
    <w:rsid w:val="00CF3C10"/>
    <w:rsid w:val="00D23F90"/>
    <w:rsid w:val="00D77AC5"/>
    <w:rsid w:val="00E33DCB"/>
    <w:rsid w:val="00FD480F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7A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makowskam</dc:creator>
  <cp:lastModifiedBy>wozniake</cp:lastModifiedBy>
  <cp:revision>4</cp:revision>
  <dcterms:created xsi:type="dcterms:W3CDTF">2017-11-20T15:24:00Z</dcterms:created>
  <dcterms:modified xsi:type="dcterms:W3CDTF">2017-11-21T10:25:00Z</dcterms:modified>
</cp:coreProperties>
</file>