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354725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dotyczące przesłanek wykluczenia z art. 5k rozporządzenia 833/2014 oraz </w:t>
      </w:r>
      <w:r w:rsidR="006C4F6E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</w:t>
      </w:r>
      <w:r w:rsidR="000C7614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stawy 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</w:t>
      </w:r>
      <w:r w:rsidR="00A563C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852212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składane na podstawie art. 125 ust. 1 PZP</w:t>
      </w:r>
    </w:p>
    <w:p w14:paraId="46634FBF" w14:textId="4FD85BC3" w:rsidR="00772987" w:rsidRPr="00354725" w:rsidRDefault="00772987" w:rsidP="00354725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na potrzeby postępowania o udzielenie zamówienia publicznego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5C6F40C2" w14:textId="77777777" w:rsidR="00EB05C6" w:rsidRDefault="00EB05C6" w:rsidP="00EB05C6">
      <w:pPr>
        <w:widowControl w:val="0"/>
        <w:suppressAutoHyphens/>
        <w:autoSpaceDE w:val="0"/>
        <w:autoSpaceDN w:val="0"/>
        <w:adjustRightInd w:val="0"/>
        <w:spacing w:before="120"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1" w:name="_Hlk68716369"/>
      <w:bookmarkStart w:id="2" w:name="_Hlk79043049"/>
      <w:r w:rsidRPr="009018E8">
        <w:rPr>
          <w:rFonts w:ascii="Calibri" w:hAnsi="Calibri" w:cs="Calibri"/>
          <w:b/>
          <w:sz w:val="22"/>
          <w:szCs w:val="22"/>
        </w:rPr>
        <w:t>Usługę ubezpieczenia 4 Wojskowego Szpitala Klinicznego z Polikliniką Samodzielnego Publicznego Zakładu Opieki Zdrowotnej we Wrocławiu  (3 Części)</w:t>
      </w:r>
    </w:p>
    <w:bookmarkEnd w:id="1"/>
    <w:bookmarkEnd w:id="2"/>
    <w:p w14:paraId="3283516C" w14:textId="0A4519A8" w:rsidR="00CF7060" w:rsidRPr="00354725" w:rsidRDefault="009168FC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9168FC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72D76F1A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354725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AC4D108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354725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C7585C9" w14:textId="77777777" w:rsidR="00CF7060" w:rsidRPr="00354725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39A3A93" w14:textId="77777777" w:rsidR="00CF7060" w:rsidRPr="00354725" w:rsidRDefault="00CF7060" w:rsidP="00CF7060">
      <w:pPr>
        <w:suppressAutoHyphens/>
        <w:spacing w:before="120" w:line="268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3" w:name="_Hlk104282005"/>
      <w:bookmarkStart w:id="4" w:name="_Hlk10428199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4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354725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8794EA" w14:textId="63C79176" w:rsidR="00CF7060" w:rsidRPr="00354725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5" w:name="_Hlk107911526"/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świadczam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/my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 co następuje</w:t>
      </w:r>
      <w:r w:rsidR="00C81896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384D2615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6" w:name="_Hlk505624072"/>
      <w:bookmarkEnd w:id="5"/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OŚWIADCZENIA DOTYCZĄCE WYKONAWCY:</w:t>
      </w:r>
    </w:p>
    <w:p w14:paraId="02BAC3A8" w14:textId="1C785A69" w:rsidR="005A26E4" w:rsidRPr="00354725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że nie podlegam wykluczeniu z postępowania na podstawie art. 5k </w:t>
      </w:r>
      <w:r w:rsid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 833/2014, w brzmieniu nadanym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ozporządzenie 2022/576.</w:t>
      </w:r>
    </w:p>
    <w:p w14:paraId="51F0B735" w14:textId="65BDCADE" w:rsidR="005A26E4" w:rsidRPr="00354725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że nie zachodzą w stosunku do mnie przesłanki wykluczenia z</w:t>
      </w:r>
      <w:r w:rsidR="00A563C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postępowania na podstawie art. 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7 ust. </w:t>
      </w:r>
      <w:r w:rsidR="00A563C3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>U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stawy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. Dz. U. z 202</w:t>
      </w:r>
      <w:r w:rsidR="00EB05C6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poz. </w:t>
      </w:r>
      <w:r w:rsidR="00EB05C6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zm.).</w:t>
      </w:r>
    </w:p>
    <w:p w14:paraId="1AB1486C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7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7"/>
    </w:p>
    <w:p w14:paraId="7827C17E" w14:textId="0CF534B5" w:rsidR="00143A34" w:rsidRPr="00354725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zamówieniu</w:t>
      </w:r>
      <w:r w:rsidRPr="0035472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354725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Start w:id="8" w:name="_Hlk107569307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354725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8"/>
    <w:p w14:paraId="7186F22C" w14:textId="77777777" w:rsidR="00143A34" w:rsidRPr="00354725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następującym zakresie:</w:t>
      </w:r>
    </w:p>
    <w:p w14:paraId="61057A8B" w14:textId="77777777" w:rsidR="00143A34" w:rsidRPr="00354725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 </w:t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64DD0CC9" w14:textId="77777777" w:rsidR="005A26E4" w:rsidRPr="00354725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354725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</w:t>
      </w:r>
      <w:r w:rsidR="009510A4"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354725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9" w:name="_Hlk107569426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354725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9"/>
    <w:p w14:paraId="3687D99B" w14:textId="21D9F166" w:rsidR="005A26E4" w:rsidRPr="00354725" w:rsidRDefault="005A26E4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nie zachodzą podstawy wykluczenia z postępowania o udzielenie zamówienia przewidziane w art. 5k </w:t>
      </w:r>
      <w:r w:rsidR="006E3892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9711C84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OŚWIADCZENIE DOTYCZĄCE PODANYCH INFORMACJI</w:t>
      </w:r>
    </w:p>
    <w:p w14:paraId="535FACE6" w14:textId="0161C3E8" w:rsidR="003C5EB7" w:rsidRPr="00354725" w:rsidRDefault="003C5EB7" w:rsidP="009510A4">
      <w:pPr>
        <w:spacing w:before="24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, że wszystkie informacje podane w powyższych oświadczeniach są aktualne i</w:t>
      </w:r>
      <w:r w:rsidR="00354725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354725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Wskazuję</w:t>
      </w:r>
      <w:r w:rsidR="009510A4"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Style w:val="cf21"/>
          <w:rFonts w:ascii="Calibri" w:hAnsi="Calibri" w:cs="Calibri"/>
          <w:color w:val="404040" w:themeColor="text1" w:themeTint="BF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354725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p w14:paraId="0666AB85" w14:textId="77777777" w:rsidR="003C5EB7" w:rsidRPr="00354725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354725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>(wskazać podmiotowy środek dowodowy, adres internetowy, wydający urząd lub organ, dokładne dane referencyjne dokumentacji)</w:t>
      </w:r>
      <w:bookmarkEnd w:id="6"/>
    </w:p>
    <w:sectPr w:rsidR="003C5EB7" w:rsidRPr="00354725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57B56" w14:textId="77777777" w:rsidR="00EC38AA" w:rsidRDefault="00EC38AA">
      <w:r>
        <w:separator/>
      </w:r>
    </w:p>
  </w:endnote>
  <w:endnote w:type="continuationSeparator" w:id="0">
    <w:p w14:paraId="6083A65E" w14:textId="77777777" w:rsidR="00EC38AA" w:rsidRDefault="00EC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276E5" w14:textId="77777777" w:rsidR="00EC38AA" w:rsidRDefault="00EC38AA">
      <w:r>
        <w:separator/>
      </w:r>
    </w:p>
  </w:footnote>
  <w:footnote w:type="continuationSeparator" w:id="0">
    <w:p w14:paraId="45EB668C" w14:textId="77777777" w:rsidR="00EC38AA" w:rsidRDefault="00EC3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10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C76D7B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Cs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C76D7B">
      <w:rPr>
        <w:rFonts w:asciiTheme="minorHAnsi" w:hAnsiTheme="minorHAnsi" w:cstheme="minorHAnsi"/>
        <w:bCs/>
        <w:sz w:val="16"/>
        <w:szCs w:val="16"/>
      </w:rPr>
      <w:t xml:space="preserve">Oświadczenie z art. 5k rozporządzenia 833/2014 oraz </w:t>
    </w:r>
    <w:r w:rsidR="0010434F" w:rsidRPr="00C76D7B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C76D7B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10"/>
  <w:p w14:paraId="6B5A9EEF" w14:textId="77777777" w:rsidR="00EB05C6" w:rsidRPr="005D0F66" w:rsidRDefault="00EB05C6" w:rsidP="00EB05C6">
    <w:pPr>
      <w:rPr>
        <w:rFonts w:ascii="Calibri" w:eastAsia="Calibri" w:hAnsi="Calibri"/>
        <w:sz w:val="16"/>
        <w:szCs w:val="16"/>
      </w:rPr>
    </w:pPr>
    <w:r w:rsidRPr="005D0F66">
      <w:rPr>
        <w:rFonts w:ascii="Calibri" w:eastAsia="Calibri" w:hAnsi="Calibri"/>
        <w:sz w:val="16"/>
        <w:szCs w:val="16"/>
      </w:rPr>
      <w:t xml:space="preserve">4WSzKzP SPZOZ we Wrocławiu </w:t>
    </w:r>
  </w:p>
  <w:p w14:paraId="0E90195C" w14:textId="11BD6FF4" w:rsidR="00EB05C6" w:rsidRDefault="00EB05C6" w:rsidP="00EB05C6">
    <w:r w:rsidRPr="005D0F66">
      <w:rPr>
        <w:rFonts w:ascii="Calibri" w:eastAsia="Calibri" w:hAnsi="Calibri" w:cs="Calibri"/>
        <w:sz w:val="16"/>
        <w:szCs w:val="16"/>
        <w:lang w:eastAsia="en-US"/>
      </w:rPr>
      <w:t>Znak sprawy:4WSK</w:t>
    </w:r>
    <w:del w:id="11" w:author="Agnieszka Mikołajczyk" w:date="2024-11-25T15:58:00Z" w16du:dateUtc="2024-11-25T14:58:00Z">
      <w:r w:rsidRPr="00AA57BD" w:rsidDel="00687720">
        <w:rPr>
          <w:rFonts w:ascii="Calibri" w:eastAsia="Calibri" w:hAnsi="Calibri" w:cs="Calibri"/>
          <w:sz w:val="16"/>
          <w:szCs w:val="16"/>
          <w:highlight w:val="yellow"/>
          <w:lang w:eastAsia="en-US"/>
        </w:rPr>
        <w:delText>/………</w:delText>
      </w:r>
    </w:del>
    <w:ins w:id="12" w:author="Agnieszka Mikołajczyk" w:date="2024-11-25T15:58:00Z" w16du:dateUtc="2024-11-25T14:58:00Z">
      <w:r w:rsidR="00687720">
        <w:rPr>
          <w:rFonts w:ascii="Calibri" w:eastAsia="Calibri" w:hAnsi="Calibri" w:cs="Calibri"/>
          <w:sz w:val="16"/>
          <w:szCs w:val="16"/>
          <w:lang w:eastAsia="en-US"/>
        </w:rPr>
        <w:t>/2024</w:t>
      </w:r>
    </w:ins>
  </w:p>
  <w:p w14:paraId="09F02C68" w14:textId="1DBA93D5" w:rsidR="00852212" w:rsidRPr="009755E0" w:rsidRDefault="00852212" w:rsidP="000566D3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Mikołajczyk">
    <w15:presenceInfo w15:providerId="AD" w15:userId="S::agnieszka.mikolajczyk@majatek.onmicrosoft.com::926a69f5-4a4c-4a9c-873e-17e64548de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6D3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26BB4"/>
    <w:rsid w:val="001329B7"/>
    <w:rsid w:val="001439A1"/>
    <w:rsid w:val="00143A34"/>
    <w:rsid w:val="0014721A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1F6D77"/>
    <w:rsid w:val="00204613"/>
    <w:rsid w:val="002225AA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59E1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5F780F"/>
    <w:rsid w:val="00623A5F"/>
    <w:rsid w:val="00623FCF"/>
    <w:rsid w:val="00641063"/>
    <w:rsid w:val="00641914"/>
    <w:rsid w:val="00646FA5"/>
    <w:rsid w:val="00647BA3"/>
    <w:rsid w:val="00651569"/>
    <w:rsid w:val="006523F8"/>
    <w:rsid w:val="00664D2F"/>
    <w:rsid w:val="006763F2"/>
    <w:rsid w:val="00682314"/>
    <w:rsid w:val="00687720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0014"/>
    <w:rsid w:val="00824DB6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8F76DE"/>
    <w:rsid w:val="00907597"/>
    <w:rsid w:val="009168FC"/>
    <w:rsid w:val="0092610C"/>
    <w:rsid w:val="0094079A"/>
    <w:rsid w:val="009510A4"/>
    <w:rsid w:val="00952336"/>
    <w:rsid w:val="00962402"/>
    <w:rsid w:val="00964027"/>
    <w:rsid w:val="00972245"/>
    <w:rsid w:val="009755E0"/>
    <w:rsid w:val="00976F01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5ED4"/>
    <w:rsid w:val="00B50D9F"/>
    <w:rsid w:val="00B53ED0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BF7A65"/>
    <w:rsid w:val="00C03F3C"/>
    <w:rsid w:val="00C15B7A"/>
    <w:rsid w:val="00C31B86"/>
    <w:rsid w:val="00C33407"/>
    <w:rsid w:val="00C351C1"/>
    <w:rsid w:val="00C466A1"/>
    <w:rsid w:val="00C527C7"/>
    <w:rsid w:val="00C606B9"/>
    <w:rsid w:val="00C62624"/>
    <w:rsid w:val="00C76D7B"/>
    <w:rsid w:val="00C81896"/>
    <w:rsid w:val="00C81CAA"/>
    <w:rsid w:val="00C8632A"/>
    <w:rsid w:val="00CB2EA7"/>
    <w:rsid w:val="00CB446F"/>
    <w:rsid w:val="00CB5278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546CB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05C6"/>
    <w:rsid w:val="00EB5766"/>
    <w:rsid w:val="00EC38AA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596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Agnieszka Mikołajczyk</cp:lastModifiedBy>
  <cp:revision>4</cp:revision>
  <cp:lastPrinted>2018-02-15T11:04:00Z</cp:lastPrinted>
  <dcterms:created xsi:type="dcterms:W3CDTF">2024-10-04T06:17:00Z</dcterms:created>
  <dcterms:modified xsi:type="dcterms:W3CDTF">2024-11-25T14:58:00Z</dcterms:modified>
</cp:coreProperties>
</file>