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63F03B38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Pr="007658BA">
        <w:rPr>
          <w:rFonts w:ascii="Arial" w:hAnsi="Arial" w:cs="Arial"/>
          <w:b/>
          <w:bCs/>
          <w:sz w:val="24"/>
          <w:szCs w:val="24"/>
        </w:rPr>
        <w:t xml:space="preserve"> </w:t>
      </w:r>
      <w:r w:rsidR="007658BA" w:rsidRPr="007658BA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/II</w:t>
      </w:r>
      <w:r w:rsidR="004F78BB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0D2C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F8DF776" w14:textId="7A89F532" w:rsidR="003568C1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117 ust. 4 ustawy z dnia 11 września 2019 r. Prawo zamówień publicznych (Dz. U. z 2022 r., poz. 1710 ze zm.) w postępowaniu o udzielenie zamówienia publicznego p</w:t>
      </w:r>
      <w:r w:rsidR="00082446">
        <w:rPr>
          <w:rFonts w:ascii="Arial" w:hAnsi="Arial" w:cs="Arial"/>
          <w:sz w:val="24"/>
          <w:szCs w:val="24"/>
        </w:rPr>
        <w:t>od nazwą</w:t>
      </w:r>
      <w:r>
        <w:rPr>
          <w:rFonts w:ascii="Arial" w:hAnsi="Arial" w:cs="Arial"/>
          <w:sz w:val="24"/>
          <w:szCs w:val="24"/>
        </w:rPr>
        <w:t xml:space="preserve"> </w:t>
      </w:r>
      <w:r w:rsidR="00AE30D2" w:rsidRPr="00AE30D2">
        <w:rPr>
          <w:rFonts w:ascii="Arial" w:hAnsi="Arial" w:cs="Arial"/>
          <w:b/>
          <w:bCs/>
          <w:sz w:val="24"/>
          <w:szCs w:val="24"/>
        </w:rPr>
        <w:t xml:space="preserve">Budowa i modernizacja oświetlenia na terenie Dzielnicy VIII - przejścia dla pieszych przy Tyniecka 128 oraz Tyniecka/Jachimeckiego w Krakowie. Program budowy sygnalizacji świetlnych oraz </w:t>
      </w:r>
      <w:proofErr w:type="spellStart"/>
      <w:r w:rsidR="00AE30D2" w:rsidRPr="00AE30D2">
        <w:rPr>
          <w:rFonts w:ascii="Arial" w:hAnsi="Arial" w:cs="Arial"/>
          <w:b/>
          <w:bCs/>
          <w:sz w:val="24"/>
          <w:szCs w:val="24"/>
        </w:rPr>
        <w:t>doświetleń</w:t>
      </w:r>
      <w:proofErr w:type="spellEnd"/>
      <w:r w:rsidR="00AE30D2" w:rsidRPr="00AE30D2">
        <w:rPr>
          <w:rFonts w:ascii="Arial" w:hAnsi="Arial" w:cs="Arial"/>
          <w:b/>
          <w:bCs/>
          <w:sz w:val="24"/>
          <w:szCs w:val="24"/>
        </w:rPr>
        <w:t xml:space="preserve"> przejść dla pieszych oraz innych elementów bezpieczeństwa ruchu drogowego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B0F55A3" w14:textId="182E609F" w:rsidR="00B3595D" w:rsidRPr="0094286F" w:rsidRDefault="00FB5583" w:rsidP="00B3595D">
      <w:pPr>
        <w:pStyle w:val="Akapitzlist"/>
        <w:numPr>
          <w:ilvl w:val="0"/>
          <w:numId w:val="4"/>
        </w:numPr>
        <w:suppressAutoHyphens/>
        <w:spacing w:before="120"/>
        <w:ind w:right="142"/>
        <w:jc w:val="both"/>
        <w:rPr>
          <w:rFonts w:ascii="Arial" w:hAnsi="Arial" w:cs="Arial"/>
          <w:b/>
          <w:bCs/>
          <w:szCs w:val="24"/>
        </w:rPr>
      </w:pPr>
      <w:bookmarkStart w:id="0" w:name="_Hlk64612463"/>
      <w:r w:rsidRPr="0094286F">
        <w:rPr>
          <w:rFonts w:ascii="Arial" w:hAnsi="Arial" w:cs="Arial"/>
          <w:szCs w:val="24"/>
          <w:lang w:eastAsia="zh-CN"/>
        </w:rPr>
        <w:t xml:space="preserve">Warunek tj. </w:t>
      </w:r>
      <w:r w:rsidRPr="0094286F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94286F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94286F">
        <w:rPr>
          <w:rFonts w:ascii="Arial" w:hAnsi="Arial" w:cs="Arial"/>
          <w:b/>
          <w:bCs/>
          <w:szCs w:val="24"/>
        </w:rPr>
        <w:t xml:space="preserve"> </w:t>
      </w:r>
    </w:p>
    <w:p w14:paraId="6C6B3A85" w14:textId="5688A55E" w:rsidR="00782DC7" w:rsidRPr="0094286F" w:rsidRDefault="00782DC7" w:rsidP="00782DC7">
      <w:pPr>
        <w:pStyle w:val="Akapitzlist"/>
        <w:rPr>
          <w:rFonts w:ascii="Arial" w:hAnsi="Arial" w:cs="Arial"/>
        </w:rPr>
      </w:pPr>
      <w:r w:rsidRPr="0094286F">
        <w:rPr>
          <w:rFonts w:ascii="Arial" w:hAnsi="Arial" w:cs="Arial"/>
          <w:b/>
        </w:rPr>
        <w:t>co najmniej jedną robotę budowlaną polegającą na budowie lub przebudowie oświetlenia ulicznego polegającego na wykonaniu doświetlenia przejść dla pieszych na kwotę co najmniej 50 000,00 zł brutto.</w:t>
      </w:r>
    </w:p>
    <w:p w14:paraId="165A1F05" w14:textId="6C9C1905" w:rsidR="00FB5583" w:rsidRPr="0094286F" w:rsidRDefault="00FB5583" w:rsidP="008874DD">
      <w:pPr>
        <w:spacing w:beforeLines="120" w:before="288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  <w:bookmarkEnd w:id="0"/>
    </w:p>
    <w:p w14:paraId="48E68792" w14:textId="35C3CBE0" w:rsidR="003568C1" w:rsidRPr="0094286F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ab/>
      </w:r>
    </w:p>
    <w:p w14:paraId="33711C6E" w14:textId="1596D9C4" w:rsidR="003568C1" w:rsidRPr="0094286F" w:rsidRDefault="003568C1" w:rsidP="00CB2191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 xml:space="preserve">który </w:t>
      </w:r>
      <w:r w:rsidR="000A4D4F" w:rsidRPr="0094286F">
        <w:rPr>
          <w:rFonts w:ascii="Arial" w:hAnsi="Arial" w:cs="Arial"/>
          <w:sz w:val="24"/>
          <w:szCs w:val="24"/>
        </w:rPr>
        <w:t>z</w:t>
      </w:r>
      <w:r w:rsidRPr="0094286F">
        <w:rPr>
          <w:rFonts w:ascii="Arial" w:hAnsi="Arial" w:cs="Arial"/>
          <w:sz w:val="24"/>
          <w:szCs w:val="24"/>
        </w:rPr>
        <w:t>realizuje wyżej wymienione roboty budowlane.</w:t>
      </w:r>
    </w:p>
    <w:p w14:paraId="0D75B3C6" w14:textId="6CC1AA55" w:rsidR="00DF0EDC" w:rsidRPr="0094286F" w:rsidRDefault="00DF0EDC" w:rsidP="00CB2191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94286F">
        <w:rPr>
          <w:rFonts w:ascii="Arial" w:hAnsi="Arial" w:cs="Arial"/>
        </w:rPr>
        <w:t xml:space="preserve">Warunek dysponowania osobami zdolnymi do wykonania zamówienia tj.: co najmniej jedną osobą posiadającą wykształcenie i kwalifikacje zawodowe z uprawnieniami budowlanymi do </w:t>
      </w:r>
      <w:r w:rsidR="00DF75DD" w:rsidRPr="0094286F">
        <w:rPr>
          <w:rFonts w:ascii="Arial" w:hAnsi="Arial" w:cs="Arial"/>
        </w:rPr>
        <w:t>kierowania robotami budowlanymi</w:t>
      </w:r>
      <w:r w:rsidRPr="0094286F">
        <w:rPr>
          <w:rFonts w:ascii="Arial" w:hAnsi="Arial" w:cs="Arial"/>
        </w:rPr>
        <w:t xml:space="preserve"> w specjalności: </w:t>
      </w:r>
      <w:r w:rsidRPr="0094286F">
        <w:rPr>
          <w:rFonts w:ascii="Arial" w:hAnsi="Arial" w:cs="Arial"/>
          <w:b/>
          <w:bCs/>
        </w:rPr>
        <w:t>instalacyjnej w zakresie sieci, instalacji i urządzeń: elektrycznych i elektroenergetycznych</w:t>
      </w:r>
    </w:p>
    <w:p w14:paraId="13286F09" w14:textId="77777777" w:rsidR="00DF0EDC" w:rsidRPr="00FB5583" w:rsidRDefault="00DF0EDC" w:rsidP="00DF0EDC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lastRenderedPageBreak/>
        <w:t>spełnia w naszym imieniu (podać nazwę i adres Wykonawcy)</w:t>
      </w:r>
    </w:p>
    <w:p w14:paraId="1138733B" w14:textId="77777777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9526F" w14:textId="572D014E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0A4D4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realizuje wyżej wymienione roboty budowlane.</w:t>
      </w:r>
    </w:p>
    <w:p w14:paraId="26F7BB3D" w14:textId="601501BB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402907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02907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4"/>
  </w:num>
  <w:num w:numId="3" w16cid:durableId="1441292128">
    <w:abstractNumId w:val="2"/>
  </w:num>
  <w:num w:numId="4" w16cid:durableId="1463306804">
    <w:abstractNumId w:val="3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82446"/>
    <w:rsid w:val="000A4D4F"/>
    <w:rsid w:val="002C5C41"/>
    <w:rsid w:val="002E1783"/>
    <w:rsid w:val="003568C1"/>
    <w:rsid w:val="00384DEC"/>
    <w:rsid w:val="003F7A96"/>
    <w:rsid w:val="00402907"/>
    <w:rsid w:val="004F78BB"/>
    <w:rsid w:val="005324BB"/>
    <w:rsid w:val="006C113B"/>
    <w:rsid w:val="007658BA"/>
    <w:rsid w:val="00782DC7"/>
    <w:rsid w:val="007D0844"/>
    <w:rsid w:val="00836CA2"/>
    <w:rsid w:val="008874DD"/>
    <w:rsid w:val="008B1A5F"/>
    <w:rsid w:val="0094286F"/>
    <w:rsid w:val="00AE30D2"/>
    <w:rsid w:val="00AF294A"/>
    <w:rsid w:val="00B3595D"/>
    <w:rsid w:val="00B57D61"/>
    <w:rsid w:val="00B71381"/>
    <w:rsid w:val="00BB5CFA"/>
    <w:rsid w:val="00BB7E4D"/>
    <w:rsid w:val="00C97FC1"/>
    <w:rsid w:val="00CB2191"/>
    <w:rsid w:val="00D02A0A"/>
    <w:rsid w:val="00DF0EDC"/>
    <w:rsid w:val="00DF75DD"/>
    <w:rsid w:val="00EA0D2C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Katarzyna Zwolińska</cp:lastModifiedBy>
  <cp:revision>35</cp:revision>
  <dcterms:created xsi:type="dcterms:W3CDTF">2023-02-13T07:36:00Z</dcterms:created>
  <dcterms:modified xsi:type="dcterms:W3CDTF">2023-04-13T11:54:00Z</dcterms:modified>
</cp:coreProperties>
</file>