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33AD" w14:textId="6889218D" w:rsidR="00404078" w:rsidRPr="00AD077E" w:rsidRDefault="00404078" w:rsidP="0040407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C0475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.2024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C04756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.0</w:t>
      </w:r>
      <w:r w:rsidR="00C0475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.2024r.</w:t>
      </w:r>
    </w:p>
    <w:p w14:paraId="5A5D49DD" w14:textId="77777777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</w:p>
    <w:p w14:paraId="47E79134" w14:textId="77777777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A7F9554" w14:textId="77777777" w:rsidR="00693B1D" w:rsidRDefault="00C55830" w:rsidP="00C5583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Gminny Ośrodek Pomocy </w:t>
      </w:r>
    </w:p>
    <w:p w14:paraId="4124030D" w14:textId="424209D2" w:rsidR="00C55830" w:rsidRPr="00C55830" w:rsidRDefault="00C55830" w:rsidP="00C5583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Społecznej</w:t>
      </w:r>
      <w:r w:rsidR="00693B1D">
        <w:rPr>
          <w:rFonts w:ascii="Times New Roman" w:hAnsi="Times New Roman" w:cs="Times New Roman"/>
        </w:rPr>
        <w:t xml:space="preserve"> w Kosakowie</w:t>
      </w:r>
    </w:p>
    <w:p w14:paraId="1D95E044" w14:textId="4EE77535" w:rsidR="00C55830" w:rsidRPr="00C55830" w:rsidRDefault="00C55830" w:rsidP="00C55830">
      <w:pPr>
        <w:spacing w:line="276" w:lineRule="auto"/>
        <w:jc w:val="both"/>
        <w:rPr>
          <w:rFonts w:ascii="Times New Roman" w:hAnsi="Times New Roman" w:cs="Times New Roman"/>
        </w:rPr>
      </w:pPr>
      <w:r w:rsidRPr="00C55830">
        <w:rPr>
          <w:rFonts w:ascii="Times New Roman" w:hAnsi="Times New Roman" w:cs="Times New Roman"/>
        </w:rPr>
        <w:t>ul. Fiołkowa 2B</w:t>
      </w:r>
    </w:p>
    <w:p w14:paraId="2CB7A391" w14:textId="77777777" w:rsidR="00404078" w:rsidRPr="00EC5BAC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1C0ACCB7" w14:textId="77777777" w:rsidR="00404078" w:rsidRDefault="00404078" w:rsidP="00404078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655C568E" w14:textId="77777777" w:rsidR="00404078" w:rsidRDefault="00404078" w:rsidP="0040407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27169C4" w14:textId="77777777" w:rsidR="00404078" w:rsidRDefault="00404078" w:rsidP="0040407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73F3586B" w14:textId="77777777" w:rsidR="00404078" w:rsidRDefault="00404078" w:rsidP="0040407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994075E" w14:textId="77777777" w:rsidR="00404078" w:rsidRDefault="00404078" w:rsidP="00404078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395B95CE" w14:textId="77777777" w:rsidR="00C55830" w:rsidRPr="00C55830" w:rsidRDefault="00C55830" w:rsidP="00C55830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bidi="pl-PL"/>
        </w:rPr>
      </w:pPr>
      <w:bookmarkStart w:id="1" w:name="_Hlk76132709"/>
      <w:bookmarkEnd w:id="0"/>
      <w:r w:rsidRPr="00C55830">
        <w:rPr>
          <w:rFonts w:ascii="Times New Roman" w:hAnsi="Times New Roman" w:cs="Times New Roman"/>
          <w:b/>
          <w:bCs/>
          <w:sz w:val="22"/>
          <w:szCs w:val="22"/>
          <w:lang w:bidi="pl-PL"/>
        </w:rPr>
        <w:t xml:space="preserve">Realizacja usług według Programu </w:t>
      </w:r>
      <w:r w:rsidRPr="00C55830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„Asystent Osobisty Osoby Niepełnosprawnej”</w:t>
      </w:r>
      <w:r w:rsidRPr="00C55830">
        <w:rPr>
          <w:rFonts w:ascii="Times New Roman" w:hAnsi="Times New Roman" w:cs="Times New Roman"/>
          <w:b/>
          <w:bCs/>
          <w:sz w:val="22"/>
          <w:szCs w:val="22"/>
          <w:lang w:bidi="pl-PL"/>
        </w:rPr>
        <w:t xml:space="preserve"> – edycja 2024, </w:t>
      </w:r>
    </w:p>
    <w:p w14:paraId="098EDEC6" w14:textId="77777777" w:rsidR="00C55830" w:rsidRPr="00C55830" w:rsidRDefault="00C55830" w:rsidP="00C55830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bidi="pl-PL"/>
        </w:rPr>
      </w:pPr>
      <w:r w:rsidRPr="00C55830">
        <w:rPr>
          <w:rFonts w:ascii="Times New Roman" w:hAnsi="Times New Roman" w:cs="Times New Roman"/>
          <w:b/>
          <w:bCs/>
          <w:sz w:val="22"/>
          <w:szCs w:val="22"/>
          <w:lang w:bidi="pl-PL"/>
        </w:rPr>
        <w:t xml:space="preserve">świadczona na zasadach zgodnych z Programem </w:t>
      </w:r>
      <w:proofErr w:type="spellStart"/>
      <w:r w:rsidRPr="00C55830">
        <w:rPr>
          <w:rFonts w:ascii="Times New Roman" w:hAnsi="Times New Roman" w:cs="Times New Roman"/>
          <w:b/>
          <w:bCs/>
          <w:sz w:val="22"/>
          <w:szCs w:val="22"/>
          <w:lang w:bidi="pl-PL"/>
        </w:rPr>
        <w:t>MRiPS</w:t>
      </w:r>
      <w:proofErr w:type="spellEnd"/>
      <w:r w:rsidRPr="00C55830">
        <w:rPr>
          <w:rFonts w:ascii="Times New Roman" w:hAnsi="Times New Roman" w:cs="Times New Roman"/>
          <w:b/>
          <w:bCs/>
          <w:sz w:val="22"/>
          <w:szCs w:val="22"/>
          <w:lang w:bidi="pl-PL"/>
        </w:rPr>
        <w:t xml:space="preserve"> finansowanego ze środków pochodzących z Funduszu Solidarnościowego</w:t>
      </w:r>
    </w:p>
    <w:bookmarkEnd w:id="1"/>
    <w:p w14:paraId="136A77BE" w14:textId="77777777" w:rsidR="00A0575C" w:rsidRDefault="00A0575C" w:rsidP="0040407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6635DDF" w14:textId="77777777" w:rsidR="00A0575C" w:rsidRDefault="00A0575C" w:rsidP="00A0575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1D150ED4" w14:textId="03ECC2DC" w:rsidR="00A0575C" w:rsidRPr="0059705A" w:rsidRDefault="00A0575C" w:rsidP="00A0575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bookmarkStart w:id="2" w:name="_Hlk160801158"/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V</w:t>
      </w:r>
      <w:r w:rsidR="00232F96"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>
        <w:rPr>
          <w:rFonts w:ascii="Times New Roman" w:eastAsia="Cambria" w:hAnsi="Times New Roman" w:cs="Times New Roman"/>
          <w:sz w:val="22"/>
          <w:szCs w:val="22"/>
          <w:lang w:eastAsia="pl-PL"/>
        </w:rPr>
        <w:t>II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pkt </w:t>
      </w:r>
      <w:r w:rsidR="00232F96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2, </w:t>
      </w:r>
      <w:proofErr w:type="spellStart"/>
      <w:r w:rsidR="00232F96">
        <w:rPr>
          <w:rFonts w:ascii="Times New Roman" w:eastAsia="Cambria" w:hAnsi="Times New Roman" w:cs="Times New Roman"/>
          <w:sz w:val="22"/>
          <w:szCs w:val="22"/>
          <w:lang w:eastAsia="pl-PL"/>
        </w:rPr>
        <w:t>ppkt</w:t>
      </w:r>
      <w:proofErr w:type="spellEnd"/>
      <w:r w:rsidR="00232F96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. 4 w zakresie wiedzy i doświadczenia 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o treści:</w:t>
      </w:r>
    </w:p>
    <w:bookmarkEnd w:id="2"/>
    <w:p w14:paraId="300BD5FD" w14:textId="77777777" w:rsidR="00E25616" w:rsidRPr="00E25616" w:rsidRDefault="00811B9B" w:rsidP="00E25616">
      <w:pPr>
        <w:spacing w:line="276" w:lineRule="auto"/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</w:pPr>
      <w:r w:rsidRPr="00E25616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„</w:t>
      </w:r>
      <w:bookmarkStart w:id="3" w:name="_Hlk159849164"/>
      <w:bookmarkStart w:id="4" w:name="_Hlk76119849"/>
      <w:r w:rsidR="00E25616" w:rsidRPr="00E25616"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  <w:t>Zamawiający wymaga by Wykonawca w trakcie realizacji robót dysponował 4 osobami spełniającymi przynajmniej jeden z  poniższych warunków:</w:t>
      </w:r>
    </w:p>
    <w:p w14:paraId="511D1A7C" w14:textId="77777777" w:rsidR="00E25616" w:rsidRPr="00E25616" w:rsidRDefault="00E25616" w:rsidP="00E25616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</w:pPr>
      <w:r w:rsidRPr="00E25616"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  <w:t xml:space="preserve">osoba posiada dokument potwierdzający uzyskanie kwalifikacji w następujących kierunkach: asystent osoby niepełnosprawnej, opiekun osoby starszej, opiekun medyczny lub, </w:t>
      </w:r>
    </w:p>
    <w:p w14:paraId="0D288CD0" w14:textId="561D1B73" w:rsidR="00A0575C" w:rsidRPr="00E25616" w:rsidRDefault="00E25616" w:rsidP="00E25616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bCs/>
          <w:color w:val="7F7F7F" w:themeColor="text1" w:themeTint="80"/>
          <w:sz w:val="22"/>
          <w:szCs w:val="22"/>
          <w:lang w:eastAsia="pl-PL"/>
        </w:rPr>
      </w:pPr>
      <w:r w:rsidRPr="00E25616"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  <w:t>osoba posiada udokumentowane co najmniej 6-miesięczne doświadczenie w udzielaniu bezpośredniej pomocy osobom niepełnosprawnym np. doświadczenie zawodowe, udzielanie wsparcia osobom niepełnosprawnym w formie wolontariatu .</w:t>
      </w:r>
      <w:bookmarkEnd w:id="4"/>
      <w:r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  <w:t>”</w:t>
      </w:r>
    </w:p>
    <w:bookmarkEnd w:id="3"/>
    <w:p w14:paraId="26DF11C6" w14:textId="77777777" w:rsidR="00693B1D" w:rsidRDefault="00693B1D" w:rsidP="00A0575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</w:pPr>
    </w:p>
    <w:p w14:paraId="67CFBF9D" w14:textId="20884580" w:rsidR="00A0575C" w:rsidRPr="001D7F44" w:rsidRDefault="00A0575C" w:rsidP="00A0575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</w:pPr>
      <w:r w:rsidRPr="001D7F44"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  <w:t>Zastępuje się następującym:</w:t>
      </w:r>
    </w:p>
    <w:p w14:paraId="35B2EB5C" w14:textId="4C7E0311" w:rsidR="00E25616" w:rsidRPr="00E25616" w:rsidRDefault="00E25616" w:rsidP="00E25616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Pr="00E25616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Zamawiający wymaga by Wykonawca w trakcie realizacji robót dysponował </w:t>
      </w:r>
      <w:r w:rsidRPr="00E25616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7</w:t>
      </w:r>
      <w:r w:rsidRPr="00E25616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osobami</w:t>
      </w:r>
      <w:r w:rsidRPr="00E25616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spełniającymi przynajmniej jeden z  poniższych warunków:</w:t>
      </w:r>
    </w:p>
    <w:p w14:paraId="2BFC076F" w14:textId="77777777" w:rsidR="00E25616" w:rsidRPr="00E25616" w:rsidRDefault="00E25616" w:rsidP="00E25616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E25616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osoba posiada dokument potwierdzający uzyskanie kwalifikacji w następujących kierunkach: asystent osoby niepełnosprawnej, opiekun osoby starszej, opiekun medyczny lub, </w:t>
      </w:r>
    </w:p>
    <w:p w14:paraId="7EB5ED16" w14:textId="1F5CD111" w:rsidR="00E25616" w:rsidRDefault="00E25616" w:rsidP="00E25616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E25616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osoba posiada udokumentowane co najmniej 6-miesięczne doświadczenie w udzielaniu bezpośredniej pomocy osobom niepełnosprawnym np. doświadczenie zawodowe, udzielanie wsparcia osobom niepełnosprawnym w formie wolontariatu .</w:t>
      </w: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2398183B" w14:textId="77777777" w:rsidR="0095704B" w:rsidRDefault="0095704B" w:rsidP="0095704B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</w:p>
    <w:p w14:paraId="4AD51CF8" w14:textId="4019FEA8" w:rsidR="0095704B" w:rsidRPr="00D470CA" w:rsidRDefault="0095704B" w:rsidP="0095704B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D470C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Zmiana nr 2</w:t>
      </w:r>
    </w:p>
    <w:p w14:paraId="1ED3D049" w14:textId="77777777" w:rsidR="0095704B" w:rsidRPr="00D470CA" w:rsidRDefault="0095704B" w:rsidP="0095704B">
      <w:pPr>
        <w:spacing w:line="276" w:lineRule="auto"/>
        <w:rPr>
          <w:rFonts w:ascii="Times New Roman" w:hAnsi="Times New Roman" w:cs="Times New Roman"/>
          <w:bCs/>
          <w:color w:val="000000"/>
          <w:sz w:val="22"/>
          <w:szCs w:val="22"/>
          <w:lang w:eastAsia="pl-PL"/>
        </w:rPr>
      </w:pPr>
      <w:r w:rsidRPr="0095704B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 Rozdziale </w:t>
      </w: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XV</w:t>
      </w:r>
      <w:r w:rsidRPr="0095704B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pkt 2, </w:t>
      </w:r>
      <w:r w:rsidRPr="00D470CA">
        <w:rPr>
          <w:rFonts w:ascii="Times New Roman" w:hAnsi="Times New Roman" w:cs="Times New Roman"/>
          <w:bCs/>
          <w:color w:val="000000"/>
          <w:sz w:val="22"/>
          <w:szCs w:val="22"/>
          <w:lang w:eastAsia="pl-PL"/>
        </w:rPr>
        <w:t>Doświadczenie personelu realizującego zamówienie – waga kryterium 40%.</w:t>
      </w:r>
    </w:p>
    <w:p w14:paraId="6E3E6D8B" w14:textId="3EEA35DE" w:rsidR="0095704B" w:rsidRPr="0095704B" w:rsidRDefault="0095704B" w:rsidP="0095704B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95704B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o treści:</w:t>
      </w:r>
    </w:p>
    <w:p w14:paraId="6AD1FFFD" w14:textId="77777777" w:rsidR="00D470CA" w:rsidRPr="00D470CA" w:rsidRDefault="00D470CA" w:rsidP="00D470CA">
      <w:pPr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  <w:lang w:eastAsia="pl-PL"/>
        </w:rPr>
      </w:pPr>
      <w:r w:rsidRPr="00D470CA">
        <w:rPr>
          <w:rFonts w:ascii="Times New Roman" w:hAnsi="Times New Roman" w:cs="Times New Roman"/>
          <w:bCs/>
          <w:color w:val="7F7F7F" w:themeColor="text1" w:themeTint="80"/>
          <w:sz w:val="22"/>
          <w:szCs w:val="22"/>
          <w:lang w:eastAsia="pl-PL"/>
        </w:rPr>
        <w:t>Przy obliczaniu liczby punktów w kryterium Zabezpieczenie doświadczenia personelu wykonującego zamówienie.</w:t>
      </w:r>
    </w:p>
    <w:p w14:paraId="15568F4A" w14:textId="77777777" w:rsidR="00D470CA" w:rsidRPr="00D470CA" w:rsidRDefault="00D470CA" w:rsidP="00D470CA">
      <w:pPr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  <w:lang w:eastAsia="pl-PL"/>
        </w:rPr>
      </w:pPr>
      <w:r w:rsidRPr="00D470CA">
        <w:rPr>
          <w:rFonts w:ascii="Times New Roman" w:hAnsi="Times New Roman" w:cs="Times New Roman"/>
          <w:bCs/>
          <w:color w:val="7F7F7F" w:themeColor="text1" w:themeTint="80"/>
          <w:sz w:val="22"/>
          <w:szCs w:val="22"/>
          <w:lang w:eastAsia="pl-PL"/>
        </w:rPr>
        <w:t>Zamawiający zastosuje następujące wyliczenie:</w:t>
      </w:r>
    </w:p>
    <w:p w14:paraId="34C3BF75" w14:textId="77777777" w:rsidR="00D470CA" w:rsidRPr="00D470CA" w:rsidRDefault="00D470CA" w:rsidP="00D470CA">
      <w:pPr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  <w:lang w:eastAsia="pl-PL"/>
        </w:rPr>
      </w:pPr>
      <w:r w:rsidRPr="00D470CA">
        <w:rPr>
          <w:rFonts w:ascii="Times New Roman" w:hAnsi="Times New Roman" w:cs="Times New Roman"/>
          <w:bCs/>
          <w:color w:val="7F7F7F" w:themeColor="text1" w:themeTint="80"/>
          <w:sz w:val="22"/>
          <w:szCs w:val="22"/>
          <w:lang w:eastAsia="pl-PL"/>
        </w:rPr>
        <w:t xml:space="preserve">          Za wykazanie się przynajmniej 1 opiekunem (wykonującym przedmiot zamówienia), który posiada udokumentowane doświadczenie w udzielaniu bezpośredniej pomocy osobom niepełnosprawnym np. doświadczenie zawodowe, udzielanie wsparcia osobom niepełnosprawnym w formie wolontariatu) oraz doświadczenie w opiece nad osobami chorymi, starszymi, niepełnosprawnymi w sposób ciągły (sumaryczna ilość przerw nie przekroczyła 12 miesięcy) w okresie ostatnich 60 miesięcy przez co najmniej</w:t>
      </w:r>
    </w:p>
    <w:p w14:paraId="5494C079" w14:textId="77777777" w:rsidR="00D470CA" w:rsidRPr="00D470CA" w:rsidRDefault="00D470CA" w:rsidP="00D470CA">
      <w:pPr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  <w:lang w:eastAsia="pl-PL"/>
        </w:rPr>
      </w:pPr>
      <w:r w:rsidRPr="00D470CA">
        <w:rPr>
          <w:rFonts w:ascii="Times New Roman" w:hAnsi="Times New Roman" w:cs="Times New Roman"/>
          <w:bCs/>
          <w:color w:val="7F7F7F" w:themeColor="text1" w:themeTint="80"/>
          <w:sz w:val="22"/>
          <w:szCs w:val="22"/>
          <w:lang w:eastAsia="pl-PL"/>
        </w:rPr>
        <w:t>• 6 miesięcy Wykonawca otrzyma 0 pkt.</w:t>
      </w:r>
    </w:p>
    <w:p w14:paraId="69A8BB0B" w14:textId="77777777" w:rsidR="00D470CA" w:rsidRPr="00D470CA" w:rsidRDefault="00D470CA" w:rsidP="00D470CA">
      <w:pPr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  <w:lang w:eastAsia="pl-PL"/>
        </w:rPr>
      </w:pPr>
      <w:r w:rsidRPr="00D470CA">
        <w:rPr>
          <w:rFonts w:ascii="Times New Roman" w:hAnsi="Times New Roman" w:cs="Times New Roman"/>
          <w:bCs/>
          <w:color w:val="7F7F7F" w:themeColor="text1" w:themeTint="80"/>
          <w:sz w:val="22"/>
          <w:szCs w:val="22"/>
          <w:lang w:eastAsia="pl-PL"/>
        </w:rPr>
        <w:t>• 12 miesięcy Wykonawca otrzyma 20 pkt.</w:t>
      </w:r>
    </w:p>
    <w:p w14:paraId="091C9414" w14:textId="77777777" w:rsidR="00D470CA" w:rsidRPr="00D470CA" w:rsidRDefault="00D470CA" w:rsidP="00D470CA">
      <w:pPr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  <w:lang w:eastAsia="pl-PL"/>
        </w:rPr>
      </w:pPr>
      <w:r w:rsidRPr="00D470CA">
        <w:rPr>
          <w:rFonts w:ascii="Times New Roman" w:hAnsi="Times New Roman" w:cs="Times New Roman"/>
          <w:bCs/>
          <w:color w:val="7F7F7F" w:themeColor="text1" w:themeTint="80"/>
          <w:sz w:val="22"/>
          <w:szCs w:val="22"/>
          <w:lang w:eastAsia="pl-PL"/>
        </w:rPr>
        <w:t>• 24 miesiące Wykonawca otrzyma 40 pkt</w:t>
      </w:r>
    </w:p>
    <w:p w14:paraId="28697924" w14:textId="77777777" w:rsidR="00D470CA" w:rsidRPr="00D470CA" w:rsidRDefault="00D470CA" w:rsidP="00D470CA">
      <w:pPr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  <w:lang w:eastAsia="pl-PL"/>
        </w:rPr>
      </w:pPr>
      <w:r w:rsidRPr="00D470CA">
        <w:rPr>
          <w:rFonts w:ascii="Times New Roman" w:hAnsi="Times New Roman" w:cs="Times New Roman"/>
          <w:bCs/>
          <w:color w:val="7F7F7F" w:themeColor="text1" w:themeTint="80"/>
          <w:sz w:val="22"/>
          <w:szCs w:val="22"/>
          <w:lang w:eastAsia="pl-PL"/>
        </w:rPr>
        <w:t xml:space="preserve">Ilość punktów =ilość % w danym kryterium           </w:t>
      </w:r>
    </w:p>
    <w:p w14:paraId="220D8CFD" w14:textId="7159248E" w:rsidR="0095704B" w:rsidRPr="00D470CA" w:rsidRDefault="00D470CA" w:rsidP="00D470CA">
      <w:pPr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  <w:lang w:eastAsia="pl-PL"/>
        </w:rPr>
      </w:pPr>
      <w:r w:rsidRPr="00D470CA">
        <w:rPr>
          <w:rFonts w:ascii="Times New Roman" w:hAnsi="Times New Roman" w:cs="Times New Roman"/>
          <w:bCs/>
          <w:color w:val="7F7F7F" w:themeColor="text1" w:themeTint="80"/>
          <w:sz w:val="22"/>
          <w:szCs w:val="22"/>
          <w:lang w:eastAsia="pl-PL"/>
        </w:rPr>
        <w:lastRenderedPageBreak/>
        <w:t>Za najkorzystniejszą zostanie uznana oferta, która otrzyma największą liczbę % łącznie za wszystkie kryteria oceny ofert.</w:t>
      </w:r>
    </w:p>
    <w:p w14:paraId="1383AA3B" w14:textId="77777777" w:rsidR="00D470CA" w:rsidRPr="00D470CA" w:rsidRDefault="00D470CA" w:rsidP="00D470CA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  <w:u w:val="single"/>
          <w:lang w:eastAsia="pl-PL"/>
        </w:rPr>
      </w:pPr>
      <w:r w:rsidRPr="00D470CA">
        <w:rPr>
          <w:rFonts w:ascii="Times New Roman" w:hAnsi="Times New Roman" w:cs="Times New Roman"/>
          <w:bCs/>
          <w:color w:val="000000"/>
          <w:sz w:val="22"/>
          <w:szCs w:val="22"/>
          <w:u w:val="single"/>
          <w:lang w:eastAsia="pl-PL"/>
        </w:rPr>
        <w:t>Zastępuje się następującym:</w:t>
      </w:r>
    </w:p>
    <w:p w14:paraId="138C8AEE" w14:textId="77777777" w:rsidR="00D470CA" w:rsidRDefault="00D470CA" w:rsidP="00D470CA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pl-PL"/>
        </w:rPr>
      </w:pPr>
    </w:p>
    <w:p w14:paraId="5E563299" w14:textId="77777777" w:rsidR="00D470CA" w:rsidRPr="00D470CA" w:rsidRDefault="00D470CA" w:rsidP="00D470CA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470CA">
        <w:rPr>
          <w:rFonts w:ascii="Arial" w:eastAsia="Times New Roman" w:hAnsi="Arial" w:cs="Arial"/>
          <w:bCs/>
          <w:sz w:val="20"/>
          <w:szCs w:val="20"/>
          <w:lang w:eastAsia="pl-PL"/>
        </w:rPr>
        <w:t>Przy obliczaniu liczby punktów w kryterium Zabezpieczenie doświadczenia personelu wykonującego zamówienie.</w:t>
      </w:r>
    </w:p>
    <w:p w14:paraId="2BDFFC23" w14:textId="77777777" w:rsidR="00D470CA" w:rsidRPr="00D470CA" w:rsidRDefault="00D470CA" w:rsidP="00D470CA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470CA">
        <w:rPr>
          <w:rFonts w:ascii="Arial" w:eastAsia="Times New Roman" w:hAnsi="Arial" w:cs="Arial"/>
          <w:bCs/>
          <w:sz w:val="20"/>
          <w:szCs w:val="20"/>
          <w:lang w:eastAsia="pl-PL"/>
        </w:rPr>
        <w:t>Zamawiający zastosuje następujące wyliczenie:</w:t>
      </w:r>
    </w:p>
    <w:p w14:paraId="4AD89B6A" w14:textId="05805C6A" w:rsidR="00D470CA" w:rsidRPr="00D470CA" w:rsidRDefault="00D470CA" w:rsidP="00D470CA">
      <w:pPr>
        <w:spacing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 w:rsidRPr="00D470C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 wykazanie się przynajmniej </w:t>
      </w:r>
      <w:r w:rsidRPr="007042D9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D470C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opiekun</w:t>
      </w:r>
      <w:r w:rsidRPr="007042D9">
        <w:rPr>
          <w:rFonts w:ascii="Arial" w:eastAsia="Times New Roman" w:hAnsi="Arial" w:cs="Arial"/>
          <w:b/>
          <w:sz w:val="20"/>
          <w:szCs w:val="20"/>
          <w:lang w:eastAsia="pl-PL"/>
        </w:rPr>
        <w:t>ami</w:t>
      </w:r>
      <w:r w:rsidRPr="00D470C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</w:t>
      </w:r>
      <w:r w:rsidRPr="00D470CA">
        <w:rPr>
          <w:rFonts w:ascii="Arial" w:eastAsia="Times New Roman" w:hAnsi="Arial" w:cs="Arial"/>
          <w:bCs/>
          <w:sz w:val="20"/>
          <w:szCs w:val="20"/>
          <w:lang w:eastAsia="pl-PL"/>
        </w:rPr>
        <w:t>wykonującym przedmiot zamówienia), któr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zy</w:t>
      </w:r>
      <w:r w:rsidRPr="00D470C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posiada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ją</w:t>
      </w:r>
      <w:r w:rsidRPr="00D470C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udokumentowane doświadczenie w udzielaniu bezpośredniej pomocy osobom niepełnosprawnym np. doświadczenie zawodowe, udzielanie wsparcia osobom niepełnosprawnym w formie wolontariatu) oraz doświadczenie w opiece nad osobami chorymi, starszymi, niepełnosprawnymi w sposób ciągły (sumaryczna ilość przerw nie przekroczyła 12 miesięcy) w okresie ostatnich 60 miesięcy przez co najmniej</w:t>
      </w:r>
    </w:p>
    <w:p w14:paraId="72CEFD08" w14:textId="77777777" w:rsidR="00D470CA" w:rsidRPr="00D470CA" w:rsidRDefault="00D470CA" w:rsidP="00D470CA">
      <w:pPr>
        <w:spacing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470CA">
        <w:rPr>
          <w:rFonts w:ascii="Arial" w:eastAsia="Times New Roman" w:hAnsi="Arial" w:cs="Arial"/>
          <w:bCs/>
          <w:sz w:val="20"/>
          <w:szCs w:val="20"/>
          <w:lang w:eastAsia="pl-PL"/>
        </w:rPr>
        <w:t>• 6 miesięcy Wykonawca otrzyma 0 pkt.</w:t>
      </w:r>
    </w:p>
    <w:p w14:paraId="09CE1FB5" w14:textId="77777777" w:rsidR="00D470CA" w:rsidRPr="00D470CA" w:rsidRDefault="00D470CA" w:rsidP="00D470CA">
      <w:pPr>
        <w:spacing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470CA">
        <w:rPr>
          <w:rFonts w:ascii="Arial" w:eastAsia="Times New Roman" w:hAnsi="Arial" w:cs="Arial"/>
          <w:bCs/>
          <w:sz w:val="20"/>
          <w:szCs w:val="20"/>
          <w:lang w:eastAsia="pl-PL"/>
        </w:rPr>
        <w:t>• 12 miesięcy Wykonawca otrzyma 20 pkt.</w:t>
      </w:r>
    </w:p>
    <w:p w14:paraId="43A329B6" w14:textId="77777777" w:rsidR="00D470CA" w:rsidRPr="00D470CA" w:rsidRDefault="00D470CA" w:rsidP="00D470CA">
      <w:pPr>
        <w:spacing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470CA">
        <w:rPr>
          <w:rFonts w:ascii="Arial" w:eastAsia="Times New Roman" w:hAnsi="Arial" w:cs="Arial"/>
          <w:bCs/>
          <w:sz w:val="20"/>
          <w:szCs w:val="20"/>
          <w:lang w:eastAsia="pl-PL"/>
        </w:rPr>
        <w:t>• 24 miesiące Wykonawca otrzyma 40 pkt</w:t>
      </w:r>
    </w:p>
    <w:p w14:paraId="6584057B" w14:textId="77777777" w:rsidR="00D470CA" w:rsidRPr="00D470CA" w:rsidRDefault="00D470CA" w:rsidP="00D470CA">
      <w:pPr>
        <w:spacing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470C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Ilość punktów =ilość % w danym kryterium           </w:t>
      </w:r>
    </w:p>
    <w:p w14:paraId="3C9C96E9" w14:textId="14D31BC6" w:rsidR="00D470CA" w:rsidRPr="00E25616" w:rsidRDefault="00D470CA" w:rsidP="00D470CA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D470CA">
        <w:rPr>
          <w:rFonts w:ascii="Arial" w:eastAsia="Times New Roman" w:hAnsi="Arial" w:cs="Arial"/>
          <w:bCs/>
          <w:sz w:val="20"/>
          <w:szCs w:val="20"/>
          <w:lang w:eastAsia="pl-PL"/>
        </w:rPr>
        <w:t>Za najkorzystniejszą zostanie uznana oferta, która otrzyma największą liczbę % łącznie za wszystkie kryteria oceny ofert.</w:t>
      </w:r>
    </w:p>
    <w:p w14:paraId="4B0B2DCC" w14:textId="77777777" w:rsidR="00E25616" w:rsidRDefault="00E25616" w:rsidP="00404078">
      <w:pPr>
        <w:spacing w:line="276" w:lineRule="auto"/>
        <w:jc w:val="right"/>
        <w:rPr>
          <w:b/>
        </w:rPr>
      </w:pPr>
    </w:p>
    <w:p w14:paraId="2149A47E" w14:textId="6FE1F89A" w:rsidR="00404078" w:rsidRPr="007E6136" w:rsidRDefault="00404078" w:rsidP="00404078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403FEFDE" w14:textId="77777777" w:rsidR="00E25616" w:rsidRDefault="00E25616" w:rsidP="00E25616">
      <w:pPr>
        <w:spacing w:line="276" w:lineRule="auto"/>
        <w:jc w:val="right"/>
      </w:pPr>
    </w:p>
    <w:p w14:paraId="16CC82F8" w14:textId="5A7B1E22" w:rsidR="00E25616" w:rsidRPr="00E25616" w:rsidRDefault="00E25616" w:rsidP="00E25616">
      <w:pPr>
        <w:spacing w:line="276" w:lineRule="auto"/>
        <w:jc w:val="right"/>
      </w:pPr>
      <w:r w:rsidRPr="00E25616">
        <w:t>Małgorzata Borek</w:t>
      </w:r>
    </w:p>
    <w:p w14:paraId="3EC90F67" w14:textId="77777777" w:rsidR="00E25616" w:rsidRPr="00E25616" w:rsidRDefault="00E25616" w:rsidP="00E25616">
      <w:pPr>
        <w:spacing w:line="276" w:lineRule="auto"/>
        <w:jc w:val="right"/>
      </w:pPr>
      <w:r w:rsidRPr="00E25616">
        <w:t>Dyrektor Gminnego Ośrodka Pomocy Społecznej w Kosakowie</w:t>
      </w:r>
    </w:p>
    <w:p w14:paraId="5224CF02" w14:textId="688D7B9F" w:rsidR="00243CB7" w:rsidRDefault="00243CB7" w:rsidP="003B6B28">
      <w:pPr>
        <w:spacing w:line="276" w:lineRule="auto"/>
        <w:jc w:val="right"/>
      </w:pPr>
    </w:p>
    <w:sectPr w:rsidR="00243CB7" w:rsidSect="00326ED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2EC6"/>
    <w:multiLevelType w:val="hybridMultilevel"/>
    <w:tmpl w:val="35BE0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3E0A"/>
    <w:multiLevelType w:val="hybridMultilevel"/>
    <w:tmpl w:val="90E8A022"/>
    <w:lvl w:ilvl="0" w:tplc="FFFFFFFF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7EE430A"/>
    <w:multiLevelType w:val="hybridMultilevel"/>
    <w:tmpl w:val="557E1A30"/>
    <w:lvl w:ilvl="0" w:tplc="6FAA2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7D69BD"/>
    <w:multiLevelType w:val="hybridMultilevel"/>
    <w:tmpl w:val="E56C1D4E"/>
    <w:lvl w:ilvl="0" w:tplc="BDE0AE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7D2374C"/>
    <w:multiLevelType w:val="hybridMultilevel"/>
    <w:tmpl w:val="5ABAEA1A"/>
    <w:lvl w:ilvl="0" w:tplc="A94E977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79CACCA6">
      <w:start w:val="1"/>
      <w:numFmt w:val="decimal"/>
      <w:lvlText w:val="%3)"/>
      <w:lvlJc w:val="left"/>
      <w:rPr>
        <w:rFonts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7" w15:restartNumberingAfterBreak="0">
    <w:nsid w:val="721E375C"/>
    <w:multiLevelType w:val="hybridMultilevel"/>
    <w:tmpl w:val="3178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455E"/>
    <w:multiLevelType w:val="hybridMultilevel"/>
    <w:tmpl w:val="74008FEA"/>
    <w:lvl w:ilvl="0" w:tplc="FFFFFFFF">
      <w:start w:val="1"/>
      <w:numFmt w:val="lowerLetter"/>
      <w:lvlText w:val="%1)"/>
      <w:lvlJc w:val="left"/>
      <w:pPr>
        <w:ind w:left="833" w:hanging="360"/>
      </w:pPr>
    </w:lvl>
    <w:lvl w:ilvl="1" w:tplc="FFFFFFFF" w:tentative="1">
      <w:start w:val="1"/>
      <w:numFmt w:val="lowerLetter"/>
      <w:lvlText w:val="%2."/>
      <w:lvlJc w:val="left"/>
      <w:pPr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79237643"/>
    <w:multiLevelType w:val="hybridMultilevel"/>
    <w:tmpl w:val="90E8A022"/>
    <w:lvl w:ilvl="0" w:tplc="6DBA066A">
      <w:start w:val="1"/>
      <w:numFmt w:val="decimal"/>
      <w:lvlText w:val="%1)"/>
      <w:lvlJc w:val="left"/>
      <w:pPr>
        <w:tabs>
          <w:tab w:val="num" w:pos="1130"/>
        </w:tabs>
        <w:ind w:left="1130" w:hanging="70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 w16cid:durableId="177700604">
    <w:abstractNumId w:val="7"/>
  </w:num>
  <w:num w:numId="2" w16cid:durableId="1725906173">
    <w:abstractNumId w:val="2"/>
  </w:num>
  <w:num w:numId="3" w16cid:durableId="1647935272">
    <w:abstractNumId w:val="9"/>
  </w:num>
  <w:num w:numId="4" w16cid:durableId="1742367205">
    <w:abstractNumId w:val="1"/>
  </w:num>
  <w:num w:numId="5" w16cid:durableId="1842164299">
    <w:abstractNumId w:val="6"/>
  </w:num>
  <w:num w:numId="6" w16cid:durableId="456724732">
    <w:abstractNumId w:val="4"/>
  </w:num>
  <w:num w:numId="7" w16cid:durableId="374280422">
    <w:abstractNumId w:val="8"/>
  </w:num>
  <w:num w:numId="8" w16cid:durableId="1221133401">
    <w:abstractNumId w:val="0"/>
  </w:num>
  <w:num w:numId="9" w16cid:durableId="1422944878">
    <w:abstractNumId w:val="3"/>
  </w:num>
  <w:num w:numId="10" w16cid:durableId="1754550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78"/>
    <w:rsid w:val="00232F96"/>
    <w:rsid w:val="00243CB7"/>
    <w:rsid w:val="002969F2"/>
    <w:rsid w:val="00326ED8"/>
    <w:rsid w:val="003B6B28"/>
    <w:rsid w:val="00404078"/>
    <w:rsid w:val="00693B1D"/>
    <w:rsid w:val="007042D9"/>
    <w:rsid w:val="0073385D"/>
    <w:rsid w:val="00811B9B"/>
    <w:rsid w:val="0095704B"/>
    <w:rsid w:val="00A0575C"/>
    <w:rsid w:val="00AB18A5"/>
    <w:rsid w:val="00C04756"/>
    <w:rsid w:val="00C55830"/>
    <w:rsid w:val="00C66F2D"/>
    <w:rsid w:val="00CC2BF9"/>
    <w:rsid w:val="00D470CA"/>
    <w:rsid w:val="00DC50EF"/>
    <w:rsid w:val="00E2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CD46"/>
  <w15:chartTrackingRefBased/>
  <w15:docId w15:val="{6CA713E1-846A-4920-B903-F884BEB1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078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2024-03-08T13:42:00Z</dcterms:created>
  <dcterms:modified xsi:type="dcterms:W3CDTF">2024-03-08T13:42:00Z</dcterms:modified>
</cp:coreProperties>
</file>