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1D42" w14:textId="071EC5DD" w:rsidR="001B78ED" w:rsidRPr="009111B9" w:rsidRDefault="00C74158" w:rsidP="009111B9">
      <w:pPr>
        <w:pStyle w:val="Bezodstpw"/>
        <w:ind w:left="5672" w:firstLine="709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</w:t>
      </w:r>
      <w:r w:rsidR="001B78ED" w:rsidRPr="009111B9">
        <w:rPr>
          <w:rFonts w:ascii="Tahoma" w:hAnsi="Tahoma" w:cs="Tahoma"/>
        </w:rPr>
        <w:t xml:space="preserve">załącznik nr </w:t>
      </w:r>
      <w:r w:rsidR="001B78ED" w:rsidRPr="009111B9">
        <w:rPr>
          <w:rFonts w:ascii="Tahoma" w:hAnsi="Tahoma" w:cs="Tahoma"/>
          <w:b/>
          <w:sz w:val="28"/>
          <w:szCs w:val="28"/>
        </w:rPr>
        <w:t xml:space="preserve">3 </w:t>
      </w:r>
      <w:r>
        <w:rPr>
          <w:rFonts w:ascii="Tahoma" w:hAnsi="Tahoma" w:cs="Tahoma"/>
        </w:rPr>
        <w:t>do S</w:t>
      </w:r>
      <w:r w:rsidR="001B78ED" w:rsidRPr="009111B9">
        <w:rPr>
          <w:rFonts w:ascii="Tahoma" w:hAnsi="Tahoma" w:cs="Tahoma"/>
        </w:rPr>
        <w:t>WZ</w:t>
      </w:r>
    </w:p>
    <w:p w14:paraId="22854FF5" w14:textId="42995307" w:rsidR="001B78ED" w:rsidRDefault="00C74158" w:rsidP="00C74158">
      <w:pPr>
        <w:tabs>
          <w:tab w:val="left" w:leader="dot" w:pos="2700"/>
        </w:tabs>
        <w:spacing w:before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  <w:r w:rsidR="001B78ED">
        <w:rPr>
          <w:rFonts w:ascii="Tahoma" w:hAnsi="Tahoma" w:cs="Tahoma"/>
          <w:sz w:val="20"/>
          <w:szCs w:val="20"/>
        </w:rPr>
        <w:t xml:space="preserve">................. </w:t>
      </w:r>
      <w:proofErr w:type="spellStart"/>
      <w:r w:rsidR="001B78ED">
        <w:rPr>
          <w:rFonts w:ascii="Tahoma" w:hAnsi="Tahoma" w:cs="Tahoma"/>
          <w:sz w:val="20"/>
          <w:szCs w:val="20"/>
        </w:rPr>
        <w:t>dn</w:t>
      </w:r>
      <w:proofErr w:type="spellEnd"/>
      <w:r w:rsidR="001B78ED">
        <w:rPr>
          <w:rFonts w:ascii="Tahoma" w:hAnsi="Tahoma" w:cs="Tahoma"/>
          <w:sz w:val="20"/>
          <w:szCs w:val="20"/>
        </w:rPr>
        <w:t>……………..</w:t>
      </w:r>
    </w:p>
    <w:p w14:paraId="6F5941E4" w14:textId="77777777" w:rsidR="001B78ED" w:rsidRDefault="001B78ED">
      <w:pPr>
        <w:tabs>
          <w:tab w:val="left" w:leader="dot" w:pos="2700"/>
        </w:tabs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E41CA81" w14:textId="77777777" w:rsidR="001B78ED" w:rsidRDefault="001B78ED">
      <w:pPr>
        <w:ind w:firstLine="180"/>
        <w:rPr>
          <w:rFonts w:ascii="Tahoma" w:hAnsi="Tahoma" w:cs="Tahoma"/>
          <w:b/>
        </w:rPr>
      </w:pPr>
      <w:r>
        <w:rPr>
          <w:rFonts w:ascii="Tahoma" w:hAnsi="Tahoma" w:cs="Tahoma"/>
          <w:i/>
          <w:sz w:val="20"/>
          <w:szCs w:val="20"/>
        </w:rPr>
        <w:t>( pieczęć, nazwa i adres wykonawcy)</w:t>
      </w:r>
    </w:p>
    <w:p w14:paraId="4D02884F" w14:textId="77777777" w:rsidR="001B78ED" w:rsidRDefault="001B78ED">
      <w:pPr>
        <w:tabs>
          <w:tab w:val="center" w:pos="4536"/>
          <w:tab w:val="left" w:pos="826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7534298B" w14:textId="77777777" w:rsidR="00411019" w:rsidRDefault="00411019" w:rsidP="00411019">
      <w:pPr>
        <w:jc w:val="center"/>
        <w:rPr>
          <w:rFonts w:ascii="Tahoma" w:hAnsi="Tahoma" w:cs="Tahoma"/>
          <w:b/>
          <w:bCs/>
        </w:rPr>
      </w:pPr>
      <w:r w:rsidRPr="00411019">
        <w:rPr>
          <w:rFonts w:ascii="Tahoma" w:hAnsi="Tahoma" w:cs="Tahoma"/>
          <w:b/>
          <w:bCs/>
        </w:rPr>
        <w:t>Powiat</w:t>
      </w:r>
      <w:r>
        <w:rPr>
          <w:rFonts w:ascii="Tahoma" w:hAnsi="Tahoma" w:cs="Tahoma"/>
          <w:b/>
          <w:bCs/>
        </w:rPr>
        <w:t xml:space="preserve"> </w:t>
      </w:r>
      <w:r w:rsidRPr="00411019">
        <w:rPr>
          <w:rFonts w:ascii="Tahoma" w:hAnsi="Tahoma" w:cs="Tahoma"/>
          <w:b/>
          <w:bCs/>
        </w:rPr>
        <w:t>Świdnicki</w:t>
      </w:r>
    </w:p>
    <w:p w14:paraId="6D2ABA72" w14:textId="77777777" w:rsidR="00411019" w:rsidRDefault="00411019" w:rsidP="00411019">
      <w:pPr>
        <w:jc w:val="center"/>
        <w:rPr>
          <w:rFonts w:ascii="Tahoma" w:hAnsi="Tahoma" w:cs="Tahoma"/>
          <w:b/>
          <w:bCs/>
        </w:rPr>
      </w:pPr>
      <w:r w:rsidRPr="00411019">
        <w:rPr>
          <w:rFonts w:ascii="Tahoma" w:hAnsi="Tahoma" w:cs="Tahoma"/>
          <w:b/>
          <w:bCs/>
        </w:rPr>
        <w:t>ul. M. Skłodowskiej Curie 7,</w:t>
      </w:r>
    </w:p>
    <w:p w14:paraId="1B3F987C" w14:textId="77777777" w:rsidR="00282D08" w:rsidRDefault="00411019" w:rsidP="00411019">
      <w:pPr>
        <w:jc w:val="center"/>
        <w:rPr>
          <w:rFonts w:ascii="Tahoma" w:hAnsi="Tahoma" w:cs="Tahoma"/>
          <w:b/>
          <w:bCs/>
        </w:rPr>
      </w:pPr>
      <w:r w:rsidRPr="00411019">
        <w:rPr>
          <w:rFonts w:ascii="Tahoma" w:hAnsi="Tahoma" w:cs="Tahoma"/>
          <w:b/>
          <w:bCs/>
        </w:rPr>
        <w:t>58-100 Świdnica</w:t>
      </w:r>
    </w:p>
    <w:p w14:paraId="71C98444" w14:textId="77777777" w:rsidR="00282D08" w:rsidRDefault="00282D08" w:rsidP="00282D08">
      <w:pPr>
        <w:rPr>
          <w:rFonts w:ascii="Tahoma" w:hAnsi="Tahoma" w:cs="Tahoma"/>
          <w:b/>
          <w:bCs/>
        </w:rPr>
      </w:pPr>
    </w:p>
    <w:p w14:paraId="5AE41FE2" w14:textId="77777777" w:rsidR="00282D08" w:rsidRDefault="00282D08">
      <w:pPr>
        <w:jc w:val="center"/>
        <w:rPr>
          <w:rFonts w:ascii="Tahoma" w:hAnsi="Tahoma" w:cs="Tahoma"/>
          <w:b/>
          <w:bCs/>
        </w:rPr>
      </w:pPr>
    </w:p>
    <w:p w14:paraId="7CA8129D" w14:textId="77777777" w:rsidR="001B78ED" w:rsidRDefault="001B78E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</w:t>
      </w:r>
    </w:p>
    <w:p w14:paraId="56DF185B" w14:textId="77777777" w:rsidR="001B78ED" w:rsidRDefault="001B78E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AKCEPTACJI KRYTERIÓW DODATKOWYCH</w:t>
      </w:r>
      <w:r>
        <w:rPr>
          <w:rFonts w:ascii="Tahoma" w:hAnsi="Tahoma" w:cs="Tahoma"/>
          <w:b/>
          <w:bCs/>
        </w:rPr>
        <w:br/>
      </w:r>
    </w:p>
    <w:p w14:paraId="47B636B2" w14:textId="77777777" w:rsidR="009111B9" w:rsidRDefault="009111B9">
      <w:pPr>
        <w:jc w:val="center"/>
        <w:rPr>
          <w:rFonts w:ascii="Tahoma" w:hAnsi="Tahoma" w:cs="Tahoma"/>
          <w:b/>
          <w:bCs/>
        </w:rPr>
      </w:pPr>
    </w:p>
    <w:p w14:paraId="345D2A20" w14:textId="77777777" w:rsidR="001B78ED" w:rsidRDefault="001B78E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Uwaga: </w:t>
      </w:r>
    </w:p>
    <w:p w14:paraId="7525D0D5" w14:textId="77777777" w:rsidR="001B78ED" w:rsidRDefault="001B78E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polu akceptacja należy wpisać odpowiednio TAK lub NIE stosownie do decyzji w sprawie wprowadzenia do umowy danego kryterium dodatkowego. W ostatnim wierszu „Razem” należy wpisać liczbę zaakceptowanych kryteriów dodatkowych. </w:t>
      </w:r>
    </w:p>
    <w:p w14:paraId="46C978F5" w14:textId="77777777" w:rsidR="001B78ED" w:rsidRDefault="001B78E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polu liczba punktów należy wpisać odpowiednio liczbę odpowiadających danej klauzuli punktów w przypadku jej akceptacji lub „0” w przypadku braku akceptacji. </w:t>
      </w:r>
    </w:p>
    <w:p w14:paraId="3A323954" w14:textId="77777777" w:rsidR="001B78ED" w:rsidRDefault="001B78ED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0"/>
          <w:szCs w:val="20"/>
        </w:rPr>
        <w:t>W wierszu razem należy wpisać sumę punktów za zaakceptowane kryteria dodatkowe.</w:t>
      </w:r>
    </w:p>
    <w:p w14:paraId="33CE1BB1" w14:textId="77777777" w:rsidR="001B78ED" w:rsidRDefault="001B78ED">
      <w:pPr>
        <w:rPr>
          <w:rFonts w:ascii="Tahoma" w:hAnsi="Tahoma" w:cs="Tahoma"/>
          <w:bCs/>
          <w:sz w:val="22"/>
        </w:rPr>
      </w:pPr>
    </w:p>
    <w:p w14:paraId="0509166B" w14:textId="77777777" w:rsidR="009111B9" w:rsidRDefault="009111B9">
      <w:pPr>
        <w:rPr>
          <w:rFonts w:ascii="Tahoma" w:hAnsi="Tahoma" w:cs="Tahoma"/>
          <w:bCs/>
          <w:sz w:val="22"/>
        </w:rPr>
      </w:pPr>
    </w:p>
    <w:p w14:paraId="48ADB46D" w14:textId="77777777" w:rsidR="001B78ED" w:rsidRDefault="001B78ED">
      <w:pPr>
        <w:rPr>
          <w:rFonts w:ascii="Tahoma" w:hAnsi="Tahoma" w:cs="Tahoma"/>
          <w:bCs/>
          <w:sz w:val="22"/>
        </w:rPr>
      </w:pPr>
    </w:p>
    <w:tbl>
      <w:tblPr>
        <w:tblW w:w="0" w:type="auto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74"/>
        <w:gridCol w:w="4495"/>
        <w:gridCol w:w="1275"/>
        <w:gridCol w:w="1418"/>
        <w:gridCol w:w="1413"/>
      </w:tblGrid>
      <w:tr w:rsidR="001B78ED" w14:paraId="2D083EBD" w14:textId="77777777" w:rsidTr="00E959E7">
        <w:trPr>
          <w:cantSplit/>
          <w:trHeight w:hRule="exact" w:val="255"/>
          <w:tblHeader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EFA438" w14:textId="77777777" w:rsidR="001B78ED" w:rsidRDefault="001B7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7BE463" w14:textId="77777777" w:rsidR="001B78ED" w:rsidRDefault="001B78ED">
            <w:pPr>
              <w:ind w:left="3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F5A752" w14:textId="77777777" w:rsidR="001B78ED" w:rsidRDefault="001B7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20CA36" w14:textId="77777777" w:rsidR="001B78ED" w:rsidRDefault="001B7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Akceptacja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4FA2FCB" w14:textId="77777777" w:rsidR="001B78ED" w:rsidRDefault="001B78ED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1B78ED" w14:paraId="0894999C" w14:textId="77777777" w:rsidTr="00E959E7">
        <w:trPr>
          <w:cantSplit/>
          <w:trHeight w:val="227"/>
          <w:tblHeader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B90C8" w14:textId="77777777" w:rsidR="001B78ED" w:rsidRDefault="001B78ED"/>
        </w:tc>
        <w:tc>
          <w:tcPr>
            <w:tcW w:w="44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3CE245E" w14:textId="77777777" w:rsidR="001B78ED" w:rsidRDefault="001B78ED"/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561093" w14:textId="77777777" w:rsidR="001B78ED" w:rsidRDefault="001B78E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C6BCDB" w14:textId="77777777" w:rsidR="001B78ED" w:rsidRDefault="001B78ED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947F526" w14:textId="77777777" w:rsidR="001B78ED" w:rsidRDefault="001B78ED"/>
        </w:tc>
      </w:tr>
      <w:tr w:rsidR="001B78ED" w14:paraId="6BFD5A82" w14:textId="77777777">
        <w:trPr>
          <w:cantSplit/>
          <w:trHeight w:val="227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B13D" w14:textId="77777777" w:rsidR="001B78ED" w:rsidRDefault="001B78ED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WARUNKI UBEZPIECZENIA </w:t>
            </w:r>
          </w:p>
        </w:tc>
      </w:tr>
      <w:tr w:rsidR="001B78ED" w14:paraId="609041C3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15E6" w14:textId="77777777" w:rsidR="001B78ED" w:rsidRDefault="006F49A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30F51" w14:textId="77777777" w:rsidR="00A20D46" w:rsidRPr="00A20D46" w:rsidRDefault="007B5C4B" w:rsidP="00A20D46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4D3370">
              <w:rPr>
                <w:rFonts w:ascii="Tahoma" w:hAnsi="Tahoma" w:cs="Tahoma"/>
                <w:b/>
                <w:sz w:val="20"/>
                <w:szCs w:val="20"/>
                <w:u w:val="single"/>
              </w:rPr>
              <w:t>1</w:t>
            </w:r>
          </w:p>
          <w:p w14:paraId="506F6C85" w14:textId="77777777" w:rsidR="001B78ED" w:rsidRDefault="001B78ED">
            <w:pPr>
              <w:tabs>
                <w:tab w:val="left" w:pos="2700"/>
              </w:tabs>
              <w:rPr>
                <w:rFonts w:ascii="Tahoma" w:hAnsi="Tahoma" w:cs="Tahoma"/>
                <w:sz w:val="20"/>
                <w:szCs w:val="18"/>
              </w:rPr>
            </w:pPr>
            <w:r w:rsidRPr="007B5C4B">
              <w:rPr>
                <w:rFonts w:ascii="Tahoma" w:hAnsi="Tahoma" w:cs="Tahoma"/>
                <w:sz w:val="16"/>
                <w:szCs w:val="16"/>
              </w:rPr>
              <w:t>Włączenie szkód powstałych na skutek rażącego niedbalstwa kierowcy dla zakresu casco, w tym także szkód spowodowanych przez niewłaściwie zamocowany ładunek.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2F8D7" w14:textId="77777777" w:rsidR="001B78ED" w:rsidRDefault="004D3370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137BB" w14:textId="77777777" w:rsidR="001B78ED" w:rsidRDefault="001B7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3E2CB" w14:textId="77777777" w:rsidR="001B78ED" w:rsidRDefault="001B7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8ED" w14:paraId="71E87750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C2A3" w14:textId="77777777" w:rsidR="001B78ED" w:rsidRDefault="006F49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2B72B" w14:textId="77777777" w:rsidR="00A20D46" w:rsidRPr="00A20D46" w:rsidRDefault="007B5C4B" w:rsidP="00A20D46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4D3370">
              <w:rPr>
                <w:rFonts w:ascii="Tahoma" w:hAnsi="Tahoma" w:cs="Tahoma"/>
                <w:b/>
                <w:sz w:val="20"/>
                <w:szCs w:val="20"/>
                <w:u w:val="single"/>
              </w:rPr>
              <w:t>2</w:t>
            </w:r>
          </w:p>
          <w:p w14:paraId="33A998D4" w14:textId="77777777" w:rsidR="001B78ED" w:rsidRDefault="001B78ED">
            <w:pPr>
              <w:snapToGrid w:val="0"/>
              <w:ind w:left="15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7B5C4B">
              <w:rPr>
                <w:rFonts w:ascii="Tahoma" w:hAnsi="Tahoma" w:cs="Tahoma"/>
                <w:sz w:val="16"/>
                <w:szCs w:val="20"/>
              </w:rPr>
              <w:t>Włączenie odpowiedzialności za szkody polegające na kradzieży pojazdu w przypadku, gdy dokonano kradzieży pojazdu wraz z dokumentami, kluczykami lub sterownikiem służącym do otwarcia lub uruchomienia pojazdu, jeżeli z</w:t>
            </w:r>
            <w:r w:rsidR="004D3370">
              <w:rPr>
                <w:rFonts w:ascii="Tahoma" w:hAnsi="Tahoma" w:cs="Tahoma"/>
                <w:sz w:val="16"/>
                <w:szCs w:val="20"/>
              </w:rPr>
              <w:t> </w:t>
            </w:r>
            <w:r w:rsidRPr="007B5C4B">
              <w:rPr>
                <w:rFonts w:ascii="Tahoma" w:hAnsi="Tahoma" w:cs="Tahoma"/>
                <w:sz w:val="16"/>
                <w:szCs w:val="20"/>
              </w:rPr>
              <w:t>okoliczności szkody wynika, że nie miało to wpływu na podjęcie przez sprawcę próby kradzieży.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8DD4D" w14:textId="77777777" w:rsidR="001B78ED" w:rsidRDefault="004D3370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E961C" w14:textId="77777777" w:rsidR="001B78ED" w:rsidRDefault="001B7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1806C" w14:textId="77777777" w:rsidR="001B78ED" w:rsidRDefault="001B7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8ED" w14:paraId="5DA09CBE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2E39" w14:textId="77777777" w:rsidR="001B78ED" w:rsidRDefault="006F49A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2BC7" w14:textId="77777777" w:rsidR="00A20D46" w:rsidRPr="00A20D46" w:rsidRDefault="007B5C4B" w:rsidP="00A20D46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4D3370">
              <w:rPr>
                <w:rFonts w:ascii="Tahoma" w:hAnsi="Tahoma" w:cs="Tahoma"/>
                <w:b/>
                <w:sz w:val="20"/>
                <w:szCs w:val="20"/>
                <w:u w:val="single"/>
              </w:rPr>
              <w:t>3</w:t>
            </w:r>
          </w:p>
          <w:p w14:paraId="0BD460DD" w14:textId="77777777" w:rsidR="001B78ED" w:rsidRDefault="001B78ED">
            <w:pPr>
              <w:tabs>
                <w:tab w:val="left" w:pos="627"/>
                <w:tab w:val="left" w:pos="2700"/>
              </w:tabs>
              <w:rPr>
                <w:rFonts w:ascii="Tahoma" w:hAnsi="Tahoma" w:cs="Tahoma"/>
                <w:sz w:val="20"/>
                <w:szCs w:val="18"/>
              </w:rPr>
            </w:pPr>
            <w:r w:rsidRPr="007B5C4B">
              <w:rPr>
                <w:rFonts w:ascii="Tahoma" w:hAnsi="Tahoma" w:cs="Tahoma"/>
                <w:sz w:val="16"/>
                <w:szCs w:val="16"/>
              </w:rPr>
              <w:t>Włączenie szkód powstałych w skutek rażącego niedbalstwa kierowcy dla zakresu „kradzież”, w szczególności polegającego na niewłaściwym zabezpieczeniu pojazdu, kluczyków/elementów sterujących w sytuacji, gdy miało to wpływ na powstanie szkody, z wyłączeniem kradzieży zaparkowanego pojazdu w porze nocnej.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C397" w14:textId="77777777" w:rsidR="001B78ED" w:rsidRDefault="004D3370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78BB" w14:textId="77777777" w:rsidR="001B78ED" w:rsidRDefault="001B7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487F6" w14:textId="77777777" w:rsidR="001B78ED" w:rsidRDefault="001B7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8ED" w14:paraId="27919093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FD96" w14:textId="77777777" w:rsidR="001B78ED" w:rsidRDefault="006F49A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25829" w14:textId="77777777" w:rsidR="00A20D46" w:rsidRPr="00A20D46" w:rsidRDefault="007B5C4B" w:rsidP="00A20D46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6F49A3">
              <w:rPr>
                <w:rFonts w:ascii="Tahoma" w:hAnsi="Tahoma" w:cs="Tahoma"/>
                <w:b/>
                <w:sz w:val="20"/>
                <w:szCs w:val="20"/>
                <w:u w:val="single"/>
              </w:rPr>
              <w:t>4</w:t>
            </w:r>
          </w:p>
          <w:p w14:paraId="5EACC953" w14:textId="77777777" w:rsidR="001B78ED" w:rsidRDefault="001B78ED">
            <w:pPr>
              <w:jc w:val="both"/>
              <w:textAlignment w:val="baseline"/>
              <w:rPr>
                <w:rFonts w:ascii="Tahoma" w:hAnsi="Tahoma" w:cs="Tahoma"/>
                <w:sz w:val="20"/>
                <w:szCs w:val="18"/>
              </w:rPr>
            </w:pPr>
            <w:r w:rsidRPr="007B5C4B">
              <w:rPr>
                <w:rFonts w:ascii="Tahoma" w:hAnsi="Tahoma" w:cs="Tahoma"/>
                <w:sz w:val="16"/>
              </w:rPr>
              <w:t xml:space="preserve">Włączenie odpowiedzialności za szkody spowodowane przez kierującego pojazdem znajdującego się w stanie nietrzeźwości, po spożyciu alkoholu lub pod wpływem środków odurzających, psychotropowych lub o podobnym działaniu, o ile przepisy zakazują prowadzenia pojazdów pod wpływem tych środków.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46A58" w14:textId="77777777" w:rsidR="001B78ED" w:rsidRDefault="004D3370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068BF" w14:textId="77777777" w:rsidR="001B78ED" w:rsidRDefault="001B7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F1266" w14:textId="77777777" w:rsidR="001B78ED" w:rsidRDefault="001B7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8ED" w14:paraId="5798B242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0FC0" w14:textId="77777777" w:rsidR="001B78ED" w:rsidRDefault="006F49A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0302" w14:textId="77777777" w:rsidR="00A20D46" w:rsidRPr="00A20D46" w:rsidRDefault="007B5C4B" w:rsidP="00A20D46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6F49A3">
              <w:rPr>
                <w:rFonts w:ascii="Tahoma" w:hAnsi="Tahoma" w:cs="Tahoma"/>
                <w:b/>
                <w:sz w:val="20"/>
                <w:szCs w:val="20"/>
                <w:u w:val="single"/>
              </w:rPr>
              <w:t>5</w:t>
            </w:r>
          </w:p>
          <w:p w14:paraId="4929176D" w14:textId="77777777" w:rsidR="001B78ED" w:rsidRDefault="001B78ED">
            <w:pPr>
              <w:ind w:left="-42"/>
              <w:jc w:val="both"/>
              <w:textAlignment w:val="baseline"/>
              <w:rPr>
                <w:rFonts w:ascii="Tahoma" w:hAnsi="Tahoma" w:cs="Tahoma"/>
                <w:sz w:val="20"/>
                <w:szCs w:val="18"/>
              </w:rPr>
            </w:pPr>
            <w:r w:rsidRPr="007B5C4B">
              <w:rPr>
                <w:rFonts w:ascii="Tahoma" w:hAnsi="Tahoma" w:cs="Tahoma"/>
                <w:sz w:val="16"/>
              </w:rPr>
              <w:t>Włączenie odpowiedzialności za szkody w pojedzie, który w</w:t>
            </w:r>
            <w:r w:rsidR="006F49A3">
              <w:rPr>
                <w:rFonts w:ascii="Tahoma" w:hAnsi="Tahoma" w:cs="Tahoma"/>
                <w:sz w:val="16"/>
              </w:rPr>
              <w:t> </w:t>
            </w:r>
            <w:r w:rsidRPr="007B5C4B">
              <w:rPr>
                <w:rFonts w:ascii="Tahoma" w:hAnsi="Tahoma" w:cs="Tahoma"/>
                <w:sz w:val="16"/>
              </w:rPr>
              <w:t>chwili zdarzenia nie posiadał ważnego badania technicznego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972D" w14:textId="77777777" w:rsidR="001B78ED" w:rsidRDefault="007B5C4B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6660" w14:textId="77777777" w:rsidR="001B78ED" w:rsidRDefault="001B7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C4039" w14:textId="77777777" w:rsidR="001B78ED" w:rsidRDefault="001B7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8ED" w14:paraId="749AFE20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6904" w14:textId="77777777" w:rsidR="001B78ED" w:rsidRDefault="006F49A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F88C88" w14:textId="77777777" w:rsidR="00A20D46" w:rsidRPr="007B5C4B" w:rsidRDefault="00A20D46" w:rsidP="00A20D46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B5C4B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6F49A3">
              <w:rPr>
                <w:rFonts w:ascii="Tahoma" w:hAnsi="Tahoma" w:cs="Tahoma"/>
                <w:b/>
                <w:sz w:val="20"/>
                <w:szCs w:val="20"/>
                <w:u w:val="single"/>
              </w:rPr>
              <w:t>6</w:t>
            </w:r>
          </w:p>
          <w:p w14:paraId="3433FB39" w14:textId="77777777" w:rsidR="001B78ED" w:rsidRPr="007B5C4B" w:rsidRDefault="001B78ED">
            <w:pPr>
              <w:tabs>
                <w:tab w:val="left" w:pos="627"/>
                <w:tab w:val="left" w:pos="2700"/>
              </w:tabs>
              <w:rPr>
                <w:rFonts w:ascii="Tahoma" w:hAnsi="Tahoma" w:cs="Tahoma"/>
                <w:sz w:val="16"/>
                <w:szCs w:val="18"/>
              </w:rPr>
            </w:pPr>
            <w:r w:rsidRPr="007B5C4B">
              <w:rPr>
                <w:rFonts w:ascii="Tahoma" w:hAnsi="Tahoma" w:cs="Tahoma"/>
                <w:sz w:val="16"/>
                <w:szCs w:val="16"/>
              </w:rPr>
              <w:lastRenderedPageBreak/>
              <w:t>Włączenie do umowy klauzuli reprezentantów dla ubezpieczenia autocasco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398DED" w14:textId="77777777" w:rsidR="001B78ED" w:rsidRDefault="007B5C4B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lastRenderedPageBreak/>
              <w:t xml:space="preserve">Max. </w:t>
            </w:r>
            <w:r w:rsidR="004D3370">
              <w:rPr>
                <w:rFonts w:ascii="Tahoma" w:hAnsi="Tahoma" w:cs="Tahoma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69D3B" w14:textId="77777777" w:rsidR="001B78ED" w:rsidRDefault="001B7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//////////////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ABBFF" w14:textId="77777777" w:rsidR="001B78ED" w:rsidRDefault="001B7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8ED" w14:paraId="4CC1E895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FF51" w14:textId="77777777" w:rsidR="001B78ED" w:rsidRPr="006F49A3" w:rsidRDefault="006F49A3" w:rsidP="006F49A3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6</w:t>
            </w:r>
            <w:r w:rsidR="001B78ED" w:rsidRPr="006F49A3">
              <w:rPr>
                <w:rFonts w:ascii="Tahoma" w:hAnsi="Tahoma" w:cs="Tahoma"/>
                <w:sz w:val="16"/>
                <w:szCs w:val="20"/>
              </w:rPr>
              <w:t>a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C3A2" w14:textId="77777777" w:rsidR="001B78ED" w:rsidRPr="007B5C4B" w:rsidRDefault="001B78ED">
            <w:pPr>
              <w:numPr>
                <w:ilvl w:val="0"/>
                <w:numId w:val="2"/>
              </w:numPr>
              <w:tabs>
                <w:tab w:val="left" w:pos="627"/>
                <w:tab w:val="left" w:pos="2700"/>
              </w:tabs>
              <w:ind w:hanging="1683"/>
              <w:rPr>
                <w:rFonts w:ascii="Tahoma" w:hAnsi="Tahoma" w:cs="Tahoma"/>
                <w:sz w:val="16"/>
                <w:szCs w:val="18"/>
              </w:rPr>
            </w:pPr>
            <w:r w:rsidRPr="007B5C4B">
              <w:rPr>
                <w:rFonts w:ascii="Tahoma" w:hAnsi="Tahoma" w:cs="Tahoma"/>
                <w:sz w:val="16"/>
                <w:szCs w:val="16"/>
              </w:rPr>
              <w:t xml:space="preserve">z limitem 50 000 zł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E569" w14:textId="77777777" w:rsidR="001B78ED" w:rsidRDefault="004D3370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B287" w14:textId="77777777" w:rsidR="001B78ED" w:rsidRDefault="001B7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9C687" w14:textId="77777777" w:rsidR="001B78ED" w:rsidRDefault="001B78ED"/>
        </w:tc>
      </w:tr>
      <w:tr w:rsidR="001B78ED" w14:paraId="23137A1B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772B" w14:textId="77777777" w:rsidR="001B78ED" w:rsidRPr="006F49A3" w:rsidRDefault="006F49A3" w:rsidP="006F49A3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6</w:t>
            </w:r>
            <w:r w:rsidR="001B78ED" w:rsidRPr="006F49A3">
              <w:rPr>
                <w:rFonts w:ascii="Tahoma" w:hAnsi="Tahoma" w:cs="Tahoma"/>
                <w:sz w:val="16"/>
                <w:szCs w:val="20"/>
              </w:rPr>
              <w:t>b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7AB3" w14:textId="77777777" w:rsidR="001B78ED" w:rsidRPr="007B5C4B" w:rsidRDefault="001B78ED">
            <w:pPr>
              <w:snapToGrid w:val="0"/>
              <w:ind w:left="15" w:firstLine="368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7B5C4B">
              <w:rPr>
                <w:rFonts w:ascii="Tahoma" w:hAnsi="Tahoma" w:cs="Tahoma"/>
                <w:sz w:val="16"/>
                <w:szCs w:val="20"/>
              </w:rPr>
              <w:t>-   bez limitu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E2D8" w14:textId="77777777" w:rsidR="001B78ED" w:rsidRDefault="004D3370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4CB0" w14:textId="77777777" w:rsidR="001B78ED" w:rsidRDefault="001B7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CDC11" w14:textId="77777777" w:rsidR="001B78ED" w:rsidRDefault="001B78ED"/>
        </w:tc>
      </w:tr>
      <w:tr w:rsidR="004D3370" w14:paraId="2AC105E8" w14:textId="77777777" w:rsidTr="00524B5E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1016" w14:textId="77777777" w:rsidR="004D3370" w:rsidRDefault="006F49A3" w:rsidP="00524B5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5F142" w14:textId="77777777" w:rsidR="004D3370" w:rsidRPr="00A20D46" w:rsidRDefault="004D3370" w:rsidP="00524B5E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6F49A3">
              <w:rPr>
                <w:rFonts w:ascii="Tahoma" w:hAnsi="Tahoma" w:cs="Tahoma"/>
                <w:b/>
                <w:sz w:val="20"/>
                <w:szCs w:val="20"/>
                <w:u w:val="single"/>
              </w:rPr>
              <w:t>7</w:t>
            </w:r>
          </w:p>
          <w:p w14:paraId="27F565F1" w14:textId="77777777" w:rsidR="004D3370" w:rsidRDefault="004D3370" w:rsidP="00524B5E">
            <w:pPr>
              <w:ind w:left="-42"/>
              <w:jc w:val="both"/>
              <w:textAlignment w:val="baseline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16"/>
              </w:rPr>
              <w:t>Akceptacja klauzuli kosztów dodatkowych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496C9" w14:textId="77777777" w:rsidR="004D3370" w:rsidRDefault="004D3370" w:rsidP="00524B5E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95465" w14:textId="77777777" w:rsidR="004D3370" w:rsidRDefault="004D3370" w:rsidP="00524B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76315" w14:textId="77777777" w:rsidR="004D3370" w:rsidRDefault="004D3370" w:rsidP="00524B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C4B" w14:paraId="42709369" w14:textId="77777777" w:rsidTr="00C0438F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50A0" w14:textId="77777777" w:rsidR="007B5C4B" w:rsidRDefault="006F49A3" w:rsidP="00C043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DDE91" w14:textId="77777777" w:rsidR="007B5C4B" w:rsidRPr="00A20D46" w:rsidRDefault="007B5C4B" w:rsidP="00C0438F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6F49A3">
              <w:rPr>
                <w:rFonts w:ascii="Tahoma" w:hAnsi="Tahoma" w:cs="Tahoma"/>
                <w:b/>
                <w:sz w:val="20"/>
                <w:szCs w:val="20"/>
                <w:u w:val="single"/>
              </w:rPr>
              <w:t>8</w:t>
            </w:r>
          </w:p>
          <w:p w14:paraId="58D055B6" w14:textId="77777777" w:rsidR="007B5C4B" w:rsidRPr="007B5C4B" w:rsidRDefault="008C12FF" w:rsidP="007B5C4B">
            <w:pPr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C12FF">
              <w:rPr>
                <w:rFonts w:ascii="Tahoma" w:hAnsi="Tahoma" w:cs="Tahoma"/>
                <w:sz w:val="16"/>
                <w:szCs w:val="16"/>
              </w:rPr>
              <w:t>Podniesienie limitu szkody całkowitej do 100 % wartości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1CAE" w14:textId="77777777" w:rsidR="007B5C4B" w:rsidRDefault="004D3370" w:rsidP="00C0438F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A18D3" w14:textId="77777777" w:rsidR="007B5C4B" w:rsidRDefault="007B5C4B" w:rsidP="00C043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739C8" w14:textId="77777777" w:rsidR="007B5C4B" w:rsidRDefault="007B5C4B" w:rsidP="00C04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12FF" w14:paraId="3C37E299" w14:textId="77777777" w:rsidTr="00407AD6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F03E" w14:textId="77777777" w:rsidR="008C12FF" w:rsidRDefault="006F49A3" w:rsidP="00C043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47735" w14:textId="77777777" w:rsidR="008C12FF" w:rsidRDefault="008C12FF" w:rsidP="008C12FF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WARUNEK </w:t>
            </w:r>
            <w:r w:rsidR="006F49A3">
              <w:rPr>
                <w:rFonts w:ascii="Tahoma" w:hAnsi="Tahoma" w:cs="Tahoma"/>
                <w:b/>
                <w:sz w:val="20"/>
                <w:szCs w:val="20"/>
                <w:u w:val="single"/>
              </w:rPr>
              <w:t>9</w:t>
            </w:r>
          </w:p>
          <w:p w14:paraId="3A4DE952" w14:textId="77777777" w:rsidR="008C12FF" w:rsidRPr="008C12FF" w:rsidRDefault="008C12FF" w:rsidP="008C12FF">
            <w:pPr>
              <w:tabs>
                <w:tab w:val="left" w:pos="2700"/>
              </w:tabs>
              <w:rPr>
                <w:rFonts w:ascii="Tahoma" w:hAnsi="Tahoma" w:cs="Tahoma"/>
                <w:sz w:val="20"/>
                <w:szCs w:val="20"/>
              </w:rPr>
            </w:pPr>
            <w:r w:rsidRPr="008C12FF">
              <w:rPr>
                <w:rFonts w:ascii="Tahoma" w:hAnsi="Tahoma" w:cs="Tahoma"/>
                <w:sz w:val="16"/>
                <w:szCs w:val="20"/>
              </w:rPr>
              <w:t>Ubezpieczyciel obejmuje ochroną ryzyko uszkodzenia kół opony/opon, felg (w zakresie nie objętym pozostałymi warunkami ochrony z ubezpieczenia AC)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CCA0D" w14:textId="77777777" w:rsidR="008C12FF" w:rsidRDefault="008C12FF" w:rsidP="00407AD6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Max.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037B4" w14:textId="77777777" w:rsidR="008C12FF" w:rsidRDefault="008C12FF" w:rsidP="00407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//////////////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5CC35" w14:textId="77777777" w:rsidR="008C12FF" w:rsidRDefault="008C12FF" w:rsidP="00C04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12FF" w:rsidRPr="008C12FF" w14:paraId="4FA72753" w14:textId="77777777" w:rsidTr="00C0438F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DD26" w14:textId="77777777" w:rsidR="008C12FF" w:rsidRPr="008C12FF" w:rsidRDefault="006F49A3" w:rsidP="008C12FF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9a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CE546" w14:textId="77777777" w:rsidR="008C12FF" w:rsidRPr="008C12FF" w:rsidRDefault="008C12FF" w:rsidP="008C12FF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 w:rsidRPr="008C12FF">
              <w:rPr>
                <w:rFonts w:ascii="Tahoma" w:hAnsi="Tahoma" w:cs="Tahoma"/>
                <w:sz w:val="16"/>
                <w:szCs w:val="20"/>
              </w:rPr>
              <w:t xml:space="preserve">a) wariant podstawowy – naprawa na miejscu (do 200 zł bez kosztów dojazdu) lub w warsztacie (bez kosztu zakupu opony lub felgi), holowanie do 100 km, limit </w:t>
            </w:r>
            <w:r w:rsidR="00FA1F0F">
              <w:rPr>
                <w:rFonts w:ascii="Tahoma" w:hAnsi="Tahoma" w:cs="Tahoma"/>
                <w:sz w:val="16"/>
                <w:szCs w:val="20"/>
              </w:rPr>
              <w:t>2</w:t>
            </w:r>
            <w:r w:rsidRPr="008C12FF">
              <w:rPr>
                <w:rFonts w:ascii="Tahoma" w:hAnsi="Tahoma" w:cs="Tahoma"/>
                <w:sz w:val="16"/>
                <w:szCs w:val="20"/>
              </w:rPr>
              <w:t>000 zł na jedno i wszystkie zd</w:t>
            </w:r>
            <w:r>
              <w:rPr>
                <w:rFonts w:ascii="Tahoma" w:hAnsi="Tahoma" w:cs="Tahoma"/>
                <w:sz w:val="16"/>
                <w:szCs w:val="20"/>
              </w:rPr>
              <w:t>arzenia w okresie ubezpieczenia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B2E8" w14:textId="77777777" w:rsidR="008C12FF" w:rsidRDefault="008C12FF" w:rsidP="00407AD6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02726" w14:textId="77777777" w:rsidR="008C12FF" w:rsidRPr="008C12FF" w:rsidRDefault="008C12FF" w:rsidP="008C12FF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AD7D6" w14:textId="77777777" w:rsidR="008C12FF" w:rsidRPr="008C12FF" w:rsidRDefault="008C12FF" w:rsidP="008C12FF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C12FF" w:rsidRPr="008C12FF" w14:paraId="6A50C04B" w14:textId="77777777" w:rsidTr="00C0438F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7B49" w14:textId="77777777" w:rsidR="008C12FF" w:rsidRPr="008C12FF" w:rsidRDefault="006F49A3" w:rsidP="008C12FF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9b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27B15" w14:textId="77777777" w:rsidR="008C12FF" w:rsidRPr="008C12FF" w:rsidRDefault="008C12FF" w:rsidP="008C12FF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 w:rsidRPr="008C12FF">
              <w:rPr>
                <w:rFonts w:ascii="Tahoma" w:hAnsi="Tahoma" w:cs="Tahoma"/>
                <w:sz w:val="16"/>
                <w:szCs w:val="20"/>
              </w:rPr>
              <w:t xml:space="preserve">b) rozszerzenie dodatkowo o koszty wymiany (zakupu opony/felgi)  - limit łączny </w:t>
            </w:r>
            <w:r w:rsidR="00FA1F0F">
              <w:rPr>
                <w:rFonts w:ascii="Tahoma" w:hAnsi="Tahoma" w:cs="Tahoma"/>
                <w:sz w:val="16"/>
                <w:szCs w:val="20"/>
              </w:rPr>
              <w:t>5</w:t>
            </w:r>
            <w:r w:rsidRPr="008C12FF">
              <w:rPr>
                <w:rFonts w:ascii="Tahoma" w:hAnsi="Tahoma" w:cs="Tahoma"/>
                <w:sz w:val="16"/>
                <w:szCs w:val="20"/>
              </w:rPr>
              <w:t>000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8AD1E" w14:textId="77777777" w:rsidR="008C12FF" w:rsidRDefault="008C12FF" w:rsidP="00407AD6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64598" w14:textId="77777777" w:rsidR="008C12FF" w:rsidRPr="008C12FF" w:rsidRDefault="008C12FF" w:rsidP="008C12FF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8AF10" w14:textId="77777777" w:rsidR="008C12FF" w:rsidRPr="008C12FF" w:rsidRDefault="008C12FF" w:rsidP="008C12FF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A1F0F" w14:paraId="40127FF2" w14:textId="77777777" w:rsidTr="00524B5E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E207" w14:textId="77777777" w:rsidR="00FA1F0F" w:rsidRDefault="00FA1F0F" w:rsidP="00FA1F0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F49A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04E5C8" w14:textId="77777777" w:rsidR="00FA1F0F" w:rsidRPr="00A20D46" w:rsidRDefault="00FA1F0F" w:rsidP="00FA1F0F">
            <w:pPr>
              <w:tabs>
                <w:tab w:val="left" w:pos="270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WARUNEK 1</w:t>
            </w:r>
            <w:r w:rsidR="006F49A3">
              <w:rPr>
                <w:rFonts w:ascii="Tahoma" w:hAnsi="Tahoma" w:cs="Tahoma"/>
                <w:b/>
                <w:sz w:val="20"/>
                <w:szCs w:val="20"/>
                <w:u w:val="single"/>
              </w:rPr>
              <w:t>0</w:t>
            </w:r>
          </w:p>
          <w:p w14:paraId="59F00F2F" w14:textId="77777777" w:rsidR="00FA1F0F" w:rsidRPr="007B5C4B" w:rsidRDefault="00FA1F0F" w:rsidP="00FA1F0F">
            <w:pPr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Akceptacja rozszerzenia o wynajęcie pojazdu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835CA2" w14:textId="77777777" w:rsidR="00FA1F0F" w:rsidRDefault="00FA1F0F" w:rsidP="00FA1F0F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Max.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59588" w14:textId="77777777" w:rsidR="00FA1F0F" w:rsidRDefault="00FA1F0F" w:rsidP="00FA1F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//////////////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664B6" w14:textId="77777777" w:rsidR="00FA1F0F" w:rsidRDefault="00FA1F0F" w:rsidP="00FA1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F0F" w:rsidRPr="008C12FF" w14:paraId="09C530AF" w14:textId="77777777" w:rsidTr="00524B5E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3B10" w14:textId="77777777" w:rsidR="00FA1F0F" w:rsidRPr="008C12FF" w:rsidRDefault="006F49A3" w:rsidP="00524B5E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10a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879C" w14:textId="77777777" w:rsidR="00FA1F0F" w:rsidRPr="008C12FF" w:rsidRDefault="00FA1F0F" w:rsidP="00524B5E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 w:rsidRPr="008C12FF">
              <w:rPr>
                <w:rFonts w:ascii="Tahoma" w:hAnsi="Tahoma" w:cs="Tahoma"/>
                <w:sz w:val="16"/>
                <w:szCs w:val="20"/>
              </w:rPr>
              <w:t xml:space="preserve">a) </w:t>
            </w:r>
            <w:r>
              <w:rPr>
                <w:rFonts w:ascii="Tahoma" w:hAnsi="Tahoma" w:cs="Tahoma"/>
                <w:sz w:val="16"/>
                <w:szCs w:val="20"/>
              </w:rPr>
              <w:t>maksymalnie 3 dni – limit 1.000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871B9" w14:textId="77777777" w:rsidR="00FA1F0F" w:rsidRDefault="00FA1F0F" w:rsidP="00524B5E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F7808" w14:textId="77777777" w:rsidR="00FA1F0F" w:rsidRPr="008C12FF" w:rsidRDefault="00FA1F0F" w:rsidP="00524B5E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CC318" w14:textId="77777777" w:rsidR="00FA1F0F" w:rsidRPr="008C12FF" w:rsidRDefault="00FA1F0F" w:rsidP="00524B5E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A1F0F" w:rsidRPr="008C12FF" w14:paraId="7B898421" w14:textId="77777777" w:rsidTr="00524B5E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6F8E" w14:textId="77777777" w:rsidR="00FA1F0F" w:rsidRPr="008C12FF" w:rsidRDefault="006F49A3" w:rsidP="00524B5E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10b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98D73" w14:textId="77777777" w:rsidR="00FA1F0F" w:rsidRPr="008C12FF" w:rsidRDefault="00FA1F0F" w:rsidP="00524B5E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  <w:r w:rsidRPr="008C12FF">
              <w:rPr>
                <w:rFonts w:ascii="Tahoma" w:hAnsi="Tahoma" w:cs="Tahoma"/>
                <w:sz w:val="16"/>
                <w:szCs w:val="20"/>
              </w:rPr>
              <w:t xml:space="preserve">b) </w:t>
            </w:r>
            <w:r>
              <w:rPr>
                <w:rFonts w:ascii="Tahoma" w:hAnsi="Tahoma" w:cs="Tahoma"/>
                <w:sz w:val="16"/>
                <w:szCs w:val="20"/>
              </w:rPr>
              <w:t>maksymalnie 5 dni – limit 2.000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46027" w14:textId="77777777" w:rsidR="00FA1F0F" w:rsidRDefault="00FA1F0F" w:rsidP="00524B5E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976CF" w14:textId="77777777" w:rsidR="00FA1F0F" w:rsidRPr="008C12FF" w:rsidRDefault="00FA1F0F" w:rsidP="00524B5E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FB759" w14:textId="77777777" w:rsidR="00FA1F0F" w:rsidRPr="008C12FF" w:rsidRDefault="00FA1F0F" w:rsidP="00524B5E">
            <w:pPr>
              <w:tabs>
                <w:tab w:val="left" w:pos="270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B78ED" w14:paraId="0499E2B1" w14:textId="77777777">
        <w:trPr>
          <w:trHeight w:val="397"/>
        </w:trPr>
        <w:tc>
          <w:tcPr>
            <w:tcW w:w="506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EC08" w14:textId="77777777" w:rsidR="001B78ED" w:rsidRDefault="001B78ED">
            <w:pPr>
              <w:tabs>
                <w:tab w:val="left" w:pos="2700"/>
              </w:tabs>
              <w:jc w:val="right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Razem: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ED76" w14:textId="77777777" w:rsidR="001B78ED" w:rsidRDefault="001B78ED">
            <w:pPr>
              <w:tabs>
                <w:tab w:val="left" w:pos="2700"/>
                <w:tab w:val="right" w:pos="90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Max </w:t>
            </w:r>
            <w:r w:rsidR="00FA1F0F">
              <w:rPr>
                <w:rFonts w:ascii="Tahoma" w:hAnsi="Tahoma" w:cs="Tahoma"/>
                <w:b/>
                <w:sz w:val="20"/>
                <w:szCs w:val="18"/>
              </w:rPr>
              <w:t>15</w:t>
            </w:r>
          </w:p>
        </w:tc>
        <w:tc>
          <w:tcPr>
            <w:tcW w:w="1418" w:type="dxa"/>
            <w:tcBorders>
              <w:top w:val="doub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99B0" w14:textId="77777777" w:rsidR="001B78ED" w:rsidRDefault="001B7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7DC43" w14:textId="77777777" w:rsidR="001B78ED" w:rsidRDefault="001B7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9A4697" w14:textId="77777777" w:rsidR="001B78ED" w:rsidRDefault="001B78ED">
      <w:pPr>
        <w:spacing w:before="240"/>
        <w:rPr>
          <w:rFonts w:ascii="Tahoma" w:hAnsi="Tahoma" w:cs="Tahoma"/>
          <w:sz w:val="20"/>
          <w:szCs w:val="20"/>
        </w:rPr>
      </w:pPr>
    </w:p>
    <w:p w14:paraId="1F92E1BA" w14:textId="77777777" w:rsidR="00E959E7" w:rsidRDefault="00E959E7">
      <w:pPr>
        <w:spacing w:before="240"/>
        <w:rPr>
          <w:rFonts w:ascii="Tahoma" w:hAnsi="Tahoma" w:cs="Tahoma"/>
          <w:sz w:val="20"/>
          <w:szCs w:val="20"/>
        </w:rPr>
      </w:pPr>
    </w:p>
    <w:p w14:paraId="60EA725D" w14:textId="77777777" w:rsidR="00E959E7" w:rsidRDefault="00E959E7" w:rsidP="00E959E7">
      <w:pPr>
        <w:rPr>
          <w:rFonts w:ascii="Tahoma" w:hAnsi="Tahoma" w:cs="Tahoma"/>
          <w:sz w:val="20"/>
          <w:szCs w:val="20"/>
        </w:rPr>
      </w:pPr>
      <w:r w:rsidRPr="00E959E7">
        <w:rPr>
          <w:rFonts w:ascii="Tahoma" w:hAnsi="Tahoma" w:cs="Tahoma"/>
          <w:sz w:val="20"/>
          <w:szCs w:val="20"/>
        </w:rPr>
        <w:t>Liczba zaakceptowanych kryteriów: ………………………….., słownie……………………………………………..</w:t>
      </w:r>
    </w:p>
    <w:p w14:paraId="1D3232CD" w14:textId="77777777" w:rsidR="001B78ED" w:rsidRDefault="001B78ED">
      <w:pPr>
        <w:spacing w:before="2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Łączna liczba punktów za zaakceptowane kryteria: ………………….………, słownie..………………………..…</w:t>
      </w:r>
    </w:p>
    <w:p w14:paraId="29D3B439" w14:textId="77777777" w:rsidR="001B78ED" w:rsidRDefault="001B78ED">
      <w:pPr>
        <w:rPr>
          <w:rFonts w:ascii="Tahoma" w:hAnsi="Tahoma" w:cs="Tahoma"/>
          <w:sz w:val="16"/>
          <w:szCs w:val="16"/>
        </w:rPr>
      </w:pPr>
    </w:p>
    <w:p w14:paraId="39B5A8B4" w14:textId="77777777" w:rsidR="001B78ED" w:rsidRDefault="001B78ED">
      <w:pPr>
        <w:rPr>
          <w:rFonts w:ascii="Tahoma" w:hAnsi="Tahoma" w:cs="Tahoma"/>
          <w:sz w:val="16"/>
          <w:szCs w:val="16"/>
        </w:rPr>
      </w:pPr>
    </w:p>
    <w:p w14:paraId="0915CB80" w14:textId="77777777" w:rsidR="001B78ED" w:rsidRDefault="001B78ED">
      <w:pPr>
        <w:rPr>
          <w:rFonts w:ascii="Tahoma" w:hAnsi="Tahoma" w:cs="Tahoma"/>
          <w:sz w:val="16"/>
          <w:szCs w:val="16"/>
        </w:rPr>
      </w:pPr>
    </w:p>
    <w:p w14:paraId="242C9344" w14:textId="77777777" w:rsidR="001B78ED" w:rsidRDefault="001B78ED">
      <w:pPr>
        <w:rPr>
          <w:rFonts w:ascii="Tahoma" w:hAnsi="Tahoma" w:cs="Tahoma"/>
          <w:sz w:val="16"/>
          <w:szCs w:val="16"/>
        </w:rPr>
      </w:pPr>
    </w:p>
    <w:p w14:paraId="5D1A6028" w14:textId="77777777" w:rsidR="001B78ED" w:rsidRDefault="001B78ED">
      <w:pPr>
        <w:rPr>
          <w:rFonts w:ascii="Tahoma" w:hAnsi="Tahoma" w:cs="Tahoma"/>
          <w:sz w:val="16"/>
          <w:szCs w:val="16"/>
        </w:rPr>
      </w:pPr>
    </w:p>
    <w:p w14:paraId="57E7D12C" w14:textId="77777777" w:rsidR="001B78ED" w:rsidRDefault="001B78ED">
      <w:pPr>
        <w:rPr>
          <w:rFonts w:ascii="Tahoma" w:hAnsi="Tahoma" w:cs="Tahoma"/>
          <w:sz w:val="16"/>
          <w:szCs w:val="16"/>
        </w:rPr>
      </w:pPr>
    </w:p>
    <w:p w14:paraId="73505B60" w14:textId="77777777" w:rsidR="001B78ED" w:rsidRDefault="001B78ED">
      <w:pPr>
        <w:tabs>
          <w:tab w:val="left" w:leader="dot" w:pos="8820"/>
        </w:tabs>
        <w:ind w:left="504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</w:rPr>
        <w:t>.......</w:t>
      </w:r>
      <w:r>
        <w:rPr>
          <w:rFonts w:ascii="Tahoma" w:hAnsi="Tahoma" w:cs="Tahoma"/>
        </w:rPr>
        <w:tab/>
        <w:t>…</w:t>
      </w:r>
    </w:p>
    <w:p w14:paraId="6CCE5C45" w14:textId="77777777" w:rsidR="001B78ED" w:rsidRDefault="001B78ED">
      <w:pPr>
        <w:tabs>
          <w:tab w:val="left" w:leader="dot" w:pos="6840"/>
        </w:tabs>
        <w:ind w:left="4320"/>
        <w:jc w:val="center"/>
      </w:pPr>
      <w:r>
        <w:rPr>
          <w:rFonts w:ascii="Tahoma" w:hAnsi="Tahoma" w:cs="Tahoma"/>
          <w:i/>
          <w:sz w:val="16"/>
          <w:szCs w:val="16"/>
        </w:rPr>
        <w:t xml:space="preserve">           (upoważniony przedstawiciel)</w:t>
      </w:r>
    </w:p>
    <w:sectPr w:rsidR="001B78ED">
      <w:headerReference w:type="default" r:id="rId7"/>
      <w:footerReference w:type="default" r:id="rId8"/>
      <w:pgSz w:w="11906" w:h="16838"/>
      <w:pgMar w:top="1418" w:right="1418" w:bottom="766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8407" w14:textId="77777777" w:rsidR="005A3A98" w:rsidRDefault="005A3A98">
      <w:r>
        <w:separator/>
      </w:r>
    </w:p>
  </w:endnote>
  <w:endnote w:type="continuationSeparator" w:id="0">
    <w:p w14:paraId="1DEED139" w14:textId="77777777" w:rsidR="005A3A98" w:rsidRDefault="005A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6C96A" w14:textId="77777777" w:rsidR="001B78ED" w:rsidRDefault="001B78ED">
    <w:pPr>
      <w:pStyle w:val="Stopka"/>
      <w:pBdr>
        <w:top w:val="single" w:sz="4" w:space="1" w:color="000000"/>
      </w:pBdr>
      <w:tabs>
        <w:tab w:val="left" w:pos="142"/>
      </w:tabs>
      <w:rPr>
        <w:sz w:val="14"/>
        <w:szCs w:val="14"/>
      </w:rPr>
    </w:pPr>
    <w:r>
      <w:rPr>
        <w:rFonts w:ascii="Tahoma" w:hAnsi="Tahoma" w:cs="Tahoma"/>
        <w:sz w:val="14"/>
        <w:szCs w:val="14"/>
      </w:rPr>
      <w:t>Dokument podlega ochronie prawnej na podstawie przepisów ustawy z dnia 4 lutego 1994 roku o prawie autorskim i prawach pokrewnych.</w:t>
    </w:r>
  </w:p>
  <w:p w14:paraId="0289DBBA" w14:textId="77777777" w:rsidR="001B78ED" w:rsidRDefault="001B78ED">
    <w:pPr>
      <w:jc w:val="right"/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A388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DA3883">
      <w:rPr>
        <w:b/>
        <w:bCs/>
        <w:noProof/>
      </w:rPr>
      <w:t>2</w:t>
    </w:r>
    <w:r>
      <w:rPr>
        <w:b/>
        <w:bCs/>
      </w:rPr>
      <w:fldChar w:fldCharType="end"/>
    </w:r>
  </w:p>
  <w:p w14:paraId="7DBF178D" w14:textId="77777777" w:rsidR="001B78ED" w:rsidRDefault="001B78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C092" w14:textId="77777777" w:rsidR="005A3A98" w:rsidRDefault="005A3A98">
      <w:r>
        <w:separator/>
      </w:r>
    </w:p>
  </w:footnote>
  <w:footnote w:type="continuationSeparator" w:id="0">
    <w:p w14:paraId="7614CADA" w14:textId="77777777" w:rsidR="005A3A98" w:rsidRDefault="005A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B3DE" w14:textId="77777777" w:rsidR="00DA3883" w:rsidRDefault="00DA3883" w:rsidP="00DA3883">
    <w:pPr>
      <w:jc w:val="center"/>
      <w:rPr>
        <w:rFonts w:asciiTheme="minorHAnsi" w:eastAsia="Times New Roman" w:hAnsiTheme="minorHAnsi" w:cstheme="minorHAnsi"/>
        <w:kern w:val="0"/>
        <w:sz w:val="16"/>
        <w:szCs w:val="16"/>
        <w:u w:val="single"/>
        <w:lang w:eastAsia="ar-SA" w:bidi="ar-SA"/>
      </w:rPr>
    </w:pPr>
    <w:r>
      <w:rPr>
        <w:rFonts w:asciiTheme="minorHAnsi" w:hAnsiTheme="minorHAnsi" w:cstheme="minorHAnsi"/>
        <w:b/>
        <w:sz w:val="16"/>
        <w:szCs w:val="16"/>
        <w:u w:val="single"/>
      </w:rPr>
      <w:t>„UBEZPIECZENIE FLOTY POJAZDÓW POWIATU ŚWIDNICKIEGO WRAZ Z JEDNOSTKAMI ORGANIZACYJNYMI”</w:t>
    </w:r>
  </w:p>
  <w:p w14:paraId="5B5AFE63" w14:textId="007510D7" w:rsidR="001B78ED" w:rsidRPr="00DA3883" w:rsidRDefault="001B78ED" w:rsidP="00DA3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2934"/>
        </w:tabs>
        <w:ind w:left="2574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3654"/>
        </w:tabs>
        <w:ind w:left="32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2066"/>
        </w:tabs>
        <w:ind w:left="2066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31"/>
    <w:rsid w:val="00001267"/>
    <w:rsid w:val="00051177"/>
    <w:rsid w:val="0009349B"/>
    <w:rsid w:val="000C682B"/>
    <w:rsid w:val="001245B0"/>
    <w:rsid w:val="001616FB"/>
    <w:rsid w:val="001B5F1E"/>
    <w:rsid w:val="001B78ED"/>
    <w:rsid w:val="00282D08"/>
    <w:rsid w:val="003E0392"/>
    <w:rsid w:val="003E53C5"/>
    <w:rsid w:val="00407AD6"/>
    <w:rsid w:val="00411019"/>
    <w:rsid w:val="00435695"/>
    <w:rsid w:val="00467AB8"/>
    <w:rsid w:val="004D3370"/>
    <w:rsid w:val="00524B5E"/>
    <w:rsid w:val="005929BC"/>
    <w:rsid w:val="005A3A98"/>
    <w:rsid w:val="005A530B"/>
    <w:rsid w:val="006F35D2"/>
    <w:rsid w:val="006F49A3"/>
    <w:rsid w:val="0079555E"/>
    <w:rsid w:val="007B5C4B"/>
    <w:rsid w:val="00885A31"/>
    <w:rsid w:val="008A5CEB"/>
    <w:rsid w:val="008C12FF"/>
    <w:rsid w:val="009111B9"/>
    <w:rsid w:val="00911E73"/>
    <w:rsid w:val="00967DE9"/>
    <w:rsid w:val="009739B0"/>
    <w:rsid w:val="00A20D46"/>
    <w:rsid w:val="00AB6504"/>
    <w:rsid w:val="00C0438F"/>
    <w:rsid w:val="00C22631"/>
    <w:rsid w:val="00C74158"/>
    <w:rsid w:val="00D9477D"/>
    <w:rsid w:val="00DA3883"/>
    <w:rsid w:val="00E959E7"/>
    <w:rsid w:val="00EE3C81"/>
    <w:rsid w:val="00F93D7D"/>
    <w:rsid w:val="00FA1F0F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538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D4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widowControl w:val="0"/>
      <w:numPr>
        <w:ilvl w:val="7"/>
        <w:numId w:val="1"/>
      </w:numPr>
      <w:outlineLvl w:val="7"/>
    </w:pPr>
    <w:rPr>
      <w:rFonts w:ascii="Arial Narrow" w:hAnsi="Arial Narrow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umerstrony1">
    <w:name w:val="Numer strony1"/>
    <w:basedOn w:val="Domylnaczcionkaakapitu1"/>
  </w:style>
  <w:style w:type="character" w:customStyle="1" w:styleId="TekstpodstawowyZnak">
    <w:name w:val="Tekst podstawowy Znak"/>
    <w:rPr>
      <w:rFonts w:ascii="Tahoma" w:hAnsi="Tahoma"/>
      <w:szCs w:val="24"/>
      <w:lang w:val="pl-PL" w:eastAsia="ar-SA" w:bidi="ar-SA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color w:val="00000A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WWCharOUTLINELVL1">
    <w:name w:val="WW_CharOUTLINELVL1"/>
    <w:rPr>
      <w:rFonts w:cs="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Tahoma" w:hAnsi="Tahoma"/>
      <w:sz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ylNagwek712pt">
    <w:name w:val="Styl Nagłówek 7 + 12 pt"/>
    <w:basedOn w:val="Nagwek7"/>
    <w:pPr>
      <w:widowControl w:val="0"/>
      <w:numPr>
        <w:ilvl w:val="0"/>
        <w:numId w:val="0"/>
      </w:numPr>
      <w:spacing w:before="0" w:after="0"/>
    </w:pPr>
    <w:rPr>
      <w:rFonts w:ascii="Arial Narrow" w:hAnsi="Arial Narrow"/>
      <w:sz w:val="22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885A31"/>
    <w:pPr>
      <w:autoSpaceDN w:val="0"/>
      <w:spacing w:after="120"/>
      <w:textAlignment w:val="baseline"/>
    </w:pPr>
    <w:rPr>
      <w:rFonts w:ascii="Tahoma" w:eastAsia="Times New Roman" w:hAnsi="Tahoma" w:cs="Tahoma"/>
      <w:kern w:val="3"/>
      <w:sz w:val="20"/>
      <w:lang w:eastAsia="zh-CN" w:bidi="ar-SA"/>
    </w:rPr>
  </w:style>
  <w:style w:type="character" w:customStyle="1" w:styleId="NagwekZnak">
    <w:name w:val="Nagłówek Znak"/>
    <w:link w:val="Nagwek"/>
    <w:rsid w:val="00885A31"/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7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9B0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739B0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9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39B0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B0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9739B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9111B9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2023-10-09T07:31:00Z</dcterms:created>
  <dcterms:modified xsi:type="dcterms:W3CDTF">2023-11-24T10:20:00Z</dcterms:modified>
</cp:coreProperties>
</file>