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C22D9A">
        <w:rPr>
          <w:rFonts w:ascii="Arial" w:hAnsi="Arial" w:cs="Arial"/>
          <w:b/>
          <w:bCs/>
        </w:rPr>
        <w:t>1</w:t>
      </w:r>
      <w:r w:rsidR="009D11C9">
        <w:rPr>
          <w:rFonts w:ascii="Arial" w:hAnsi="Arial" w:cs="Arial"/>
          <w:b/>
          <w:bCs/>
        </w:rPr>
        <w:t xml:space="preserve"> </w:t>
      </w:r>
      <w:r w:rsidR="003B2DF9">
        <w:rPr>
          <w:rFonts w:ascii="Arial" w:hAnsi="Arial" w:cs="Arial"/>
          <w:b/>
          <w:bCs/>
        </w:rPr>
        <w:t xml:space="preserve"> 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5F75B3">
        <w:rPr>
          <w:rFonts w:ascii="Arial" w:hAnsi="Arial" w:cs="Arial"/>
          <w:b/>
          <w:bCs/>
        </w:rPr>
        <w:t xml:space="preserve">              Kz–</w:t>
      </w:r>
      <w:r w:rsidR="00C22D9A">
        <w:rPr>
          <w:rFonts w:ascii="Arial" w:hAnsi="Arial" w:cs="Arial"/>
          <w:b/>
          <w:bCs/>
        </w:rPr>
        <w:t>2380/</w:t>
      </w:r>
      <w:r w:rsidR="005F75B3">
        <w:rPr>
          <w:rFonts w:ascii="Arial" w:hAnsi="Arial" w:cs="Arial"/>
          <w:b/>
          <w:bCs/>
        </w:rPr>
        <w:t>66</w:t>
      </w:r>
      <w:r w:rsidR="003B2DF9">
        <w:rPr>
          <w:rFonts w:ascii="Arial" w:hAnsi="Arial" w:cs="Arial"/>
          <w:b/>
          <w:bCs/>
        </w:rPr>
        <w:t>/</w:t>
      </w:r>
      <w:r w:rsidR="005F75B3">
        <w:rPr>
          <w:rFonts w:ascii="Arial" w:hAnsi="Arial" w:cs="Arial"/>
          <w:b/>
          <w:bCs/>
        </w:rPr>
        <w:t>20</w:t>
      </w:r>
      <w:r w:rsidR="003B2DF9">
        <w:rPr>
          <w:rFonts w:ascii="Arial" w:hAnsi="Arial" w:cs="Arial"/>
          <w:b/>
          <w:bCs/>
        </w:rPr>
        <w:t>19</w:t>
      </w:r>
      <w:r w:rsidR="0034066B">
        <w:rPr>
          <w:rFonts w:ascii="Arial" w:hAnsi="Arial" w:cs="Arial"/>
          <w:b/>
          <w:bCs/>
        </w:rPr>
        <w:t>/ZW</w:t>
      </w:r>
      <w:r w:rsidR="0049545D">
        <w:rPr>
          <w:rFonts w:ascii="Arial" w:hAnsi="Arial" w:cs="Arial"/>
          <w:b/>
          <w:bCs/>
        </w:rPr>
        <w:t>-MK</w:t>
      </w:r>
    </w:p>
    <w:p w:rsidR="00204D78" w:rsidRPr="00E97D49" w:rsidRDefault="0055134D" w:rsidP="00E97D49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204D78" w:rsidRPr="00E47D04" w:rsidRDefault="0055134D" w:rsidP="00E47D04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E47D04" w:rsidRPr="00E47D04" w:rsidRDefault="00E47D04" w:rsidP="00E47D04"/>
    <w:p w:rsidR="0055134D" w:rsidRPr="005F75B3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4"/>
          <w:szCs w:val="24"/>
        </w:rPr>
      </w:pPr>
      <w:r w:rsidRPr="005F75B3">
        <w:rPr>
          <w:rFonts w:ascii="Arial" w:hAnsi="Arial" w:cs="Arial"/>
          <w:spacing w:val="20"/>
          <w:sz w:val="24"/>
          <w:szCs w:val="24"/>
        </w:rPr>
        <w:t>FORMULARZ OFERTOWY</w:t>
      </w:r>
    </w:p>
    <w:p w:rsidR="005F75B3" w:rsidRDefault="005F75B3" w:rsidP="005F75B3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sukcesywne </w:t>
      </w:r>
      <w:r w:rsidRPr="001527DF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y</w:t>
      </w:r>
      <w:r w:rsidRPr="001527DF">
        <w:rPr>
          <w:rFonts w:ascii="Arial" w:hAnsi="Arial" w:cs="Arial"/>
          <w:b/>
          <w:sz w:val="22"/>
          <w:szCs w:val="22"/>
        </w:rPr>
        <w:t xml:space="preserve"> jednorazowej</w:t>
      </w:r>
      <w:r>
        <w:rPr>
          <w:rFonts w:ascii="Arial" w:hAnsi="Arial" w:cs="Arial"/>
          <w:b/>
          <w:sz w:val="22"/>
          <w:szCs w:val="22"/>
        </w:rPr>
        <w:t xml:space="preserve"> odzieży ochronnej dla Laboratorium Kryminalistycznego KWP w Łodzi</w:t>
      </w:r>
    </w:p>
    <w:p w:rsidR="00DC03AA" w:rsidRDefault="00A47105" w:rsidP="00E47D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52870" w:rsidRPr="00204D78" w:rsidRDefault="00752870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771741" w:rsidRDefault="00771741" w:rsidP="0055134D">
      <w:pPr>
        <w:rPr>
          <w:rFonts w:ascii="Arial" w:hAnsi="Arial" w:cs="Arial"/>
          <w:b/>
        </w:rPr>
      </w:pPr>
    </w:p>
    <w:p w:rsidR="0055134D" w:rsidRDefault="00E47D04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Warunki i wartość</w:t>
      </w:r>
      <w:r w:rsidR="0055134D" w:rsidRPr="00592346">
        <w:rPr>
          <w:rFonts w:ascii="Arial" w:hAnsi="Arial" w:cs="Arial"/>
        </w:rPr>
        <w:t xml:space="preserve"> oferty :</w:t>
      </w:r>
      <w:r w:rsidR="0055134D"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E47D04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Wartość</w:t>
      </w:r>
      <w:r w:rsidR="00204D78" w:rsidRPr="00FF635D">
        <w:rPr>
          <w:rFonts w:ascii="Arial" w:hAnsi="Arial" w:cs="Arial"/>
        </w:rPr>
        <w:t xml:space="preserve"> brutto: …..............................……..…… zł   </w:t>
      </w:r>
    </w:p>
    <w:p w:rsidR="00204D78" w:rsidRDefault="00204D78" w:rsidP="00566482">
      <w:pPr>
        <w:spacing w:line="276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E47D04" w:rsidRPr="00FF635D" w:rsidRDefault="00E47D04" w:rsidP="00566482">
      <w:pPr>
        <w:spacing w:line="276" w:lineRule="auto"/>
        <w:ind w:right="-567"/>
        <w:rPr>
          <w:rFonts w:ascii="Arial" w:hAnsi="Arial" w:cs="Arial"/>
        </w:rPr>
      </w:pPr>
    </w:p>
    <w:p w:rsidR="00C36BC3" w:rsidRDefault="00C36BC3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dostawy –  </w:t>
      </w:r>
      <w:r w:rsidR="003B2DF9">
        <w:rPr>
          <w:rFonts w:ascii="Arial" w:hAnsi="Arial" w:cs="Arial"/>
          <w:b/>
        </w:rPr>
        <w:t>…….</w:t>
      </w:r>
      <w:r w:rsidR="009A64E4">
        <w:rPr>
          <w:rFonts w:ascii="Arial" w:hAnsi="Arial" w:cs="Arial"/>
          <w:b/>
        </w:rPr>
        <w:t xml:space="preserve"> </w:t>
      </w:r>
      <w:r w:rsidRPr="009A64E4">
        <w:rPr>
          <w:rFonts w:ascii="Arial" w:hAnsi="Arial" w:cs="Arial"/>
          <w:b/>
        </w:rPr>
        <w:t>dni</w:t>
      </w:r>
      <w:r w:rsidR="009A64E4">
        <w:rPr>
          <w:rFonts w:ascii="Arial" w:hAnsi="Arial" w:cs="Arial"/>
          <w:b/>
        </w:rPr>
        <w:t xml:space="preserve"> roboczych</w:t>
      </w:r>
      <w:r w:rsidR="00C930FC">
        <w:rPr>
          <w:rFonts w:ascii="Arial" w:hAnsi="Arial" w:cs="Arial"/>
        </w:rPr>
        <w:t xml:space="preserve"> / nie dłuższy niż 7 dni /</w:t>
      </w:r>
      <w:r w:rsidR="0098038E">
        <w:rPr>
          <w:rFonts w:ascii="Arial" w:hAnsi="Arial" w:cs="Arial"/>
        </w:rPr>
        <w:t>.</w:t>
      </w:r>
    </w:p>
    <w:p w:rsidR="00204D78" w:rsidRDefault="0098038E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gwarancji  ……………………</w:t>
      </w:r>
      <w:r w:rsidR="00204D78" w:rsidRPr="009D11C9">
        <w:rPr>
          <w:rFonts w:ascii="Arial" w:hAnsi="Arial" w:cs="Arial"/>
        </w:rPr>
        <w:t xml:space="preserve"> (</w:t>
      </w:r>
      <w:r w:rsidR="00771741" w:rsidRPr="009D11C9">
        <w:rPr>
          <w:rFonts w:ascii="Arial" w:hAnsi="Arial" w:cs="Arial"/>
        </w:rPr>
        <w:t xml:space="preserve">nie może być krótszy niż </w:t>
      </w:r>
      <w:r w:rsidR="00C930FC">
        <w:rPr>
          <w:rFonts w:ascii="Arial" w:hAnsi="Arial" w:cs="Arial"/>
        </w:rPr>
        <w:t>12</w:t>
      </w:r>
      <w:r w:rsidR="00771741" w:rsidRPr="009D11C9">
        <w:rPr>
          <w:rFonts w:ascii="Arial" w:hAnsi="Arial" w:cs="Arial"/>
        </w:rPr>
        <w:t xml:space="preserve"> miesięcy od daty dostawy)</w:t>
      </w:r>
    </w:p>
    <w:p w:rsidR="00925A2A" w:rsidRDefault="0098038E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 i t</w:t>
      </w:r>
      <w:r w:rsidR="00752870">
        <w:rPr>
          <w:rFonts w:ascii="Arial" w:hAnsi="Arial" w:cs="Arial"/>
        </w:rPr>
        <w:t xml:space="preserve">ermin płatności - przelew </w:t>
      </w:r>
      <w:r w:rsidR="0034066B">
        <w:rPr>
          <w:rFonts w:ascii="Arial" w:hAnsi="Arial" w:cs="Arial"/>
        </w:rPr>
        <w:t xml:space="preserve">- </w:t>
      </w:r>
      <w:r w:rsidRPr="00E47D04">
        <w:rPr>
          <w:rFonts w:ascii="Arial" w:hAnsi="Arial" w:cs="Arial"/>
          <w:b/>
        </w:rPr>
        <w:t>30</w:t>
      </w:r>
      <w:r w:rsidR="00925A2A" w:rsidRPr="00E47D04">
        <w:rPr>
          <w:rFonts w:ascii="Arial" w:hAnsi="Arial" w:cs="Arial"/>
          <w:b/>
        </w:rPr>
        <w:t xml:space="preserve"> dni</w:t>
      </w:r>
      <w:r>
        <w:rPr>
          <w:rFonts w:ascii="Arial" w:hAnsi="Arial" w:cs="Arial"/>
        </w:rPr>
        <w:t xml:space="preserve"> od daty doręczenia asortymentu wraz z fakturą do siedziby Zamawiającego.</w:t>
      </w:r>
    </w:p>
    <w:p w:rsidR="00A47105" w:rsidRDefault="00566482" w:rsidP="009E250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66482">
        <w:rPr>
          <w:rFonts w:ascii="Arial" w:hAnsi="Arial" w:cs="Arial"/>
        </w:rPr>
        <w:t>Termin związania z ofertą</w:t>
      </w:r>
      <w:r w:rsidR="008A7A87">
        <w:rPr>
          <w:rFonts w:ascii="Arial" w:hAnsi="Arial" w:cs="Arial"/>
        </w:rPr>
        <w:t xml:space="preserve"> – </w:t>
      </w:r>
      <w:r w:rsidR="0034066B">
        <w:rPr>
          <w:rFonts w:ascii="Arial" w:hAnsi="Arial" w:cs="Arial"/>
        </w:rPr>
        <w:t xml:space="preserve">…….(nie krótszy niż </w:t>
      </w:r>
      <w:r w:rsidR="008A7A87">
        <w:rPr>
          <w:rFonts w:ascii="Arial" w:hAnsi="Arial" w:cs="Arial"/>
        </w:rPr>
        <w:t>30 dni</w:t>
      </w:r>
      <w:r w:rsidR="0034066B">
        <w:rPr>
          <w:rFonts w:ascii="Arial" w:hAnsi="Arial" w:cs="Arial"/>
        </w:rPr>
        <w:t>)</w:t>
      </w:r>
    </w:p>
    <w:p w:rsidR="00E47D04" w:rsidRPr="00E47D04" w:rsidRDefault="00E47D04" w:rsidP="00E47D04">
      <w:pPr>
        <w:pStyle w:val="Tekstpodstawowywcity"/>
        <w:tabs>
          <w:tab w:val="left" w:pos="0"/>
        </w:tabs>
        <w:spacing w:line="276" w:lineRule="auto"/>
        <w:ind w:left="0" w:right="23"/>
        <w:jc w:val="both"/>
        <w:rPr>
          <w:rFonts w:ascii="Arial" w:hAnsi="Arial" w:cs="Arial"/>
          <w:sz w:val="20"/>
        </w:rPr>
      </w:pPr>
    </w:p>
    <w:tbl>
      <w:tblPr>
        <w:tblW w:w="101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42"/>
        <w:gridCol w:w="999"/>
        <w:gridCol w:w="1078"/>
        <w:gridCol w:w="1231"/>
        <w:gridCol w:w="1130"/>
        <w:gridCol w:w="1088"/>
        <w:gridCol w:w="977"/>
      </w:tblGrid>
      <w:tr w:rsidR="00C22D9A" w:rsidRPr="00C22D9A" w:rsidTr="009D2364">
        <w:trPr>
          <w:trHeight w:val="1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9A" w:rsidRPr="00C22D9A" w:rsidRDefault="00C22D9A" w:rsidP="00C22D9A">
            <w:pPr>
              <w:rPr>
                <w:sz w:val="24"/>
                <w:szCs w:val="24"/>
              </w:rPr>
            </w:pPr>
          </w:p>
        </w:tc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2D9A" w:rsidRPr="00C22D9A" w:rsidTr="009D2364">
        <w:trPr>
          <w:trHeight w:val="55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(zł)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9D2364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podatku VAT (8</w:t>
            </w:r>
            <w:r w:rsidR="00C22D9A"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 (zł)</w:t>
            </w:r>
          </w:p>
        </w:tc>
      </w:tr>
      <w:tr w:rsidR="00C22D9A" w:rsidRPr="00C22D9A" w:rsidTr="009D2364">
        <w:trPr>
          <w:trHeight w:val="113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2D9A" w:rsidRPr="00C22D9A" w:rsidRDefault="00752870" w:rsidP="0075287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70" w:rsidRPr="009D2364" w:rsidRDefault="009D2364" w:rsidP="003B2DF9">
            <w:pPr>
              <w:spacing w:line="276" w:lineRule="auto"/>
              <w:rPr>
                <w:rFonts w:ascii="Arial" w:hAnsi="Arial" w:cs="Arial"/>
                <w:b/>
              </w:rPr>
            </w:pPr>
            <w:r w:rsidRPr="009D2364">
              <w:rPr>
                <w:rFonts w:ascii="Arial" w:hAnsi="Arial" w:cs="Arial"/>
                <w:b/>
              </w:rPr>
              <w:t xml:space="preserve">Bluza ochronna medyczna, jednorazowego użytku, niejałowa, wykonana z tkaniny typu np. włóknina polipropylenowa, </w:t>
            </w:r>
            <w:r w:rsidRPr="00682E23">
              <w:rPr>
                <w:rFonts w:ascii="Arial" w:hAnsi="Arial" w:cs="Arial"/>
                <w:b/>
                <w:u w:val="single"/>
              </w:rPr>
              <w:t>zapinana z przodu na napy lub zamek błyskawiczny</w:t>
            </w:r>
            <w:r w:rsidRPr="009D2364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wyposażona w długie rękawy </w:t>
            </w:r>
            <w:r w:rsidRPr="00682E23">
              <w:rPr>
                <w:rFonts w:ascii="Arial" w:hAnsi="Arial" w:cs="Arial"/>
                <w:b/>
                <w:u w:val="single"/>
              </w:rPr>
              <w:t xml:space="preserve">zakończone mankietami </w:t>
            </w:r>
            <w:r w:rsidRPr="009D2364">
              <w:rPr>
                <w:rFonts w:ascii="Arial" w:hAnsi="Arial" w:cs="Arial"/>
                <w:b/>
              </w:rPr>
              <w:t xml:space="preserve">bawełnianymi lub poliestrowymi </w:t>
            </w:r>
            <w:r w:rsidRPr="00682E23">
              <w:rPr>
                <w:rFonts w:ascii="Arial" w:hAnsi="Arial" w:cs="Arial"/>
                <w:b/>
                <w:u w:val="single"/>
              </w:rPr>
              <w:t>typu ściągacz</w:t>
            </w:r>
            <w:r w:rsidRPr="009D2364">
              <w:rPr>
                <w:rFonts w:ascii="Arial" w:hAnsi="Arial" w:cs="Arial"/>
                <w:b/>
              </w:rPr>
              <w:t>, niepylącymi, długo</w:t>
            </w:r>
            <w:r>
              <w:rPr>
                <w:rFonts w:ascii="Arial" w:hAnsi="Arial" w:cs="Arial"/>
                <w:b/>
              </w:rPr>
              <w:t>ść do okolicy udowej. Rozmiary M</w:t>
            </w:r>
            <w:r w:rsidRPr="009D2364">
              <w:rPr>
                <w:rFonts w:ascii="Arial" w:hAnsi="Arial" w:cs="Arial"/>
                <w:b/>
              </w:rPr>
              <w:t xml:space="preserve"> - XXX</w:t>
            </w:r>
            <w:r>
              <w:rPr>
                <w:rFonts w:ascii="Arial" w:hAnsi="Arial" w:cs="Arial"/>
                <w:b/>
              </w:rPr>
              <w:t>X</w:t>
            </w:r>
            <w:r w:rsidRPr="009D2364">
              <w:rPr>
                <w:rFonts w:ascii="Arial" w:hAnsi="Arial" w:cs="Arial"/>
                <w:b/>
              </w:rPr>
              <w:t>L, dostępna co najmniej w 4 kolorach np.: zielony, niebieski, biały i granatowy</w:t>
            </w:r>
            <w:r>
              <w:rPr>
                <w:rFonts w:ascii="Arial" w:hAnsi="Arial" w:cs="Arial"/>
                <w:b/>
              </w:rPr>
              <w:t>.</w:t>
            </w:r>
            <w:r w:rsidRPr="009D2364">
              <w:rPr>
                <w:rFonts w:ascii="Arial" w:hAnsi="Arial" w:cs="Arial"/>
                <w:b/>
              </w:rPr>
              <w:t xml:space="preserve">                      Konfekcjonowane w opakowaniach po  10 sztuk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9D2364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682E23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34066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</w:tr>
      <w:tr w:rsidR="0054018D" w:rsidRPr="00C22D9A" w:rsidTr="009D2364">
        <w:trPr>
          <w:trHeight w:val="171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18D" w:rsidRDefault="0054018D" w:rsidP="005401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018D" w:rsidRPr="00DF24A1" w:rsidRDefault="009D2364" w:rsidP="00C930FC">
            <w:pPr>
              <w:spacing w:line="276" w:lineRule="auto"/>
              <w:rPr>
                <w:rFonts w:ascii="Arial" w:hAnsi="Arial" w:cs="Arial"/>
              </w:rPr>
            </w:pPr>
            <w:r w:rsidRPr="009D2364">
              <w:rPr>
                <w:rFonts w:ascii="Arial" w:hAnsi="Arial" w:cs="Arial"/>
                <w:b/>
              </w:rPr>
              <w:t xml:space="preserve">Maseczka chirurgiczna, jednorazowego użytku, </w:t>
            </w:r>
            <w:r w:rsidR="00C930FC" w:rsidRPr="00C930FC">
              <w:rPr>
                <w:rFonts w:ascii="Arial" w:hAnsi="Arial" w:cs="Arial"/>
                <w:b/>
                <w:u w:val="single"/>
              </w:rPr>
              <w:t>trójwarstwowa</w:t>
            </w:r>
            <w:r w:rsidR="00C930FC">
              <w:rPr>
                <w:rFonts w:ascii="Arial" w:hAnsi="Arial" w:cs="Arial"/>
                <w:b/>
              </w:rPr>
              <w:t>,</w:t>
            </w:r>
            <w:r w:rsidRPr="009D2364">
              <w:rPr>
                <w:rFonts w:ascii="Arial" w:hAnsi="Arial" w:cs="Arial"/>
                <w:b/>
              </w:rPr>
              <w:t xml:space="preserve"> niejałowa, wykonana z niepylącej i hipoalergicznej włókniny, charakteryzująca się wysoką przepuszczalnością powietrza, wyposażona </w:t>
            </w:r>
            <w:r w:rsidRPr="00C930FC">
              <w:rPr>
                <w:rFonts w:ascii="Arial" w:hAnsi="Arial" w:cs="Arial"/>
                <w:b/>
                <w:u w:val="single"/>
              </w:rPr>
              <w:t>w gumki</w:t>
            </w:r>
            <w:r w:rsidRPr="009D2364">
              <w:rPr>
                <w:rFonts w:ascii="Arial" w:hAnsi="Arial" w:cs="Arial"/>
                <w:b/>
              </w:rPr>
              <w:t xml:space="preserve"> do podtrzym</w:t>
            </w:r>
            <w:r>
              <w:rPr>
                <w:rFonts w:ascii="Arial" w:hAnsi="Arial" w:cs="Arial"/>
                <w:b/>
              </w:rPr>
              <w:t>ania na twarzy, wyposażona w mię</w:t>
            </w:r>
            <w:r w:rsidRPr="009D2364">
              <w:rPr>
                <w:rFonts w:ascii="Arial" w:hAnsi="Arial" w:cs="Arial"/>
                <w:b/>
              </w:rPr>
              <w:t>kką taśmę profilującą na nos, dostępna w kolorach: zielonym, niebieskim, Konfekcjonowane w opakowaniach po 50 sztuk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018D" w:rsidRDefault="009D2364" w:rsidP="0054018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</w:t>
            </w:r>
            <w:r w:rsidR="005401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018D" w:rsidRDefault="00C930FC" w:rsidP="0054018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</w:tr>
      <w:tr w:rsidR="0054018D" w:rsidRPr="00C22D9A" w:rsidTr="009D2364">
        <w:trPr>
          <w:trHeight w:val="310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18D" w:rsidRDefault="0054018D" w:rsidP="005401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018D" w:rsidRPr="00DF24A1" w:rsidRDefault="009D2364" w:rsidP="00C930FC">
            <w:pPr>
              <w:spacing w:line="276" w:lineRule="auto"/>
              <w:rPr>
                <w:rFonts w:ascii="Arial" w:hAnsi="Arial" w:cs="Arial"/>
              </w:rPr>
            </w:pPr>
            <w:r w:rsidRPr="009D2364">
              <w:rPr>
                <w:rFonts w:ascii="Arial" w:hAnsi="Arial" w:cs="Arial"/>
                <w:b/>
              </w:rPr>
              <w:t xml:space="preserve">Czepek medyczny, </w:t>
            </w:r>
            <w:r w:rsidR="004B6FD9">
              <w:rPr>
                <w:rFonts w:ascii="Arial" w:hAnsi="Arial" w:cs="Arial"/>
                <w:b/>
              </w:rPr>
              <w:t xml:space="preserve">jednorazowego użytku, </w:t>
            </w:r>
            <w:r w:rsidRPr="009D2364">
              <w:rPr>
                <w:rFonts w:ascii="Arial" w:hAnsi="Arial" w:cs="Arial"/>
                <w:b/>
              </w:rPr>
              <w:t>bufiasty, wykonany z cienkiej w</w:t>
            </w:r>
            <w:r w:rsidR="004B6FD9">
              <w:rPr>
                <w:rFonts w:ascii="Arial" w:hAnsi="Arial" w:cs="Arial"/>
                <w:b/>
              </w:rPr>
              <w:t>łókniny</w:t>
            </w:r>
            <w:r w:rsidRPr="009D2364">
              <w:rPr>
                <w:rFonts w:ascii="Arial" w:hAnsi="Arial" w:cs="Arial"/>
                <w:b/>
              </w:rPr>
              <w:t>, wykończony dookoła delikatną gumką, charakteryzujący się dużą przepuszczalnością powietrza,</w:t>
            </w:r>
            <w:r w:rsidR="004B6FD9">
              <w:rPr>
                <w:rFonts w:ascii="Arial" w:hAnsi="Arial" w:cs="Arial"/>
                <w:b/>
              </w:rPr>
              <w:t xml:space="preserve"> rozmiar uniwersalny,</w:t>
            </w:r>
            <w:bookmarkStart w:id="0" w:name="_GoBack"/>
            <w:bookmarkEnd w:id="0"/>
            <w:r w:rsidRPr="009D2364">
              <w:rPr>
                <w:rFonts w:ascii="Arial" w:hAnsi="Arial" w:cs="Arial"/>
                <w:b/>
              </w:rPr>
              <w:t xml:space="preserve"> dostępny w kolorach zielonym, niebieskim, białym. </w:t>
            </w:r>
            <w:r w:rsidR="00C930FC" w:rsidRPr="009D2364">
              <w:rPr>
                <w:rFonts w:ascii="Arial" w:hAnsi="Arial" w:cs="Arial"/>
                <w:b/>
              </w:rPr>
              <w:t>Konfekcjonowane w opakowaniach po 100 sztuk</w:t>
            </w:r>
            <w:r w:rsidRPr="009D2364">
              <w:rPr>
                <w:rFonts w:ascii="Arial" w:hAnsi="Arial" w:cs="Arial"/>
                <w:b/>
              </w:rPr>
              <w:t xml:space="preserve"> </w:t>
            </w:r>
            <w:r w:rsidR="00C930FC">
              <w:rPr>
                <w:rFonts w:ascii="Arial" w:hAnsi="Arial" w:cs="Arial"/>
                <w:b/>
              </w:rPr>
              <w:t xml:space="preserve">                         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018D" w:rsidRDefault="009D2364" w:rsidP="0054018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</w:t>
            </w:r>
            <w:r w:rsidR="005401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018D" w:rsidRDefault="00C930FC" w:rsidP="0054018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18D" w:rsidRPr="00C22D9A" w:rsidRDefault="0054018D" w:rsidP="0054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</w:tr>
    </w:tbl>
    <w:p w:rsidR="0055134D" w:rsidRDefault="0055134D" w:rsidP="000B55EE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</w:t>
      </w:r>
      <w:r w:rsidR="0054018D">
        <w:rPr>
          <w:rFonts w:ascii="Arial" w:hAnsi="Arial" w:cs="Arial"/>
          <w:sz w:val="20"/>
        </w:rPr>
        <w:t xml:space="preserve">do ogłoszenia </w:t>
      </w:r>
      <w:r w:rsidRPr="00DD7987">
        <w:rPr>
          <w:rFonts w:ascii="Arial" w:hAnsi="Arial" w:cs="Arial"/>
          <w:sz w:val="20"/>
        </w:rPr>
        <w:t>wzór umowy został przez nas zaakceptowany i zobowiązujemy się w przypadku wyboru naszej oferty do</w:t>
      </w:r>
      <w:r w:rsidR="000B55EE">
        <w:rPr>
          <w:rFonts w:ascii="Arial" w:hAnsi="Arial" w:cs="Arial"/>
          <w:sz w:val="20"/>
        </w:rPr>
        <w:t xml:space="preserve"> zawarcia umowy na wymienionych</w:t>
      </w:r>
      <w:r w:rsidR="00925294">
        <w:rPr>
          <w:rFonts w:ascii="Arial" w:hAnsi="Arial" w:cs="Arial"/>
          <w:sz w:val="20"/>
        </w:rPr>
        <w:t xml:space="preserve">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FD58A5" w:rsidRDefault="00FD58A5" w:rsidP="00FD58A5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>
        <w:rPr>
          <w:rFonts w:ascii="Arial" w:hAnsi="Arial" w:cs="Arial"/>
          <w:sz w:val="20"/>
        </w:rPr>
        <w:t>z Ogłoszeniem</w:t>
      </w:r>
      <w:r w:rsidR="00D748C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nie wnosimy do niego z</w:t>
      </w:r>
      <w:r w:rsidRPr="00AB7CF0">
        <w:rPr>
          <w:rFonts w:ascii="Arial" w:hAnsi="Arial" w:cs="Arial"/>
          <w:sz w:val="20"/>
        </w:rPr>
        <w:t>astrzeżeń oraz zdobyliśmy konieczne informacje do przygotowania oferty.</w:t>
      </w:r>
    </w:p>
    <w:p w:rsidR="00FD58A5" w:rsidRPr="00FD58A5" w:rsidRDefault="00FD58A5" w:rsidP="00FD58A5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FD58A5">
        <w:rPr>
          <w:rFonts w:ascii="Arial" w:hAnsi="Arial" w:cs="Arial"/>
          <w:sz w:val="20"/>
        </w:rPr>
        <w:t xml:space="preserve">Oświadczam, że zapoznałem się z informacją o przetwarzaniu </w:t>
      </w:r>
      <w:r>
        <w:rPr>
          <w:rFonts w:ascii="Arial" w:hAnsi="Arial" w:cs="Arial"/>
          <w:sz w:val="20"/>
        </w:rPr>
        <w:t>danych osobowych przez KWP</w:t>
      </w:r>
      <w:r>
        <w:rPr>
          <w:rFonts w:ascii="Arial" w:hAnsi="Arial" w:cs="Arial"/>
          <w:sz w:val="20"/>
        </w:rPr>
        <w:br/>
      </w:r>
      <w:r w:rsidRPr="00FD58A5">
        <w:rPr>
          <w:rFonts w:ascii="Arial" w:hAnsi="Arial" w:cs="Arial"/>
          <w:sz w:val="20"/>
        </w:rPr>
        <w:t xml:space="preserve"> w Łodzi.</w:t>
      </w:r>
    </w:p>
    <w:p w:rsidR="00FD58A5" w:rsidRDefault="00FD58A5" w:rsidP="00FD58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</w:rPr>
        <w:t>6</w:t>
      </w:r>
      <w:r w:rsidR="00E47D04" w:rsidRPr="00151D66">
        <w:rPr>
          <w:rFonts w:ascii="Arial" w:hAnsi="Arial" w:cs="Arial"/>
        </w:rPr>
        <w:t xml:space="preserve">. </w:t>
      </w:r>
      <w:r w:rsidR="0098038E" w:rsidRPr="00151D66">
        <w:rPr>
          <w:rFonts w:ascii="Arial" w:hAnsi="Arial" w:cs="Arial"/>
          <w:b/>
          <w:bCs/>
          <w:color w:val="000000"/>
          <w:lang w:eastAsia="ar-SA"/>
        </w:rPr>
        <w:t xml:space="preserve">Oświadczam, że zgodnie z ………………………………………………… </w:t>
      </w:r>
      <w:r w:rsidR="0098038E" w:rsidRPr="00151D66">
        <w:rPr>
          <w:rFonts w:ascii="Arial" w:hAnsi="Arial" w:cs="Arial"/>
          <w:bCs/>
          <w:color w:val="000000"/>
          <w:lang w:eastAsia="ar-SA"/>
        </w:rPr>
        <w:t xml:space="preserve">/wskazać odpowiedni </w:t>
      </w:r>
      <w:r>
        <w:rPr>
          <w:rFonts w:ascii="Arial" w:hAnsi="Arial" w:cs="Arial"/>
          <w:bCs/>
          <w:color w:val="000000"/>
          <w:lang w:eastAsia="ar-SA"/>
        </w:rPr>
        <w:t xml:space="preserve">  </w:t>
      </w:r>
    </w:p>
    <w:p w:rsidR="0098038E" w:rsidRPr="00FD58A5" w:rsidRDefault="00FD58A5" w:rsidP="00FD58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lang w:eastAsia="ar-SA"/>
        </w:rPr>
        <w:t xml:space="preserve">     </w:t>
      </w:r>
      <w:r w:rsidR="0098038E" w:rsidRPr="00151D66">
        <w:rPr>
          <w:rFonts w:ascii="Arial" w:hAnsi="Arial" w:cs="Arial"/>
          <w:bCs/>
          <w:color w:val="000000"/>
          <w:lang w:eastAsia="ar-SA"/>
        </w:rPr>
        <w:t>dokument,  z którego wynika prawo do reprezentacji Wykonawcy – KRS, CEIDG, pełnomocnictwo/</w:t>
      </w:r>
    </w:p>
    <w:p w:rsidR="0098038E" w:rsidRPr="00151D66" w:rsidRDefault="0098038E" w:rsidP="0098038E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 w:rsidRPr="00151D66"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 w:rsidRPr="00151D66"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:rsidR="0098038E" w:rsidRPr="00151D66" w:rsidRDefault="00FD58A5" w:rsidP="0098038E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</w:t>
      </w:r>
      <w:r w:rsidR="0098038E" w:rsidRPr="00151D66"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</w:t>
      </w:r>
    </w:p>
    <w:p w:rsidR="0098038E" w:rsidRPr="00151D66" w:rsidRDefault="0098038E" w:rsidP="00E47D04">
      <w:pPr>
        <w:suppressAutoHyphens/>
        <w:spacing w:line="100" w:lineRule="atLeast"/>
        <w:ind w:left="2124" w:firstLine="708"/>
        <w:rPr>
          <w:rFonts w:ascii="Arial" w:hAnsi="Arial" w:cs="Arial"/>
          <w:i/>
          <w:iCs/>
          <w:color w:val="000000"/>
          <w:lang w:eastAsia="ar-SA"/>
        </w:rPr>
      </w:pPr>
      <w:r w:rsidRPr="00151D66">
        <w:rPr>
          <w:rFonts w:ascii="Arial" w:hAnsi="Arial" w:cs="Arial"/>
          <w:i/>
          <w:iCs/>
          <w:color w:val="000000"/>
          <w:lang w:eastAsia="ar-SA"/>
        </w:rPr>
        <w:t>/imię i nazwisko osoby/osób/</w:t>
      </w:r>
    </w:p>
    <w:p w:rsidR="0098038E" w:rsidRDefault="0098038E" w:rsidP="00E47D04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FD58A5" w:rsidRPr="00807868" w:rsidRDefault="00FD58A5" w:rsidP="00FD58A5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  <w:r w:rsidRPr="005A6D96">
        <w:rPr>
          <w:rFonts w:ascii="Arial" w:hAnsi="Arial" w:cs="Arial"/>
        </w:rPr>
        <w:t>Imię i nazwisko, nr telefonu, faxu oraz e-mail osoby upoważnionej do kontaktów</w:t>
      </w:r>
      <w:r>
        <w:rPr>
          <w:rFonts w:ascii="Arial" w:hAnsi="Arial" w:cs="Arial"/>
        </w:rPr>
        <w:t xml:space="preserve"> </w:t>
      </w:r>
      <w:r w:rsidRPr="005A6D96">
        <w:rPr>
          <w:rFonts w:ascii="Arial" w:hAnsi="Arial" w:cs="Arial"/>
        </w:rPr>
        <w:t>z Zamawiającym:</w:t>
      </w:r>
      <w:r>
        <w:rPr>
          <w:rFonts w:ascii="Arial" w:hAnsi="Arial" w:cs="Arial"/>
        </w:rPr>
        <w:t xml:space="preserve"> </w:t>
      </w:r>
    </w:p>
    <w:p w:rsidR="00FD58A5" w:rsidRPr="005A6D96" w:rsidRDefault="00FD58A5" w:rsidP="00FD58A5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  <w:r w:rsidRPr="005A6D96">
        <w:rPr>
          <w:rFonts w:ascii="Arial" w:hAnsi="Arial" w:cs="Arial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FD58A5" w:rsidRDefault="00FD58A5" w:rsidP="00FD5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D58A5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204D78" w:rsidRPr="00FD58A5" w:rsidRDefault="00FD58A5" w:rsidP="00FD58A5">
      <w:pPr>
        <w:rPr>
          <w:rFonts w:ascii="Arial" w:hAnsi="Arial" w:cs="Arial"/>
        </w:rPr>
      </w:pPr>
      <w:r w:rsidRPr="00FD58A5">
        <w:rPr>
          <w:rFonts w:ascii="Arial" w:hAnsi="Arial" w:cs="Arial"/>
        </w:rPr>
        <w:t xml:space="preserve">    </w:t>
      </w: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0672EE" w:rsidRDefault="000672EE" w:rsidP="000672EE">
      <w:pPr>
        <w:suppressAutoHyphens/>
        <w:spacing w:line="360" w:lineRule="auto"/>
        <w:ind w:left="-142" w:hanging="284"/>
        <w:jc w:val="both"/>
        <w:rPr>
          <w:rFonts w:ascii="Arial" w:hAnsi="Arial" w:cs="Arial"/>
        </w:rPr>
      </w:pPr>
    </w:p>
    <w:p w:rsidR="00D748CC" w:rsidRDefault="00D748CC" w:rsidP="00D748CC">
      <w:pPr>
        <w:ind w:right="-567"/>
        <w:jc w:val="right"/>
        <w:rPr>
          <w:rFonts w:ascii="Arial" w:hAnsi="Arial" w:cs="Arial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925A2A">
      <w:pPr>
        <w:ind w:right="-567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925A2A" w:rsidP="00925A2A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…….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4E" w:rsidRDefault="0052044E" w:rsidP="00E97D49">
      <w:r>
        <w:separator/>
      </w:r>
    </w:p>
  </w:endnote>
  <w:endnote w:type="continuationSeparator" w:id="0">
    <w:p w:rsidR="0052044E" w:rsidRDefault="0052044E" w:rsidP="00E9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4E" w:rsidRDefault="0052044E" w:rsidP="00E97D49">
      <w:r>
        <w:separator/>
      </w:r>
    </w:p>
  </w:footnote>
  <w:footnote w:type="continuationSeparator" w:id="0">
    <w:p w:rsidR="0052044E" w:rsidRDefault="0052044E" w:rsidP="00E9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A4"/>
    <w:multiLevelType w:val="hybridMultilevel"/>
    <w:tmpl w:val="E19236A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254680"/>
    <w:multiLevelType w:val="hybridMultilevel"/>
    <w:tmpl w:val="D6FAE96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C1373D3"/>
    <w:multiLevelType w:val="hybridMultilevel"/>
    <w:tmpl w:val="A4165E7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567413E"/>
    <w:multiLevelType w:val="hybridMultilevel"/>
    <w:tmpl w:val="E1EEEE2A"/>
    <w:lvl w:ilvl="0" w:tplc="6DB652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672EE"/>
    <w:rsid w:val="00092EF0"/>
    <w:rsid w:val="000B55EE"/>
    <w:rsid w:val="00204D78"/>
    <w:rsid w:val="00205E8A"/>
    <w:rsid w:val="00273513"/>
    <w:rsid w:val="002942C9"/>
    <w:rsid w:val="00301145"/>
    <w:rsid w:val="00305EED"/>
    <w:rsid w:val="0034066B"/>
    <w:rsid w:val="003B2DF9"/>
    <w:rsid w:val="003F29EE"/>
    <w:rsid w:val="0049545D"/>
    <w:rsid w:val="004B6EC9"/>
    <w:rsid w:val="004B6FD9"/>
    <w:rsid w:val="0052044E"/>
    <w:rsid w:val="0054018D"/>
    <w:rsid w:val="0055134D"/>
    <w:rsid w:val="00566482"/>
    <w:rsid w:val="00590C6D"/>
    <w:rsid w:val="005A3170"/>
    <w:rsid w:val="005F75B3"/>
    <w:rsid w:val="00682E23"/>
    <w:rsid w:val="00686292"/>
    <w:rsid w:val="00752870"/>
    <w:rsid w:val="00771477"/>
    <w:rsid w:val="00771741"/>
    <w:rsid w:val="007B309D"/>
    <w:rsid w:val="00801D95"/>
    <w:rsid w:val="008276BB"/>
    <w:rsid w:val="008A7A87"/>
    <w:rsid w:val="00925294"/>
    <w:rsid w:val="00925A2A"/>
    <w:rsid w:val="00932891"/>
    <w:rsid w:val="009742F9"/>
    <w:rsid w:val="0098038E"/>
    <w:rsid w:val="009A64E4"/>
    <w:rsid w:val="009B5E31"/>
    <w:rsid w:val="009C5983"/>
    <w:rsid w:val="009D11C9"/>
    <w:rsid w:val="009D2364"/>
    <w:rsid w:val="009E2505"/>
    <w:rsid w:val="00A05839"/>
    <w:rsid w:val="00A25E7E"/>
    <w:rsid w:val="00A443B7"/>
    <w:rsid w:val="00A47105"/>
    <w:rsid w:val="00AC200D"/>
    <w:rsid w:val="00B23889"/>
    <w:rsid w:val="00BB1337"/>
    <w:rsid w:val="00C22D9A"/>
    <w:rsid w:val="00C2533F"/>
    <w:rsid w:val="00C35E8D"/>
    <w:rsid w:val="00C36BC3"/>
    <w:rsid w:val="00C930FC"/>
    <w:rsid w:val="00D15E67"/>
    <w:rsid w:val="00D748CC"/>
    <w:rsid w:val="00D9506D"/>
    <w:rsid w:val="00DA1637"/>
    <w:rsid w:val="00DC03AA"/>
    <w:rsid w:val="00E45166"/>
    <w:rsid w:val="00E47D04"/>
    <w:rsid w:val="00E47FA6"/>
    <w:rsid w:val="00E97D49"/>
    <w:rsid w:val="00EA197A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0C3E-71DE-4FAC-B055-BE7EE954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D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A50934</cp:lastModifiedBy>
  <cp:revision>25</cp:revision>
  <cp:lastPrinted>2019-07-01T09:53:00Z</cp:lastPrinted>
  <dcterms:created xsi:type="dcterms:W3CDTF">2017-10-17T12:22:00Z</dcterms:created>
  <dcterms:modified xsi:type="dcterms:W3CDTF">2019-08-08T07:07:00Z</dcterms:modified>
</cp:coreProperties>
</file>