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1C9B4" w14:textId="77777777" w:rsidR="00A84D02" w:rsidRPr="0058799A" w:rsidRDefault="00A84D02" w:rsidP="00A84D02">
      <w:pPr>
        <w:pStyle w:val="Nagwek1"/>
        <w:spacing w:line="276" w:lineRule="auto"/>
        <w:jc w:val="right"/>
        <w:rPr>
          <w:rFonts w:ascii="Tahoma" w:hAnsi="Tahoma" w:cs="Tahoma"/>
          <w:b w:val="0"/>
          <w:sz w:val="18"/>
          <w:szCs w:val="18"/>
          <w:lang w:val="pl-PL"/>
        </w:rPr>
      </w:pPr>
      <w:r w:rsidRPr="0058799A">
        <w:rPr>
          <w:rFonts w:ascii="Tahoma" w:hAnsi="Tahoma" w:cs="Tahoma"/>
          <w:b w:val="0"/>
          <w:sz w:val="18"/>
          <w:szCs w:val="18"/>
        </w:rPr>
        <w:t xml:space="preserve">Załącznik </w:t>
      </w:r>
      <w:r w:rsidRPr="0058799A">
        <w:rPr>
          <w:rFonts w:ascii="Tahoma" w:hAnsi="Tahoma" w:cs="Tahoma"/>
          <w:b w:val="0"/>
          <w:sz w:val="18"/>
          <w:szCs w:val="18"/>
          <w:lang w:val="pl-PL"/>
        </w:rPr>
        <w:t>nr 3 do SWZ</w:t>
      </w:r>
    </w:p>
    <w:p w14:paraId="37F3C845" w14:textId="77777777" w:rsidR="00A84D02" w:rsidRPr="0058799A" w:rsidRDefault="00A84D02" w:rsidP="00A84D02">
      <w:pPr>
        <w:spacing w:line="276" w:lineRule="auto"/>
        <w:jc w:val="center"/>
        <w:rPr>
          <w:rFonts w:ascii="Tahoma" w:hAnsi="Tahoma" w:cs="Tahoma"/>
          <w:bCs/>
          <w:sz w:val="18"/>
          <w:szCs w:val="18"/>
          <w:lang w:eastAsia="ar-SA"/>
        </w:rPr>
      </w:pPr>
      <w:r w:rsidRPr="0058799A">
        <w:rPr>
          <w:rFonts w:ascii="Tahoma" w:hAnsi="Tahoma" w:cs="Tahoma"/>
          <w:bCs/>
          <w:sz w:val="18"/>
          <w:szCs w:val="18"/>
          <w:lang w:eastAsia="ar-SA"/>
        </w:rPr>
        <w:t>UMOWA Nr  …………….</w:t>
      </w:r>
    </w:p>
    <w:p w14:paraId="1E56DCA7" w14:textId="77777777" w:rsidR="00A84D02" w:rsidRPr="0058799A" w:rsidRDefault="00A84D02" w:rsidP="00A84D02">
      <w:pPr>
        <w:spacing w:line="276" w:lineRule="auto"/>
        <w:rPr>
          <w:rFonts w:ascii="Tahoma" w:hAnsi="Tahoma" w:cs="Tahoma"/>
          <w:bCs/>
          <w:sz w:val="18"/>
          <w:szCs w:val="18"/>
          <w:lang w:eastAsia="ar-SA"/>
        </w:rPr>
      </w:pPr>
    </w:p>
    <w:p w14:paraId="055BC77E" w14:textId="724E877F" w:rsidR="00A84D02" w:rsidRPr="0058799A" w:rsidRDefault="00A84D02" w:rsidP="00AB08AE">
      <w:pPr>
        <w:spacing w:line="276" w:lineRule="auto"/>
        <w:jc w:val="both"/>
        <w:rPr>
          <w:rFonts w:ascii="Tahoma" w:hAnsi="Tahoma" w:cs="Tahoma"/>
          <w:sz w:val="18"/>
          <w:szCs w:val="18"/>
        </w:rPr>
      </w:pPr>
      <w:r w:rsidRPr="0058799A">
        <w:rPr>
          <w:rFonts w:ascii="Tahoma" w:hAnsi="Tahoma" w:cs="Tahoma"/>
          <w:sz w:val="18"/>
          <w:szCs w:val="18"/>
          <w:lang w:eastAsia="ar-SA"/>
        </w:rPr>
        <w:t>zawarta</w:t>
      </w:r>
      <w:r w:rsidRPr="0058799A">
        <w:rPr>
          <w:rFonts w:ascii="Tahoma" w:hAnsi="Tahoma" w:cs="Tahoma"/>
          <w:bCs/>
          <w:sz w:val="18"/>
          <w:szCs w:val="18"/>
          <w:lang w:eastAsia="ar-SA"/>
        </w:rPr>
        <w:t xml:space="preserve"> w </w:t>
      </w:r>
      <w:r w:rsidRPr="0058799A">
        <w:rPr>
          <w:rFonts w:ascii="Tahoma" w:hAnsi="Tahoma" w:cs="Tahoma"/>
          <w:sz w:val="18"/>
          <w:szCs w:val="18"/>
          <w:lang w:eastAsia="ar-SA"/>
        </w:rPr>
        <w:t xml:space="preserve">dniu ………………roku, w wyniku przeprowadzonego przez Zamawiającego postępowania o zamówienie publiczne </w:t>
      </w:r>
      <w:r>
        <w:rPr>
          <w:rFonts w:ascii="Tahoma" w:hAnsi="Tahoma" w:cs="Tahoma"/>
          <w:sz w:val="18"/>
          <w:szCs w:val="18"/>
          <w:lang w:eastAsia="ar-SA"/>
        </w:rPr>
        <w:t xml:space="preserve">nr </w:t>
      </w:r>
      <w:r w:rsidRPr="004D3487">
        <w:rPr>
          <w:rFonts w:ascii="Tahoma" w:hAnsi="Tahoma" w:cs="Tahoma"/>
          <w:b/>
          <w:sz w:val="18"/>
          <w:szCs w:val="18"/>
          <w:lang w:eastAsia="ar-SA"/>
        </w:rPr>
        <w:t>ZP/</w:t>
      </w:r>
      <w:r w:rsidR="003E2919">
        <w:rPr>
          <w:rFonts w:ascii="Tahoma" w:hAnsi="Tahoma" w:cs="Tahoma"/>
          <w:b/>
          <w:sz w:val="18"/>
          <w:szCs w:val="18"/>
          <w:lang w:eastAsia="ar-SA"/>
        </w:rPr>
        <w:t>3</w:t>
      </w:r>
      <w:r>
        <w:rPr>
          <w:rFonts w:ascii="Tahoma" w:hAnsi="Tahoma" w:cs="Tahoma"/>
          <w:b/>
          <w:sz w:val="18"/>
          <w:szCs w:val="18"/>
          <w:lang w:eastAsia="ar-SA"/>
        </w:rPr>
        <w:t>/202</w:t>
      </w:r>
      <w:r w:rsidR="003E2919">
        <w:rPr>
          <w:rFonts w:ascii="Tahoma" w:hAnsi="Tahoma" w:cs="Tahoma"/>
          <w:b/>
          <w:sz w:val="18"/>
          <w:szCs w:val="18"/>
          <w:lang w:eastAsia="ar-SA"/>
        </w:rPr>
        <w:t>5</w:t>
      </w:r>
      <w:r>
        <w:rPr>
          <w:rFonts w:ascii="Tahoma" w:hAnsi="Tahoma" w:cs="Tahoma"/>
          <w:sz w:val="18"/>
          <w:szCs w:val="18"/>
          <w:lang w:eastAsia="ar-SA"/>
        </w:rPr>
        <w:t xml:space="preserve">, </w:t>
      </w:r>
      <w:r w:rsidRPr="0058799A">
        <w:rPr>
          <w:rFonts w:ascii="Tahoma" w:hAnsi="Tahoma" w:cs="Tahoma"/>
          <w:sz w:val="18"/>
          <w:szCs w:val="18"/>
          <w:lang w:eastAsia="ar-SA"/>
        </w:rPr>
        <w:t>w trybie podstawowym, na podstawie art. 275 pkt 1 ustawy z dnia 11 września 2019 r. - Prawo zamó</w:t>
      </w:r>
      <w:r>
        <w:rPr>
          <w:rFonts w:ascii="Tahoma" w:hAnsi="Tahoma" w:cs="Tahoma"/>
          <w:sz w:val="18"/>
          <w:szCs w:val="18"/>
          <w:lang w:eastAsia="ar-SA"/>
        </w:rPr>
        <w:t>wień publicznych (Dz. U. 202</w:t>
      </w:r>
      <w:r w:rsidR="003E2919">
        <w:rPr>
          <w:rFonts w:ascii="Tahoma" w:hAnsi="Tahoma" w:cs="Tahoma"/>
          <w:sz w:val="18"/>
          <w:szCs w:val="18"/>
          <w:lang w:eastAsia="ar-SA"/>
        </w:rPr>
        <w:t>4</w:t>
      </w:r>
      <w:r>
        <w:rPr>
          <w:rFonts w:ascii="Tahoma" w:hAnsi="Tahoma" w:cs="Tahoma"/>
          <w:sz w:val="18"/>
          <w:szCs w:val="18"/>
          <w:lang w:eastAsia="ar-SA"/>
        </w:rPr>
        <w:t>.1</w:t>
      </w:r>
      <w:r w:rsidR="003E2919">
        <w:rPr>
          <w:rFonts w:ascii="Tahoma" w:hAnsi="Tahoma" w:cs="Tahoma"/>
          <w:sz w:val="18"/>
          <w:szCs w:val="18"/>
          <w:lang w:eastAsia="ar-SA"/>
        </w:rPr>
        <w:t>320</w:t>
      </w:r>
      <w:r>
        <w:rPr>
          <w:rFonts w:ascii="Tahoma" w:hAnsi="Tahoma" w:cs="Tahoma"/>
          <w:sz w:val="18"/>
          <w:szCs w:val="18"/>
          <w:lang w:eastAsia="ar-SA"/>
        </w:rPr>
        <w:t xml:space="preserve"> t.j</w:t>
      </w:r>
      <w:r w:rsidRPr="0058799A">
        <w:rPr>
          <w:rFonts w:ascii="Tahoma" w:hAnsi="Tahoma" w:cs="Tahoma"/>
          <w:sz w:val="18"/>
          <w:szCs w:val="18"/>
          <w:lang w:eastAsia="ar-SA"/>
        </w:rPr>
        <w:t>.) – zwanej dalej PZP, pomiędzy Szpitalem Miejskim św. Jana Pawła II w Elblągu, ul. Komeńskiego 35, 82-300 Elbląg, NIP: 578-310-44-67, REGON: 281098840,</w:t>
      </w:r>
      <w:r w:rsidR="003E2919">
        <w:rPr>
          <w:rFonts w:ascii="Tahoma" w:hAnsi="Tahoma" w:cs="Tahoma"/>
          <w:sz w:val="18"/>
          <w:szCs w:val="18"/>
          <w:lang w:eastAsia="ar-SA"/>
        </w:rPr>
        <w:t xml:space="preserve"> KRS ………………</w:t>
      </w:r>
      <w:bookmarkStart w:id="0" w:name="_GoBack"/>
      <w:bookmarkEnd w:id="0"/>
      <w:r w:rsidRPr="0058799A">
        <w:rPr>
          <w:rFonts w:ascii="Tahoma" w:hAnsi="Tahoma" w:cs="Tahoma"/>
          <w:sz w:val="18"/>
          <w:szCs w:val="18"/>
          <w:lang w:eastAsia="ar-SA"/>
        </w:rPr>
        <w:t xml:space="preserve"> zwanym w dalszej treści umowy „ZAMAWIAJĄCYM”,  reprezentowanym przez </w:t>
      </w:r>
      <w:r w:rsidRPr="0058799A">
        <w:rPr>
          <w:rFonts w:ascii="Tahoma" w:hAnsi="Tahoma" w:cs="Tahoma"/>
          <w:sz w:val="18"/>
          <w:szCs w:val="18"/>
        </w:rPr>
        <w:t xml:space="preserve">……………………..…. </w:t>
      </w:r>
    </w:p>
    <w:p w14:paraId="2D00D191" w14:textId="77777777" w:rsidR="00A84D02" w:rsidRPr="0058799A" w:rsidRDefault="00A84D02" w:rsidP="00AB08AE">
      <w:pPr>
        <w:spacing w:line="276" w:lineRule="auto"/>
        <w:jc w:val="both"/>
        <w:rPr>
          <w:rFonts w:ascii="Tahoma" w:hAnsi="Tahoma" w:cs="Tahoma"/>
          <w:sz w:val="18"/>
          <w:szCs w:val="18"/>
          <w:lang w:eastAsia="ar-SA"/>
        </w:rPr>
      </w:pPr>
      <w:r w:rsidRPr="0058799A">
        <w:rPr>
          <w:rFonts w:ascii="Tahoma" w:hAnsi="Tahoma" w:cs="Tahoma"/>
          <w:sz w:val="18"/>
          <w:szCs w:val="18"/>
          <w:lang w:eastAsia="ar-SA"/>
        </w:rPr>
        <w:t>a …………………………………..</w:t>
      </w:r>
      <w:r w:rsidRPr="0058799A">
        <w:rPr>
          <w:rFonts w:ascii="Tahoma" w:hAnsi="Tahoma" w:cs="Tahoma"/>
          <w:color w:val="000000"/>
          <w:sz w:val="18"/>
          <w:szCs w:val="18"/>
          <w:lang w:eastAsia="ar-SA"/>
        </w:rPr>
        <w:t xml:space="preserve"> </w:t>
      </w:r>
      <w:r w:rsidRPr="0058799A">
        <w:rPr>
          <w:rFonts w:ascii="Tahoma" w:hAnsi="Tahoma" w:cs="Tahoma"/>
          <w:sz w:val="18"/>
          <w:szCs w:val="18"/>
          <w:lang w:eastAsia="ar-SA"/>
        </w:rPr>
        <w:t xml:space="preserve">NIP: </w:t>
      </w:r>
      <w:r w:rsidRPr="0058799A">
        <w:rPr>
          <w:rFonts w:ascii="Tahoma" w:hAnsi="Tahoma" w:cs="Tahoma"/>
          <w:color w:val="000000"/>
          <w:sz w:val="18"/>
          <w:szCs w:val="18"/>
          <w:shd w:val="clear" w:color="auto" w:fill="FFFFFF"/>
          <w:lang w:eastAsia="ar-SA"/>
        </w:rPr>
        <w:t>…………</w:t>
      </w:r>
      <w:r w:rsidRPr="0058799A">
        <w:rPr>
          <w:rFonts w:ascii="Tahoma" w:hAnsi="Tahoma" w:cs="Tahoma"/>
          <w:sz w:val="18"/>
          <w:szCs w:val="18"/>
          <w:lang w:eastAsia="ar-SA"/>
        </w:rPr>
        <w:t xml:space="preserve">REGON: ………. </w:t>
      </w:r>
      <w:r w:rsidRPr="0058799A">
        <w:rPr>
          <w:rFonts w:ascii="Tahoma" w:hAnsi="Tahoma" w:cs="Tahoma"/>
          <w:sz w:val="18"/>
          <w:szCs w:val="18"/>
        </w:rPr>
        <w:t>zwanym w dalszej treści umowy „WYKONAWCĄ”, reprezentowanym przez</w:t>
      </w:r>
      <w:r w:rsidRPr="0058799A">
        <w:rPr>
          <w:rFonts w:ascii="Tahoma" w:hAnsi="Tahoma" w:cs="Tahoma"/>
          <w:sz w:val="18"/>
          <w:szCs w:val="18"/>
          <w:lang w:eastAsia="ar-SA"/>
        </w:rPr>
        <w:t>…………………… , o następującej treści:</w:t>
      </w:r>
    </w:p>
    <w:p w14:paraId="13746246" w14:textId="77777777" w:rsidR="00A84D02" w:rsidRPr="00A84D02" w:rsidRDefault="00A84D02" w:rsidP="00A84D02">
      <w:pPr>
        <w:spacing w:line="276" w:lineRule="auto"/>
        <w:jc w:val="center"/>
        <w:rPr>
          <w:rFonts w:ascii="Tahoma" w:hAnsi="Tahoma" w:cs="Tahoma"/>
          <w:sz w:val="18"/>
          <w:szCs w:val="18"/>
        </w:rPr>
      </w:pPr>
    </w:p>
    <w:p w14:paraId="2DFA390F" w14:textId="77777777" w:rsidR="006F1D8F" w:rsidRPr="008B414F" w:rsidRDefault="006F1D8F" w:rsidP="00A84D02">
      <w:pPr>
        <w:spacing w:line="276" w:lineRule="auto"/>
        <w:jc w:val="center"/>
        <w:rPr>
          <w:rFonts w:ascii="Tahoma" w:hAnsi="Tahoma" w:cs="Tahoma"/>
          <w:b/>
          <w:sz w:val="18"/>
          <w:szCs w:val="18"/>
        </w:rPr>
      </w:pPr>
      <w:r w:rsidRPr="008B414F">
        <w:rPr>
          <w:rFonts w:ascii="Tahoma" w:hAnsi="Tahoma" w:cs="Tahoma"/>
          <w:b/>
          <w:sz w:val="18"/>
          <w:szCs w:val="18"/>
        </w:rPr>
        <w:t>§ 1</w:t>
      </w:r>
    </w:p>
    <w:p w14:paraId="08026E82" w14:textId="77777777" w:rsidR="00F171BC" w:rsidRPr="00A84D02" w:rsidRDefault="00F171BC" w:rsidP="00620D61">
      <w:pPr>
        <w:numPr>
          <w:ilvl w:val="0"/>
          <w:numId w:val="50"/>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Zamawiający zleca, a Wykonawca zapewnia wykonanie zadania w formule zaprojektuj i wybuduj </w:t>
      </w:r>
      <w:r w:rsidRPr="00A84D02">
        <w:rPr>
          <w:rFonts w:ascii="Tahoma" w:hAnsi="Tahoma" w:cs="Tahoma"/>
          <w:bCs/>
          <w:sz w:val="18"/>
          <w:szCs w:val="18"/>
        </w:rPr>
        <w:t>polegającego na opracowaniu dokumentacji projektowej oraz wybudowanie na jej podstawie zasilania docelowego dla potrzeb nowo wybudowanego bloku operacyjnego oraz powiązania z siecią sztywną Kompleksu Szpitalnego Szpitala Miejskiego św. Jana Pawła II w Elblągu przy ul. Komeńskiego 35 poprzez budowę kontenerowej stacji transformatorowej 15/0,4 kV wraz z układem podtrzymania zasilania poprzez układ agregatu prądotwórczego  – zgodnie z Warunkami Przyłączenia Energa Operator (P/23/065011 z dnia 26.10.2023 r.) oraz zgodnie z ustawą Prawo Budowlane., zgodnie z ofertą stanowiącą załącznik nr 1 do umowy.</w:t>
      </w:r>
    </w:p>
    <w:p w14:paraId="60562AC5" w14:textId="77777777" w:rsidR="00F171BC" w:rsidRPr="00A84D02" w:rsidRDefault="00F171BC" w:rsidP="00620D61">
      <w:pPr>
        <w:numPr>
          <w:ilvl w:val="0"/>
          <w:numId w:val="50"/>
        </w:numPr>
        <w:tabs>
          <w:tab w:val="left" w:pos="360"/>
        </w:tabs>
        <w:suppressAutoHyphens/>
        <w:spacing w:line="276" w:lineRule="auto"/>
        <w:ind w:left="360"/>
        <w:jc w:val="both"/>
        <w:rPr>
          <w:rFonts w:ascii="Tahoma" w:hAnsi="Tahoma" w:cs="Tahoma"/>
          <w:bCs/>
          <w:sz w:val="18"/>
          <w:szCs w:val="18"/>
        </w:rPr>
      </w:pPr>
      <w:r w:rsidRPr="00A84D02">
        <w:rPr>
          <w:rFonts w:ascii="Tahoma" w:hAnsi="Tahoma" w:cs="Tahoma"/>
          <w:sz w:val="18"/>
          <w:szCs w:val="18"/>
        </w:rPr>
        <w:t>Przedmiotem zamówienia jest:</w:t>
      </w:r>
    </w:p>
    <w:p w14:paraId="64B3B496" w14:textId="31914A19" w:rsidR="00F171BC" w:rsidRPr="00A84D02" w:rsidRDefault="00F171BC" w:rsidP="00620D61">
      <w:pPr>
        <w:pStyle w:val="Akapitzlist"/>
        <w:numPr>
          <w:ilvl w:val="0"/>
          <w:numId w:val="34"/>
        </w:numPr>
        <w:tabs>
          <w:tab w:val="left" w:pos="720"/>
        </w:tabs>
        <w:suppressAutoHyphens/>
        <w:overflowPunct w:val="0"/>
        <w:autoSpaceDE w:val="0"/>
        <w:autoSpaceDN w:val="0"/>
        <w:adjustRightInd w:val="0"/>
        <w:spacing w:line="276" w:lineRule="auto"/>
        <w:ind w:left="720" w:hanging="283"/>
        <w:jc w:val="both"/>
        <w:textAlignment w:val="baseline"/>
        <w:rPr>
          <w:rFonts w:ascii="Tahoma" w:hAnsi="Tahoma" w:cs="Tahoma"/>
          <w:bCs/>
          <w:sz w:val="18"/>
          <w:szCs w:val="18"/>
        </w:rPr>
      </w:pPr>
      <w:r w:rsidRPr="00A84D02">
        <w:rPr>
          <w:rFonts w:ascii="Tahoma" w:hAnsi="Tahoma" w:cs="Tahoma"/>
          <w:bCs/>
          <w:sz w:val="18"/>
          <w:szCs w:val="18"/>
        </w:rPr>
        <w:t>O</w:t>
      </w:r>
      <w:r w:rsidRPr="00A84D02">
        <w:rPr>
          <w:rFonts w:ascii="Tahoma" w:eastAsia="Calibri" w:hAnsi="Tahoma" w:cs="Tahoma"/>
          <w:sz w:val="18"/>
          <w:szCs w:val="18"/>
          <w:lang w:eastAsia="en-US"/>
        </w:rPr>
        <w:t>pracowanie dokumentacji projektowo-</w:t>
      </w:r>
      <w:r w:rsidRPr="00A84D02">
        <w:rPr>
          <w:rFonts w:ascii="Tahoma" w:hAnsi="Tahoma" w:cs="Tahoma"/>
          <w:sz w:val="18"/>
          <w:szCs w:val="18"/>
        </w:rPr>
        <w:t>kosztorysowej kontenerowej stacji transformatorowej oraz kontenerowego agregatu prądotwórczego na terenie Szpitala Miejskiego św. Jana Pawła II w Elblągu przy ul. Komeńskiego 35  – działka 54/6 obręb 17</w:t>
      </w:r>
      <w:r w:rsidR="004B64C0">
        <w:rPr>
          <w:rFonts w:ascii="Tahoma" w:hAnsi="Tahoma" w:cs="Tahoma"/>
          <w:sz w:val="18"/>
          <w:szCs w:val="18"/>
        </w:rPr>
        <w:t xml:space="preserve"> – </w:t>
      </w:r>
      <w:r w:rsidR="0014421C">
        <w:rPr>
          <w:rFonts w:ascii="Tahoma" w:hAnsi="Tahoma" w:cs="Tahoma"/>
          <w:sz w:val="18"/>
          <w:szCs w:val="18"/>
        </w:rPr>
        <w:t>Z</w:t>
      </w:r>
      <w:r w:rsidR="004B64C0">
        <w:rPr>
          <w:rFonts w:ascii="Tahoma" w:hAnsi="Tahoma" w:cs="Tahoma"/>
          <w:sz w:val="18"/>
          <w:szCs w:val="18"/>
        </w:rPr>
        <w:t>akres I</w:t>
      </w:r>
      <w:r w:rsidRPr="00A84D02">
        <w:rPr>
          <w:rFonts w:ascii="Tahoma" w:hAnsi="Tahoma" w:cs="Tahoma"/>
          <w:bCs/>
          <w:sz w:val="18"/>
          <w:szCs w:val="18"/>
        </w:rPr>
        <w:t>.</w:t>
      </w:r>
    </w:p>
    <w:p w14:paraId="5D23C358" w14:textId="2A876412" w:rsidR="00F171BC" w:rsidRPr="00A84D02" w:rsidRDefault="00F171BC" w:rsidP="00620D61">
      <w:pPr>
        <w:pStyle w:val="Akapitzlist"/>
        <w:numPr>
          <w:ilvl w:val="0"/>
          <w:numId w:val="34"/>
        </w:numPr>
        <w:tabs>
          <w:tab w:val="left" w:pos="720"/>
        </w:tabs>
        <w:suppressAutoHyphens/>
        <w:overflowPunct w:val="0"/>
        <w:autoSpaceDE w:val="0"/>
        <w:autoSpaceDN w:val="0"/>
        <w:adjustRightInd w:val="0"/>
        <w:spacing w:line="276" w:lineRule="auto"/>
        <w:ind w:left="720" w:hanging="283"/>
        <w:jc w:val="both"/>
        <w:textAlignment w:val="baseline"/>
        <w:rPr>
          <w:rFonts w:ascii="Tahoma" w:hAnsi="Tahoma" w:cs="Tahoma"/>
          <w:bCs/>
          <w:sz w:val="18"/>
          <w:szCs w:val="18"/>
        </w:rPr>
      </w:pPr>
      <w:r w:rsidRPr="00A84D02">
        <w:rPr>
          <w:rFonts w:ascii="Tahoma" w:hAnsi="Tahoma" w:cs="Tahoma"/>
          <w:bCs/>
          <w:sz w:val="18"/>
          <w:szCs w:val="18"/>
        </w:rPr>
        <w:t>Wykonanie robót budowlanych polegających na budowie kontenerowej stacji transformatorowej wraz z kontenerowym agregatem prądotwórczym na Terenie Szpitala Miejskiego św. Jana Pawła II w Elblągu przy ul. Komeńskiego 35 – działka 54/6 obręb 17</w:t>
      </w:r>
      <w:r w:rsidR="004B64C0">
        <w:rPr>
          <w:rFonts w:ascii="Tahoma" w:hAnsi="Tahoma" w:cs="Tahoma"/>
          <w:bCs/>
          <w:sz w:val="18"/>
          <w:szCs w:val="18"/>
        </w:rPr>
        <w:t xml:space="preserve"> – </w:t>
      </w:r>
      <w:r w:rsidR="0014421C">
        <w:rPr>
          <w:rFonts w:ascii="Tahoma" w:hAnsi="Tahoma" w:cs="Tahoma"/>
          <w:bCs/>
          <w:sz w:val="18"/>
          <w:szCs w:val="18"/>
        </w:rPr>
        <w:t>Z</w:t>
      </w:r>
      <w:r w:rsidR="004B64C0">
        <w:rPr>
          <w:rFonts w:ascii="Tahoma" w:hAnsi="Tahoma" w:cs="Tahoma"/>
          <w:bCs/>
          <w:sz w:val="18"/>
          <w:szCs w:val="18"/>
        </w:rPr>
        <w:t>akres II</w:t>
      </w:r>
      <w:r w:rsidRPr="00A84D02">
        <w:rPr>
          <w:rFonts w:ascii="Tahoma" w:hAnsi="Tahoma" w:cs="Tahoma"/>
          <w:bCs/>
          <w:sz w:val="18"/>
          <w:szCs w:val="18"/>
        </w:rPr>
        <w:t xml:space="preserve">. </w:t>
      </w:r>
    </w:p>
    <w:p w14:paraId="736BC405" w14:textId="77777777" w:rsidR="006F1D8F" w:rsidRPr="00A84D02" w:rsidRDefault="006F1D8F" w:rsidP="00A84D02">
      <w:pPr>
        <w:spacing w:line="276" w:lineRule="auto"/>
        <w:rPr>
          <w:rFonts w:ascii="Tahoma" w:hAnsi="Tahoma" w:cs="Tahoma"/>
          <w:sz w:val="18"/>
          <w:szCs w:val="18"/>
        </w:rPr>
      </w:pPr>
    </w:p>
    <w:p w14:paraId="41D1B686" w14:textId="77777777" w:rsidR="006F1D8F" w:rsidRPr="00A84D02" w:rsidRDefault="006F1D8F"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2</w:t>
      </w:r>
    </w:p>
    <w:p w14:paraId="214F2013" w14:textId="77777777" w:rsidR="006F1D8F" w:rsidRPr="00A84D02" w:rsidRDefault="006F1D8F" w:rsidP="00620D61">
      <w:pPr>
        <w:numPr>
          <w:ilvl w:val="0"/>
          <w:numId w:val="20"/>
        </w:numPr>
        <w:tabs>
          <w:tab w:val="clear" w:pos="720"/>
        </w:tabs>
        <w:suppressAutoHyphens/>
        <w:spacing w:line="276" w:lineRule="auto"/>
        <w:ind w:left="357" w:hanging="357"/>
        <w:jc w:val="both"/>
        <w:rPr>
          <w:rFonts w:ascii="Tahoma" w:hAnsi="Tahoma" w:cs="Tahoma"/>
          <w:sz w:val="18"/>
          <w:szCs w:val="18"/>
        </w:rPr>
      </w:pPr>
      <w:r w:rsidRPr="00A84D02">
        <w:rPr>
          <w:rFonts w:ascii="Tahoma" w:hAnsi="Tahoma" w:cs="Tahoma"/>
          <w:sz w:val="18"/>
          <w:szCs w:val="18"/>
        </w:rPr>
        <w:t xml:space="preserve">Za wykonanie przedmiotu zamówienia określonego w § 1 niniejszej umowy, Wykonawcy przysługuje </w:t>
      </w:r>
      <w:r w:rsidRPr="00A84D02">
        <w:rPr>
          <w:rFonts w:ascii="Tahoma" w:hAnsi="Tahoma" w:cs="Tahoma"/>
          <w:b/>
          <w:sz w:val="18"/>
          <w:szCs w:val="18"/>
        </w:rPr>
        <w:t>wynagrodzenie ryczałtowe</w:t>
      </w:r>
      <w:r w:rsidRPr="00A84D02">
        <w:rPr>
          <w:rFonts w:ascii="Tahoma" w:hAnsi="Tahoma" w:cs="Tahoma"/>
          <w:sz w:val="18"/>
          <w:szCs w:val="18"/>
        </w:rPr>
        <w:t xml:space="preserve"> w wysokości:</w:t>
      </w:r>
    </w:p>
    <w:p w14:paraId="738E2ACD" w14:textId="42052D77"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cena bez VAT:</w:t>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t xml:space="preserve">………………………… </w:t>
      </w:r>
      <w:r w:rsidRPr="004B64C0">
        <w:rPr>
          <w:rFonts w:ascii="Tahoma" w:hAnsi="Tahoma" w:cs="Tahoma"/>
          <w:bCs/>
          <w:sz w:val="18"/>
          <w:szCs w:val="18"/>
        </w:rPr>
        <w:t>zł</w:t>
      </w:r>
    </w:p>
    <w:p w14:paraId="300CF9A1" w14:textId="26949CB2"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 VAT w wysokości ………..%, tj.:</w:t>
      </w:r>
      <w:r w:rsidRPr="004B64C0">
        <w:rPr>
          <w:rFonts w:ascii="Tahoma" w:hAnsi="Tahoma" w:cs="Tahoma"/>
          <w:sz w:val="18"/>
          <w:szCs w:val="18"/>
        </w:rPr>
        <w:tab/>
        <w:t xml:space="preserve">………………………… </w:t>
      </w:r>
      <w:r w:rsidRPr="004B64C0">
        <w:rPr>
          <w:rFonts w:ascii="Tahoma" w:hAnsi="Tahoma" w:cs="Tahoma"/>
          <w:bCs/>
          <w:sz w:val="18"/>
          <w:szCs w:val="18"/>
        </w:rPr>
        <w:t>zł</w:t>
      </w:r>
    </w:p>
    <w:p w14:paraId="05532D1C" w14:textId="5656296D" w:rsidR="006F1D8F" w:rsidRPr="004B64C0" w:rsidRDefault="006F1D8F" w:rsidP="00A84D02">
      <w:pPr>
        <w:spacing w:line="276" w:lineRule="auto"/>
        <w:ind w:left="709" w:hanging="357"/>
        <w:jc w:val="both"/>
        <w:rPr>
          <w:rFonts w:ascii="Tahoma" w:hAnsi="Tahoma" w:cs="Tahoma"/>
          <w:sz w:val="18"/>
          <w:szCs w:val="18"/>
        </w:rPr>
      </w:pPr>
      <w:r w:rsidRPr="004B64C0">
        <w:rPr>
          <w:rFonts w:ascii="Tahoma" w:hAnsi="Tahoma" w:cs="Tahoma"/>
          <w:sz w:val="18"/>
          <w:szCs w:val="18"/>
        </w:rPr>
        <w:t>cena brutto:</w:t>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r>
      <w:r w:rsidRPr="004B64C0">
        <w:rPr>
          <w:rFonts w:ascii="Tahoma" w:hAnsi="Tahoma" w:cs="Tahoma"/>
          <w:sz w:val="18"/>
          <w:szCs w:val="18"/>
        </w:rPr>
        <w:tab/>
        <w:t xml:space="preserve">…………………  </w:t>
      </w:r>
      <w:r w:rsidRPr="004B64C0">
        <w:rPr>
          <w:rFonts w:ascii="Tahoma" w:hAnsi="Tahoma" w:cs="Tahoma"/>
          <w:bCs/>
          <w:sz w:val="18"/>
          <w:szCs w:val="18"/>
        </w:rPr>
        <w:t>zł</w:t>
      </w:r>
      <w:r w:rsidR="002037E8">
        <w:rPr>
          <w:rFonts w:ascii="Tahoma" w:hAnsi="Tahoma" w:cs="Tahoma"/>
          <w:bCs/>
          <w:sz w:val="18"/>
          <w:szCs w:val="18"/>
        </w:rPr>
        <w:t xml:space="preserve"> </w:t>
      </w:r>
      <w:r w:rsidR="00B544EF" w:rsidRPr="004B64C0">
        <w:rPr>
          <w:rFonts w:ascii="Tahoma" w:hAnsi="Tahoma" w:cs="Tahoma"/>
          <w:sz w:val="18"/>
          <w:szCs w:val="18"/>
        </w:rPr>
        <w:t xml:space="preserve">słownie cena brutto: </w:t>
      </w:r>
      <w:r w:rsidRPr="004B64C0">
        <w:rPr>
          <w:rFonts w:ascii="Tahoma" w:hAnsi="Tahoma" w:cs="Tahoma"/>
          <w:sz w:val="18"/>
          <w:szCs w:val="18"/>
        </w:rPr>
        <w:t>………</w:t>
      </w:r>
      <w:r w:rsidR="00B544EF" w:rsidRPr="004B64C0">
        <w:rPr>
          <w:rFonts w:ascii="Tahoma" w:hAnsi="Tahoma" w:cs="Tahoma"/>
          <w:sz w:val="18"/>
          <w:szCs w:val="18"/>
        </w:rPr>
        <w:t>……………………………………………</w:t>
      </w:r>
    </w:p>
    <w:p w14:paraId="62F65007" w14:textId="77777777" w:rsidR="006F1D8F" w:rsidRPr="00A84D02" w:rsidRDefault="006F1D8F" w:rsidP="00A84D02">
      <w:pPr>
        <w:spacing w:line="276" w:lineRule="auto"/>
        <w:ind w:left="709" w:hanging="357"/>
        <w:rPr>
          <w:rFonts w:ascii="Tahoma" w:hAnsi="Tahoma" w:cs="Tahoma"/>
          <w:sz w:val="18"/>
          <w:szCs w:val="18"/>
        </w:rPr>
      </w:pPr>
      <w:r w:rsidRPr="00A84D02">
        <w:rPr>
          <w:rFonts w:ascii="Tahoma" w:hAnsi="Tahoma" w:cs="Tahoma"/>
          <w:sz w:val="18"/>
          <w:szCs w:val="18"/>
        </w:rPr>
        <w:t>w tym:</w:t>
      </w:r>
    </w:p>
    <w:tbl>
      <w:tblPr>
        <w:tblStyle w:val="Tabela-Siatka"/>
        <w:tblW w:w="0" w:type="auto"/>
        <w:tblInd w:w="108" w:type="dxa"/>
        <w:tblLook w:val="04A0" w:firstRow="1" w:lastRow="0" w:firstColumn="1" w:lastColumn="0" w:noHBand="0" w:noVBand="1"/>
      </w:tblPr>
      <w:tblGrid>
        <w:gridCol w:w="481"/>
        <w:gridCol w:w="3776"/>
        <w:gridCol w:w="1335"/>
        <w:gridCol w:w="897"/>
        <w:gridCol w:w="1335"/>
        <w:gridCol w:w="1598"/>
      </w:tblGrid>
      <w:tr w:rsidR="004B64C0" w:rsidRPr="00F171BC" w14:paraId="4C3A2721" w14:textId="77777777" w:rsidTr="004B64C0">
        <w:tc>
          <w:tcPr>
            <w:tcW w:w="481" w:type="dxa"/>
            <w:vAlign w:val="center"/>
          </w:tcPr>
          <w:p w14:paraId="68CC5F14" w14:textId="77777777" w:rsidR="00F171BC" w:rsidRPr="00F171BC" w:rsidRDefault="00F171BC" w:rsidP="00A84D02">
            <w:pPr>
              <w:keepNext/>
              <w:jc w:val="right"/>
              <w:outlineLvl w:val="2"/>
              <w:rPr>
                <w:rFonts w:ascii="Tahoma" w:hAnsi="Tahoma" w:cs="Tahoma"/>
                <w:bCs/>
                <w:sz w:val="16"/>
                <w:szCs w:val="16"/>
              </w:rPr>
            </w:pPr>
            <w:r w:rsidRPr="00F171BC">
              <w:rPr>
                <w:rFonts w:ascii="Tahoma" w:hAnsi="Tahoma" w:cs="Tahoma"/>
                <w:bCs/>
                <w:sz w:val="16"/>
                <w:szCs w:val="16"/>
              </w:rPr>
              <w:t>L.p.</w:t>
            </w:r>
          </w:p>
        </w:tc>
        <w:tc>
          <w:tcPr>
            <w:tcW w:w="3839" w:type="dxa"/>
            <w:vAlign w:val="center"/>
          </w:tcPr>
          <w:p w14:paraId="036880F9"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Przedmiot zamówienia. Wyszczególnienie</w:t>
            </w:r>
          </w:p>
        </w:tc>
        <w:tc>
          <w:tcPr>
            <w:tcW w:w="1350" w:type="dxa"/>
            <w:vAlign w:val="center"/>
          </w:tcPr>
          <w:p w14:paraId="5B2889DA"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Wartość netto</w:t>
            </w:r>
          </w:p>
          <w:p w14:paraId="3D3D4F48"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[zł]</w:t>
            </w:r>
          </w:p>
        </w:tc>
        <w:tc>
          <w:tcPr>
            <w:tcW w:w="900" w:type="dxa"/>
            <w:vAlign w:val="center"/>
          </w:tcPr>
          <w:p w14:paraId="3B94474A" w14:textId="2D421BD2"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Stawka podatku VAT</w:t>
            </w:r>
            <w:r w:rsidR="00A84D02">
              <w:rPr>
                <w:rFonts w:ascii="Tahoma" w:hAnsi="Tahoma" w:cs="Tahoma"/>
                <w:bCs/>
                <w:sz w:val="16"/>
                <w:szCs w:val="16"/>
              </w:rPr>
              <w:t xml:space="preserve"> </w:t>
            </w:r>
            <w:r w:rsidRPr="00F171BC">
              <w:rPr>
                <w:rFonts w:ascii="Tahoma" w:hAnsi="Tahoma" w:cs="Tahoma"/>
                <w:bCs/>
                <w:sz w:val="16"/>
                <w:szCs w:val="16"/>
              </w:rPr>
              <w:t>[%]</w:t>
            </w:r>
          </w:p>
        </w:tc>
        <w:tc>
          <w:tcPr>
            <w:tcW w:w="1350" w:type="dxa"/>
            <w:vAlign w:val="center"/>
          </w:tcPr>
          <w:p w14:paraId="35C522BF" w14:textId="05CF92F9"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Wartość podatku VAT</w:t>
            </w:r>
            <w:r w:rsidR="00A84D02">
              <w:rPr>
                <w:rFonts w:ascii="Tahoma" w:hAnsi="Tahoma" w:cs="Tahoma"/>
                <w:bCs/>
                <w:sz w:val="16"/>
                <w:szCs w:val="16"/>
              </w:rPr>
              <w:t xml:space="preserve"> </w:t>
            </w:r>
            <w:r w:rsidRPr="00F171BC">
              <w:rPr>
                <w:rFonts w:ascii="Tahoma" w:hAnsi="Tahoma" w:cs="Tahoma"/>
                <w:bCs/>
                <w:sz w:val="16"/>
                <w:szCs w:val="16"/>
              </w:rPr>
              <w:t>[zł]</w:t>
            </w:r>
          </w:p>
        </w:tc>
        <w:tc>
          <w:tcPr>
            <w:tcW w:w="1620" w:type="dxa"/>
            <w:vAlign w:val="center"/>
          </w:tcPr>
          <w:p w14:paraId="66D2D0AD"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Wartość brutto</w:t>
            </w:r>
          </w:p>
          <w:p w14:paraId="409C6E24"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[zł]</w:t>
            </w:r>
          </w:p>
        </w:tc>
      </w:tr>
      <w:tr w:rsidR="004B64C0" w:rsidRPr="00F171BC" w14:paraId="6282842B" w14:textId="77777777" w:rsidTr="004B64C0">
        <w:tc>
          <w:tcPr>
            <w:tcW w:w="481" w:type="dxa"/>
            <w:vAlign w:val="center"/>
          </w:tcPr>
          <w:p w14:paraId="0F7F36F6"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1</w:t>
            </w:r>
          </w:p>
        </w:tc>
        <w:tc>
          <w:tcPr>
            <w:tcW w:w="3839" w:type="dxa"/>
            <w:vAlign w:val="center"/>
          </w:tcPr>
          <w:p w14:paraId="359EB98A" w14:textId="55DD70D1" w:rsidR="00F171BC" w:rsidRPr="00F171BC" w:rsidRDefault="0014421C" w:rsidP="004B64C0">
            <w:pPr>
              <w:keepNext/>
              <w:outlineLvl w:val="2"/>
              <w:rPr>
                <w:rFonts w:ascii="Tahoma" w:hAnsi="Tahoma" w:cs="Tahoma"/>
                <w:b/>
                <w:bCs/>
                <w:sz w:val="16"/>
                <w:szCs w:val="16"/>
              </w:rPr>
            </w:pPr>
            <w:r>
              <w:rPr>
                <w:rFonts w:ascii="Tahoma" w:hAnsi="Tahoma" w:cs="Tahoma"/>
                <w:bCs/>
                <w:sz w:val="16"/>
                <w:szCs w:val="16"/>
              </w:rPr>
              <w:t xml:space="preserve">Zakres I. </w:t>
            </w:r>
            <w:r w:rsidR="00F171BC" w:rsidRPr="00F171BC">
              <w:rPr>
                <w:rFonts w:ascii="Tahoma" w:hAnsi="Tahoma" w:cs="Tahoma"/>
                <w:bCs/>
                <w:sz w:val="16"/>
                <w:szCs w:val="16"/>
              </w:rPr>
              <w:t xml:space="preserve">Opracowanie dokumentacji projektowo-kosztorysowej budowy kontenerowej stacji transformatorowej 15/0,4 kv zasilającej średnim napięciem obiekt bloku operacyjnego wraz z dostawą i montażem kontenerowego agregatu prądotwórczego o mocy 400 kw jako zasilanie rezerwowe </w:t>
            </w:r>
          </w:p>
        </w:tc>
        <w:tc>
          <w:tcPr>
            <w:tcW w:w="1350" w:type="dxa"/>
            <w:vAlign w:val="center"/>
          </w:tcPr>
          <w:p w14:paraId="2540C0DF" w14:textId="77777777" w:rsidR="00F171BC" w:rsidRPr="00F171BC" w:rsidRDefault="00F171BC" w:rsidP="00A84D02">
            <w:pPr>
              <w:keepNext/>
              <w:jc w:val="right"/>
              <w:outlineLvl w:val="2"/>
              <w:rPr>
                <w:rFonts w:ascii="Tahoma" w:hAnsi="Tahoma" w:cs="Tahoma"/>
                <w:bCs/>
                <w:sz w:val="16"/>
                <w:szCs w:val="16"/>
              </w:rPr>
            </w:pPr>
          </w:p>
        </w:tc>
        <w:tc>
          <w:tcPr>
            <w:tcW w:w="900" w:type="dxa"/>
            <w:vAlign w:val="center"/>
          </w:tcPr>
          <w:p w14:paraId="4033E767" w14:textId="77777777" w:rsidR="00F171BC" w:rsidRPr="00F171BC" w:rsidRDefault="00F171BC" w:rsidP="00A84D02">
            <w:pPr>
              <w:keepNext/>
              <w:jc w:val="right"/>
              <w:outlineLvl w:val="2"/>
              <w:rPr>
                <w:rFonts w:ascii="Tahoma" w:hAnsi="Tahoma" w:cs="Tahoma"/>
                <w:bCs/>
                <w:sz w:val="16"/>
                <w:szCs w:val="16"/>
              </w:rPr>
            </w:pPr>
          </w:p>
        </w:tc>
        <w:tc>
          <w:tcPr>
            <w:tcW w:w="1350" w:type="dxa"/>
            <w:vAlign w:val="center"/>
          </w:tcPr>
          <w:p w14:paraId="224143B2" w14:textId="77777777" w:rsidR="00F171BC" w:rsidRPr="00F171BC" w:rsidRDefault="00F171BC" w:rsidP="00A84D02">
            <w:pPr>
              <w:keepNext/>
              <w:jc w:val="right"/>
              <w:outlineLvl w:val="2"/>
              <w:rPr>
                <w:rFonts w:ascii="Tahoma" w:hAnsi="Tahoma" w:cs="Tahoma"/>
                <w:bCs/>
                <w:sz w:val="16"/>
                <w:szCs w:val="16"/>
              </w:rPr>
            </w:pPr>
          </w:p>
        </w:tc>
        <w:tc>
          <w:tcPr>
            <w:tcW w:w="1620" w:type="dxa"/>
            <w:vAlign w:val="center"/>
          </w:tcPr>
          <w:p w14:paraId="3CCEBF02" w14:textId="77777777" w:rsidR="00F171BC" w:rsidRPr="00F171BC" w:rsidRDefault="00F171BC" w:rsidP="00A84D02">
            <w:pPr>
              <w:keepNext/>
              <w:jc w:val="right"/>
              <w:outlineLvl w:val="2"/>
              <w:rPr>
                <w:rFonts w:ascii="Tahoma" w:hAnsi="Tahoma" w:cs="Tahoma"/>
                <w:bCs/>
                <w:sz w:val="16"/>
                <w:szCs w:val="16"/>
              </w:rPr>
            </w:pPr>
          </w:p>
        </w:tc>
      </w:tr>
      <w:tr w:rsidR="004B64C0" w:rsidRPr="00F171BC" w14:paraId="5AA18F45" w14:textId="77777777" w:rsidTr="004B64C0">
        <w:tc>
          <w:tcPr>
            <w:tcW w:w="481" w:type="dxa"/>
            <w:vAlign w:val="center"/>
          </w:tcPr>
          <w:p w14:paraId="44155AA9"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2</w:t>
            </w:r>
          </w:p>
        </w:tc>
        <w:tc>
          <w:tcPr>
            <w:tcW w:w="3839" w:type="dxa"/>
            <w:vAlign w:val="center"/>
          </w:tcPr>
          <w:p w14:paraId="0243D499" w14:textId="5F30DB84" w:rsidR="00F171BC" w:rsidRPr="00F171BC" w:rsidRDefault="0014421C" w:rsidP="00A84D02">
            <w:pPr>
              <w:keepNext/>
              <w:outlineLvl w:val="2"/>
              <w:rPr>
                <w:rFonts w:ascii="Tahoma" w:hAnsi="Tahoma" w:cs="Tahoma"/>
                <w:bCs/>
                <w:sz w:val="16"/>
                <w:szCs w:val="16"/>
              </w:rPr>
            </w:pPr>
            <w:r w:rsidRPr="0014421C">
              <w:rPr>
                <w:rFonts w:ascii="Tahoma" w:hAnsi="Tahoma" w:cs="Tahoma"/>
                <w:bCs/>
                <w:sz w:val="16"/>
                <w:szCs w:val="16"/>
              </w:rPr>
              <w:t xml:space="preserve">Zakres </w:t>
            </w:r>
            <w:r>
              <w:rPr>
                <w:rFonts w:ascii="Tahoma" w:hAnsi="Tahoma" w:cs="Tahoma"/>
                <w:bCs/>
                <w:sz w:val="16"/>
                <w:szCs w:val="16"/>
              </w:rPr>
              <w:t>I</w:t>
            </w:r>
            <w:r w:rsidRPr="0014421C">
              <w:rPr>
                <w:rFonts w:ascii="Tahoma" w:hAnsi="Tahoma" w:cs="Tahoma"/>
                <w:bCs/>
                <w:sz w:val="16"/>
                <w:szCs w:val="16"/>
              </w:rPr>
              <w:t xml:space="preserve">I. </w:t>
            </w:r>
            <w:r w:rsidR="00F171BC" w:rsidRPr="00F171BC">
              <w:rPr>
                <w:rFonts w:ascii="Tahoma" w:hAnsi="Tahoma" w:cs="Tahoma"/>
                <w:bCs/>
                <w:sz w:val="16"/>
                <w:szCs w:val="16"/>
              </w:rPr>
              <w:t>Wykonanie robót budowlanych polegających na budowie kontenerowej stacji transformatorowej 15/0,4 kv zasilającej średnim napięciem obiekt bloku operacyjnego</w:t>
            </w:r>
          </w:p>
        </w:tc>
        <w:tc>
          <w:tcPr>
            <w:tcW w:w="1350" w:type="dxa"/>
            <w:vAlign w:val="center"/>
          </w:tcPr>
          <w:p w14:paraId="7F3FA4D4" w14:textId="77777777" w:rsidR="00F171BC" w:rsidRPr="00F171BC" w:rsidRDefault="00F171BC" w:rsidP="00A84D02">
            <w:pPr>
              <w:keepNext/>
              <w:jc w:val="right"/>
              <w:outlineLvl w:val="2"/>
              <w:rPr>
                <w:rFonts w:ascii="Tahoma" w:hAnsi="Tahoma" w:cs="Tahoma"/>
                <w:bCs/>
                <w:sz w:val="16"/>
                <w:szCs w:val="16"/>
              </w:rPr>
            </w:pPr>
          </w:p>
        </w:tc>
        <w:tc>
          <w:tcPr>
            <w:tcW w:w="900" w:type="dxa"/>
            <w:vAlign w:val="center"/>
          </w:tcPr>
          <w:p w14:paraId="47A36283" w14:textId="77777777" w:rsidR="00F171BC" w:rsidRPr="00F171BC" w:rsidRDefault="00F171BC" w:rsidP="00A84D02">
            <w:pPr>
              <w:keepNext/>
              <w:jc w:val="right"/>
              <w:outlineLvl w:val="2"/>
              <w:rPr>
                <w:rFonts w:ascii="Tahoma" w:hAnsi="Tahoma" w:cs="Tahoma"/>
                <w:bCs/>
                <w:sz w:val="16"/>
                <w:szCs w:val="16"/>
              </w:rPr>
            </w:pPr>
          </w:p>
        </w:tc>
        <w:tc>
          <w:tcPr>
            <w:tcW w:w="1350" w:type="dxa"/>
            <w:vAlign w:val="center"/>
          </w:tcPr>
          <w:p w14:paraId="620711FB" w14:textId="77777777" w:rsidR="00F171BC" w:rsidRPr="00F171BC" w:rsidRDefault="00F171BC" w:rsidP="00A84D02">
            <w:pPr>
              <w:keepNext/>
              <w:jc w:val="right"/>
              <w:outlineLvl w:val="2"/>
              <w:rPr>
                <w:rFonts w:ascii="Tahoma" w:hAnsi="Tahoma" w:cs="Tahoma"/>
                <w:bCs/>
                <w:sz w:val="16"/>
                <w:szCs w:val="16"/>
              </w:rPr>
            </w:pPr>
          </w:p>
        </w:tc>
        <w:tc>
          <w:tcPr>
            <w:tcW w:w="1620" w:type="dxa"/>
            <w:vAlign w:val="center"/>
          </w:tcPr>
          <w:p w14:paraId="4449B495" w14:textId="77777777" w:rsidR="00F171BC" w:rsidRPr="00F171BC" w:rsidRDefault="00F171BC" w:rsidP="00A84D02">
            <w:pPr>
              <w:keepNext/>
              <w:jc w:val="right"/>
              <w:outlineLvl w:val="2"/>
              <w:rPr>
                <w:rFonts w:ascii="Tahoma" w:hAnsi="Tahoma" w:cs="Tahoma"/>
                <w:bCs/>
                <w:sz w:val="16"/>
                <w:szCs w:val="16"/>
              </w:rPr>
            </w:pPr>
          </w:p>
        </w:tc>
      </w:tr>
      <w:tr w:rsidR="004B64C0" w:rsidRPr="00F171BC" w14:paraId="45C89A08" w14:textId="77777777" w:rsidTr="004B64C0">
        <w:tc>
          <w:tcPr>
            <w:tcW w:w="481" w:type="dxa"/>
            <w:vAlign w:val="center"/>
          </w:tcPr>
          <w:p w14:paraId="03022D6D" w14:textId="77777777" w:rsidR="00F171BC" w:rsidRPr="00F171BC" w:rsidRDefault="00F171BC" w:rsidP="00A84D02">
            <w:pPr>
              <w:keepNext/>
              <w:jc w:val="center"/>
              <w:outlineLvl w:val="2"/>
              <w:rPr>
                <w:rFonts w:ascii="Tahoma" w:hAnsi="Tahoma" w:cs="Tahoma"/>
                <w:bCs/>
                <w:sz w:val="16"/>
                <w:szCs w:val="16"/>
              </w:rPr>
            </w:pPr>
            <w:r w:rsidRPr="00F171BC">
              <w:rPr>
                <w:rFonts w:ascii="Tahoma" w:hAnsi="Tahoma" w:cs="Tahoma"/>
                <w:bCs/>
                <w:sz w:val="16"/>
                <w:szCs w:val="16"/>
              </w:rPr>
              <w:t>3</w:t>
            </w:r>
          </w:p>
        </w:tc>
        <w:tc>
          <w:tcPr>
            <w:tcW w:w="3839" w:type="dxa"/>
            <w:vAlign w:val="center"/>
          </w:tcPr>
          <w:p w14:paraId="05955C88" w14:textId="70622EEB" w:rsidR="00F171BC" w:rsidRPr="00F171BC" w:rsidRDefault="0014421C" w:rsidP="00A84D02">
            <w:pPr>
              <w:keepNext/>
              <w:outlineLvl w:val="2"/>
              <w:rPr>
                <w:rFonts w:ascii="Tahoma" w:hAnsi="Tahoma" w:cs="Tahoma"/>
                <w:bCs/>
                <w:sz w:val="16"/>
                <w:szCs w:val="16"/>
              </w:rPr>
            </w:pPr>
            <w:r w:rsidRPr="0014421C">
              <w:rPr>
                <w:rFonts w:ascii="Tahoma" w:hAnsi="Tahoma" w:cs="Tahoma"/>
                <w:bCs/>
                <w:sz w:val="16"/>
                <w:szCs w:val="16"/>
              </w:rPr>
              <w:t xml:space="preserve">Zakres </w:t>
            </w:r>
            <w:r>
              <w:rPr>
                <w:rFonts w:ascii="Tahoma" w:hAnsi="Tahoma" w:cs="Tahoma"/>
                <w:bCs/>
                <w:sz w:val="16"/>
                <w:szCs w:val="16"/>
              </w:rPr>
              <w:t>I</w:t>
            </w:r>
            <w:r w:rsidRPr="0014421C">
              <w:rPr>
                <w:rFonts w:ascii="Tahoma" w:hAnsi="Tahoma" w:cs="Tahoma"/>
                <w:bCs/>
                <w:sz w:val="16"/>
                <w:szCs w:val="16"/>
              </w:rPr>
              <w:t xml:space="preserve">I. </w:t>
            </w:r>
            <w:r w:rsidR="00F171BC" w:rsidRPr="00F171BC">
              <w:rPr>
                <w:rFonts w:ascii="Tahoma" w:hAnsi="Tahoma" w:cs="Tahoma"/>
                <w:bCs/>
                <w:sz w:val="16"/>
                <w:szCs w:val="16"/>
              </w:rPr>
              <w:t xml:space="preserve">Dostawa i montaż kontenerowego agregatu prądotwórczego o mocy 400 kw jako zasilanie rezerwowe </w:t>
            </w:r>
          </w:p>
        </w:tc>
        <w:tc>
          <w:tcPr>
            <w:tcW w:w="1350" w:type="dxa"/>
            <w:vAlign w:val="center"/>
          </w:tcPr>
          <w:p w14:paraId="4E0B8E25" w14:textId="77777777" w:rsidR="00F171BC" w:rsidRPr="00F171BC" w:rsidRDefault="00F171BC" w:rsidP="00A84D02">
            <w:pPr>
              <w:keepNext/>
              <w:jc w:val="right"/>
              <w:outlineLvl w:val="2"/>
              <w:rPr>
                <w:rFonts w:ascii="Tahoma" w:hAnsi="Tahoma" w:cs="Tahoma"/>
                <w:bCs/>
                <w:sz w:val="16"/>
                <w:szCs w:val="16"/>
              </w:rPr>
            </w:pPr>
          </w:p>
        </w:tc>
        <w:tc>
          <w:tcPr>
            <w:tcW w:w="900" w:type="dxa"/>
            <w:vAlign w:val="center"/>
          </w:tcPr>
          <w:p w14:paraId="2C590FE1" w14:textId="77777777" w:rsidR="00F171BC" w:rsidRPr="00F171BC" w:rsidRDefault="00F171BC" w:rsidP="00A84D02">
            <w:pPr>
              <w:keepNext/>
              <w:jc w:val="right"/>
              <w:outlineLvl w:val="2"/>
              <w:rPr>
                <w:rFonts w:ascii="Tahoma" w:hAnsi="Tahoma" w:cs="Tahoma"/>
                <w:bCs/>
                <w:sz w:val="16"/>
                <w:szCs w:val="16"/>
              </w:rPr>
            </w:pPr>
          </w:p>
        </w:tc>
        <w:tc>
          <w:tcPr>
            <w:tcW w:w="1350" w:type="dxa"/>
            <w:vAlign w:val="center"/>
          </w:tcPr>
          <w:p w14:paraId="6FC2EB40" w14:textId="77777777" w:rsidR="00F171BC" w:rsidRPr="00F171BC" w:rsidRDefault="00F171BC" w:rsidP="00A84D02">
            <w:pPr>
              <w:keepNext/>
              <w:jc w:val="right"/>
              <w:outlineLvl w:val="2"/>
              <w:rPr>
                <w:rFonts w:ascii="Tahoma" w:hAnsi="Tahoma" w:cs="Tahoma"/>
                <w:bCs/>
                <w:sz w:val="16"/>
                <w:szCs w:val="16"/>
              </w:rPr>
            </w:pPr>
          </w:p>
        </w:tc>
        <w:tc>
          <w:tcPr>
            <w:tcW w:w="1620" w:type="dxa"/>
            <w:vAlign w:val="center"/>
          </w:tcPr>
          <w:p w14:paraId="23C7DF27" w14:textId="77777777" w:rsidR="00F171BC" w:rsidRPr="00F171BC" w:rsidRDefault="00F171BC" w:rsidP="00A84D02">
            <w:pPr>
              <w:keepNext/>
              <w:jc w:val="right"/>
              <w:outlineLvl w:val="2"/>
              <w:rPr>
                <w:rFonts w:ascii="Tahoma" w:hAnsi="Tahoma" w:cs="Tahoma"/>
                <w:bCs/>
                <w:sz w:val="16"/>
                <w:szCs w:val="16"/>
              </w:rPr>
            </w:pPr>
          </w:p>
        </w:tc>
      </w:tr>
    </w:tbl>
    <w:p w14:paraId="55CCD066" w14:textId="77777777" w:rsidR="00F171BC" w:rsidRPr="00A84D02" w:rsidRDefault="00F171BC" w:rsidP="00A84D02">
      <w:pPr>
        <w:spacing w:line="276" w:lineRule="auto"/>
        <w:ind w:left="709" w:hanging="357"/>
        <w:rPr>
          <w:rFonts w:ascii="Tahoma" w:hAnsi="Tahoma" w:cs="Tahoma"/>
          <w:sz w:val="18"/>
          <w:szCs w:val="18"/>
        </w:rPr>
      </w:pPr>
    </w:p>
    <w:p w14:paraId="64AD412E" w14:textId="77777777" w:rsidR="00124103" w:rsidRPr="00A84D02"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Kwota określona w ust. 1 określa wynagrodzenie za realizację całości zamówienia, uwzględnia wszystkie wymagania wykonania zamówienia oraz obejmuje wszelkie koszty, jakie poniesie Wykonawca z tytułu realizacji zamówienia. </w:t>
      </w:r>
    </w:p>
    <w:p w14:paraId="65AA7BEB" w14:textId="1CFDA32A" w:rsidR="006F1D8F" w:rsidRPr="004B64C0"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4B64C0">
        <w:rPr>
          <w:rFonts w:ascii="Tahoma" w:hAnsi="Tahoma" w:cs="Tahoma"/>
          <w:sz w:val="18"/>
          <w:szCs w:val="18"/>
        </w:rPr>
        <w:t xml:space="preserve">Kwota określona w </w:t>
      </w:r>
      <w:r w:rsidR="004B64C0" w:rsidRPr="004B64C0">
        <w:rPr>
          <w:rFonts w:ascii="Tahoma" w:hAnsi="Tahoma" w:cs="Tahoma"/>
          <w:sz w:val="18"/>
          <w:szCs w:val="18"/>
        </w:rPr>
        <w:t>§ 2</w:t>
      </w:r>
      <w:r w:rsidR="004B64C0">
        <w:rPr>
          <w:rFonts w:ascii="Tahoma" w:hAnsi="Tahoma" w:cs="Tahoma"/>
          <w:b/>
          <w:sz w:val="18"/>
          <w:szCs w:val="18"/>
        </w:rPr>
        <w:t xml:space="preserve"> </w:t>
      </w:r>
      <w:r w:rsidRPr="004B64C0">
        <w:rPr>
          <w:rFonts w:ascii="Tahoma" w:hAnsi="Tahoma" w:cs="Tahoma"/>
          <w:sz w:val="18"/>
          <w:szCs w:val="18"/>
        </w:rPr>
        <w:t xml:space="preserve">ust. 1 </w:t>
      </w:r>
      <w:r w:rsidR="00F171BC" w:rsidRPr="004B64C0">
        <w:rPr>
          <w:rFonts w:ascii="Tahoma" w:hAnsi="Tahoma" w:cs="Tahoma"/>
          <w:sz w:val="18"/>
          <w:szCs w:val="18"/>
        </w:rPr>
        <w:t>L.p.</w:t>
      </w:r>
      <w:r w:rsidRPr="004B64C0">
        <w:rPr>
          <w:rFonts w:ascii="Tahoma" w:hAnsi="Tahoma" w:cs="Tahoma"/>
          <w:sz w:val="18"/>
          <w:szCs w:val="18"/>
        </w:rPr>
        <w:t xml:space="preserve"> 1</w:t>
      </w:r>
      <w:r w:rsidR="0014421C">
        <w:rPr>
          <w:rFonts w:ascii="Tahoma" w:hAnsi="Tahoma" w:cs="Tahoma"/>
          <w:sz w:val="18"/>
          <w:szCs w:val="18"/>
        </w:rPr>
        <w:t xml:space="preserve"> (Zakres I)</w:t>
      </w:r>
      <w:r w:rsidRPr="004B64C0">
        <w:rPr>
          <w:rFonts w:ascii="Tahoma" w:hAnsi="Tahoma" w:cs="Tahoma"/>
          <w:sz w:val="18"/>
          <w:szCs w:val="18"/>
        </w:rPr>
        <w:t>, zawiera wszystkie koszty związane z wykonaniem dokumentacji projektowej, w tym m.in. koszty uzgodnień dokumentacji, warunków realizacyjnych, opinii, ekspertyz, decyzji, pozwoleń administracyjnych, odstąpień, porozumień itp.</w:t>
      </w:r>
      <w:r w:rsidR="004E4DA2" w:rsidRPr="004B64C0">
        <w:rPr>
          <w:rFonts w:ascii="Tahoma" w:hAnsi="Tahoma" w:cs="Tahoma"/>
          <w:sz w:val="18"/>
          <w:szCs w:val="18"/>
        </w:rPr>
        <w:t xml:space="preserve"> </w:t>
      </w:r>
      <w:r w:rsidR="002F4921" w:rsidRPr="004B64C0">
        <w:rPr>
          <w:rFonts w:ascii="Tahoma" w:hAnsi="Tahoma" w:cs="Tahoma"/>
          <w:sz w:val="18"/>
          <w:szCs w:val="18"/>
        </w:rPr>
        <w:t>o</w:t>
      </w:r>
      <w:r w:rsidR="00AA2671" w:rsidRPr="004B64C0">
        <w:rPr>
          <w:rFonts w:ascii="Tahoma" w:hAnsi="Tahoma" w:cs="Tahoma"/>
          <w:sz w:val="18"/>
          <w:szCs w:val="18"/>
        </w:rPr>
        <w:t>raz kosztów nadzoru autorskiego</w:t>
      </w:r>
      <w:r w:rsidR="00C97DAA" w:rsidRPr="004B64C0">
        <w:rPr>
          <w:rFonts w:ascii="Tahoma" w:hAnsi="Tahoma" w:cs="Tahoma"/>
          <w:sz w:val="18"/>
          <w:szCs w:val="18"/>
        </w:rPr>
        <w:t>.</w:t>
      </w:r>
    </w:p>
    <w:p w14:paraId="5860CA06" w14:textId="4ACE7E7F" w:rsidR="006F1D8F" w:rsidRPr="00A84D02" w:rsidRDefault="006F1D8F" w:rsidP="00620D61">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Kwota określona </w:t>
      </w:r>
      <w:r w:rsidR="004B64C0" w:rsidRPr="004B64C0">
        <w:rPr>
          <w:rFonts w:ascii="Tahoma" w:hAnsi="Tahoma" w:cs="Tahoma"/>
          <w:sz w:val="18"/>
          <w:szCs w:val="18"/>
        </w:rPr>
        <w:t>w § 2</w:t>
      </w:r>
      <w:r w:rsidR="004B64C0" w:rsidRPr="004B64C0">
        <w:rPr>
          <w:rFonts w:ascii="Tahoma" w:hAnsi="Tahoma" w:cs="Tahoma"/>
          <w:b/>
          <w:sz w:val="18"/>
          <w:szCs w:val="18"/>
        </w:rPr>
        <w:t xml:space="preserve"> </w:t>
      </w:r>
      <w:r w:rsidRPr="00A84D02">
        <w:rPr>
          <w:rFonts w:ascii="Tahoma" w:hAnsi="Tahoma" w:cs="Tahoma"/>
          <w:sz w:val="18"/>
          <w:szCs w:val="18"/>
        </w:rPr>
        <w:t xml:space="preserve"> ust. 1 </w:t>
      </w:r>
      <w:r w:rsidR="00F171BC" w:rsidRPr="00A84D02">
        <w:rPr>
          <w:rFonts w:ascii="Tahoma" w:hAnsi="Tahoma" w:cs="Tahoma"/>
          <w:sz w:val="18"/>
          <w:szCs w:val="18"/>
        </w:rPr>
        <w:t>L.p.</w:t>
      </w:r>
      <w:r w:rsidRPr="00A84D02">
        <w:rPr>
          <w:rFonts w:ascii="Tahoma" w:hAnsi="Tahoma" w:cs="Tahoma"/>
          <w:sz w:val="18"/>
          <w:szCs w:val="18"/>
        </w:rPr>
        <w:t xml:space="preserve"> 2</w:t>
      </w:r>
      <w:r w:rsidR="0014421C">
        <w:rPr>
          <w:rFonts w:ascii="Tahoma" w:hAnsi="Tahoma" w:cs="Tahoma"/>
          <w:sz w:val="18"/>
          <w:szCs w:val="18"/>
        </w:rPr>
        <w:t xml:space="preserve"> (Zakres II)</w:t>
      </w:r>
      <w:r w:rsidRPr="00A84D02">
        <w:rPr>
          <w:rFonts w:ascii="Tahoma" w:hAnsi="Tahoma" w:cs="Tahoma"/>
          <w:sz w:val="18"/>
          <w:szCs w:val="18"/>
        </w:rPr>
        <w:t>, zawiera wszystkie koszty związane z realizacją robót budowlanych</w:t>
      </w:r>
      <w:r w:rsidR="004B64C0">
        <w:rPr>
          <w:rFonts w:ascii="Tahoma" w:hAnsi="Tahoma" w:cs="Tahoma"/>
          <w:sz w:val="18"/>
          <w:szCs w:val="18"/>
        </w:rPr>
        <w:t xml:space="preserve"> </w:t>
      </w:r>
      <w:r w:rsidRPr="00A84D02">
        <w:rPr>
          <w:rFonts w:ascii="Tahoma" w:hAnsi="Tahoma" w:cs="Tahoma"/>
          <w:sz w:val="18"/>
          <w:szCs w:val="18"/>
        </w:rPr>
        <w:t>dla zadania, niezbędne do jego wy</w:t>
      </w:r>
      <w:r w:rsidR="00440ABF" w:rsidRPr="00A84D02">
        <w:rPr>
          <w:rFonts w:ascii="Tahoma" w:hAnsi="Tahoma" w:cs="Tahoma"/>
          <w:sz w:val="18"/>
          <w:szCs w:val="18"/>
        </w:rPr>
        <w:t>konania, w tym m.in.: obsługi i </w:t>
      </w:r>
      <w:r w:rsidRPr="00A84D02">
        <w:rPr>
          <w:rFonts w:ascii="Tahoma" w:hAnsi="Tahoma" w:cs="Tahoma"/>
          <w:sz w:val="18"/>
          <w:szCs w:val="18"/>
        </w:rPr>
        <w:t xml:space="preserve">inwentaryzacji geodezyjnej robót, koszty robót przygotowawczych, porządkowych, zagospodarowania terenu budowy, utrzymania zaplecza i terenu budowy, </w:t>
      </w:r>
      <w:r w:rsidRPr="00A84D02">
        <w:rPr>
          <w:rFonts w:ascii="Tahoma" w:hAnsi="Tahoma" w:cs="Tahoma"/>
          <w:sz w:val="18"/>
          <w:szCs w:val="18"/>
        </w:rPr>
        <w:lastRenderedPageBreak/>
        <w:t xml:space="preserve">doprowadzenia mediów do terenu budowy (dostawy wody, usuwania ścieków, wywozu śmieci, organizacji zaplecza socjalnego, oświetlenia, zasilania w energię elektryczną, telefonu, dozorowania itp.), koszty dopuszczenia do czynnych urządzeń oraz wyposażenia budowli w instalacje i urządzenia techniczne zapewniające możliwość korzystania z nich zgodnie z ich przeznaczeniem, ustawienia i czasu pracy rusztowań, koszty wywozu i utylizacji odpadów powstałych w wyniku realizacji robót, koszty za zajęcie pasa drogowego przy realizacji robót budowlanych, koszty dokumentacji powykonawczej (w tym geodezyjnej), koszty wykonania instrukcji obsługi i eksploatacji obiektu, instalacji i urządzeń związanych z obiektem, </w:t>
      </w:r>
      <w:r w:rsidR="00FE3812" w:rsidRPr="00A84D02">
        <w:rPr>
          <w:rFonts w:ascii="Tahoma" w:hAnsi="Tahoma" w:cs="Tahoma"/>
          <w:sz w:val="18"/>
          <w:szCs w:val="18"/>
        </w:rPr>
        <w:t xml:space="preserve">koszty tablicy informacyjnej, </w:t>
      </w:r>
      <w:r w:rsidRPr="00A84D02">
        <w:rPr>
          <w:rFonts w:ascii="Tahoma" w:hAnsi="Tahoma" w:cs="Tahoma"/>
          <w:sz w:val="18"/>
          <w:szCs w:val="18"/>
        </w:rPr>
        <w:t xml:space="preserve">a także wszelkich opłat związanych z odbiorem robót i przekazaniem obiektu </w:t>
      </w:r>
      <w:r w:rsidR="00551918" w:rsidRPr="00A84D02">
        <w:rPr>
          <w:rFonts w:ascii="Tahoma" w:hAnsi="Tahoma" w:cs="Tahoma"/>
          <w:sz w:val="18"/>
          <w:szCs w:val="18"/>
        </w:rPr>
        <w:t>do użytkowania.</w:t>
      </w:r>
    </w:p>
    <w:p w14:paraId="1433385A" w14:textId="77777777" w:rsidR="006F1D8F" w:rsidRDefault="006F1D8F" w:rsidP="008B414F">
      <w:pPr>
        <w:pStyle w:val="Tekstpodstawowy21"/>
        <w:numPr>
          <w:ilvl w:val="0"/>
          <w:numId w:val="20"/>
        </w:numPr>
        <w:tabs>
          <w:tab w:val="clear" w:pos="720"/>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Wykonawcy nie przysługuje prawo żądania wyższego wynagrodzenia z wyjątkiem § 1</w:t>
      </w:r>
      <w:r w:rsidR="00B816DD" w:rsidRPr="00A84D02">
        <w:rPr>
          <w:rFonts w:ascii="Tahoma" w:hAnsi="Tahoma" w:cs="Tahoma"/>
          <w:sz w:val="18"/>
          <w:szCs w:val="18"/>
        </w:rPr>
        <w:t>5</w:t>
      </w:r>
      <w:r w:rsidRPr="00A84D02">
        <w:rPr>
          <w:rFonts w:ascii="Tahoma" w:hAnsi="Tahoma" w:cs="Tahoma"/>
          <w:sz w:val="18"/>
          <w:szCs w:val="18"/>
        </w:rPr>
        <w:t xml:space="preserve"> ust. 2 </w:t>
      </w:r>
      <w:r w:rsidRPr="00A84D02">
        <w:rPr>
          <w:rFonts w:ascii="Tahoma" w:hAnsi="Tahoma" w:cs="Tahoma"/>
          <w:sz w:val="18"/>
          <w:szCs w:val="18"/>
        </w:rPr>
        <w:br/>
        <w:t>oraz § 24 ust. 1 pkt 2) ppkt a</w:t>
      </w:r>
      <w:r w:rsidR="00B816DD" w:rsidRPr="00A84D02">
        <w:rPr>
          <w:rFonts w:ascii="Tahoma" w:hAnsi="Tahoma" w:cs="Tahoma"/>
          <w:sz w:val="18"/>
          <w:szCs w:val="18"/>
        </w:rPr>
        <w:t>)</w:t>
      </w:r>
      <w:r w:rsidRPr="00A84D02">
        <w:rPr>
          <w:rFonts w:ascii="Tahoma" w:hAnsi="Tahoma" w:cs="Tahoma"/>
          <w:sz w:val="18"/>
          <w:szCs w:val="18"/>
        </w:rPr>
        <w:t>, b</w:t>
      </w:r>
      <w:r w:rsidR="00B816DD" w:rsidRPr="00A84D02">
        <w:rPr>
          <w:rFonts w:ascii="Tahoma" w:hAnsi="Tahoma" w:cs="Tahoma"/>
          <w:sz w:val="18"/>
          <w:szCs w:val="18"/>
        </w:rPr>
        <w:t>)</w:t>
      </w:r>
      <w:r w:rsidRPr="00A84D02">
        <w:rPr>
          <w:rFonts w:ascii="Tahoma" w:hAnsi="Tahoma" w:cs="Tahoma"/>
          <w:sz w:val="18"/>
          <w:szCs w:val="18"/>
        </w:rPr>
        <w:t>, c</w:t>
      </w:r>
      <w:r w:rsidR="00B816DD" w:rsidRPr="00A84D02">
        <w:rPr>
          <w:rFonts w:ascii="Tahoma" w:hAnsi="Tahoma" w:cs="Tahoma"/>
          <w:sz w:val="18"/>
          <w:szCs w:val="18"/>
        </w:rPr>
        <w:t>)</w:t>
      </w:r>
      <w:r w:rsidRPr="00A84D02">
        <w:rPr>
          <w:rFonts w:ascii="Tahoma" w:hAnsi="Tahoma" w:cs="Tahoma"/>
          <w:sz w:val="18"/>
          <w:szCs w:val="18"/>
        </w:rPr>
        <w:t>, d</w:t>
      </w:r>
      <w:r w:rsidR="00B816DD" w:rsidRPr="00A84D02">
        <w:rPr>
          <w:rFonts w:ascii="Tahoma" w:hAnsi="Tahoma" w:cs="Tahoma"/>
          <w:sz w:val="18"/>
          <w:szCs w:val="18"/>
        </w:rPr>
        <w:t>)</w:t>
      </w:r>
      <w:r w:rsidR="00A769DB" w:rsidRPr="00A84D02">
        <w:rPr>
          <w:rFonts w:ascii="Tahoma" w:hAnsi="Tahoma" w:cs="Tahoma"/>
          <w:sz w:val="18"/>
          <w:szCs w:val="18"/>
        </w:rPr>
        <w:t>, e)</w:t>
      </w:r>
      <w:r w:rsidRPr="00A84D02">
        <w:rPr>
          <w:rFonts w:ascii="Tahoma" w:hAnsi="Tahoma" w:cs="Tahoma"/>
          <w:sz w:val="18"/>
          <w:szCs w:val="18"/>
        </w:rPr>
        <w:t>.</w:t>
      </w:r>
    </w:p>
    <w:p w14:paraId="77C00AD3" w14:textId="77777777" w:rsidR="008B414F" w:rsidRPr="008B414F" w:rsidRDefault="008B414F" w:rsidP="008B414F">
      <w:pPr>
        <w:pStyle w:val="Akapitzlist"/>
        <w:numPr>
          <w:ilvl w:val="0"/>
          <w:numId w:val="20"/>
        </w:numPr>
        <w:tabs>
          <w:tab w:val="clear" w:pos="720"/>
          <w:tab w:val="left" w:pos="270"/>
        </w:tabs>
        <w:spacing w:line="276" w:lineRule="auto"/>
        <w:ind w:left="270" w:hanging="270"/>
        <w:jc w:val="both"/>
        <w:rPr>
          <w:rFonts w:ascii="Tahoma" w:hAnsi="Tahoma" w:cs="Tahoma"/>
          <w:sz w:val="18"/>
          <w:szCs w:val="18"/>
        </w:rPr>
      </w:pPr>
      <w:r w:rsidRPr="008B414F">
        <w:rPr>
          <w:rFonts w:ascii="Tahoma" w:hAnsi="Tahoma" w:cs="Tahoma"/>
          <w:sz w:val="18"/>
          <w:szCs w:val="18"/>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0C0584F4" w14:textId="77777777" w:rsidR="00A769DB" w:rsidRPr="00A84D02" w:rsidRDefault="00A769DB" w:rsidP="00A84D02">
      <w:pPr>
        <w:tabs>
          <w:tab w:val="left" w:pos="142"/>
        </w:tabs>
        <w:spacing w:line="276" w:lineRule="auto"/>
        <w:jc w:val="center"/>
        <w:rPr>
          <w:rFonts w:ascii="Tahoma" w:hAnsi="Tahoma" w:cs="Tahoma"/>
          <w:b/>
          <w:sz w:val="18"/>
          <w:szCs w:val="18"/>
        </w:rPr>
      </w:pPr>
    </w:p>
    <w:p w14:paraId="4ACA3738" w14:textId="77777777" w:rsidR="006F1D8F" w:rsidRPr="00A84D02" w:rsidRDefault="006F1D8F"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3</w:t>
      </w:r>
    </w:p>
    <w:p w14:paraId="17FA7754" w14:textId="582BCFD2" w:rsidR="00F171BC" w:rsidRPr="004B64C0" w:rsidRDefault="00F171BC" w:rsidP="00620D61">
      <w:pPr>
        <w:pStyle w:val="Akapitzlist"/>
        <w:numPr>
          <w:ilvl w:val="0"/>
          <w:numId w:val="56"/>
        </w:numPr>
        <w:tabs>
          <w:tab w:val="left" w:pos="284"/>
        </w:tabs>
        <w:suppressAutoHyphens/>
        <w:overflowPunct w:val="0"/>
        <w:autoSpaceDE w:val="0"/>
        <w:autoSpaceDN w:val="0"/>
        <w:adjustRightInd w:val="0"/>
        <w:spacing w:line="276" w:lineRule="auto"/>
        <w:ind w:left="360"/>
        <w:jc w:val="both"/>
        <w:textAlignment w:val="baseline"/>
        <w:rPr>
          <w:rFonts w:ascii="Tahoma" w:hAnsi="Tahoma" w:cs="Tahoma"/>
          <w:bCs/>
          <w:sz w:val="18"/>
          <w:szCs w:val="18"/>
        </w:rPr>
      </w:pPr>
      <w:r w:rsidRPr="004B64C0">
        <w:rPr>
          <w:rFonts w:ascii="Tahoma" w:hAnsi="Tahoma" w:cs="Tahoma"/>
          <w:sz w:val="18"/>
          <w:szCs w:val="18"/>
        </w:rPr>
        <w:t xml:space="preserve">Zakres zamówienia obejmuje: </w:t>
      </w:r>
    </w:p>
    <w:p w14:paraId="7EC08F41" w14:textId="53AB4F41" w:rsidR="00F171BC" w:rsidRPr="004B64C0" w:rsidRDefault="00F171BC" w:rsidP="00620D61">
      <w:pPr>
        <w:pStyle w:val="Akapitzlist"/>
        <w:numPr>
          <w:ilvl w:val="0"/>
          <w:numId w:val="22"/>
        </w:numPr>
        <w:suppressAutoHyphens/>
        <w:spacing w:line="276" w:lineRule="auto"/>
        <w:ind w:left="540" w:hanging="283"/>
        <w:jc w:val="both"/>
        <w:rPr>
          <w:rFonts w:ascii="Tahoma" w:hAnsi="Tahoma" w:cs="Tahoma"/>
          <w:sz w:val="18"/>
          <w:szCs w:val="18"/>
        </w:rPr>
      </w:pPr>
      <w:r w:rsidRPr="004B64C0">
        <w:rPr>
          <w:rFonts w:ascii="Tahoma" w:hAnsi="Tahoma" w:cs="Tahoma"/>
          <w:sz w:val="18"/>
          <w:szCs w:val="18"/>
        </w:rPr>
        <w:t>Zakres zamówienia prac projektowych, w tym:</w:t>
      </w:r>
    </w:p>
    <w:p w14:paraId="3C44A43A"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pozyskanie mapy do celów projektowych,</w:t>
      </w:r>
    </w:p>
    <w:p w14:paraId="305D2967"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 xml:space="preserve">opracowanie (w oparciu o program funkcjonalno-użytkowy) projektu budowlanego, tj.: projektu zagospodarowania terenu i projektu architektoniczno-budowlanego oraz projektu technicznego we wszystkich koniecznych branżach, </w:t>
      </w:r>
    </w:p>
    <w:p w14:paraId="010A1037"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 xml:space="preserve">opracowanie specyfikacji technicznych wykonania i odbioru robót budowlanych (STWiORB), instrukcji bezpieczeństwa pożarowego, informacji dotyczącej BIOZ, </w:t>
      </w:r>
    </w:p>
    <w:p w14:paraId="7A1CBF81"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wykonanie przedmiarów robót i kosztorysów robót budowlanych zgodnie z obowiązującymi przepisami w zakresie formy i metod sporządzania kosztorysu inwestorskiego,</w:t>
      </w:r>
    </w:p>
    <w:p w14:paraId="3BEBBA8A"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wykonanie zbiorczego zestawienia kosztów (ZZK),</w:t>
      </w:r>
    </w:p>
    <w:p w14:paraId="5D601D1E" w14:textId="4D64986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dokonanie wszelkich niezbędnych dla realizacji zadania zgód i pozwoleń, uzgodnień, uzyskanie zgód właścicieli urządzeń technicznych i sieci, właścicieli działek na udostępnienie terenu oraz innych dokumentów związanych z wykonaniem zamówienia, a wymaganych obowiązującymi przepisami prawa: pozwoleń, w tym wszelkich wymaganych pozwoleń środowiskowych, pozwoleń wodno–prawnych,  decyzji, odstąpień, porozumień, warunków technicznych, warunków realizacyjnych, warunków przyłączenia do sieci, warunków usunięcia kolizji, uzgodnień sanitarno-higienicznych i przeciwpożarowych,</w:t>
      </w:r>
    </w:p>
    <w:p w14:paraId="4B49F1B2"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rPr>
      </w:pPr>
      <w:r w:rsidRPr="004B64C0">
        <w:rPr>
          <w:rFonts w:ascii="Tahoma" w:hAnsi="Tahoma" w:cs="Tahoma"/>
          <w:sz w:val="18"/>
          <w:szCs w:val="18"/>
        </w:rPr>
        <w:t>uzyskanie w imieniu Zamawiającego pozwolenia na budowę na zakres robót objętych opracowaniem i wymagających pozwolenia na budowę.</w:t>
      </w:r>
    </w:p>
    <w:p w14:paraId="6ECA25C8" w14:textId="77777777" w:rsidR="00F171BC" w:rsidRPr="004B64C0" w:rsidRDefault="00F171BC" w:rsidP="00620D61">
      <w:pPr>
        <w:numPr>
          <w:ilvl w:val="0"/>
          <w:numId w:val="12"/>
        </w:numPr>
        <w:suppressAutoHyphens/>
        <w:spacing w:line="276" w:lineRule="auto"/>
        <w:ind w:left="900"/>
        <w:jc w:val="both"/>
        <w:rPr>
          <w:rFonts w:ascii="Tahoma" w:hAnsi="Tahoma" w:cs="Tahoma"/>
          <w:sz w:val="18"/>
          <w:szCs w:val="18"/>
          <w:u w:val="single"/>
        </w:rPr>
      </w:pPr>
      <w:r w:rsidRPr="004B64C0">
        <w:rPr>
          <w:rFonts w:ascii="Tahoma" w:hAnsi="Tahoma" w:cs="Tahoma"/>
          <w:sz w:val="18"/>
          <w:szCs w:val="18"/>
        </w:rPr>
        <w:t>Sporządzona dokumentacja projektowa bezwzględnie wymaga akceptacji ze strony Zamawiającego.</w:t>
      </w:r>
    </w:p>
    <w:p w14:paraId="5C186DFA" w14:textId="0C5A5ACF" w:rsidR="00F171BC" w:rsidRPr="004B64C0" w:rsidRDefault="00F171BC" w:rsidP="00620D61">
      <w:pPr>
        <w:numPr>
          <w:ilvl w:val="0"/>
          <w:numId w:val="41"/>
        </w:numPr>
        <w:tabs>
          <w:tab w:val="clear" w:pos="720"/>
          <w:tab w:val="num" w:pos="540"/>
        </w:tabs>
        <w:spacing w:line="276" w:lineRule="auto"/>
        <w:ind w:left="540" w:hanging="283"/>
        <w:jc w:val="both"/>
        <w:rPr>
          <w:rFonts w:ascii="Tahoma" w:hAnsi="Tahoma" w:cs="Tahoma"/>
          <w:sz w:val="18"/>
          <w:szCs w:val="18"/>
        </w:rPr>
      </w:pPr>
      <w:r w:rsidRPr="004B64C0">
        <w:rPr>
          <w:rFonts w:ascii="Tahoma" w:hAnsi="Tahoma" w:cs="Tahoma"/>
          <w:sz w:val="18"/>
          <w:szCs w:val="18"/>
        </w:rPr>
        <w:t xml:space="preserve">Zakres zamówienia robót budowlanych, w tym : </w:t>
      </w:r>
    </w:p>
    <w:p w14:paraId="304007A2"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4B64C0">
        <w:rPr>
          <w:rFonts w:ascii="Tahoma" w:hAnsi="Tahoma" w:cs="Tahoma"/>
          <w:sz w:val="18"/>
          <w:szCs w:val="18"/>
        </w:rPr>
        <w:t>budowę nowej kontenerowej stacji transformatorowej 15/0,4 kV z transformatorem olejowym dostosowanej do potrzeb</w:t>
      </w:r>
      <w:r w:rsidRPr="00A84D02">
        <w:rPr>
          <w:rFonts w:ascii="Tahoma" w:hAnsi="Tahoma" w:cs="Tahoma"/>
          <w:sz w:val="18"/>
          <w:szCs w:val="18"/>
        </w:rPr>
        <w:t xml:space="preserve"> odbiorcy z układem pomiarowo – rozliczeniowym,</w:t>
      </w:r>
    </w:p>
    <w:p w14:paraId="23719657"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budowę kontenerowego agregatu prądotwórczego w wyciszonej obudowie o mocy 400kVA wraz z układem Samoczynnego Załączenia Rezerwy SZR po stronie 0,4kV w celu zapewnienia zasilania rezerwowego dla nowo wybudowanego budynku bloku operacyjnego. </w:t>
      </w:r>
    </w:p>
    <w:p w14:paraId="57A13BD4"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budowę rozdzielnicy 0,4 kV dostosowanej do wartości mocy przyłączanej 600 kW oraz zapewniającej przyszłościowe przyłączenia systemu instalacji fotowoltaicznej  o mocy 200 kWp,</w:t>
      </w:r>
    </w:p>
    <w:p w14:paraId="5F812502"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budowę linii kablowej nn 0,4 kV  od projektowanej stacji transformatorowej do systemu rozdziału energii budynku nowo wybudowanego bloku operacyjnego,</w:t>
      </w:r>
    </w:p>
    <w:p w14:paraId="78759444"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budowę linii kablowej Sn 15 kV od istniejącej stacji transformatorowej T-4926 „Elbląg Długa”.</w:t>
      </w:r>
    </w:p>
    <w:p w14:paraId="51C5ED0A" w14:textId="77777777"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opracowanie dokumentów związanych z odbiorem technicznym wybudowanych urządzeń przez Operatora Systemu Dystrybucyjnego ENERGA-OPERATOR Oddział w Olsztynie i wprowadzeniem do ruch poprzez opracowanie stosownej Instrukcji Współpracy Ruchowej i przeprowadzeniem procedur odbiorowych.</w:t>
      </w:r>
    </w:p>
    <w:p w14:paraId="312367AF" w14:textId="46E6A36F"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opracowanie dokumentacji budowlanej umożliwiającej uzyskanie prawomocnej decyzji administracyjnej, </w:t>
      </w:r>
      <w:r w:rsidRPr="00A84D02">
        <w:rPr>
          <w:rFonts w:ascii="Tahoma" w:hAnsi="Tahoma" w:cs="Tahoma"/>
          <w:noProof/>
          <w:sz w:val="18"/>
          <w:szCs w:val="18"/>
        </w:rPr>
        <w:drawing>
          <wp:inline distT="0" distB="0" distL="0" distR="0" wp14:anchorId="3C39B6ED" wp14:editId="23C49075">
            <wp:extent cx="6350" cy="38100"/>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8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 cy="38100"/>
                    </a:xfrm>
                    <a:prstGeom prst="rect">
                      <a:avLst/>
                    </a:prstGeom>
                    <a:noFill/>
                    <a:ln>
                      <a:noFill/>
                    </a:ln>
                  </pic:spPr>
                </pic:pic>
              </a:graphicData>
            </a:graphic>
          </wp:inline>
        </w:drawing>
      </w:r>
    </w:p>
    <w:p w14:paraId="364D7041" w14:textId="7F35FF0B" w:rsidR="00F171BC" w:rsidRPr="00A84D02" w:rsidRDefault="00F171BC" w:rsidP="00620D61">
      <w:pPr>
        <w:numPr>
          <w:ilvl w:val="1"/>
          <w:numId w:val="51"/>
        </w:numPr>
        <w:tabs>
          <w:tab w:val="clear" w:pos="927"/>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usunięcie kolizji z istniejącymi i projektowanymi sieciami uzbrojenia terenu </w:t>
      </w:r>
      <w:r w:rsidRPr="00A84D02">
        <w:rPr>
          <w:rFonts w:ascii="Tahoma" w:hAnsi="Tahoma" w:cs="Tahoma"/>
          <w:noProof/>
          <w:sz w:val="18"/>
          <w:szCs w:val="18"/>
        </w:rPr>
        <w:drawing>
          <wp:inline distT="0" distB="0" distL="0" distR="0" wp14:anchorId="0D2B7CB0" wp14:editId="622D4ED4">
            <wp:extent cx="6350" cy="635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A84D02">
        <w:rPr>
          <w:rFonts w:ascii="Tahoma" w:hAnsi="Tahoma" w:cs="Tahoma"/>
          <w:sz w:val="18"/>
          <w:szCs w:val="18"/>
        </w:rPr>
        <w:t xml:space="preserve">w zakresie budowy stacji transformatorowej i linii kablowej średniego napięcia, </w:t>
      </w:r>
    </w:p>
    <w:p w14:paraId="53D8329F"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zaprojektowanie i zagospodarowanie terenu wokół planowanej stacji transformatorowej i agregatu prądotwórczego w nawiązaniu do istniejącej zabudowy, </w:t>
      </w:r>
    </w:p>
    <w:p w14:paraId="281AE2C4" w14:textId="05988A10"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 xml:space="preserve">przeprowadzenie wycinki drzew kolidujących z planowana inwestycją w tym przycięcie kolidujących z inwestycją gałęzi, z opłatami administracyjnymi </w:t>
      </w:r>
      <w:r w:rsidRPr="00A84D02">
        <w:rPr>
          <w:rFonts w:ascii="Tahoma" w:hAnsi="Tahoma" w:cs="Tahoma"/>
          <w:noProof/>
          <w:sz w:val="18"/>
          <w:szCs w:val="18"/>
        </w:rPr>
        <w:drawing>
          <wp:inline distT="0" distB="0" distL="0" distR="0" wp14:anchorId="585B3691" wp14:editId="0C752852">
            <wp:extent cx="6350" cy="63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A84D02">
        <w:rPr>
          <w:rFonts w:ascii="Tahoma" w:hAnsi="Tahoma" w:cs="Tahoma"/>
          <w:sz w:val="18"/>
          <w:szCs w:val="18"/>
        </w:rPr>
        <w:t xml:space="preserve">za wycinki, </w:t>
      </w:r>
    </w:p>
    <w:p w14:paraId="2A7A4D59"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lastRenderedPageBreak/>
        <w:t xml:space="preserve">próbach i pomiarach odbiorowych, </w:t>
      </w:r>
    </w:p>
    <w:p w14:paraId="30F6287F"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uzyskaniu przyłączenia do sieci Energa Operator S.A.</w:t>
      </w:r>
    </w:p>
    <w:p w14:paraId="6E7C6FD1"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opracowaniu instrukcji współpracy ruchowej urządzeń, instalacji i sieci uzgodnionej z Energa Operator S.A.</w:t>
      </w:r>
    </w:p>
    <w:p w14:paraId="36DAA368"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wykonanie dokumentacji powykonawczej, w tym operatu geodezyjnego,</w:t>
      </w:r>
    </w:p>
    <w:p w14:paraId="7CBB97A2" w14:textId="77777777" w:rsidR="00F171BC" w:rsidRPr="00A84D02" w:rsidRDefault="00F171BC" w:rsidP="00620D61">
      <w:pPr>
        <w:numPr>
          <w:ilvl w:val="1"/>
          <w:numId w:val="51"/>
        </w:numPr>
        <w:tabs>
          <w:tab w:val="clear" w:pos="927"/>
          <w:tab w:val="num" w:pos="900"/>
        </w:tabs>
        <w:suppressAutoHyphens/>
        <w:autoSpaceDN w:val="0"/>
        <w:spacing w:line="276" w:lineRule="auto"/>
        <w:ind w:left="900"/>
        <w:jc w:val="both"/>
        <w:textAlignment w:val="baseline"/>
        <w:rPr>
          <w:rFonts w:ascii="Tahoma" w:hAnsi="Tahoma" w:cs="Tahoma"/>
          <w:sz w:val="18"/>
          <w:szCs w:val="18"/>
        </w:rPr>
      </w:pPr>
      <w:r w:rsidRPr="00A84D02">
        <w:rPr>
          <w:rFonts w:ascii="Tahoma" w:hAnsi="Tahoma" w:cs="Tahoma"/>
          <w:sz w:val="18"/>
          <w:szCs w:val="18"/>
        </w:rPr>
        <w:t>wykonanie instrukcji obsługi i eksploatacji obiektów oraz instalacji.</w:t>
      </w:r>
    </w:p>
    <w:p w14:paraId="43B50D4D" w14:textId="0052A98E" w:rsidR="00F171BC" w:rsidRPr="00A84D02" w:rsidRDefault="00F171BC" w:rsidP="00620D61">
      <w:pPr>
        <w:numPr>
          <w:ilvl w:val="0"/>
          <w:numId w:val="35"/>
        </w:numPr>
        <w:suppressAutoHyphens/>
        <w:spacing w:line="276" w:lineRule="auto"/>
        <w:ind w:left="360" w:right="8"/>
        <w:jc w:val="both"/>
        <w:rPr>
          <w:rFonts w:ascii="Tahoma" w:hAnsi="Tahoma" w:cs="Tahoma"/>
          <w:sz w:val="18"/>
          <w:szCs w:val="18"/>
        </w:rPr>
      </w:pPr>
      <w:r w:rsidRPr="00A84D02">
        <w:rPr>
          <w:rFonts w:ascii="Tahoma" w:hAnsi="Tahoma" w:cs="Tahoma"/>
          <w:sz w:val="18"/>
          <w:szCs w:val="18"/>
        </w:rPr>
        <w:t xml:space="preserve">Zamawiający wymaga zaprojektowania i wykonania przedmiotu zadania zgodnego z zakresem i w sposób zapewniający osiągnięcie celu, któremu ma służyć. Cały </w:t>
      </w:r>
      <w:r w:rsidRPr="00A84D02">
        <w:rPr>
          <w:rFonts w:ascii="Tahoma" w:hAnsi="Tahoma" w:cs="Tahoma"/>
          <w:noProof/>
          <w:sz w:val="18"/>
          <w:szCs w:val="18"/>
        </w:rPr>
        <w:drawing>
          <wp:inline distT="0" distB="0" distL="0" distR="0" wp14:anchorId="3E492F38" wp14:editId="752750C6">
            <wp:extent cx="6350" cy="635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Pr="00A84D02">
        <w:rPr>
          <w:rFonts w:ascii="Tahoma" w:hAnsi="Tahoma" w:cs="Tahoma"/>
          <w:sz w:val="18"/>
          <w:szCs w:val="18"/>
        </w:rPr>
        <w:t>wbudowany osprzęt, instalacje i pozostałe elementy mają spełniać wymagania stosowane w obiektach energetyki.</w:t>
      </w:r>
      <w:r w:rsidRPr="00A84D02">
        <w:rPr>
          <w:rFonts w:ascii="Tahoma" w:hAnsi="Tahoma" w:cs="Tahoma"/>
          <w:noProof/>
          <w:sz w:val="18"/>
          <w:szCs w:val="18"/>
        </w:rPr>
        <w:drawing>
          <wp:inline distT="0" distB="0" distL="0" distR="0" wp14:anchorId="18A54951" wp14:editId="71125084">
            <wp:extent cx="6350" cy="6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6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13CC08BC" w14:textId="77777777" w:rsidR="00F171BC" w:rsidRPr="00A84D02" w:rsidRDefault="00F171BC" w:rsidP="00620D61">
      <w:pPr>
        <w:pStyle w:val="Tekstpodstawowy"/>
        <w:numPr>
          <w:ilvl w:val="0"/>
          <w:numId w:val="35"/>
        </w:numPr>
        <w:tabs>
          <w:tab w:val="clear" w:pos="0"/>
          <w:tab w:val="left" w:pos="142"/>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Szczegółowy zakres zamówienia określa program funkcjonalno-użytkowy (PFU) dla zadania  realizowanego w formule „zaprojektuj i wybuduj” pod nazwą „</w:t>
      </w:r>
      <w:bookmarkStart w:id="1" w:name="_Hlk158983595"/>
      <w:r w:rsidRPr="00A84D02">
        <w:rPr>
          <w:rFonts w:ascii="Tahoma" w:hAnsi="Tahoma" w:cs="Tahoma"/>
          <w:b w:val="0"/>
          <w:bCs/>
          <w:sz w:val="18"/>
          <w:szCs w:val="18"/>
        </w:rPr>
        <w:t>Budowa kontenerowej stacji transformatorowej 15/0,4 kv zasilającej średnim napięciem obiekt bloku operacyjnego wraz z dostawą i montażem kontenerowego agregatu prądotwórczego o mocy 400 kw jako zasilanie rezerwowe dla w/w obiektu</w:t>
      </w:r>
      <w:bookmarkEnd w:id="1"/>
      <w:r w:rsidRPr="00A84D02">
        <w:rPr>
          <w:rFonts w:ascii="Tahoma" w:hAnsi="Tahoma" w:cs="Tahoma"/>
          <w:b w:val="0"/>
          <w:sz w:val="18"/>
          <w:szCs w:val="18"/>
        </w:rPr>
        <w:t>”.</w:t>
      </w:r>
    </w:p>
    <w:p w14:paraId="09D3A57E" w14:textId="77777777" w:rsidR="004B64C0" w:rsidRDefault="004B64C0" w:rsidP="00A84D02">
      <w:pPr>
        <w:spacing w:line="276" w:lineRule="auto"/>
        <w:ind w:left="357" w:hanging="357"/>
        <w:jc w:val="center"/>
        <w:rPr>
          <w:rFonts w:ascii="Tahoma" w:hAnsi="Tahoma" w:cs="Tahoma"/>
          <w:b/>
          <w:sz w:val="18"/>
          <w:szCs w:val="18"/>
        </w:rPr>
      </w:pPr>
    </w:p>
    <w:p w14:paraId="318834FD" w14:textId="77777777" w:rsidR="006F1D8F" w:rsidRPr="00A84D02" w:rsidRDefault="006F1D8F" w:rsidP="00A84D02">
      <w:pPr>
        <w:spacing w:line="276" w:lineRule="auto"/>
        <w:ind w:left="357" w:hanging="357"/>
        <w:jc w:val="center"/>
        <w:rPr>
          <w:rFonts w:ascii="Tahoma" w:hAnsi="Tahoma" w:cs="Tahoma"/>
          <w:b/>
          <w:sz w:val="18"/>
          <w:szCs w:val="18"/>
        </w:rPr>
      </w:pPr>
      <w:r w:rsidRPr="00A84D02">
        <w:rPr>
          <w:rFonts w:ascii="Tahoma" w:hAnsi="Tahoma" w:cs="Tahoma"/>
          <w:b/>
          <w:sz w:val="18"/>
          <w:szCs w:val="18"/>
        </w:rPr>
        <w:t>§ 4</w:t>
      </w:r>
    </w:p>
    <w:p w14:paraId="230FA959" w14:textId="7FEDDFDB" w:rsidR="00F171BC" w:rsidRPr="004B64C0" w:rsidRDefault="00F171BC" w:rsidP="00620D61">
      <w:pPr>
        <w:pStyle w:val="Akapitzlist"/>
        <w:numPr>
          <w:ilvl w:val="0"/>
          <w:numId w:val="52"/>
        </w:numPr>
        <w:suppressAutoHyphens/>
        <w:spacing w:line="276" w:lineRule="auto"/>
        <w:ind w:left="360"/>
        <w:jc w:val="both"/>
        <w:rPr>
          <w:rFonts w:ascii="Tahoma" w:hAnsi="Tahoma" w:cs="Tahoma"/>
          <w:sz w:val="18"/>
          <w:szCs w:val="18"/>
          <w:lang w:eastAsia="ar-SA"/>
        </w:rPr>
      </w:pPr>
      <w:r w:rsidRPr="004B64C0">
        <w:rPr>
          <w:rFonts w:ascii="Tahoma" w:hAnsi="Tahoma" w:cs="Tahoma"/>
          <w:sz w:val="18"/>
          <w:szCs w:val="18"/>
          <w:lang w:eastAsia="ar-SA"/>
        </w:rPr>
        <w:t xml:space="preserve">Wynagrodzenie określone w </w:t>
      </w:r>
      <w:r w:rsidR="004B64C0" w:rsidRPr="004B64C0">
        <w:rPr>
          <w:rFonts w:ascii="Tahoma" w:hAnsi="Tahoma" w:cs="Tahoma"/>
          <w:sz w:val="18"/>
          <w:szCs w:val="18"/>
          <w:lang w:eastAsia="ar-SA"/>
        </w:rPr>
        <w:t>§ 2</w:t>
      </w:r>
      <w:r w:rsidR="004B64C0" w:rsidRPr="004B64C0">
        <w:rPr>
          <w:rFonts w:ascii="Tahoma" w:hAnsi="Tahoma" w:cs="Tahoma"/>
          <w:b/>
          <w:sz w:val="18"/>
          <w:szCs w:val="18"/>
          <w:lang w:eastAsia="ar-SA"/>
        </w:rPr>
        <w:t xml:space="preserve"> </w:t>
      </w:r>
      <w:r w:rsidRPr="004B64C0">
        <w:rPr>
          <w:rFonts w:ascii="Tahoma" w:hAnsi="Tahoma" w:cs="Tahoma"/>
          <w:sz w:val="18"/>
          <w:szCs w:val="18"/>
          <w:lang w:eastAsia="ar-SA"/>
        </w:rPr>
        <w:t>ust. 1 ma charakter ryczałtowy co oznacza, że Wykonawca nie może żądać podwyższenia wynagrodzenia, chociażby w czasie zawarcia umowy nie można było przewidzieć rozmiaru lub kosztów prac.</w:t>
      </w:r>
    </w:p>
    <w:p w14:paraId="2AE07C4C" w14:textId="77777777" w:rsidR="00F171BC" w:rsidRPr="00A84D02" w:rsidRDefault="00F171BC" w:rsidP="00620D61">
      <w:pPr>
        <w:numPr>
          <w:ilvl w:val="0"/>
          <w:numId w:val="52"/>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Wynagrodzenie ryczałtowe, o którym mowa w ust. 1 obejmuje wszystkie koszty związane z realizacją przedmiotu umowy, w tym ryzyko Wykonawcy z tytułu oszacowania wszelkich kosztów związanych z realizacją przedmiotu umowy. Nieoszacowanie, pominięcie oraz brak rozpoznania zakresu przedmiotu umowy nie może być podstawą do żądania zmiany wynagrodzenia ryczałtowego określonego w ust. 1 niniejszego paragrafu.</w:t>
      </w:r>
    </w:p>
    <w:p w14:paraId="010D3599" w14:textId="6BBB1CF6" w:rsidR="00F171BC" w:rsidRPr="00A84D02" w:rsidRDefault="00F171BC" w:rsidP="00620D61">
      <w:pPr>
        <w:numPr>
          <w:ilvl w:val="0"/>
          <w:numId w:val="52"/>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Uzgodnione wynagrodzenie jest niezmienne bez względu na rzeczywisty poziom cen materiałów, najmu sprzętu i stawek robocizny – jakie kształtować się będą w okresie realizacji przedmiotu umowy, z zastrzeżeniem ust. </w:t>
      </w:r>
      <w:r w:rsidR="004B64C0">
        <w:rPr>
          <w:rFonts w:ascii="Tahoma" w:hAnsi="Tahoma" w:cs="Tahoma"/>
          <w:sz w:val="18"/>
          <w:szCs w:val="18"/>
          <w:lang w:eastAsia="ar-SA"/>
        </w:rPr>
        <w:t>4</w:t>
      </w:r>
      <w:r w:rsidRPr="00A84D02">
        <w:rPr>
          <w:rFonts w:ascii="Tahoma" w:hAnsi="Tahoma" w:cs="Tahoma"/>
          <w:sz w:val="18"/>
          <w:szCs w:val="18"/>
          <w:lang w:eastAsia="ar-SA"/>
        </w:rPr>
        <w:t xml:space="preserve"> i </w:t>
      </w:r>
      <w:r w:rsidR="004B64C0">
        <w:rPr>
          <w:rFonts w:ascii="Tahoma" w:hAnsi="Tahoma" w:cs="Tahoma"/>
          <w:sz w:val="18"/>
          <w:szCs w:val="18"/>
          <w:lang w:eastAsia="ar-SA"/>
        </w:rPr>
        <w:t>6</w:t>
      </w:r>
      <w:r w:rsidRPr="00A84D02">
        <w:rPr>
          <w:rFonts w:ascii="Tahoma" w:hAnsi="Tahoma" w:cs="Tahoma"/>
          <w:sz w:val="18"/>
          <w:szCs w:val="18"/>
          <w:lang w:eastAsia="ar-SA"/>
        </w:rPr>
        <w:t>.</w:t>
      </w:r>
    </w:p>
    <w:p w14:paraId="72CDD4B8" w14:textId="77777777" w:rsidR="00F171BC" w:rsidRPr="00A84D02" w:rsidRDefault="00F171BC" w:rsidP="00620D61">
      <w:pPr>
        <w:numPr>
          <w:ilvl w:val="0"/>
          <w:numId w:val="52"/>
        </w:numPr>
        <w:suppressAutoHyphens/>
        <w:spacing w:line="276" w:lineRule="auto"/>
        <w:ind w:left="360"/>
        <w:rPr>
          <w:rFonts w:ascii="Tahoma" w:hAnsi="Tahoma" w:cs="Tahoma"/>
          <w:sz w:val="18"/>
          <w:szCs w:val="18"/>
          <w:lang w:eastAsia="ar-SA"/>
        </w:rPr>
      </w:pPr>
      <w:r w:rsidRPr="00A84D02">
        <w:rPr>
          <w:rFonts w:ascii="Tahoma" w:hAnsi="Tahoma" w:cs="Tahoma"/>
          <w:sz w:val="18"/>
          <w:szCs w:val="18"/>
          <w:lang w:eastAsia="ar-SA"/>
        </w:rPr>
        <w:t>Strony ustalają, że uzgodnione wynagrodzenie ryczałtowe może ulec obniżeniu w następujących przypadkach:</w:t>
      </w:r>
    </w:p>
    <w:p w14:paraId="5D668224" w14:textId="77777777" w:rsidR="00F171BC" w:rsidRPr="00A84D02" w:rsidRDefault="00F171BC" w:rsidP="00620D61">
      <w:pPr>
        <w:numPr>
          <w:ilvl w:val="1"/>
          <w:numId w:val="53"/>
        </w:numPr>
        <w:suppressAutoHyphens/>
        <w:spacing w:line="276" w:lineRule="auto"/>
        <w:ind w:left="720" w:hanging="360"/>
        <w:rPr>
          <w:rFonts w:ascii="Tahoma" w:hAnsi="Tahoma" w:cs="Tahoma"/>
          <w:sz w:val="18"/>
          <w:szCs w:val="18"/>
          <w:lang w:eastAsia="ar-SA"/>
        </w:rPr>
      </w:pPr>
      <w:r w:rsidRPr="00A84D02">
        <w:rPr>
          <w:rFonts w:ascii="Tahoma" w:hAnsi="Tahoma" w:cs="Tahoma"/>
          <w:sz w:val="18"/>
          <w:szCs w:val="18"/>
          <w:lang w:eastAsia="ar-SA"/>
        </w:rPr>
        <w:t>zmniejszenia przez Zamawiającego zakresu rzeczowego robót,</w:t>
      </w:r>
    </w:p>
    <w:p w14:paraId="409B88A7" w14:textId="77777777" w:rsidR="00F171BC" w:rsidRPr="00A84D02" w:rsidRDefault="00F171BC" w:rsidP="00620D61">
      <w:pPr>
        <w:numPr>
          <w:ilvl w:val="1"/>
          <w:numId w:val="53"/>
        </w:numPr>
        <w:suppressAutoHyphens/>
        <w:spacing w:line="276" w:lineRule="auto"/>
        <w:ind w:left="720" w:hanging="360"/>
        <w:rPr>
          <w:rFonts w:ascii="Tahoma" w:hAnsi="Tahoma" w:cs="Tahoma"/>
          <w:sz w:val="18"/>
          <w:szCs w:val="18"/>
          <w:lang w:eastAsia="ar-SA"/>
        </w:rPr>
      </w:pPr>
      <w:r w:rsidRPr="00A84D02">
        <w:rPr>
          <w:rFonts w:ascii="Tahoma" w:hAnsi="Tahoma" w:cs="Tahoma"/>
          <w:sz w:val="18"/>
          <w:szCs w:val="18"/>
          <w:lang w:eastAsia="ar-SA"/>
        </w:rPr>
        <w:t>odstąpienia od umowy.</w:t>
      </w:r>
    </w:p>
    <w:p w14:paraId="29D645E3"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 przypadku zaistnienia sytuacji wymienionych w ust. 5, podstawą do wyliczenia kwoty obniżenia wynagrodzenia ryczałtowego będzie faktycznie niewykonany i obustronnie uzgodniony zakres robót, dokonany w oparciu o kosztorys ofertowy Wykonawcy, a dla elementów robót nie ujętych w kosztorysie ofertowym, w szczególności w przypadku odstąpienia od umowy, wartość tych robót zostanie ustalona według średnich stawek, narzutów i innych czynników cenotwórczych opublikowanych w najnowszych informatorach wydawnictwa SEKOCENBUD.</w:t>
      </w:r>
    </w:p>
    <w:p w14:paraId="1C43D96D"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Zamawiający przewiduje możliwość zwiększenia wynagrodzenia wykonawcy w przypadku, gdy w toku realizacji robót wystąpi konieczność wykonania robót dodatkowych nieobjętych zamówieniem w ramach niniejszej umowy </w:t>
      </w:r>
      <w:r w:rsidRPr="00A84D02">
        <w:rPr>
          <w:rFonts w:ascii="Tahoma" w:hAnsi="Tahoma" w:cs="Tahoma"/>
          <w:iCs/>
          <w:sz w:val="18"/>
          <w:szCs w:val="18"/>
          <w:lang w:eastAsia="ar-SA"/>
        </w:rPr>
        <w:t xml:space="preserve">(na warunkach określonych w art. 455 ust. 1 pkt 3 ustawy Prawo zamówień publicznych). </w:t>
      </w:r>
      <w:r w:rsidRPr="00A84D02">
        <w:rPr>
          <w:rFonts w:ascii="Tahoma" w:hAnsi="Tahoma" w:cs="Tahoma"/>
          <w:sz w:val="18"/>
          <w:szCs w:val="18"/>
          <w:lang w:eastAsia="ar-SA"/>
        </w:rPr>
        <w:t>W takiej sytuacji Wykonawca zobowiązany jest wykonać te roboty przy jednoczesnym zachowaniu tych samych norm, standardów i parametrów oraz stawek kalkulacyjnych wynagrodzenia, określonych w kosztorysie ofertowym Wykonawcy, a dla elementów robót nie ujętych w kosztorysie ofertowym, wartość tych robót zostanie ustalona według cen jednostkowych zaproponowanych przez Wykonawcę, które nie mogą przekraczać średnich stawek,</w:t>
      </w:r>
      <w:r w:rsidRPr="00A84D02">
        <w:rPr>
          <w:rFonts w:ascii="Tahoma" w:hAnsi="Tahoma" w:cs="Tahoma"/>
          <w:sz w:val="18"/>
          <w:szCs w:val="18"/>
        </w:rPr>
        <w:t xml:space="preserve"> </w:t>
      </w:r>
      <w:r w:rsidRPr="00A84D02">
        <w:rPr>
          <w:rFonts w:ascii="Tahoma" w:hAnsi="Tahoma" w:cs="Tahoma"/>
          <w:sz w:val="18"/>
          <w:szCs w:val="18"/>
          <w:lang w:eastAsia="ar-SA"/>
        </w:rPr>
        <w:t>narzutów i innych czynników cenotwórczych opublikowanych w najnowszych informatorach wydawnictwa SEKOCENBUD.</w:t>
      </w:r>
    </w:p>
    <w:p w14:paraId="71F8FAC5"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Zakres i koszt robót dodatkowych określony zostanie przez przedstawiciela Zamawiającego i Wykonawcę protokołem konieczności z uwzględnieniem cen jednostkowych z kosztorysu ofertowego Wykonawcy. Podstawą realizacji robót dodatkowych jest zatwierdzony przez Zamawiającego protokół konieczności i aneks do niniejszej umowy.</w:t>
      </w:r>
    </w:p>
    <w:p w14:paraId="77B93F0A" w14:textId="77777777" w:rsidR="00F171BC" w:rsidRPr="00A84D02" w:rsidRDefault="00F171BC" w:rsidP="00620D61">
      <w:pPr>
        <w:numPr>
          <w:ilvl w:val="0"/>
          <w:numId w:val="54"/>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Przeniesienie wierzytelności przysługujących Wykonawcy z tytułu wynagrodzenia należnego mu 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jakiejkolwiek innej umowy zmieniającej Strony stosunku zobowiązaniowego wynikającego z realizacji niniejszej Umowy</w:t>
      </w:r>
    </w:p>
    <w:p w14:paraId="1AE44CCF" w14:textId="77777777" w:rsidR="00F5123A" w:rsidRPr="00A84D02" w:rsidRDefault="00F5123A" w:rsidP="00A84D02">
      <w:pPr>
        <w:suppressAutoHyphens/>
        <w:spacing w:line="276" w:lineRule="auto"/>
        <w:jc w:val="center"/>
        <w:rPr>
          <w:rFonts w:ascii="Tahoma" w:hAnsi="Tahoma" w:cs="Tahoma"/>
          <w:b/>
          <w:sz w:val="18"/>
          <w:szCs w:val="18"/>
        </w:rPr>
      </w:pPr>
    </w:p>
    <w:p w14:paraId="5449E74E" w14:textId="77777777" w:rsidR="000E289F" w:rsidRPr="00A84D02" w:rsidRDefault="002C275A" w:rsidP="00A84D02">
      <w:pPr>
        <w:suppressAutoHyphens/>
        <w:spacing w:line="276" w:lineRule="auto"/>
        <w:jc w:val="center"/>
        <w:rPr>
          <w:rFonts w:ascii="Tahoma" w:hAnsi="Tahoma" w:cs="Tahoma"/>
          <w:b/>
          <w:bCs/>
          <w:sz w:val="18"/>
          <w:szCs w:val="18"/>
        </w:rPr>
      </w:pPr>
      <w:r w:rsidRPr="00A84D02">
        <w:rPr>
          <w:rFonts w:ascii="Tahoma" w:hAnsi="Tahoma" w:cs="Tahoma"/>
          <w:b/>
          <w:sz w:val="18"/>
          <w:szCs w:val="18"/>
        </w:rPr>
        <w:t>§ 5</w:t>
      </w:r>
    </w:p>
    <w:p w14:paraId="2DD4737A" w14:textId="77777777" w:rsidR="006F1D8F" w:rsidRPr="00A84D02" w:rsidRDefault="006F1D8F" w:rsidP="00A84D02">
      <w:pPr>
        <w:spacing w:line="276" w:lineRule="auto"/>
        <w:ind w:left="357" w:hanging="357"/>
        <w:jc w:val="both"/>
        <w:rPr>
          <w:rFonts w:ascii="Tahoma" w:hAnsi="Tahoma" w:cs="Tahoma"/>
          <w:sz w:val="18"/>
          <w:szCs w:val="18"/>
        </w:rPr>
      </w:pPr>
      <w:r w:rsidRPr="00A84D02">
        <w:rPr>
          <w:rFonts w:ascii="Tahoma" w:hAnsi="Tahoma" w:cs="Tahoma"/>
          <w:sz w:val="18"/>
          <w:szCs w:val="18"/>
        </w:rPr>
        <w:t>Umowa została sporządzona na podstawie:</w:t>
      </w:r>
    </w:p>
    <w:p w14:paraId="4A5EEA48" w14:textId="2AAEE0CB" w:rsidR="006F1D8F"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 xml:space="preserve">Specyfikacji Warunków Zamówienia </w:t>
      </w:r>
      <w:r w:rsidR="00F171BC" w:rsidRPr="00A84D02">
        <w:rPr>
          <w:rFonts w:ascii="Tahoma" w:hAnsi="Tahoma" w:cs="Tahoma"/>
          <w:sz w:val="18"/>
          <w:szCs w:val="18"/>
        </w:rPr>
        <w:t>ZP/7/2024</w:t>
      </w:r>
    </w:p>
    <w:p w14:paraId="364EB9A1" w14:textId="77777777" w:rsidR="006F1D8F"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Zawiadomienia o wyborze oferty przez Zamawiającego.</w:t>
      </w:r>
    </w:p>
    <w:p w14:paraId="0534176E" w14:textId="77777777" w:rsidR="00A10D20" w:rsidRPr="00A84D02" w:rsidRDefault="006F1D8F" w:rsidP="0014421C">
      <w:pPr>
        <w:numPr>
          <w:ilvl w:val="1"/>
          <w:numId w:val="14"/>
        </w:numPr>
        <w:tabs>
          <w:tab w:val="clear" w:pos="2520"/>
          <w:tab w:val="num" w:pos="426"/>
        </w:tabs>
        <w:suppressAutoHyphens/>
        <w:spacing w:line="276" w:lineRule="auto"/>
        <w:ind w:left="360"/>
        <w:jc w:val="both"/>
        <w:rPr>
          <w:rFonts w:ascii="Tahoma" w:hAnsi="Tahoma" w:cs="Tahoma"/>
          <w:sz w:val="18"/>
          <w:szCs w:val="18"/>
        </w:rPr>
      </w:pPr>
      <w:r w:rsidRPr="00A84D02">
        <w:rPr>
          <w:rFonts w:ascii="Tahoma" w:hAnsi="Tahoma" w:cs="Tahoma"/>
          <w:sz w:val="18"/>
          <w:szCs w:val="18"/>
        </w:rPr>
        <w:t xml:space="preserve">Oferty Wykonawcy. </w:t>
      </w:r>
    </w:p>
    <w:p w14:paraId="3A738471" w14:textId="77777777" w:rsidR="00F7356B" w:rsidRPr="00A84D02" w:rsidRDefault="00F7356B" w:rsidP="00A84D02">
      <w:pPr>
        <w:spacing w:line="276" w:lineRule="auto"/>
        <w:ind w:left="284" w:hanging="284"/>
        <w:jc w:val="center"/>
        <w:rPr>
          <w:rFonts w:ascii="Tahoma" w:hAnsi="Tahoma" w:cs="Tahoma"/>
          <w:b/>
          <w:sz w:val="18"/>
          <w:szCs w:val="18"/>
        </w:rPr>
      </w:pPr>
    </w:p>
    <w:p w14:paraId="7CACC6B4" w14:textId="77777777" w:rsidR="006F1D8F" w:rsidRPr="00A84D02" w:rsidRDefault="002C275A" w:rsidP="00A84D02">
      <w:pPr>
        <w:spacing w:line="276" w:lineRule="auto"/>
        <w:ind w:left="425" w:hanging="357"/>
        <w:jc w:val="center"/>
        <w:rPr>
          <w:rFonts w:ascii="Tahoma" w:hAnsi="Tahoma" w:cs="Tahoma"/>
          <w:sz w:val="18"/>
          <w:szCs w:val="18"/>
        </w:rPr>
      </w:pPr>
      <w:r w:rsidRPr="00A84D02">
        <w:rPr>
          <w:rFonts w:ascii="Tahoma" w:hAnsi="Tahoma" w:cs="Tahoma"/>
          <w:b/>
          <w:sz w:val="18"/>
          <w:szCs w:val="18"/>
        </w:rPr>
        <w:t>§ 6</w:t>
      </w:r>
    </w:p>
    <w:p w14:paraId="5DC332D6" w14:textId="2129A6CF" w:rsidR="00F171BC" w:rsidRPr="00A84D02" w:rsidRDefault="00F171BC" w:rsidP="00620D61">
      <w:pPr>
        <w:pStyle w:val="Tekstpodstawowy"/>
        <w:numPr>
          <w:ilvl w:val="3"/>
          <w:numId w:val="14"/>
        </w:numPr>
        <w:tabs>
          <w:tab w:val="clear" w:pos="3960"/>
          <w:tab w:val="left" w:pos="360"/>
          <w:tab w:val="num" w:pos="360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Opracowania, stanowiące zakres wskazany w § 1 ust. 2 pkt 1) niniejszej umowy, Wykonawca zobowiązuje się dostarczyć w ilościach:</w:t>
      </w:r>
    </w:p>
    <w:p w14:paraId="24821DE6"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1)</w:t>
      </w:r>
      <w:r w:rsidRPr="00A84D02">
        <w:rPr>
          <w:rFonts w:ascii="Tahoma" w:hAnsi="Tahoma" w:cs="Tahoma"/>
          <w:b w:val="0"/>
          <w:sz w:val="18"/>
          <w:szCs w:val="18"/>
        </w:rPr>
        <w:tab/>
        <w:t>projekt zagospodarowania terenu i architektoniczno-budowlany</w:t>
      </w:r>
      <w:r w:rsidRPr="00A84D02">
        <w:rPr>
          <w:rFonts w:ascii="Tahoma" w:hAnsi="Tahoma" w:cs="Tahoma"/>
          <w:b w:val="0"/>
          <w:sz w:val="18"/>
          <w:szCs w:val="18"/>
        </w:rPr>
        <w:tab/>
        <w:t>- 6 egz.</w:t>
      </w:r>
    </w:p>
    <w:p w14:paraId="2EC1D872"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2)</w:t>
      </w:r>
      <w:r w:rsidRPr="00A84D02">
        <w:rPr>
          <w:rFonts w:ascii="Tahoma" w:hAnsi="Tahoma" w:cs="Tahoma"/>
          <w:b w:val="0"/>
          <w:sz w:val="18"/>
          <w:szCs w:val="18"/>
        </w:rPr>
        <w:tab/>
        <w:t>projekt techniczny</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- 4 egz.</w:t>
      </w:r>
    </w:p>
    <w:p w14:paraId="5D9969B9"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3)</w:t>
      </w:r>
      <w:r w:rsidRPr="00A84D02">
        <w:rPr>
          <w:rFonts w:ascii="Tahoma" w:hAnsi="Tahoma" w:cs="Tahoma"/>
          <w:b w:val="0"/>
          <w:sz w:val="18"/>
          <w:szCs w:val="18"/>
        </w:rPr>
        <w:tab/>
        <w:t>przedmiar robót</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6179D604"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4)</w:t>
      </w:r>
      <w:r w:rsidRPr="00A84D02">
        <w:rPr>
          <w:rFonts w:ascii="Tahoma" w:hAnsi="Tahoma" w:cs="Tahoma"/>
          <w:b w:val="0"/>
          <w:sz w:val="18"/>
          <w:szCs w:val="18"/>
        </w:rPr>
        <w:tab/>
        <w:t xml:space="preserve">specyfikacje techniczne wykonania i odbioru robót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xml:space="preserve">- 2 egz. </w:t>
      </w:r>
    </w:p>
    <w:p w14:paraId="1A14424E"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5)</w:t>
      </w:r>
      <w:r w:rsidRPr="00A84D02">
        <w:rPr>
          <w:rFonts w:ascii="Tahoma" w:hAnsi="Tahoma" w:cs="Tahoma"/>
          <w:b w:val="0"/>
          <w:sz w:val="18"/>
          <w:szCs w:val="18"/>
        </w:rPr>
        <w:tab/>
        <w:t xml:space="preserve">kosztorys inwestorski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16405E90"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6)</w:t>
      </w:r>
      <w:r w:rsidRPr="00A84D02">
        <w:rPr>
          <w:rFonts w:ascii="Tahoma" w:hAnsi="Tahoma" w:cs="Tahoma"/>
          <w:b w:val="0"/>
          <w:sz w:val="18"/>
          <w:szCs w:val="18"/>
        </w:rPr>
        <w:tab/>
        <w:t xml:space="preserve">ZZK </w:t>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r>
      <w:r w:rsidRPr="00A84D02">
        <w:rPr>
          <w:rFonts w:ascii="Tahoma" w:hAnsi="Tahoma" w:cs="Tahoma"/>
          <w:b w:val="0"/>
          <w:sz w:val="18"/>
          <w:szCs w:val="18"/>
        </w:rPr>
        <w:tab/>
        <w:t>- 2 egz.</w:t>
      </w:r>
    </w:p>
    <w:p w14:paraId="3E7884F1"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Projekty branżowe należy wykonać w odrębnych opracowaniach.</w:t>
      </w:r>
    </w:p>
    <w:p w14:paraId="3090E818" w14:textId="77777777" w:rsidR="00F171BC" w:rsidRPr="00A84D02" w:rsidRDefault="00F171BC" w:rsidP="00620D61">
      <w:pPr>
        <w:pStyle w:val="Tekstpodstawowy"/>
        <w:numPr>
          <w:ilvl w:val="0"/>
          <w:numId w:val="14"/>
        </w:numPr>
        <w:tabs>
          <w:tab w:val="left" w:pos="142"/>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Wszystkie kompletne opracowania należy opracować i dostarczyć w opracowaniu tradycyjnym (w papierze), a także w opracowaniu numerycznym na elektronicznym nośniku danych:</w:t>
      </w:r>
    </w:p>
    <w:p w14:paraId="4224B2B1"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1)</w:t>
      </w:r>
      <w:r w:rsidRPr="00A84D02">
        <w:rPr>
          <w:rFonts w:ascii="Tahoma" w:hAnsi="Tahoma" w:cs="Tahoma"/>
          <w:b w:val="0"/>
          <w:sz w:val="18"/>
          <w:szCs w:val="18"/>
        </w:rPr>
        <w:tab/>
        <w:t>w formatach źródłowych (w których opracowanie zostało wykonane) – 1 szt. płyta CD</w:t>
      </w:r>
    </w:p>
    <w:p w14:paraId="14E7FF34"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2)</w:t>
      </w:r>
      <w:r w:rsidRPr="00A84D02">
        <w:rPr>
          <w:rFonts w:ascii="Tahoma" w:hAnsi="Tahoma" w:cs="Tahoma"/>
          <w:b w:val="0"/>
          <w:sz w:val="18"/>
          <w:szCs w:val="18"/>
        </w:rPr>
        <w:tab/>
        <w:t>w formacie PDF – 1 – szt. płyta CD</w:t>
      </w:r>
    </w:p>
    <w:p w14:paraId="23362BA2" w14:textId="77777777" w:rsidR="00F171BC" w:rsidRPr="00A84D02" w:rsidRDefault="00F171BC" w:rsidP="00A84D02">
      <w:pPr>
        <w:pStyle w:val="Tekstpodstawowy"/>
        <w:tabs>
          <w:tab w:val="left" w:pos="142"/>
        </w:tabs>
        <w:spacing w:line="276" w:lineRule="auto"/>
        <w:ind w:left="360"/>
        <w:jc w:val="both"/>
        <w:rPr>
          <w:rFonts w:ascii="Tahoma" w:hAnsi="Tahoma" w:cs="Tahoma"/>
          <w:b w:val="0"/>
          <w:sz w:val="18"/>
          <w:szCs w:val="18"/>
        </w:rPr>
      </w:pPr>
      <w:r w:rsidRPr="00A84D02">
        <w:rPr>
          <w:rFonts w:ascii="Tahoma" w:hAnsi="Tahoma" w:cs="Tahoma"/>
          <w:b w:val="0"/>
          <w:sz w:val="18"/>
          <w:szCs w:val="18"/>
        </w:rPr>
        <w:t>Dokumentacja w wersji numerycznej musi ściśle odpowiadać wersji tradycyjnej (papierowej), tak co do formy jak i treści, tzn. zawierać każdą stronę oraz każdy rysunek zamieszczony w dokumentacji projektowej w wersji papierowej.</w:t>
      </w:r>
    </w:p>
    <w:p w14:paraId="7034B31A"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Na żądanie Zamawiającego Wykonawca dostarczy dodatkowe egzemplarze. Wykonawca za dodatkowe egzemplarze nie będzie żądał wynagrodzenia, z wyjątkiem kosztów ich wydruku.</w:t>
      </w:r>
    </w:p>
    <w:p w14:paraId="30C7D0B3"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Dokumentację projektowo-kosztorysową należy sporządzić zgodnie z wymaganiami Rozporządzenia Ministra Rozwoju z dnia 11 września 2020 r. w sprawie szczegółowego zakresu i formy projektu budowlanego (z późniejszymi zmianami) oraz Ministra Rozwoju i Technologii z dnia 20 grudnia 2021 r. w sprawie określenia metod i podstaw sporządzania kosztorysu inwestorskiego, obliczania planowanych kosztów prac projektowych oraz planowanych kosztów robót budowlanych określonych w programie funkcjonalno-użytkowym, a także Rozporządzenia Ministra Rozwoju i Technologii z dnia 20 grudnia 2021 r. w sprawie szczegółowego zakresu i formy dokumentacji projektowej, specyfikacji technicznych wykonania i odbioru robot budowlanych oraz programu funkcjonalno – użytkowego.</w:t>
      </w:r>
    </w:p>
    <w:p w14:paraId="7C9E3E5D"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Zamawiający stawia wymóg pełnej zgodności miedzy rozwiązaniami zawartymi w projektach, a częścią kosztorysową. Projekty powinny być spójne i skoordynowane we wszystkich branżach, zawierać optymalne rozwiązania funkcjonalno-użytkowe, konstrukcyjne, materiałowe i kosztowe. Część kosztorysowa, po jej wykonaniu, musi być sprawdzona i zatwierdzona pod względem rzeczowym i prawidłowości jej wykonania przez Wykonawcę.</w:t>
      </w:r>
    </w:p>
    <w:p w14:paraId="5DCB5FBB"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Sporządzona przez Wykonawcę dokumentacja projektowa powinna zawierać szczegółowe wytyczne, określające warunki wykonania i odbioru robót.</w:t>
      </w:r>
    </w:p>
    <w:p w14:paraId="5E248324"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Przyjęte rozwiązania muszą odpowiadać zasadom wiedzy technicznej, obowiązującym normom, przepisom prawa budowlanego, przepisom techniczno-budowlanym i odnośnym warunkom technicznym wynikającym z funkcji, jaką mają spełniać budowane obiekty, ze szczególnym uwzględnieniem zaleceń branżowych.</w:t>
      </w:r>
    </w:p>
    <w:p w14:paraId="39C7DFB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zobowiązuje się do wykonania umowy zgodnie z zakresem objętym umową, a także zobowiązuje się do uzyskania wszelkich wymaganych dla tego obiektu lub robót opinii, sprawdzeń i uzgodnień poprzedzających rozpoczęcie robót. Dokumentacja projektowa musi posiadać klauzulę zespołu sprawdzającego (w przypadku takiego wymogu) i oświadczenie o kompletności.</w:t>
      </w:r>
    </w:p>
    <w:p w14:paraId="43DEF91A"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Projekty muszą być wykonane i sprawdzone przez osoby posiadające uprawnienia projektowe w wymaganej specjalności, posiadać oświadczenia o kompletności, zawierać pozytywne opinie i uzgodnienia, w tym Zespołu Uzgadniania Dokumentacji, jeżeli jest ono wymagane.</w:t>
      </w:r>
    </w:p>
    <w:p w14:paraId="5C073110"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uzyska zgody właścicieli urządzeń technicznych i sieci, właścicieli działek na udostępnienie terenu oraz innych dokumentów związanych z wykonaniem zamówienia, a wymaganych obowiązującymi przepisami prawa: opinii, pozwoleń, w tym: wszelkich wymaganych pozwoleń środowiskowych, decyzji, odstąpień, porozumień, warunków technicznych, warunków realizacyjnych, warunków przyłączenia do sieci, warunków usunięcia kolizji, uzgodnień sanitarno-higienicznych.</w:t>
      </w:r>
    </w:p>
    <w:p w14:paraId="1AF20BC1"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Projekty należy sporządzić na podkładach kolorowych, przy zachowaniu obowiązującej kolorystyki.</w:t>
      </w:r>
    </w:p>
    <w:p w14:paraId="52B9B5E4"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przekaże protokolarnie Zamawiającemu opracowania stanowiące przedmiot odbioru w siedzibie Zamawiającego wraz z pisemnym oświadczeniem, iż przedmiot umowy został wykonany zgodnie z umową, zasadami współczesnej wiedzy technicznej, normami i obowiązującymi przepisami, i że został wydany w stanie kompletnym z punktu widzenia celu, któremu ma służyć.</w:t>
      </w:r>
    </w:p>
    <w:p w14:paraId="3983D04F"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Potwierdzeniem odbioru dokumentacji jest obustronnie podpisany protokół zdawczo-odbiorczy z załączonym spisem zawartości poszczególnych opracowań i teczek.</w:t>
      </w:r>
    </w:p>
    <w:p w14:paraId="10DB306F"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Przy odbiorze dokumentacji Zamawiający nie jest zobowiązany dokonywać sprawdzenia jakości wydanej dokumentacji. O zauważonych wadach dokumentacji Zamawiający powinien zawiadomić Wykonawcę w terminie 7 dni od daty ich ujawnienia.</w:t>
      </w:r>
    </w:p>
    <w:p w14:paraId="43DDBB9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Zamawiający, jeśli otrzyma wadliwą dokumentację, ma prawo żądać bezpłatnego usunięcia wad, a Wykonawca zobowiązuje się do ich bezpłatnego usunięcia w terminie 7 dni od dnia otrzymania zgłoszenia, a w uzasadnionym przypadku, w innym terminie, uzgodnionym przez strony, bez względu na wysokość związanych z tym kosztów oraz czas, jaki upłynął od przekazania dokumentacji Zamawiającemu.</w:t>
      </w:r>
    </w:p>
    <w:p w14:paraId="2C732CBC"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 przypadku nieusunięcia przez Wykonawcę zgłoszonej wady w wyznaczonym terminie, Zamawiającemu przysługiwać będzie prawo zlecenia usunięcia wady osobie trzeciej na koszt i ryzyko Wykonawcy.</w:t>
      </w:r>
    </w:p>
    <w:p w14:paraId="5987F2B3"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na podstawie niniejszej umowy zapewni pełnienie nadzoru autorskiego w trakcie realizacji robót budowlanych.</w:t>
      </w:r>
    </w:p>
    <w:p w14:paraId="4F76A507"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Wykonawca przy realizacji zamówienia zobowiązany jest spełniać przesłanki określające minimalne wymagania służące zapewnieniu dostępności osobom ze szczególnymi potrzebami zgodnie z art. 6 Ustawy z dnia 19 lipca 2019 roku o zapewnianiu dostępności osobom ze szczególnymi potrzebami (Dz.U. z 2020 r., poz.1062 z późn.zm.).</w:t>
      </w:r>
    </w:p>
    <w:p w14:paraId="15A5DBE1" w14:textId="77777777" w:rsidR="00F171BC" w:rsidRPr="00A84D02" w:rsidRDefault="00F171BC" w:rsidP="00620D61">
      <w:pPr>
        <w:pStyle w:val="Tekstpodstawowy"/>
        <w:numPr>
          <w:ilvl w:val="0"/>
          <w:numId w:val="14"/>
        </w:numPr>
        <w:tabs>
          <w:tab w:val="left" w:pos="142"/>
          <w:tab w:val="left" w:pos="360"/>
        </w:tabs>
        <w:suppressAutoHyphens/>
        <w:spacing w:line="276" w:lineRule="auto"/>
        <w:ind w:left="360"/>
        <w:jc w:val="both"/>
        <w:rPr>
          <w:rFonts w:ascii="Tahoma" w:hAnsi="Tahoma" w:cs="Tahoma"/>
          <w:b w:val="0"/>
          <w:sz w:val="18"/>
          <w:szCs w:val="18"/>
        </w:rPr>
      </w:pPr>
      <w:r w:rsidRPr="00A84D02">
        <w:rPr>
          <w:rFonts w:ascii="Tahoma" w:hAnsi="Tahoma" w:cs="Tahoma"/>
          <w:b w:val="0"/>
          <w:sz w:val="18"/>
          <w:szCs w:val="18"/>
        </w:rPr>
        <w:t>W indywidualnym przypadku, jeżeli Wykonawca nie jest w stanie, w szczególności ze względów technicznych lub prawnych, zapewnić dostępności osobie ze szczególnymi potrzebami, o których mowa w ust. 15, Wykonawca jest obowiązany zapewnić takiej osobie dostęp alternatywny, o którym mowa w art. 7 Ustawy z dnia 19 lipca 2019 roku o zapewnianiu dostępności osobom ze szczególnymi potrzebami (Dz.U.2020r., poz.1062 z późn.zm.).</w:t>
      </w:r>
    </w:p>
    <w:p w14:paraId="0B4FD790" w14:textId="77777777" w:rsidR="006F1D8F" w:rsidRPr="00A84D02" w:rsidRDefault="006F1D8F" w:rsidP="00A84D02">
      <w:pPr>
        <w:spacing w:line="276" w:lineRule="auto"/>
        <w:rPr>
          <w:rFonts w:ascii="Tahoma" w:hAnsi="Tahoma" w:cs="Tahoma"/>
          <w:sz w:val="18"/>
          <w:szCs w:val="18"/>
        </w:rPr>
      </w:pPr>
    </w:p>
    <w:p w14:paraId="27BC25EF"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7</w:t>
      </w:r>
    </w:p>
    <w:p w14:paraId="0732B08B" w14:textId="141E044D"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Zamawiający dopuszcza rozliczanie przedmiotu Umowy na podstawie faktur częściowych i faktury końcowej wystawionych przez Wykonawcę.</w:t>
      </w:r>
    </w:p>
    <w:p w14:paraId="3EAB7CFE"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Łączna wartość faktur częściowych nie może przekroczyć 80% wartości robót będących przedmiot umowy wynikających z oferty Wykonawcy.</w:t>
      </w:r>
    </w:p>
    <w:p w14:paraId="53E6F477"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Zapłata wynagrodzenia i wszystkie inne płatności dokonywane na podstawie Umowy będą realizowane przez Zamawiającego w złotych polskich.</w:t>
      </w:r>
    </w:p>
    <w:p w14:paraId="5E3D4B0D"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Wynagrodzenie Wykonawcy uwzględnia wszystkie obowiązujące w Polsce podatki, łącznie z VAT oraz opłaty celne i inne opłaty związane z wykonywaniem robót.</w:t>
      </w:r>
    </w:p>
    <w:p w14:paraId="7075190C" w14:textId="77777777" w:rsidR="00F171BC" w:rsidRPr="00A84D02" w:rsidRDefault="00F171BC" w:rsidP="00620D61">
      <w:pPr>
        <w:numPr>
          <w:ilvl w:val="0"/>
          <w:numId w:val="55"/>
        </w:numPr>
        <w:tabs>
          <w:tab w:val="left" w:pos="360"/>
        </w:tabs>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Strony oświadczają, że są czynnymi podatnikami podatku VAT identyfikującymi się numerami NIP wskazanymi w komparycji Umowy, nie korzystającymi ze zwolnienia od podatku na podstawie art. 113 ust. 1 i 9 ustawy o VAT. W przypadku wystąpienia zmiany w statusie podatnika VAT, każda ze Stron zobowiązuje się do poinformowania drugiej Strony w momencie wystąpienia zmiany.</w:t>
      </w:r>
    </w:p>
    <w:p w14:paraId="574ECDB4"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Wykonawca oświadcza, że rachunek bankowy Wykonawcy jest rachunkiem znajdującym się elektronicznym wykazie podmiotów prowadzonym od 1 września 2019 roku przez Szefa Krajowej Administracji Skarbowej, o którym mowa w ustawie o podatku od towarów i usług oraz został dla niego utworzony wydzielony rachunek VAT na cele prowadzonej działalności gospodarczej.</w:t>
      </w:r>
    </w:p>
    <w:p w14:paraId="05366569" w14:textId="77777777" w:rsidR="00F171BC" w:rsidRPr="00A84D02" w:rsidRDefault="00F171BC" w:rsidP="00620D61">
      <w:pPr>
        <w:numPr>
          <w:ilvl w:val="0"/>
          <w:numId w:val="55"/>
        </w:numPr>
        <w:tabs>
          <w:tab w:val="left" w:pos="360"/>
        </w:tabs>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 xml:space="preserve">Zamawiający oświadcza, że w oparciu o art. 108a ust. 1 ustawy z dnia 11 marca 2004 r. o podatku od towarów i usług (tj. Dz.U. 2020, poz. 106z późn. zm.) dokonuje wyboru płatności należności wynikających z faktur wystawionych w wykonaniu Umowy z zastosowaniem mechanizmu podzielonej płatności (split payment), co oznacza w szczególności, że zapłata kwoty odpowiadającej całości kwoty podatku VAT wynikającej z otrzymanej faktury będzie dokonywana na rachunek VAT drugiej Strony. </w:t>
      </w:r>
    </w:p>
    <w:p w14:paraId="12DD19A8" w14:textId="77777777" w:rsidR="00F171BC" w:rsidRPr="00A84D02" w:rsidRDefault="00F171BC" w:rsidP="00620D61">
      <w:pPr>
        <w:numPr>
          <w:ilvl w:val="0"/>
          <w:numId w:val="55"/>
        </w:numPr>
        <w:tabs>
          <w:tab w:val="left" w:pos="360"/>
        </w:tabs>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Płatność będzie realizowana wyłącznie na rachunki bankowe, które widnieją w wykazie prowadzonym zgodnie z art. 96b ustawy o podatku od towarów i usług, w przeciwnym wypadku zobowiązanie zostanie zablokowane do płatności do czasu aktualizacji danych w tym zakresie, tj. wpisania rachunku bankowego na Białą listę.</w:t>
      </w:r>
    </w:p>
    <w:p w14:paraId="472DF176" w14:textId="77777777" w:rsidR="00F171BC" w:rsidRPr="00A84D02" w:rsidRDefault="00F171BC" w:rsidP="00620D61">
      <w:pPr>
        <w:numPr>
          <w:ilvl w:val="0"/>
          <w:numId w:val="55"/>
        </w:numPr>
        <w:suppressAutoHyphens/>
        <w:spacing w:line="276" w:lineRule="auto"/>
        <w:ind w:left="360"/>
        <w:jc w:val="both"/>
        <w:rPr>
          <w:rFonts w:ascii="Tahoma" w:hAnsi="Tahoma" w:cs="Tahoma"/>
          <w:sz w:val="18"/>
          <w:szCs w:val="18"/>
          <w:lang w:eastAsia="ar-SA"/>
        </w:rPr>
      </w:pPr>
      <w:r w:rsidRPr="00A84D02">
        <w:rPr>
          <w:rFonts w:ascii="Tahoma" w:hAnsi="Tahoma" w:cs="Tahoma"/>
          <w:sz w:val="18"/>
          <w:szCs w:val="18"/>
          <w:lang w:eastAsia="ar-SA"/>
        </w:rPr>
        <w:t>Wykonawca na fakturze umieszcza następujące dane: Szpital Miejski św. Jana Pawła II w Elblągu, ul. Komeńskiego 35, 82-300 Elbląg, NIP: 578-310-44-67, REGON: 281098840.</w:t>
      </w:r>
    </w:p>
    <w:p w14:paraId="3E893C4B" w14:textId="5A604793" w:rsidR="00031E65" w:rsidRPr="00A84D02" w:rsidRDefault="00031E65" w:rsidP="00A84D02">
      <w:pPr>
        <w:suppressAutoHyphens/>
        <w:spacing w:line="276" w:lineRule="auto"/>
        <w:ind w:left="425"/>
        <w:jc w:val="both"/>
        <w:rPr>
          <w:rFonts w:ascii="Tahoma" w:hAnsi="Tahoma" w:cs="Tahoma"/>
          <w:b/>
          <w:color w:val="002060"/>
          <w:sz w:val="18"/>
          <w:szCs w:val="18"/>
        </w:rPr>
      </w:pPr>
    </w:p>
    <w:p w14:paraId="34FBD807"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8</w:t>
      </w:r>
    </w:p>
    <w:p w14:paraId="3C9B55FE" w14:textId="77777777"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 xml:space="preserve">Zamawiający w oparciu o postanowienia niniejszej umowy nabywa autorskie prawa majątkowe </w:t>
      </w:r>
      <w:r w:rsidR="00C67C2C" w:rsidRPr="00A84D02">
        <w:rPr>
          <w:rFonts w:ascii="Tahoma" w:hAnsi="Tahoma" w:cs="Tahoma"/>
          <w:color w:val="000000"/>
          <w:sz w:val="18"/>
          <w:szCs w:val="18"/>
        </w:rPr>
        <w:br/>
      </w:r>
      <w:r w:rsidRPr="00A84D02">
        <w:rPr>
          <w:rFonts w:ascii="Tahoma" w:hAnsi="Tahoma" w:cs="Tahoma"/>
          <w:color w:val="000000"/>
          <w:sz w:val="18"/>
          <w:szCs w:val="18"/>
        </w:rPr>
        <w:t xml:space="preserve">do przedmiotu umowy i uprawniony jest do wielokrotnego ich wykorzystywania na polach eksploatacji określonych w ustawie z dnia 4 lutego 1994 r. o prawie autorskim i prawach pokrewnych wraz z przeniesieniem zależnego prawa autorskiego do utworu, w ramach wynagrodzenia określonego w </w:t>
      </w:r>
      <w:r w:rsidRPr="00A84D02">
        <w:rPr>
          <w:rFonts w:ascii="Tahoma" w:hAnsi="Tahoma" w:cs="Tahoma"/>
          <w:sz w:val="18"/>
          <w:szCs w:val="18"/>
        </w:rPr>
        <w:t xml:space="preserve">§ 2 ust. 1 </w:t>
      </w:r>
      <w:r w:rsidRPr="00A84D02">
        <w:rPr>
          <w:rFonts w:ascii="Tahoma" w:hAnsi="Tahoma" w:cs="Tahoma"/>
          <w:color w:val="000000"/>
          <w:sz w:val="18"/>
          <w:szCs w:val="18"/>
        </w:rPr>
        <w:t>pkt 1</w:t>
      </w:r>
      <w:r w:rsidR="00F45AB5" w:rsidRPr="00A84D02">
        <w:rPr>
          <w:rFonts w:ascii="Tahoma" w:hAnsi="Tahoma" w:cs="Tahoma"/>
          <w:color w:val="000000"/>
          <w:sz w:val="18"/>
          <w:szCs w:val="18"/>
        </w:rPr>
        <w:t>)</w:t>
      </w:r>
      <w:r w:rsidRPr="00A84D02">
        <w:rPr>
          <w:rFonts w:ascii="Tahoma" w:hAnsi="Tahoma" w:cs="Tahoma"/>
          <w:color w:val="000000"/>
          <w:sz w:val="18"/>
          <w:szCs w:val="18"/>
        </w:rPr>
        <w:t xml:space="preserve"> umowy. </w:t>
      </w:r>
    </w:p>
    <w:p w14:paraId="2E3EB5C2" w14:textId="581FBFD9"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Wykonawca przenosi na Zamawiającego całość majątkowych praw autorskich do przedmiotu u</w:t>
      </w:r>
      <w:r w:rsidR="004B64C0">
        <w:rPr>
          <w:rFonts w:ascii="Tahoma" w:hAnsi="Tahoma" w:cs="Tahoma"/>
          <w:color w:val="000000"/>
          <w:sz w:val="18"/>
          <w:szCs w:val="18"/>
        </w:rPr>
        <w:t>mowy, o którym mowa w § 1 ust. 2</w:t>
      </w:r>
      <w:r w:rsidRPr="00A84D02">
        <w:rPr>
          <w:rFonts w:ascii="Tahoma" w:hAnsi="Tahoma" w:cs="Tahoma"/>
          <w:color w:val="000000"/>
          <w:sz w:val="18"/>
          <w:szCs w:val="18"/>
        </w:rPr>
        <w:t xml:space="preserve"> pkt 1</w:t>
      </w:r>
      <w:r w:rsidR="00F45AB5" w:rsidRPr="00A84D02">
        <w:rPr>
          <w:rFonts w:ascii="Tahoma" w:hAnsi="Tahoma" w:cs="Tahoma"/>
          <w:color w:val="000000"/>
          <w:sz w:val="18"/>
          <w:szCs w:val="18"/>
        </w:rPr>
        <w:t>)</w:t>
      </w:r>
      <w:r w:rsidRPr="00A84D02">
        <w:rPr>
          <w:rFonts w:ascii="Tahoma" w:hAnsi="Tahoma" w:cs="Tahoma"/>
          <w:color w:val="000000"/>
          <w:sz w:val="18"/>
          <w:szCs w:val="18"/>
        </w:rPr>
        <w:t>, zwanego dalej dziełem, bez dodatkowych opłat. Przeniesienie autorskich praw majątkowych obejmuje następujące pola eksploatacji:</w:t>
      </w:r>
    </w:p>
    <w:p w14:paraId="36CFAE11"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korzystania z przedmiotu umowy w całości lub części, w celu realizacji osobiście lub za pośrednictwem osób trzecich, innych opracowań materiałów;</w:t>
      </w:r>
    </w:p>
    <w:p w14:paraId="58558CCE"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 xml:space="preserve">w zakresie utrwalania i zwielokrotnienia każdego dzieła – prawo do wytwarzania dowolną techniką egzemplarzy, w tym techniką drukarską, reprograficzną, zapisu magnetycznego oraz techniką cyfrową; </w:t>
      </w:r>
    </w:p>
    <w:p w14:paraId="65079160"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obrotu oryginałem albo egzemplarzami dz</w:t>
      </w:r>
      <w:r w:rsidR="00440ABF" w:rsidRPr="00A84D02">
        <w:rPr>
          <w:rFonts w:ascii="Tahoma" w:hAnsi="Tahoma" w:cs="Tahoma"/>
          <w:color w:val="000000"/>
          <w:sz w:val="18"/>
          <w:szCs w:val="18"/>
        </w:rPr>
        <w:t>ieła – prawo do wprowadzania do </w:t>
      </w:r>
      <w:r w:rsidRPr="00A84D02">
        <w:rPr>
          <w:rFonts w:ascii="Tahoma" w:hAnsi="Tahoma" w:cs="Tahoma"/>
          <w:color w:val="000000"/>
          <w:sz w:val="18"/>
          <w:szCs w:val="18"/>
        </w:rPr>
        <w:t>obrotu, użyczenia lub najmu oryginału albo egzemplarzy dzieła i jego części;</w:t>
      </w:r>
    </w:p>
    <w:p w14:paraId="6E610835" w14:textId="13F1274E"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 zakresie rozpowszechniania utworu – udostępnianie dzieła oraz tworzenie na podstawie dzieła nowych opracowań, prawo do trwałego lub czas</w:t>
      </w:r>
      <w:r w:rsidR="00440ABF" w:rsidRPr="00A84D02">
        <w:rPr>
          <w:rFonts w:ascii="Tahoma" w:hAnsi="Tahoma" w:cs="Tahoma"/>
          <w:color w:val="000000"/>
          <w:sz w:val="18"/>
          <w:szCs w:val="18"/>
        </w:rPr>
        <w:t>owego zwielokrotnienia dzieła w </w:t>
      </w:r>
      <w:r w:rsidRPr="00A84D02">
        <w:rPr>
          <w:rFonts w:ascii="Tahoma" w:hAnsi="Tahoma" w:cs="Tahoma"/>
          <w:color w:val="000000"/>
          <w:sz w:val="18"/>
          <w:szCs w:val="18"/>
        </w:rPr>
        <w:t>całości lub</w:t>
      </w:r>
      <w:r w:rsidR="004B64C0">
        <w:rPr>
          <w:rFonts w:ascii="Tahoma" w:hAnsi="Tahoma" w:cs="Tahoma"/>
          <w:color w:val="000000"/>
          <w:sz w:val="18"/>
          <w:szCs w:val="18"/>
        </w:rPr>
        <w:t xml:space="preserve"> </w:t>
      </w:r>
      <w:r w:rsidRPr="00A84D02">
        <w:rPr>
          <w:rFonts w:ascii="Tahoma" w:hAnsi="Tahoma" w:cs="Tahoma"/>
          <w:color w:val="000000"/>
          <w:sz w:val="18"/>
          <w:szCs w:val="18"/>
        </w:rPr>
        <w:t>w części, jakimikolwiek środkami i w jakiejkolwiek formie;</w:t>
      </w:r>
    </w:p>
    <w:p w14:paraId="1B84CE85"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prawo do tłumaczenia, przystosowywania, dokonywania wszelkich zmian, adaptacji, poprawek, przeróbek, zmian formatu, skrótów i opracowań dzieła, w tym zmiany układu lub jakichkolwiek innych zmian, w szczególności zmiany rozmieszczenia i wielkości poszczególnych elementów graficznych składających się na dzieło, a także wykorzystywania opracowań w postaci przeróbek, i/lub fragmentyzacji nawet wówczas, gdyby efektem tych działań miałaby być zmiana indywidualnego charakteru dzieła,</w:t>
      </w:r>
    </w:p>
    <w:p w14:paraId="50F38222"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wprowadzenia i przechowywania w bazie d</w:t>
      </w:r>
      <w:r w:rsidR="00440ABF" w:rsidRPr="00A84D02">
        <w:rPr>
          <w:rFonts w:ascii="Tahoma" w:hAnsi="Tahoma" w:cs="Tahoma"/>
          <w:color w:val="000000"/>
          <w:sz w:val="18"/>
          <w:szCs w:val="18"/>
        </w:rPr>
        <w:t>anych komputera, wprowadzenie i </w:t>
      </w:r>
      <w:r w:rsidRPr="00A84D02">
        <w:rPr>
          <w:rFonts w:ascii="Tahoma" w:hAnsi="Tahoma" w:cs="Tahoma"/>
          <w:color w:val="000000"/>
          <w:sz w:val="18"/>
          <w:szCs w:val="18"/>
        </w:rPr>
        <w:t>przechowywanie w sieci komputerowej,</w:t>
      </w:r>
    </w:p>
    <w:p w14:paraId="28D42693" w14:textId="77777777" w:rsidR="006F1D8F" w:rsidRPr="00A84D02" w:rsidRDefault="006F1D8F" w:rsidP="00620D61">
      <w:pPr>
        <w:pStyle w:val="Akapitzlist"/>
        <w:numPr>
          <w:ilvl w:val="1"/>
          <w:numId w:val="10"/>
        </w:numPr>
        <w:suppressAutoHyphens/>
        <w:spacing w:line="276" w:lineRule="auto"/>
        <w:ind w:left="709" w:hanging="357"/>
        <w:jc w:val="both"/>
        <w:rPr>
          <w:rFonts w:ascii="Tahoma" w:hAnsi="Tahoma" w:cs="Tahoma"/>
          <w:color w:val="000000"/>
          <w:sz w:val="18"/>
          <w:szCs w:val="18"/>
        </w:rPr>
      </w:pPr>
      <w:r w:rsidRPr="00A84D02">
        <w:rPr>
          <w:rFonts w:ascii="Tahoma" w:hAnsi="Tahoma" w:cs="Tahoma"/>
          <w:color w:val="000000"/>
          <w:sz w:val="18"/>
          <w:szCs w:val="18"/>
        </w:rPr>
        <w:t>wypożyczania egzemplarzy całości lub części dzieła.</w:t>
      </w:r>
    </w:p>
    <w:p w14:paraId="6DD88F2B" w14:textId="77777777" w:rsidR="006F1D8F"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color w:val="000000"/>
          <w:sz w:val="18"/>
          <w:szCs w:val="18"/>
        </w:rPr>
        <w:t>Przeniesienie praw autorskich następuje w dniu podpisania protokołu odbioru dokumentacji projektowo-kosztorysowej.</w:t>
      </w:r>
    </w:p>
    <w:p w14:paraId="27F9668C" w14:textId="77777777" w:rsidR="00822412" w:rsidRPr="00A84D02" w:rsidRDefault="006F1D8F" w:rsidP="00620D61">
      <w:pPr>
        <w:numPr>
          <w:ilvl w:val="0"/>
          <w:numId w:val="17"/>
        </w:numPr>
        <w:suppressAutoHyphens/>
        <w:spacing w:line="276" w:lineRule="auto"/>
        <w:ind w:left="357" w:hanging="357"/>
        <w:jc w:val="both"/>
        <w:rPr>
          <w:rFonts w:ascii="Tahoma" w:hAnsi="Tahoma" w:cs="Tahoma"/>
          <w:sz w:val="18"/>
          <w:szCs w:val="18"/>
        </w:rPr>
      </w:pPr>
      <w:r w:rsidRPr="00A84D02">
        <w:rPr>
          <w:rFonts w:ascii="Tahoma" w:hAnsi="Tahoma" w:cs="Tahoma"/>
          <w:color w:val="000000"/>
          <w:sz w:val="18"/>
          <w:szCs w:val="18"/>
        </w:rPr>
        <w:t xml:space="preserve">Zamawiający ma prawo do swobodnego dysponowania nabytymi majątkowymi prawami autorskimi, w tym przeniesienia ich na inny podmiot, bez jakichkolwiek dodatkowych opłat, wynagrodzeń na rzecz Wykonawcy zarówno na terenie kraju, jak i poza jego granicami. Wykonawca zrzeka się dochodzenia swoich majątkowych praw autorskich objętych niniejszą umową. </w:t>
      </w:r>
    </w:p>
    <w:p w14:paraId="25DFE180" w14:textId="77777777" w:rsidR="00F7356B" w:rsidRPr="00A84D02" w:rsidRDefault="006F1D8F" w:rsidP="00620D61">
      <w:pPr>
        <w:numPr>
          <w:ilvl w:val="0"/>
          <w:numId w:val="17"/>
        </w:numPr>
        <w:suppressAutoHyphens/>
        <w:spacing w:line="276" w:lineRule="auto"/>
        <w:ind w:left="357" w:hanging="357"/>
        <w:jc w:val="both"/>
        <w:rPr>
          <w:rFonts w:ascii="Tahoma" w:hAnsi="Tahoma" w:cs="Tahoma"/>
          <w:color w:val="000000"/>
          <w:sz w:val="18"/>
          <w:szCs w:val="18"/>
        </w:rPr>
      </w:pPr>
      <w:r w:rsidRPr="00A84D02">
        <w:rPr>
          <w:rFonts w:ascii="Tahoma" w:hAnsi="Tahoma" w:cs="Tahoma"/>
          <w:sz w:val="18"/>
          <w:szCs w:val="18"/>
        </w:rPr>
        <w:t>Wykonawca oświadcza, że korzystanie przez Zamawiająceg</w:t>
      </w:r>
      <w:r w:rsidR="00440ABF" w:rsidRPr="00A84D02">
        <w:rPr>
          <w:rFonts w:ascii="Tahoma" w:hAnsi="Tahoma" w:cs="Tahoma"/>
          <w:sz w:val="18"/>
          <w:szCs w:val="18"/>
        </w:rPr>
        <w:t>o z autorskich praw do dzieła w </w:t>
      </w:r>
      <w:r w:rsidRPr="00A84D02">
        <w:rPr>
          <w:rFonts w:ascii="Tahoma" w:hAnsi="Tahoma" w:cs="Tahoma"/>
          <w:sz w:val="18"/>
          <w:szCs w:val="18"/>
        </w:rPr>
        <w:t>szczególności we wskazanym wyżej zakresie, nie będzie stanowiło naruszenia jakichkolwiek praw osób trzecich, w szczególności praw autorskich i nie będą z tego tytułu podnoszone jakiekolwiek roszczenia wobec Zamawiającego, ani w stosunku d</w:t>
      </w:r>
      <w:r w:rsidR="00440ABF" w:rsidRPr="00A84D02">
        <w:rPr>
          <w:rFonts w:ascii="Tahoma" w:hAnsi="Tahoma" w:cs="Tahoma"/>
          <w:sz w:val="18"/>
          <w:szCs w:val="18"/>
        </w:rPr>
        <w:t>o  działających na jego rzecz i </w:t>
      </w:r>
      <w:r w:rsidRPr="00A84D02">
        <w:rPr>
          <w:rFonts w:ascii="Tahoma" w:hAnsi="Tahoma" w:cs="Tahoma"/>
          <w:sz w:val="18"/>
          <w:szCs w:val="18"/>
        </w:rPr>
        <w:t>w jego imieniu osób trzecich, w tym w szczególności wykorzystanie dzieła w sposób wskazany w niniejszym paragrafie nie narusza prawa do nienaruszalności formy i treści dzieła oraz jego rzetelnego wykorzystania.</w:t>
      </w:r>
    </w:p>
    <w:p w14:paraId="18DAC0C5" w14:textId="77777777" w:rsidR="006F1D8F" w:rsidRPr="00A84D02" w:rsidRDefault="002C275A" w:rsidP="00A84D02">
      <w:pPr>
        <w:spacing w:line="276" w:lineRule="auto"/>
        <w:jc w:val="center"/>
        <w:rPr>
          <w:rFonts w:ascii="Tahoma" w:hAnsi="Tahoma" w:cs="Tahoma"/>
          <w:sz w:val="18"/>
          <w:szCs w:val="18"/>
        </w:rPr>
      </w:pPr>
      <w:r w:rsidRPr="00A84D02">
        <w:rPr>
          <w:rFonts w:ascii="Tahoma" w:hAnsi="Tahoma" w:cs="Tahoma"/>
          <w:b/>
          <w:sz w:val="18"/>
          <w:szCs w:val="18"/>
        </w:rPr>
        <w:t>§ 9</w:t>
      </w:r>
    </w:p>
    <w:p w14:paraId="056C7DDB" w14:textId="77777777" w:rsidR="006F1D8F" w:rsidRPr="00A84D02" w:rsidRDefault="006F1D8F" w:rsidP="00620D61">
      <w:pPr>
        <w:pStyle w:val="Tekstpodstawowy"/>
        <w:numPr>
          <w:ilvl w:val="0"/>
          <w:numId w:val="9"/>
        </w:numPr>
        <w:tabs>
          <w:tab w:val="left" w:pos="426"/>
          <w:tab w:val="left" w:pos="567"/>
        </w:tabs>
        <w:suppressAutoHyphens/>
        <w:overflowPunct w:val="0"/>
        <w:autoSpaceDE w:val="0"/>
        <w:spacing w:line="276" w:lineRule="auto"/>
        <w:ind w:left="283" w:hanging="357"/>
        <w:jc w:val="both"/>
        <w:textAlignment w:val="baseline"/>
        <w:rPr>
          <w:rFonts w:ascii="Tahoma" w:hAnsi="Tahoma" w:cs="Tahoma"/>
          <w:b w:val="0"/>
          <w:sz w:val="18"/>
          <w:szCs w:val="18"/>
        </w:rPr>
      </w:pPr>
      <w:r w:rsidRPr="00A84D02">
        <w:rPr>
          <w:rFonts w:ascii="Tahoma" w:hAnsi="Tahoma" w:cs="Tahoma"/>
          <w:b w:val="0"/>
          <w:sz w:val="18"/>
          <w:szCs w:val="18"/>
        </w:rPr>
        <w:t xml:space="preserve">Zamawiający </w:t>
      </w:r>
      <w:r w:rsidR="00DB7BF3" w:rsidRPr="00A84D02">
        <w:rPr>
          <w:rFonts w:ascii="Tahoma" w:hAnsi="Tahoma" w:cs="Tahoma"/>
          <w:b w:val="0"/>
          <w:sz w:val="18"/>
          <w:szCs w:val="18"/>
        </w:rPr>
        <w:t>dla potrze</w:t>
      </w:r>
      <w:r w:rsidR="00F55EB2" w:rsidRPr="00A84D02">
        <w:rPr>
          <w:rFonts w:ascii="Tahoma" w:hAnsi="Tahoma" w:cs="Tahoma"/>
          <w:b w:val="0"/>
          <w:sz w:val="18"/>
          <w:szCs w:val="18"/>
        </w:rPr>
        <w:t>b</w:t>
      </w:r>
      <w:r w:rsidR="00DB7BF3" w:rsidRPr="00A84D02">
        <w:rPr>
          <w:rFonts w:ascii="Tahoma" w:hAnsi="Tahoma" w:cs="Tahoma"/>
          <w:b w:val="0"/>
          <w:sz w:val="18"/>
          <w:szCs w:val="18"/>
        </w:rPr>
        <w:t xml:space="preserve"> realizacji </w:t>
      </w:r>
      <w:r w:rsidR="002B10E4" w:rsidRPr="00A84D02">
        <w:rPr>
          <w:rFonts w:ascii="Tahoma" w:hAnsi="Tahoma" w:cs="Tahoma"/>
          <w:b w:val="0"/>
          <w:sz w:val="18"/>
          <w:szCs w:val="18"/>
        </w:rPr>
        <w:t xml:space="preserve">zakresu </w:t>
      </w:r>
      <w:r w:rsidR="00DB7BF3" w:rsidRPr="00A84D02">
        <w:rPr>
          <w:rFonts w:ascii="Tahoma" w:hAnsi="Tahoma" w:cs="Tahoma"/>
          <w:b w:val="0"/>
          <w:sz w:val="18"/>
          <w:szCs w:val="18"/>
        </w:rPr>
        <w:t>II</w:t>
      </w:r>
      <w:r w:rsidR="002B10E4" w:rsidRPr="00A84D02">
        <w:rPr>
          <w:rFonts w:ascii="Tahoma" w:hAnsi="Tahoma" w:cs="Tahoma"/>
          <w:b w:val="0"/>
          <w:sz w:val="18"/>
          <w:szCs w:val="18"/>
        </w:rPr>
        <w:t xml:space="preserve"> zamówienia </w:t>
      </w:r>
      <w:r w:rsidRPr="00A84D02">
        <w:rPr>
          <w:rFonts w:ascii="Tahoma" w:hAnsi="Tahoma" w:cs="Tahoma"/>
          <w:b w:val="0"/>
          <w:sz w:val="18"/>
          <w:szCs w:val="18"/>
        </w:rPr>
        <w:t>powołuje inspektorów nadzoru</w:t>
      </w:r>
      <w:r w:rsidR="00DB7BF3" w:rsidRPr="00A84D02">
        <w:rPr>
          <w:rFonts w:ascii="Tahoma" w:hAnsi="Tahoma" w:cs="Tahoma"/>
          <w:b w:val="0"/>
          <w:sz w:val="18"/>
          <w:szCs w:val="18"/>
        </w:rPr>
        <w:t xml:space="preserve"> inwestorskiego.</w:t>
      </w:r>
    </w:p>
    <w:p w14:paraId="2E24F1EF" w14:textId="77777777" w:rsidR="006F1D8F" w:rsidRPr="00A84D02" w:rsidRDefault="006F1D8F" w:rsidP="00620D61">
      <w:pPr>
        <w:pStyle w:val="Akapitzlist"/>
        <w:numPr>
          <w:ilvl w:val="0"/>
          <w:numId w:val="9"/>
        </w:numPr>
        <w:suppressAutoHyphens/>
        <w:overflowPunct w:val="0"/>
        <w:autoSpaceDE w:val="0"/>
        <w:spacing w:line="276" w:lineRule="auto"/>
        <w:ind w:left="283" w:hanging="357"/>
        <w:jc w:val="both"/>
        <w:textAlignment w:val="baseline"/>
        <w:rPr>
          <w:rFonts w:ascii="Tahoma" w:hAnsi="Tahoma" w:cs="Tahoma"/>
          <w:sz w:val="18"/>
          <w:szCs w:val="18"/>
        </w:rPr>
      </w:pPr>
      <w:r w:rsidRPr="00A84D02">
        <w:rPr>
          <w:rFonts w:ascii="Tahoma" w:hAnsi="Tahoma" w:cs="Tahoma"/>
          <w:sz w:val="18"/>
          <w:szCs w:val="18"/>
        </w:rPr>
        <w:t xml:space="preserve">Zakres działania inspektora nadzoru określają przepisy Ustawy z dnia </w:t>
      </w:r>
      <w:r w:rsidR="009342E2" w:rsidRPr="00A84D02">
        <w:rPr>
          <w:rFonts w:ascii="Tahoma" w:hAnsi="Tahoma" w:cs="Tahoma"/>
          <w:sz w:val="18"/>
          <w:szCs w:val="18"/>
        </w:rPr>
        <w:t>7 lipca 1994 r. Prawo budowlane</w:t>
      </w:r>
      <w:r w:rsidRPr="00A84D02">
        <w:rPr>
          <w:rFonts w:ascii="Tahoma" w:hAnsi="Tahoma" w:cs="Tahoma"/>
          <w:sz w:val="18"/>
          <w:szCs w:val="18"/>
        </w:rPr>
        <w:t xml:space="preserve">. </w:t>
      </w:r>
    </w:p>
    <w:p w14:paraId="5A621A37" w14:textId="77777777" w:rsidR="006F1D8F" w:rsidRPr="00A84D02" w:rsidRDefault="006F1D8F" w:rsidP="00620D61">
      <w:pPr>
        <w:pStyle w:val="Akapitzlist"/>
        <w:numPr>
          <w:ilvl w:val="0"/>
          <w:numId w:val="9"/>
        </w:numPr>
        <w:suppressAutoHyphens/>
        <w:overflowPunct w:val="0"/>
        <w:autoSpaceDE w:val="0"/>
        <w:spacing w:line="276" w:lineRule="auto"/>
        <w:ind w:left="284" w:hanging="357"/>
        <w:jc w:val="both"/>
        <w:textAlignment w:val="baseline"/>
        <w:rPr>
          <w:rFonts w:ascii="Tahoma" w:hAnsi="Tahoma" w:cs="Tahoma"/>
          <w:sz w:val="18"/>
          <w:szCs w:val="18"/>
        </w:rPr>
      </w:pPr>
      <w:r w:rsidRPr="00A84D02">
        <w:rPr>
          <w:rFonts w:ascii="Tahoma" w:hAnsi="Tahoma" w:cs="Tahoma"/>
          <w:sz w:val="18"/>
          <w:szCs w:val="18"/>
        </w:rPr>
        <w:t>Wszelkie polecenia wydawane Wykonawcy przez Zamawiającego</w:t>
      </w:r>
      <w:r w:rsidR="00DB7BF3" w:rsidRPr="00A84D02">
        <w:rPr>
          <w:rFonts w:ascii="Tahoma" w:hAnsi="Tahoma" w:cs="Tahoma"/>
          <w:sz w:val="18"/>
          <w:szCs w:val="18"/>
        </w:rPr>
        <w:t xml:space="preserve"> oraz inspektorów</w:t>
      </w:r>
      <w:r w:rsidRPr="00A84D02">
        <w:rPr>
          <w:rFonts w:ascii="Tahoma" w:hAnsi="Tahoma" w:cs="Tahoma"/>
          <w:sz w:val="18"/>
          <w:szCs w:val="18"/>
        </w:rPr>
        <w:t xml:space="preserve"> nadzoru, </w:t>
      </w:r>
      <w:r w:rsidR="000909FB" w:rsidRPr="00A84D02">
        <w:rPr>
          <w:rFonts w:ascii="Tahoma" w:hAnsi="Tahoma" w:cs="Tahoma"/>
          <w:sz w:val="18"/>
          <w:szCs w:val="18"/>
        </w:rPr>
        <w:br/>
      </w:r>
      <w:r w:rsidRPr="00A84D02">
        <w:rPr>
          <w:rFonts w:ascii="Tahoma" w:hAnsi="Tahoma" w:cs="Tahoma"/>
          <w:sz w:val="18"/>
          <w:szCs w:val="18"/>
        </w:rPr>
        <w:t>jak również zapytania i odpowiedzi dotyczące realizacji niniejszej umowy wymagają formy pisemnej.</w:t>
      </w:r>
    </w:p>
    <w:p w14:paraId="00949942" w14:textId="77777777" w:rsidR="00F7356B" w:rsidRPr="00A84D02" w:rsidRDefault="00F7356B" w:rsidP="00A84D02">
      <w:pPr>
        <w:pStyle w:val="Akapitzlist"/>
        <w:spacing w:line="276" w:lineRule="auto"/>
        <w:ind w:left="284"/>
        <w:jc w:val="center"/>
        <w:rPr>
          <w:rFonts w:ascii="Tahoma" w:hAnsi="Tahoma" w:cs="Tahoma"/>
          <w:b/>
          <w:sz w:val="18"/>
          <w:szCs w:val="18"/>
        </w:rPr>
      </w:pPr>
    </w:p>
    <w:p w14:paraId="5FC83451" w14:textId="77777777" w:rsidR="006F1D8F" w:rsidRPr="00A84D02" w:rsidRDefault="002C275A" w:rsidP="00A84D02">
      <w:pPr>
        <w:pStyle w:val="Akapitzlist"/>
        <w:spacing w:line="276" w:lineRule="auto"/>
        <w:ind w:left="284"/>
        <w:jc w:val="center"/>
        <w:rPr>
          <w:rFonts w:ascii="Tahoma" w:hAnsi="Tahoma" w:cs="Tahoma"/>
          <w:sz w:val="18"/>
          <w:szCs w:val="18"/>
        </w:rPr>
      </w:pPr>
      <w:r w:rsidRPr="00A84D02">
        <w:rPr>
          <w:rFonts w:ascii="Tahoma" w:hAnsi="Tahoma" w:cs="Tahoma"/>
          <w:b/>
          <w:sz w:val="18"/>
          <w:szCs w:val="18"/>
        </w:rPr>
        <w:t>§ 10</w:t>
      </w:r>
    </w:p>
    <w:p w14:paraId="7C3E91EF" w14:textId="77777777" w:rsidR="006F1D8F" w:rsidRPr="00A84D02" w:rsidRDefault="006F1D8F" w:rsidP="00620D61">
      <w:pPr>
        <w:pStyle w:val="Akapitzlist"/>
        <w:numPr>
          <w:ilvl w:val="3"/>
          <w:numId w:val="10"/>
        </w:numPr>
        <w:tabs>
          <w:tab w:val="clear" w:pos="0"/>
        </w:tabs>
        <w:suppressAutoHyphens/>
        <w:overflowPunct w:val="0"/>
        <w:autoSpaceDE w:val="0"/>
        <w:spacing w:line="276" w:lineRule="auto"/>
        <w:ind w:left="284" w:hanging="284"/>
        <w:jc w:val="both"/>
        <w:textAlignment w:val="baseline"/>
        <w:rPr>
          <w:rFonts w:ascii="Tahoma" w:hAnsi="Tahoma" w:cs="Tahoma"/>
          <w:i/>
          <w:sz w:val="18"/>
          <w:szCs w:val="18"/>
        </w:rPr>
      </w:pPr>
      <w:r w:rsidRPr="00A84D02">
        <w:rPr>
          <w:rFonts w:ascii="Tahoma" w:hAnsi="Tahoma" w:cs="Tahoma"/>
          <w:sz w:val="18"/>
          <w:szCs w:val="18"/>
        </w:rPr>
        <w:t xml:space="preserve">Wykonawca ustanawia kierownika budowy: </w:t>
      </w:r>
    </w:p>
    <w:p w14:paraId="07716B60" w14:textId="77777777" w:rsidR="006F1D8F" w:rsidRPr="00A84D02" w:rsidRDefault="006F1D8F" w:rsidP="00A84D02">
      <w:pPr>
        <w:spacing w:line="276" w:lineRule="auto"/>
        <w:ind w:left="709" w:hanging="357"/>
        <w:rPr>
          <w:rFonts w:ascii="Tahoma" w:hAnsi="Tahoma" w:cs="Tahoma"/>
          <w:sz w:val="18"/>
          <w:szCs w:val="18"/>
        </w:rPr>
      </w:pPr>
      <w:r w:rsidRPr="00A84D02">
        <w:rPr>
          <w:rFonts w:ascii="Tahoma" w:hAnsi="Tahoma" w:cs="Tahoma"/>
          <w:sz w:val="18"/>
          <w:szCs w:val="18"/>
        </w:rPr>
        <w:t xml:space="preserve">…………………………. - </w:t>
      </w:r>
      <w:r w:rsidRPr="00A84D02">
        <w:rPr>
          <w:rFonts w:ascii="Tahoma" w:hAnsi="Tahoma" w:cs="Tahoma"/>
          <w:sz w:val="18"/>
          <w:szCs w:val="18"/>
          <w:lang w:val="de-DE"/>
        </w:rPr>
        <w:t>upr. bud. Nr</w:t>
      </w:r>
      <w:r w:rsidRPr="00A84D02">
        <w:rPr>
          <w:rFonts w:ascii="Tahoma" w:hAnsi="Tahoma" w:cs="Tahoma"/>
          <w:sz w:val="18"/>
          <w:szCs w:val="18"/>
        </w:rPr>
        <w:t>………………………. z dnia …………………………. .</w:t>
      </w:r>
    </w:p>
    <w:p w14:paraId="2530E492" w14:textId="77777777" w:rsidR="005C77CD" w:rsidRPr="00A84D02" w:rsidRDefault="006F1D8F"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Kierownik budowy, przed rozpoczęciem budowy, zobowiązany jest przedstawić plan bezpieczeństwa i ochrony zdrowia, zgodnie z ustawą Prawo budowlane</w:t>
      </w:r>
      <w:r w:rsidR="009342E2" w:rsidRPr="00A84D02">
        <w:rPr>
          <w:rFonts w:ascii="Tahoma" w:hAnsi="Tahoma" w:cs="Tahoma"/>
          <w:sz w:val="18"/>
          <w:szCs w:val="18"/>
        </w:rPr>
        <w:t>.</w:t>
      </w:r>
    </w:p>
    <w:p w14:paraId="5FBD6C56" w14:textId="77777777" w:rsidR="005C77CD" w:rsidRPr="00A84D02" w:rsidRDefault="00403EBE"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Wykonawca zobowiązany jest zapewnić wykonanie i kierowanie robotami specjalistycznymi objętymi umową przez osoby posiadające stosowne kwalifikacje zawodowe i uprawnienia wymagane przepisami obowiązującego prawa.</w:t>
      </w:r>
    </w:p>
    <w:p w14:paraId="00F1FB09" w14:textId="77777777"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Zmiana projektanta, kierownika budowy lub kierownika robót, w trakcie realizacji umowy, musi być uzasadniona przez Wykonawcę na piśmie i wymaga zaakceptowania przez Za</w:t>
      </w:r>
      <w:r w:rsidR="005C77CD" w:rsidRPr="00A84D02">
        <w:rPr>
          <w:rFonts w:ascii="Tahoma" w:hAnsi="Tahoma" w:cs="Tahoma"/>
          <w:sz w:val="18"/>
          <w:szCs w:val="18"/>
        </w:rPr>
        <w:t>mawiającego</w:t>
      </w:r>
    </w:p>
    <w:p w14:paraId="5E3828F0" w14:textId="48FD7424"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Propozycję zmiany, o której mowa w ust. 4 Wykonawca obowiązany jest złożyć Zamawiającemu</w:t>
      </w:r>
      <w:r w:rsidR="00620D61">
        <w:rPr>
          <w:rFonts w:ascii="Tahoma" w:hAnsi="Tahoma" w:cs="Tahoma"/>
          <w:sz w:val="18"/>
          <w:szCs w:val="18"/>
        </w:rPr>
        <w:t xml:space="preserve"> </w:t>
      </w:r>
      <w:r w:rsidRPr="00A84D02">
        <w:rPr>
          <w:rFonts w:ascii="Tahoma" w:hAnsi="Tahoma" w:cs="Tahoma"/>
          <w:sz w:val="18"/>
          <w:szCs w:val="18"/>
        </w:rPr>
        <w:t xml:space="preserve">nie później niż na 7 dni przed planowanym skierowaniem do projektowania, kierowania budową lub robotami nowej osoby. Termin ten nie dotyczy konieczności zmiany wynikłej z okoliczności nagłych. Jakakolwiek przerwa w realizacji przedmiotu umowy wynikająca z braku projektanta lub kierownictwa budowy będzie traktowana jako przerwa wynikła z przyczyn zależnych od Wykonawcy i nie może stanowić podstawy do zmiany terminu zakończenia robót. </w:t>
      </w:r>
    </w:p>
    <w:p w14:paraId="2B876086" w14:textId="77777777" w:rsidR="005C77CD"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Zaakceptowaną przez Zamawiającego zmianę osoby projektanta, kierownika budowy lub kierowników robót, o których mowa w ust. 3, należy potwierdzić wpisem do dziennika budowy. Zmiana ta nie wymaga aneksu do niniejszej umowy.</w:t>
      </w:r>
    </w:p>
    <w:p w14:paraId="038EB1C0" w14:textId="77777777" w:rsidR="003B0F7A" w:rsidRPr="00A84D02" w:rsidRDefault="003B0F7A" w:rsidP="00620D61">
      <w:pPr>
        <w:pStyle w:val="Akapitzlist"/>
        <w:numPr>
          <w:ilvl w:val="3"/>
          <w:numId w:val="10"/>
        </w:numPr>
        <w:suppressAutoHyphens/>
        <w:overflowPunct w:val="0"/>
        <w:autoSpaceDE w:val="0"/>
        <w:spacing w:line="276" w:lineRule="auto"/>
        <w:ind w:left="284" w:hanging="284"/>
        <w:jc w:val="both"/>
        <w:textAlignment w:val="baseline"/>
        <w:rPr>
          <w:rFonts w:ascii="Tahoma" w:hAnsi="Tahoma" w:cs="Tahoma"/>
          <w:b/>
          <w:sz w:val="18"/>
          <w:szCs w:val="18"/>
        </w:rPr>
      </w:pPr>
      <w:r w:rsidRPr="00A84D02">
        <w:rPr>
          <w:rFonts w:ascii="Tahoma" w:hAnsi="Tahoma" w:cs="Tahoma"/>
          <w:sz w:val="18"/>
          <w:szCs w:val="18"/>
        </w:rPr>
        <w:t xml:space="preserve">Wymaga się, aby zgłoszony przez Wykonawcę kierownik budowy był obecny na terenie budowy </w:t>
      </w:r>
      <w:r w:rsidR="005C77CD" w:rsidRPr="00A84D02">
        <w:rPr>
          <w:rFonts w:ascii="Tahoma" w:hAnsi="Tahoma" w:cs="Tahoma"/>
          <w:sz w:val="18"/>
          <w:szCs w:val="18"/>
        </w:rPr>
        <w:br/>
      </w:r>
      <w:r w:rsidRPr="00A84D02">
        <w:rPr>
          <w:rFonts w:ascii="Tahoma" w:hAnsi="Tahoma" w:cs="Tahoma"/>
          <w:sz w:val="18"/>
          <w:szCs w:val="18"/>
        </w:rPr>
        <w:t xml:space="preserve">w trakcie realizacji robót. W przypadku nieusprawiedliwionej nieobecności na placu budowy, kierownika budowy, Zamawiający ma prawo naliczyć Wykonawcy karę umowną w wysokości 500 zł brutto za każdorazowe zaistnienie takiej sytuacji. </w:t>
      </w:r>
    </w:p>
    <w:p w14:paraId="1445C7A7" w14:textId="77777777" w:rsidR="00822412" w:rsidRPr="00A84D02" w:rsidRDefault="00822412" w:rsidP="00A84D02">
      <w:pPr>
        <w:spacing w:line="276" w:lineRule="auto"/>
        <w:jc w:val="center"/>
        <w:rPr>
          <w:rFonts w:ascii="Tahoma" w:hAnsi="Tahoma" w:cs="Tahoma"/>
          <w:b/>
          <w:sz w:val="18"/>
          <w:szCs w:val="18"/>
        </w:rPr>
      </w:pPr>
    </w:p>
    <w:p w14:paraId="54090E49" w14:textId="77777777" w:rsidR="006F1D8F" w:rsidRPr="00A84D02" w:rsidRDefault="0098445A" w:rsidP="00A84D02">
      <w:pPr>
        <w:spacing w:line="276" w:lineRule="auto"/>
        <w:jc w:val="center"/>
        <w:rPr>
          <w:rFonts w:ascii="Tahoma" w:hAnsi="Tahoma" w:cs="Tahoma"/>
          <w:sz w:val="18"/>
          <w:szCs w:val="18"/>
        </w:rPr>
      </w:pPr>
      <w:r w:rsidRPr="00A84D02">
        <w:rPr>
          <w:rFonts w:ascii="Tahoma" w:hAnsi="Tahoma" w:cs="Tahoma"/>
          <w:b/>
          <w:sz w:val="18"/>
          <w:szCs w:val="18"/>
        </w:rPr>
        <w:t>§ 11</w:t>
      </w:r>
    </w:p>
    <w:p w14:paraId="16DF5E97" w14:textId="77777777" w:rsidR="006F1D8F" w:rsidRPr="00A84D02" w:rsidRDefault="006F1D8F" w:rsidP="00620D61">
      <w:pPr>
        <w:pStyle w:val="Tekstpodstawowy"/>
        <w:numPr>
          <w:ilvl w:val="0"/>
          <w:numId w:val="45"/>
        </w:numPr>
        <w:suppressAutoHyphens/>
        <w:spacing w:line="276" w:lineRule="auto"/>
        <w:ind w:left="284" w:hanging="284"/>
        <w:jc w:val="both"/>
        <w:rPr>
          <w:rFonts w:ascii="Tahoma" w:hAnsi="Tahoma" w:cs="Tahoma"/>
          <w:b w:val="0"/>
          <w:sz w:val="18"/>
          <w:szCs w:val="18"/>
        </w:rPr>
      </w:pPr>
      <w:r w:rsidRPr="00A84D02">
        <w:rPr>
          <w:rFonts w:ascii="Tahoma" w:hAnsi="Tahoma" w:cs="Tahoma"/>
          <w:b w:val="0"/>
          <w:sz w:val="18"/>
          <w:szCs w:val="18"/>
        </w:rPr>
        <w:t>Wykonawca zobowiązuje się do wykonania całego zakresu zleconych robót budowlanych siłami własnymi lub siłami własnymi i podwykonawców posiad</w:t>
      </w:r>
      <w:r w:rsidR="00440ABF" w:rsidRPr="00A84D02">
        <w:rPr>
          <w:rFonts w:ascii="Tahoma" w:hAnsi="Tahoma" w:cs="Tahoma"/>
          <w:b w:val="0"/>
          <w:sz w:val="18"/>
          <w:szCs w:val="18"/>
        </w:rPr>
        <w:t>ających wymagane kwalifikacje i </w:t>
      </w:r>
      <w:r w:rsidR="008107B8" w:rsidRPr="00A84D02">
        <w:rPr>
          <w:rFonts w:ascii="Tahoma" w:hAnsi="Tahoma" w:cs="Tahoma"/>
          <w:b w:val="0"/>
          <w:sz w:val="18"/>
          <w:szCs w:val="18"/>
        </w:rPr>
        <w:t>uprawnienia zawodowe.</w:t>
      </w:r>
    </w:p>
    <w:p w14:paraId="123C7623" w14:textId="77777777" w:rsidR="00DB7BF3" w:rsidRPr="00A84D02" w:rsidRDefault="006F1D8F" w:rsidP="00620D61">
      <w:pPr>
        <w:numPr>
          <w:ilvl w:val="0"/>
          <w:numId w:val="45"/>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wymaga zatrudnienia przez Wykonawcę lub podwykonawcę na podstawie umowy o pracę osób wykonujących wskazane poniżej czynności w zakresie realizacji zamówienia, których wykonanie polega na wykonywaniu pracy w sposób o</w:t>
      </w:r>
      <w:r w:rsidR="00440ABF" w:rsidRPr="00A84D02">
        <w:rPr>
          <w:rFonts w:ascii="Tahoma" w:hAnsi="Tahoma" w:cs="Tahoma"/>
          <w:sz w:val="18"/>
          <w:szCs w:val="18"/>
        </w:rPr>
        <w:t>kreślony w art. 22 § 1 ustawy z </w:t>
      </w:r>
      <w:r w:rsidRPr="00A84D02">
        <w:rPr>
          <w:rFonts w:ascii="Tahoma" w:hAnsi="Tahoma" w:cs="Tahoma"/>
          <w:sz w:val="18"/>
          <w:szCs w:val="18"/>
        </w:rPr>
        <w:t>dnia 26 czerwca 1974 r. – Kodeks pracy:</w:t>
      </w:r>
    </w:p>
    <w:p w14:paraId="348CE7CB" w14:textId="77777777" w:rsidR="006F1D8F" w:rsidRPr="00A84D02" w:rsidRDefault="006F1D8F" w:rsidP="00A84D02">
      <w:pPr>
        <w:numPr>
          <w:ilvl w:val="0"/>
          <w:numId w:val="1"/>
        </w:numPr>
        <w:tabs>
          <w:tab w:val="left" w:pos="426"/>
          <w:tab w:val="left" w:pos="567"/>
          <w:tab w:val="left" w:pos="1276"/>
          <w:tab w:val="left" w:pos="4253"/>
        </w:tabs>
        <w:suppressAutoHyphens/>
        <w:spacing w:line="276" w:lineRule="auto"/>
        <w:ind w:left="568" w:hanging="284"/>
        <w:jc w:val="both"/>
        <w:rPr>
          <w:rFonts w:ascii="Tahoma" w:hAnsi="Tahoma" w:cs="Tahoma"/>
          <w:sz w:val="18"/>
          <w:szCs w:val="18"/>
        </w:rPr>
      </w:pPr>
      <w:r w:rsidRPr="00A84D02">
        <w:rPr>
          <w:rFonts w:ascii="Tahoma" w:hAnsi="Tahoma" w:cs="Tahoma"/>
          <w:sz w:val="18"/>
          <w:szCs w:val="18"/>
        </w:rPr>
        <w:t>obsługa urządzeń, maszyn i sprzętu budowlanego,</w:t>
      </w:r>
    </w:p>
    <w:p w14:paraId="1CA530BD" w14:textId="77777777" w:rsidR="006F1D8F" w:rsidRPr="00A84D02" w:rsidRDefault="006F1D8F" w:rsidP="00A84D02">
      <w:pPr>
        <w:numPr>
          <w:ilvl w:val="0"/>
          <w:numId w:val="1"/>
        </w:numPr>
        <w:tabs>
          <w:tab w:val="left" w:pos="426"/>
          <w:tab w:val="left" w:pos="567"/>
          <w:tab w:val="left" w:pos="1276"/>
          <w:tab w:val="left" w:pos="4253"/>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 xml:space="preserve">wykonywanie pozostałych prac budowlanych niezbędnych do realizacji przedmiotu zamówienia, zgodnie z dokumentacją projektową i specyfikacjami technicznymi wykonania i odbioru robót, </w:t>
      </w:r>
    </w:p>
    <w:p w14:paraId="084B7BE9" w14:textId="77777777" w:rsidR="006F1D8F" w:rsidRPr="00A84D02" w:rsidRDefault="006F1D8F" w:rsidP="00A84D02">
      <w:pPr>
        <w:tabs>
          <w:tab w:val="left" w:pos="426"/>
          <w:tab w:val="left" w:pos="567"/>
          <w:tab w:val="left" w:pos="1276"/>
          <w:tab w:val="left" w:pos="4253"/>
        </w:tabs>
        <w:spacing w:line="276" w:lineRule="auto"/>
        <w:ind w:left="284"/>
        <w:rPr>
          <w:rFonts w:ascii="Tahoma" w:hAnsi="Tahoma" w:cs="Tahoma"/>
          <w:sz w:val="18"/>
          <w:szCs w:val="18"/>
        </w:rPr>
      </w:pPr>
      <w:r w:rsidRPr="00A84D02">
        <w:rPr>
          <w:rFonts w:ascii="Tahoma" w:hAnsi="Tahoma" w:cs="Tahoma"/>
          <w:sz w:val="18"/>
          <w:szCs w:val="18"/>
        </w:rPr>
        <w:t>przez cały okres wykonywania tych czynności w ramach zamówienia.</w:t>
      </w:r>
    </w:p>
    <w:p w14:paraId="52DD446E" w14:textId="77777777" w:rsidR="006F1D8F" w:rsidRPr="00A84D02" w:rsidRDefault="006F1D8F" w:rsidP="00620D61">
      <w:pPr>
        <w:numPr>
          <w:ilvl w:val="0"/>
          <w:numId w:val="45"/>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wymaga, aby Wykonawca wraz z fakturą składał Zamawiającemu oświadczenia swoje i podwykonawców o zatrudnieniu na podstawie umowy o pracę osób wykonujących przy realizacji przedmiotowego zamówienia czynności wskazane przez Zamawiającego.</w:t>
      </w:r>
    </w:p>
    <w:p w14:paraId="0D96FEF0" w14:textId="77777777" w:rsidR="006F1D8F" w:rsidRPr="00A84D02" w:rsidRDefault="006F1D8F" w:rsidP="00A84D02">
      <w:pPr>
        <w:spacing w:line="276" w:lineRule="auto"/>
        <w:ind w:left="284"/>
        <w:jc w:val="both"/>
        <w:rPr>
          <w:rFonts w:ascii="Tahoma" w:eastAsia="Calibri Light" w:hAnsi="Tahoma" w:cs="Tahoma"/>
          <w:sz w:val="18"/>
          <w:szCs w:val="18"/>
        </w:rPr>
      </w:pPr>
      <w:r w:rsidRPr="00A84D02">
        <w:rPr>
          <w:rFonts w:ascii="Tahoma" w:hAnsi="Tahoma" w:cs="Tahoma"/>
          <w:sz w:val="18"/>
          <w:szCs w:val="18"/>
        </w:rPr>
        <w:t>Oświadczenie to powinno zawierać w szczególności: dokładne określenie podmiotu składającego oświadczenie, datę złożenia oświadczenia, wskazanie, że czynności wskazane przez Zamawiającego wykonują osoby zatrudnione na podstawie umowy o pracę wraz ze wskazaniem liczby tych o</w:t>
      </w:r>
      <w:r w:rsidR="00476526" w:rsidRPr="00A84D02">
        <w:rPr>
          <w:rFonts w:ascii="Tahoma" w:hAnsi="Tahoma" w:cs="Tahoma"/>
          <w:sz w:val="18"/>
          <w:szCs w:val="18"/>
        </w:rPr>
        <w:t xml:space="preserve">sób oraz danych osobowych tych osób, niezbędnych do weryfikacji zatrudnienia na podstawie umowy o pracę, w szczególności imion i nazwisk zatrudnionych pracowników, dat zawarcia umów o pracę, rodzaju umowy o pracę i zakresu obowiązków </w:t>
      </w:r>
      <w:r w:rsidR="00937375" w:rsidRPr="00A84D02">
        <w:rPr>
          <w:rFonts w:ascii="Tahoma" w:hAnsi="Tahoma" w:cs="Tahoma"/>
          <w:sz w:val="18"/>
          <w:szCs w:val="18"/>
        </w:rPr>
        <w:t>pracownika oraz podpis osoby uprawnionej do złożenia oświadczenia w imieniu Wykonawcy lub podwykonawcy.</w:t>
      </w:r>
    </w:p>
    <w:p w14:paraId="74BF01E5" w14:textId="1559AE31" w:rsidR="003B185F" w:rsidRPr="00A84D02" w:rsidRDefault="009342E2" w:rsidP="00620D61">
      <w:pPr>
        <w:pStyle w:val="Akapitzlist"/>
        <w:numPr>
          <w:ilvl w:val="0"/>
          <w:numId w:val="45"/>
        </w:numPr>
        <w:spacing w:line="276" w:lineRule="auto"/>
        <w:ind w:left="284" w:hanging="284"/>
        <w:jc w:val="both"/>
        <w:rPr>
          <w:rFonts w:ascii="Tahoma" w:eastAsia="Calibri Light" w:hAnsi="Tahoma" w:cs="Tahoma"/>
          <w:sz w:val="18"/>
          <w:szCs w:val="18"/>
        </w:rPr>
      </w:pPr>
      <w:r w:rsidRPr="00A84D02">
        <w:rPr>
          <w:rFonts w:ascii="Tahoma" w:eastAsia="Calibri Light" w:hAnsi="Tahoma" w:cs="Tahoma"/>
          <w:sz w:val="18"/>
          <w:szCs w:val="18"/>
        </w:rPr>
        <w:t>W celu weryfikacji zatrudniania, przez Wykonawcę lub podwykonawcę, na podstawie umowy</w:t>
      </w:r>
      <w:r w:rsidR="00620D61">
        <w:rPr>
          <w:rFonts w:ascii="Tahoma" w:eastAsia="Calibri Light" w:hAnsi="Tahoma" w:cs="Tahoma"/>
          <w:sz w:val="18"/>
          <w:szCs w:val="18"/>
        </w:rPr>
        <w:t xml:space="preserve"> </w:t>
      </w:r>
      <w:r w:rsidRPr="00A84D02">
        <w:rPr>
          <w:rFonts w:ascii="Tahoma" w:eastAsia="Calibri Light" w:hAnsi="Tahoma" w:cs="Tahoma"/>
          <w:sz w:val="18"/>
          <w:szCs w:val="18"/>
        </w:rPr>
        <w:t>o pracę, osób wykonujących wskazane przez Zamawiającego czynności w zakresie realizacji zamówienia, Zamawiający przewiduje możliwość żądania w szczególności:</w:t>
      </w:r>
    </w:p>
    <w:p w14:paraId="5EB89DAF" w14:textId="77777777" w:rsidR="009342E2" w:rsidRPr="00A84D02" w:rsidRDefault="009342E2" w:rsidP="00A84D02">
      <w:pPr>
        <w:spacing w:line="276" w:lineRule="auto"/>
        <w:ind w:left="568" w:hanging="284"/>
        <w:rPr>
          <w:rFonts w:ascii="Tahoma" w:eastAsia="Calibri Light" w:hAnsi="Tahoma" w:cs="Tahoma"/>
          <w:sz w:val="18"/>
          <w:szCs w:val="18"/>
        </w:rPr>
      </w:pPr>
      <w:r w:rsidRPr="00A84D02">
        <w:rPr>
          <w:rFonts w:ascii="Tahoma" w:eastAsia="Calibri Light" w:hAnsi="Tahoma" w:cs="Tahoma"/>
          <w:sz w:val="18"/>
          <w:szCs w:val="18"/>
        </w:rPr>
        <w:t xml:space="preserve">1) </w:t>
      </w:r>
      <w:r w:rsidRPr="00A84D02">
        <w:rPr>
          <w:rFonts w:ascii="Tahoma" w:eastAsia="Calibri Light" w:hAnsi="Tahoma" w:cs="Tahoma"/>
          <w:sz w:val="18"/>
          <w:szCs w:val="18"/>
        </w:rPr>
        <w:tab/>
        <w:t>oświadczenia zatrudnionego pracownika,</w:t>
      </w:r>
    </w:p>
    <w:p w14:paraId="6B862733" w14:textId="77777777" w:rsidR="009342E2" w:rsidRPr="00A84D02" w:rsidRDefault="009342E2" w:rsidP="00A84D02">
      <w:pPr>
        <w:spacing w:line="276" w:lineRule="auto"/>
        <w:ind w:left="568" w:hanging="284"/>
        <w:rPr>
          <w:rFonts w:ascii="Tahoma" w:eastAsia="Calibri Light" w:hAnsi="Tahoma" w:cs="Tahoma"/>
          <w:sz w:val="18"/>
          <w:szCs w:val="18"/>
        </w:rPr>
      </w:pPr>
      <w:r w:rsidRPr="00A84D02">
        <w:rPr>
          <w:rFonts w:ascii="Tahoma" w:eastAsia="Calibri Light" w:hAnsi="Tahoma" w:cs="Tahoma"/>
          <w:sz w:val="18"/>
          <w:szCs w:val="18"/>
        </w:rPr>
        <w:t xml:space="preserve">2) </w:t>
      </w:r>
      <w:r w:rsidRPr="00A84D02">
        <w:rPr>
          <w:rFonts w:ascii="Tahoma" w:eastAsia="Calibri Light" w:hAnsi="Tahoma" w:cs="Tahoma"/>
          <w:sz w:val="18"/>
          <w:szCs w:val="18"/>
        </w:rPr>
        <w:tab/>
        <w:t xml:space="preserve">oświadczenia Wykonawcy lub podwykonawcy o zatrudnieniu pracownika na podstawie umowy </w:t>
      </w:r>
      <w:r w:rsidR="00937375" w:rsidRPr="00A84D02">
        <w:rPr>
          <w:rFonts w:ascii="Tahoma" w:eastAsia="Calibri Light" w:hAnsi="Tahoma" w:cs="Tahoma"/>
          <w:sz w:val="18"/>
          <w:szCs w:val="18"/>
        </w:rPr>
        <w:br/>
      </w:r>
      <w:r w:rsidRPr="00A84D02">
        <w:rPr>
          <w:rFonts w:ascii="Tahoma" w:eastAsia="Calibri Light" w:hAnsi="Tahoma" w:cs="Tahoma"/>
          <w:sz w:val="18"/>
          <w:szCs w:val="18"/>
        </w:rPr>
        <w:t>o pracę,</w:t>
      </w:r>
    </w:p>
    <w:p w14:paraId="149ACD8F" w14:textId="77777777" w:rsidR="009342E2" w:rsidRPr="00A84D02" w:rsidRDefault="009342E2" w:rsidP="00A84D02">
      <w:pPr>
        <w:spacing w:line="276" w:lineRule="auto"/>
        <w:ind w:left="568" w:hanging="284"/>
        <w:rPr>
          <w:rFonts w:ascii="Tahoma" w:eastAsia="Calibri Light" w:hAnsi="Tahoma" w:cs="Tahoma"/>
          <w:sz w:val="18"/>
          <w:szCs w:val="18"/>
        </w:rPr>
      </w:pPr>
      <w:r w:rsidRPr="00A84D02">
        <w:rPr>
          <w:rFonts w:ascii="Tahoma" w:eastAsia="Calibri Light" w:hAnsi="Tahoma" w:cs="Tahoma"/>
          <w:sz w:val="18"/>
          <w:szCs w:val="18"/>
        </w:rPr>
        <w:t xml:space="preserve">3) </w:t>
      </w:r>
      <w:r w:rsidRPr="00A84D02">
        <w:rPr>
          <w:rFonts w:ascii="Tahoma" w:eastAsia="Calibri Light" w:hAnsi="Tahoma" w:cs="Tahoma"/>
          <w:sz w:val="18"/>
          <w:szCs w:val="18"/>
        </w:rPr>
        <w:tab/>
        <w:t>poświadczonej za zgodność z oryginałem kopii umowy o pracę zatrudnionego pracownika,</w:t>
      </w:r>
    </w:p>
    <w:p w14:paraId="11CCAE82" w14:textId="50D11C9F" w:rsidR="009342E2" w:rsidRPr="00A84D02" w:rsidRDefault="009342E2" w:rsidP="00A84D02">
      <w:pPr>
        <w:spacing w:line="276" w:lineRule="auto"/>
        <w:ind w:left="567" w:hanging="283"/>
        <w:jc w:val="both"/>
        <w:rPr>
          <w:rFonts w:ascii="Tahoma" w:eastAsia="Calibri Light" w:hAnsi="Tahoma" w:cs="Tahoma"/>
          <w:sz w:val="18"/>
          <w:szCs w:val="18"/>
        </w:rPr>
      </w:pPr>
      <w:r w:rsidRPr="00A84D02">
        <w:rPr>
          <w:rFonts w:ascii="Tahoma" w:eastAsia="Calibri Light" w:hAnsi="Tahoma" w:cs="Tahoma"/>
          <w:sz w:val="18"/>
          <w:szCs w:val="18"/>
        </w:rPr>
        <w:t xml:space="preserve">4) </w:t>
      </w:r>
      <w:r w:rsidRPr="00A84D02">
        <w:rPr>
          <w:rFonts w:ascii="Tahoma" w:eastAsia="Calibri Light" w:hAnsi="Tahoma" w:cs="Tahoma"/>
          <w:sz w:val="18"/>
          <w:szCs w:val="18"/>
        </w:rPr>
        <w:tab/>
        <w:t>innych dokumentów, w szczególności zaświadczenia właściwego oddziału ZUS, potwierdzającego opłacanie przez Wykonawcę lub podwykonawcę składek na ubezpieczenia społeczne i zdrowotne z tytułu zatrudnienia na podstawie umów o pracę za ostatni okres rozliczeniowy, poświadczonej za zgodność z oryginałem odpowiednio przez Wykonawcę lub podwykonawcę kopii dowodu potwierdzającego zgłoszenie pracownika przez pracodawcę do ubezpieczeń, zanonimizowana</w:t>
      </w:r>
      <w:r w:rsidR="0014421C">
        <w:rPr>
          <w:rFonts w:ascii="Tahoma" w:eastAsia="Calibri Light" w:hAnsi="Tahoma" w:cs="Tahoma"/>
          <w:sz w:val="18"/>
          <w:szCs w:val="18"/>
        </w:rPr>
        <w:t xml:space="preserve"> </w:t>
      </w:r>
      <w:r w:rsidRPr="00A84D02">
        <w:rPr>
          <w:rFonts w:ascii="Tahoma" w:eastAsia="Calibri Light" w:hAnsi="Tahoma" w:cs="Tahoma"/>
          <w:sz w:val="18"/>
          <w:szCs w:val="18"/>
        </w:rPr>
        <w:t>w sposób zapewniający ochronę danych osobowych pracowników, zgodnie z przepisami dotyczącymi ochrony danych osobowych; imię i nazwisko pracownika nie podlega anonimizacji;</w:t>
      </w:r>
    </w:p>
    <w:p w14:paraId="744F769B" w14:textId="77777777" w:rsidR="009342E2" w:rsidRPr="00A84D02" w:rsidRDefault="009342E2" w:rsidP="00A84D02">
      <w:pPr>
        <w:spacing w:line="276" w:lineRule="auto"/>
        <w:ind w:left="851" w:hanging="273"/>
        <w:jc w:val="both"/>
        <w:rPr>
          <w:rFonts w:ascii="Tahoma" w:eastAsia="Calibri Light" w:hAnsi="Tahoma" w:cs="Tahoma"/>
          <w:sz w:val="18"/>
          <w:szCs w:val="18"/>
        </w:rPr>
      </w:pPr>
      <w:r w:rsidRPr="00A84D02">
        <w:rPr>
          <w:rFonts w:ascii="Tahoma" w:eastAsia="Calibri Light" w:hAnsi="Tahoma" w:cs="Tahoma"/>
          <w:sz w:val="18"/>
          <w:szCs w:val="18"/>
        </w:rPr>
        <w:t xml:space="preserve">- </w:t>
      </w:r>
      <w:r w:rsidRPr="00A84D02">
        <w:rPr>
          <w:rFonts w:ascii="Tahoma" w:eastAsia="Calibri Light" w:hAnsi="Tahoma" w:cs="Tahoma"/>
          <w:sz w:val="18"/>
          <w:szCs w:val="18"/>
        </w:rPr>
        <w:tab/>
        <w:t xml:space="preserve">zawierających informacje, w tym dane osobowe, niezbędne do weryfikacji zatrudnienia </w:t>
      </w:r>
      <w:r w:rsidRPr="00A84D02">
        <w:rPr>
          <w:rFonts w:ascii="Tahoma" w:eastAsia="Calibri Light" w:hAnsi="Tahoma" w:cs="Tahoma"/>
          <w:sz w:val="18"/>
          <w:szCs w:val="18"/>
        </w:rPr>
        <w:br/>
        <w:t>na podstawie umowy o pracę, w szczególności imię i nazwisko zatrudnionego pracownika, datę zawarcia umowy o pracę, rodzaj umowy o pracę i zakres obowiązków pracownika.</w:t>
      </w:r>
    </w:p>
    <w:p w14:paraId="27862028" w14:textId="77777777" w:rsidR="009342E2" w:rsidRPr="00A84D02" w:rsidRDefault="009342E2" w:rsidP="00A84D02">
      <w:pPr>
        <w:spacing w:line="276" w:lineRule="auto"/>
        <w:ind w:left="567"/>
        <w:rPr>
          <w:rFonts w:ascii="Tahoma" w:hAnsi="Tahoma" w:cs="Tahoma"/>
          <w:bCs/>
          <w:sz w:val="18"/>
          <w:szCs w:val="18"/>
        </w:rPr>
      </w:pPr>
      <w:r w:rsidRPr="00A84D02">
        <w:rPr>
          <w:rFonts w:ascii="Tahoma" w:eastAsia="Calibri Light" w:hAnsi="Tahoma" w:cs="Tahoma"/>
          <w:sz w:val="18"/>
          <w:szCs w:val="18"/>
        </w:rPr>
        <w:t xml:space="preserve">Wykonawca na żądanie Zamawiającego przedmiotowe oświadczenia lub dokumenty przedkłada Zamawiającemu w ciągu </w:t>
      </w:r>
      <w:r w:rsidR="000A7910" w:rsidRPr="00A84D02">
        <w:rPr>
          <w:rFonts w:ascii="Tahoma" w:eastAsia="Calibri Light" w:hAnsi="Tahoma" w:cs="Tahoma"/>
          <w:sz w:val="18"/>
          <w:szCs w:val="18"/>
        </w:rPr>
        <w:t>7 dni</w:t>
      </w:r>
      <w:r w:rsidRPr="00A84D02">
        <w:rPr>
          <w:rFonts w:ascii="Tahoma" w:eastAsia="Calibri Light" w:hAnsi="Tahoma" w:cs="Tahoma"/>
          <w:sz w:val="18"/>
          <w:szCs w:val="18"/>
        </w:rPr>
        <w:t>.</w:t>
      </w:r>
    </w:p>
    <w:p w14:paraId="5F8C5E25" w14:textId="42D50AC9" w:rsidR="009342E2" w:rsidRPr="00A84D02" w:rsidRDefault="009342E2" w:rsidP="00620D61">
      <w:pPr>
        <w:pStyle w:val="Style29"/>
        <w:numPr>
          <w:ilvl w:val="0"/>
          <w:numId w:val="45"/>
        </w:numPr>
        <w:spacing w:line="276" w:lineRule="auto"/>
        <w:ind w:left="284" w:hanging="284"/>
        <w:rPr>
          <w:rFonts w:ascii="Tahoma" w:hAnsi="Tahoma" w:cs="Tahoma"/>
          <w:bCs/>
          <w:sz w:val="18"/>
          <w:szCs w:val="18"/>
        </w:rPr>
      </w:pPr>
      <w:r w:rsidRPr="00A84D02">
        <w:rPr>
          <w:rFonts w:ascii="Tahoma" w:hAnsi="Tahoma" w:cs="Tahoma"/>
          <w:sz w:val="18"/>
          <w:szCs w:val="18"/>
        </w:rPr>
        <w:t>Wykonawca oświadcza, że zapoznał się z przepisami ustawy z dnia 11 stycznia 2018r.</w:t>
      </w:r>
      <w:r w:rsidR="00620D61">
        <w:rPr>
          <w:rFonts w:ascii="Tahoma" w:hAnsi="Tahoma" w:cs="Tahoma"/>
          <w:sz w:val="18"/>
          <w:szCs w:val="18"/>
        </w:rPr>
        <w:t xml:space="preserve"> </w:t>
      </w:r>
      <w:r w:rsidRPr="00A84D02">
        <w:rPr>
          <w:rFonts w:ascii="Tahoma" w:hAnsi="Tahoma" w:cs="Tahoma"/>
          <w:sz w:val="18"/>
          <w:szCs w:val="18"/>
        </w:rPr>
        <w:t>o elektromobilności i paliwach alternatywnych i przyjmuje na siebie następujące obowiązki:</w:t>
      </w:r>
    </w:p>
    <w:p w14:paraId="27049373" w14:textId="020B9A43" w:rsidR="00F7356B" w:rsidRPr="00A84D02" w:rsidRDefault="009342E2" w:rsidP="00620D61">
      <w:pPr>
        <w:pStyle w:val="Style29"/>
        <w:numPr>
          <w:ilvl w:val="0"/>
          <w:numId w:val="44"/>
        </w:numPr>
        <w:spacing w:line="276" w:lineRule="auto"/>
        <w:ind w:left="540" w:hanging="270"/>
        <w:rPr>
          <w:rFonts w:ascii="Tahoma" w:hAnsi="Tahoma" w:cs="Tahoma"/>
          <w:sz w:val="18"/>
          <w:szCs w:val="18"/>
        </w:rPr>
      </w:pPr>
      <w:r w:rsidRPr="00A84D02">
        <w:rPr>
          <w:rFonts w:ascii="Tahoma" w:hAnsi="Tahoma" w:cs="Tahoma"/>
          <w:sz w:val="18"/>
          <w:szCs w:val="18"/>
        </w:rPr>
        <w:t>Wykonawca zobowiązuje się wykonywać zadanie publiczne objęte niniejszą umową zapewniając,  zgodnie z art. 68 ust. 3 ustawy z dnia 11 stycz</w:t>
      </w:r>
      <w:r w:rsidR="00F10993" w:rsidRPr="00A84D02">
        <w:rPr>
          <w:rFonts w:ascii="Tahoma" w:hAnsi="Tahoma" w:cs="Tahoma"/>
          <w:sz w:val="18"/>
          <w:szCs w:val="18"/>
        </w:rPr>
        <w:t>nia 2018 r. o elektromobilności</w:t>
      </w:r>
      <w:r w:rsidRPr="00A84D02">
        <w:rPr>
          <w:rFonts w:ascii="Tahoma" w:hAnsi="Tahoma" w:cs="Tahoma"/>
          <w:sz w:val="18"/>
          <w:szCs w:val="18"/>
        </w:rPr>
        <w:t>i paliwach alternatywnych, łączny udział pojazdów elektrycznych lub pojazdów napędzanych gazem ziemnym we flocie pojazdów samochodowych w rozumieniu art. 2 pkt 33 ustawy z dnia 20 czerwca 1997 r. - Prawo o ruchu drogowym używanych przy wykonywaniu tego zadania</w:t>
      </w:r>
      <w:r w:rsidR="00F10993" w:rsidRPr="00A84D02">
        <w:rPr>
          <w:rFonts w:ascii="Tahoma" w:hAnsi="Tahoma" w:cs="Tahoma"/>
          <w:sz w:val="18"/>
          <w:szCs w:val="18"/>
        </w:rPr>
        <w:t>,</w:t>
      </w:r>
      <w:r w:rsidRPr="00A84D02">
        <w:rPr>
          <w:rFonts w:ascii="Tahoma" w:hAnsi="Tahoma" w:cs="Tahoma"/>
          <w:sz w:val="18"/>
          <w:szCs w:val="18"/>
        </w:rPr>
        <w:t>co najmniej 10%;</w:t>
      </w:r>
    </w:p>
    <w:p w14:paraId="75996CBB" w14:textId="77777777" w:rsidR="009342E2" w:rsidRPr="00A84D02" w:rsidRDefault="009342E2" w:rsidP="00A84D02">
      <w:pPr>
        <w:spacing w:line="276" w:lineRule="auto"/>
        <w:ind w:left="567" w:hanging="283"/>
        <w:jc w:val="both"/>
        <w:rPr>
          <w:rFonts w:ascii="Tahoma" w:hAnsi="Tahoma" w:cs="Tahoma"/>
          <w:sz w:val="18"/>
          <w:szCs w:val="18"/>
        </w:rPr>
      </w:pPr>
      <w:r w:rsidRPr="00A84D02">
        <w:rPr>
          <w:rFonts w:ascii="Tahoma" w:hAnsi="Tahoma" w:cs="Tahoma"/>
          <w:sz w:val="18"/>
          <w:szCs w:val="18"/>
        </w:rPr>
        <w:t>2) Wykonawca zobowiązuje się do przekazania Zamawiającemu, na każde żądanie Zamawiającego w terminie późniejszym, oświadczenia w formie pisemnej lub w formie elektronicznej dotyczącego wykonywania zadania publicznego objętego niniejszą umową potwierdzającego, zgodnie z art. 68 ust. 3 ustawy z dnia 11 stycznia 2018 r. o elektromobilności i paliwach alternatywnych, łączny udział pojazdów elektrycznych lub pojazdów napędzanych gazem ziemnym we flocie pojazdów samochodowych w rozumieniu art. 2 pkt 33 ustawy z dnia 20 czerwca 1997 r. - Prawo o ruchu drogowym używanych przy wykonywaniu tego zadania co najmniej 10%;</w:t>
      </w:r>
    </w:p>
    <w:p w14:paraId="19ED267D" w14:textId="1E2CB106" w:rsidR="009471B1" w:rsidRPr="00A84D02" w:rsidRDefault="00DB7BF3" w:rsidP="00A84D02">
      <w:pPr>
        <w:spacing w:line="276" w:lineRule="auto"/>
        <w:ind w:left="568" w:hanging="284"/>
        <w:jc w:val="both"/>
        <w:rPr>
          <w:rFonts w:ascii="Tahoma" w:hAnsi="Tahoma" w:cs="Tahoma"/>
          <w:sz w:val="18"/>
          <w:szCs w:val="18"/>
        </w:rPr>
      </w:pPr>
      <w:r w:rsidRPr="00A84D02">
        <w:rPr>
          <w:rFonts w:ascii="Tahoma" w:hAnsi="Tahoma" w:cs="Tahoma"/>
          <w:sz w:val="18"/>
          <w:szCs w:val="18"/>
        </w:rPr>
        <w:t xml:space="preserve">3) </w:t>
      </w:r>
      <w:r w:rsidR="009342E2" w:rsidRPr="00A84D02">
        <w:rPr>
          <w:rFonts w:ascii="Tahoma" w:hAnsi="Tahoma" w:cs="Tahoma"/>
          <w:sz w:val="18"/>
          <w:szCs w:val="18"/>
        </w:rPr>
        <w:t>Brak złożenia przedmiotowego oświadczenia w terminie wyznaczonym przez Zamawiającego będzie traktowany jako niespełnienie wymogów wynikających z ustawy o elektromobilności</w:t>
      </w:r>
      <w:r w:rsidR="00620D61">
        <w:rPr>
          <w:rFonts w:ascii="Tahoma" w:hAnsi="Tahoma" w:cs="Tahoma"/>
          <w:sz w:val="18"/>
          <w:szCs w:val="18"/>
        </w:rPr>
        <w:t xml:space="preserve"> </w:t>
      </w:r>
      <w:r w:rsidR="009342E2" w:rsidRPr="00A84D02">
        <w:rPr>
          <w:rFonts w:ascii="Tahoma" w:hAnsi="Tahoma" w:cs="Tahoma"/>
          <w:sz w:val="18"/>
          <w:szCs w:val="18"/>
        </w:rPr>
        <w:t>i paliwach alternatywnych.</w:t>
      </w:r>
    </w:p>
    <w:p w14:paraId="305883B0" w14:textId="77777777" w:rsidR="00620D61" w:rsidRDefault="00620D61" w:rsidP="00A84D02">
      <w:pPr>
        <w:spacing w:line="276" w:lineRule="auto"/>
        <w:jc w:val="center"/>
        <w:rPr>
          <w:rFonts w:ascii="Tahoma" w:hAnsi="Tahoma" w:cs="Tahoma"/>
          <w:b/>
          <w:bCs/>
          <w:sz w:val="18"/>
          <w:szCs w:val="18"/>
        </w:rPr>
      </w:pPr>
    </w:p>
    <w:p w14:paraId="39EA5A42" w14:textId="77777777" w:rsidR="006F1D8F" w:rsidRPr="00A84D02" w:rsidRDefault="0098445A" w:rsidP="00A84D02">
      <w:pPr>
        <w:spacing w:line="276" w:lineRule="auto"/>
        <w:jc w:val="center"/>
        <w:rPr>
          <w:rFonts w:ascii="Tahoma" w:hAnsi="Tahoma" w:cs="Tahoma"/>
          <w:b/>
          <w:bCs/>
          <w:sz w:val="18"/>
          <w:szCs w:val="18"/>
        </w:rPr>
      </w:pPr>
      <w:r w:rsidRPr="00A84D02">
        <w:rPr>
          <w:rFonts w:ascii="Tahoma" w:hAnsi="Tahoma" w:cs="Tahoma"/>
          <w:b/>
          <w:bCs/>
          <w:sz w:val="18"/>
          <w:szCs w:val="18"/>
        </w:rPr>
        <w:t>§ 12</w:t>
      </w:r>
    </w:p>
    <w:p w14:paraId="75E1173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Fonts w:ascii="Tahoma" w:eastAsia="Calibri Light" w:hAnsi="Tahoma" w:cs="Tahoma"/>
          <w:b w:val="0"/>
          <w:sz w:val="18"/>
          <w:szCs w:val="18"/>
        </w:rPr>
        <w:t>Do zawarcia przez Wykonawcę umowy o roboty budowlane z podwykonawcą jest</w:t>
      </w:r>
      <w:r w:rsidRPr="00A84D02">
        <w:rPr>
          <w:rStyle w:val="txt-new"/>
          <w:rFonts w:ascii="Tahoma" w:hAnsi="Tahoma" w:cs="Tahoma"/>
          <w:b w:val="0"/>
          <w:sz w:val="18"/>
          <w:szCs w:val="18"/>
        </w:rPr>
        <w:t xml:space="preserve"> wymagana zgoda Zamawiającego.</w:t>
      </w:r>
    </w:p>
    <w:p w14:paraId="57459398"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Do zawarcia przez podwykonawcę umowy z dalszym podwykonawcą jest wymagana zgoda Zamawiającego i Wykonawcy.</w:t>
      </w:r>
    </w:p>
    <w:p w14:paraId="233C019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Umowy, o których mowa w ust. 1 i 2, powinny być dokonane w formie pisemnej pod rygorem nieważności.</w:t>
      </w:r>
    </w:p>
    <w:p w14:paraId="5016C43E" w14:textId="77777777"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 xml:space="preserve">Umowa </w:t>
      </w:r>
      <w:r w:rsidRPr="00A84D02">
        <w:rPr>
          <w:rFonts w:ascii="Tahoma" w:hAnsi="Tahoma" w:cs="Tahoma"/>
          <w:b w:val="0"/>
          <w:sz w:val="18"/>
          <w:szCs w:val="18"/>
        </w:rPr>
        <w:t>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473610F" w14:textId="189DF26C"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Style w:val="txt-new"/>
          <w:rFonts w:ascii="Tahoma" w:hAnsi="Tahoma" w:cs="Tahoma"/>
          <w:b w:val="0"/>
          <w:sz w:val="18"/>
          <w:szCs w:val="18"/>
        </w:rPr>
      </w:pPr>
      <w:r w:rsidRPr="00A84D02">
        <w:rPr>
          <w:rStyle w:val="txt-new"/>
          <w:rFonts w:ascii="Tahoma" w:hAnsi="Tahoma" w:cs="Tahoma"/>
          <w:b w:val="0"/>
          <w:sz w:val="18"/>
          <w:szCs w:val="18"/>
        </w:rPr>
        <w:t xml:space="preserve">Wykonawca, podwykonawca lub dalszy podwykonawca </w:t>
      </w:r>
      <w:r w:rsidRPr="00A84D02">
        <w:rPr>
          <w:rStyle w:val="luchili"/>
          <w:rFonts w:ascii="Tahoma" w:hAnsi="Tahoma" w:cs="Tahoma"/>
          <w:b w:val="0"/>
          <w:sz w:val="18"/>
          <w:szCs w:val="18"/>
        </w:rPr>
        <w:t>zamówienia</w:t>
      </w:r>
      <w:r w:rsidRPr="00A84D02">
        <w:rPr>
          <w:rStyle w:val="txt-new"/>
          <w:rFonts w:ascii="Tahoma" w:hAnsi="Tahoma" w:cs="Tahoma"/>
          <w:b w:val="0"/>
          <w:sz w:val="18"/>
          <w:szCs w:val="18"/>
        </w:rPr>
        <w:t xml:space="preserve"> zamierzający zawrzeć umowę o podwykonawstwo, której </w:t>
      </w:r>
      <w:r w:rsidR="00F5123A" w:rsidRPr="00A84D02">
        <w:rPr>
          <w:rStyle w:val="txt-new"/>
          <w:rFonts w:ascii="Tahoma" w:hAnsi="Tahoma" w:cs="Tahoma"/>
          <w:b w:val="0"/>
          <w:sz w:val="18"/>
          <w:szCs w:val="18"/>
        </w:rPr>
        <w:t>przedmiotem są roboty budowlane</w:t>
      </w:r>
      <w:r w:rsidRPr="00A84D02">
        <w:rPr>
          <w:rStyle w:val="txt-new"/>
          <w:rFonts w:ascii="Tahoma" w:hAnsi="Tahoma" w:cs="Tahoma"/>
          <w:b w:val="0"/>
          <w:sz w:val="18"/>
          <w:szCs w:val="18"/>
        </w:rPr>
        <w:t>, jest obowiązany,</w:t>
      </w:r>
      <w:r w:rsidR="00620D61">
        <w:rPr>
          <w:rStyle w:val="txt-new"/>
          <w:rFonts w:ascii="Tahoma" w:hAnsi="Tahoma" w:cs="Tahoma"/>
          <w:b w:val="0"/>
          <w:sz w:val="18"/>
          <w:szCs w:val="18"/>
        </w:rPr>
        <w:t xml:space="preserve"> </w:t>
      </w:r>
      <w:r w:rsidRPr="00A84D02">
        <w:rPr>
          <w:rStyle w:val="txt-new"/>
          <w:rFonts w:ascii="Tahoma" w:hAnsi="Tahoma" w:cs="Tahoma"/>
          <w:b w:val="0"/>
          <w:sz w:val="18"/>
          <w:szCs w:val="18"/>
        </w:rPr>
        <w:t xml:space="preserve">w trakcie realizacji </w:t>
      </w:r>
      <w:r w:rsidRPr="00A84D02">
        <w:rPr>
          <w:rStyle w:val="luchili"/>
          <w:rFonts w:ascii="Tahoma" w:hAnsi="Tahoma" w:cs="Tahoma"/>
          <w:b w:val="0"/>
          <w:sz w:val="18"/>
          <w:szCs w:val="18"/>
        </w:rPr>
        <w:t>zamówienia</w:t>
      </w:r>
      <w:r w:rsidR="008107B8" w:rsidRPr="00A84D02">
        <w:rPr>
          <w:rStyle w:val="luchili"/>
          <w:rFonts w:ascii="Tahoma" w:hAnsi="Tahoma" w:cs="Tahoma"/>
          <w:b w:val="0"/>
          <w:sz w:val="18"/>
          <w:szCs w:val="18"/>
        </w:rPr>
        <w:t xml:space="preserve"> </w:t>
      </w:r>
      <w:r w:rsidRPr="00A84D02">
        <w:rPr>
          <w:rStyle w:val="luchili"/>
          <w:rFonts w:ascii="Tahoma" w:hAnsi="Tahoma" w:cs="Tahoma"/>
          <w:b w:val="0"/>
          <w:sz w:val="18"/>
          <w:szCs w:val="18"/>
        </w:rPr>
        <w:t>publicznego</w:t>
      </w:r>
      <w:r w:rsidRPr="00A84D02">
        <w:rPr>
          <w:rStyle w:val="txt-new"/>
          <w:rFonts w:ascii="Tahoma" w:hAnsi="Tahoma" w:cs="Tahoma"/>
          <w:b w:val="0"/>
          <w:sz w:val="18"/>
          <w:szCs w:val="18"/>
        </w:rPr>
        <w:t>, do przedłożenia Zamawiającemu projektu tej umowy, przy czym podwykonawca lub dalszy podwykonawca jest obowiązany dołączyć zgodę Wykonawcy na zawarcie umowy o podwykonawstwo o treści zgodnej z projektem umowy.</w:t>
      </w:r>
    </w:p>
    <w:p w14:paraId="295F2A75" w14:textId="0CA557E5" w:rsidR="00E23489" w:rsidRPr="00A84D02" w:rsidRDefault="00E23489" w:rsidP="00620D61">
      <w:pPr>
        <w:pStyle w:val="Tekstpodstawowy"/>
        <w:numPr>
          <w:ilvl w:val="0"/>
          <w:numId w:val="24"/>
        </w:numPr>
        <w:tabs>
          <w:tab w:val="clear" w:pos="0"/>
        </w:tabs>
        <w:suppressAutoHyphens/>
        <w:snapToGrid w:val="0"/>
        <w:spacing w:line="276" w:lineRule="auto"/>
        <w:ind w:left="284" w:hanging="284"/>
        <w:jc w:val="both"/>
        <w:rPr>
          <w:rFonts w:ascii="Tahoma" w:hAnsi="Tahoma" w:cs="Tahoma"/>
          <w:b w:val="0"/>
          <w:sz w:val="18"/>
          <w:szCs w:val="18"/>
        </w:rPr>
      </w:pPr>
      <w:r w:rsidRPr="00A84D02">
        <w:rPr>
          <w:rFonts w:ascii="Tahoma" w:hAnsi="Tahoma" w:cs="Tahoma"/>
          <w:b w:val="0"/>
          <w:sz w:val="18"/>
          <w:szCs w:val="18"/>
        </w:rPr>
        <w:t>Termin zapłaty wynagrodzenia podwykonawcy lub dalszemu podwykonawcy, przewidziany</w:t>
      </w:r>
      <w:r w:rsidR="00620D61">
        <w:rPr>
          <w:rFonts w:ascii="Tahoma" w:hAnsi="Tahoma" w:cs="Tahoma"/>
          <w:b w:val="0"/>
          <w:sz w:val="18"/>
          <w:szCs w:val="18"/>
        </w:rPr>
        <w:t xml:space="preserve"> </w:t>
      </w:r>
      <w:r w:rsidRPr="00A84D02">
        <w:rPr>
          <w:rFonts w:ascii="Tahoma" w:hAnsi="Tahoma" w:cs="Tahoma"/>
          <w:b w:val="0"/>
          <w:sz w:val="18"/>
          <w:szCs w:val="18"/>
        </w:rPr>
        <w:t>w umowie o podwykonawstwo, nie może być dłuższy niż 30 dni od dnia doręczenia wykonawcy, podwykonawcy lub dalszemu podwykonawcy faktury lub rachunku.</w:t>
      </w:r>
    </w:p>
    <w:p w14:paraId="42EC9236" w14:textId="77777777" w:rsidR="00FC5B7A" w:rsidRPr="00A84D02" w:rsidRDefault="00E23489" w:rsidP="00620D61">
      <w:pPr>
        <w:pStyle w:val="Tekstpodstawowy"/>
        <w:numPr>
          <w:ilvl w:val="0"/>
          <w:numId w:val="24"/>
        </w:numPr>
        <w:tabs>
          <w:tab w:val="clear" w:pos="0"/>
        </w:tabs>
        <w:suppressAutoHyphens/>
        <w:snapToGrid w:val="0"/>
        <w:spacing w:line="276" w:lineRule="auto"/>
        <w:ind w:left="284" w:hanging="284"/>
        <w:jc w:val="both"/>
        <w:rPr>
          <w:rFonts w:ascii="Tahoma" w:hAnsi="Tahoma" w:cs="Tahoma"/>
          <w:b w:val="0"/>
          <w:sz w:val="18"/>
          <w:szCs w:val="18"/>
        </w:rPr>
      </w:pPr>
      <w:r w:rsidRPr="00A84D02">
        <w:rPr>
          <w:rFonts w:ascii="Tahoma" w:hAnsi="Tahoma" w:cs="Tahoma"/>
          <w:b w:val="0"/>
          <w:sz w:val="18"/>
          <w:szCs w:val="18"/>
        </w:rPr>
        <w:t>Zamawiający, w terminie 7 dni, zgłasza w formie pisemnej, pod rygorem nieważności, zastrzeżenia do projektu umowy o podwykonawstwo, której przedmiotem są roboty budowlane, w przypadku gdy:</w:t>
      </w:r>
    </w:p>
    <w:p w14:paraId="08B1F4F1" w14:textId="77777777" w:rsidR="00E23489" w:rsidRPr="00A84D02" w:rsidRDefault="00E23489" w:rsidP="00620D61">
      <w:pPr>
        <w:numPr>
          <w:ilvl w:val="1"/>
          <w:numId w:val="33"/>
        </w:numPr>
        <w:suppressAutoHyphens/>
        <w:spacing w:line="276" w:lineRule="auto"/>
        <w:ind w:left="567" w:hanging="283"/>
        <w:jc w:val="both"/>
        <w:rPr>
          <w:rFonts w:ascii="Tahoma" w:hAnsi="Tahoma" w:cs="Tahoma"/>
          <w:sz w:val="18"/>
          <w:szCs w:val="18"/>
        </w:rPr>
      </w:pPr>
      <w:r w:rsidRPr="00A84D02">
        <w:rPr>
          <w:rFonts w:ascii="Tahoma" w:hAnsi="Tahoma" w:cs="Tahoma"/>
          <w:sz w:val="18"/>
          <w:szCs w:val="18"/>
        </w:rPr>
        <w:t>nie spełnia ona wymagań określonych w dokumentach zamówienia,</w:t>
      </w:r>
    </w:p>
    <w:p w14:paraId="2E0E746E" w14:textId="77777777" w:rsidR="00E23489" w:rsidRPr="00A84D02" w:rsidRDefault="00E23489" w:rsidP="00620D61">
      <w:pPr>
        <w:numPr>
          <w:ilvl w:val="1"/>
          <w:numId w:val="33"/>
        </w:numPr>
        <w:suppressAutoHyphens/>
        <w:spacing w:line="276" w:lineRule="auto"/>
        <w:ind w:left="567" w:hanging="283"/>
        <w:jc w:val="both"/>
        <w:rPr>
          <w:rStyle w:val="txt-new"/>
          <w:rFonts w:ascii="Tahoma" w:hAnsi="Tahoma" w:cs="Tahoma"/>
          <w:sz w:val="18"/>
          <w:szCs w:val="18"/>
        </w:rPr>
      </w:pPr>
      <w:r w:rsidRPr="00A84D02">
        <w:rPr>
          <w:rFonts w:ascii="Tahoma" w:hAnsi="Tahoma" w:cs="Tahoma"/>
          <w:sz w:val="18"/>
          <w:szCs w:val="18"/>
        </w:rPr>
        <w:t>przewiduje ona termin zapłaty wynagrodzenia dłuższy niż określony w ust. 6</w:t>
      </w:r>
      <w:r w:rsidRPr="00A84D02">
        <w:rPr>
          <w:rStyle w:val="txt-new"/>
          <w:rFonts w:ascii="Tahoma" w:hAnsi="Tahoma" w:cs="Tahoma"/>
          <w:sz w:val="18"/>
          <w:szCs w:val="18"/>
        </w:rPr>
        <w:t>.</w:t>
      </w:r>
    </w:p>
    <w:p w14:paraId="7B95603F" w14:textId="77777777" w:rsidR="00E23489" w:rsidRPr="00A84D02" w:rsidRDefault="00E23489" w:rsidP="00620D61">
      <w:pPr>
        <w:numPr>
          <w:ilvl w:val="1"/>
          <w:numId w:val="33"/>
        </w:numPr>
        <w:suppressAutoHyphens/>
        <w:spacing w:line="276" w:lineRule="auto"/>
        <w:ind w:left="567" w:hanging="283"/>
        <w:jc w:val="both"/>
        <w:rPr>
          <w:rStyle w:val="txt-new"/>
          <w:rFonts w:ascii="Tahoma" w:hAnsi="Tahoma" w:cs="Tahoma"/>
          <w:sz w:val="18"/>
          <w:szCs w:val="18"/>
        </w:rPr>
      </w:pPr>
      <w:r w:rsidRPr="00A84D02">
        <w:rPr>
          <w:rStyle w:val="txt-new"/>
          <w:rFonts w:ascii="Tahoma" w:hAnsi="Tahoma" w:cs="Tahoma"/>
          <w:sz w:val="18"/>
          <w:szCs w:val="18"/>
        </w:rPr>
        <w:t xml:space="preserve">zawiera ona </w:t>
      </w:r>
      <w:r w:rsidRPr="00A84D02">
        <w:rPr>
          <w:rFonts w:ascii="Tahoma" w:hAnsi="Tahoma" w:cs="Tahoma"/>
          <w:sz w:val="18"/>
          <w:szCs w:val="18"/>
        </w:rPr>
        <w:t>postanowienia niezgodne z ust. 4.</w:t>
      </w:r>
    </w:p>
    <w:p w14:paraId="2C9A4B3F"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Niezgłoszenie zastrzeżeń do przedłożonego projektu umowy o podwykonawstwo, której przedmiotem są roboty budowlane w terminie 7 dni, uważa się za akceptację projektu umowy przez Zamawiającego.</w:t>
      </w:r>
    </w:p>
    <w:p w14:paraId="36457B31" w14:textId="7DDCC628"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Wykonawca, podwykonawca lub dalszy podwykonawca </w:t>
      </w:r>
      <w:r w:rsidRPr="00A84D02">
        <w:rPr>
          <w:rStyle w:val="luchili"/>
          <w:rFonts w:ascii="Tahoma" w:hAnsi="Tahoma" w:cs="Tahoma"/>
          <w:sz w:val="18"/>
          <w:szCs w:val="18"/>
        </w:rPr>
        <w:t>zamów</w:t>
      </w:r>
      <w:r w:rsidR="00F5123A" w:rsidRPr="00A84D02">
        <w:rPr>
          <w:rStyle w:val="luchili"/>
          <w:rFonts w:ascii="Tahoma" w:hAnsi="Tahoma" w:cs="Tahoma"/>
          <w:sz w:val="18"/>
          <w:szCs w:val="18"/>
        </w:rPr>
        <w:t>ienia na roboty budowlane</w:t>
      </w:r>
      <w:r w:rsidRPr="00A84D02">
        <w:rPr>
          <w:rStyle w:val="txt-new"/>
          <w:rFonts w:ascii="Tahoma" w:hAnsi="Tahoma" w:cs="Tahoma"/>
          <w:sz w:val="18"/>
          <w:szCs w:val="18"/>
        </w:rPr>
        <w:t>, przedkłada Zamawiającemu poświadczoną za zgodność z oryginałem kopię zawartej umowy</w:t>
      </w:r>
      <w:r w:rsidR="00620D61">
        <w:rPr>
          <w:rStyle w:val="txt-new"/>
          <w:rFonts w:ascii="Tahoma" w:hAnsi="Tahoma" w:cs="Tahoma"/>
          <w:sz w:val="18"/>
          <w:szCs w:val="18"/>
        </w:rPr>
        <w:t xml:space="preserve"> </w:t>
      </w:r>
      <w:r w:rsidRPr="00A84D02">
        <w:rPr>
          <w:rStyle w:val="txt-new"/>
          <w:rFonts w:ascii="Tahoma" w:hAnsi="Tahoma" w:cs="Tahoma"/>
          <w:sz w:val="18"/>
          <w:szCs w:val="18"/>
        </w:rPr>
        <w:t>o podwykonawstwo, której przedmiotem są roboty budowlane w terminie 7 dni od dnia jej zawarcia.</w:t>
      </w:r>
    </w:p>
    <w:p w14:paraId="2293CF55"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Zamawiający, w terminie 7 dni zgłasza w formie pisemnej pod rygorem nieważności sprzeciw </w:t>
      </w:r>
      <w:r w:rsidRPr="00A84D02">
        <w:rPr>
          <w:rStyle w:val="txt-new"/>
          <w:rFonts w:ascii="Tahoma" w:hAnsi="Tahoma" w:cs="Tahoma"/>
          <w:sz w:val="18"/>
          <w:szCs w:val="18"/>
        </w:rPr>
        <w:br/>
        <w:t>do umowy o podwykonawstwo, której przedmiotem s</w:t>
      </w:r>
      <w:r w:rsidR="00F5123A" w:rsidRPr="00A84D02">
        <w:rPr>
          <w:rStyle w:val="txt-new"/>
          <w:rFonts w:ascii="Tahoma" w:hAnsi="Tahoma" w:cs="Tahoma"/>
          <w:sz w:val="18"/>
          <w:szCs w:val="18"/>
        </w:rPr>
        <w:t>ą roboty budowlane</w:t>
      </w:r>
      <w:r w:rsidR="00F55EB2" w:rsidRPr="00A84D02">
        <w:rPr>
          <w:rStyle w:val="txt-new"/>
          <w:rFonts w:ascii="Tahoma" w:hAnsi="Tahoma" w:cs="Tahoma"/>
          <w:sz w:val="18"/>
          <w:szCs w:val="18"/>
        </w:rPr>
        <w:t xml:space="preserve">, </w:t>
      </w:r>
      <w:r w:rsidRPr="00A84D02">
        <w:rPr>
          <w:rStyle w:val="txt-new"/>
          <w:rFonts w:ascii="Tahoma" w:hAnsi="Tahoma" w:cs="Tahoma"/>
          <w:sz w:val="18"/>
          <w:szCs w:val="18"/>
        </w:rPr>
        <w:t>w przypadkach, o których mowa w ust. 7.</w:t>
      </w:r>
    </w:p>
    <w:p w14:paraId="1B85C320"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Niezgłoszenie sprzeciwu, o którym mowa w ust. 10, do przedłożonej umowy o podwykonawstwo, której </w:t>
      </w:r>
      <w:r w:rsidR="00F5123A" w:rsidRPr="00A84D02">
        <w:rPr>
          <w:rStyle w:val="txt-new"/>
          <w:rFonts w:ascii="Tahoma" w:hAnsi="Tahoma" w:cs="Tahoma"/>
          <w:sz w:val="18"/>
          <w:szCs w:val="18"/>
        </w:rPr>
        <w:t>przedmiotem są roboty budowlane</w:t>
      </w:r>
      <w:r w:rsidRPr="00A84D02">
        <w:rPr>
          <w:rStyle w:val="txt-new"/>
          <w:rFonts w:ascii="Tahoma" w:hAnsi="Tahoma" w:cs="Tahoma"/>
          <w:sz w:val="18"/>
          <w:szCs w:val="18"/>
        </w:rPr>
        <w:t>, w terminie 7 dni, uważa się za akceptację umowy przez Zamawiającego.</w:t>
      </w:r>
    </w:p>
    <w:p w14:paraId="759B74E5" w14:textId="7808FBC1"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Wykonawca, podwykonawca lub dalszy podwykonawca </w:t>
      </w:r>
      <w:r w:rsidRPr="00A84D02">
        <w:rPr>
          <w:rStyle w:val="luchili"/>
          <w:rFonts w:ascii="Tahoma" w:hAnsi="Tahoma" w:cs="Tahoma"/>
          <w:sz w:val="18"/>
          <w:szCs w:val="18"/>
        </w:rPr>
        <w:t>zamówienia</w:t>
      </w:r>
      <w:r w:rsidRPr="00A84D02">
        <w:rPr>
          <w:rStyle w:val="txt-new"/>
          <w:rFonts w:ascii="Tahoma" w:hAnsi="Tahoma" w:cs="Tahoma"/>
          <w:sz w:val="18"/>
          <w:szCs w:val="18"/>
        </w:rPr>
        <w:t xml:space="preserve"> na roboty budowlane przedkłada Zamawiającemu poświadczoną za zgodność z oryginałem kopię zawartej umowy</w:t>
      </w:r>
      <w:r w:rsidR="00620D61">
        <w:rPr>
          <w:rStyle w:val="txt-new"/>
          <w:rFonts w:ascii="Tahoma" w:hAnsi="Tahoma" w:cs="Tahoma"/>
          <w:sz w:val="18"/>
          <w:szCs w:val="18"/>
        </w:rPr>
        <w:t xml:space="preserve"> </w:t>
      </w:r>
      <w:r w:rsidRPr="00A84D02">
        <w:rPr>
          <w:rStyle w:val="txt-new"/>
          <w:rFonts w:ascii="Tahoma" w:hAnsi="Tahoma" w:cs="Tahoma"/>
          <w:sz w:val="18"/>
          <w:szCs w:val="18"/>
        </w:rPr>
        <w:t xml:space="preserve">o podwykonawstwo, której przedmiotem są </w:t>
      </w:r>
      <w:r w:rsidR="00BE1F39" w:rsidRPr="00A84D02">
        <w:rPr>
          <w:rStyle w:val="txt-new"/>
          <w:rFonts w:ascii="Tahoma" w:hAnsi="Tahoma" w:cs="Tahoma"/>
          <w:sz w:val="18"/>
          <w:szCs w:val="18"/>
        </w:rPr>
        <w:t xml:space="preserve">dostawy </w:t>
      </w:r>
      <w:r w:rsidRPr="00A84D02">
        <w:rPr>
          <w:rStyle w:val="txt-new"/>
          <w:rFonts w:ascii="Tahoma" w:hAnsi="Tahoma" w:cs="Tahoma"/>
          <w:sz w:val="18"/>
          <w:szCs w:val="18"/>
        </w:rPr>
        <w:t xml:space="preserve">lub usługi w terminie 7 dni od dnia jej zawarcia, z wyłączeniem umów o podwykonawstwo o wartości mniejszej niż 0,5% wartości umowy w sprawie </w:t>
      </w:r>
      <w:r w:rsidRPr="00A84D02">
        <w:rPr>
          <w:rStyle w:val="luchili"/>
          <w:rFonts w:ascii="Tahoma" w:hAnsi="Tahoma" w:cs="Tahoma"/>
          <w:sz w:val="18"/>
          <w:szCs w:val="18"/>
        </w:rPr>
        <w:t>zamówieniapublicznego</w:t>
      </w:r>
      <w:r w:rsidRPr="00A84D02">
        <w:rPr>
          <w:rStyle w:val="txt-new"/>
          <w:rFonts w:ascii="Tahoma" w:hAnsi="Tahoma" w:cs="Tahoma"/>
          <w:sz w:val="18"/>
          <w:szCs w:val="18"/>
        </w:rPr>
        <w:t>. Wyłączenie, o którym mowa w</w:t>
      </w:r>
      <w:r w:rsidR="00620D61">
        <w:rPr>
          <w:rStyle w:val="txt-new"/>
          <w:rFonts w:ascii="Tahoma" w:hAnsi="Tahoma" w:cs="Tahoma"/>
          <w:sz w:val="18"/>
          <w:szCs w:val="18"/>
        </w:rPr>
        <w:t xml:space="preserve"> </w:t>
      </w:r>
      <w:r w:rsidRPr="00A84D02">
        <w:rPr>
          <w:rStyle w:val="txt-new"/>
          <w:rFonts w:ascii="Tahoma" w:hAnsi="Tahoma" w:cs="Tahoma"/>
          <w:sz w:val="18"/>
          <w:szCs w:val="18"/>
        </w:rPr>
        <w:t>zdaniu pierwszym, nie dotyczy umów</w:t>
      </w:r>
      <w:r w:rsidR="00620D61">
        <w:rPr>
          <w:rStyle w:val="txt-new"/>
          <w:rFonts w:ascii="Tahoma" w:hAnsi="Tahoma" w:cs="Tahoma"/>
          <w:sz w:val="18"/>
          <w:szCs w:val="18"/>
        </w:rPr>
        <w:t xml:space="preserve"> </w:t>
      </w:r>
      <w:r w:rsidRPr="00A84D02">
        <w:rPr>
          <w:rStyle w:val="txt-new"/>
          <w:rFonts w:ascii="Tahoma" w:hAnsi="Tahoma" w:cs="Tahoma"/>
          <w:sz w:val="18"/>
          <w:szCs w:val="18"/>
        </w:rPr>
        <w:t>o podwykonawstwo o wartości większej niż 50 000 złotych.</w:t>
      </w:r>
    </w:p>
    <w:p w14:paraId="67E05FF6"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W przypadku, o którym mowa w ust. 12, podwykonawca lub dalszy podwykonawca, przedkłada poświadczoną za zgodność z oryginałem kopię umowy również Wykonawcy.</w:t>
      </w:r>
    </w:p>
    <w:p w14:paraId="25CE5A6D"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W przypadku, o którym mowa w ust. 12, jeżeli termin zapłaty wynagrodzenia jest dłuższy niż określony w ust. 6, Zamawiający poinformuje o tym Wykonawcę i wezwie go do doprowadzenia do zmiany tej umowy w zakreślonym terminie, </w:t>
      </w:r>
      <w:r w:rsidR="006601A8" w:rsidRPr="00A84D02">
        <w:rPr>
          <w:rStyle w:val="txt-new"/>
          <w:rFonts w:ascii="Tahoma" w:hAnsi="Tahoma" w:cs="Tahoma"/>
          <w:sz w:val="18"/>
          <w:szCs w:val="18"/>
        </w:rPr>
        <w:t>nie krótszym niż 7 dni</w:t>
      </w:r>
      <w:r w:rsidRPr="00A84D02">
        <w:rPr>
          <w:rStyle w:val="txt-new"/>
          <w:rFonts w:ascii="Tahoma" w:hAnsi="Tahoma" w:cs="Tahoma"/>
          <w:sz w:val="18"/>
          <w:szCs w:val="18"/>
        </w:rPr>
        <w:t>, pod rygorem wystąpienia o zapłatę kary umownej.</w:t>
      </w:r>
    </w:p>
    <w:p w14:paraId="786FDD50"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2" w:name="_Hlk112319435"/>
      <w:r w:rsidRPr="00A84D02">
        <w:rPr>
          <w:rStyle w:val="txt-new"/>
          <w:rFonts w:ascii="Tahoma" w:hAnsi="Tahoma" w:cs="Tahoma"/>
          <w:sz w:val="18"/>
          <w:szCs w:val="18"/>
        </w:rPr>
        <w:t>Postanowienia ust. 5-14 stosuje się odpowiednio do zmian tej umowy o podwykonawstwo.</w:t>
      </w:r>
    </w:p>
    <w:p w14:paraId="768A3E78"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3" w:name="_Hlk112319762"/>
      <w:r w:rsidRPr="00A84D02">
        <w:rPr>
          <w:rStyle w:val="txt-new"/>
          <w:rFonts w:ascii="Tahoma" w:hAnsi="Tahoma" w:cs="Tahoma"/>
          <w:sz w:val="18"/>
          <w:szCs w:val="18"/>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w:t>
      </w:r>
      <w:r w:rsidR="00BE1F39" w:rsidRPr="00A84D02">
        <w:rPr>
          <w:rStyle w:val="txt-new"/>
          <w:rFonts w:ascii="Tahoma" w:hAnsi="Tahoma" w:cs="Tahoma"/>
          <w:sz w:val="18"/>
          <w:szCs w:val="18"/>
        </w:rPr>
        <w:t xml:space="preserve">dostawy lub </w:t>
      </w:r>
      <w:r w:rsidRPr="00A84D02">
        <w:rPr>
          <w:rStyle w:val="txt-new"/>
          <w:rFonts w:ascii="Tahoma" w:hAnsi="Tahoma" w:cs="Tahoma"/>
          <w:sz w:val="18"/>
          <w:szCs w:val="18"/>
        </w:rPr>
        <w:t>usługi, w przypadku uchylenia się od obowiązku zapłaty odpowiednio przez Wykonawcę, podwykonawcę lub dalszego podwykonawcę zamówienia na roboty budowlane.</w:t>
      </w:r>
      <w:bookmarkEnd w:id="3"/>
    </w:p>
    <w:p w14:paraId="308B7DE7" w14:textId="153F2710"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bookmarkStart w:id="4" w:name="_Hlk112319794"/>
      <w:r w:rsidRPr="00A84D02">
        <w:rPr>
          <w:rStyle w:val="txt-new"/>
          <w:rFonts w:ascii="Tahoma" w:hAnsi="Tahoma" w:cs="Tahoma"/>
          <w:sz w:val="18"/>
          <w:szCs w:val="18"/>
        </w:rPr>
        <w:t>Wynagrodzenie, o którym mowa w ust. 16, dotyczy wyłącznie należności powstałych</w:t>
      </w:r>
      <w:r w:rsidR="00620D61">
        <w:rPr>
          <w:rStyle w:val="txt-new"/>
          <w:rFonts w:ascii="Tahoma" w:hAnsi="Tahoma" w:cs="Tahoma"/>
          <w:sz w:val="18"/>
          <w:szCs w:val="18"/>
        </w:rPr>
        <w:t xml:space="preserve"> </w:t>
      </w:r>
      <w:r w:rsidRPr="00A84D02">
        <w:rPr>
          <w:rStyle w:val="txt-new"/>
          <w:rFonts w:ascii="Tahoma" w:hAnsi="Tahoma" w:cs="Tahoma"/>
          <w:sz w:val="18"/>
          <w:szCs w:val="18"/>
        </w:rPr>
        <w:t xml:space="preserve">po zaakceptowaniu przez Zamawiającego umowy o podwykonawstwo, której przedmiotem są roboty budowlane, lub po przedłożeniu Zamawiającemu poświadczonej za zgodność z oryginałem kopii umowy o podwykonawstwo, której przedmiotem są </w:t>
      </w:r>
      <w:r w:rsidR="00D635EB" w:rsidRPr="00A84D02">
        <w:rPr>
          <w:rStyle w:val="txt-new"/>
          <w:rFonts w:ascii="Tahoma" w:hAnsi="Tahoma" w:cs="Tahoma"/>
          <w:sz w:val="18"/>
          <w:szCs w:val="18"/>
        </w:rPr>
        <w:t xml:space="preserve">dostawy lub </w:t>
      </w:r>
      <w:r w:rsidRPr="00A84D02">
        <w:rPr>
          <w:rStyle w:val="txt-new"/>
          <w:rFonts w:ascii="Tahoma" w:hAnsi="Tahoma" w:cs="Tahoma"/>
          <w:sz w:val="18"/>
          <w:szCs w:val="18"/>
        </w:rPr>
        <w:t>usługi</w:t>
      </w:r>
      <w:bookmarkEnd w:id="4"/>
      <w:r w:rsidRPr="00A84D02">
        <w:rPr>
          <w:rStyle w:val="txt-new"/>
          <w:rFonts w:ascii="Tahoma" w:hAnsi="Tahoma" w:cs="Tahoma"/>
          <w:sz w:val="18"/>
          <w:szCs w:val="18"/>
        </w:rPr>
        <w:t>.</w:t>
      </w:r>
    </w:p>
    <w:bookmarkEnd w:id="2"/>
    <w:p w14:paraId="7269C794" w14:textId="77777777" w:rsidR="00A970EE"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Bezpośrednia zapłata obejmuje wyłącznie należne wynagrodzenie, bez odsetek, należnych podwykonawcy lub dalszemu podwykonawcy.</w:t>
      </w:r>
    </w:p>
    <w:p w14:paraId="5F1A6F9A"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Style w:val="txt-new"/>
          <w:rFonts w:ascii="Tahoma" w:hAnsi="Tahoma" w:cs="Tahoma"/>
          <w:sz w:val="18"/>
          <w:szCs w:val="18"/>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4384416"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Fonts w:ascii="Tahoma" w:hAnsi="Tahoma" w:cs="Tahoma"/>
          <w:sz w:val="18"/>
          <w:szCs w:val="18"/>
        </w:rPr>
        <w:t>W przypadku zgłoszenia uwag, o których mowa w</w:t>
      </w:r>
      <w:r w:rsidR="00B816DD" w:rsidRPr="00A84D02">
        <w:rPr>
          <w:rFonts w:ascii="Tahoma" w:hAnsi="Tahoma" w:cs="Tahoma"/>
          <w:sz w:val="18"/>
          <w:szCs w:val="18"/>
        </w:rPr>
        <w:t xml:space="preserve"> ust. 19, w terminie wskazanym </w:t>
      </w:r>
      <w:r w:rsidRPr="00A84D02">
        <w:rPr>
          <w:rFonts w:ascii="Tahoma" w:hAnsi="Tahoma" w:cs="Tahoma"/>
          <w:sz w:val="18"/>
          <w:szCs w:val="18"/>
        </w:rPr>
        <w:t>przez Zamawiającego, Zamawiający może:</w:t>
      </w:r>
    </w:p>
    <w:p w14:paraId="4D98AB00" w14:textId="77777777" w:rsidR="00E23489" w:rsidRPr="00A84D02" w:rsidRDefault="00E23489" w:rsidP="00620D61">
      <w:pPr>
        <w:numPr>
          <w:ilvl w:val="3"/>
          <w:numId w:val="23"/>
        </w:numPr>
        <w:suppressAutoHyphens/>
        <w:spacing w:line="276" w:lineRule="auto"/>
        <w:ind w:left="568" w:hanging="284"/>
        <w:jc w:val="both"/>
        <w:rPr>
          <w:rFonts w:ascii="Tahoma" w:hAnsi="Tahoma" w:cs="Tahoma"/>
          <w:sz w:val="18"/>
          <w:szCs w:val="18"/>
        </w:rPr>
      </w:pPr>
      <w:r w:rsidRPr="00A84D02">
        <w:rPr>
          <w:rFonts w:ascii="Tahoma" w:hAnsi="Tahoma" w:cs="Tahoma"/>
          <w:sz w:val="18"/>
          <w:szCs w:val="18"/>
        </w:rPr>
        <w:t>nie dokonać bezpośredniej zapłaty wynagrodzenia podwykonawcy lub dalszemu podwykonawcy,  jeżeli Wykonawca wykaże niezasadność takiej zapłaty, albo</w:t>
      </w:r>
    </w:p>
    <w:p w14:paraId="74E502E0" w14:textId="77777777" w:rsidR="00E23489" w:rsidRPr="00A84D02" w:rsidRDefault="00E23489" w:rsidP="00620D61">
      <w:pPr>
        <w:numPr>
          <w:ilvl w:val="3"/>
          <w:numId w:val="23"/>
        </w:numPr>
        <w:suppressAutoHyphens/>
        <w:spacing w:line="276" w:lineRule="auto"/>
        <w:ind w:left="568" w:hanging="284"/>
        <w:jc w:val="both"/>
        <w:rPr>
          <w:rFonts w:ascii="Tahoma" w:hAnsi="Tahoma" w:cs="Tahoma"/>
          <w:sz w:val="18"/>
          <w:szCs w:val="18"/>
        </w:rPr>
      </w:pPr>
      <w:r w:rsidRPr="00A84D02">
        <w:rPr>
          <w:rFonts w:ascii="Tahoma" w:hAnsi="Tahoma" w:cs="Tahoma"/>
          <w:sz w:val="18"/>
          <w:szCs w:val="18"/>
        </w:rPr>
        <w:t xml:space="preserve">złożyć do depozytu sądowego kwotę potrzebną na pokrycie wynagrodzenia podwykonawcy </w:t>
      </w:r>
      <w:r w:rsidRPr="00A84D02">
        <w:rPr>
          <w:rFonts w:ascii="Tahoma" w:hAnsi="Tahoma" w:cs="Tahoma"/>
          <w:sz w:val="18"/>
          <w:szCs w:val="18"/>
        </w:rPr>
        <w:br/>
        <w:t xml:space="preserve">lub dalszego podwykonawcy w przypadku istnienia zasadniczej wątpliwości Zamawiającego </w:t>
      </w:r>
      <w:r w:rsidRPr="00A84D02">
        <w:rPr>
          <w:rFonts w:ascii="Tahoma" w:hAnsi="Tahoma" w:cs="Tahoma"/>
          <w:sz w:val="18"/>
          <w:szCs w:val="18"/>
        </w:rPr>
        <w:br/>
        <w:t>co do wysokości należnej zapłaty lub podmiotu, któremu płatność się należy, albo</w:t>
      </w:r>
    </w:p>
    <w:p w14:paraId="10AC5073" w14:textId="77777777" w:rsidR="00E23489" w:rsidRPr="00A84D02" w:rsidRDefault="00E23489" w:rsidP="00620D61">
      <w:pPr>
        <w:numPr>
          <w:ilvl w:val="3"/>
          <w:numId w:val="23"/>
        </w:numPr>
        <w:suppressAutoHyphens/>
        <w:spacing w:line="276" w:lineRule="auto"/>
        <w:ind w:left="568" w:hanging="284"/>
        <w:jc w:val="both"/>
        <w:rPr>
          <w:rStyle w:val="txt-new"/>
          <w:rFonts w:ascii="Tahoma" w:hAnsi="Tahoma" w:cs="Tahoma"/>
          <w:sz w:val="18"/>
          <w:szCs w:val="18"/>
        </w:rPr>
      </w:pPr>
      <w:r w:rsidRPr="00A84D02">
        <w:rPr>
          <w:rFonts w:ascii="Tahoma" w:hAnsi="Tahoma" w:cs="Tahoma"/>
          <w:sz w:val="18"/>
          <w:szCs w:val="18"/>
        </w:rPr>
        <w:t>dokonać bezpośredniej zapłaty wynagrodzenia podwykonawcy lub dalszemu podwykonawcy, jeżeli podwykonawca lub dalszy podwykonawca wykaże zasadność takiej zapłaty.</w:t>
      </w:r>
    </w:p>
    <w:p w14:paraId="3D971608"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W przypadku dokonania bezpośredniej zapłaty podwykonaw</w:t>
      </w:r>
      <w:r w:rsidR="007131C7" w:rsidRPr="00A84D02">
        <w:rPr>
          <w:rStyle w:val="txt-new"/>
          <w:rFonts w:ascii="Tahoma" w:hAnsi="Tahoma" w:cs="Tahoma"/>
          <w:sz w:val="18"/>
          <w:szCs w:val="18"/>
        </w:rPr>
        <w:t xml:space="preserve">cy lub dalszemu podwykonawcy, </w:t>
      </w:r>
      <w:r w:rsidR="007131C7" w:rsidRPr="00A84D02">
        <w:rPr>
          <w:rStyle w:val="txt-new"/>
          <w:rFonts w:ascii="Tahoma" w:hAnsi="Tahoma" w:cs="Tahoma"/>
          <w:sz w:val="18"/>
          <w:szCs w:val="18"/>
        </w:rPr>
        <w:br/>
      </w:r>
      <w:r w:rsidRPr="00A84D02">
        <w:rPr>
          <w:rStyle w:val="txt-new"/>
          <w:rFonts w:ascii="Tahoma" w:hAnsi="Tahoma" w:cs="Tahoma"/>
          <w:sz w:val="18"/>
          <w:szCs w:val="18"/>
        </w:rPr>
        <w:t>Zamawiający potrąca kwotę wypłaconego wynagrodzenia z wynagrodzenia należnego Wykonawcy.</w:t>
      </w:r>
    </w:p>
    <w:p w14:paraId="68350AF8" w14:textId="77777777" w:rsidR="00E23489" w:rsidRPr="00A84D02" w:rsidRDefault="00E23489" w:rsidP="00620D61">
      <w:pPr>
        <w:numPr>
          <w:ilvl w:val="0"/>
          <w:numId w:val="24"/>
        </w:numPr>
        <w:suppressAutoHyphens/>
        <w:spacing w:line="276" w:lineRule="auto"/>
        <w:ind w:left="284"/>
        <w:jc w:val="both"/>
        <w:rPr>
          <w:rFonts w:ascii="Tahoma" w:hAnsi="Tahoma" w:cs="Tahoma"/>
          <w:sz w:val="18"/>
          <w:szCs w:val="18"/>
        </w:rPr>
      </w:pPr>
      <w:r w:rsidRPr="00A84D02">
        <w:rPr>
          <w:rStyle w:val="txt-new"/>
          <w:rFonts w:ascii="Tahoma" w:hAnsi="Tahoma" w:cs="Tahoma"/>
          <w:sz w:val="18"/>
          <w:szCs w:val="18"/>
        </w:rPr>
        <w:t xml:space="preserve">Konieczność </w:t>
      </w:r>
      <w:r w:rsidRPr="00A84D02">
        <w:rPr>
          <w:rFonts w:ascii="Tahoma" w:hAnsi="Tahoma" w:cs="Tahoma"/>
          <w:sz w:val="18"/>
          <w:szCs w:val="18"/>
        </w:rPr>
        <w:t>wielokrotnego dokonywania bezpośredniej zapłaty podwykonawcy lub dalszemu podwykonawcy lub konieczność dokonania bezpośrednich zapłat na sumę większą niż 5% wartości umowy może stanowić podstawę do odstąpienia od umowy.</w:t>
      </w:r>
    </w:p>
    <w:p w14:paraId="55F2B2AB" w14:textId="77777777" w:rsidR="00E23489" w:rsidRPr="00A84D02" w:rsidRDefault="00E23489" w:rsidP="00620D61">
      <w:pPr>
        <w:numPr>
          <w:ilvl w:val="0"/>
          <w:numId w:val="24"/>
        </w:numPr>
        <w:suppressAutoHyphens/>
        <w:spacing w:line="276" w:lineRule="auto"/>
        <w:ind w:left="284"/>
        <w:jc w:val="both"/>
        <w:rPr>
          <w:rStyle w:val="txt-new"/>
          <w:rFonts w:ascii="Tahoma" w:hAnsi="Tahoma" w:cs="Tahoma"/>
          <w:sz w:val="18"/>
          <w:szCs w:val="18"/>
        </w:rPr>
      </w:pPr>
      <w:r w:rsidRPr="00A84D02">
        <w:rPr>
          <w:rStyle w:val="txt-new"/>
          <w:rFonts w:ascii="Tahoma" w:hAnsi="Tahoma" w:cs="Tahoma"/>
          <w:sz w:val="18"/>
          <w:szCs w:val="18"/>
        </w:rPr>
        <w:t xml:space="preserve">Do zasad odpowiedzialności </w:t>
      </w:r>
      <w:r w:rsidRPr="00A84D02">
        <w:rPr>
          <w:rFonts w:ascii="Tahoma" w:hAnsi="Tahoma" w:cs="Tahoma"/>
          <w:sz w:val="18"/>
          <w:szCs w:val="18"/>
        </w:rPr>
        <w:t xml:space="preserve">Zamawiającego, Wykonawcy, podwykonawcy lub dalszego podwykonawcy z tytułu wykonanych robót budowlanych lub </w:t>
      </w:r>
      <w:r w:rsidR="0047329F" w:rsidRPr="00A84D02">
        <w:rPr>
          <w:rFonts w:ascii="Tahoma" w:hAnsi="Tahoma" w:cs="Tahoma"/>
          <w:sz w:val="18"/>
          <w:szCs w:val="18"/>
        </w:rPr>
        <w:t>usług</w:t>
      </w:r>
      <w:r w:rsidRPr="00A84D02">
        <w:rPr>
          <w:rFonts w:ascii="Tahoma" w:hAnsi="Tahoma" w:cs="Tahoma"/>
          <w:sz w:val="18"/>
          <w:szCs w:val="18"/>
        </w:rPr>
        <w:t>stosuje się przepisy ustawy z dnia 23 kwietnia 1964 r. - Kodeks cywilny, jeżeli przepisy ustawy z dnia 11 września 2019 r. – Prawo zamówień publicznych nie stanowią inaczej.</w:t>
      </w:r>
    </w:p>
    <w:p w14:paraId="5ABD3D82" w14:textId="27395643" w:rsidR="009471B1" w:rsidRPr="00A84D02" w:rsidRDefault="00E23489" w:rsidP="00620D61">
      <w:pPr>
        <w:numPr>
          <w:ilvl w:val="0"/>
          <w:numId w:val="24"/>
        </w:numPr>
        <w:suppressAutoHyphens/>
        <w:spacing w:line="276" w:lineRule="auto"/>
        <w:ind w:left="283" w:hanging="357"/>
        <w:jc w:val="both"/>
        <w:rPr>
          <w:rFonts w:ascii="Tahoma" w:hAnsi="Tahoma" w:cs="Tahoma"/>
          <w:sz w:val="18"/>
          <w:szCs w:val="18"/>
        </w:rPr>
      </w:pPr>
      <w:r w:rsidRPr="00A84D02">
        <w:rPr>
          <w:rStyle w:val="txt-new"/>
          <w:rFonts w:ascii="Tahoma" w:hAnsi="Tahoma" w:cs="Tahoma"/>
          <w:sz w:val="18"/>
          <w:szCs w:val="18"/>
        </w:rPr>
        <w:t>Zamawiający dopuszcza możliwość zawarcia przez Wykonawcę umów przelewu wierzytelności</w:t>
      </w:r>
      <w:r w:rsidR="00620D61">
        <w:rPr>
          <w:rStyle w:val="txt-new"/>
          <w:rFonts w:ascii="Tahoma" w:hAnsi="Tahoma" w:cs="Tahoma"/>
          <w:sz w:val="18"/>
          <w:szCs w:val="18"/>
        </w:rPr>
        <w:t xml:space="preserve"> </w:t>
      </w:r>
      <w:r w:rsidRPr="00A84D02">
        <w:rPr>
          <w:rStyle w:val="txt-new"/>
          <w:rFonts w:ascii="Tahoma" w:hAnsi="Tahoma" w:cs="Tahoma"/>
          <w:sz w:val="18"/>
          <w:szCs w:val="18"/>
        </w:rPr>
        <w:t>na rzecz podwykonawców należnych im za wykonane roboty i usługi w ramach niniejszej umowy za uprzednim wyrażeniem zgody na zawarcie t</w:t>
      </w:r>
      <w:r w:rsidR="00DB7BF3" w:rsidRPr="00A84D02">
        <w:rPr>
          <w:rStyle w:val="txt-new"/>
          <w:rFonts w:ascii="Tahoma" w:hAnsi="Tahoma" w:cs="Tahoma"/>
          <w:sz w:val="18"/>
          <w:szCs w:val="18"/>
        </w:rPr>
        <w:t>akiej umowy przez Zamawiającego</w:t>
      </w:r>
    </w:p>
    <w:p w14:paraId="6E3FE365" w14:textId="77777777" w:rsidR="00620D61" w:rsidRDefault="00620D61" w:rsidP="00A84D02">
      <w:pPr>
        <w:spacing w:line="276" w:lineRule="auto"/>
        <w:ind w:left="357" w:hanging="357"/>
        <w:jc w:val="center"/>
        <w:rPr>
          <w:rFonts w:ascii="Tahoma" w:hAnsi="Tahoma" w:cs="Tahoma"/>
          <w:b/>
          <w:bCs/>
          <w:sz w:val="18"/>
          <w:szCs w:val="18"/>
        </w:rPr>
      </w:pPr>
    </w:p>
    <w:p w14:paraId="28ED99F1" w14:textId="77777777" w:rsidR="006F1D8F" w:rsidRPr="00A84D02" w:rsidRDefault="0098445A" w:rsidP="00A84D02">
      <w:pPr>
        <w:spacing w:line="276" w:lineRule="auto"/>
        <w:ind w:left="357" w:hanging="357"/>
        <w:jc w:val="center"/>
        <w:rPr>
          <w:rFonts w:ascii="Tahoma" w:hAnsi="Tahoma" w:cs="Tahoma"/>
          <w:b/>
          <w:bCs/>
          <w:sz w:val="18"/>
          <w:szCs w:val="18"/>
        </w:rPr>
      </w:pPr>
      <w:r w:rsidRPr="00A84D02">
        <w:rPr>
          <w:rFonts w:ascii="Tahoma" w:hAnsi="Tahoma" w:cs="Tahoma"/>
          <w:b/>
          <w:bCs/>
          <w:sz w:val="18"/>
          <w:szCs w:val="18"/>
        </w:rPr>
        <w:t>§ 13</w:t>
      </w:r>
    </w:p>
    <w:p w14:paraId="3E3773BD" w14:textId="58352258" w:rsidR="006F1D8F" w:rsidRPr="00A84D02" w:rsidRDefault="006F1D8F" w:rsidP="00620D61">
      <w:pPr>
        <w:pStyle w:val="Tekstpodstawowy21"/>
        <w:numPr>
          <w:ilvl w:val="0"/>
          <w:numId w:val="5"/>
        </w:numPr>
        <w:tabs>
          <w:tab w:val="clear" w:pos="3600"/>
        </w:tabs>
        <w:suppressAutoHyphens/>
        <w:overflowPunct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Wykonawca zobowiązuje się do przedstawienia Zamawiającemu aktualnej polisy ubezpieczeniowej obejmującej odpowiedzialność cywilną z tytułu prowadzonej działalności gospodarczej</w:t>
      </w:r>
      <w:r w:rsidR="00620D61">
        <w:rPr>
          <w:rFonts w:ascii="Tahoma" w:hAnsi="Tahoma" w:cs="Tahoma"/>
          <w:sz w:val="18"/>
          <w:szCs w:val="18"/>
        </w:rPr>
        <w:t xml:space="preserve"> </w:t>
      </w:r>
      <w:r w:rsidRPr="00A84D02">
        <w:rPr>
          <w:rFonts w:ascii="Tahoma" w:hAnsi="Tahoma" w:cs="Tahoma"/>
          <w:sz w:val="18"/>
          <w:szCs w:val="18"/>
        </w:rPr>
        <w:t>lub użytkowania mienia, związanej z przedmiotem zamówienia (OC deliktowo – kontraktowa).</w:t>
      </w:r>
    </w:p>
    <w:p w14:paraId="705FF48C" w14:textId="77777777" w:rsidR="006F1D8F" w:rsidRPr="00A84D02" w:rsidRDefault="006F1D8F" w:rsidP="00620D61">
      <w:pPr>
        <w:pStyle w:val="Tekstpodstawowy21"/>
        <w:numPr>
          <w:ilvl w:val="0"/>
          <w:numId w:val="5"/>
        </w:numPr>
        <w:tabs>
          <w:tab w:val="clear" w:pos="3600"/>
        </w:tabs>
        <w:suppressAutoHyphens/>
        <w:overflowPunct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 xml:space="preserve">Wykonawca zobowiązuje się do ubezpieczenia budowy od mogących wystąpić szkód, nagłych zdarzeń losowych oraz od odpowiedzialności cywilnej na okres od dnia rozpoczęcia do dnia ukończenia robót i </w:t>
      </w:r>
      <w:r w:rsidRPr="00A84D02">
        <w:rPr>
          <w:rStyle w:val="txt-new"/>
          <w:rFonts w:ascii="Tahoma" w:hAnsi="Tahoma" w:cs="Tahoma"/>
          <w:sz w:val="18"/>
          <w:szCs w:val="18"/>
        </w:rPr>
        <w:t xml:space="preserve">dostaw </w:t>
      </w:r>
      <w:r w:rsidRPr="00A84D02">
        <w:rPr>
          <w:rFonts w:ascii="Tahoma" w:hAnsi="Tahoma" w:cs="Tahoma"/>
          <w:sz w:val="18"/>
          <w:szCs w:val="18"/>
        </w:rPr>
        <w:t>przedłużony o 1 miesiąc, obejmującego:</w:t>
      </w:r>
    </w:p>
    <w:p w14:paraId="2C35855D" w14:textId="77777777" w:rsidR="006F1D8F" w:rsidRPr="00A84D02" w:rsidRDefault="006F1D8F" w:rsidP="00A84D02">
      <w:pPr>
        <w:numPr>
          <w:ilvl w:val="4"/>
          <w:numId w:val="2"/>
        </w:numPr>
        <w:tabs>
          <w:tab w:val="clear" w:pos="2160"/>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ubezpieczenie robót, urządzeń i sprzętu budowlanego do wysokości 100% umownego wynagrodzenia,</w:t>
      </w:r>
    </w:p>
    <w:p w14:paraId="1C4A06D8" w14:textId="77777777" w:rsidR="006F1D8F" w:rsidRPr="00A84D02" w:rsidRDefault="006F1D8F" w:rsidP="00A84D02">
      <w:pPr>
        <w:numPr>
          <w:ilvl w:val="4"/>
          <w:numId w:val="2"/>
        </w:numPr>
        <w:tabs>
          <w:tab w:val="clear" w:pos="2160"/>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 xml:space="preserve">ubezpieczenie wobec osób trzecich. </w:t>
      </w:r>
    </w:p>
    <w:p w14:paraId="5EF55FF0" w14:textId="77777777" w:rsidR="005F65B1" w:rsidRPr="00A84D02" w:rsidRDefault="006F1D8F" w:rsidP="00A84D02">
      <w:pPr>
        <w:tabs>
          <w:tab w:val="left" w:pos="284"/>
          <w:tab w:val="left" w:pos="360"/>
        </w:tabs>
        <w:suppressAutoHyphens/>
        <w:overflowPunct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3. Wykonawca nie zostanie dopuszczony do realizacji zamówienia, jeśli nie</w:t>
      </w:r>
      <w:r w:rsidR="005F65B1" w:rsidRPr="00A84D02">
        <w:rPr>
          <w:rFonts w:ascii="Tahoma" w:hAnsi="Tahoma" w:cs="Tahoma"/>
          <w:sz w:val="18"/>
          <w:szCs w:val="18"/>
        </w:rPr>
        <w:t xml:space="preserve"> zawrze wymaganych ubezpieczeń.</w:t>
      </w:r>
    </w:p>
    <w:p w14:paraId="066E615E" w14:textId="10281F27" w:rsidR="002B10E4" w:rsidRPr="00A84D02" w:rsidRDefault="006F1D8F" w:rsidP="00620D61">
      <w:pPr>
        <w:pStyle w:val="Akapitzlist"/>
        <w:numPr>
          <w:ilvl w:val="0"/>
          <w:numId w:val="46"/>
        </w:numPr>
        <w:tabs>
          <w:tab w:val="clear" w:pos="786"/>
          <w:tab w:val="num" w:pos="284"/>
          <w:tab w:val="left" w:pos="360"/>
        </w:tabs>
        <w:suppressAutoHyphens/>
        <w:overflowPunct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Zamawiający do czasu przedłożenia dokumentów ubezpieczeniowych nie przekaże Wykonawcy terenu budowy, a zwłoka z tego tytułu będzie traktowana jako powstała z przyczyn zależnych</w:t>
      </w:r>
      <w:r w:rsidR="00620D61">
        <w:rPr>
          <w:rFonts w:ascii="Tahoma" w:hAnsi="Tahoma" w:cs="Tahoma"/>
          <w:sz w:val="18"/>
          <w:szCs w:val="18"/>
        </w:rPr>
        <w:t xml:space="preserve"> </w:t>
      </w:r>
      <w:r w:rsidRPr="00A84D02">
        <w:rPr>
          <w:rFonts w:ascii="Tahoma" w:hAnsi="Tahoma" w:cs="Tahoma"/>
          <w:sz w:val="18"/>
          <w:szCs w:val="18"/>
        </w:rPr>
        <w:t>od Wykonawcy.</w:t>
      </w:r>
    </w:p>
    <w:p w14:paraId="539A0B32" w14:textId="77777777" w:rsidR="002B10E4" w:rsidRPr="00A84D02" w:rsidRDefault="002B10E4" w:rsidP="00A84D02">
      <w:pPr>
        <w:pStyle w:val="Akapitzlist"/>
        <w:tabs>
          <w:tab w:val="left" w:pos="360"/>
        </w:tabs>
        <w:suppressAutoHyphens/>
        <w:overflowPunct w:val="0"/>
        <w:spacing w:line="276" w:lineRule="auto"/>
        <w:ind w:left="284"/>
        <w:jc w:val="both"/>
        <w:textAlignment w:val="baseline"/>
        <w:rPr>
          <w:rFonts w:ascii="Tahoma" w:hAnsi="Tahoma" w:cs="Tahoma"/>
          <w:sz w:val="18"/>
          <w:szCs w:val="18"/>
        </w:rPr>
      </w:pPr>
    </w:p>
    <w:p w14:paraId="57AC51E8" w14:textId="77777777" w:rsidR="006F1D8F" w:rsidRPr="00A84D02" w:rsidRDefault="0098445A" w:rsidP="00A84D02">
      <w:pPr>
        <w:pStyle w:val="Akapitzlist"/>
        <w:tabs>
          <w:tab w:val="left" w:pos="0"/>
        </w:tabs>
        <w:suppressAutoHyphens/>
        <w:overflowPunct w:val="0"/>
        <w:spacing w:line="276" w:lineRule="auto"/>
        <w:ind w:left="0"/>
        <w:jc w:val="center"/>
        <w:textAlignment w:val="baseline"/>
        <w:rPr>
          <w:rFonts w:ascii="Tahoma" w:hAnsi="Tahoma" w:cs="Tahoma"/>
          <w:sz w:val="18"/>
          <w:szCs w:val="18"/>
        </w:rPr>
      </w:pPr>
      <w:r w:rsidRPr="00A84D02">
        <w:rPr>
          <w:rFonts w:ascii="Tahoma" w:hAnsi="Tahoma" w:cs="Tahoma"/>
          <w:b/>
          <w:bCs/>
          <w:sz w:val="18"/>
          <w:szCs w:val="18"/>
        </w:rPr>
        <w:t>§ 14</w:t>
      </w:r>
    </w:p>
    <w:p w14:paraId="0C6B7919"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wykonać przedmiot umowy z materiałów, które będą spełniać wszelkie wymogi Ustawy Prawo budowlane (Art. 10), tj. z materiałów, które zostały wprowadzone do obrotu  zgodnie z przepisami odrębnymi.</w:t>
      </w:r>
    </w:p>
    <w:p w14:paraId="121168D6"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Kierownik budowy jest obowiązany przez okres wykonywania robót budowlanych przechowywać dokumenty stanowiące podstawę ich wykonania, a także oświadczenia dotyczące wyrobów budowlanych jednostkowo zastoso</w:t>
      </w:r>
      <w:r w:rsidR="00AF4828" w:rsidRPr="00A84D02">
        <w:rPr>
          <w:rFonts w:ascii="Tahoma" w:hAnsi="Tahoma" w:cs="Tahoma"/>
          <w:sz w:val="18"/>
          <w:szCs w:val="18"/>
        </w:rPr>
        <w:t>wanych w obiekcie budowlanym, o </w:t>
      </w:r>
      <w:r w:rsidRPr="00A84D02">
        <w:rPr>
          <w:rFonts w:ascii="Tahoma" w:hAnsi="Tahoma" w:cs="Tahoma"/>
          <w:sz w:val="18"/>
          <w:szCs w:val="18"/>
        </w:rPr>
        <w:t xml:space="preserve">których mowa w art. 10 ust. 1 ustawy z dnia 16 kwietnia 2004 r. o wyrobach budowlanych oraz udostępniać te dokumenty przedstawicielom uprawnionych organów. </w:t>
      </w:r>
    </w:p>
    <w:p w14:paraId="40EF886C"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wykonywania robót zgodnie z obowiązującymi normami oraz Warunkami Technicznymi Wykonania i Odbioru Robót.</w:t>
      </w:r>
    </w:p>
    <w:p w14:paraId="4051774B" w14:textId="7671D4DB" w:rsidR="00031E65"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zapewnienia w czasie budowy na terenie budowy, w granicach przekazanych przez Zamawiającego, należytego ładu, porządku, przestrzegania przepisów BHP, ochrony znajdujących się na terenie budowy obiektów i sieci oraz urządzeń uzbrojenia terenu</w:t>
      </w:r>
      <w:r w:rsidR="00620D61">
        <w:rPr>
          <w:rFonts w:ascii="Tahoma" w:hAnsi="Tahoma" w:cs="Tahoma"/>
          <w:sz w:val="18"/>
          <w:szCs w:val="18"/>
        </w:rPr>
        <w:t xml:space="preserve"> </w:t>
      </w:r>
      <w:r w:rsidRPr="00A84D02">
        <w:rPr>
          <w:rFonts w:ascii="Tahoma" w:hAnsi="Tahoma" w:cs="Tahoma"/>
          <w:sz w:val="18"/>
          <w:szCs w:val="18"/>
        </w:rPr>
        <w:t>i utrzymywania ich w należytym stanie technicznym, a po zakończeniu budowy uporządkowania terenu.</w:t>
      </w:r>
    </w:p>
    <w:p w14:paraId="105A4CD8" w14:textId="77777777" w:rsidR="00712D90"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Złom </w:t>
      </w:r>
      <w:r w:rsidR="00031E65" w:rsidRPr="00A84D02">
        <w:rPr>
          <w:rFonts w:ascii="Tahoma" w:hAnsi="Tahoma" w:cs="Tahoma"/>
          <w:sz w:val="18"/>
          <w:szCs w:val="18"/>
        </w:rPr>
        <w:t xml:space="preserve">pochodzący z rozbiórek będzie stanowić własność Zamawiającego. Materiały pochodzące </w:t>
      </w:r>
      <w:r w:rsidR="00031E65" w:rsidRPr="00A84D02">
        <w:rPr>
          <w:rFonts w:ascii="Tahoma" w:hAnsi="Tahoma" w:cs="Tahoma"/>
          <w:sz w:val="18"/>
          <w:szCs w:val="18"/>
        </w:rPr>
        <w:br/>
        <w:t>z rozbiórek, które można  w jakikolwiek sposób odzyskać, wykorzystać lub zbyć stanowić będą własność Zamawiającego i od jego decyzji zależy, czy te materiały zatrzyma. Wykonawca zobowiązany będzie do przechowywania tych materiałów i w razie dyspozycji o niezatrzymywaniu ich przez Zamawiającego do ich wywiezienia i utylizacji na własny koszt.</w:t>
      </w:r>
      <w:r w:rsidR="00DB0371" w:rsidRPr="00A84D02">
        <w:rPr>
          <w:rFonts w:ascii="Tahoma" w:hAnsi="Tahoma" w:cs="Tahoma"/>
          <w:sz w:val="18"/>
          <w:szCs w:val="18"/>
        </w:rPr>
        <w:t xml:space="preserve"> Rozbiórki</w:t>
      </w:r>
      <w:r w:rsidR="0079588D" w:rsidRPr="00A84D02">
        <w:rPr>
          <w:rFonts w:ascii="Tahoma" w:hAnsi="Tahoma" w:cs="Tahoma"/>
          <w:sz w:val="18"/>
          <w:szCs w:val="18"/>
        </w:rPr>
        <w:t>należy wykonywać w sposób zapewniający zminimalizowanie uszkodzeń materiałów</w:t>
      </w:r>
      <w:r w:rsidR="003B1D0F" w:rsidRPr="00A84D02">
        <w:rPr>
          <w:rFonts w:ascii="Tahoma" w:hAnsi="Tahoma" w:cs="Tahoma"/>
          <w:sz w:val="18"/>
          <w:szCs w:val="18"/>
        </w:rPr>
        <w:t>.</w:t>
      </w:r>
    </w:p>
    <w:p w14:paraId="7342B0B7" w14:textId="77777777" w:rsidR="00DB0371" w:rsidRPr="00A84D02" w:rsidRDefault="0079588D" w:rsidP="00A84D02">
      <w:pPr>
        <w:pStyle w:val="Tekstpodstawowy21"/>
        <w:suppressAutoHyphens/>
        <w:spacing w:line="276" w:lineRule="auto"/>
        <w:ind w:firstLine="0"/>
        <w:jc w:val="both"/>
        <w:rPr>
          <w:rFonts w:ascii="Tahoma" w:hAnsi="Tahoma" w:cs="Tahoma"/>
          <w:sz w:val="18"/>
          <w:szCs w:val="18"/>
        </w:rPr>
      </w:pPr>
      <w:r w:rsidRPr="00A84D02">
        <w:rPr>
          <w:rFonts w:ascii="Tahoma" w:hAnsi="Tahoma" w:cs="Tahoma"/>
          <w:sz w:val="18"/>
          <w:szCs w:val="18"/>
        </w:rPr>
        <w:t>Elementy drogowe pochodzące z rozbiórek należy</w:t>
      </w:r>
      <w:r w:rsidR="00775BA8" w:rsidRPr="00A84D02">
        <w:rPr>
          <w:rFonts w:ascii="Tahoma" w:hAnsi="Tahoma" w:cs="Tahoma"/>
          <w:sz w:val="18"/>
          <w:szCs w:val="18"/>
        </w:rPr>
        <w:t xml:space="preserve"> posortować i układać na palety</w:t>
      </w:r>
      <w:r w:rsidRPr="00A84D02">
        <w:rPr>
          <w:rFonts w:ascii="Tahoma" w:hAnsi="Tahoma" w:cs="Tahoma"/>
          <w:sz w:val="18"/>
          <w:szCs w:val="18"/>
        </w:rPr>
        <w:t xml:space="preserve">, którymi dysponować będzie Wykonawca. Wykonawca zobowiązany będzie do przetransportowania </w:t>
      </w:r>
      <w:r w:rsidR="00DB0371" w:rsidRPr="00A84D02">
        <w:rPr>
          <w:rFonts w:ascii="Tahoma" w:hAnsi="Tahoma" w:cs="Tahoma"/>
          <w:sz w:val="18"/>
          <w:szCs w:val="18"/>
        </w:rPr>
        <w:t xml:space="preserve">materiałów </w:t>
      </w:r>
      <w:r w:rsidRPr="00A84D02">
        <w:rPr>
          <w:rFonts w:ascii="Tahoma" w:hAnsi="Tahoma" w:cs="Tahoma"/>
          <w:sz w:val="18"/>
          <w:szCs w:val="18"/>
        </w:rPr>
        <w:t>w miejsce wskazane przez Zamawiającego</w:t>
      </w:r>
      <w:r w:rsidR="00DB0371" w:rsidRPr="00A84D02">
        <w:rPr>
          <w:rFonts w:ascii="Tahoma" w:hAnsi="Tahoma" w:cs="Tahoma"/>
          <w:sz w:val="18"/>
          <w:szCs w:val="18"/>
        </w:rPr>
        <w:t>,</w:t>
      </w:r>
      <w:r w:rsidRPr="00A84D02">
        <w:rPr>
          <w:rFonts w:ascii="Tahoma" w:hAnsi="Tahoma" w:cs="Tahoma"/>
          <w:sz w:val="18"/>
          <w:szCs w:val="18"/>
        </w:rPr>
        <w:t xml:space="preserve"> w granicach administracyjnych Elbląga. </w:t>
      </w:r>
    </w:p>
    <w:p w14:paraId="608249CD" w14:textId="77777777" w:rsidR="00DB0371"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Wykonawca zobowiązuje się do przetransportowania i zmagazynowania odpadów powstałych w wyniku realizacji robót w miejsce unieszkodliwiania odpadów oraz udokumentowania sposobu ich zagospodarowania.</w:t>
      </w:r>
    </w:p>
    <w:p w14:paraId="015617EA" w14:textId="77777777" w:rsidR="006F1D8F" w:rsidRPr="00A84D02" w:rsidRDefault="006F1D8F" w:rsidP="00620D61">
      <w:pPr>
        <w:pStyle w:val="Tekstpodstawowy21"/>
        <w:numPr>
          <w:ilvl w:val="0"/>
          <w:numId w:val="21"/>
        </w:numPr>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Zamawiający wymaga, aby Wykonawca dokonał wszelkich robót budowlanych wynikających </w:t>
      </w:r>
      <w:r w:rsidR="00597DC3" w:rsidRPr="00A84D02">
        <w:rPr>
          <w:rFonts w:ascii="Tahoma" w:hAnsi="Tahoma" w:cs="Tahoma"/>
          <w:sz w:val="18"/>
          <w:szCs w:val="18"/>
        </w:rPr>
        <w:br/>
      </w:r>
      <w:r w:rsidRPr="00A84D02">
        <w:rPr>
          <w:rFonts w:ascii="Tahoma" w:hAnsi="Tahoma" w:cs="Tahoma"/>
          <w:sz w:val="18"/>
          <w:szCs w:val="18"/>
        </w:rPr>
        <w:t xml:space="preserve">z zakresu zamówienia własnym transportem, na własny koszt i ryzyko oraz dokonał rozładunku własnymi zasobami ludzkimi i sprzętem w miejscu docelowym. </w:t>
      </w:r>
    </w:p>
    <w:p w14:paraId="5EE028B3" w14:textId="77777777" w:rsidR="009471B1" w:rsidRPr="00A84D02" w:rsidRDefault="009471B1" w:rsidP="00A84D02">
      <w:pPr>
        <w:spacing w:line="276" w:lineRule="auto"/>
        <w:ind w:left="357" w:hanging="357"/>
        <w:jc w:val="center"/>
        <w:rPr>
          <w:rFonts w:ascii="Tahoma" w:hAnsi="Tahoma" w:cs="Tahoma"/>
          <w:b/>
          <w:bCs/>
          <w:sz w:val="18"/>
          <w:szCs w:val="18"/>
        </w:rPr>
      </w:pPr>
    </w:p>
    <w:p w14:paraId="588639D0" w14:textId="77777777" w:rsidR="006F1D8F" w:rsidRPr="00A84D02" w:rsidRDefault="0098445A" w:rsidP="00A84D02">
      <w:pPr>
        <w:spacing w:line="276" w:lineRule="auto"/>
        <w:jc w:val="center"/>
        <w:rPr>
          <w:rFonts w:ascii="Tahoma" w:hAnsi="Tahoma" w:cs="Tahoma"/>
          <w:bCs/>
          <w:sz w:val="18"/>
          <w:szCs w:val="18"/>
        </w:rPr>
      </w:pPr>
      <w:r w:rsidRPr="00A84D02">
        <w:rPr>
          <w:rFonts w:ascii="Tahoma" w:hAnsi="Tahoma" w:cs="Tahoma"/>
          <w:b/>
          <w:bCs/>
          <w:sz w:val="18"/>
          <w:szCs w:val="18"/>
        </w:rPr>
        <w:t>§ 15</w:t>
      </w:r>
    </w:p>
    <w:p w14:paraId="23BD0E2D" w14:textId="77777777" w:rsidR="006F1D8F" w:rsidRPr="00A84D02" w:rsidRDefault="006F1D8F" w:rsidP="00620D61">
      <w:pPr>
        <w:numPr>
          <w:ilvl w:val="0"/>
          <w:numId w:val="18"/>
        </w:numPr>
        <w:tabs>
          <w:tab w:val="clear" w:pos="2157"/>
          <w:tab w:val="num" w:pos="426"/>
        </w:tabs>
        <w:suppressAutoHyphens/>
        <w:spacing w:line="276" w:lineRule="auto"/>
        <w:ind w:left="425" w:hanging="425"/>
        <w:jc w:val="both"/>
        <w:rPr>
          <w:rFonts w:ascii="Tahoma" w:hAnsi="Tahoma" w:cs="Tahoma"/>
          <w:bCs/>
          <w:sz w:val="18"/>
          <w:szCs w:val="18"/>
        </w:rPr>
      </w:pPr>
      <w:r w:rsidRPr="00A84D02">
        <w:rPr>
          <w:rFonts w:ascii="Tahoma" w:hAnsi="Tahoma" w:cs="Tahoma"/>
          <w:sz w:val="18"/>
          <w:szCs w:val="18"/>
        </w:rPr>
        <w:t xml:space="preserve">Zaistniałe przypadki wykonania robót wynikających z wprowadzenia rozwiązań zamiennych mogą być wykonane po uzyskaniu zgody Zamawiającego. </w:t>
      </w:r>
    </w:p>
    <w:p w14:paraId="26D5AA98" w14:textId="43BA2B77" w:rsidR="00F560BE" w:rsidRPr="00A84D02" w:rsidRDefault="006F1D8F" w:rsidP="00620D61">
      <w:pPr>
        <w:numPr>
          <w:ilvl w:val="0"/>
          <w:numId w:val="18"/>
        </w:numPr>
        <w:tabs>
          <w:tab w:val="clear" w:pos="2157"/>
          <w:tab w:val="num" w:pos="426"/>
        </w:tabs>
        <w:suppressAutoHyphens/>
        <w:spacing w:line="276" w:lineRule="auto"/>
        <w:ind w:left="425" w:hanging="425"/>
        <w:jc w:val="both"/>
        <w:rPr>
          <w:rFonts w:ascii="Tahoma" w:hAnsi="Tahoma" w:cs="Tahoma"/>
          <w:sz w:val="18"/>
          <w:szCs w:val="18"/>
        </w:rPr>
      </w:pPr>
      <w:r w:rsidRPr="00A84D02">
        <w:rPr>
          <w:rFonts w:ascii="Tahoma" w:hAnsi="Tahoma" w:cs="Tahoma"/>
          <w:bCs/>
          <w:sz w:val="18"/>
          <w:szCs w:val="18"/>
        </w:rPr>
        <w:t xml:space="preserve">Zamawiający przewiduje wyłączenie spod wynagrodzenia </w:t>
      </w:r>
      <w:r w:rsidR="00AF4828" w:rsidRPr="00A84D02">
        <w:rPr>
          <w:rFonts w:ascii="Tahoma" w:hAnsi="Tahoma" w:cs="Tahoma"/>
          <w:bCs/>
          <w:sz w:val="18"/>
          <w:szCs w:val="18"/>
        </w:rPr>
        <w:t>ryczałtowego zakresu robót, dla </w:t>
      </w:r>
      <w:r w:rsidRPr="00A84D02">
        <w:rPr>
          <w:rFonts w:ascii="Tahoma" w:hAnsi="Tahoma" w:cs="Tahoma"/>
          <w:bCs/>
          <w:sz w:val="18"/>
          <w:szCs w:val="18"/>
        </w:rPr>
        <w:t>którego konieczne będzie wprowadzenie w dokumentacji zmi</w:t>
      </w:r>
      <w:r w:rsidR="00AF4828" w:rsidRPr="00A84D02">
        <w:rPr>
          <w:rFonts w:ascii="Tahoma" w:hAnsi="Tahoma" w:cs="Tahoma"/>
          <w:bCs/>
          <w:sz w:val="18"/>
          <w:szCs w:val="18"/>
        </w:rPr>
        <w:t>an istotnych lub nieistotnych w </w:t>
      </w:r>
      <w:r w:rsidRPr="00A84D02">
        <w:rPr>
          <w:rFonts w:ascii="Tahoma" w:hAnsi="Tahoma" w:cs="Tahoma"/>
          <w:bCs/>
          <w:sz w:val="18"/>
          <w:szCs w:val="18"/>
        </w:rPr>
        <w:t>rozumieniu Prawa  budowlanego, które wynikną w trakcie realizacji robót i będą konieczne zarówno w celu prawidłowej realizacji robót, jak i prawidłowej realizacji zamówienia. Roboty wynikające</w:t>
      </w:r>
      <w:r w:rsidR="004B64C0">
        <w:rPr>
          <w:rFonts w:ascii="Tahoma" w:hAnsi="Tahoma" w:cs="Tahoma"/>
          <w:bCs/>
          <w:sz w:val="18"/>
          <w:szCs w:val="18"/>
        </w:rPr>
        <w:t xml:space="preserve"> </w:t>
      </w:r>
      <w:r w:rsidRPr="00A84D02">
        <w:rPr>
          <w:rFonts w:ascii="Tahoma" w:hAnsi="Tahoma" w:cs="Tahoma"/>
          <w:bCs/>
          <w:sz w:val="18"/>
          <w:szCs w:val="18"/>
        </w:rPr>
        <w:t>z rozwiązań zamiennych rozliczone będą na podstawie koszt</w:t>
      </w:r>
      <w:r w:rsidR="00E7345A" w:rsidRPr="00A84D02">
        <w:rPr>
          <w:rFonts w:ascii="Tahoma" w:hAnsi="Tahoma" w:cs="Tahoma"/>
          <w:bCs/>
          <w:sz w:val="18"/>
          <w:szCs w:val="18"/>
        </w:rPr>
        <w:t>orysu ofertowego załączonego do </w:t>
      </w:r>
      <w:r w:rsidRPr="00A84D02">
        <w:rPr>
          <w:rFonts w:ascii="Tahoma" w:hAnsi="Tahoma" w:cs="Tahoma"/>
          <w:bCs/>
          <w:sz w:val="18"/>
          <w:szCs w:val="18"/>
        </w:rPr>
        <w:t>oferty Wykonawcy na zmianę</w:t>
      </w:r>
      <w:r w:rsidR="00384597" w:rsidRPr="00A84D02">
        <w:rPr>
          <w:rFonts w:ascii="Tahoma" w:hAnsi="Tahoma" w:cs="Tahoma"/>
          <w:bCs/>
          <w:sz w:val="18"/>
          <w:szCs w:val="18"/>
        </w:rPr>
        <w:t xml:space="preserve"> sporządzonego przy za</w:t>
      </w:r>
      <w:r w:rsidR="00E7345A" w:rsidRPr="00A84D02">
        <w:rPr>
          <w:rFonts w:ascii="Tahoma" w:hAnsi="Tahoma" w:cs="Tahoma"/>
          <w:bCs/>
          <w:sz w:val="18"/>
          <w:szCs w:val="18"/>
        </w:rPr>
        <w:t>stosowaniu tych samych cen (dla </w:t>
      </w:r>
      <w:r w:rsidR="00384597" w:rsidRPr="00A84D02">
        <w:rPr>
          <w:rFonts w:ascii="Tahoma" w:hAnsi="Tahoma" w:cs="Tahoma"/>
          <w:bCs/>
          <w:sz w:val="18"/>
          <w:szCs w:val="18"/>
        </w:rPr>
        <w:t>istniejących lub analogicznych pozycji) norm, parametrów, s</w:t>
      </w:r>
      <w:r w:rsidR="00E7345A" w:rsidRPr="00A84D02">
        <w:rPr>
          <w:rFonts w:ascii="Tahoma" w:hAnsi="Tahoma" w:cs="Tahoma"/>
          <w:bCs/>
          <w:sz w:val="18"/>
          <w:szCs w:val="18"/>
        </w:rPr>
        <w:t>tandardów i składników do </w:t>
      </w:r>
      <w:r w:rsidR="00384597" w:rsidRPr="00A84D02">
        <w:rPr>
          <w:rFonts w:ascii="Tahoma" w:hAnsi="Tahoma" w:cs="Tahoma"/>
          <w:bCs/>
          <w:sz w:val="18"/>
          <w:szCs w:val="18"/>
        </w:rPr>
        <w:t xml:space="preserve">kosztorysowania jak w kosztorysach, o których mowa w </w:t>
      </w:r>
      <w:r w:rsidR="00A655FD" w:rsidRPr="00A84D02">
        <w:rPr>
          <w:rFonts w:ascii="Tahoma" w:hAnsi="Tahoma" w:cs="Tahoma"/>
          <w:bCs/>
          <w:sz w:val="18"/>
          <w:szCs w:val="18"/>
        </w:rPr>
        <w:t>§ 1 ust. 3 pkt. 1</w:t>
      </w:r>
      <w:r w:rsidR="00A970EE" w:rsidRPr="00A84D02">
        <w:rPr>
          <w:rFonts w:ascii="Tahoma" w:hAnsi="Tahoma" w:cs="Tahoma"/>
          <w:bCs/>
          <w:sz w:val="18"/>
          <w:szCs w:val="18"/>
        </w:rPr>
        <w:t>)</w:t>
      </w:r>
      <w:r w:rsidR="00A655FD" w:rsidRPr="00A84D02">
        <w:rPr>
          <w:rFonts w:ascii="Tahoma" w:hAnsi="Tahoma" w:cs="Tahoma"/>
          <w:bCs/>
          <w:sz w:val="18"/>
          <w:szCs w:val="18"/>
        </w:rPr>
        <w:t xml:space="preserve"> lit. </w:t>
      </w:r>
      <w:r w:rsidR="00A970EE" w:rsidRPr="00A84D02">
        <w:rPr>
          <w:rFonts w:ascii="Tahoma" w:hAnsi="Tahoma" w:cs="Tahoma"/>
          <w:bCs/>
          <w:sz w:val="18"/>
          <w:szCs w:val="18"/>
        </w:rPr>
        <w:t>h</w:t>
      </w:r>
      <w:r w:rsidR="00F560BE" w:rsidRPr="00A84D02">
        <w:rPr>
          <w:rFonts w:ascii="Tahoma" w:hAnsi="Tahoma" w:cs="Tahoma"/>
          <w:bCs/>
          <w:sz w:val="18"/>
          <w:szCs w:val="18"/>
        </w:rPr>
        <w:t>. W przypadku braku odpowiedników cen w istniejących pozycjach, nowe ceny zostaną uzgodnione z Zamawiającym w wyniku negocjacji.</w:t>
      </w:r>
    </w:p>
    <w:p w14:paraId="6DFE3F51" w14:textId="58225FC0" w:rsidR="00A970EE" w:rsidRPr="00A84D02" w:rsidRDefault="006F1D8F" w:rsidP="00620D61">
      <w:pPr>
        <w:numPr>
          <w:ilvl w:val="0"/>
          <w:numId w:val="18"/>
        </w:numPr>
        <w:tabs>
          <w:tab w:val="clear" w:pos="2157"/>
          <w:tab w:val="num" w:pos="426"/>
        </w:tabs>
        <w:suppressAutoHyphens/>
        <w:spacing w:line="276" w:lineRule="auto"/>
        <w:ind w:left="425" w:hanging="425"/>
        <w:jc w:val="both"/>
        <w:rPr>
          <w:rFonts w:ascii="Tahoma" w:hAnsi="Tahoma" w:cs="Tahoma"/>
          <w:b/>
          <w:sz w:val="18"/>
          <w:szCs w:val="18"/>
        </w:rPr>
      </w:pPr>
      <w:r w:rsidRPr="00A84D02">
        <w:rPr>
          <w:rFonts w:ascii="Tahoma" w:hAnsi="Tahoma" w:cs="Tahoma"/>
          <w:sz w:val="18"/>
          <w:szCs w:val="18"/>
        </w:rPr>
        <w:t>Wykonanie robót zamiennych może powodować zmiany końcowego terminu wykonania całości zamówienia określonego w § 3 ust. 1.</w:t>
      </w:r>
      <w:r w:rsidR="009D169B" w:rsidRPr="00A84D02">
        <w:rPr>
          <w:rFonts w:ascii="Tahoma" w:hAnsi="Tahoma" w:cs="Tahoma"/>
          <w:sz w:val="18"/>
          <w:szCs w:val="18"/>
        </w:rPr>
        <w:t>, zgodnie z treścią §</w:t>
      </w:r>
      <w:r w:rsidR="004B64C0">
        <w:rPr>
          <w:rFonts w:ascii="Tahoma" w:hAnsi="Tahoma" w:cs="Tahoma"/>
          <w:sz w:val="18"/>
          <w:szCs w:val="18"/>
        </w:rPr>
        <w:t xml:space="preserve"> </w:t>
      </w:r>
      <w:r w:rsidR="009D169B" w:rsidRPr="00A84D02">
        <w:rPr>
          <w:rFonts w:ascii="Tahoma" w:hAnsi="Tahoma" w:cs="Tahoma"/>
          <w:sz w:val="18"/>
          <w:szCs w:val="18"/>
        </w:rPr>
        <w:t>24 ust. 1 pkt 1) umowy.</w:t>
      </w:r>
    </w:p>
    <w:p w14:paraId="4DCFE5CF" w14:textId="77777777" w:rsidR="00DB7BF3" w:rsidRPr="00A84D02" w:rsidRDefault="00DB7BF3" w:rsidP="00A84D02">
      <w:pPr>
        <w:tabs>
          <w:tab w:val="left" w:pos="142"/>
        </w:tabs>
        <w:spacing w:line="276" w:lineRule="auto"/>
        <w:jc w:val="center"/>
        <w:rPr>
          <w:rFonts w:ascii="Tahoma" w:hAnsi="Tahoma" w:cs="Tahoma"/>
          <w:b/>
          <w:sz w:val="18"/>
          <w:szCs w:val="18"/>
        </w:rPr>
      </w:pPr>
    </w:p>
    <w:p w14:paraId="3BB018E1" w14:textId="77777777" w:rsidR="006F1D8F" w:rsidRPr="00A84D02" w:rsidRDefault="0098445A" w:rsidP="00A84D02">
      <w:pPr>
        <w:tabs>
          <w:tab w:val="left" w:pos="142"/>
        </w:tabs>
        <w:spacing w:line="276" w:lineRule="auto"/>
        <w:jc w:val="center"/>
        <w:rPr>
          <w:rFonts w:ascii="Tahoma" w:hAnsi="Tahoma" w:cs="Tahoma"/>
          <w:b/>
          <w:sz w:val="18"/>
          <w:szCs w:val="18"/>
        </w:rPr>
      </w:pPr>
      <w:r w:rsidRPr="00A84D02">
        <w:rPr>
          <w:rFonts w:ascii="Tahoma" w:hAnsi="Tahoma" w:cs="Tahoma"/>
          <w:b/>
          <w:sz w:val="18"/>
          <w:szCs w:val="18"/>
        </w:rPr>
        <w:t>§ 16</w:t>
      </w:r>
    </w:p>
    <w:p w14:paraId="2CD355D3" w14:textId="77777777" w:rsidR="006F1D8F" w:rsidRPr="00A84D02" w:rsidRDefault="006F1D8F" w:rsidP="00620D61">
      <w:pPr>
        <w:numPr>
          <w:ilvl w:val="0"/>
          <w:numId w:val="3"/>
        </w:numPr>
        <w:suppressAutoHyphens/>
        <w:overflowPunct w:val="0"/>
        <w:autoSpaceDE w:val="0"/>
        <w:spacing w:line="276" w:lineRule="auto"/>
        <w:ind w:left="425" w:hanging="425"/>
        <w:jc w:val="both"/>
        <w:textAlignment w:val="baseline"/>
        <w:rPr>
          <w:rFonts w:ascii="Tahoma" w:hAnsi="Tahoma" w:cs="Tahoma"/>
          <w:sz w:val="18"/>
          <w:szCs w:val="18"/>
        </w:rPr>
      </w:pPr>
      <w:r w:rsidRPr="00A84D02">
        <w:rPr>
          <w:rFonts w:ascii="Tahoma" w:hAnsi="Tahoma" w:cs="Tahoma"/>
          <w:sz w:val="18"/>
          <w:szCs w:val="18"/>
        </w:rPr>
        <w:t>Wykonawca zobowiązuje się do zgłaszania inspektorowi nadzoru terminu zakończenia robót podlegających zakryciu oraz robót zanikających. O ile Wykonawca nie dopełni tego obowiązku jest zobowiązany odkryć roboty lub wykonać odpowiednie o</w:t>
      </w:r>
      <w:r w:rsidR="00AF4828" w:rsidRPr="00A84D02">
        <w:rPr>
          <w:rFonts w:ascii="Tahoma" w:hAnsi="Tahoma" w:cs="Tahoma"/>
          <w:sz w:val="18"/>
          <w:szCs w:val="18"/>
        </w:rPr>
        <w:t>dkucia bądź otwory niezbędne do </w:t>
      </w:r>
      <w:r w:rsidRPr="00A84D02">
        <w:rPr>
          <w:rFonts w:ascii="Tahoma" w:hAnsi="Tahoma" w:cs="Tahoma"/>
          <w:sz w:val="18"/>
          <w:szCs w:val="18"/>
        </w:rPr>
        <w:t>zbadania wykonanych robót, a następnie przywrócić je do stanu pierwotnego na własny koszt.</w:t>
      </w:r>
    </w:p>
    <w:p w14:paraId="429053CC" w14:textId="77777777" w:rsidR="003B1D0F" w:rsidRPr="00A84D02" w:rsidRDefault="006F1D8F" w:rsidP="00620D61">
      <w:pPr>
        <w:numPr>
          <w:ilvl w:val="0"/>
          <w:numId w:val="3"/>
        </w:numPr>
        <w:tabs>
          <w:tab w:val="clear" w:pos="0"/>
        </w:tabs>
        <w:suppressAutoHyphens/>
        <w:overflowPunct w:val="0"/>
        <w:autoSpaceDE w:val="0"/>
        <w:spacing w:line="276" w:lineRule="auto"/>
        <w:ind w:left="425" w:hanging="425"/>
        <w:jc w:val="both"/>
        <w:textAlignment w:val="baseline"/>
        <w:rPr>
          <w:rFonts w:ascii="Tahoma" w:hAnsi="Tahoma" w:cs="Tahoma"/>
          <w:b/>
          <w:bCs/>
          <w:sz w:val="18"/>
          <w:szCs w:val="18"/>
        </w:rPr>
      </w:pPr>
      <w:r w:rsidRPr="00A84D02">
        <w:rPr>
          <w:rFonts w:ascii="Tahoma" w:hAnsi="Tahoma" w:cs="Tahoma"/>
          <w:sz w:val="18"/>
          <w:szCs w:val="18"/>
        </w:rPr>
        <w:t xml:space="preserve">Roboty ulegające zakryciu lub roboty zanikające odbierane będą w terminie 3 dni roboczych </w:t>
      </w:r>
      <w:r w:rsidR="00A8372A" w:rsidRPr="00A84D02">
        <w:rPr>
          <w:rFonts w:ascii="Tahoma" w:hAnsi="Tahoma" w:cs="Tahoma"/>
          <w:sz w:val="18"/>
          <w:szCs w:val="18"/>
        </w:rPr>
        <w:br/>
        <w:t>od dnia zgłoszenia do odbioru.</w:t>
      </w:r>
    </w:p>
    <w:p w14:paraId="35EB9246" w14:textId="77777777" w:rsidR="003B1D0F" w:rsidRPr="00A84D02" w:rsidRDefault="003B1D0F" w:rsidP="00A84D02">
      <w:pPr>
        <w:suppressAutoHyphens/>
        <w:overflowPunct w:val="0"/>
        <w:autoSpaceDE w:val="0"/>
        <w:spacing w:line="276" w:lineRule="auto"/>
        <w:ind w:left="425"/>
        <w:jc w:val="both"/>
        <w:textAlignment w:val="baseline"/>
        <w:rPr>
          <w:rFonts w:ascii="Tahoma" w:hAnsi="Tahoma" w:cs="Tahoma"/>
          <w:b/>
          <w:bCs/>
          <w:sz w:val="18"/>
          <w:szCs w:val="18"/>
        </w:rPr>
      </w:pPr>
    </w:p>
    <w:p w14:paraId="2957671D" w14:textId="77777777" w:rsidR="006F1D8F" w:rsidRPr="00A84D02" w:rsidRDefault="0098445A" w:rsidP="00A84D02">
      <w:pPr>
        <w:suppressAutoHyphens/>
        <w:overflowPunct w:val="0"/>
        <w:autoSpaceDE w:val="0"/>
        <w:spacing w:line="276" w:lineRule="auto"/>
        <w:jc w:val="center"/>
        <w:textAlignment w:val="baseline"/>
        <w:rPr>
          <w:rFonts w:ascii="Tahoma" w:hAnsi="Tahoma" w:cs="Tahoma"/>
          <w:b/>
          <w:bCs/>
          <w:sz w:val="18"/>
          <w:szCs w:val="18"/>
        </w:rPr>
      </w:pPr>
      <w:r w:rsidRPr="00A84D02">
        <w:rPr>
          <w:rFonts w:ascii="Tahoma" w:hAnsi="Tahoma" w:cs="Tahoma"/>
          <w:b/>
          <w:bCs/>
          <w:sz w:val="18"/>
          <w:szCs w:val="18"/>
        </w:rPr>
        <w:t>§ 17</w:t>
      </w:r>
    </w:p>
    <w:p w14:paraId="532F2085" w14:textId="77777777" w:rsidR="006F1D8F" w:rsidRPr="00A84D02" w:rsidRDefault="006F1D8F" w:rsidP="00620D61">
      <w:pPr>
        <w:numPr>
          <w:ilvl w:val="0"/>
          <w:numId w:val="7"/>
        </w:numPr>
        <w:tabs>
          <w:tab w:val="clear" w:pos="360"/>
          <w:tab w:val="num" w:pos="0"/>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 xml:space="preserve">Wykonawca na dzień zawarcia umowy wnosi zabezpieczenie należytego wykonania umowy w wysokości </w:t>
      </w:r>
      <w:r w:rsidRPr="00A84D02">
        <w:rPr>
          <w:rFonts w:ascii="Tahoma" w:hAnsi="Tahoma" w:cs="Tahoma"/>
          <w:b/>
          <w:sz w:val="18"/>
          <w:szCs w:val="18"/>
        </w:rPr>
        <w:t>5%</w:t>
      </w:r>
      <w:r w:rsidRPr="00A84D02">
        <w:rPr>
          <w:rFonts w:ascii="Tahoma" w:hAnsi="Tahoma" w:cs="Tahoma"/>
          <w:sz w:val="18"/>
          <w:szCs w:val="18"/>
        </w:rPr>
        <w:t xml:space="preserve"> wynagrodzenia brutto, tj. </w:t>
      </w:r>
      <w:r w:rsidRPr="00A84D02">
        <w:rPr>
          <w:rFonts w:ascii="Tahoma" w:hAnsi="Tahoma" w:cs="Tahoma"/>
          <w:b/>
          <w:sz w:val="18"/>
          <w:szCs w:val="18"/>
        </w:rPr>
        <w:t>……………………… zł</w:t>
      </w:r>
      <w:r w:rsidRPr="00A84D02">
        <w:rPr>
          <w:rFonts w:ascii="Tahoma" w:hAnsi="Tahoma" w:cs="Tahoma"/>
          <w:sz w:val="18"/>
          <w:szCs w:val="18"/>
        </w:rPr>
        <w:t>,</w:t>
      </w:r>
    </w:p>
    <w:p w14:paraId="51FF79C3" w14:textId="77777777" w:rsidR="006F1D8F" w:rsidRPr="00A84D02" w:rsidRDefault="00C6552B" w:rsidP="00A84D02">
      <w:pPr>
        <w:spacing w:line="276" w:lineRule="auto"/>
        <w:ind w:left="426" w:hanging="284"/>
        <w:rPr>
          <w:rFonts w:ascii="Tahoma" w:hAnsi="Tahoma" w:cs="Tahoma"/>
          <w:sz w:val="18"/>
          <w:szCs w:val="18"/>
        </w:rPr>
      </w:pPr>
      <w:r w:rsidRPr="00A84D02">
        <w:rPr>
          <w:rFonts w:ascii="Tahoma" w:hAnsi="Tahoma" w:cs="Tahoma"/>
          <w:sz w:val="18"/>
          <w:szCs w:val="18"/>
        </w:rPr>
        <w:tab/>
      </w:r>
      <w:r w:rsidR="006F1D8F" w:rsidRPr="00A84D02">
        <w:rPr>
          <w:rFonts w:ascii="Tahoma" w:hAnsi="Tahoma" w:cs="Tahoma"/>
          <w:sz w:val="18"/>
          <w:szCs w:val="18"/>
        </w:rPr>
        <w:t>(słownie brutto: ………………………………………..).</w:t>
      </w:r>
    </w:p>
    <w:p w14:paraId="50EF19D0" w14:textId="77777777" w:rsidR="00C6552B"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Zabezpieczenie należytego wykonania umowy służy pokryciu roszczeń Zamawiającego z tytułu niewykonania lub nienależytego wykonania umowy przez Wykonawcę, w tym usunięcie wad oraz roszczeń Zamawiającego wobec Wykonawcy o zapłatę kar umownych.</w:t>
      </w:r>
    </w:p>
    <w:p w14:paraId="7FBE1095" w14:textId="77777777" w:rsidR="00C6552B"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Beneficjentem zabezpieczenia należytego wykonania umowy jest Zamawiający.</w:t>
      </w:r>
    </w:p>
    <w:p w14:paraId="398F2408" w14:textId="77777777" w:rsidR="00F55EB2"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Koszty zabezpieczenia należytego wykonania umowy ponosi Wykonawca.</w:t>
      </w:r>
    </w:p>
    <w:p w14:paraId="43662325" w14:textId="1E53F73A" w:rsidR="00EF758C" w:rsidRPr="00A84D02" w:rsidRDefault="00597DC3" w:rsidP="00620D61">
      <w:pPr>
        <w:numPr>
          <w:ilvl w:val="0"/>
          <w:numId w:val="7"/>
        </w:numPr>
        <w:tabs>
          <w:tab w:val="clear" w:pos="360"/>
          <w:tab w:val="num" w:pos="426"/>
        </w:tabs>
        <w:suppressAutoHyphens/>
        <w:spacing w:line="276" w:lineRule="auto"/>
        <w:ind w:left="426" w:hanging="426"/>
        <w:jc w:val="both"/>
        <w:rPr>
          <w:rFonts w:ascii="Tahoma" w:hAnsi="Tahoma" w:cs="Tahoma"/>
          <w:sz w:val="18"/>
          <w:szCs w:val="18"/>
        </w:rPr>
      </w:pPr>
      <w:r w:rsidRPr="00A84D02">
        <w:rPr>
          <w:rFonts w:ascii="Tahoma" w:hAnsi="Tahoma" w:cs="Tahoma"/>
          <w:sz w:val="18"/>
          <w:szCs w:val="18"/>
        </w:rPr>
        <w:t>Wykonawca jest zobowiązany stosować ustawę Prawo zamówień publicznych i zapewnić, aby zabezpieczenie należytego wykonania umowy zachowało moc wiążącą w okresie wykonywania umowy oraz w okresie rękojmi za wady fizyczne lub gwarancji. Wykonawca jest zobowiązany</w:t>
      </w:r>
      <w:r w:rsidR="00620D61">
        <w:rPr>
          <w:rFonts w:ascii="Tahoma" w:hAnsi="Tahoma" w:cs="Tahoma"/>
          <w:sz w:val="18"/>
          <w:szCs w:val="18"/>
        </w:rPr>
        <w:t xml:space="preserve"> </w:t>
      </w:r>
      <w:r w:rsidRPr="00A84D02">
        <w:rPr>
          <w:rFonts w:ascii="Tahoma" w:hAnsi="Tahoma" w:cs="Tahoma"/>
          <w:sz w:val="18"/>
          <w:szCs w:val="18"/>
        </w:rPr>
        <w:t>do niezwłocznego informowania Zamawiającego o faktycznych lub prawnych okolicznościach, które mają lub mogą mieć wpływ na moc wiążącą zabezpieczenia należytego wykonania umowy</w:t>
      </w:r>
      <w:r w:rsidR="00620D61">
        <w:rPr>
          <w:rFonts w:ascii="Tahoma" w:hAnsi="Tahoma" w:cs="Tahoma"/>
          <w:sz w:val="18"/>
          <w:szCs w:val="18"/>
        </w:rPr>
        <w:t xml:space="preserve"> </w:t>
      </w:r>
      <w:r w:rsidRPr="00A84D02">
        <w:rPr>
          <w:rFonts w:ascii="Tahoma" w:hAnsi="Tahoma" w:cs="Tahoma"/>
          <w:sz w:val="18"/>
          <w:szCs w:val="18"/>
        </w:rPr>
        <w:t>oraz na możliwość i zakres wykonywania przez Za</w:t>
      </w:r>
      <w:r w:rsidR="00E7345A" w:rsidRPr="00A84D02">
        <w:rPr>
          <w:rFonts w:ascii="Tahoma" w:hAnsi="Tahoma" w:cs="Tahoma"/>
          <w:sz w:val="18"/>
          <w:szCs w:val="18"/>
        </w:rPr>
        <w:t>mawiającego praw wynikających z </w:t>
      </w:r>
      <w:r w:rsidRPr="00A84D02">
        <w:rPr>
          <w:rFonts w:ascii="Tahoma" w:hAnsi="Tahoma" w:cs="Tahoma"/>
          <w:sz w:val="18"/>
          <w:szCs w:val="18"/>
        </w:rPr>
        <w:t>zabezpieczenia.</w:t>
      </w:r>
    </w:p>
    <w:p w14:paraId="405F0CEC" w14:textId="77777777" w:rsidR="006F1D8F" w:rsidRPr="00A84D02" w:rsidRDefault="006F1D8F" w:rsidP="00620D61">
      <w:pPr>
        <w:numPr>
          <w:ilvl w:val="0"/>
          <w:numId w:val="7"/>
        </w:numPr>
        <w:suppressAutoHyphens/>
        <w:spacing w:line="276" w:lineRule="auto"/>
        <w:jc w:val="both"/>
        <w:rPr>
          <w:rFonts w:ascii="Tahoma" w:hAnsi="Tahoma" w:cs="Tahoma"/>
          <w:sz w:val="18"/>
          <w:szCs w:val="18"/>
        </w:rPr>
      </w:pPr>
      <w:r w:rsidRPr="00A84D02">
        <w:rPr>
          <w:rFonts w:ascii="Tahoma" w:hAnsi="Tahoma" w:cs="Tahoma"/>
          <w:sz w:val="18"/>
          <w:szCs w:val="18"/>
        </w:rPr>
        <w:t>Strony ustalają, że:</w:t>
      </w:r>
    </w:p>
    <w:p w14:paraId="197F8258" w14:textId="77777777" w:rsidR="006F1D8F" w:rsidRPr="00A84D02" w:rsidRDefault="006F1D8F" w:rsidP="00620D61">
      <w:pPr>
        <w:pStyle w:val="Akapitzlist"/>
        <w:numPr>
          <w:ilvl w:val="0"/>
          <w:numId w:val="13"/>
        </w:numPr>
        <w:tabs>
          <w:tab w:val="clear" w:pos="1364"/>
        </w:tabs>
        <w:suppressAutoHyphens/>
        <w:spacing w:line="276" w:lineRule="auto"/>
        <w:ind w:left="709" w:hanging="283"/>
        <w:jc w:val="both"/>
        <w:rPr>
          <w:rFonts w:ascii="Tahoma" w:hAnsi="Tahoma" w:cs="Tahoma"/>
          <w:sz w:val="18"/>
          <w:szCs w:val="18"/>
        </w:rPr>
      </w:pPr>
      <w:r w:rsidRPr="00A84D02">
        <w:rPr>
          <w:rFonts w:ascii="Tahoma" w:hAnsi="Tahoma" w:cs="Tahoma"/>
          <w:b/>
          <w:sz w:val="18"/>
          <w:szCs w:val="18"/>
        </w:rPr>
        <w:t>70% zabezpieczenia należytego wykonania umowy</w:t>
      </w:r>
      <w:r w:rsidRPr="00A84D02">
        <w:rPr>
          <w:rFonts w:ascii="Tahoma" w:hAnsi="Tahoma" w:cs="Tahoma"/>
          <w:sz w:val="18"/>
          <w:szCs w:val="18"/>
        </w:rPr>
        <w:t xml:space="preserve">, tj. </w:t>
      </w:r>
      <w:r w:rsidRPr="00A84D02">
        <w:rPr>
          <w:rFonts w:ascii="Tahoma" w:hAnsi="Tahoma" w:cs="Tahoma"/>
          <w:b/>
          <w:sz w:val="18"/>
          <w:szCs w:val="18"/>
        </w:rPr>
        <w:t>……………….zł</w:t>
      </w:r>
      <w:r w:rsidR="00AF4828" w:rsidRPr="00A84D02">
        <w:rPr>
          <w:rFonts w:ascii="Tahoma" w:hAnsi="Tahoma" w:cs="Tahoma"/>
          <w:sz w:val="18"/>
          <w:szCs w:val="18"/>
        </w:rPr>
        <w:t>, wniesione w </w:t>
      </w:r>
      <w:r w:rsidRPr="00A84D02">
        <w:rPr>
          <w:rFonts w:ascii="Tahoma" w:hAnsi="Tahoma" w:cs="Tahoma"/>
          <w:sz w:val="18"/>
          <w:szCs w:val="18"/>
        </w:rPr>
        <w:t>dacie zawarcia umowy stanowi część zabezpieczenia, która zostanie zwrócona Wykonawcy po wykonaniu zamówienia i uznaniu przez Zamawiającego za należycie wykonane:</w:t>
      </w:r>
    </w:p>
    <w:p w14:paraId="4BB81DD2" w14:textId="77777777" w:rsidR="000370AE" w:rsidRPr="00A84D02" w:rsidRDefault="006F1D8F" w:rsidP="00620D61">
      <w:pPr>
        <w:numPr>
          <w:ilvl w:val="1"/>
          <w:numId w:val="13"/>
        </w:numPr>
        <w:tabs>
          <w:tab w:val="clear" w:pos="1800"/>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w przypadku wnoszenia tej części zabezpieczenia w pi</w:t>
      </w:r>
      <w:r w:rsidR="00E7345A" w:rsidRPr="00A84D02">
        <w:rPr>
          <w:rFonts w:ascii="Tahoma" w:hAnsi="Tahoma" w:cs="Tahoma"/>
          <w:sz w:val="18"/>
          <w:szCs w:val="18"/>
        </w:rPr>
        <w:t>eniądzu, Wykonawca wpłaca je na </w:t>
      </w:r>
      <w:r w:rsidRPr="00A84D02">
        <w:rPr>
          <w:rFonts w:ascii="Tahoma" w:hAnsi="Tahoma" w:cs="Tahoma"/>
          <w:sz w:val="18"/>
          <w:szCs w:val="18"/>
        </w:rPr>
        <w:t>rachunek bankowy wskazany przez Zamawiającego,</w:t>
      </w:r>
    </w:p>
    <w:p w14:paraId="715CCF70" w14:textId="19253F9A" w:rsidR="000370AE" w:rsidRPr="00A84D02" w:rsidRDefault="000370AE" w:rsidP="00620D61">
      <w:pPr>
        <w:numPr>
          <w:ilvl w:val="1"/>
          <w:numId w:val="13"/>
        </w:numPr>
        <w:tabs>
          <w:tab w:val="clear" w:pos="1800"/>
        </w:tabs>
        <w:suppressAutoHyphens/>
        <w:spacing w:line="276" w:lineRule="auto"/>
        <w:ind w:left="993" w:hanging="283"/>
        <w:jc w:val="both"/>
        <w:rPr>
          <w:rFonts w:ascii="Tahoma" w:hAnsi="Tahoma" w:cs="Tahoma"/>
          <w:sz w:val="18"/>
          <w:szCs w:val="18"/>
        </w:rPr>
      </w:pPr>
      <w:r w:rsidRPr="00A84D02">
        <w:rPr>
          <w:rFonts w:ascii="Tahoma" w:hAnsi="Tahoma" w:cs="Tahoma"/>
          <w:sz w:val="18"/>
          <w:szCs w:val="18"/>
        </w:rPr>
        <w:t xml:space="preserve">w przypadku wnoszenia tej części zabezpieczenia w formie gwarancji bankowych </w:t>
      </w:r>
      <w:r w:rsidR="00620D61">
        <w:rPr>
          <w:rFonts w:ascii="Tahoma" w:hAnsi="Tahoma" w:cs="Tahoma"/>
          <w:sz w:val="18"/>
          <w:szCs w:val="18"/>
        </w:rPr>
        <w:t xml:space="preserve"> </w:t>
      </w:r>
      <w:r w:rsidRPr="00A84D02">
        <w:rPr>
          <w:rFonts w:ascii="Tahoma" w:hAnsi="Tahoma" w:cs="Tahoma"/>
          <w:sz w:val="18"/>
          <w:szCs w:val="18"/>
        </w:rPr>
        <w:t>lub ubezpieczeniowych musi zawierać oświadczenie gwarantujące, że jest bezwarunkowe</w:t>
      </w:r>
      <w:r w:rsidR="00620D61">
        <w:rPr>
          <w:rFonts w:ascii="Tahoma" w:hAnsi="Tahoma" w:cs="Tahoma"/>
          <w:sz w:val="18"/>
          <w:szCs w:val="18"/>
        </w:rPr>
        <w:t xml:space="preserve"> </w:t>
      </w:r>
      <w:r w:rsidRPr="00A84D02">
        <w:rPr>
          <w:rFonts w:ascii="Tahoma" w:hAnsi="Tahoma" w:cs="Tahoma"/>
          <w:sz w:val="18"/>
          <w:szCs w:val="18"/>
        </w:rPr>
        <w:t>i płatne na pierwsze pisemne żądanie i winne być one zgodne ze wzorami stanowiącymi załączniki do SWZ oraz posiadać termin obowiązywania o jeden miesiąc dłuższy niż umowny termin wykonania zamówienia.</w:t>
      </w:r>
    </w:p>
    <w:p w14:paraId="108EE6D7" w14:textId="77777777" w:rsidR="006F1D8F" w:rsidRPr="00A84D02" w:rsidRDefault="006F1D8F" w:rsidP="00620D61">
      <w:pPr>
        <w:pStyle w:val="Akapitzlist"/>
        <w:numPr>
          <w:ilvl w:val="0"/>
          <w:numId w:val="13"/>
        </w:numPr>
        <w:tabs>
          <w:tab w:val="clear" w:pos="1364"/>
        </w:tabs>
        <w:suppressAutoHyphens/>
        <w:spacing w:line="276" w:lineRule="auto"/>
        <w:ind w:left="709" w:hanging="284"/>
        <w:jc w:val="both"/>
        <w:rPr>
          <w:rFonts w:ascii="Tahoma" w:hAnsi="Tahoma" w:cs="Tahoma"/>
          <w:sz w:val="18"/>
          <w:szCs w:val="18"/>
        </w:rPr>
      </w:pPr>
      <w:r w:rsidRPr="00A84D02">
        <w:rPr>
          <w:rFonts w:ascii="Tahoma" w:hAnsi="Tahoma" w:cs="Tahoma"/>
          <w:b/>
          <w:sz w:val="18"/>
          <w:szCs w:val="18"/>
        </w:rPr>
        <w:t>30% zabezpieczenia należytego wykonania umowy</w:t>
      </w:r>
      <w:r w:rsidRPr="00A84D02">
        <w:rPr>
          <w:rFonts w:ascii="Tahoma" w:hAnsi="Tahoma" w:cs="Tahoma"/>
          <w:sz w:val="18"/>
          <w:szCs w:val="18"/>
        </w:rPr>
        <w:t xml:space="preserve">, tj. </w:t>
      </w:r>
      <w:r w:rsidRPr="00A84D02">
        <w:rPr>
          <w:rFonts w:ascii="Tahoma" w:hAnsi="Tahoma" w:cs="Tahoma"/>
          <w:b/>
          <w:sz w:val="18"/>
          <w:szCs w:val="18"/>
        </w:rPr>
        <w:t>…………………zł</w:t>
      </w:r>
      <w:r w:rsidRPr="00A84D02">
        <w:rPr>
          <w:rFonts w:ascii="Tahoma" w:hAnsi="Tahoma" w:cs="Tahoma"/>
          <w:sz w:val="18"/>
          <w:szCs w:val="18"/>
        </w:rPr>
        <w:t xml:space="preserve">, wniesione </w:t>
      </w:r>
      <w:r w:rsidR="00A8372A" w:rsidRPr="00A84D02">
        <w:rPr>
          <w:rFonts w:ascii="Tahoma" w:hAnsi="Tahoma" w:cs="Tahoma"/>
          <w:sz w:val="18"/>
          <w:szCs w:val="18"/>
        </w:rPr>
        <w:br/>
      </w:r>
      <w:r w:rsidRPr="00A84D02">
        <w:rPr>
          <w:rFonts w:ascii="Tahoma" w:hAnsi="Tahoma" w:cs="Tahoma"/>
          <w:sz w:val="18"/>
          <w:szCs w:val="18"/>
        </w:rPr>
        <w:t>w dacie zawarcia umowy jest przeznaczone jako zabezpieczen</w:t>
      </w:r>
      <w:r w:rsidR="00AF4828" w:rsidRPr="00A84D02">
        <w:rPr>
          <w:rFonts w:ascii="Tahoma" w:hAnsi="Tahoma" w:cs="Tahoma"/>
          <w:sz w:val="18"/>
          <w:szCs w:val="18"/>
        </w:rPr>
        <w:t>ie roszczeń z tytułu rękojmi za </w:t>
      </w:r>
      <w:r w:rsidRPr="00A84D02">
        <w:rPr>
          <w:rFonts w:ascii="Tahoma" w:hAnsi="Tahoma" w:cs="Tahoma"/>
          <w:sz w:val="18"/>
          <w:szCs w:val="18"/>
        </w:rPr>
        <w:t>wady:</w:t>
      </w:r>
    </w:p>
    <w:p w14:paraId="553A6FFD" w14:textId="77777777" w:rsidR="000370AE" w:rsidRPr="00A84D02" w:rsidRDefault="000370AE" w:rsidP="00620D61">
      <w:pPr>
        <w:numPr>
          <w:ilvl w:val="1"/>
          <w:numId w:val="13"/>
        </w:numPr>
        <w:tabs>
          <w:tab w:val="clear" w:pos="1800"/>
          <w:tab w:val="num" w:pos="1276"/>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okres rękojmi za wady fizyczne wynosi 5  lat od daty dokonania odbioru końcowego robót,</w:t>
      </w:r>
    </w:p>
    <w:p w14:paraId="3DE72B5B" w14:textId="77777777" w:rsidR="000370AE" w:rsidRPr="00A84D02" w:rsidRDefault="000370AE" w:rsidP="00620D61">
      <w:pPr>
        <w:numPr>
          <w:ilvl w:val="1"/>
          <w:numId w:val="13"/>
        </w:numPr>
        <w:tabs>
          <w:tab w:val="clear" w:pos="1800"/>
          <w:tab w:val="num" w:pos="1276"/>
        </w:tabs>
        <w:suppressAutoHyphens/>
        <w:spacing w:line="276" w:lineRule="auto"/>
        <w:ind w:left="993" w:hanging="284"/>
        <w:jc w:val="both"/>
        <w:rPr>
          <w:rFonts w:ascii="Tahoma" w:hAnsi="Tahoma" w:cs="Tahoma"/>
          <w:sz w:val="18"/>
          <w:szCs w:val="18"/>
        </w:rPr>
      </w:pPr>
      <w:r w:rsidRPr="00A84D02">
        <w:rPr>
          <w:rFonts w:ascii="Tahoma" w:hAnsi="Tahoma" w:cs="Tahoma"/>
          <w:sz w:val="18"/>
          <w:szCs w:val="18"/>
        </w:rPr>
        <w:t>w przypadku wnoszenia zabezpieczenia z tytułu rękojmi za wady w pieniądzu, Wykonawca wpłaca je na rachunek bankowy wskazany przez Zamawiającego,</w:t>
      </w:r>
    </w:p>
    <w:p w14:paraId="687711DB" w14:textId="77777777" w:rsidR="00597DC3" w:rsidRPr="00A84D02" w:rsidRDefault="000370AE" w:rsidP="00620D61">
      <w:pPr>
        <w:numPr>
          <w:ilvl w:val="0"/>
          <w:numId w:val="7"/>
        </w:numPr>
        <w:tabs>
          <w:tab w:val="num" w:pos="1276"/>
        </w:tabs>
        <w:suppressAutoHyphens/>
        <w:spacing w:line="276" w:lineRule="auto"/>
        <w:ind w:left="357"/>
        <w:jc w:val="both"/>
        <w:rPr>
          <w:rFonts w:ascii="Tahoma" w:hAnsi="Tahoma" w:cs="Tahoma"/>
          <w:sz w:val="18"/>
          <w:szCs w:val="18"/>
        </w:rPr>
      </w:pPr>
      <w:r w:rsidRPr="00A84D02">
        <w:rPr>
          <w:rFonts w:ascii="Tahoma" w:hAnsi="Tahoma" w:cs="Tahoma"/>
          <w:sz w:val="18"/>
          <w:szCs w:val="18"/>
        </w:rPr>
        <w:t xml:space="preserve">w przypadku wnoszenia zabezpieczenia z tytułu rękojmi za wady w formie gwarancji bankowych lub ubezpieczeniowych musi zawierać oświadczenie gwarantujące, że jest bezwarunkowe i płatne na pierwsze pisemne żądanie </w:t>
      </w:r>
      <w:r w:rsidR="00E7345A" w:rsidRPr="00A84D02">
        <w:rPr>
          <w:rFonts w:ascii="Tahoma" w:hAnsi="Tahoma" w:cs="Tahoma"/>
          <w:sz w:val="18"/>
          <w:szCs w:val="18"/>
        </w:rPr>
        <w:t>i winne być one zgodne ze wzorami stanowiącymi załączniki do SWZ oraz posiadać termin obowiązywania o </w:t>
      </w:r>
      <w:r w:rsidR="000043EF" w:rsidRPr="00A84D02">
        <w:rPr>
          <w:rFonts w:ascii="Tahoma" w:hAnsi="Tahoma" w:cs="Tahoma"/>
          <w:sz w:val="18"/>
          <w:szCs w:val="18"/>
        </w:rPr>
        <w:t xml:space="preserve">15 dni </w:t>
      </w:r>
      <w:r w:rsidR="00E7345A" w:rsidRPr="00A84D02">
        <w:rPr>
          <w:rFonts w:ascii="Tahoma" w:hAnsi="Tahoma" w:cs="Tahoma"/>
          <w:sz w:val="18"/>
          <w:szCs w:val="18"/>
        </w:rPr>
        <w:t>dłuższy niż termin</w:t>
      </w:r>
      <w:r w:rsidR="00A60C52" w:rsidRPr="00A84D02">
        <w:rPr>
          <w:rFonts w:ascii="Tahoma" w:hAnsi="Tahoma" w:cs="Tahoma"/>
          <w:sz w:val="18"/>
          <w:szCs w:val="18"/>
        </w:rPr>
        <w:t xml:space="preserve"> upływu okresu rękojmi za wady</w:t>
      </w:r>
      <w:r w:rsidR="00E7345A" w:rsidRPr="00A84D02">
        <w:rPr>
          <w:rFonts w:ascii="Tahoma" w:hAnsi="Tahoma" w:cs="Tahoma"/>
          <w:sz w:val="18"/>
          <w:szCs w:val="18"/>
        </w:rPr>
        <w:t>.</w:t>
      </w:r>
      <w:r w:rsidR="00597DC3" w:rsidRPr="00A84D02">
        <w:rPr>
          <w:rFonts w:ascii="Tahoma" w:hAnsi="Tahoma" w:cs="Tahoma"/>
          <w:sz w:val="18"/>
          <w:szCs w:val="18"/>
        </w:rPr>
        <w:t>Zamawiający może dochodzić zaspokojenia z zabezpieczenia należytego wykonania umowy, jeżeli jakakolwiek kwota należ</w:t>
      </w:r>
      <w:r w:rsidR="000043EF" w:rsidRPr="00A84D02">
        <w:rPr>
          <w:rFonts w:ascii="Tahoma" w:hAnsi="Tahoma" w:cs="Tahoma"/>
          <w:sz w:val="18"/>
          <w:szCs w:val="18"/>
        </w:rPr>
        <w:t>na Zamawiającemu od Wykonawcy w </w:t>
      </w:r>
      <w:r w:rsidR="00597DC3" w:rsidRPr="00A84D02">
        <w:rPr>
          <w:rFonts w:ascii="Tahoma" w:hAnsi="Tahoma" w:cs="Tahoma"/>
          <w:sz w:val="18"/>
          <w:szCs w:val="18"/>
        </w:rPr>
        <w:t>związku z niewykonaniem lub nienależytym wykonaniem</w:t>
      </w:r>
      <w:r w:rsidR="000043EF" w:rsidRPr="00A84D02">
        <w:rPr>
          <w:rFonts w:ascii="Tahoma" w:hAnsi="Tahoma" w:cs="Tahoma"/>
          <w:sz w:val="18"/>
          <w:szCs w:val="18"/>
        </w:rPr>
        <w:t xml:space="preserve"> umowy nie zostanie zapłacona w </w:t>
      </w:r>
      <w:r w:rsidR="00597DC3" w:rsidRPr="00A84D02">
        <w:rPr>
          <w:rFonts w:ascii="Tahoma" w:hAnsi="Tahoma" w:cs="Tahoma"/>
          <w:sz w:val="18"/>
          <w:szCs w:val="18"/>
        </w:rPr>
        <w:t>terminie 14 dni od dnia otrzymania przez Wykonawcę pisemnego wezwania do zapłaty.</w:t>
      </w:r>
    </w:p>
    <w:p w14:paraId="3AF4E98F" w14:textId="77777777" w:rsidR="00597DC3" w:rsidRPr="00A84D02" w:rsidRDefault="00597DC3" w:rsidP="00620D61">
      <w:pPr>
        <w:numPr>
          <w:ilvl w:val="0"/>
          <w:numId w:val="7"/>
        </w:numPr>
        <w:suppressAutoHyphens/>
        <w:spacing w:line="276" w:lineRule="auto"/>
        <w:ind w:left="357"/>
        <w:jc w:val="both"/>
        <w:rPr>
          <w:rFonts w:ascii="Tahoma" w:hAnsi="Tahoma" w:cs="Tahoma"/>
          <w:sz w:val="18"/>
          <w:szCs w:val="18"/>
        </w:rPr>
      </w:pPr>
      <w:r w:rsidRPr="00A84D02">
        <w:rPr>
          <w:rFonts w:ascii="Tahoma" w:hAnsi="Tahoma" w:cs="Tahoma"/>
          <w:sz w:val="18"/>
          <w:szCs w:val="18"/>
        </w:rPr>
        <w:t xml:space="preserve">Zamawiający wyrażą zgodę na zamianę formy zabezpieczenia w trakcie realizacji umowy zgodnie </w:t>
      </w:r>
      <w:r w:rsidRPr="00A84D02">
        <w:rPr>
          <w:rFonts w:ascii="Tahoma" w:hAnsi="Tahoma" w:cs="Tahoma"/>
          <w:sz w:val="18"/>
          <w:szCs w:val="18"/>
        </w:rPr>
        <w:br/>
        <w:t>z art. 451 ustawy z dnia 11 września 2019 r. – Prawo zamówień publicznych.</w:t>
      </w:r>
    </w:p>
    <w:p w14:paraId="60B0D51C" w14:textId="77777777" w:rsidR="00597DC3" w:rsidRPr="00A84D02" w:rsidRDefault="00597DC3" w:rsidP="00620D61">
      <w:pPr>
        <w:numPr>
          <w:ilvl w:val="0"/>
          <w:numId w:val="7"/>
        </w:numPr>
        <w:suppressAutoHyphens/>
        <w:spacing w:line="276" w:lineRule="auto"/>
        <w:ind w:left="357"/>
        <w:jc w:val="both"/>
        <w:rPr>
          <w:rFonts w:ascii="Tahoma" w:hAnsi="Tahoma" w:cs="Tahoma"/>
          <w:sz w:val="18"/>
          <w:szCs w:val="18"/>
        </w:rPr>
      </w:pPr>
      <w:r w:rsidRPr="00A84D02">
        <w:rPr>
          <w:rFonts w:ascii="Tahoma" w:hAnsi="Tahoma" w:cs="Tahoma"/>
          <w:sz w:val="18"/>
          <w:szCs w:val="18"/>
        </w:rPr>
        <w:t>Zabezpieczenie należytego wykonania umowy zostanie zwrócone w terminach i na zasadach określonych w ustawie Prawo zamówień publicznych.</w:t>
      </w:r>
    </w:p>
    <w:p w14:paraId="7AEC7BEB" w14:textId="77777777" w:rsidR="00A60C52" w:rsidRPr="00A84D02" w:rsidRDefault="00A60C52" w:rsidP="00A84D02">
      <w:pPr>
        <w:suppressAutoHyphens/>
        <w:spacing w:line="276" w:lineRule="auto"/>
        <w:jc w:val="center"/>
        <w:rPr>
          <w:rFonts w:ascii="Tahoma" w:hAnsi="Tahoma" w:cs="Tahoma"/>
          <w:b/>
          <w:sz w:val="18"/>
          <w:szCs w:val="18"/>
        </w:rPr>
      </w:pPr>
    </w:p>
    <w:p w14:paraId="5D5AE406" w14:textId="77777777" w:rsidR="006F1D8F" w:rsidRPr="00A84D02" w:rsidRDefault="0098445A" w:rsidP="00A84D02">
      <w:pPr>
        <w:suppressAutoHyphens/>
        <w:spacing w:line="276" w:lineRule="auto"/>
        <w:jc w:val="center"/>
        <w:rPr>
          <w:rFonts w:ascii="Tahoma" w:hAnsi="Tahoma" w:cs="Tahoma"/>
          <w:sz w:val="18"/>
          <w:szCs w:val="18"/>
        </w:rPr>
      </w:pPr>
      <w:r w:rsidRPr="00A84D02">
        <w:rPr>
          <w:rFonts w:ascii="Tahoma" w:hAnsi="Tahoma" w:cs="Tahoma"/>
          <w:b/>
          <w:sz w:val="18"/>
          <w:szCs w:val="18"/>
        </w:rPr>
        <w:t>§ 18</w:t>
      </w:r>
    </w:p>
    <w:p w14:paraId="7FC3ECE0"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Na wykonane </w:t>
      </w:r>
      <w:r w:rsidR="00EE2395" w:rsidRPr="00A84D02">
        <w:rPr>
          <w:rFonts w:ascii="Tahoma" w:hAnsi="Tahoma" w:cs="Tahoma"/>
          <w:sz w:val="18"/>
          <w:szCs w:val="18"/>
        </w:rPr>
        <w:t>usługi</w:t>
      </w:r>
      <w:r w:rsidRPr="00A84D02">
        <w:rPr>
          <w:rFonts w:ascii="Tahoma" w:hAnsi="Tahoma" w:cs="Tahoma"/>
          <w:sz w:val="18"/>
          <w:szCs w:val="18"/>
        </w:rPr>
        <w:t xml:space="preserve"> i roboty budowlane stanowiące przedmiot zamówienia Wykonawca udzieli gwarancji jakości.</w:t>
      </w:r>
    </w:p>
    <w:p w14:paraId="1A635779"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Okres gwarancji jakości </w:t>
      </w:r>
      <w:r w:rsidR="006A4065" w:rsidRPr="00A84D02">
        <w:rPr>
          <w:rFonts w:ascii="Tahoma" w:hAnsi="Tahoma" w:cs="Tahoma"/>
          <w:sz w:val="18"/>
          <w:szCs w:val="18"/>
        </w:rPr>
        <w:t xml:space="preserve">dla robót i </w:t>
      </w:r>
      <w:r w:rsidR="00EE2395" w:rsidRPr="00A84D02">
        <w:rPr>
          <w:rFonts w:ascii="Tahoma" w:hAnsi="Tahoma" w:cs="Tahoma"/>
          <w:sz w:val="18"/>
          <w:szCs w:val="18"/>
        </w:rPr>
        <w:t>usług</w:t>
      </w:r>
      <w:r w:rsidR="006A4065" w:rsidRPr="00A84D02">
        <w:rPr>
          <w:rFonts w:ascii="Tahoma" w:hAnsi="Tahoma" w:cs="Tahoma"/>
          <w:sz w:val="18"/>
          <w:szCs w:val="18"/>
        </w:rPr>
        <w:t xml:space="preserve"> wynosi </w:t>
      </w:r>
      <w:r w:rsidRPr="00A84D02">
        <w:rPr>
          <w:rFonts w:ascii="Tahoma" w:hAnsi="Tahoma" w:cs="Tahoma"/>
          <w:sz w:val="18"/>
          <w:szCs w:val="18"/>
        </w:rPr>
        <w:t xml:space="preserve">………. </w:t>
      </w:r>
      <w:r w:rsidRPr="00A84D02">
        <w:rPr>
          <w:rFonts w:ascii="Tahoma" w:hAnsi="Tahoma" w:cs="Tahoma"/>
          <w:b/>
          <w:sz w:val="18"/>
          <w:szCs w:val="18"/>
        </w:rPr>
        <w:t>miesięcy</w:t>
      </w:r>
      <w:r w:rsidRPr="00A84D02">
        <w:rPr>
          <w:rFonts w:ascii="Tahoma" w:hAnsi="Tahoma" w:cs="Tahoma"/>
          <w:sz w:val="18"/>
          <w:szCs w:val="18"/>
        </w:rPr>
        <w:t xml:space="preserve"> licząc od daty odebrania przez Zamawiającego przedmiotu zamówienia i podpisania protokołu odbioru końcowego przedmiotu zamówienia,</w:t>
      </w:r>
    </w:p>
    <w:p w14:paraId="701F7E5E" w14:textId="77777777" w:rsidR="006F1D8F" w:rsidRPr="00A84D02" w:rsidRDefault="006F1D8F" w:rsidP="00620D61">
      <w:pPr>
        <w:numPr>
          <w:ilvl w:val="0"/>
          <w:numId w:val="4"/>
        </w:numPr>
        <w:tabs>
          <w:tab w:val="clear" w:pos="720"/>
          <w:tab w:val="num" w:pos="426"/>
        </w:tabs>
        <w:suppressAutoHyphens/>
        <w:spacing w:line="276" w:lineRule="auto"/>
        <w:ind w:left="426"/>
        <w:jc w:val="both"/>
        <w:rPr>
          <w:rFonts w:ascii="Tahoma" w:hAnsi="Tahoma" w:cs="Tahoma"/>
          <w:sz w:val="18"/>
          <w:szCs w:val="18"/>
        </w:rPr>
      </w:pPr>
      <w:r w:rsidRPr="00A84D02">
        <w:rPr>
          <w:rFonts w:ascii="Tahoma" w:hAnsi="Tahoma" w:cs="Tahoma"/>
          <w:sz w:val="18"/>
          <w:szCs w:val="18"/>
        </w:rPr>
        <w:t xml:space="preserve">Bieg terminu gwarancji rozpoczyna się w dniu następnym po dokonaniu odbioru końcowego przedmiotu zamówienia.              </w:t>
      </w:r>
    </w:p>
    <w:p w14:paraId="033FCBF2" w14:textId="77777777" w:rsidR="006F1D8F" w:rsidRPr="00A84D02" w:rsidRDefault="006F1D8F" w:rsidP="00620D61">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A84D02">
        <w:rPr>
          <w:rFonts w:ascii="Tahoma" w:hAnsi="Tahoma" w:cs="Tahoma"/>
          <w:sz w:val="18"/>
          <w:szCs w:val="18"/>
        </w:rPr>
        <w:t xml:space="preserve">W przypadku wystąpienia w okresie gwarancji wad w przedmiocie zamówienia, Zamawiający zawiadamia Wykonawcę o powstałych wadach a Wykonawca zobowiązuje się w terminie </w:t>
      </w:r>
      <w:r w:rsidRPr="00A84D02">
        <w:rPr>
          <w:rFonts w:ascii="Tahoma" w:hAnsi="Tahoma" w:cs="Tahoma"/>
          <w:sz w:val="18"/>
          <w:szCs w:val="18"/>
          <w:u w:val="single"/>
        </w:rPr>
        <w:t>7 dni roboczych</w:t>
      </w:r>
      <w:r w:rsidRPr="00A84D02">
        <w:rPr>
          <w:rFonts w:ascii="Tahoma" w:hAnsi="Tahoma" w:cs="Tahoma"/>
          <w:sz w:val="18"/>
          <w:szCs w:val="18"/>
        </w:rPr>
        <w:t xml:space="preserve">, licząc od daty </w:t>
      </w:r>
      <w:r w:rsidR="008971BC" w:rsidRPr="00A84D02">
        <w:rPr>
          <w:rFonts w:ascii="Tahoma" w:hAnsi="Tahoma" w:cs="Tahoma"/>
          <w:sz w:val="18"/>
          <w:szCs w:val="18"/>
        </w:rPr>
        <w:t>pisemnego zgłoszeniaprzekazanego pocztą elektroniczną lub tradycyjną</w:t>
      </w:r>
      <w:r w:rsidRPr="00A84D02">
        <w:rPr>
          <w:rFonts w:ascii="Tahoma" w:hAnsi="Tahoma" w:cs="Tahoma"/>
          <w:sz w:val="18"/>
          <w:szCs w:val="18"/>
        </w:rPr>
        <w:t xml:space="preserve"> do ich usunięcia. </w:t>
      </w:r>
    </w:p>
    <w:p w14:paraId="417FB6B1" w14:textId="77777777" w:rsidR="006F1D8F" w:rsidRPr="00A84D02" w:rsidRDefault="006F1D8F" w:rsidP="00A84D02">
      <w:pPr>
        <w:pStyle w:val="Tekstkomentarza1"/>
        <w:tabs>
          <w:tab w:val="num" w:pos="426"/>
        </w:tabs>
        <w:spacing w:line="276" w:lineRule="auto"/>
        <w:ind w:left="426"/>
        <w:jc w:val="both"/>
        <w:rPr>
          <w:rFonts w:ascii="Tahoma" w:hAnsi="Tahoma" w:cs="Tahoma"/>
          <w:sz w:val="18"/>
          <w:szCs w:val="18"/>
        </w:rPr>
      </w:pPr>
      <w:r w:rsidRPr="00A84D02">
        <w:rPr>
          <w:rFonts w:ascii="Tahoma" w:hAnsi="Tahoma" w:cs="Tahoma"/>
          <w:sz w:val="18"/>
          <w:szCs w:val="18"/>
        </w:rPr>
        <w:t>Niedotrzymanie terminu upoważnia Zamawiającego do ich usunięcia na koszt Wykonawcy oraz naliczenia kar umownych. Zmiana terminu usunięcia wad wymaga zgody Zamawiającego.</w:t>
      </w:r>
    </w:p>
    <w:p w14:paraId="5B906B7C" w14:textId="77777777" w:rsidR="006F1D8F" w:rsidRPr="00A84D02" w:rsidRDefault="006F1D8F" w:rsidP="00620D61">
      <w:pPr>
        <w:pStyle w:val="Tekstkomentarza1"/>
        <w:numPr>
          <w:ilvl w:val="0"/>
          <w:numId w:val="4"/>
        </w:numPr>
        <w:tabs>
          <w:tab w:val="clear" w:pos="720"/>
          <w:tab w:val="num" w:pos="426"/>
        </w:tabs>
        <w:spacing w:line="276" w:lineRule="auto"/>
        <w:ind w:left="426"/>
        <w:jc w:val="both"/>
        <w:rPr>
          <w:rFonts w:ascii="Tahoma" w:hAnsi="Tahoma" w:cs="Tahoma"/>
          <w:sz w:val="18"/>
          <w:szCs w:val="18"/>
        </w:rPr>
      </w:pPr>
      <w:r w:rsidRPr="00A84D02">
        <w:rPr>
          <w:rFonts w:ascii="Tahoma" w:hAnsi="Tahoma" w:cs="Tahoma"/>
          <w:sz w:val="18"/>
          <w:szCs w:val="18"/>
        </w:rPr>
        <w:t>W okresie gwarancji jakości Wykonawca jest odpowiedzialny za powstałe wady na zasadach określonych w przepisach Kodeksu cywilnego. W celu skorzystania z uprawnień gwarancyjnych wystarczające jest zgłoszenie przez Zamawiającego roszczeń w terminie obowiązywania gwarancji.</w:t>
      </w:r>
    </w:p>
    <w:p w14:paraId="4E7853F4" w14:textId="77777777" w:rsidR="006F1D8F" w:rsidRPr="00A84D02" w:rsidRDefault="006F1D8F" w:rsidP="00620D61">
      <w:pPr>
        <w:pStyle w:val="Tekstkomentarza1"/>
        <w:numPr>
          <w:ilvl w:val="0"/>
          <w:numId w:val="4"/>
        </w:numPr>
        <w:tabs>
          <w:tab w:val="clear" w:pos="720"/>
          <w:tab w:val="num" w:pos="426"/>
        </w:tabs>
        <w:spacing w:line="276" w:lineRule="auto"/>
        <w:ind w:left="425" w:hanging="357"/>
        <w:jc w:val="both"/>
        <w:rPr>
          <w:rFonts w:ascii="Tahoma" w:hAnsi="Tahoma" w:cs="Tahoma"/>
          <w:sz w:val="18"/>
          <w:szCs w:val="18"/>
        </w:rPr>
      </w:pPr>
      <w:r w:rsidRPr="00A84D02">
        <w:rPr>
          <w:rFonts w:ascii="Tahoma" w:hAnsi="Tahoma" w:cs="Tahoma"/>
          <w:sz w:val="18"/>
          <w:szCs w:val="18"/>
        </w:rPr>
        <w:t>Niniejsza umowa stanowi dokument gwarancji jakości w rozumieniu przepisów Kodeksu cywilnego.</w:t>
      </w:r>
    </w:p>
    <w:p w14:paraId="7939A4A8" w14:textId="77777777" w:rsidR="006F1D8F" w:rsidRPr="00A84D02" w:rsidRDefault="006F1D8F" w:rsidP="00A84D02">
      <w:pPr>
        <w:spacing w:line="276" w:lineRule="auto"/>
        <w:jc w:val="center"/>
        <w:rPr>
          <w:rFonts w:ascii="Tahoma" w:hAnsi="Tahoma" w:cs="Tahoma"/>
          <w:b/>
          <w:sz w:val="18"/>
          <w:szCs w:val="18"/>
        </w:rPr>
      </w:pPr>
    </w:p>
    <w:p w14:paraId="336ECC40" w14:textId="77777777" w:rsidR="006F1D8F" w:rsidRPr="00A84D02" w:rsidRDefault="006F1D8F" w:rsidP="00A84D02">
      <w:pPr>
        <w:spacing w:line="276" w:lineRule="auto"/>
        <w:jc w:val="center"/>
        <w:rPr>
          <w:rFonts w:ascii="Tahoma" w:hAnsi="Tahoma" w:cs="Tahoma"/>
          <w:b/>
          <w:sz w:val="18"/>
          <w:szCs w:val="18"/>
        </w:rPr>
      </w:pPr>
      <w:r w:rsidRPr="00A84D02">
        <w:rPr>
          <w:rFonts w:ascii="Tahoma" w:hAnsi="Tahoma" w:cs="Tahoma"/>
          <w:b/>
          <w:sz w:val="18"/>
          <w:szCs w:val="18"/>
        </w:rPr>
        <w:t>§ 19</w:t>
      </w:r>
    </w:p>
    <w:p w14:paraId="26AC1EA7" w14:textId="77777777" w:rsidR="006F1D8F" w:rsidRPr="00A84D02" w:rsidRDefault="006F1D8F" w:rsidP="00A84D02">
      <w:pPr>
        <w:spacing w:line="276" w:lineRule="auto"/>
        <w:rPr>
          <w:rFonts w:ascii="Tahoma" w:hAnsi="Tahoma" w:cs="Tahoma"/>
          <w:sz w:val="18"/>
          <w:szCs w:val="18"/>
        </w:rPr>
      </w:pPr>
      <w:r w:rsidRPr="00A84D02">
        <w:rPr>
          <w:rFonts w:ascii="Tahoma" w:hAnsi="Tahoma" w:cs="Tahoma"/>
          <w:sz w:val="18"/>
          <w:szCs w:val="18"/>
        </w:rPr>
        <w:t>Strony ustalają następujące zasady odbioru przedmiotu umowy:</w:t>
      </w:r>
    </w:p>
    <w:p w14:paraId="3420C35C"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Wykonawca zawiadomi Zamawiającego pisemnie o gotowości do odbioru końcowego najpóźniej </w:t>
      </w:r>
      <w:r w:rsidR="00913920" w:rsidRPr="00A84D02">
        <w:rPr>
          <w:rFonts w:ascii="Tahoma" w:hAnsi="Tahoma" w:cs="Tahoma"/>
          <w:sz w:val="18"/>
          <w:szCs w:val="18"/>
        </w:rPr>
        <w:br/>
      </w:r>
      <w:r w:rsidRPr="00A84D02">
        <w:rPr>
          <w:rFonts w:ascii="Tahoma" w:hAnsi="Tahoma" w:cs="Tahoma"/>
          <w:sz w:val="18"/>
          <w:szCs w:val="18"/>
        </w:rPr>
        <w:t xml:space="preserve">na </w:t>
      </w:r>
      <w:r w:rsidRPr="00A84D02">
        <w:rPr>
          <w:rFonts w:ascii="Tahoma" w:hAnsi="Tahoma" w:cs="Tahoma"/>
          <w:b/>
          <w:sz w:val="18"/>
          <w:szCs w:val="18"/>
        </w:rPr>
        <w:t>5 dni</w:t>
      </w:r>
      <w:r w:rsidRPr="00A84D02">
        <w:rPr>
          <w:rFonts w:ascii="Tahoma" w:hAnsi="Tahoma" w:cs="Tahoma"/>
          <w:sz w:val="18"/>
          <w:szCs w:val="18"/>
        </w:rPr>
        <w:t xml:space="preserve"> przed datą zakończenia robót. Zamawiający wyznaczy termin odbioru i powiadomi o tym Wykonawcę.</w:t>
      </w:r>
    </w:p>
    <w:p w14:paraId="67F38054"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Za dzień zakończenia wszystkich zobowiązań wynikających z umowy uważa się dzień, w którym podpisany zost</w:t>
      </w:r>
      <w:r w:rsidR="00D00F72" w:rsidRPr="00A84D02">
        <w:rPr>
          <w:rFonts w:ascii="Tahoma" w:hAnsi="Tahoma" w:cs="Tahoma"/>
          <w:sz w:val="18"/>
          <w:szCs w:val="18"/>
        </w:rPr>
        <w:t>anie Protokół odbioru końcowego</w:t>
      </w:r>
      <w:r w:rsidRPr="00A84D02">
        <w:rPr>
          <w:rFonts w:ascii="Tahoma" w:hAnsi="Tahoma" w:cs="Tahoma"/>
          <w:sz w:val="18"/>
          <w:szCs w:val="18"/>
        </w:rPr>
        <w:t>.</w:t>
      </w:r>
    </w:p>
    <w:p w14:paraId="038F038A"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Jeżeli w trakcie odbioru zostaną stwierdzone </w:t>
      </w:r>
      <w:r w:rsidR="00434995" w:rsidRPr="00A84D02">
        <w:rPr>
          <w:rFonts w:ascii="Tahoma" w:hAnsi="Tahoma" w:cs="Tahoma"/>
          <w:sz w:val="18"/>
          <w:szCs w:val="18"/>
        </w:rPr>
        <w:t>nieistotne wady dające się usunąć, to zostaną one wskazane w protokole odbioru końcowego, wraz z odpowiednim terminem na ich usuniecie, nie krótszym niż 14 dni. W przypadku jeśli w trakcie odbioru stwierdzone zostaną wady istotne, to jest takie które uniemożliwiają korzystanie z przedmiotu umowy, Zamawiający przerwie czynności odbioru i wyznaczy odpowiedni termin usunięcia wad nie krótszy niż 14 dni.</w:t>
      </w:r>
    </w:p>
    <w:p w14:paraId="208783A0"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O fakcie usunięcia wad </w:t>
      </w:r>
      <w:r w:rsidR="00434995" w:rsidRPr="00A84D02">
        <w:rPr>
          <w:rFonts w:ascii="Tahoma" w:hAnsi="Tahoma" w:cs="Tahoma"/>
          <w:sz w:val="18"/>
          <w:szCs w:val="18"/>
        </w:rPr>
        <w:t xml:space="preserve">istotnych </w:t>
      </w:r>
      <w:r w:rsidRPr="00A84D02">
        <w:rPr>
          <w:rFonts w:ascii="Tahoma" w:hAnsi="Tahoma" w:cs="Tahoma"/>
          <w:sz w:val="18"/>
          <w:szCs w:val="18"/>
        </w:rPr>
        <w:t>Wykonawca zawiadomi pisemnie Zamawiającego żądając jednocześnie wyznaczenia terminu odbioru robót.</w:t>
      </w:r>
    </w:p>
    <w:p w14:paraId="09D15756"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Wszelkie czynności podczas dokonywania odbioru jak i terminy wyznaczone na usunięcie wad będą zawarte w protokole odbioru podpisanym przez upoważnionych </w:t>
      </w:r>
      <w:r w:rsidR="00E7345A" w:rsidRPr="00A84D02">
        <w:rPr>
          <w:rFonts w:ascii="Tahoma" w:hAnsi="Tahoma" w:cs="Tahoma"/>
          <w:sz w:val="18"/>
          <w:szCs w:val="18"/>
        </w:rPr>
        <w:t>przedstawicieli Zamawiającego i </w:t>
      </w:r>
      <w:r w:rsidRPr="00A84D02">
        <w:rPr>
          <w:rFonts w:ascii="Tahoma" w:hAnsi="Tahoma" w:cs="Tahoma"/>
          <w:sz w:val="18"/>
          <w:szCs w:val="18"/>
        </w:rPr>
        <w:t>Wykonawcy.</w:t>
      </w:r>
    </w:p>
    <w:p w14:paraId="3F103949" w14:textId="5E22D5BA" w:rsidR="009A092A" w:rsidRPr="00A84D02" w:rsidRDefault="009A092A" w:rsidP="00620D61">
      <w:pPr>
        <w:pStyle w:val="Akapitzlist"/>
        <w:numPr>
          <w:ilvl w:val="3"/>
          <w:numId w:val="16"/>
        </w:numPr>
        <w:suppressAutoHyphens/>
        <w:overflowPunct w:val="0"/>
        <w:autoSpaceDE w:val="0"/>
        <w:spacing w:line="276" w:lineRule="auto"/>
        <w:jc w:val="both"/>
        <w:textAlignment w:val="baseline"/>
        <w:rPr>
          <w:rFonts w:ascii="Tahoma" w:hAnsi="Tahoma" w:cs="Tahoma"/>
          <w:sz w:val="18"/>
          <w:szCs w:val="18"/>
        </w:rPr>
      </w:pPr>
      <w:r w:rsidRPr="00A84D02">
        <w:rPr>
          <w:rFonts w:ascii="Tahoma" w:hAnsi="Tahoma" w:cs="Tahoma"/>
          <w:sz w:val="18"/>
          <w:szCs w:val="18"/>
        </w:rPr>
        <w:t>Zamawiający wyznaczy terminy przeglądów w okresie gwarancji i rękojmi,  a w razie stwierdzenia wad wyznaczy termin ich usunięcia. Przeglądy dokonywane będą w przypadku ujawnienia wad,</w:t>
      </w:r>
      <w:r w:rsidR="00620D61">
        <w:rPr>
          <w:rFonts w:ascii="Tahoma" w:hAnsi="Tahoma" w:cs="Tahoma"/>
          <w:sz w:val="18"/>
          <w:szCs w:val="18"/>
        </w:rPr>
        <w:t xml:space="preserve"> </w:t>
      </w:r>
      <w:r w:rsidRPr="00A84D02">
        <w:rPr>
          <w:rFonts w:ascii="Tahoma" w:hAnsi="Tahoma" w:cs="Tahoma"/>
          <w:sz w:val="18"/>
          <w:szCs w:val="18"/>
        </w:rPr>
        <w:t xml:space="preserve">co najmniej raz w roku. Z przeglądów sporządza się protokoły podpisane przez obie strony.   </w:t>
      </w:r>
    </w:p>
    <w:p w14:paraId="6C728474"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Niezależnie od wyznaczonych przeglądów, Wykonawca na każde żądanie Zamawiającego usunie wady zgłoszone przez niego w czasie eksploatacji w okresie gwarancji i rękojmi.</w:t>
      </w:r>
    </w:p>
    <w:p w14:paraId="0050354E" w14:textId="77777777" w:rsidR="006F1D8F" w:rsidRPr="00A84D02" w:rsidRDefault="006F1D8F" w:rsidP="00620D61">
      <w:pPr>
        <w:pStyle w:val="Akapitzlist"/>
        <w:numPr>
          <w:ilvl w:val="3"/>
          <w:numId w:val="1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 przypadku stwierdzenia podczas odbioru, wystąpienia wad nienadających się do usunięcia, Zamawiający może:</w:t>
      </w:r>
    </w:p>
    <w:p w14:paraId="201998D3" w14:textId="77777777" w:rsidR="006F1D8F" w:rsidRPr="00A84D02" w:rsidRDefault="006F1D8F" w:rsidP="00620D61">
      <w:pPr>
        <w:pStyle w:val="Akapitzlist"/>
        <w:numPr>
          <w:ilvl w:val="0"/>
          <w:numId w:val="11"/>
        </w:numPr>
        <w:suppressAutoHyphens/>
        <w:overflowPunct w:val="0"/>
        <w:autoSpaceDE w:val="0"/>
        <w:spacing w:line="276" w:lineRule="auto"/>
        <w:ind w:left="714" w:hanging="357"/>
        <w:jc w:val="both"/>
        <w:textAlignment w:val="baseline"/>
        <w:rPr>
          <w:rFonts w:ascii="Tahoma" w:hAnsi="Tahoma" w:cs="Tahoma"/>
          <w:sz w:val="18"/>
          <w:szCs w:val="18"/>
        </w:rPr>
      </w:pPr>
      <w:r w:rsidRPr="00A84D02">
        <w:rPr>
          <w:rFonts w:ascii="Tahoma" w:hAnsi="Tahoma" w:cs="Tahoma"/>
          <w:sz w:val="18"/>
          <w:szCs w:val="18"/>
        </w:rPr>
        <w:t>obniżyć odpowiednio wynagrodzenie na podstawie protokołu sporządzonego przez obie strony, jeżeli wady te nie uniemożliwiają użytkowania przedmiotu umowy,</w:t>
      </w:r>
    </w:p>
    <w:p w14:paraId="1108A5EE" w14:textId="77777777" w:rsidR="00712D90" w:rsidRPr="00A84D02" w:rsidRDefault="00BB1B75" w:rsidP="00620D61">
      <w:pPr>
        <w:pStyle w:val="Akapitzlist"/>
        <w:numPr>
          <w:ilvl w:val="0"/>
          <w:numId w:val="11"/>
        </w:numPr>
        <w:tabs>
          <w:tab w:val="left" w:pos="0"/>
        </w:tabs>
        <w:suppressAutoHyphens/>
        <w:overflowPunct w:val="0"/>
        <w:autoSpaceDE w:val="0"/>
        <w:spacing w:line="276" w:lineRule="auto"/>
        <w:ind w:left="714" w:hanging="357"/>
        <w:jc w:val="both"/>
        <w:textAlignment w:val="baseline"/>
        <w:rPr>
          <w:rFonts w:ascii="Tahoma" w:hAnsi="Tahoma" w:cs="Tahoma"/>
          <w:sz w:val="18"/>
          <w:szCs w:val="18"/>
        </w:rPr>
      </w:pPr>
      <w:r w:rsidRPr="00A84D02">
        <w:rPr>
          <w:rFonts w:ascii="Tahoma" w:hAnsi="Tahoma" w:cs="Tahoma"/>
          <w:sz w:val="18"/>
          <w:szCs w:val="18"/>
        </w:rPr>
        <w:t xml:space="preserve">w przypadku występowania wad istotnych - </w:t>
      </w:r>
      <w:r w:rsidR="006F1D8F" w:rsidRPr="00A84D02">
        <w:rPr>
          <w:rFonts w:ascii="Tahoma" w:hAnsi="Tahoma" w:cs="Tahoma"/>
          <w:sz w:val="18"/>
          <w:szCs w:val="18"/>
        </w:rPr>
        <w:t>odstąpić od umowy lub jej niezrealizowanej części, albo żądać wykonania przedmiotu odbioru po raz drugi.</w:t>
      </w:r>
    </w:p>
    <w:p w14:paraId="13D26412" w14:textId="77777777" w:rsidR="003B1D0F" w:rsidRPr="00A84D02" w:rsidRDefault="003B1D0F" w:rsidP="00A84D02">
      <w:pPr>
        <w:tabs>
          <w:tab w:val="left" w:pos="2040"/>
        </w:tabs>
        <w:spacing w:line="276" w:lineRule="auto"/>
        <w:jc w:val="center"/>
        <w:rPr>
          <w:rFonts w:ascii="Tahoma" w:hAnsi="Tahoma" w:cs="Tahoma"/>
          <w:b/>
          <w:sz w:val="18"/>
          <w:szCs w:val="18"/>
        </w:rPr>
      </w:pPr>
    </w:p>
    <w:p w14:paraId="0955BA65" w14:textId="77777777" w:rsidR="006F1D8F" w:rsidRPr="00A84D02" w:rsidRDefault="006F1D8F" w:rsidP="00A84D02">
      <w:pPr>
        <w:tabs>
          <w:tab w:val="left" w:pos="2040"/>
        </w:tabs>
        <w:spacing w:line="276" w:lineRule="auto"/>
        <w:jc w:val="center"/>
        <w:rPr>
          <w:rFonts w:ascii="Tahoma" w:hAnsi="Tahoma" w:cs="Tahoma"/>
          <w:sz w:val="18"/>
          <w:szCs w:val="18"/>
        </w:rPr>
      </w:pPr>
      <w:r w:rsidRPr="00A84D02">
        <w:rPr>
          <w:rFonts w:ascii="Tahoma" w:hAnsi="Tahoma" w:cs="Tahoma"/>
          <w:b/>
          <w:sz w:val="18"/>
          <w:szCs w:val="18"/>
        </w:rPr>
        <w:t>§ 20</w:t>
      </w:r>
    </w:p>
    <w:p w14:paraId="38DC5C7B" w14:textId="77777777" w:rsidR="006F1D8F" w:rsidRPr="00A84D02" w:rsidRDefault="006F1D8F" w:rsidP="00A84D02">
      <w:pPr>
        <w:spacing w:line="276" w:lineRule="auto"/>
        <w:rPr>
          <w:rFonts w:ascii="Tahoma" w:hAnsi="Tahoma" w:cs="Tahoma"/>
          <w:sz w:val="18"/>
          <w:szCs w:val="18"/>
        </w:rPr>
      </w:pPr>
    </w:p>
    <w:p w14:paraId="78D49F77" w14:textId="77777777" w:rsidR="006F1D8F" w:rsidRPr="00A84D02" w:rsidRDefault="006F1D8F" w:rsidP="00A84D02">
      <w:pPr>
        <w:spacing w:line="276" w:lineRule="auto"/>
        <w:jc w:val="both"/>
        <w:rPr>
          <w:rFonts w:ascii="Tahoma" w:hAnsi="Tahoma" w:cs="Tahoma"/>
          <w:sz w:val="18"/>
          <w:szCs w:val="18"/>
        </w:rPr>
      </w:pPr>
      <w:r w:rsidRPr="00A84D02">
        <w:rPr>
          <w:rFonts w:ascii="Tahoma" w:hAnsi="Tahoma" w:cs="Tahoma"/>
          <w:sz w:val="18"/>
          <w:szCs w:val="18"/>
        </w:rPr>
        <w:t>Strony ustalają odpowiedzialność za niewykonanie lub nienależyte wykonanie umowy w formie kar umownych w następujących wypadkach i wysokościach:</w:t>
      </w:r>
    </w:p>
    <w:p w14:paraId="0FF68EB2" w14:textId="77777777" w:rsidR="006F1D8F" w:rsidRPr="00A84D02" w:rsidRDefault="006F1D8F" w:rsidP="00A84D02">
      <w:pPr>
        <w:tabs>
          <w:tab w:val="left" w:pos="360"/>
        </w:tabs>
        <w:spacing w:line="276" w:lineRule="auto"/>
        <w:ind w:left="357" w:hanging="357"/>
        <w:jc w:val="both"/>
        <w:rPr>
          <w:rFonts w:ascii="Tahoma" w:hAnsi="Tahoma" w:cs="Tahoma"/>
          <w:sz w:val="18"/>
          <w:szCs w:val="18"/>
        </w:rPr>
      </w:pPr>
      <w:r w:rsidRPr="00A84D02">
        <w:rPr>
          <w:rFonts w:ascii="Tahoma" w:hAnsi="Tahoma" w:cs="Tahoma"/>
          <w:sz w:val="18"/>
          <w:szCs w:val="18"/>
        </w:rPr>
        <w:t>1.</w:t>
      </w:r>
      <w:r w:rsidRPr="00A84D02">
        <w:rPr>
          <w:rFonts w:ascii="Tahoma" w:hAnsi="Tahoma" w:cs="Tahoma"/>
          <w:sz w:val="18"/>
          <w:szCs w:val="18"/>
        </w:rPr>
        <w:tab/>
        <w:t>Wykonawca zapłaci Zamawiającemu kary umowne w przypadku:</w:t>
      </w:r>
    </w:p>
    <w:p w14:paraId="00CCFCE3"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 xml:space="preserve">zwłoki </w:t>
      </w:r>
      <w:r w:rsidR="006F1D8F" w:rsidRPr="00A84D02">
        <w:rPr>
          <w:rFonts w:ascii="Tahoma" w:hAnsi="Tahoma" w:cs="Tahoma"/>
          <w:sz w:val="18"/>
          <w:szCs w:val="18"/>
        </w:rPr>
        <w:t xml:space="preserve">w wykonaniu przedmiotu umowy w wysokości </w:t>
      </w:r>
      <w:r w:rsidR="006F1D8F" w:rsidRPr="00A84D02">
        <w:rPr>
          <w:rFonts w:ascii="Tahoma" w:hAnsi="Tahoma" w:cs="Tahoma"/>
          <w:bCs/>
          <w:sz w:val="18"/>
          <w:szCs w:val="18"/>
        </w:rPr>
        <w:t>0,1%</w:t>
      </w:r>
      <w:r w:rsidR="006F1D8F" w:rsidRPr="00A84D02">
        <w:rPr>
          <w:rFonts w:ascii="Tahoma" w:hAnsi="Tahoma" w:cs="Tahoma"/>
          <w:sz w:val="18"/>
          <w:szCs w:val="18"/>
        </w:rPr>
        <w:t xml:space="preserve"> wynagrodzenia brutto określonego w § 2 ust. 1 umowy za każdy dzień </w:t>
      </w:r>
      <w:r w:rsidR="00507EDE" w:rsidRPr="00A84D02">
        <w:rPr>
          <w:rFonts w:ascii="Tahoma" w:hAnsi="Tahoma" w:cs="Tahoma"/>
          <w:sz w:val="18"/>
          <w:szCs w:val="18"/>
        </w:rPr>
        <w:t>zwłoki</w:t>
      </w:r>
      <w:r w:rsidR="006F1D8F" w:rsidRPr="00A84D02">
        <w:rPr>
          <w:rFonts w:ascii="Tahoma" w:hAnsi="Tahoma" w:cs="Tahoma"/>
          <w:sz w:val="18"/>
          <w:szCs w:val="18"/>
        </w:rPr>
        <w:t>, licząc od umownego terminu jego wykonania,</w:t>
      </w:r>
    </w:p>
    <w:p w14:paraId="530E491C"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 xml:space="preserve">zwłoki </w:t>
      </w:r>
      <w:r w:rsidR="006F1D8F" w:rsidRPr="00A84D02">
        <w:rPr>
          <w:rFonts w:ascii="Tahoma" w:hAnsi="Tahoma" w:cs="Tahoma"/>
          <w:sz w:val="18"/>
          <w:szCs w:val="18"/>
        </w:rPr>
        <w:t xml:space="preserve">w usunięciu wad w wysokości 0,05% wynagrodzenia brutto określonego w § 2 ust. 1 umowy za każdy dzień </w:t>
      </w:r>
      <w:r w:rsidRPr="00A84D02">
        <w:rPr>
          <w:rFonts w:ascii="Tahoma" w:hAnsi="Tahoma" w:cs="Tahoma"/>
          <w:sz w:val="18"/>
          <w:szCs w:val="18"/>
        </w:rPr>
        <w:t xml:space="preserve">zwłoki </w:t>
      </w:r>
      <w:r w:rsidR="006F1D8F" w:rsidRPr="00A84D02">
        <w:rPr>
          <w:rFonts w:ascii="Tahoma" w:hAnsi="Tahoma" w:cs="Tahoma"/>
          <w:sz w:val="18"/>
          <w:szCs w:val="18"/>
        </w:rPr>
        <w:t xml:space="preserve">liczony od dnia wyznaczonego na usunięcie wad, </w:t>
      </w:r>
    </w:p>
    <w:p w14:paraId="66179D4C"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sz w:val="18"/>
          <w:szCs w:val="18"/>
        </w:rPr>
      </w:pPr>
      <w:r w:rsidRPr="00A84D02">
        <w:rPr>
          <w:rFonts w:ascii="Tahoma" w:hAnsi="Tahoma" w:cs="Tahoma"/>
          <w:sz w:val="18"/>
          <w:szCs w:val="18"/>
        </w:rPr>
        <w:t>odstąpienia od umowy z przyczyn leżących po</w:t>
      </w:r>
      <w:r w:rsidR="00E05650" w:rsidRPr="00A84D02">
        <w:rPr>
          <w:rFonts w:ascii="Tahoma" w:hAnsi="Tahoma" w:cs="Tahoma"/>
          <w:sz w:val="18"/>
          <w:szCs w:val="18"/>
        </w:rPr>
        <w:t xml:space="preserve"> stronie Wykonawcy w wysokości 5%</w:t>
      </w:r>
      <w:r w:rsidRPr="00A84D02">
        <w:rPr>
          <w:rFonts w:ascii="Tahoma" w:hAnsi="Tahoma" w:cs="Tahoma"/>
          <w:sz w:val="18"/>
          <w:szCs w:val="18"/>
        </w:rPr>
        <w:t>wynagrodzenia brutto określonego w § 2 ust. 1 umowy,</w:t>
      </w:r>
    </w:p>
    <w:p w14:paraId="32FA6804"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sz w:val="18"/>
          <w:szCs w:val="18"/>
        </w:rPr>
        <w:t>braku zapłaty lub nieterminowej zapłaty wynagrodzenia należnego</w:t>
      </w:r>
      <w:r w:rsidR="00AF4828" w:rsidRPr="00A84D02">
        <w:rPr>
          <w:rFonts w:ascii="Tahoma" w:hAnsi="Tahoma" w:cs="Tahoma"/>
          <w:sz w:val="18"/>
          <w:szCs w:val="18"/>
        </w:rPr>
        <w:t xml:space="preserve"> podwykonawcom lub </w:t>
      </w:r>
      <w:r w:rsidRPr="00A84D02">
        <w:rPr>
          <w:rFonts w:ascii="Tahoma" w:hAnsi="Tahoma" w:cs="Tahoma"/>
          <w:sz w:val="18"/>
          <w:szCs w:val="18"/>
        </w:rPr>
        <w:t xml:space="preserve">dalszym podwykonawcom w wysokości 0,05% wartości wynagrodzenia brutto określonego w § 2 ust. 1 umowy, za każdy dzień zwłoki, </w:t>
      </w:r>
    </w:p>
    <w:p w14:paraId="4B754183"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nieprzedłożenia do zaakceptowania projektu umowy o </w:t>
      </w:r>
      <w:r w:rsidR="00AF4828" w:rsidRPr="00A84D02">
        <w:rPr>
          <w:rFonts w:ascii="Tahoma" w:hAnsi="Tahoma" w:cs="Tahoma"/>
          <w:bCs/>
          <w:sz w:val="18"/>
          <w:szCs w:val="18"/>
        </w:rPr>
        <w:t xml:space="preserve">podwykonawstwo, </w:t>
      </w:r>
      <w:r w:rsidR="00F35048" w:rsidRPr="00A84D02">
        <w:rPr>
          <w:rFonts w:ascii="Tahoma" w:hAnsi="Tahoma" w:cs="Tahoma"/>
          <w:bCs/>
          <w:sz w:val="18"/>
          <w:szCs w:val="18"/>
        </w:rPr>
        <w:t xml:space="preserve">której przedmiotem są roboty budowlane lub usługi </w:t>
      </w:r>
      <w:r w:rsidR="000370AE" w:rsidRPr="00A84D02">
        <w:rPr>
          <w:rFonts w:ascii="Tahoma" w:hAnsi="Tahoma" w:cs="Tahoma"/>
          <w:bCs/>
          <w:sz w:val="18"/>
          <w:szCs w:val="18"/>
        </w:rPr>
        <w:t xml:space="preserve">lub projektu jej zmiany </w:t>
      </w:r>
      <w:r w:rsidRPr="00A84D02">
        <w:rPr>
          <w:rFonts w:ascii="Tahoma" w:hAnsi="Tahoma" w:cs="Tahoma"/>
          <w:bCs/>
          <w:sz w:val="18"/>
          <w:szCs w:val="18"/>
        </w:rPr>
        <w:t>wysokość kary wyniesie 0,05</w:t>
      </w:r>
      <w:r w:rsidRPr="00A84D02">
        <w:rPr>
          <w:rFonts w:ascii="Tahoma" w:hAnsi="Tahoma" w:cs="Tahoma"/>
          <w:sz w:val="18"/>
          <w:szCs w:val="18"/>
        </w:rPr>
        <w:t>% wartości wynagrodzenia brutto określonego w § 2 ust. 1 umowy,</w:t>
      </w:r>
    </w:p>
    <w:p w14:paraId="6C5F132E"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nieprzedłożenia </w:t>
      </w:r>
      <w:r w:rsidR="00F35048" w:rsidRPr="00A84D02">
        <w:rPr>
          <w:rFonts w:ascii="Tahoma" w:hAnsi="Tahoma" w:cs="Tahoma"/>
          <w:bCs/>
          <w:sz w:val="18"/>
          <w:szCs w:val="18"/>
        </w:rPr>
        <w:t xml:space="preserve">w terminie 7 dni od dnia jej zawarcia </w:t>
      </w:r>
      <w:r w:rsidRPr="00A84D02">
        <w:rPr>
          <w:rFonts w:ascii="Tahoma" w:hAnsi="Tahoma" w:cs="Tahoma"/>
          <w:bCs/>
          <w:sz w:val="18"/>
          <w:szCs w:val="18"/>
        </w:rPr>
        <w:t>poświadczonej za zgodność z oryginałem kopii umowy o podwykonawstwo lub jej zmiany, wysokość kary wyniesie 0,05</w:t>
      </w:r>
      <w:r w:rsidRPr="00A84D02">
        <w:rPr>
          <w:rFonts w:ascii="Tahoma" w:hAnsi="Tahoma" w:cs="Tahoma"/>
          <w:sz w:val="18"/>
          <w:szCs w:val="18"/>
        </w:rPr>
        <w:t>% wartości wynagrodzenia brutto określonego w § 2 ust. 1 umowy,</w:t>
      </w:r>
    </w:p>
    <w:p w14:paraId="166FCEB0" w14:textId="77777777" w:rsidR="006C4A69"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braku zmiany umowy o podwykonawstwo w zakresie terminu zapłaty, w wysokości </w:t>
      </w:r>
      <w:r w:rsidRPr="00A84D02">
        <w:rPr>
          <w:rFonts w:ascii="Tahoma" w:hAnsi="Tahoma" w:cs="Tahoma"/>
          <w:sz w:val="18"/>
          <w:szCs w:val="18"/>
        </w:rPr>
        <w:t xml:space="preserve">0,2% wartości wynagrodzenia brutto określonego w § 2 ust. 1 umowy, </w:t>
      </w:r>
      <w:r w:rsidRPr="00A84D02">
        <w:rPr>
          <w:rFonts w:ascii="Tahoma" w:hAnsi="Tahoma" w:cs="Tahoma"/>
          <w:bCs/>
          <w:sz w:val="18"/>
          <w:szCs w:val="18"/>
        </w:rPr>
        <w:t xml:space="preserve">za każdy dzień zwłoki, </w:t>
      </w:r>
      <w:r w:rsidRPr="00A84D02">
        <w:rPr>
          <w:rFonts w:ascii="Tahoma" w:hAnsi="Tahoma" w:cs="Tahoma"/>
          <w:sz w:val="18"/>
          <w:szCs w:val="18"/>
        </w:rPr>
        <w:t>liczony</w:t>
      </w:r>
      <w:r w:rsidRPr="00A84D02">
        <w:rPr>
          <w:rFonts w:ascii="Tahoma" w:hAnsi="Tahoma" w:cs="Tahoma"/>
          <w:bCs/>
          <w:sz w:val="18"/>
          <w:szCs w:val="18"/>
        </w:rPr>
        <w:t xml:space="preserve"> od dnia wskazanego w informacji, o której mowa w § 1</w:t>
      </w:r>
      <w:r w:rsidR="00913920" w:rsidRPr="00A84D02">
        <w:rPr>
          <w:rFonts w:ascii="Tahoma" w:hAnsi="Tahoma" w:cs="Tahoma"/>
          <w:bCs/>
          <w:sz w:val="18"/>
          <w:szCs w:val="18"/>
        </w:rPr>
        <w:t>2</w:t>
      </w:r>
      <w:r w:rsidRPr="00A84D02">
        <w:rPr>
          <w:rFonts w:ascii="Tahoma" w:hAnsi="Tahoma" w:cs="Tahoma"/>
          <w:bCs/>
          <w:sz w:val="18"/>
          <w:szCs w:val="18"/>
        </w:rPr>
        <w:t xml:space="preserve"> ust. 11,</w:t>
      </w:r>
    </w:p>
    <w:p w14:paraId="5A58FCE5" w14:textId="77777777" w:rsidR="006F1D8F" w:rsidRPr="00A84D02" w:rsidRDefault="006F1D8F"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wykonywania czynności o których mowa w § 1</w:t>
      </w:r>
      <w:r w:rsidR="00913920" w:rsidRPr="00A84D02">
        <w:rPr>
          <w:rFonts w:ascii="Tahoma" w:hAnsi="Tahoma" w:cs="Tahoma"/>
          <w:bCs/>
          <w:sz w:val="18"/>
          <w:szCs w:val="18"/>
        </w:rPr>
        <w:t>1</w:t>
      </w:r>
      <w:r w:rsidR="000116AB" w:rsidRPr="00A84D02">
        <w:rPr>
          <w:rFonts w:ascii="Tahoma" w:hAnsi="Tahoma" w:cs="Tahoma"/>
          <w:bCs/>
          <w:sz w:val="18"/>
          <w:szCs w:val="18"/>
        </w:rPr>
        <w:t>ust. 2</w:t>
      </w:r>
      <w:r w:rsidRPr="00A84D02">
        <w:rPr>
          <w:rFonts w:ascii="Tahoma" w:hAnsi="Tahoma" w:cs="Tahoma"/>
          <w:bCs/>
          <w:sz w:val="18"/>
          <w:szCs w:val="18"/>
        </w:rPr>
        <w:t>przez osoby niezatrudnione na podstawie umowy o pracę przez Wykonawcę l</w:t>
      </w:r>
      <w:r w:rsidR="00913920" w:rsidRPr="00A84D02">
        <w:rPr>
          <w:rFonts w:ascii="Tahoma" w:hAnsi="Tahoma" w:cs="Tahoma"/>
          <w:bCs/>
          <w:sz w:val="18"/>
          <w:szCs w:val="18"/>
        </w:rPr>
        <w:t xml:space="preserve">ub podwykonawcę w wysokości 50% </w:t>
      </w:r>
      <w:r w:rsidRPr="00A84D02">
        <w:rPr>
          <w:rFonts w:ascii="Tahoma" w:hAnsi="Tahoma" w:cs="Tahoma"/>
          <w:bCs/>
          <w:sz w:val="18"/>
          <w:szCs w:val="18"/>
        </w:rPr>
        <w:t>minimalnego wynagrodzenia brutto za każdą osobę,</w:t>
      </w:r>
    </w:p>
    <w:p w14:paraId="22EAB78F"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zwłoki </w:t>
      </w:r>
      <w:r w:rsidR="006F1D8F" w:rsidRPr="00A84D02">
        <w:rPr>
          <w:rFonts w:ascii="Tahoma" w:hAnsi="Tahoma" w:cs="Tahoma"/>
          <w:bCs/>
          <w:sz w:val="18"/>
          <w:szCs w:val="18"/>
        </w:rPr>
        <w:t xml:space="preserve">w złożeniu </w:t>
      </w:r>
      <w:r w:rsidR="00913920" w:rsidRPr="00A84D02">
        <w:rPr>
          <w:rFonts w:ascii="Tahoma" w:hAnsi="Tahoma" w:cs="Tahoma"/>
          <w:bCs/>
          <w:sz w:val="18"/>
          <w:szCs w:val="18"/>
        </w:rPr>
        <w:t>oświadczenia, o którym mowa § 11</w:t>
      </w:r>
      <w:r w:rsidR="006F1D8F" w:rsidRPr="00A84D02">
        <w:rPr>
          <w:rFonts w:ascii="Tahoma" w:hAnsi="Tahoma" w:cs="Tahoma"/>
          <w:bCs/>
          <w:sz w:val="18"/>
          <w:szCs w:val="18"/>
        </w:rPr>
        <w:t xml:space="preserve"> ust. 3w wysokości 500,00 zł za każdy dzień</w:t>
      </w:r>
      <w:r w:rsidR="00074D1D" w:rsidRPr="00A84D02">
        <w:rPr>
          <w:rFonts w:ascii="Tahoma" w:hAnsi="Tahoma" w:cs="Tahoma"/>
          <w:bCs/>
          <w:sz w:val="18"/>
          <w:szCs w:val="18"/>
        </w:rPr>
        <w:t xml:space="preserve"> zwłoki</w:t>
      </w:r>
      <w:r w:rsidR="006F1D8F" w:rsidRPr="00A84D02">
        <w:rPr>
          <w:rFonts w:ascii="Tahoma" w:hAnsi="Tahoma" w:cs="Tahoma"/>
          <w:bCs/>
          <w:sz w:val="18"/>
          <w:szCs w:val="18"/>
        </w:rPr>
        <w:t>,</w:t>
      </w:r>
    </w:p>
    <w:p w14:paraId="21909EAD" w14:textId="77777777" w:rsidR="006F1D8F" w:rsidRPr="00A84D02" w:rsidRDefault="000370AE"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zwłoki </w:t>
      </w:r>
      <w:r w:rsidR="006F1D8F" w:rsidRPr="00A84D02">
        <w:rPr>
          <w:rFonts w:ascii="Tahoma" w:hAnsi="Tahoma" w:cs="Tahoma"/>
          <w:bCs/>
          <w:sz w:val="18"/>
          <w:szCs w:val="18"/>
        </w:rPr>
        <w:t xml:space="preserve">w przedstawieniu Zamawiającemu na żądanie zanonimizowanych dokumentów potwierdzających zatrudnienie przez Wykonawcę lub podwykonawcę na podstawie umów </w:t>
      </w:r>
      <w:r w:rsidRPr="00A84D02">
        <w:rPr>
          <w:rFonts w:ascii="Tahoma" w:hAnsi="Tahoma" w:cs="Tahoma"/>
          <w:bCs/>
          <w:sz w:val="18"/>
          <w:szCs w:val="18"/>
        </w:rPr>
        <w:br/>
      </w:r>
      <w:r w:rsidR="006F1D8F" w:rsidRPr="00A84D02">
        <w:rPr>
          <w:rFonts w:ascii="Tahoma" w:hAnsi="Tahoma" w:cs="Tahoma"/>
          <w:bCs/>
          <w:sz w:val="18"/>
          <w:szCs w:val="18"/>
        </w:rPr>
        <w:t xml:space="preserve">o pracę </w:t>
      </w:r>
      <w:r w:rsidR="006F1D8F" w:rsidRPr="00A84D02">
        <w:rPr>
          <w:rFonts w:ascii="Tahoma" w:eastAsia="Calibri Light" w:hAnsi="Tahoma" w:cs="Tahoma"/>
          <w:sz w:val="18"/>
          <w:szCs w:val="18"/>
        </w:rPr>
        <w:t>osób wykonujących przy realizacji przedmiotu zamówienia czynności wskazane przez Zamawiającego</w:t>
      </w:r>
      <w:r w:rsidR="006F1D8F" w:rsidRPr="00A84D02">
        <w:rPr>
          <w:rFonts w:ascii="Tahoma" w:hAnsi="Tahoma" w:cs="Tahoma"/>
          <w:bCs/>
          <w:sz w:val="18"/>
          <w:szCs w:val="18"/>
        </w:rPr>
        <w:t xml:space="preserve"> w wysokości 500,00 zł za każdy dzień</w:t>
      </w:r>
      <w:r w:rsidR="00074D1D" w:rsidRPr="00A84D02">
        <w:rPr>
          <w:rFonts w:ascii="Tahoma" w:hAnsi="Tahoma" w:cs="Tahoma"/>
          <w:bCs/>
          <w:sz w:val="18"/>
          <w:szCs w:val="18"/>
        </w:rPr>
        <w:t xml:space="preserve"> zwłoki</w:t>
      </w:r>
      <w:r w:rsidR="006F1D8F" w:rsidRPr="00A84D02">
        <w:rPr>
          <w:rFonts w:ascii="Tahoma" w:hAnsi="Tahoma" w:cs="Tahoma"/>
          <w:bCs/>
          <w:sz w:val="18"/>
          <w:szCs w:val="18"/>
        </w:rPr>
        <w:t xml:space="preserve">, </w:t>
      </w:r>
    </w:p>
    <w:p w14:paraId="44240F64" w14:textId="77777777" w:rsidR="00E1294F" w:rsidRPr="00A84D02" w:rsidRDefault="00E05650" w:rsidP="00620D61">
      <w:pPr>
        <w:numPr>
          <w:ilvl w:val="0"/>
          <w:numId w:val="8"/>
        </w:numPr>
        <w:tabs>
          <w:tab w:val="clear" w:pos="1800"/>
          <w:tab w:val="num" w:pos="709"/>
        </w:tabs>
        <w:suppressAutoHyphens/>
        <w:spacing w:line="276" w:lineRule="auto"/>
        <w:ind w:left="709" w:hanging="357"/>
        <w:jc w:val="both"/>
        <w:rPr>
          <w:rFonts w:ascii="Tahoma" w:hAnsi="Tahoma" w:cs="Tahoma"/>
          <w:bCs/>
          <w:sz w:val="18"/>
          <w:szCs w:val="18"/>
        </w:rPr>
      </w:pPr>
      <w:r w:rsidRPr="00A84D02">
        <w:rPr>
          <w:rFonts w:ascii="Tahoma" w:hAnsi="Tahoma" w:cs="Tahoma"/>
          <w:bCs/>
          <w:sz w:val="18"/>
          <w:szCs w:val="18"/>
        </w:rPr>
        <w:t xml:space="preserve">braku </w:t>
      </w:r>
      <w:r w:rsidR="00E1294F" w:rsidRPr="00A84D02">
        <w:rPr>
          <w:rFonts w:ascii="Tahoma" w:hAnsi="Tahoma" w:cs="Tahoma"/>
          <w:bCs/>
          <w:sz w:val="18"/>
          <w:szCs w:val="18"/>
        </w:rPr>
        <w:t>zapłaty lub nieterminową zapłatę wynagro</w:t>
      </w:r>
      <w:r w:rsidRPr="00A84D02">
        <w:rPr>
          <w:rFonts w:ascii="Tahoma" w:hAnsi="Tahoma" w:cs="Tahoma"/>
          <w:bCs/>
          <w:sz w:val="18"/>
          <w:szCs w:val="18"/>
        </w:rPr>
        <w:t>dzenia należnego podwykonawcy z </w:t>
      </w:r>
      <w:r w:rsidR="00E1294F" w:rsidRPr="00A84D02">
        <w:rPr>
          <w:rFonts w:ascii="Tahoma" w:hAnsi="Tahoma" w:cs="Tahoma"/>
          <w:bCs/>
          <w:sz w:val="18"/>
          <w:szCs w:val="18"/>
        </w:rPr>
        <w:t>tytułu zmiany wysokości wynagrodzenia, o której mowa w § 24</w:t>
      </w:r>
      <w:r w:rsidRPr="00A84D02">
        <w:rPr>
          <w:rFonts w:ascii="Tahoma" w:hAnsi="Tahoma" w:cs="Tahoma"/>
          <w:bCs/>
          <w:sz w:val="18"/>
          <w:szCs w:val="18"/>
        </w:rPr>
        <w:t xml:space="preserve"> ust. 1 pkt 2) lit. e Umowy w </w:t>
      </w:r>
      <w:r w:rsidR="00D32031" w:rsidRPr="00A84D02">
        <w:rPr>
          <w:rFonts w:ascii="Tahoma" w:hAnsi="Tahoma" w:cs="Tahoma"/>
          <w:bCs/>
          <w:sz w:val="18"/>
          <w:szCs w:val="18"/>
        </w:rPr>
        <w:t>wysokości 20 000 zł za każde zdarzenie.</w:t>
      </w:r>
    </w:p>
    <w:p w14:paraId="366F402D" w14:textId="77777777" w:rsidR="006F1D8F" w:rsidRPr="00A84D02" w:rsidRDefault="00E05650"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Określa się łączną maksymalną wysokość kar umownych, których mogą dochodzić strony </w:t>
      </w:r>
      <w:r w:rsidRPr="00A84D02">
        <w:rPr>
          <w:rFonts w:ascii="Tahoma" w:hAnsi="Tahoma" w:cs="Tahoma"/>
          <w:sz w:val="18"/>
          <w:szCs w:val="18"/>
        </w:rPr>
        <w:br/>
        <w:t>w wysokości 10% wynagrodzenia brutto, określonego w § 2 ust. 1 umowy.</w:t>
      </w:r>
    </w:p>
    <w:p w14:paraId="64FDD7CF" w14:textId="77777777" w:rsidR="00E05650" w:rsidRPr="00A84D02" w:rsidRDefault="00E05650"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Zamawiający zapłaci Wykonawcy kary umowne w przypadku odstąpienia od umowy z przyczyn leżących po stronie Zamawiającego w wysokości 5%wynagrodzenia za niezrealizowaną część robót z wyjątkiem odstąpienia od umowy z powodu braku środków finansowych na realizację inwestycji.</w:t>
      </w:r>
    </w:p>
    <w:p w14:paraId="794D1BC1" w14:textId="77777777" w:rsidR="006F1D8F" w:rsidRPr="00A84D02" w:rsidRDefault="006F1D8F"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 xml:space="preserve">W razie </w:t>
      </w:r>
      <w:r w:rsidR="000370AE" w:rsidRPr="00A84D02">
        <w:rPr>
          <w:rFonts w:ascii="Tahoma" w:hAnsi="Tahoma" w:cs="Tahoma"/>
          <w:sz w:val="18"/>
          <w:szCs w:val="18"/>
        </w:rPr>
        <w:t xml:space="preserve">zwłoki </w:t>
      </w:r>
      <w:r w:rsidRPr="00A84D02">
        <w:rPr>
          <w:rFonts w:ascii="Tahoma" w:hAnsi="Tahoma" w:cs="Tahoma"/>
          <w:sz w:val="18"/>
          <w:szCs w:val="18"/>
        </w:rPr>
        <w:t>w zapłacie swoich należności strony mogą domagać się zapłaty odsetek ustawowych za</w:t>
      </w:r>
      <w:r w:rsidR="00D32031" w:rsidRPr="00A84D02">
        <w:rPr>
          <w:rFonts w:ascii="Tahoma" w:hAnsi="Tahoma" w:cs="Tahoma"/>
          <w:sz w:val="18"/>
          <w:szCs w:val="18"/>
        </w:rPr>
        <w:t xml:space="preserve"> zwłokę</w:t>
      </w:r>
      <w:r w:rsidRPr="00A84D02">
        <w:rPr>
          <w:rFonts w:ascii="Tahoma" w:hAnsi="Tahoma" w:cs="Tahoma"/>
          <w:sz w:val="18"/>
          <w:szCs w:val="18"/>
        </w:rPr>
        <w:t>.</w:t>
      </w:r>
    </w:p>
    <w:p w14:paraId="1E2EA91C" w14:textId="77777777" w:rsidR="006F1D8F" w:rsidRPr="00A84D02" w:rsidRDefault="006F1D8F" w:rsidP="00620D61">
      <w:pPr>
        <w:numPr>
          <w:ilvl w:val="1"/>
          <w:numId w:val="19"/>
        </w:numPr>
        <w:tabs>
          <w:tab w:val="clear" w:pos="144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Jeżeli kary umowne nie pokrywają szkody doznanej przez Zamawiającego, może on dochodzić odszkodowania uzup</w:t>
      </w:r>
      <w:r w:rsidR="00A10D20" w:rsidRPr="00A84D02">
        <w:rPr>
          <w:rFonts w:ascii="Tahoma" w:hAnsi="Tahoma" w:cs="Tahoma"/>
          <w:sz w:val="18"/>
          <w:szCs w:val="18"/>
        </w:rPr>
        <w:t>ełniającego do pełnej wysokości.</w:t>
      </w:r>
    </w:p>
    <w:p w14:paraId="7F1A6385" w14:textId="77777777" w:rsidR="00712D90" w:rsidRPr="00A84D02" w:rsidRDefault="00712D90" w:rsidP="00A84D02">
      <w:pPr>
        <w:spacing w:line="276" w:lineRule="auto"/>
        <w:jc w:val="center"/>
        <w:rPr>
          <w:rFonts w:ascii="Tahoma" w:hAnsi="Tahoma" w:cs="Tahoma"/>
          <w:b/>
          <w:sz w:val="18"/>
          <w:szCs w:val="18"/>
        </w:rPr>
      </w:pPr>
    </w:p>
    <w:p w14:paraId="3268E90B" w14:textId="77777777" w:rsidR="006F1D8F" w:rsidRPr="00A84D02" w:rsidRDefault="00FC5B7A" w:rsidP="00A84D02">
      <w:pPr>
        <w:spacing w:line="276" w:lineRule="auto"/>
        <w:jc w:val="center"/>
        <w:rPr>
          <w:rFonts w:ascii="Tahoma" w:hAnsi="Tahoma" w:cs="Tahoma"/>
          <w:b/>
          <w:sz w:val="18"/>
          <w:szCs w:val="18"/>
        </w:rPr>
      </w:pPr>
      <w:r w:rsidRPr="00A84D02">
        <w:rPr>
          <w:rFonts w:ascii="Tahoma" w:hAnsi="Tahoma" w:cs="Tahoma"/>
          <w:b/>
          <w:sz w:val="18"/>
          <w:szCs w:val="18"/>
        </w:rPr>
        <w:t>§ 21</w:t>
      </w:r>
    </w:p>
    <w:p w14:paraId="7DC10B0E" w14:textId="77777777" w:rsidR="00C014A1" w:rsidRPr="00A84D02" w:rsidRDefault="00C014A1" w:rsidP="00A84D02">
      <w:pPr>
        <w:spacing w:line="276" w:lineRule="auto"/>
        <w:jc w:val="both"/>
        <w:rPr>
          <w:rFonts w:ascii="Tahoma" w:hAnsi="Tahoma" w:cs="Tahoma"/>
          <w:sz w:val="18"/>
          <w:szCs w:val="18"/>
        </w:rPr>
      </w:pPr>
      <w:r w:rsidRPr="00A84D02">
        <w:rPr>
          <w:rFonts w:ascii="Tahoma" w:hAnsi="Tahoma" w:cs="Tahoma"/>
          <w:sz w:val="18"/>
          <w:szCs w:val="18"/>
        </w:rPr>
        <w:t>Stronom przysługuje prawo do odstąpienia od umowy lub jej niezrealizowanej części, w następujących przypadkach:</w:t>
      </w:r>
    </w:p>
    <w:p w14:paraId="71D223E6" w14:textId="77777777" w:rsidR="00C014A1" w:rsidRPr="00A84D02" w:rsidRDefault="00C014A1" w:rsidP="00A84D02">
      <w:pPr>
        <w:spacing w:line="276" w:lineRule="auto"/>
        <w:ind w:left="284" w:hanging="284"/>
        <w:rPr>
          <w:rFonts w:ascii="Tahoma" w:hAnsi="Tahoma" w:cs="Tahoma"/>
          <w:sz w:val="18"/>
          <w:szCs w:val="18"/>
        </w:rPr>
      </w:pPr>
      <w:r w:rsidRPr="00A84D02">
        <w:rPr>
          <w:rFonts w:ascii="Tahoma" w:hAnsi="Tahoma" w:cs="Tahoma"/>
          <w:sz w:val="18"/>
          <w:szCs w:val="18"/>
        </w:rPr>
        <w:t>1.</w:t>
      </w:r>
      <w:r w:rsidRPr="00A84D02">
        <w:rPr>
          <w:rFonts w:ascii="Tahoma" w:hAnsi="Tahoma" w:cs="Tahoma"/>
          <w:sz w:val="18"/>
          <w:szCs w:val="18"/>
        </w:rPr>
        <w:tab/>
        <w:t>Wykonawcy:</w:t>
      </w:r>
    </w:p>
    <w:p w14:paraId="25B82CA9" w14:textId="77777777" w:rsidR="00C014A1" w:rsidRPr="00A84D02" w:rsidRDefault="00C014A1" w:rsidP="00620D61">
      <w:pPr>
        <w:pStyle w:val="Akapitzlist"/>
        <w:numPr>
          <w:ilvl w:val="0"/>
          <w:numId w:val="47"/>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Zamawiający odmawia bez uzasadnionej przyczyny odbioru robót,</w:t>
      </w:r>
    </w:p>
    <w:p w14:paraId="25961DD9" w14:textId="77777777" w:rsidR="00C014A1" w:rsidRPr="00A84D02" w:rsidRDefault="00C014A1" w:rsidP="00620D61">
      <w:pPr>
        <w:pStyle w:val="Akapitzlist"/>
        <w:numPr>
          <w:ilvl w:val="0"/>
          <w:numId w:val="47"/>
        </w:numPr>
        <w:tabs>
          <w:tab w:val="num" w:pos="0"/>
        </w:tabs>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Zamawiający zawiadomi Wykonawcę, że nie jest w stanie realizować swoich obowiązków     wynikających z umowy.</w:t>
      </w:r>
    </w:p>
    <w:p w14:paraId="0B03C821" w14:textId="77777777" w:rsidR="00C014A1" w:rsidRPr="00A84D02" w:rsidRDefault="00C014A1" w:rsidP="00620D61">
      <w:pPr>
        <w:pStyle w:val="Akapitzlist"/>
        <w:numPr>
          <w:ilvl w:val="0"/>
          <w:numId w:val="16"/>
        </w:numPr>
        <w:tabs>
          <w:tab w:val="clear" w:pos="454"/>
          <w:tab w:val="num" w:pos="284"/>
        </w:tabs>
        <w:spacing w:line="276" w:lineRule="auto"/>
        <w:ind w:left="284" w:hanging="284"/>
        <w:rPr>
          <w:rFonts w:ascii="Tahoma" w:hAnsi="Tahoma" w:cs="Tahoma"/>
          <w:sz w:val="18"/>
          <w:szCs w:val="18"/>
        </w:rPr>
      </w:pPr>
      <w:r w:rsidRPr="00A84D02">
        <w:rPr>
          <w:rFonts w:ascii="Tahoma" w:hAnsi="Tahoma" w:cs="Tahoma"/>
          <w:sz w:val="18"/>
          <w:szCs w:val="18"/>
        </w:rPr>
        <w:t>Zamawiającemu:</w:t>
      </w:r>
    </w:p>
    <w:p w14:paraId="2B21599B" w14:textId="77777777" w:rsidR="00C014A1" w:rsidRPr="00A84D02" w:rsidRDefault="00C014A1" w:rsidP="00620D61">
      <w:pPr>
        <w:numPr>
          <w:ilvl w:val="0"/>
          <w:numId w:val="48"/>
        </w:numPr>
        <w:tabs>
          <w:tab w:val="left" w:pos="284"/>
        </w:tabs>
        <w:spacing w:line="276" w:lineRule="auto"/>
        <w:ind w:left="567" w:hanging="283"/>
        <w:jc w:val="both"/>
        <w:rPr>
          <w:rFonts w:ascii="Tahoma" w:hAnsi="Tahoma" w:cs="Tahoma"/>
          <w:sz w:val="18"/>
          <w:szCs w:val="18"/>
        </w:rPr>
      </w:pPr>
      <w:r w:rsidRPr="00A84D02">
        <w:rPr>
          <w:rFonts w:ascii="Tahoma" w:hAnsi="Tahoma" w:cs="Tahoma"/>
          <w:sz w:val="18"/>
          <w:szCs w:val="18"/>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9774AF4" w14:textId="77777777" w:rsidR="00C014A1" w:rsidRPr="00A84D02" w:rsidRDefault="00C014A1" w:rsidP="00620D61">
      <w:pPr>
        <w:numPr>
          <w:ilvl w:val="0"/>
          <w:numId w:val="48"/>
        </w:numPr>
        <w:tabs>
          <w:tab w:val="left" w:pos="284"/>
        </w:tabs>
        <w:spacing w:line="276" w:lineRule="auto"/>
        <w:ind w:left="567" w:hanging="283"/>
        <w:jc w:val="both"/>
        <w:rPr>
          <w:rFonts w:ascii="Tahoma" w:hAnsi="Tahoma" w:cs="Tahoma"/>
          <w:sz w:val="18"/>
          <w:szCs w:val="18"/>
        </w:rPr>
      </w:pPr>
      <w:r w:rsidRPr="00A84D02">
        <w:rPr>
          <w:rFonts w:ascii="Tahoma" w:hAnsi="Tahoma" w:cs="Tahoma"/>
          <w:sz w:val="18"/>
          <w:szCs w:val="18"/>
        </w:rPr>
        <w:t>jeżeli zachodzi co najmniej jedna z następujących okoliczności:</w:t>
      </w:r>
    </w:p>
    <w:p w14:paraId="30833C99" w14:textId="77777777" w:rsidR="00C014A1" w:rsidRPr="00A84D02" w:rsidRDefault="00C014A1" w:rsidP="00A84D02">
      <w:pPr>
        <w:tabs>
          <w:tab w:val="left" w:pos="284"/>
        </w:tabs>
        <w:spacing w:line="276" w:lineRule="auto"/>
        <w:ind w:left="851" w:hanging="284"/>
        <w:jc w:val="both"/>
        <w:rPr>
          <w:rFonts w:ascii="Tahoma" w:hAnsi="Tahoma" w:cs="Tahoma"/>
          <w:sz w:val="18"/>
          <w:szCs w:val="18"/>
        </w:rPr>
      </w:pPr>
      <w:r w:rsidRPr="00A84D02">
        <w:rPr>
          <w:rFonts w:ascii="Tahoma" w:hAnsi="Tahoma" w:cs="Tahoma"/>
          <w:sz w:val="18"/>
          <w:szCs w:val="18"/>
        </w:rPr>
        <w:t xml:space="preserve">a) dokonano zmiany umowy z naruszeniem art. 454 i art. 455 ustawy z dnia 11 września </w:t>
      </w:r>
      <w:r w:rsidRPr="00A84D02">
        <w:rPr>
          <w:rFonts w:ascii="Tahoma" w:hAnsi="Tahoma" w:cs="Tahoma"/>
          <w:sz w:val="18"/>
          <w:szCs w:val="18"/>
        </w:rPr>
        <w:br/>
        <w:t>2019 r. – Prawo zamówień publicznych - Zamawiający odstępuje od umowy w części, której zmiana dotyczy,</w:t>
      </w:r>
    </w:p>
    <w:p w14:paraId="35B877C6" w14:textId="77777777" w:rsidR="00C014A1" w:rsidRPr="00A84D02" w:rsidRDefault="00C014A1" w:rsidP="00A84D02">
      <w:pPr>
        <w:tabs>
          <w:tab w:val="left" w:pos="284"/>
        </w:tabs>
        <w:spacing w:line="276" w:lineRule="auto"/>
        <w:ind w:left="851" w:hanging="284"/>
        <w:rPr>
          <w:rFonts w:ascii="Tahoma" w:hAnsi="Tahoma" w:cs="Tahoma"/>
          <w:sz w:val="18"/>
          <w:szCs w:val="18"/>
        </w:rPr>
      </w:pPr>
      <w:r w:rsidRPr="00A84D02">
        <w:rPr>
          <w:rFonts w:ascii="Tahoma" w:hAnsi="Tahoma" w:cs="Tahoma"/>
          <w:sz w:val="18"/>
          <w:szCs w:val="18"/>
        </w:rPr>
        <w:t xml:space="preserve">b) wykonawca w chwili zawarcia umowy podlegał wykluczeniu na podstawie art. 108 ustawy </w:t>
      </w:r>
      <w:r w:rsidRPr="00A84D02">
        <w:rPr>
          <w:rFonts w:ascii="Tahoma" w:hAnsi="Tahoma" w:cs="Tahoma"/>
          <w:sz w:val="18"/>
          <w:szCs w:val="18"/>
        </w:rPr>
        <w:br/>
        <w:t>z dnia 11 września 2019 r. – Prawo zamówień publicznych,</w:t>
      </w:r>
    </w:p>
    <w:p w14:paraId="00D7B7A2" w14:textId="24AD5938" w:rsidR="00C014A1" w:rsidRPr="00A84D02" w:rsidRDefault="00C014A1" w:rsidP="00A84D02">
      <w:pPr>
        <w:tabs>
          <w:tab w:val="left" w:pos="284"/>
        </w:tabs>
        <w:spacing w:line="276" w:lineRule="auto"/>
        <w:ind w:left="851" w:hanging="284"/>
        <w:jc w:val="both"/>
        <w:rPr>
          <w:rFonts w:ascii="Tahoma" w:hAnsi="Tahoma" w:cs="Tahoma"/>
          <w:sz w:val="18"/>
          <w:szCs w:val="18"/>
        </w:rPr>
      </w:pPr>
      <w:r w:rsidRPr="00A84D02">
        <w:rPr>
          <w:rFonts w:ascii="Tahoma" w:hAnsi="Tahoma" w:cs="Tahoma"/>
          <w:sz w:val="18"/>
          <w:szCs w:val="18"/>
        </w:rPr>
        <w:t xml:space="preserve">c) Trybunał Sprawiedliwości Unii Europejskiej stwierdził, w ramach procedury przewidzianej </w:t>
      </w:r>
      <w:r w:rsidRPr="00A84D02">
        <w:rPr>
          <w:rFonts w:ascii="Tahoma" w:hAnsi="Tahoma" w:cs="Tahoma"/>
          <w:sz w:val="18"/>
          <w:szCs w:val="18"/>
        </w:rPr>
        <w:br/>
        <w:t>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EAC6703"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nie zachował właściwej jakości opracowania dokumentacji projektowej, tj. wykonał ją niezgodnie z obowiązującymi przepisami.</w:t>
      </w:r>
    </w:p>
    <w:p w14:paraId="66F8E1E3"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nie rozpoczął robót lub przerwał roboty i ich nie wznowił, mimo wezwań Zamawiającego, przez okres dłuższy niż siedem dni.</w:t>
      </w:r>
    </w:p>
    <w:p w14:paraId="74FEBA52"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rozwiązania firmy Wykonawcy, bądź wydania orzeczenia zajęcia majątku Wykonawcy.</w:t>
      </w:r>
    </w:p>
    <w:p w14:paraId="6B3EDB77" w14:textId="77777777" w:rsidR="00C014A1" w:rsidRPr="00A84D02" w:rsidRDefault="00C014A1" w:rsidP="00620D61">
      <w:pPr>
        <w:numPr>
          <w:ilvl w:val="0"/>
          <w:numId w:val="48"/>
        </w:numPr>
        <w:spacing w:line="276" w:lineRule="auto"/>
        <w:ind w:left="567" w:hanging="283"/>
        <w:jc w:val="both"/>
        <w:rPr>
          <w:rFonts w:ascii="Tahoma" w:hAnsi="Tahoma" w:cs="Tahoma"/>
          <w:sz w:val="18"/>
          <w:szCs w:val="18"/>
        </w:rPr>
      </w:pPr>
      <w:r w:rsidRPr="00A84D02">
        <w:rPr>
          <w:rFonts w:ascii="Tahoma" w:hAnsi="Tahoma" w:cs="Tahoma"/>
          <w:sz w:val="18"/>
          <w:szCs w:val="18"/>
        </w:rPr>
        <w:t>Wykonawca wykonuje roboty niezgodnie z projektem lub harmonogramem i pomimo dwukrotnego wezwania nie wykonuje robót lub usług zgodnie z umową.</w:t>
      </w:r>
    </w:p>
    <w:p w14:paraId="657651D9" w14:textId="77777777"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 xml:space="preserve">W przypadku, o którym mowa w ust. 2, Wykonawcy należy się wyłącznie wynagrodzenie </w:t>
      </w:r>
      <w:r w:rsidRPr="00A84D02">
        <w:rPr>
          <w:rFonts w:ascii="Tahoma" w:hAnsi="Tahoma" w:cs="Tahoma"/>
          <w:sz w:val="18"/>
          <w:szCs w:val="18"/>
        </w:rPr>
        <w:br/>
        <w:t>z tytułu wykonanej części umowy.</w:t>
      </w:r>
    </w:p>
    <w:p w14:paraId="072EE826" w14:textId="77777777"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W przypadkach wymienionych w ust. 2 pkt 3 – 6, Wykonawca zapłaci Zamawiającemu karę umowną z tytułu odstąpienia od umowy z przyczyn leżących po stronie Wykonawcy, o której mowa w § 20 ust. 1 pkt 3).</w:t>
      </w:r>
    </w:p>
    <w:p w14:paraId="2D8CA604" w14:textId="77777777" w:rsidR="00C014A1" w:rsidRPr="00A84D02" w:rsidRDefault="00C014A1" w:rsidP="00620D61">
      <w:pPr>
        <w:numPr>
          <w:ilvl w:val="0"/>
          <w:numId w:val="49"/>
        </w:numPr>
        <w:tabs>
          <w:tab w:val="clear" w:pos="2340"/>
          <w:tab w:val="num" w:pos="284"/>
        </w:tabs>
        <w:spacing w:line="276" w:lineRule="auto"/>
        <w:ind w:left="284" w:hanging="284"/>
        <w:jc w:val="both"/>
        <w:rPr>
          <w:rFonts w:ascii="Tahoma" w:hAnsi="Tahoma" w:cs="Tahoma"/>
          <w:sz w:val="18"/>
          <w:szCs w:val="18"/>
        </w:rPr>
      </w:pPr>
      <w:r w:rsidRPr="00A84D02">
        <w:rPr>
          <w:rFonts w:ascii="Tahoma" w:hAnsi="Tahoma" w:cs="Tahoma"/>
          <w:sz w:val="18"/>
          <w:szCs w:val="18"/>
        </w:rPr>
        <w:t>Zamawiający może odstąpić od umowy w trybie natychmiastowym bez odszkodowania w przypadku jeśli przedmiot zamówienia nie jest wykonywany zgodnie z projektem i z zasadami wiedzy technicznej. W takim przypadku Zamawiający wezwie Wykonawcę poprzez wpis do dziennika budowy lub w innej formie pisemnej do naprawienia naruszeń, udzielając mu dodatkowego, odpowiedniego terminu na naprawę naruszeń nie krótszego niż 14 dni. W przypadku nie zastosowania się przez Wykonawcę  do wezwania Zamawiającego wówczas Zamawiającemu przysługuje prawo odstąpienia od umowy w trybie natychmiastowym z przyczyn leżących po stronie Wykonawcy.</w:t>
      </w:r>
    </w:p>
    <w:p w14:paraId="07C9A160" w14:textId="77777777" w:rsidR="00C014A1" w:rsidRPr="00A84D02" w:rsidRDefault="00C014A1" w:rsidP="00620D61">
      <w:pPr>
        <w:numPr>
          <w:ilvl w:val="0"/>
          <w:numId w:val="49"/>
        </w:numPr>
        <w:tabs>
          <w:tab w:val="clear" w:pos="2340"/>
        </w:tabs>
        <w:spacing w:line="276" w:lineRule="auto"/>
        <w:ind w:left="284" w:hanging="284"/>
        <w:jc w:val="both"/>
        <w:rPr>
          <w:rFonts w:ascii="Tahoma" w:hAnsi="Tahoma" w:cs="Tahoma"/>
          <w:sz w:val="18"/>
          <w:szCs w:val="18"/>
        </w:rPr>
      </w:pPr>
      <w:r w:rsidRPr="00A84D02">
        <w:rPr>
          <w:rFonts w:ascii="Tahoma" w:hAnsi="Tahoma" w:cs="Tahoma"/>
          <w:sz w:val="18"/>
          <w:szCs w:val="18"/>
        </w:rPr>
        <w:t>W przypadku wymienionym w ust. 5 Wykonawca zapłaci Zamawiającemu karę umowną z tytułu odstąpienia od umowy z przyczyn leżących po stronie Wykonawcy, o której mowa w § 20 ust 1 pkt 3)</w:t>
      </w:r>
    </w:p>
    <w:p w14:paraId="5D40A302" w14:textId="77777777" w:rsidR="00FC5B7A" w:rsidRPr="00A84D02" w:rsidRDefault="00FC5B7A" w:rsidP="00A84D02">
      <w:pPr>
        <w:tabs>
          <w:tab w:val="left" w:pos="284"/>
        </w:tabs>
        <w:spacing w:line="276" w:lineRule="auto"/>
        <w:jc w:val="center"/>
        <w:rPr>
          <w:rFonts w:ascii="Tahoma" w:hAnsi="Tahoma" w:cs="Tahoma"/>
          <w:b/>
          <w:sz w:val="18"/>
          <w:szCs w:val="18"/>
        </w:rPr>
      </w:pPr>
    </w:p>
    <w:p w14:paraId="13BA7A57" w14:textId="77777777" w:rsidR="006F1D8F" w:rsidRPr="00A84D02" w:rsidRDefault="006F1D8F" w:rsidP="00A84D02">
      <w:pPr>
        <w:spacing w:line="276" w:lineRule="auto"/>
        <w:jc w:val="center"/>
        <w:rPr>
          <w:rFonts w:ascii="Tahoma" w:hAnsi="Tahoma" w:cs="Tahoma"/>
          <w:b/>
          <w:sz w:val="18"/>
          <w:szCs w:val="18"/>
        </w:rPr>
      </w:pPr>
      <w:r w:rsidRPr="00A84D02">
        <w:rPr>
          <w:rFonts w:ascii="Tahoma" w:hAnsi="Tahoma" w:cs="Tahoma"/>
          <w:b/>
          <w:sz w:val="18"/>
          <w:szCs w:val="18"/>
        </w:rPr>
        <w:t>§ 22</w:t>
      </w:r>
    </w:p>
    <w:p w14:paraId="7809E6BC" w14:textId="77777777" w:rsidR="00453AF6" w:rsidRPr="00A84D02" w:rsidRDefault="006F1D8F" w:rsidP="00A84D02">
      <w:pPr>
        <w:spacing w:line="276" w:lineRule="auto"/>
        <w:jc w:val="both"/>
        <w:rPr>
          <w:rFonts w:ascii="Tahoma" w:hAnsi="Tahoma" w:cs="Tahoma"/>
          <w:sz w:val="18"/>
          <w:szCs w:val="18"/>
        </w:rPr>
      </w:pPr>
      <w:r w:rsidRPr="00A84D02">
        <w:rPr>
          <w:rFonts w:ascii="Tahoma" w:hAnsi="Tahoma" w:cs="Tahoma"/>
          <w:sz w:val="18"/>
          <w:szCs w:val="18"/>
        </w:rPr>
        <w:t>Odstąpienie od umowy wymaga formy pisemnej pod rygorem nieważności. Strona odstępująca zobowiązana jest podać pisemne uzasadnienie swojej decyzji.</w:t>
      </w:r>
    </w:p>
    <w:p w14:paraId="3B05F6B8"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23</w:t>
      </w:r>
    </w:p>
    <w:p w14:paraId="6ED6B613" w14:textId="77777777" w:rsidR="006F1D8F" w:rsidRPr="00A84D02" w:rsidRDefault="006F1D8F" w:rsidP="00A84D02">
      <w:pPr>
        <w:spacing w:line="276" w:lineRule="auto"/>
        <w:ind w:left="357" w:hanging="357"/>
        <w:jc w:val="both"/>
        <w:rPr>
          <w:rFonts w:ascii="Tahoma" w:hAnsi="Tahoma" w:cs="Tahoma"/>
          <w:sz w:val="18"/>
          <w:szCs w:val="18"/>
        </w:rPr>
      </w:pPr>
      <w:r w:rsidRPr="00A84D02">
        <w:rPr>
          <w:rFonts w:ascii="Tahoma" w:hAnsi="Tahoma" w:cs="Tahoma"/>
          <w:sz w:val="18"/>
          <w:szCs w:val="18"/>
        </w:rPr>
        <w:t>W przypadku odstąpienia od umowy strony zobowiązane są do następujących czynności:</w:t>
      </w:r>
    </w:p>
    <w:p w14:paraId="3E13F0D0" w14:textId="77777777" w:rsidR="006F1D8F" w:rsidRPr="00A84D02" w:rsidRDefault="006F1D8F" w:rsidP="00620D61">
      <w:pPr>
        <w:pStyle w:val="Akapitzlist"/>
        <w:numPr>
          <w:ilvl w:val="6"/>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wspólnie z Zamawiającym sporządzą protokół inwe</w:t>
      </w:r>
      <w:r w:rsidR="00C5291F" w:rsidRPr="00A84D02">
        <w:rPr>
          <w:rFonts w:ascii="Tahoma" w:hAnsi="Tahoma" w:cs="Tahoma"/>
          <w:sz w:val="18"/>
          <w:szCs w:val="18"/>
        </w:rPr>
        <w:t>ntaryzacji wykonanych robót</w:t>
      </w:r>
      <w:r w:rsidRPr="00A84D02">
        <w:rPr>
          <w:rFonts w:ascii="Tahoma" w:hAnsi="Tahoma" w:cs="Tahoma"/>
          <w:sz w:val="18"/>
          <w:szCs w:val="18"/>
        </w:rPr>
        <w:t>.</w:t>
      </w:r>
    </w:p>
    <w:p w14:paraId="1E0A236C"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Strony wspólnie ustalą sposób z</w:t>
      </w:r>
      <w:r w:rsidR="00C5291F" w:rsidRPr="00A84D02">
        <w:rPr>
          <w:rFonts w:ascii="Tahoma" w:hAnsi="Tahoma" w:cs="Tahoma"/>
          <w:sz w:val="18"/>
          <w:szCs w:val="18"/>
        </w:rPr>
        <w:t>abezpieczenia przerwanych robót</w:t>
      </w:r>
      <w:r w:rsidRPr="00A84D02">
        <w:rPr>
          <w:rFonts w:ascii="Tahoma" w:hAnsi="Tahoma" w:cs="Tahoma"/>
          <w:sz w:val="18"/>
          <w:szCs w:val="18"/>
        </w:rPr>
        <w:t xml:space="preserve">, Wykonawca zabezpieczy przerwane roboty. Koszt robót oraz czynności zabezpieczających poniesie strona, po której leży przyczyna odstąpienia od umowy. </w:t>
      </w:r>
    </w:p>
    <w:p w14:paraId="05FDA122"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sporządzi wykaz materiałów i urządzeń, których nie może wykorzystać do realizacji innych robót. O ile przerwanie robót nie nastąpiło z winy wykonawcy Zamawiający jest zobowiązany pokryć koszt materiałów i urządzeń oraz je przejąć.</w:t>
      </w:r>
    </w:p>
    <w:p w14:paraId="6E1B3FFC"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usunie z terenu budowy obiekty, urządzenia z</w:t>
      </w:r>
      <w:r w:rsidR="00AF4828" w:rsidRPr="00A84D02">
        <w:rPr>
          <w:rFonts w:ascii="Tahoma" w:hAnsi="Tahoma" w:cs="Tahoma"/>
          <w:sz w:val="18"/>
          <w:szCs w:val="18"/>
        </w:rPr>
        <w:t>aplecza budowy oraz materiały i </w:t>
      </w:r>
      <w:r w:rsidRPr="00A84D02">
        <w:rPr>
          <w:rFonts w:ascii="Tahoma" w:hAnsi="Tahoma" w:cs="Tahoma"/>
          <w:sz w:val="18"/>
          <w:szCs w:val="18"/>
        </w:rPr>
        <w:t>konstrukcje stanowiące jego własność.</w:t>
      </w:r>
    </w:p>
    <w:p w14:paraId="26728DF3"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Wykonawca zgłosi do odbioru roboty wykonane do czasu odstąpienia od umowy oraz roboty zabezpieczające.</w:t>
      </w:r>
    </w:p>
    <w:p w14:paraId="13BC703B" w14:textId="77777777" w:rsidR="006F1D8F"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Zamawiający jest zobowiązany do odbioru wykonanych robót.</w:t>
      </w:r>
    </w:p>
    <w:p w14:paraId="3F2A4FD1" w14:textId="77777777" w:rsidR="006F1D8F" w:rsidRPr="00A84D02" w:rsidRDefault="006F1D8F" w:rsidP="00620D61">
      <w:pPr>
        <w:pStyle w:val="Akapitzlist"/>
        <w:numPr>
          <w:ilvl w:val="0"/>
          <w:numId w:val="15"/>
        </w:numPr>
        <w:suppressAutoHyphens/>
        <w:overflowPunct w:val="0"/>
        <w:autoSpaceDE w:val="0"/>
        <w:spacing w:line="276" w:lineRule="auto"/>
        <w:ind w:left="357" w:hanging="357"/>
        <w:textAlignment w:val="baseline"/>
        <w:rPr>
          <w:rFonts w:ascii="Tahoma" w:hAnsi="Tahoma" w:cs="Tahoma"/>
          <w:sz w:val="18"/>
          <w:szCs w:val="18"/>
        </w:rPr>
      </w:pPr>
      <w:r w:rsidRPr="00A84D02">
        <w:rPr>
          <w:rFonts w:ascii="Tahoma" w:hAnsi="Tahoma" w:cs="Tahoma"/>
          <w:sz w:val="18"/>
          <w:szCs w:val="18"/>
        </w:rPr>
        <w:t>Zamawiający przejmie od Wykonawcy teren budowy pod swój dozór.</w:t>
      </w:r>
    </w:p>
    <w:p w14:paraId="5544CA3C" w14:textId="77777777" w:rsidR="00996602" w:rsidRPr="00A84D02" w:rsidRDefault="006F1D8F" w:rsidP="00620D61">
      <w:pPr>
        <w:pStyle w:val="Akapitzlist"/>
        <w:numPr>
          <w:ilvl w:val="0"/>
          <w:numId w:val="15"/>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Strony wspólnie rozliczą koszty związane z odstąpieniem od umowy uwzględniając przyczyny odstąpienia.</w:t>
      </w:r>
    </w:p>
    <w:p w14:paraId="4B0F3A4F" w14:textId="77777777" w:rsidR="00996602" w:rsidRPr="00A84D02" w:rsidRDefault="00996602" w:rsidP="00A84D02">
      <w:pPr>
        <w:pStyle w:val="Akapitzlist"/>
        <w:suppressAutoHyphens/>
        <w:overflowPunct w:val="0"/>
        <w:autoSpaceDE w:val="0"/>
        <w:spacing w:line="276" w:lineRule="auto"/>
        <w:ind w:left="0"/>
        <w:jc w:val="both"/>
        <w:textAlignment w:val="baseline"/>
        <w:rPr>
          <w:rFonts w:ascii="Tahoma" w:hAnsi="Tahoma" w:cs="Tahoma"/>
          <w:sz w:val="18"/>
          <w:szCs w:val="18"/>
        </w:rPr>
      </w:pPr>
    </w:p>
    <w:p w14:paraId="223CD2BA" w14:textId="77777777" w:rsidR="006F1D8F" w:rsidRPr="00A84D02" w:rsidRDefault="006F1D8F" w:rsidP="00A84D02">
      <w:pPr>
        <w:pStyle w:val="Akapitzlist"/>
        <w:suppressAutoHyphens/>
        <w:overflowPunct w:val="0"/>
        <w:autoSpaceDE w:val="0"/>
        <w:spacing w:line="276" w:lineRule="auto"/>
        <w:ind w:left="0"/>
        <w:jc w:val="center"/>
        <w:textAlignment w:val="baseline"/>
        <w:rPr>
          <w:rFonts w:ascii="Tahoma" w:hAnsi="Tahoma" w:cs="Tahoma"/>
          <w:b/>
          <w:sz w:val="18"/>
          <w:szCs w:val="18"/>
        </w:rPr>
      </w:pPr>
      <w:r w:rsidRPr="00A84D02">
        <w:rPr>
          <w:rFonts w:ascii="Tahoma" w:hAnsi="Tahoma" w:cs="Tahoma"/>
          <w:b/>
          <w:sz w:val="18"/>
          <w:szCs w:val="18"/>
        </w:rPr>
        <w:t>§ 24</w:t>
      </w:r>
    </w:p>
    <w:p w14:paraId="7588859B" w14:textId="0143DC4D" w:rsidR="00C5291F" w:rsidRPr="00A84D02" w:rsidRDefault="00C5291F" w:rsidP="00620D61">
      <w:pPr>
        <w:numPr>
          <w:ilvl w:val="0"/>
          <w:numId w:val="25"/>
        </w:numPr>
        <w:suppressAutoHyphens/>
        <w:spacing w:line="276" w:lineRule="auto"/>
        <w:ind w:left="284"/>
        <w:jc w:val="both"/>
        <w:rPr>
          <w:rFonts w:ascii="Tahoma" w:hAnsi="Tahoma" w:cs="Tahoma"/>
          <w:sz w:val="18"/>
          <w:szCs w:val="18"/>
        </w:rPr>
      </w:pPr>
      <w:r w:rsidRPr="00A84D02">
        <w:rPr>
          <w:rFonts w:ascii="Tahoma" w:hAnsi="Tahoma" w:cs="Tahoma"/>
          <w:sz w:val="18"/>
          <w:szCs w:val="18"/>
        </w:rPr>
        <w:t xml:space="preserve">Zamawiający określa </w:t>
      </w:r>
      <w:r w:rsidR="00254186" w:rsidRPr="00A84D02">
        <w:rPr>
          <w:rFonts w:ascii="Tahoma" w:hAnsi="Tahoma" w:cs="Tahoma"/>
          <w:sz w:val="18"/>
          <w:szCs w:val="18"/>
        </w:rPr>
        <w:t>rodzaj i</w:t>
      </w:r>
      <w:r w:rsidR="0014421C">
        <w:rPr>
          <w:rFonts w:ascii="Tahoma" w:hAnsi="Tahoma" w:cs="Tahoma"/>
          <w:sz w:val="18"/>
          <w:szCs w:val="18"/>
        </w:rPr>
        <w:t xml:space="preserve"> </w:t>
      </w:r>
      <w:r w:rsidRPr="00A84D02">
        <w:rPr>
          <w:rFonts w:ascii="Tahoma" w:hAnsi="Tahoma" w:cs="Tahoma"/>
          <w:sz w:val="18"/>
          <w:szCs w:val="18"/>
        </w:rPr>
        <w:t>zakres zmian umowy oraz warunki wprowadzenia zmian:</w:t>
      </w:r>
    </w:p>
    <w:p w14:paraId="117A8419" w14:textId="77777777" w:rsidR="00C6121B" w:rsidRPr="00A84D02" w:rsidRDefault="00C5291F" w:rsidP="00620D61">
      <w:pPr>
        <w:pStyle w:val="Akapitzlist"/>
        <w:numPr>
          <w:ilvl w:val="0"/>
          <w:numId w:val="36"/>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zmiany terminu umownego wykonania zamówienia oraz harmonogramu lub wartości wynagrodzenia za wykonanie przedmiotu umowy z powodu:</w:t>
      </w:r>
    </w:p>
    <w:p w14:paraId="242A5F11" w14:textId="77777777" w:rsidR="00C5291F" w:rsidRPr="00A84D02" w:rsidRDefault="00C77637"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 xml:space="preserve">zwłoki właściwych osób lub organów administracji w wydawaniu właściwych pozwoleń, zezwoleń lub zgód, w szczególności tych o których mowa w </w:t>
      </w:r>
      <w:r w:rsidR="009D169B" w:rsidRPr="00A84D02">
        <w:rPr>
          <w:rFonts w:ascii="Tahoma" w:hAnsi="Tahoma" w:cs="Tahoma"/>
          <w:sz w:val="18"/>
          <w:szCs w:val="18"/>
        </w:rPr>
        <w:t xml:space="preserve">§ </w:t>
      </w:r>
      <w:r w:rsidRPr="00A84D02">
        <w:rPr>
          <w:rFonts w:ascii="Tahoma" w:hAnsi="Tahoma" w:cs="Tahoma"/>
          <w:sz w:val="18"/>
          <w:szCs w:val="18"/>
        </w:rPr>
        <w:t>1 ust. 3 pkt 1) lit. h), i), j) umowy,</w:t>
      </w:r>
    </w:p>
    <w:p w14:paraId="088DDA8F" w14:textId="77777777" w:rsidR="00C77637" w:rsidRPr="00A84D02" w:rsidRDefault="00C77637"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 xml:space="preserve">zmiany zakresu robót wynikających z wprowadzenia zmian istotnych lub nieistotnych </w:t>
      </w:r>
      <w:r w:rsidRPr="00A84D02">
        <w:rPr>
          <w:rFonts w:ascii="Tahoma" w:hAnsi="Tahoma" w:cs="Tahoma"/>
          <w:sz w:val="18"/>
          <w:szCs w:val="18"/>
        </w:rPr>
        <w:br/>
        <w:t>w rozumieniu Prawa budowlanego w dokumentacji projektowej, które wynikły w trakcie realizacji robót i były konieczne w celu prawidłowej realizacji przedmiotu zamówienia,</w:t>
      </w:r>
    </w:p>
    <w:p w14:paraId="45064916"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wykonania dodatkowych badań, ekspertyz, analiz, uzgodnień itp.,</w:t>
      </w:r>
    </w:p>
    <w:p w14:paraId="1D2EA01E" w14:textId="77777777" w:rsidR="00C6121B" w:rsidRPr="00A84D02" w:rsidRDefault="00C6121B"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wydobycia i utylizacji obiektów potencjalnie niebezpiecznych,</w:t>
      </w:r>
    </w:p>
    <w:p w14:paraId="20C1718C"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konieczności wykonania robót wynikających z rozwiązań zamiennych niewykraczających poza zakres przedmiotu zamówienia, których wykonanie będzie konieczne dla zrealizowania całości robót i uzyskania założonego efektu użytkowego,</w:t>
      </w:r>
    </w:p>
    <w:p w14:paraId="382DC8C0" w14:textId="77777777" w:rsidR="00C5291F" w:rsidRPr="00A84D02" w:rsidRDefault="00C5291F" w:rsidP="00620D61">
      <w:pPr>
        <w:numPr>
          <w:ilvl w:val="0"/>
          <w:numId w:val="39"/>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zmiany przepisów, które skutkują zmianą pozwolenia na budowę wydanego dla realizowanego zamówienia,</w:t>
      </w:r>
    </w:p>
    <w:p w14:paraId="4F7B2CC4"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konieczności wykonania prac wynikających z zaleceń organów uprawnionych, np. nadzoru budowlanego itp.,</w:t>
      </w:r>
    </w:p>
    <w:p w14:paraId="43712BD3" w14:textId="77777777" w:rsidR="00712D90"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 xml:space="preserve">z powodu nadzwyczajnych zdarzeń gospodarczych lub okoliczności, których Zamawiający </w:t>
      </w:r>
      <w:r w:rsidR="00C5291F" w:rsidRPr="00A84D02">
        <w:rPr>
          <w:rFonts w:ascii="Tahoma" w:hAnsi="Tahoma" w:cs="Tahoma"/>
          <w:sz w:val="18"/>
          <w:szCs w:val="18"/>
        </w:rPr>
        <w:br/>
        <w:t>nie mógł przewidzieć w chwili zawarcia umowy,</w:t>
      </w:r>
    </w:p>
    <w:p w14:paraId="67AB2893"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działania siły wyższej, tj. wyjątkowego zdarzenia lub okoliczności (np. przeszkód atmosferycznych o charakterze katastrof) - nie uważa się za czynnik zakłócający wpływ czynników atmosferycznych w czasie realizacji przedmiotu zamówienia, który przy składaniu ofert musi być normalnie brany pod uwagę,</w:t>
      </w:r>
    </w:p>
    <w:p w14:paraId="2C4070F6" w14:textId="77777777" w:rsidR="003B1D0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zmiany warunków atmosferycznych określonych przez producentów materiałów wykończeniowych jako niezbędnych do prawidłowego wykonania robót,</w:t>
      </w:r>
    </w:p>
    <w:p w14:paraId="3F3A53E0" w14:textId="77777777" w:rsidR="00C5291F" w:rsidRPr="00A84D02" w:rsidRDefault="001F224F" w:rsidP="00620D61">
      <w:pPr>
        <w:numPr>
          <w:ilvl w:val="0"/>
          <w:numId w:val="38"/>
        </w:numPr>
        <w:tabs>
          <w:tab w:val="left" w:pos="851"/>
        </w:tabs>
        <w:suppressAutoHyphens/>
        <w:overflowPunct w:val="0"/>
        <w:autoSpaceDE w:val="0"/>
        <w:spacing w:line="276" w:lineRule="auto"/>
        <w:ind w:left="851" w:hanging="284"/>
        <w:jc w:val="both"/>
        <w:textAlignment w:val="baseline"/>
        <w:rPr>
          <w:rFonts w:ascii="Tahoma" w:hAnsi="Tahoma" w:cs="Tahoma"/>
          <w:sz w:val="18"/>
          <w:szCs w:val="18"/>
        </w:rPr>
      </w:pPr>
      <w:r w:rsidRPr="00A84D02">
        <w:rPr>
          <w:rFonts w:ascii="Tahoma" w:hAnsi="Tahoma" w:cs="Tahoma"/>
          <w:sz w:val="18"/>
          <w:szCs w:val="18"/>
        </w:rPr>
        <w:tab/>
      </w:r>
      <w:r w:rsidR="00C5291F" w:rsidRPr="00A84D02">
        <w:rPr>
          <w:rFonts w:ascii="Tahoma" w:hAnsi="Tahoma" w:cs="Tahoma"/>
          <w:sz w:val="18"/>
          <w:szCs w:val="18"/>
        </w:rPr>
        <w:t>w przypadku wystąpienia niekorzystnych warunków atmosferycznych uniemożliwiających wykonywanie przedmiotu umowy; fakt ten musi zostać udokumentowany wpisem kierownika budowy do dziennika budowy oraz niezwłocznie zgłoszony Zamawiającemu i potwierdzony przez inspektora nadzoru.</w:t>
      </w:r>
    </w:p>
    <w:p w14:paraId="7F75FEB1" w14:textId="77777777" w:rsidR="00C5291F" w:rsidRPr="00A84D02" w:rsidRDefault="00C5291F" w:rsidP="00620D61">
      <w:pPr>
        <w:pStyle w:val="Akapitzlist"/>
        <w:numPr>
          <w:ilvl w:val="1"/>
          <w:numId w:val="37"/>
        </w:numPr>
        <w:tabs>
          <w:tab w:val="clear" w:pos="1211"/>
        </w:tabs>
        <w:suppressAutoHyphens/>
        <w:spacing w:line="276" w:lineRule="auto"/>
        <w:ind w:left="567" w:hanging="283"/>
        <w:jc w:val="both"/>
        <w:rPr>
          <w:rFonts w:ascii="Tahoma" w:hAnsi="Tahoma" w:cs="Tahoma"/>
          <w:sz w:val="18"/>
          <w:szCs w:val="18"/>
        </w:rPr>
      </w:pPr>
      <w:r w:rsidRPr="00A84D02">
        <w:rPr>
          <w:rFonts w:ascii="Tahoma" w:hAnsi="Tahoma" w:cs="Tahoma"/>
          <w:sz w:val="18"/>
          <w:szCs w:val="18"/>
        </w:rPr>
        <w:t>zmiany wynagrodzenia:</w:t>
      </w:r>
    </w:p>
    <w:p w14:paraId="6CB8D352" w14:textId="77777777" w:rsidR="00C5291F" w:rsidRPr="00A84D02" w:rsidRDefault="00C5291F" w:rsidP="00620D61">
      <w:pPr>
        <w:pStyle w:val="Akapitzlist"/>
        <w:numPr>
          <w:ilvl w:val="2"/>
          <w:numId w:val="26"/>
        </w:numPr>
        <w:tabs>
          <w:tab w:val="left" w:pos="851"/>
          <w:tab w:val="left" w:pos="993"/>
        </w:tabs>
        <w:suppressAutoHyphens/>
        <w:spacing w:line="276" w:lineRule="auto"/>
        <w:ind w:left="567" w:firstLine="0"/>
        <w:jc w:val="both"/>
        <w:rPr>
          <w:rFonts w:ascii="Tahoma" w:hAnsi="Tahoma" w:cs="Tahoma"/>
          <w:sz w:val="18"/>
          <w:szCs w:val="18"/>
        </w:rPr>
      </w:pPr>
      <w:r w:rsidRPr="00A84D02">
        <w:rPr>
          <w:rFonts w:ascii="Tahoma" w:hAnsi="Tahoma" w:cs="Tahoma"/>
          <w:sz w:val="18"/>
          <w:szCs w:val="18"/>
        </w:rPr>
        <w:t>w przypadku zmiany stawki podatku od towarów i usług oraz podatku akcyzowego:</w:t>
      </w:r>
    </w:p>
    <w:p w14:paraId="098FD6EC"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zmianie ulegnie kwota wynagrodzenia brutto określona w § 2 ust. 1 umowy,</w:t>
      </w:r>
    </w:p>
    <w:p w14:paraId="6E34BF06"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zmiana wynagrodzenia nastąpi wyłącznie w stosunku do niezrealizowanej w dniu zmiany stawki podatku od towarów i usług oraz podatku akcyzowego części zamówienia,</w:t>
      </w:r>
    </w:p>
    <w:p w14:paraId="78913838"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do określonego w ofercie wynagrodzenia w odniesieniu do niezrealizowanej części zamówienia zostanie zastosowana obowiązująca na dzień dokonania zmiany stawka podatku od towarów i usług oraz podatku akcyzowego,</w:t>
      </w:r>
    </w:p>
    <w:p w14:paraId="7626C409" w14:textId="77777777" w:rsidR="00C5291F" w:rsidRPr="00A84D02" w:rsidRDefault="00C5291F" w:rsidP="00620D61">
      <w:pPr>
        <w:pStyle w:val="Akapitzlist"/>
        <w:numPr>
          <w:ilvl w:val="0"/>
          <w:numId w:val="28"/>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 xml:space="preserve">zmiana wynagrodzenia nastąpi o kwotę wynikającą z różnicy między dotychczasową, </w:t>
      </w:r>
      <w:r w:rsidR="00D32031" w:rsidRPr="00A84D02">
        <w:rPr>
          <w:rFonts w:ascii="Tahoma" w:hAnsi="Tahoma" w:cs="Tahoma"/>
          <w:sz w:val="18"/>
          <w:szCs w:val="18"/>
        </w:rPr>
        <w:br/>
      </w:r>
      <w:r w:rsidRPr="00A84D02">
        <w:rPr>
          <w:rFonts w:ascii="Tahoma" w:hAnsi="Tahoma" w:cs="Tahoma"/>
          <w:sz w:val="18"/>
          <w:szCs w:val="18"/>
        </w:rPr>
        <w:t xml:space="preserve">a nową stawką podatku od towarów i usług oraz podatku akcyzowego, </w:t>
      </w:r>
    </w:p>
    <w:p w14:paraId="483B8BAC" w14:textId="77777777" w:rsidR="00C5291F" w:rsidRPr="00A84D02" w:rsidRDefault="00C5291F" w:rsidP="00620D61">
      <w:pPr>
        <w:pStyle w:val="Akapitzlist"/>
        <w:numPr>
          <w:ilvl w:val="2"/>
          <w:numId w:val="26"/>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w przypadku zmiany wysokości minimalnego wynagrodzenia za pracę, albo wysokości minimalnej stawki godzinowej, ustalonych na pod</w:t>
      </w:r>
      <w:r w:rsidR="00ED47C5" w:rsidRPr="00A84D02">
        <w:rPr>
          <w:rFonts w:ascii="Tahoma" w:hAnsi="Tahoma" w:cs="Tahoma"/>
          <w:sz w:val="18"/>
          <w:szCs w:val="18"/>
        </w:rPr>
        <w:t xml:space="preserve">stawie przepisów ustawy z dnia </w:t>
      </w:r>
      <w:r w:rsidRPr="00A84D02">
        <w:rPr>
          <w:rFonts w:ascii="Tahoma" w:hAnsi="Tahoma" w:cs="Tahoma"/>
          <w:sz w:val="18"/>
          <w:szCs w:val="18"/>
        </w:rPr>
        <w:t>10 października 2002 r. o minimalnym wynagrodzeniu za pracę:</w:t>
      </w:r>
    </w:p>
    <w:p w14:paraId="2F6A2FCF" w14:textId="77777777" w:rsidR="00127A71" w:rsidRPr="00A84D02" w:rsidRDefault="00C5291F" w:rsidP="00620D61">
      <w:pPr>
        <w:pStyle w:val="Akapitzlist"/>
        <w:numPr>
          <w:ilvl w:val="0"/>
          <w:numId w:val="29"/>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w:t>
      </w:r>
      <w:r w:rsidR="00913920" w:rsidRPr="00A84D02">
        <w:rPr>
          <w:rFonts w:ascii="Tahoma" w:hAnsi="Tahoma" w:cs="Tahoma"/>
          <w:sz w:val="18"/>
          <w:szCs w:val="18"/>
        </w:rPr>
        <w:t xml:space="preserve"> strony o zmianę wynagrodzenia </w:t>
      </w:r>
      <w:r w:rsidRPr="00A84D02">
        <w:rPr>
          <w:rFonts w:ascii="Tahoma" w:hAnsi="Tahoma" w:cs="Tahoma"/>
          <w:sz w:val="18"/>
          <w:szCs w:val="18"/>
        </w:rPr>
        <w:t xml:space="preserve">z uwagi na wyżej wymienioną okoliczność, </w:t>
      </w:r>
    </w:p>
    <w:p w14:paraId="17B8E860" w14:textId="77777777" w:rsidR="00127A71" w:rsidRPr="00A84D02" w:rsidRDefault="00C5291F" w:rsidP="00620D61">
      <w:pPr>
        <w:pStyle w:val="Akapitzlist"/>
        <w:numPr>
          <w:ilvl w:val="0"/>
          <w:numId w:val="29"/>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obowiązek wykazania zmiany rzeczywiście ponoszonych kosztów z uwagi na wyżej wymienioną okoliczność należy do strony, która wystąpi z wnioskiem o zmianę wynagrodzenia, z zastrzeżeniem zapisów ust. 3,</w:t>
      </w:r>
    </w:p>
    <w:p w14:paraId="2BB76BFD" w14:textId="77777777" w:rsidR="00C5291F" w:rsidRPr="00A84D02" w:rsidRDefault="00C5291F" w:rsidP="00620D61">
      <w:pPr>
        <w:pStyle w:val="Akapitzlist"/>
        <w:numPr>
          <w:ilvl w:val="0"/>
          <w:numId w:val="29"/>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 xml:space="preserve">wartość wynagrodzenia ulegnie zmianie o różnicę w kosztach ponoszonych przez Wykonawcę w odniesieniu do niezrealizowanej części zamówienia jedynie w przypadku zmiany wynagrodzenia osób, które bezpośrednio wykonują zamówienie (o kwotę różnicy między kwotą minimalnego wynagrodzenia za pracę albo minimalnej stawki godzinowej obowiązującej w dniu złożenia oferty, a kwotą minimalnego wynagrodzenia za pracę albo minimalnej stawki godzinowej wynikającej ze zmienionych przepisów), z uwzględnieniem wszystkich obciążeń publicznoprawnych od kwoty wzrostu minimalnego wynagrodzenia albo wysokości minimalnej stawki godzinowej), </w:t>
      </w:r>
    </w:p>
    <w:p w14:paraId="36B69CD5" w14:textId="77777777" w:rsidR="00DB24FD" w:rsidRPr="00A84D02" w:rsidRDefault="00C5291F" w:rsidP="00620D61">
      <w:pPr>
        <w:pStyle w:val="Akapitzlist"/>
        <w:numPr>
          <w:ilvl w:val="2"/>
          <w:numId w:val="26"/>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w przypadku zmiany zasad podlegania ubezpieczeniom społecznym lub ubezpieczeniu zdrowotnemu lub wysokości stawki składki na ubezpieczenia społeczne lub zdrowotne:</w:t>
      </w:r>
    </w:p>
    <w:p w14:paraId="16AB5BA4" w14:textId="77777777" w:rsidR="00E56BF9" w:rsidRPr="00A84D02" w:rsidRDefault="00C5291F" w:rsidP="00620D61">
      <w:pPr>
        <w:pStyle w:val="Akapitzlist"/>
        <w:numPr>
          <w:ilvl w:val="0"/>
          <w:numId w:val="30"/>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w:t>
      </w:r>
      <w:r w:rsidR="00127A71" w:rsidRPr="00A84D02">
        <w:rPr>
          <w:rFonts w:ascii="Tahoma" w:hAnsi="Tahoma" w:cs="Tahoma"/>
          <w:sz w:val="18"/>
          <w:szCs w:val="18"/>
        </w:rPr>
        <w:t xml:space="preserve"> strony o zmianę wynagrodzenia </w:t>
      </w:r>
      <w:r w:rsidRPr="00A84D02">
        <w:rPr>
          <w:rFonts w:ascii="Tahoma" w:hAnsi="Tahoma" w:cs="Tahoma"/>
          <w:sz w:val="18"/>
          <w:szCs w:val="18"/>
        </w:rPr>
        <w:t xml:space="preserve">z uwagi na wyżej wymienioną okoliczność, </w:t>
      </w:r>
    </w:p>
    <w:p w14:paraId="46E76843" w14:textId="77777777" w:rsidR="00E56BF9" w:rsidRPr="00A84D02" w:rsidRDefault="00C5291F" w:rsidP="00620D61">
      <w:pPr>
        <w:pStyle w:val="Akapitzlist"/>
        <w:numPr>
          <w:ilvl w:val="0"/>
          <w:numId w:val="30"/>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obowiązek wykazania zmiany rzeczywiście ponoszonych kosztów z uwagi na wyżej wymienioną okoliczność należy do strony, która wystąpi z wnioskiem o zmianę wynagrodzenia, z zastrzeżeniem zapisów ust. 3,</w:t>
      </w:r>
    </w:p>
    <w:p w14:paraId="3697A955" w14:textId="77777777" w:rsidR="00C5291F" w:rsidRPr="00A84D02" w:rsidRDefault="00C5291F" w:rsidP="00620D61">
      <w:pPr>
        <w:pStyle w:val="Akapitzlist"/>
        <w:numPr>
          <w:ilvl w:val="0"/>
          <w:numId w:val="30"/>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podlegania ubezpieczeniom społecznym lub ubezpieczeniu zdrowotnemu lub wysokości stawki składki na ubezpieczenia społeczne lub zdrowotne dotychczas i po zmianie przepisów,</w:t>
      </w:r>
    </w:p>
    <w:p w14:paraId="7347F74B" w14:textId="77777777" w:rsidR="002B10E4" w:rsidRPr="00A84D02" w:rsidRDefault="00C5291F" w:rsidP="00620D61">
      <w:pPr>
        <w:pStyle w:val="Akapitzlist"/>
        <w:numPr>
          <w:ilvl w:val="2"/>
          <w:numId w:val="26"/>
        </w:numPr>
        <w:tabs>
          <w:tab w:val="left" w:pos="851"/>
        </w:tabs>
        <w:suppressAutoHyphens/>
        <w:spacing w:line="276" w:lineRule="auto"/>
        <w:ind w:left="851" w:hanging="284"/>
        <w:jc w:val="both"/>
        <w:rPr>
          <w:rFonts w:ascii="Tahoma" w:hAnsi="Tahoma" w:cs="Tahoma"/>
          <w:sz w:val="18"/>
          <w:szCs w:val="18"/>
        </w:rPr>
      </w:pPr>
      <w:r w:rsidRPr="00A84D02">
        <w:rPr>
          <w:rFonts w:ascii="Tahoma" w:hAnsi="Tahoma" w:cs="Tahoma"/>
          <w:sz w:val="18"/>
          <w:szCs w:val="18"/>
        </w:rPr>
        <w:t>w przypadku zmiany zasad gromadzenia i wysokości wpłat do pracowniczych planów kapitałowych, o których mowa w ustawie z dnia 4 października 2018 r. o pracowniczych planach kapitałowych:</w:t>
      </w:r>
    </w:p>
    <w:p w14:paraId="29514A1A" w14:textId="29134D92" w:rsidR="00C5291F" w:rsidRPr="00A84D02" w:rsidRDefault="00C5291F" w:rsidP="00620D61">
      <w:pPr>
        <w:pStyle w:val="Akapitzlist"/>
        <w:numPr>
          <w:ilvl w:val="0"/>
          <w:numId w:val="31"/>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jeżeli zmiany te będą miały wpływ na koszty wykonania przez Wykonawcę przedmiotu umowy, każda ze stron umowy w terminie 30 dni od dnia wejścia w życie przepisów dokonujących tych zmian, może zwrócić się do drugiej strony o zmianę wynagrodzenia</w:t>
      </w:r>
      <w:r w:rsidR="00620D61">
        <w:rPr>
          <w:rFonts w:ascii="Tahoma" w:hAnsi="Tahoma" w:cs="Tahoma"/>
          <w:sz w:val="18"/>
          <w:szCs w:val="18"/>
        </w:rPr>
        <w:t xml:space="preserve"> </w:t>
      </w:r>
      <w:r w:rsidRPr="00A84D02">
        <w:rPr>
          <w:rFonts w:ascii="Tahoma" w:hAnsi="Tahoma" w:cs="Tahoma"/>
          <w:sz w:val="18"/>
          <w:szCs w:val="18"/>
        </w:rPr>
        <w:t>z uwagi na wyżej wymienioną okoliczność,</w:t>
      </w:r>
    </w:p>
    <w:p w14:paraId="2E949F30" w14:textId="77777777" w:rsidR="00C5291F" w:rsidRPr="00A84D02" w:rsidRDefault="00C5291F" w:rsidP="00620D61">
      <w:pPr>
        <w:pStyle w:val="Akapitzlist"/>
        <w:numPr>
          <w:ilvl w:val="0"/>
          <w:numId w:val="31"/>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 xml:space="preserve">obowiązek wykazania zmiany rzeczywiście ponoszonych kosztów z uwagi na wyżej wymienioną okoliczność należy do strony, która wystąpi z wnioskiem o zmianę wynagrodzenia, </w:t>
      </w:r>
      <w:r w:rsidR="0087763C" w:rsidRPr="00A84D02">
        <w:rPr>
          <w:rFonts w:ascii="Tahoma" w:hAnsi="Tahoma" w:cs="Tahoma"/>
          <w:sz w:val="18"/>
          <w:szCs w:val="18"/>
        </w:rPr>
        <w:t>z zastrzeżeniem zapisów ust. 3</w:t>
      </w:r>
      <w:r w:rsidRPr="00A84D02">
        <w:rPr>
          <w:rFonts w:ascii="Tahoma" w:hAnsi="Tahoma" w:cs="Tahoma"/>
          <w:sz w:val="18"/>
          <w:szCs w:val="18"/>
        </w:rPr>
        <w:t>,</w:t>
      </w:r>
    </w:p>
    <w:p w14:paraId="16ABC2D1" w14:textId="4258258C" w:rsidR="00C5291F" w:rsidRPr="00A84D02" w:rsidRDefault="00C5291F" w:rsidP="00620D61">
      <w:pPr>
        <w:pStyle w:val="Akapitzlist"/>
        <w:numPr>
          <w:ilvl w:val="0"/>
          <w:numId w:val="31"/>
        </w:numPr>
        <w:suppressAutoHyphens/>
        <w:spacing w:line="276" w:lineRule="auto"/>
        <w:ind w:left="1134" w:hanging="283"/>
        <w:jc w:val="both"/>
        <w:rPr>
          <w:rFonts w:ascii="Tahoma" w:hAnsi="Tahoma" w:cs="Tahoma"/>
          <w:sz w:val="18"/>
          <w:szCs w:val="18"/>
        </w:rPr>
      </w:pPr>
      <w:r w:rsidRPr="00A84D02">
        <w:rPr>
          <w:rFonts w:ascii="Tahoma" w:hAnsi="Tahoma" w:cs="Tahoma"/>
          <w:sz w:val="18"/>
          <w:szCs w:val="18"/>
        </w:rPr>
        <w:t>wartość wynagrodzenia ulegnie zmianie o różnicę w kosztach ponoszonych przez Wykonawcę w odniesieniu do niezrealizowanej części zamówienia jedynie o różnicę między kosztami ponoszonymi przez Wykonawcę z tytułu gromadzenia i wysokości wpłat</w:t>
      </w:r>
      <w:r w:rsidR="00620D61">
        <w:rPr>
          <w:rFonts w:ascii="Tahoma" w:hAnsi="Tahoma" w:cs="Tahoma"/>
          <w:sz w:val="18"/>
          <w:szCs w:val="18"/>
        </w:rPr>
        <w:t xml:space="preserve"> </w:t>
      </w:r>
      <w:r w:rsidRPr="00A84D02">
        <w:rPr>
          <w:rFonts w:ascii="Tahoma" w:hAnsi="Tahoma" w:cs="Tahoma"/>
          <w:sz w:val="18"/>
          <w:szCs w:val="18"/>
        </w:rPr>
        <w:t>do pracowniczych planów kapitałowych dotychczas i po zmianie,</w:t>
      </w:r>
    </w:p>
    <w:p w14:paraId="565D7F40" w14:textId="77777777" w:rsidR="007031EA" w:rsidRPr="00A84D02" w:rsidRDefault="007031EA" w:rsidP="00620D61">
      <w:pPr>
        <w:numPr>
          <w:ilvl w:val="0"/>
          <w:numId w:val="40"/>
        </w:numPr>
        <w:tabs>
          <w:tab w:val="left" w:pos="851"/>
        </w:tabs>
        <w:spacing w:line="276" w:lineRule="auto"/>
        <w:ind w:left="851" w:hanging="284"/>
        <w:jc w:val="both"/>
        <w:rPr>
          <w:rFonts w:ascii="Tahoma" w:hAnsi="Tahoma" w:cs="Tahoma"/>
          <w:sz w:val="18"/>
          <w:szCs w:val="18"/>
        </w:rPr>
      </w:pPr>
      <w:r w:rsidRPr="00A84D02">
        <w:rPr>
          <w:rFonts w:ascii="Tahoma" w:hAnsi="Tahoma" w:cs="Tahoma"/>
          <w:sz w:val="18"/>
          <w:szCs w:val="18"/>
        </w:rPr>
        <w:t>w przypadku zmiany ceny materiałów lub kosztów związanych z realizacją zamówienia:</w:t>
      </w:r>
    </w:p>
    <w:p w14:paraId="5BE7A459"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zmiany wysokości cen materiałów lub kosztów związanych z realizacją zamówienia, rozumie się przez to zarówno wzrost cen lub kosztów, jak i ich obniżenie,</w:t>
      </w:r>
    </w:p>
    <w:p w14:paraId="6098CBF6"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podstawą do waloryzacji wynagrodzenia będzie zmiana średniorocznego wskaźnika cen towarów i usług konsumpcyjnych ogółem określonym w Komunikacie Prezesa Głównego Urzędu Statystycznego i ogłaszanym w Dzienniku Urzędowym RP „Monitor Polski”,</w:t>
      </w:r>
    </w:p>
    <w:p w14:paraId="60D59034"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każda ze stron umowy w terminie nie wcześniej niż po upływie 12 miesięcy od dnia uznanego za początkowy termin ustalenia zmiany i nie później niż przed terminem zakończenia robót budowlanych, o którym mowa w § 3 ust. 1 umowy, może zwrócić się do drugiej strony o zmianę wynagrodzenia, </w:t>
      </w:r>
    </w:p>
    <w:p w14:paraId="7C0A140C"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za początkowy termin ustalenia zmiany ceny wynagrodzenia Wykonawcy uznaje się dzień zawarcia umowy. Jeżeli umowa została zawarta po upływie 180 dni od dnia upływu terminu składania ofert, początkowym terminem ustalenia zmiany wynagrodzenia jest dzień otwarcia ofert,</w:t>
      </w:r>
    </w:p>
    <w:p w14:paraId="29B0058D"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stronom przysługuje uprawnienie do żądania zmiany wynagrodzenia zgodnie z art. 439 ustawy PZP oraz postanowieniami niniejszej umowy gdy średnioroczny wskaźnik cen towarów i usług konsumpcyjnych ogółem ogłoszony przez Prezesa Głównego Urzędu Statystycznego przekroczy poziom ± 5%, </w:t>
      </w:r>
    </w:p>
    <w:p w14:paraId="60D1A8FE"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zmiana wynagrodzenia będzie dotyczyć wynagrodzenia za roboty budowlane lub usługi jeszcze niewykonane,</w:t>
      </w:r>
    </w:p>
    <w:p w14:paraId="664D1002"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maksymalna wartość waloryzacji wynagrodzenia nie może przekroczyć 10% wartości wynagrodzenia brutto określonego w § 2 ust. 1 umowy z dnia jej zawarcia,</w:t>
      </w:r>
    </w:p>
    <w:p w14:paraId="356C009B"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 xml:space="preserve">w kolejnych latach realizacji umowy </w:t>
      </w:r>
      <w:r w:rsidR="006B0F18" w:rsidRPr="00A84D02">
        <w:rPr>
          <w:rFonts w:ascii="Tahoma" w:hAnsi="Tahoma" w:cs="Tahoma"/>
          <w:sz w:val="18"/>
          <w:szCs w:val="18"/>
        </w:rPr>
        <w:t xml:space="preserve">wynagrodzenie </w:t>
      </w:r>
      <w:r w:rsidRPr="00A84D02">
        <w:rPr>
          <w:rFonts w:ascii="Tahoma" w:hAnsi="Tahoma" w:cs="Tahoma"/>
          <w:sz w:val="18"/>
          <w:szCs w:val="18"/>
        </w:rPr>
        <w:t xml:space="preserve">będzie waloryzowane średniorocznym wskaźnikiem cen towarów i usług konsumpcyjnych ogółem </w:t>
      </w:r>
      <w:r w:rsidR="006B0F18" w:rsidRPr="00A84D02">
        <w:rPr>
          <w:rFonts w:ascii="Tahoma" w:hAnsi="Tahoma" w:cs="Tahoma"/>
          <w:sz w:val="18"/>
          <w:szCs w:val="18"/>
        </w:rPr>
        <w:t xml:space="preserve">określonym </w:t>
      </w:r>
      <w:r w:rsidRPr="00A84D02">
        <w:rPr>
          <w:rFonts w:ascii="Tahoma" w:hAnsi="Tahoma" w:cs="Tahoma"/>
          <w:sz w:val="18"/>
          <w:szCs w:val="18"/>
        </w:rPr>
        <w:t>w Komunikacie Prezesa Głównego Urzędu Statystycznego i ogłaszanym w Dzienniku Urzędowym RP „Monitor Polski” za kolejny rok,</w:t>
      </w:r>
    </w:p>
    <w:p w14:paraId="0B601906"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zmiana wynagrodzenia z tytułu waloryzacji będzie rozliczona aneksem do umowy,</w:t>
      </w:r>
    </w:p>
    <w:p w14:paraId="00AC9F13" w14:textId="77777777" w:rsidR="007031EA" w:rsidRPr="00A84D02" w:rsidRDefault="007031EA" w:rsidP="00620D61">
      <w:pPr>
        <w:pStyle w:val="Akapitzlist"/>
        <w:numPr>
          <w:ilvl w:val="0"/>
          <w:numId w:val="43"/>
        </w:numPr>
        <w:tabs>
          <w:tab w:val="left" w:pos="709"/>
        </w:tabs>
        <w:spacing w:line="276" w:lineRule="auto"/>
        <w:ind w:left="1135" w:hanging="284"/>
        <w:jc w:val="both"/>
        <w:rPr>
          <w:rFonts w:ascii="Tahoma" w:hAnsi="Tahoma" w:cs="Tahoma"/>
          <w:sz w:val="18"/>
          <w:szCs w:val="18"/>
        </w:rPr>
      </w:pPr>
      <w:r w:rsidRPr="00A84D02">
        <w:rPr>
          <w:rFonts w:ascii="Tahoma" w:hAnsi="Tahoma" w:cs="Tahoma"/>
          <w:sz w:val="18"/>
          <w:szCs w:val="18"/>
        </w:rPr>
        <w:t>Wykonawca ma obowiązek zmiany wynagrodzenia należnego podwykonawcom, jeżeli Wykonawcy zmieniono wartość wynagrodzenia w związku ze zmianami cen i kosztów realizacji zamówienia.</w:t>
      </w:r>
    </w:p>
    <w:p w14:paraId="795F4F9A" w14:textId="77777777" w:rsidR="007031EA" w:rsidRPr="00A84D02" w:rsidRDefault="00C5291F" w:rsidP="00A84D02">
      <w:pPr>
        <w:spacing w:line="276" w:lineRule="auto"/>
        <w:ind w:left="567" w:hanging="283"/>
        <w:jc w:val="both"/>
        <w:rPr>
          <w:rFonts w:ascii="Tahoma" w:hAnsi="Tahoma" w:cs="Tahoma"/>
          <w:sz w:val="18"/>
          <w:szCs w:val="18"/>
        </w:rPr>
      </w:pPr>
      <w:r w:rsidRPr="00A84D02">
        <w:rPr>
          <w:rFonts w:ascii="Tahoma" w:hAnsi="Tahoma" w:cs="Tahoma"/>
          <w:sz w:val="18"/>
          <w:szCs w:val="18"/>
        </w:rPr>
        <w:t>3) w przypadku zmiany podwykonawców robót w przypadku wystąpienia o zmianę na wniosek Zamawiającego lub Wykonawcy.</w:t>
      </w:r>
    </w:p>
    <w:p w14:paraId="587DAD86" w14:textId="77777777" w:rsidR="00C5291F" w:rsidRPr="00A84D02" w:rsidRDefault="00C5291F" w:rsidP="00620D61">
      <w:pPr>
        <w:numPr>
          <w:ilvl w:val="0"/>
          <w:numId w:val="26"/>
        </w:numPr>
        <w:tabs>
          <w:tab w:val="clear" w:pos="360"/>
          <w:tab w:val="num" w:pos="142"/>
        </w:tabs>
        <w:suppressAutoHyphens/>
        <w:overflowPunct w:val="0"/>
        <w:autoSpaceDE w:val="0"/>
        <w:spacing w:line="276" w:lineRule="auto"/>
        <w:ind w:left="284" w:hanging="284"/>
        <w:jc w:val="both"/>
        <w:textAlignment w:val="baseline"/>
        <w:rPr>
          <w:rFonts w:ascii="Tahoma" w:hAnsi="Tahoma" w:cs="Tahoma"/>
          <w:sz w:val="18"/>
          <w:szCs w:val="18"/>
        </w:rPr>
      </w:pPr>
      <w:r w:rsidRPr="00A84D02">
        <w:rPr>
          <w:rFonts w:ascii="Tahoma" w:hAnsi="Tahoma" w:cs="Tahoma"/>
          <w:sz w:val="18"/>
          <w:szCs w:val="18"/>
        </w:rPr>
        <w:t xml:space="preserve">W przypadku żądania przedłużenia terminu umownego, w przypadkach o których mowa </w:t>
      </w:r>
      <w:r w:rsidR="007D1164" w:rsidRPr="00A84D02">
        <w:rPr>
          <w:rFonts w:ascii="Tahoma" w:hAnsi="Tahoma" w:cs="Tahoma"/>
          <w:sz w:val="18"/>
          <w:szCs w:val="18"/>
        </w:rPr>
        <w:br/>
      </w:r>
      <w:r w:rsidRPr="00A84D02">
        <w:rPr>
          <w:rFonts w:ascii="Tahoma" w:hAnsi="Tahoma" w:cs="Tahoma"/>
          <w:sz w:val="18"/>
          <w:szCs w:val="18"/>
        </w:rPr>
        <w:t>w ust. 1, zostanie przeprowadzona następująca procedura:</w:t>
      </w:r>
    </w:p>
    <w:p w14:paraId="6876C651" w14:textId="77777777" w:rsidR="00996602" w:rsidRPr="00A84D02" w:rsidRDefault="00C5291F" w:rsidP="00620D61">
      <w:pPr>
        <w:numPr>
          <w:ilvl w:val="0"/>
          <w:numId w:val="32"/>
        </w:numPr>
        <w:suppressAutoHyphens/>
        <w:overflowPunct w:val="0"/>
        <w:autoSpaceDE w:val="0"/>
        <w:spacing w:line="276" w:lineRule="auto"/>
        <w:ind w:left="567" w:hanging="283"/>
        <w:jc w:val="both"/>
        <w:textAlignment w:val="baseline"/>
        <w:rPr>
          <w:rFonts w:ascii="Tahoma" w:hAnsi="Tahoma" w:cs="Tahoma"/>
          <w:sz w:val="18"/>
          <w:szCs w:val="18"/>
        </w:rPr>
      </w:pPr>
      <w:r w:rsidRPr="00A84D02">
        <w:rPr>
          <w:rFonts w:ascii="Tahoma" w:hAnsi="Tahoma" w:cs="Tahoma"/>
          <w:sz w:val="18"/>
          <w:szCs w:val="18"/>
        </w:rPr>
        <w:t>Wykonawca prześle Zamawiającemu projekt zmian do umowy (aneks) w terminie co najmniej 10 dni przed datą upływu terminu zakończenia umowy wraz z pisemnym uzasadnieniem,</w:t>
      </w:r>
    </w:p>
    <w:p w14:paraId="2FA30D0F" w14:textId="77777777" w:rsidR="00C5291F" w:rsidRPr="00A84D02" w:rsidRDefault="00C5291F" w:rsidP="00620D61">
      <w:pPr>
        <w:numPr>
          <w:ilvl w:val="0"/>
          <w:numId w:val="32"/>
        </w:numPr>
        <w:suppressAutoHyphens/>
        <w:overflowPunct w:val="0"/>
        <w:autoSpaceDE w:val="0"/>
        <w:spacing w:line="276" w:lineRule="auto"/>
        <w:ind w:left="568" w:hanging="284"/>
        <w:jc w:val="both"/>
        <w:textAlignment w:val="baseline"/>
        <w:rPr>
          <w:rFonts w:ascii="Tahoma" w:hAnsi="Tahoma" w:cs="Tahoma"/>
          <w:sz w:val="18"/>
          <w:szCs w:val="18"/>
        </w:rPr>
      </w:pPr>
      <w:r w:rsidRPr="00A84D02">
        <w:rPr>
          <w:rFonts w:ascii="Tahoma" w:hAnsi="Tahoma" w:cs="Tahoma"/>
          <w:sz w:val="18"/>
          <w:szCs w:val="18"/>
        </w:rPr>
        <w:t>Zamawiający udzieli pisemnej odpowiedzi lub odeśle podpisany aneks do umowy przed upływem terminu wykonania umowy.</w:t>
      </w:r>
    </w:p>
    <w:p w14:paraId="1D38C70D" w14:textId="77777777" w:rsidR="00F55EB2" w:rsidRPr="00A84D02" w:rsidRDefault="00C5291F" w:rsidP="00620D61">
      <w:pPr>
        <w:pStyle w:val="Akapitzlist"/>
        <w:numPr>
          <w:ilvl w:val="0"/>
          <w:numId w:val="26"/>
        </w:numPr>
        <w:tabs>
          <w:tab w:val="clear" w:pos="360"/>
          <w:tab w:val="num" w:pos="284"/>
        </w:tabs>
        <w:suppressAutoHyphens/>
        <w:spacing w:line="276" w:lineRule="auto"/>
        <w:ind w:left="284" w:hanging="284"/>
        <w:jc w:val="both"/>
        <w:rPr>
          <w:rFonts w:ascii="Tahoma" w:hAnsi="Tahoma" w:cs="Tahoma"/>
          <w:sz w:val="18"/>
          <w:szCs w:val="18"/>
        </w:rPr>
      </w:pPr>
      <w:r w:rsidRPr="00A84D02">
        <w:rPr>
          <w:rFonts w:ascii="Tahoma" w:hAnsi="Tahoma" w:cs="Tahoma"/>
          <w:sz w:val="18"/>
          <w:szCs w:val="18"/>
        </w:rPr>
        <w:t>W celu dokonania zmian umowy, o których mowa</w:t>
      </w:r>
      <w:r w:rsidR="00666D04" w:rsidRPr="00A84D02">
        <w:rPr>
          <w:rFonts w:ascii="Tahoma" w:hAnsi="Tahoma" w:cs="Tahoma"/>
          <w:sz w:val="18"/>
          <w:szCs w:val="18"/>
        </w:rPr>
        <w:t xml:space="preserve"> w ust. 1, pkt 2) lit. b), c), </w:t>
      </w:r>
      <w:r w:rsidRPr="00A84D02">
        <w:rPr>
          <w:rFonts w:ascii="Tahoma" w:hAnsi="Tahoma" w:cs="Tahoma"/>
          <w:sz w:val="18"/>
          <w:szCs w:val="18"/>
        </w:rPr>
        <w:t xml:space="preserve">d) </w:t>
      </w:r>
      <w:r w:rsidR="00666D04" w:rsidRPr="00A84D02">
        <w:rPr>
          <w:rFonts w:ascii="Tahoma" w:hAnsi="Tahoma" w:cs="Tahoma"/>
          <w:sz w:val="18"/>
          <w:szCs w:val="18"/>
        </w:rPr>
        <w:t xml:space="preserve">i e) </w:t>
      </w:r>
      <w:r w:rsidRPr="00A84D02">
        <w:rPr>
          <w:rFonts w:ascii="Tahoma" w:hAnsi="Tahoma" w:cs="Tahoma"/>
          <w:sz w:val="18"/>
          <w:szCs w:val="18"/>
        </w:rPr>
        <w:t>Wykonawca zobowiązany jest wystąpić do Zamawiającego z pisemnym wnioskiem o zmianę wynagrodzenia, przedkładając odpowiednie kalkulacje i dokumenty, w tym m.in. kopie umów z osobami, które bezpośrednio wykonują zamówienie, dokumenty/deklaracje ZUS:</w:t>
      </w:r>
    </w:p>
    <w:p w14:paraId="263905F5" w14:textId="77777777" w:rsidR="00C5291F" w:rsidRPr="00A84D02" w:rsidRDefault="00C5291F" w:rsidP="00620D61">
      <w:pPr>
        <w:pStyle w:val="Akapitzlist"/>
        <w:numPr>
          <w:ilvl w:val="0"/>
          <w:numId w:val="42"/>
        </w:numPr>
        <w:suppressAutoHyphens/>
        <w:spacing w:line="276" w:lineRule="auto"/>
        <w:ind w:left="709" w:hanging="284"/>
        <w:jc w:val="both"/>
        <w:rPr>
          <w:rFonts w:ascii="Tahoma" w:hAnsi="Tahoma" w:cs="Tahoma"/>
          <w:sz w:val="18"/>
          <w:szCs w:val="18"/>
        </w:rPr>
      </w:pPr>
      <w:r w:rsidRPr="00A84D02">
        <w:rPr>
          <w:rFonts w:ascii="Tahoma" w:hAnsi="Tahoma" w:cs="Tahoma"/>
          <w:sz w:val="18"/>
          <w:szCs w:val="18"/>
        </w:rPr>
        <w:t>potwierdzające zasadność i bezpośredni wpływ zaistniałych zmian na koszty wykonania</w:t>
      </w:r>
    </w:p>
    <w:p w14:paraId="74A63F5F" w14:textId="77777777" w:rsidR="00C5291F" w:rsidRPr="00A84D02" w:rsidRDefault="00C5291F" w:rsidP="00A84D02">
      <w:pPr>
        <w:pStyle w:val="Akapitzlist"/>
        <w:spacing w:line="276" w:lineRule="auto"/>
        <w:ind w:left="709" w:hanging="284"/>
        <w:rPr>
          <w:rFonts w:ascii="Tahoma" w:hAnsi="Tahoma" w:cs="Tahoma"/>
          <w:sz w:val="18"/>
          <w:szCs w:val="18"/>
        </w:rPr>
      </w:pPr>
      <w:r w:rsidRPr="00A84D02">
        <w:rPr>
          <w:rFonts w:ascii="Tahoma" w:hAnsi="Tahoma" w:cs="Tahoma"/>
          <w:sz w:val="18"/>
          <w:szCs w:val="18"/>
        </w:rPr>
        <w:t xml:space="preserve">    zamówienia,</w:t>
      </w:r>
    </w:p>
    <w:p w14:paraId="28DA28A2" w14:textId="77777777" w:rsidR="00C5291F" w:rsidRPr="00A84D02" w:rsidRDefault="00C5291F" w:rsidP="00620D61">
      <w:pPr>
        <w:pStyle w:val="Akapitzlist"/>
        <w:numPr>
          <w:ilvl w:val="0"/>
          <w:numId w:val="27"/>
        </w:numPr>
        <w:tabs>
          <w:tab w:val="left" w:pos="993"/>
        </w:tabs>
        <w:suppressAutoHyphens/>
        <w:spacing w:line="276" w:lineRule="auto"/>
        <w:ind w:left="709" w:hanging="284"/>
        <w:jc w:val="both"/>
        <w:rPr>
          <w:rFonts w:ascii="Tahoma" w:hAnsi="Tahoma" w:cs="Tahoma"/>
          <w:sz w:val="18"/>
          <w:szCs w:val="18"/>
        </w:rPr>
      </w:pPr>
      <w:r w:rsidRPr="00A84D02">
        <w:rPr>
          <w:rFonts w:ascii="Tahoma" w:hAnsi="Tahoma" w:cs="Tahoma"/>
          <w:sz w:val="18"/>
          <w:szCs w:val="18"/>
        </w:rPr>
        <w:t xml:space="preserve">określające stopień w jakim zmiana, o której mowa </w:t>
      </w:r>
      <w:r w:rsidR="00B925E3" w:rsidRPr="00A84D02">
        <w:rPr>
          <w:rFonts w:ascii="Tahoma" w:hAnsi="Tahoma" w:cs="Tahoma"/>
          <w:sz w:val="18"/>
          <w:szCs w:val="18"/>
        </w:rPr>
        <w:t xml:space="preserve">w ust. 1, pkt 2)  lit. b), c), </w:t>
      </w:r>
      <w:r w:rsidRPr="00A84D02">
        <w:rPr>
          <w:rFonts w:ascii="Tahoma" w:hAnsi="Tahoma" w:cs="Tahoma"/>
          <w:sz w:val="18"/>
          <w:szCs w:val="18"/>
        </w:rPr>
        <w:t>d)</w:t>
      </w:r>
      <w:r w:rsidR="00B925E3" w:rsidRPr="00A84D02">
        <w:rPr>
          <w:rFonts w:ascii="Tahoma" w:hAnsi="Tahoma" w:cs="Tahoma"/>
          <w:sz w:val="18"/>
          <w:szCs w:val="18"/>
        </w:rPr>
        <w:t xml:space="preserve"> i e)</w:t>
      </w:r>
      <w:r w:rsidRPr="00A84D02">
        <w:rPr>
          <w:rFonts w:ascii="Tahoma" w:hAnsi="Tahoma" w:cs="Tahoma"/>
          <w:sz w:val="18"/>
          <w:szCs w:val="18"/>
        </w:rPr>
        <w:t xml:space="preserve"> wpłynie </w:t>
      </w:r>
      <w:r w:rsidRPr="00A84D02">
        <w:rPr>
          <w:rFonts w:ascii="Tahoma" w:hAnsi="Tahoma" w:cs="Tahoma"/>
          <w:sz w:val="18"/>
          <w:szCs w:val="18"/>
        </w:rPr>
        <w:br/>
        <w:t>na wysokość wynagrodzenia.</w:t>
      </w:r>
    </w:p>
    <w:p w14:paraId="545591E9" w14:textId="77777777" w:rsidR="00C5291F" w:rsidRPr="00A84D02" w:rsidRDefault="00C5291F" w:rsidP="00620D61">
      <w:pPr>
        <w:numPr>
          <w:ilvl w:val="0"/>
          <w:numId w:val="26"/>
        </w:numPr>
        <w:suppressAutoHyphens/>
        <w:spacing w:line="276" w:lineRule="auto"/>
        <w:jc w:val="both"/>
        <w:rPr>
          <w:rFonts w:ascii="Tahoma" w:hAnsi="Tahoma" w:cs="Tahoma"/>
          <w:sz w:val="18"/>
          <w:szCs w:val="18"/>
        </w:rPr>
      </w:pPr>
      <w:r w:rsidRPr="00A84D02">
        <w:rPr>
          <w:rFonts w:ascii="Tahoma" w:hAnsi="Tahoma" w:cs="Tahoma"/>
          <w:sz w:val="18"/>
          <w:szCs w:val="18"/>
        </w:rPr>
        <w:t xml:space="preserve">Strony zobowiązują się do niezwłocznego, wzajemnego, pisemnego powiadamiania się o zmianach dotyczących określonych w umowie adresów, bez konieczności sporządzania aneksu do niniejszej umowy. Korespondencję doręczoną na adresy wskazane w niniejszej umowie każda ze stron uzna za prawidłowo doręczoną w przypadku niepowiadomienia drugiej strony o zmianie swego adresu. Każda ze stron przyjmuje na siebie odpowiedzialność za wszelkie negatywne skutki wynikłe </w:t>
      </w:r>
      <w:r w:rsidR="00127A71" w:rsidRPr="00A84D02">
        <w:rPr>
          <w:rFonts w:ascii="Tahoma" w:hAnsi="Tahoma" w:cs="Tahoma"/>
          <w:sz w:val="18"/>
          <w:szCs w:val="18"/>
        </w:rPr>
        <w:br/>
      </w:r>
      <w:r w:rsidRPr="00A84D02">
        <w:rPr>
          <w:rFonts w:ascii="Tahoma" w:hAnsi="Tahoma" w:cs="Tahoma"/>
          <w:sz w:val="18"/>
          <w:szCs w:val="18"/>
        </w:rPr>
        <w:t>z powodu ni</w:t>
      </w:r>
      <w:r w:rsidR="00E57548" w:rsidRPr="00A84D02">
        <w:rPr>
          <w:rFonts w:ascii="Tahoma" w:hAnsi="Tahoma" w:cs="Tahoma"/>
          <w:sz w:val="18"/>
          <w:szCs w:val="18"/>
        </w:rPr>
        <w:t>e</w:t>
      </w:r>
      <w:r w:rsidRPr="00A84D02">
        <w:rPr>
          <w:rFonts w:ascii="Tahoma" w:hAnsi="Tahoma" w:cs="Tahoma"/>
          <w:sz w:val="18"/>
          <w:szCs w:val="18"/>
        </w:rPr>
        <w:t>wskazania drugiej Stronie aktualnego adresu.</w:t>
      </w:r>
    </w:p>
    <w:p w14:paraId="71CB8749" w14:textId="77777777" w:rsidR="00C5291F" w:rsidRPr="00A84D02" w:rsidRDefault="00C5291F" w:rsidP="00620D61">
      <w:pPr>
        <w:numPr>
          <w:ilvl w:val="0"/>
          <w:numId w:val="26"/>
        </w:numPr>
        <w:suppressAutoHyphens/>
        <w:spacing w:line="276" w:lineRule="auto"/>
        <w:jc w:val="both"/>
        <w:rPr>
          <w:rFonts w:ascii="Tahoma" w:hAnsi="Tahoma" w:cs="Tahoma"/>
          <w:sz w:val="18"/>
          <w:szCs w:val="18"/>
        </w:rPr>
      </w:pPr>
      <w:r w:rsidRPr="00A84D02">
        <w:rPr>
          <w:rFonts w:ascii="Tahoma" w:hAnsi="Tahoma" w:cs="Tahoma"/>
          <w:sz w:val="18"/>
          <w:szCs w:val="18"/>
        </w:rPr>
        <w:t>Warunkiem dokonania zmian postanowień umowy jest zgoda obu stron wyrażona na piśmie pod rygorem nieważności takiej zmiany w formie aneksu do umowy.</w:t>
      </w:r>
    </w:p>
    <w:p w14:paraId="2811EE16" w14:textId="77777777" w:rsidR="00C5291F" w:rsidRPr="00A84D02" w:rsidRDefault="00C5291F" w:rsidP="00A84D02">
      <w:pPr>
        <w:spacing w:line="276" w:lineRule="auto"/>
        <w:jc w:val="center"/>
        <w:rPr>
          <w:rFonts w:ascii="Tahoma" w:hAnsi="Tahoma" w:cs="Tahoma"/>
          <w:b/>
          <w:bCs/>
          <w:sz w:val="18"/>
          <w:szCs w:val="18"/>
        </w:rPr>
      </w:pPr>
    </w:p>
    <w:p w14:paraId="52E7917E"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25</w:t>
      </w:r>
    </w:p>
    <w:p w14:paraId="66B01333" w14:textId="77777777" w:rsidR="006F1D8F" w:rsidRPr="00A84D02" w:rsidRDefault="006F1D8F" w:rsidP="00620D61">
      <w:pPr>
        <w:pStyle w:val="Akapitzlist"/>
        <w:numPr>
          <w:ilvl w:val="3"/>
          <w:numId w:val="6"/>
        </w:numPr>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W sprawach nieuregulowanych niniejszą umową mają zastosowanie przepisy Kodeksu cywilnego.</w:t>
      </w:r>
    </w:p>
    <w:p w14:paraId="0BDD72C8" w14:textId="77777777" w:rsidR="006F1D8F" w:rsidRPr="00A84D02" w:rsidRDefault="00712D90" w:rsidP="00620D61">
      <w:pPr>
        <w:pStyle w:val="Akapitzlist"/>
        <w:numPr>
          <w:ilvl w:val="3"/>
          <w:numId w:val="6"/>
        </w:numPr>
        <w:tabs>
          <w:tab w:val="left" w:pos="284"/>
        </w:tabs>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Powstałe spory </w:t>
      </w:r>
      <w:r w:rsidR="00DB24FD" w:rsidRPr="00A84D02">
        <w:rPr>
          <w:rFonts w:ascii="Tahoma" w:hAnsi="Tahoma" w:cs="Tahoma"/>
          <w:sz w:val="18"/>
          <w:szCs w:val="18"/>
        </w:rPr>
        <w:t>o roszczenia cywilnoprawne w sprawach,w których z</w:t>
      </w:r>
      <w:r w:rsidR="001150D8" w:rsidRPr="00A84D02">
        <w:rPr>
          <w:rFonts w:ascii="Tahoma" w:hAnsi="Tahoma" w:cs="Tahoma"/>
          <w:sz w:val="18"/>
          <w:szCs w:val="18"/>
        </w:rPr>
        <w:t>awarcie ugody jest dopuszczalne</w:t>
      </w:r>
      <w:r w:rsidR="003B1D0F" w:rsidRPr="00A84D02">
        <w:rPr>
          <w:rFonts w:ascii="Tahoma" w:hAnsi="Tahoma" w:cs="Tahoma"/>
          <w:sz w:val="18"/>
          <w:szCs w:val="18"/>
        </w:rPr>
        <w:t xml:space="preserve"> s</w:t>
      </w:r>
      <w:r w:rsidRPr="00A84D02">
        <w:rPr>
          <w:rFonts w:ascii="Tahoma" w:hAnsi="Tahoma" w:cs="Tahoma"/>
          <w:sz w:val="18"/>
          <w:szCs w:val="18"/>
        </w:rPr>
        <w:t xml:space="preserve">trony poddawane będą </w:t>
      </w:r>
      <w:r w:rsidR="00DB24FD" w:rsidRPr="00A84D02">
        <w:rPr>
          <w:rFonts w:ascii="Tahoma" w:hAnsi="Tahoma" w:cs="Tahoma"/>
          <w:sz w:val="18"/>
          <w:szCs w:val="18"/>
        </w:rPr>
        <w:t>mediacjom lub innemu polub</w:t>
      </w:r>
      <w:r w:rsidR="001150D8" w:rsidRPr="00A84D02">
        <w:rPr>
          <w:rFonts w:ascii="Tahoma" w:hAnsi="Tahoma" w:cs="Tahoma"/>
          <w:sz w:val="18"/>
          <w:szCs w:val="18"/>
        </w:rPr>
        <w:t xml:space="preserve">ownemu rozwiązaniu sporu przed </w:t>
      </w:r>
      <w:r w:rsidR="00DB24FD" w:rsidRPr="00A84D02">
        <w:rPr>
          <w:rFonts w:ascii="Tahoma" w:hAnsi="Tahoma" w:cs="Tahoma"/>
          <w:sz w:val="18"/>
          <w:szCs w:val="18"/>
        </w:rPr>
        <w:t>Sądem Polubownym przy Prokuratorii Generalnej Rzeczyp</w:t>
      </w:r>
      <w:r w:rsidR="001150D8" w:rsidRPr="00A84D02">
        <w:rPr>
          <w:rFonts w:ascii="Tahoma" w:hAnsi="Tahoma" w:cs="Tahoma"/>
          <w:sz w:val="18"/>
          <w:szCs w:val="18"/>
        </w:rPr>
        <w:t>ospolitej Polskiej, wybranym mediatorem albo osobą prowadzącą inne polubowne rozwiązanie sporu.</w:t>
      </w:r>
    </w:p>
    <w:p w14:paraId="498921AC" w14:textId="77777777" w:rsidR="00712D90" w:rsidRPr="00A84D02" w:rsidRDefault="00712D90" w:rsidP="00620D61">
      <w:pPr>
        <w:pStyle w:val="Akapitzlist"/>
        <w:numPr>
          <w:ilvl w:val="3"/>
          <w:numId w:val="6"/>
        </w:numPr>
        <w:tabs>
          <w:tab w:val="left" w:pos="284"/>
        </w:tabs>
        <w:suppressAutoHyphens/>
        <w:overflowPunct w:val="0"/>
        <w:autoSpaceDE w:val="0"/>
        <w:spacing w:line="276" w:lineRule="auto"/>
        <w:ind w:left="357" w:hanging="357"/>
        <w:jc w:val="both"/>
        <w:textAlignment w:val="baseline"/>
        <w:rPr>
          <w:rFonts w:ascii="Tahoma" w:hAnsi="Tahoma" w:cs="Tahoma"/>
          <w:sz w:val="18"/>
          <w:szCs w:val="18"/>
        </w:rPr>
      </w:pPr>
      <w:r w:rsidRPr="00A84D02">
        <w:rPr>
          <w:rFonts w:ascii="Tahoma" w:hAnsi="Tahoma" w:cs="Tahoma"/>
          <w:sz w:val="18"/>
          <w:szCs w:val="18"/>
        </w:rPr>
        <w:t xml:space="preserve">Powstałe spory, dla których nie nastąpi polubowne rozwiązanie sporu, </w:t>
      </w:r>
      <w:r w:rsidR="003B1D0F" w:rsidRPr="00A84D02">
        <w:rPr>
          <w:rFonts w:ascii="Tahoma" w:hAnsi="Tahoma" w:cs="Tahoma"/>
          <w:sz w:val="18"/>
          <w:szCs w:val="18"/>
        </w:rPr>
        <w:t>s</w:t>
      </w:r>
      <w:r w:rsidRPr="00A84D02">
        <w:rPr>
          <w:rFonts w:ascii="Tahoma" w:hAnsi="Tahoma" w:cs="Tahoma"/>
          <w:sz w:val="18"/>
          <w:szCs w:val="18"/>
        </w:rPr>
        <w:t>trony poddawać będą rozstrzygnięciu sądów powszechnych właściwych dla siedziby Zamawiającego.</w:t>
      </w:r>
    </w:p>
    <w:p w14:paraId="2CDD941C" w14:textId="4ED620B9" w:rsidR="00712D90" w:rsidRPr="00A84D02" w:rsidRDefault="006F1D8F" w:rsidP="00620D61">
      <w:pPr>
        <w:pStyle w:val="Akapitzlist"/>
        <w:numPr>
          <w:ilvl w:val="3"/>
          <w:numId w:val="6"/>
        </w:numPr>
        <w:suppressAutoHyphens/>
        <w:spacing w:line="276" w:lineRule="auto"/>
        <w:ind w:left="357" w:hanging="357"/>
        <w:jc w:val="both"/>
        <w:rPr>
          <w:rFonts w:ascii="Tahoma" w:hAnsi="Tahoma" w:cs="Tahoma"/>
          <w:sz w:val="18"/>
          <w:szCs w:val="18"/>
        </w:rPr>
      </w:pPr>
      <w:r w:rsidRPr="00A84D02">
        <w:rPr>
          <w:rFonts w:ascii="Tahoma" w:hAnsi="Tahoma" w:cs="Tahoma"/>
          <w:sz w:val="18"/>
          <w:szCs w:val="18"/>
        </w:rPr>
        <w:t xml:space="preserve">Przeniesienie wierzytelności przysługujących Wykonawcy z tytułu wynagrodzenia należnego mu </w:t>
      </w:r>
      <w:r w:rsidR="000C556A" w:rsidRPr="00A84D02">
        <w:rPr>
          <w:rFonts w:ascii="Tahoma" w:hAnsi="Tahoma" w:cs="Tahoma"/>
          <w:sz w:val="18"/>
          <w:szCs w:val="18"/>
        </w:rPr>
        <w:br/>
      </w:r>
      <w:r w:rsidRPr="00A84D02">
        <w:rPr>
          <w:rFonts w:ascii="Tahoma" w:hAnsi="Tahoma" w:cs="Tahoma"/>
          <w:sz w:val="18"/>
          <w:szCs w:val="18"/>
        </w:rPr>
        <w:t>na podstawie niniejszej Umowy wymaga zgody Zamawiającego wyrażonej na piśmie pod rygorem nieważności. Ponadto bez zgody Zamawiającego wyrażonej na piśmie pod rygorem nieważności wierzytelności wynikające z niniejszej Umowy nie mogą stanowić przedmiotu poręczenia ani jakiejko</w:t>
      </w:r>
      <w:r w:rsidR="003B1D0F" w:rsidRPr="00A84D02">
        <w:rPr>
          <w:rFonts w:ascii="Tahoma" w:hAnsi="Tahoma" w:cs="Tahoma"/>
          <w:sz w:val="18"/>
          <w:szCs w:val="18"/>
        </w:rPr>
        <w:t>lwiek innej umowy zmieniającej s</w:t>
      </w:r>
      <w:r w:rsidRPr="00A84D02">
        <w:rPr>
          <w:rFonts w:ascii="Tahoma" w:hAnsi="Tahoma" w:cs="Tahoma"/>
          <w:sz w:val="18"/>
          <w:szCs w:val="18"/>
        </w:rPr>
        <w:t>trony stosunku zobowiązaniowego wynikającego</w:t>
      </w:r>
      <w:r w:rsidR="00620D61">
        <w:rPr>
          <w:rFonts w:ascii="Tahoma" w:hAnsi="Tahoma" w:cs="Tahoma"/>
          <w:sz w:val="18"/>
          <w:szCs w:val="18"/>
        </w:rPr>
        <w:t xml:space="preserve"> </w:t>
      </w:r>
      <w:r w:rsidRPr="00A84D02">
        <w:rPr>
          <w:rFonts w:ascii="Tahoma" w:hAnsi="Tahoma" w:cs="Tahoma"/>
          <w:sz w:val="18"/>
          <w:szCs w:val="18"/>
        </w:rPr>
        <w:t>z realizacji niniejszej umowy.</w:t>
      </w:r>
    </w:p>
    <w:p w14:paraId="4AA54BD8" w14:textId="77777777" w:rsidR="00620D61" w:rsidRDefault="00620D61" w:rsidP="00A84D02">
      <w:pPr>
        <w:spacing w:line="276" w:lineRule="auto"/>
        <w:jc w:val="center"/>
        <w:rPr>
          <w:rFonts w:ascii="Tahoma" w:hAnsi="Tahoma" w:cs="Tahoma"/>
          <w:b/>
          <w:sz w:val="18"/>
          <w:szCs w:val="18"/>
        </w:rPr>
      </w:pPr>
    </w:p>
    <w:p w14:paraId="4B87BABB" w14:textId="77777777" w:rsidR="006F1D8F" w:rsidRPr="00A84D02" w:rsidRDefault="006F1D8F" w:rsidP="00A84D02">
      <w:pPr>
        <w:spacing w:line="276" w:lineRule="auto"/>
        <w:jc w:val="center"/>
        <w:rPr>
          <w:rFonts w:ascii="Tahoma" w:hAnsi="Tahoma" w:cs="Tahoma"/>
          <w:sz w:val="18"/>
          <w:szCs w:val="18"/>
        </w:rPr>
      </w:pPr>
      <w:r w:rsidRPr="00A84D02">
        <w:rPr>
          <w:rFonts w:ascii="Tahoma" w:hAnsi="Tahoma" w:cs="Tahoma"/>
          <w:b/>
          <w:sz w:val="18"/>
          <w:szCs w:val="18"/>
        </w:rPr>
        <w:t>§ 26</w:t>
      </w:r>
    </w:p>
    <w:p w14:paraId="364D9E54" w14:textId="77777777" w:rsidR="00AB08AE" w:rsidRPr="0058799A" w:rsidRDefault="00AB08AE" w:rsidP="00AB08AE">
      <w:pPr>
        <w:spacing w:line="276" w:lineRule="auto"/>
        <w:jc w:val="both"/>
        <w:rPr>
          <w:rFonts w:ascii="Tahoma" w:hAnsi="Tahoma" w:cs="Tahoma"/>
          <w:sz w:val="18"/>
          <w:szCs w:val="18"/>
          <w:lang w:eastAsia="ar-SA"/>
        </w:rPr>
      </w:pPr>
      <w:r w:rsidRPr="0058799A">
        <w:rPr>
          <w:rFonts w:ascii="Tahoma" w:hAnsi="Tahoma" w:cs="Tahoma"/>
          <w:sz w:val="18"/>
          <w:szCs w:val="18"/>
          <w:lang w:eastAsia="ar-SA"/>
        </w:rPr>
        <w:t>Umowę niniejszą sporządzono w dwóch egzemplarzach, po jednym egzemplarzu dla każdej ze stron.</w:t>
      </w:r>
    </w:p>
    <w:p w14:paraId="5ABFCBDD" w14:textId="77777777" w:rsidR="00AB08AE" w:rsidRPr="0058799A" w:rsidRDefault="00AB08AE" w:rsidP="00AB08AE">
      <w:pPr>
        <w:spacing w:line="276" w:lineRule="auto"/>
        <w:rPr>
          <w:rFonts w:ascii="Tahoma" w:hAnsi="Tahoma" w:cs="Tahoma"/>
          <w:sz w:val="18"/>
          <w:szCs w:val="18"/>
        </w:rPr>
      </w:pPr>
    </w:p>
    <w:p w14:paraId="0AFCC4D7" w14:textId="77777777" w:rsidR="00AB08AE" w:rsidRPr="0058799A" w:rsidRDefault="00AB08AE" w:rsidP="00AB08AE">
      <w:pPr>
        <w:spacing w:line="276" w:lineRule="auto"/>
        <w:rPr>
          <w:rFonts w:ascii="Tahoma" w:hAnsi="Tahoma" w:cs="Tahoma"/>
          <w:sz w:val="18"/>
          <w:szCs w:val="18"/>
        </w:rPr>
      </w:pPr>
      <w:r w:rsidRPr="0058799A">
        <w:rPr>
          <w:rFonts w:ascii="Tahoma" w:hAnsi="Tahoma" w:cs="Tahoma"/>
          <w:sz w:val="18"/>
          <w:szCs w:val="18"/>
        </w:rPr>
        <w:t>Załączniki do umowy:</w:t>
      </w:r>
    </w:p>
    <w:p w14:paraId="1E1820A2" w14:textId="77777777" w:rsidR="00AB08AE" w:rsidRPr="0058799A" w:rsidRDefault="00AB08AE" w:rsidP="00AB08AE">
      <w:pPr>
        <w:numPr>
          <w:ilvl w:val="3"/>
          <w:numId w:val="57"/>
        </w:numPr>
        <w:tabs>
          <w:tab w:val="clear" w:pos="0"/>
          <w:tab w:val="num" w:pos="360"/>
        </w:tabs>
        <w:suppressAutoHyphens/>
        <w:spacing w:line="276" w:lineRule="auto"/>
        <w:ind w:left="360"/>
        <w:rPr>
          <w:rFonts w:ascii="Tahoma" w:hAnsi="Tahoma" w:cs="Tahoma"/>
          <w:sz w:val="18"/>
          <w:szCs w:val="18"/>
          <w:lang w:eastAsia="ar-SA"/>
        </w:rPr>
      </w:pPr>
      <w:r>
        <w:rPr>
          <w:rFonts w:ascii="Tahoma" w:hAnsi="Tahoma" w:cs="Tahoma"/>
          <w:sz w:val="18"/>
          <w:szCs w:val="18"/>
        </w:rPr>
        <w:t xml:space="preserve">Załącznik nr 1 - </w:t>
      </w:r>
      <w:r w:rsidRPr="0058799A">
        <w:rPr>
          <w:rFonts w:ascii="Tahoma" w:hAnsi="Tahoma" w:cs="Tahoma"/>
          <w:sz w:val="18"/>
          <w:szCs w:val="18"/>
        </w:rPr>
        <w:t>Druk oferty</w:t>
      </w:r>
    </w:p>
    <w:p w14:paraId="2730CABB" w14:textId="081896ED" w:rsidR="00AB08AE" w:rsidRPr="00AB08AE" w:rsidRDefault="00AB08AE" w:rsidP="00AB08AE">
      <w:pPr>
        <w:pStyle w:val="Akapitzlist"/>
        <w:numPr>
          <w:ilvl w:val="3"/>
          <w:numId w:val="57"/>
        </w:numPr>
        <w:suppressAutoHyphens/>
        <w:spacing w:line="276" w:lineRule="auto"/>
        <w:ind w:left="360"/>
        <w:jc w:val="both"/>
        <w:rPr>
          <w:rFonts w:ascii="Tahoma" w:hAnsi="Tahoma" w:cs="Tahoma"/>
          <w:sz w:val="18"/>
          <w:szCs w:val="18"/>
        </w:rPr>
      </w:pPr>
      <w:r w:rsidRPr="00AB08AE">
        <w:rPr>
          <w:rFonts w:ascii="Tahoma" w:hAnsi="Tahoma" w:cs="Tahoma"/>
          <w:sz w:val="18"/>
          <w:szCs w:val="18"/>
        </w:rPr>
        <w:t>Załącznik nr 2 - Specyfikacji Warunków Zamówienia ZP/7/2024</w:t>
      </w:r>
    </w:p>
    <w:p w14:paraId="471B2455" w14:textId="77777777" w:rsidR="00AB08AE" w:rsidRPr="0058799A" w:rsidRDefault="00AB08AE" w:rsidP="00AB08AE">
      <w:pPr>
        <w:numPr>
          <w:ilvl w:val="3"/>
          <w:numId w:val="57"/>
        </w:numPr>
        <w:tabs>
          <w:tab w:val="clear" w:pos="0"/>
          <w:tab w:val="num" w:pos="360"/>
        </w:tabs>
        <w:suppressAutoHyphens/>
        <w:spacing w:line="276" w:lineRule="auto"/>
        <w:ind w:left="360"/>
        <w:rPr>
          <w:rFonts w:ascii="Tahoma" w:hAnsi="Tahoma" w:cs="Tahoma"/>
          <w:sz w:val="18"/>
          <w:szCs w:val="18"/>
          <w:lang w:eastAsia="ar-SA"/>
        </w:rPr>
      </w:pPr>
      <w:r w:rsidRPr="00841ECC">
        <w:rPr>
          <w:rFonts w:ascii="Tahoma" w:hAnsi="Tahoma" w:cs="Tahoma"/>
          <w:sz w:val="18"/>
          <w:szCs w:val="18"/>
        </w:rPr>
        <w:t>Załąc</w:t>
      </w:r>
      <w:r>
        <w:rPr>
          <w:rFonts w:ascii="Tahoma" w:hAnsi="Tahoma" w:cs="Tahoma"/>
          <w:sz w:val="18"/>
          <w:szCs w:val="18"/>
        </w:rPr>
        <w:t xml:space="preserve">znik nr 3 - Karta gwarancyjna </w:t>
      </w:r>
    </w:p>
    <w:p w14:paraId="053CD365" w14:textId="77777777" w:rsidR="00620D61" w:rsidRDefault="00620D61" w:rsidP="00620D61">
      <w:pPr>
        <w:spacing w:line="276" w:lineRule="auto"/>
        <w:jc w:val="center"/>
        <w:rPr>
          <w:rFonts w:ascii="Tahoma" w:hAnsi="Tahoma" w:cs="Tahoma"/>
          <w:sz w:val="18"/>
          <w:szCs w:val="18"/>
        </w:rPr>
      </w:pPr>
    </w:p>
    <w:p w14:paraId="5826AA12" w14:textId="5AF85E0C" w:rsidR="00947200" w:rsidRDefault="006F1D8F" w:rsidP="00620D61">
      <w:pPr>
        <w:spacing w:line="276" w:lineRule="auto"/>
        <w:jc w:val="center"/>
        <w:rPr>
          <w:rFonts w:ascii="Tahoma" w:hAnsi="Tahoma" w:cs="Tahoma"/>
          <w:sz w:val="18"/>
          <w:szCs w:val="18"/>
        </w:rPr>
      </w:pPr>
      <w:r w:rsidRPr="00620D61">
        <w:rPr>
          <w:rFonts w:ascii="Tahoma" w:hAnsi="Tahoma" w:cs="Tahoma"/>
          <w:sz w:val="18"/>
          <w:szCs w:val="18"/>
        </w:rPr>
        <w:t xml:space="preserve">Wykonawca:  </w:t>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r>
      <w:r w:rsidRPr="00620D61">
        <w:rPr>
          <w:rFonts w:ascii="Tahoma" w:hAnsi="Tahoma" w:cs="Tahoma"/>
          <w:sz w:val="18"/>
          <w:szCs w:val="18"/>
        </w:rPr>
        <w:tab/>
        <w:t>Zamawiający:</w:t>
      </w:r>
    </w:p>
    <w:p w14:paraId="4CD662EC" w14:textId="77777777" w:rsidR="00AB08AE" w:rsidRDefault="00AB08AE" w:rsidP="00620D61">
      <w:pPr>
        <w:spacing w:line="276" w:lineRule="auto"/>
        <w:jc w:val="center"/>
        <w:rPr>
          <w:rFonts w:ascii="Tahoma" w:hAnsi="Tahoma" w:cs="Tahoma"/>
          <w:sz w:val="18"/>
          <w:szCs w:val="18"/>
        </w:rPr>
      </w:pPr>
    </w:p>
    <w:p w14:paraId="39166E49" w14:textId="77777777" w:rsidR="00AB08AE" w:rsidRDefault="00AB08AE" w:rsidP="00AB08AE">
      <w:pPr>
        <w:spacing w:line="276" w:lineRule="auto"/>
        <w:jc w:val="right"/>
        <w:rPr>
          <w:rFonts w:ascii="Tahoma" w:hAnsi="Tahoma" w:cs="Tahoma"/>
          <w:sz w:val="18"/>
          <w:szCs w:val="18"/>
        </w:rPr>
      </w:pPr>
    </w:p>
    <w:p w14:paraId="2C91CAA0" w14:textId="77777777" w:rsidR="00AB08AE" w:rsidRDefault="00AB08AE" w:rsidP="00AB08AE">
      <w:pPr>
        <w:spacing w:line="276" w:lineRule="auto"/>
        <w:jc w:val="right"/>
        <w:rPr>
          <w:rFonts w:ascii="Tahoma" w:hAnsi="Tahoma" w:cs="Tahoma"/>
          <w:sz w:val="18"/>
          <w:szCs w:val="18"/>
        </w:rPr>
      </w:pPr>
    </w:p>
    <w:p w14:paraId="2C3E7110" w14:textId="77777777" w:rsidR="00AB08AE" w:rsidRDefault="00AB08AE" w:rsidP="00AB08AE">
      <w:pPr>
        <w:spacing w:line="276" w:lineRule="auto"/>
        <w:jc w:val="right"/>
        <w:rPr>
          <w:rFonts w:ascii="Tahoma" w:hAnsi="Tahoma" w:cs="Tahoma"/>
          <w:sz w:val="18"/>
          <w:szCs w:val="18"/>
        </w:rPr>
      </w:pPr>
    </w:p>
    <w:p w14:paraId="5EAE4CDB" w14:textId="77777777" w:rsidR="00AB08AE" w:rsidRPr="00841ECC" w:rsidRDefault="00AB08AE" w:rsidP="00AB08AE">
      <w:pPr>
        <w:spacing w:line="276" w:lineRule="auto"/>
        <w:jc w:val="right"/>
        <w:rPr>
          <w:rFonts w:ascii="Tahoma" w:hAnsi="Tahoma" w:cs="Tahoma"/>
          <w:sz w:val="18"/>
          <w:szCs w:val="18"/>
        </w:rPr>
      </w:pPr>
      <w:r w:rsidRPr="00841ECC">
        <w:rPr>
          <w:rFonts w:ascii="Tahoma" w:hAnsi="Tahoma" w:cs="Tahoma"/>
          <w:sz w:val="18"/>
          <w:szCs w:val="18"/>
        </w:rPr>
        <w:t xml:space="preserve">Załącznik nr </w:t>
      </w:r>
      <w:r>
        <w:rPr>
          <w:rFonts w:ascii="Tahoma" w:hAnsi="Tahoma" w:cs="Tahoma"/>
          <w:sz w:val="18"/>
          <w:szCs w:val="18"/>
        </w:rPr>
        <w:t>3</w:t>
      </w:r>
      <w:r w:rsidRPr="00841ECC">
        <w:rPr>
          <w:rFonts w:ascii="Tahoma" w:hAnsi="Tahoma" w:cs="Tahoma"/>
          <w:sz w:val="18"/>
          <w:szCs w:val="18"/>
        </w:rPr>
        <w:t xml:space="preserve"> do umowy nr……………….</w:t>
      </w:r>
    </w:p>
    <w:p w14:paraId="7B474302" w14:textId="77777777" w:rsidR="00AB08AE" w:rsidRPr="00841ECC" w:rsidRDefault="00AB08AE" w:rsidP="00AB08AE">
      <w:pPr>
        <w:spacing w:line="276" w:lineRule="auto"/>
        <w:jc w:val="center"/>
        <w:rPr>
          <w:rFonts w:ascii="Tahoma" w:hAnsi="Tahoma" w:cs="Tahoma"/>
          <w:b/>
          <w:sz w:val="18"/>
          <w:szCs w:val="18"/>
        </w:rPr>
      </w:pPr>
      <w:r w:rsidRPr="00841ECC">
        <w:rPr>
          <w:rFonts w:ascii="Tahoma" w:hAnsi="Tahoma" w:cs="Tahoma"/>
          <w:b/>
          <w:sz w:val="18"/>
          <w:szCs w:val="18"/>
        </w:rPr>
        <w:t>KARTA  GWARANCYJNA</w:t>
      </w:r>
    </w:p>
    <w:p w14:paraId="77E299A9" w14:textId="77777777" w:rsidR="00AB08AE" w:rsidRPr="00841ECC" w:rsidRDefault="00AB08AE" w:rsidP="00AB08AE">
      <w:pPr>
        <w:spacing w:line="276" w:lineRule="auto"/>
        <w:rPr>
          <w:rFonts w:ascii="Tahoma" w:hAnsi="Tahoma" w:cs="Tahoma"/>
          <w:sz w:val="18"/>
          <w:szCs w:val="18"/>
        </w:rPr>
      </w:pPr>
    </w:p>
    <w:p w14:paraId="4B2DE500" w14:textId="77777777" w:rsidR="00AB08AE" w:rsidRPr="00DA1F0B" w:rsidRDefault="00AB08AE" w:rsidP="00AB08AE">
      <w:pPr>
        <w:spacing w:line="276" w:lineRule="auto"/>
        <w:rPr>
          <w:rFonts w:ascii="Tahoma" w:hAnsi="Tahoma" w:cs="Tahoma"/>
          <w:sz w:val="18"/>
          <w:szCs w:val="18"/>
        </w:rPr>
      </w:pPr>
      <w:r w:rsidRPr="00DA1F0B">
        <w:rPr>
          <w:rFonts w:ascii="Tahoma" w:hAnsi="Tahoma" w:cs="Tahoma"/>
          <w:sz w:val="18"/>
          <w:szCs w:val="18"/>
        </w:rPr>
        <w:t>Gwarantem będącym Wykonawcą Umowy nr ………………. z dnia…………………………………. jest …………………………………. zwanym w dalszej treści umowy „GWARANTEM”,  reprezentowanym przez ……………………..….</w:t>
      </w:r>
    </w:p>
    <w:p w14:paraId="3AB70D89" w14:textId="77777777" w:rsidR="00AB08AE" w:rsidRPr="00DA1F0B" w:rsidRDefault="00AB08AE" w:rsidP="00AB08AE">
      <w:pPr>
        <w:spacing w:line="276" w:lineRule="auto"/>
        <w:rPr>
          <w:rFonts w:ascii="Tahoma" w:hAnsi="Tahoma" w:cs="Tahoma"/>
          <w:sz w:val="18"/>
          <w:szCs w:val="18"/>
        </w:rPr>
      </w:pPr>
    </w:p>
    <w:p w14:paraId="1B8F2720" w14:textId="77777777" w:rsidR="00AB08AE" w:rsidRPr="00DA1F0B" w:rsidRDefault="00AB08AE" w:rsidP="00AB08AE">
      <w:pPr>
        <w:spacing w:line="276" w:lineRule="auto"/>
        <w:rPr>
          <w:rFonts w:ascii="Tahoma" w:hAnsi="Tahoma" w:cs="Tahoma"/>
          <w:sz w:val="18"/>
          <w:szCs w:val="18"/>
        </w:rPr>
      </w:pPr>
      <w:r w:rsidRPr="00DA1F0B">
        <w:rPr>
          <w:rFonts w:ascii="Tahoma" w:hAnsi="Tahoma" w:cs="Tahoma"/>
          <w:sz w:val="18"/>
          <w:szCs w:val="18"/>
        </w:rPr>
        <w:t xml:space="preserve">Uprawnionym z tytułu gwarancji jest Szpital Miejski św. Jana Pawła II w Elblągu, ul. Komeńskiego 35, 82-300 Elbląg, NIP: 578-310-44-67, REGON: 281098840 zwanym w dalszej treści </w:t>
      </w:r>
      <w:r>
        <w:rPr>
          <w:rFonts w:ascii="Tahoma" w:hAnsi="Tahoma" w:cs="Tahoma"/>
          <w:sz w:val="18"/>
          <w:szCs w:val="18"/>
        </w:rPr>
        <w:t>„</w:t>
      </w:r>
      <w:r w:rsidRPr="00DA1F0B">
        <w:rPr>
          <w:rFonts w:ascii="Tahoma" w:hAnsi="Tahoma" w:cs="Tahoma"/>
          <w:sz w:val="18"/>
          <w:szCs w:val="18"/>
        </w:rPr>
        <w:t>ZAMAWIAJĄCYM</w:t>
      </w:r>
      <w:r>
        <w:rPr>
          <w:rFonts w:ascii="Tahoma" w:hAnsi="Tahoma" w:cs="Tahoma"/>
          <w:sz w:val="18"/>
          <w:szCs w:val="18"/>
        </w:rPr>
        <w:t>”</w:t>
      </w:r>
      <w:r w:rsidRPr="00DA1F0B">
        <w:rPr>
          <w:rFonts w:ascii="Tahoma" w:hAnsi="Tahoma" w:cs="Tahoma"/>
          <w:sz w:val="18"/>
          <w:szCs w:val="18"/>
        </w:rPr>
        <w:t>, reprezentowany</w:t>
      </w:r>
      <w:r>
        <w:rPr>
          <w:rFonts w:ascii="Tahoma" w:hAnsi="Tahoma" w:cs="Tahoma"/>
          <w:sz w:val="18"/>
          <w:szCs w:val="18"/>
        </w:rPr>
        <w:t xml:space="preserve"> przez…………</w:t>
      </w:r>
    </w:p>
    <w:p w14:paraId="5DDCAEBF" w14:textId="77777777" w:rsidR="00AB08AE" w:rsidRPr="00DA1F0B" w:rsidRDefault="00AB08AE" w:rsidP="00AB08AE">
      <w:pPr>
        <w:spacing w:line="276" w:lineRule="auto"/>
        <w:rPr>
          <w:rFonts w:ascii="Tahoma" w:hAnsi="Tahoma" w:cs="Tahoma"/>
          <w:sz w:val="18"/>
          <w:szCs w:val="18"/>
        </w:rPr>
      </w:pPr>
    </w:p>
    <w:p w14:paraId="7628B119" w14:textId="77777777" w:rsidR="00AB08AE" w:rsidRPr="00841ECC" w:rsidRDefault="00AB08AE" w:rsidP="00AB08AE">
      <w:pPr>
        <w:spacing w:line="276" w:lineRule="auto"/>
        <w:jc w:val="both"/>
        <w:rPr>
          <w:rFonts w:ascii="Tahoma" w:hAnsi="Tahoma" w:cs="Tahoma"/>
          <w:sz w:val="18"/>
          <w:szCs w:val="18"/>
        </w:rPr>
      </w:pPr>
      <w:r>
        <w:rPr>
          <w:rFonts w:ascii="Tahoma" w:hAnsi="Tahoma" w:cs="Tahoma"/>
          <w:sz w:val="18"/>
          <w:szCs w:val="18"/>
        </w:rPr>
        <w:t>Gwarant oświadcza, że objęty</w:t>
      </w:r>
      <w:r w:rsidRPr="00DA1F0B">
        <w:rPr>
          <w:rFonts w:ascii="Tahoma" w:hAnsi="Tahoma" w:cs="Tahoma"/>
          <w:sz w:val="18"/>
          <w:szCs w:val="18"/>
        </w:rPr>
        <w:t xml:space="preserve"> niniejszą kartą gwarancyjną </w:t>
      </w:r>
      <w:r>
        <w:rPr>
          <w:rFonts w:ascii="Tahoma" w:hAnsi="Tahoma" w:cs="Tahoma"/>
          <w:sz w:val="18"/>
          <w:szCs w:val="18"/>
        </w:rPr>
        <w:t>przedmiot umowy</w:t>
      </w:r>
      <w:r w:rsidRPr="00DA1F0B">
        <w:rPr>
          <w:rFonts w:ascii="Tahoma" w:hAnsi="Tahoma" w:cs="Tahoma"/>
          <w:sz w:val="18"/>
          <w:szCs w:val="18"/>
        </w:rPr>
        <w:t xml:space="preserve"> został wykonane zgodnie z Umową, SWZ, dokumentacją techniczna, ofertą Wykonawcy oraz zasadami wiedzy technicznej i przepisami prawa budowlanego</w:t>
      </w:r>
      <w:r w:rsidRPr="00841ECC">
        <w:rPr>
          <w:rFonts w:ascii="Tahoma" w:hAnsi="Tahoma" w:cs="Tahoma"/>
          <w:sz w:val="18"/>
          <w:szCs w:val="18"/>
        </w:rPr>
        <w:t>.</w:t>
      </w:r>
    </w:p>
    <w:p w14:paraId="121EF283" w14:textId="77777777" w:rsidR="00AB08AE" w:rsidRPr="00841ECC" w:rsidRDefault="00AB08AE" w:rsidP="00AB08AE">
      <w:pPr>
        <w:spacing w:line="276" w:lineRule="auto"/>
        <w:rPr>
          <w:rFonts w:ascii="Tahoma" w:hAnsi="Tahoma" w:cs="Tahoma"/>
          <w:sz w:val="18"/>
          <w:szCs w:val="18"/>
        </w:rPr>
      </w:pPr>
      <w:r>
        <w:rPr>
          <w:rFonts w:ascii="Tahoma" w:hAnsi="Tahoma" w:cs="Tahoma"/>
          <w:sz w:val="18"/>
          <w:szCs w:val="18"/>
        </w:rPr>
        <w:t>Gwarant</w:t>
      </w:r>
      <w:r w:rsidRPr="00841ECC">
        <w:rPr>
          <w:rFonts w:ascii="Tahoma" w:hAnsi="Tahoma" w:cs="Tahoma"/>
          <w:sz w:val="18"/>
          <w:szCs w:val="18"/>
        </w:rPr>
        <w:t xml:space="preserve"> udziela gwarancji na niezakłóconą eksploatację przedmiotu umowy.</w:t>
      </w:r>
    </w:p>
    <w:p w14:paraId="484A4AC1" w14:textId="77777777" w:rsidR="00AB08AE" w:rsidRDefault="00AB08AE" w:rsidP="00AB08AE">
      <w:pPr>
        <w:spacing w:line="276" w:lineRule="auto"/>
        <w:jc w:val="center"/>
        <w:rPr>
          <w:rFonts w:ascii="Tahoma" w:hAnsi="Tahoma" w:cs="Tahoma"/>
          <w:sz w:val="18"/>
          <w:szCs w:val="18"/>
        </w:rPr>
      </w:pPr>
    </w:p>
    <w:p w14:paraId="6522ACAC" w14:textId="77777777" w:rsidR="00AB08AE" w:rsidRPr="00841ECC" w:rsidRDefault="00AB08AE" w:rsidP="00AB08AE">
      <w:pPr>
        <w:spacing w:line="276" w:lineRule="auto"/>
        <w:jc w:val="center"/>
        <w:rPr>
          <w:rFonts w:ascii="Tahoma" w:hAnsi="Tahoma" w:cs="Tahoma"/>
          <w:sz w:val="18"/>
          <w:szCs w:val="18"/>
        </w:rPr>
      </w:pPr>
      <w:r>
        <w:rPr>
          <w:rFonts w:ascii="Tahoma" w:hAnsi="Tahoma" w:cs="Tahoma"/>
          <w:sz w:val="18"/>
          <w:szCs w:val="18"/>
        </w:rPr>
        <w:t>PRZEDMIOT I TERMIN GWARANCJI</w:t>
      </w:r>
    </w:p>
    <w:p w14:paraId="7E472529"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1</w:t>
      </w:r>
    </w:p>
    <w:p w14:paraId="0A699E91" w14:textId="77777777" w:rsidR="00AB08AE" w:rsidRPr="00841ECC" w:rsidRDefault="00AB08AE" w:rsidP="00AB08AE">
      <w:pPr>
        <w:numPr>
          <w:ilvl w:val="6"/>
          <w:numId w:val="58"/>
        </w:numPr>
        <w:suppressAutoHyphens/>
        <w:spacing w:line="276" w:lineRule="auto"/>
        <w:ind w:left="360"/>
        <w:rPr>
          <w:rFonts w:ascii="Tahoma" w:hAnsi="Tahoma" w:cs="Tahoma"/>
          <w:sz w:val="18"/>
          <w:szCs w:val="18"/>
        </w:rPr>
      </w:pPr>
      <w:r w:rsidRPr="00841ECC">
        <w:rPr>
          <w:rFonts w:ascii="Tahoma" w:hAnsi="Tahoma" w:cs="Tahoma"/>
          <w:sz w:val="18"/>
          <w:szCs w:val="18"/>
        </w:rPr>
        <w:t xml:space="preserve">Niniejsza gwarancja obejmuje całość przedmiotu umowy </w:t>
      </w:r>
      <w:r>
        <w:rPr>
          <w:rFonts w:ascii="Tahoma" w:hAnsi="Tahoma" w:cs="Tahoma"/>
          <w:sz w:val="18"/>
          <w:szCs w:val="18"/>
        </w:rPr>
        <w:t>objętego</w:t>
      </w:r>
      <w:r w:rsidRPr="00841ECC">
        <w:rPr>
          <w:rFonts w:ascii="Tahoma" w:hAnsi="Tahoma" w:cs="Tahoma"/>
          <w:sz w:val="18"/>
          <w:szCs w:val="18"/>
        </w:rPr>
        <w:t xml:space="preserve"> umową nr ………….. z dnia………………………</w:t>
      </w:r>
    </w:p>
    <w:p w14:paraId="10F4E025" w14:textId="0D505F1B" w:rsidR="00AB08AE" w:rsidRPr="00841ECC" w:rsidRDefault="00AB08AE" w:rsidP="00AB08AE">
      <w:pPr>
        <w:numPr>
          <w:ilvl w:val="0"/>
          <w:numId w:val="58"/>
        </w:numPr>
        <w:suppressAutoHyphens/>
        <w:spacing w:line="276" w:lineRule="auto"/>
        <w:ind w:left="360"/>
        <w:rPr>
          <w:rFonts w:ascii="Tahoma" w:hAnsi="Tahoma" w:cs="Tahoma"/>
          <w:sz w:val="18"/>
          <w:szCs w:val="18"/>
        </w:rPr>
      </w:pPr>
      <w:r w:rsidRPr="00841ECC">
        <w:rPr>
          <w:rFonts w:ascii="Tahoma" w:hAnsi="Tahoma" w:cs="Tahoma"/>
          <w:sz w:val="18"/>
          <w:szCs w:val="18"/>
        </w:rPr>
        <w:t xml:space="preserve">Okres gwarancji jakości za zrealizowane </w:t>
      </w:r>
      <w:r>
        <w:rPr>
          <w:rFonts w:ascii="Tahoma" w:hAnsi="Tahoma" w:cs="Tahoma"/>
          <w:sz w:val="18"/>
          <w:szCs w:val="18"/>
        </w:rPr>
        <w:t>przedmiotu umowy</w:t>
      </w:r>
      <w:r w:rsidRPr="00841ECC">
        <w:rPr>
          <w:rFonts w:ascii="Tahoma" w:hAnsi="Tahoma" w:cs="Tahoma"/>
          <w:sz w:val="18"/>
          <w:szCs w:val="18"/>
        </w:rPr>
        <w:t xml:space="preserve"> wynosi </w:t>
      </w:r>
      <w:r>
        <w:rPr>
          <w:rFonts w:ascii="Tahoma" w:hAnsi="Tahoma" w:cs="Tahoma"/>
          <w:sz w:val="18"/>
          <w:szCs w:val="18"/>
        </w:rPr>
        <w:t>… miesięcy</w:t>
      </w:r>
      <w:r w:rsidRPr="00841ECC">
        <w:rPr>
          <w:rFonts w:ascii="Tahoma" w:hAnsi="Tahoma" w:cs="Tahoma"/>
          <w:sz w:val="18"/>
          <w:szCs w:val="18"/>
        </w:rPr>
        <w:t>.</w:t>
      </w:r>
    </w:p>
    <w:p w14:paraId="1D479926" w14:textId="77777777" w:rsidR="00AB08AE" w:rsidRPr="00841ECC" w:rsidRDefault="00AB08AE" w:rsidP="00AB08AE">
      <w:pPr>
        <w:numPr>
          <w:ilvl w:val="0"/>
          <w:numId w:val="58"/>
        </w:numPr>
        <w:suppressAutoHyphens/>
        <w:spacing w:line="276" w:lineRule="auto"/>
        <w:ind w:left="360"/>
        <w:rPr>
          <w:rFonts w:ascii="Tahoma" w:hAnsi="Tahoma" w:cs="Tahoma"/>
          <w:sz w:val="18"/>
          <w:szCs w:val="18"/>
        </w:rPr>
      </w:pPr>
      <w:r w:rsidRPr="00841ECC">
        <w:rPr>
          <w:rFonts w:ascii="Tahoma" w:hAnsi="Tahoma" w:cs="Tahoma"/>
          <w:sz w:val="18"/>
          <w:szCs w:val="18"/>
        </w:rPr>
        <w:t>Termin gwarancji  rozpoczyna się od dnia ukończenia całości robót potwierdzonego Protokołem Odbioru końcowego.</w:t>
      </w:r>
    </w:p>
    <w:p w14:paraId="5ECB1900" w14:textId="77777777" w:rsidR="00AB08AE" w:rsidRDefault="00AB08AE" w:rsidP="00AB08AE">
      <w:pPr>
        <w:spacing w:line="276" w:lineRule="auto"/>
        <w:jc w:val="center"/>
        <w:rPr>
          <w:rFonts w:ascii="Tahoma" w:hAnsi="Tahoma" w:cs="Tahoma"/>
          <w:sz w:val="18"/>
          <w:szCs w:val="18"/>
        </w:rPr>
      </w:pPr>
    </w:p>
    <w:p w14:paraId="308AF8CE"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OBOWIĄZKI I UPRAWNIENIA STRON</w:t>
      </w:r>
    </w:p>
    <w:p w14:paraId="5E77CE93"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2</w:t>
      </w:r>
    </w:p>
    <w:p w14:paraId="353CD224" w14:textId="77777777" w:rsidR="00AB08AE" w:rsidRPr="00841ECC" w:rsidRDefault="00AB08AE" w:rsidP="00AB08AE">
      <w:pPr>
        <w:numPr>
          <w:ilvl w:val="6"/>
          <w:numId w:val="57"/>
        </w:numPr>
        <w:tabs>
          <w:tab w:val="clear" w:pos="0"/>
          <w:tab w:val="num" w:pos="360"/>
        </w:tabs>
        <w:suppressAutoHyphens/>
        <w:spacing w:line="276" w:lineRule="auto"/>
        <w:ind w:left="360"/>
        <w:rPr>
          <w:rFonts w:ascii="Tahoma" w:hAnsi="Tahoma" w:cs="Tahoma"/>
          <w:sz w:val="18"/>
          <w:szCs w:val="18"/>
        </w:rPr>
      </w:pPr>
      <w:r w:rsidRPr="00841ECC">
        <w:rPr>
          <w:rFonts w:ascii="Tahoma" w:hAnsi="Tahoma" w:cs="Tahoma"/>
          <w:sz w:val="18"/>
          <w:szCs w:val="18"/>
        </w:rPr>
        <w:t>O wystąpieniu wad Zamawiający powiadomi Gwaranta w formie pisemnej, podając rodzaj (opis) wady.</w:t>
      </w:r>
    </w:p>
    <w:p w14:paraId="795688C4" w14:textId="77777777" w:rsidR="00AB08AE" w:rsidRPr="00841ECC" w:rsidRDefault="00AB08AE" w:rsidP="00AB08AE">
      <w:pPr>
        <w:numPr>
          <w:ilvl w:val="0"/>
          <w:numId w:val="57"/>
        </w:numPr>
        <w:tabs>
          <w:tab w:val="clear" w:pos="0"/>
          <w:tab w:val="num" w:pos="360"/>
          <w:tab w:val="num" w:pos="720"/>
        </w:tabs>
        <w:suppressAutoHyphens/>
        <w:spacing w:line="276" w:lineRule="auto"/>
        <w:ind w:left="360"/>
        <w:rPr>
          <w:rFonts w:ascii="Tahoma" w:hAnsi="Tahoma" w:cs="Tahoma"/>
          <w:sz w:val="18"/>
          <w:szCs w:val="18"/>
        </w:rPr>
      </w:pPr>
      <w:r w:rsidRPr="00841ECC">
        <w:rPr>
          <w:rFonts w:ascii="Tahoma" w:hAnsi="Tahoma" w:cs="Tahoma"/>
          <w:sz w:val="18"/>
          <w:szCs w:val="18"/>
        </w:rPr>
        <w:t xml:space="preserve">W przypadku wystąpienia wad, Zamawiający może żądać ich usunięcia. Wykonawca ma obowiązek usunąć wady w terminie 7 dni.  Jeżeli jednak stwierdzone wady uniemożliwiają użytkowanie przedmiotu umowy, a także gdy mogą skutkować zagrożeniem  dla życia lub zdrowia ludzi, zanieczyszczeniem środowiska lub wystąpieniem niepowetowanej szkody dla Zamawiającego, </w:t>
      </w:r>
      <w:r>
        <w:rPr>
          <w:rFonts w:ascii="Tahoma" w:hAnsi="Tahoma" w:cs="Tahoma"/>
          <w:sz w:val="18"/>
          <w:szCs w:val="18"/>
        </w:rPr>
        <w:t>Gwarant</w:t>
      </w:r>
      <w:r w:rsidRPr="00841ECC">
        <w:rPr>
          <w:rFonts w:ascii="Tahoma" w:hAnsi="Tahoma" w:cs="Tahoma"/>
          <w:sz w:val="18"/>
          <w:szCs w:val="18"/>
        </w:rPr>
        <w:t xml:space="preserve"> obowiązany jest  usunąć wadę niezwłocznie, tj. w terminie do 24 godzin od powiadomienia </w:t>
      </w:r>
    </w:p>
    <w:p w14:paraId="07C9B14E" w14:textId="77777777" w:rsidR="00AB08AE" w:rsidRPr="00841ECC" w:rsidRDefault="00AB08AE" w:rsidP="00AB08AE">
      <w:pPr>
        <w:numPr>
          <w:ilvl w:val="0"/>
          <w:numId w:val="57"/>
        </w:numPr>
        <w:tabs>
          <w:tab w:val="clear" w:pos="0"/>
          <w:tab w:val="num" w:pos="360"/>
          <w:tab w:val="num" w:pos="720"/>
        </w:tabs>
        <w:suppressAutoHyphens/>
        <w:spacing w:line="276" w:lineRule="auto"/>
        <w:ind w:left="360"/>
        <w:rPr>
          <w:rFonts w:ascii="Tahoma" w:hAnsi="Tahoma" w:cs="Tahoma"/>
          <w:sz w:val="18"/>
          <w:szCs w:val="18"/>
        </w:rPr>
      </w:pPr>
      <w:r w:rsidRPr="00841ECC">
        <w:rPr>
          <w:rFonts w:ascii="Tahoma" w:hAnsi="Tahoma" w:cs="Tahoma"/>
          <w:sz w:val="18"/>
          <w:szCs w:val="18"/>
        </w:rPr>
        <w:t xml:space="preserve">Po bezskutecznym upływie wyznaczonego przez Zamawiającego terminu, Zamawiający może zlecić usunięcie wad na koszt </w:t>
      </w:r>
      <w:r>
        <w:rPr>
          <w:rFonts w:ascii="Tahoma" w:hAnsi="Tahoma" w:cs="Tahoma"/>
          <w:sz w:val="18"/>
          <w:szCs w:val="18"/>
        </w:rPr>
        <w:t>Gwaranta</w:t>
      </w:r>
      <w:r w:rsidRPr="00841ECC">
        <w:rPr>
          <w:rFonts w:ascii="Tahoma" w:hAnsi="Tahoma" w:cs="Tahoma"/>
          <w:sz w:val="18"/>
          <w:szCs w:val="18"/>
        </w:rPr>
        <w:t xml:space="preserve"> innemu podmiotowi. Niezależnie od tego, Zamawiający może żądać od Wykonawcy zapłaty kar umownych określonych w Warunkach Szczegółowych do Umowy oraz naprawienia szkody wynikłej ze zwłoki w usunięciu wad na zasadach ogólnych.    </w:t>
      </w:r>
    </w:p>
    <w:p w14:paraId="5FA3B89A" w14:textId="77777777" w:rsidR="00AB08AE" w:rsidRPr="00841ECC" w:rsidRDefault="00AB08AE" w:rsidP="00AB08AE">
      <w:pPr>
        <w:numPr>
          <w:ilvl w:val="0"/>
          <w:numId w:val="57"/>
        </w:numPr>
        <w:tabs>
          <w:tab w:val="clear" w:pos="0"/>
          <w:tab w:val="num" w:pos="360"/>
          <w:tab w:val="num" w:pos="720"/>
        </w:tabs>
        <w:suppressAutoHyphens/>
        <w:spacing w:line="276" w:lineRule="auto"/>
        <w:ind w:left="360"/>
        <w:rPr>
          <w:rFonts w:ascii="Tahoma" w:hAnsi="Tahoma" w:cs="Tahoma"/>
          <w:sz w:val="18"/>
          <w:szCs w:val="18"/>
        </w:rPr>
      </w:pPr>
      <w:r w:rsidRPr="00841ECC">
        <w:rPr>
          <w:rFonts w:ascii="Tahoma" w:hAnsi="Tahoma" w:cs="Tahoma"/>
          <w:sz w:val="18"/>
          <w:szCs w:val="18"/>
        </w:rPr>
        <w:t>Usunięcie wad uważa się skuteczne z chwilą podpisania przez obie strony protokołu odbioru prac z usuwania wad.</w:t>
      </w:r>
    </w:p>
    <w:p w14:paraId="26EDDFC9" w14:textId="77777777" w:rsidR="00AB08AE" w:rsidRPr="00841ECC" w:rsidRDefault="00AB08AE" w:rsidP="00AB08AE">
      <w:pPr>
        <w:spacing w:line="276" w:lineRule="auto"/>
        <w:rPr>
          <w:rFonts w:ascii="Tahoma" w:hAnsi="Tahoma" w:cs="Tahoma"/>
          <w:sz w:val="18"/>
          <w:szCs w:val="18"/>
        </w:rPr>
      </w:pPr>
    </w:p>
    <w:p w14:paraId="0EAEF4D2"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INNE WARUNKI GWARANCJI</w:t>
      </w:r>
    </w:p>
    <w:p w14:paraId="68F2C4C0"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§3</w:t>
      </w:r>
    </w:p>
    <w:p w14:paraId="4472D6E3"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Nie podlegają gwarancji wady powstałe na skutek siły wyższej, powstałe z winy Zamawiającego oraz użytkownika przedmiotu umowy, a szczególnie na skutek użytkowania przedmiotu umowy niezgodnie z instrukcją oraz zasadami eksploatacji i użytkowania.</w:t>
      </w:r>
    </w:p>
    <w:p w14:paraId="04AA93D7"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Okres gwarancji biegnie na nowo w przypadku wymiany  elementu na nowy, wolny od wad, a także w przypadku dokonania istotnych napraw elementu.</w:t>
      </w:r>
    </w:p>
    <w:p w14:paraId="1EF65CA0" w14:textId="77777777" w:rsidR="00AB08AE" w:rsidRPr="00841ECC" w:rsidRDefault="00AB08AE" w:rsidP="00AB08AE">
      <w:pPr>
        <w:spacing w:line="276" w:lineRule="auto"/>
        <w:rPr>
          <w:rFonts w:ascii="Tahoma" w:hAnsi="Tahoma" w:cs="Tahoma"/>
          <w:sz w:val="18"/>
          <w:szCs w:val="18"/>
        </w:rPr>
      </w:pPr>
    </w:p>
    <w:p w14:paraId="6C4C1E78"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PRZEGLĄDY GWARANCYJNE</w:t>
      </w:r>
    </w:p>
    <w:p w14:paraId="3F39D236"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4</w:t>
      </w:r>
    </w:p>
    <w:p w14:paraId="28423BC2" w14:textId="77777777" w:rsidR="00AB08AE" w:rsidRPr="00841ECC" w:rsidRDefault="00AB08AE" w:rsidP="00AB08AE">
      <w:pPr>
        <w:numPr>
          <w:ilvl w:val="6"/>
          <w:numId w:val="57"/>
        </w:numPr>
        <w:tabs>
          <w:tab w:val="clear" w:pos="0"/>
          <w:tab w:val="left" w:pos="360"/>
        </w:tabs>
        <w:suppressAutoHyphens/>
        <w:spacing w:line="276" w:lineRule="auto"/>
        <w:ind w:left="360"/>
        <w:rPr>
          <w:rFonts w:ascii="Tahoma" w:hAnsi="Tahoma" w:cs="Tahoma"/>
          <w:sz w:val="18"/>
          <w:szCs w:val="18"/>
        </w:rPr>
      </w:pPr>
      <w:r w:rsidRPr="00841ECC">
        <w:rPr>
          <w:rFonts w:ascii="Tahoma" w:hAnsi="Tahoma" w:cs="Tahoma"/>
          <w:sz w:val="18"/>
          <w:szCs w:val="18"/>
        </w:rPr>
        <w:t>Komisyjne przeglądy g</w:t>
      </w:r>
      <w:r>
        <w:rPr>
          <w:rFonts w:ascii="Tahoma" w:hAnsi="Tahoma" w:cs="Tahoma"/>
          <w:sz w:val="18"/>
          <w:szCs w:val="18"/>
        </w:rPr>
        <w:t>warancyjne odbywać się będą co 12</w:t>
      </w:r>
      <w:r w:rsidRPr="00841ECC">
        <w:rPr>
          <w:rFonts w:ascii="Tahoma" w:hAnsi="Tahoma" w:cs="Tahoma"/>
          <w:sz w:val="18"/>
          <w:szCs w:val="18"/>
        </w:rPr>
        <w:t xml:space="preserve"> miesięcy w okresie obowiązywania niniejszej gwarancji.</w:t>
      </w:r>
    </w:p>
    <w:p w14:paraId="0FFB48A9" w14:textId="77777777" w:rsidR="00AB08AE" w:rsidRPr="00841ECC" w:rsidRDefault="00AB08AE" w:rsidP="00AB08AE">
      <w:pPr>
        <w:numPr>
          <w:ilvl w:val="3"/>
          <w:numId w:val="57"/>
        </w:numPr>
        <w:tabs>
          <w:tab w:val="clear" w:pos="0"/>
          <w:tab w:val="left" w:pos="360"/>
          <w:tab w:val="num" w:pos="2880"/>
        </w:tabs>
        <w:suppressAutoHyphens/>
        <w:spacing w:line="276" w:lineRule="auto"/>
        <w:ind w:left="360"/>
        <w:rPr>
          <w:rFonts w:ascii="Tahoma" w:hAnsi="Tahoma" w:cs="Tahoma"/>
          <w:sz w:val="18"/>
          <w:szCs w:val="18"/>
        </w:rPr>
      </w:pPr>
      <w:r w:rsidRPr="00841ECC">
        <w:rPr>
          <w:rFonts w:ascii="Tahoma" w:hAnsi="Tahoma" w:cs="Tahoma"/>
          <w:sz w:val="18"/>
          <w:szCs w:val="18"/>
        </w:rPr>
        <w:t>Datę godzinę i miejsce dokonania pr</w:t>
      </w:r>
      <w:r>
        <w:rPr>
          <w:rFonts w:ascii="Tahoma" w:hAnsi="Tahoma" w:cs="Tahoma"/>
          <w:sz w:val="18"/>
          <w:szCs w:val="18"/>
        </w:rPr>
        <w:t>zeglądu gwarancyjnego wyznacza Z</w:t>
      </w:r>
      <w:r w:rsidRPr="00841ECC">
        <w:rPr>
          <w:rFonts w:ascii="Tahoma" w:hAnsi="Tahoma" w:cs="Tahoma"/>
          <w:sz w:val="18"/>
          <w:szCs w:val="18"/>
        </w:rPr>
        <w:t xml:space="preserve">amawiający, zawiadamiając o tym </w:t>
      </w:r>
      <w:r>
        <w:rPr>
          <w:rFonts w:ascii="Tahoma" w:hAnsi="Tahoma" w:cs="Tahoma"/>
          <w:sz w:val="18"/>
          <w:szCs w:val="18"/>
        </w:rPr>
        <w:t>Gw</w:t>
      </w:r>
      <w:r w:rsidRPr="00841ECC">
        <w:rPr>
          <w:rFonts w:ascii="Tahoma" w:hAnsi="Tahoma" w:cs="Tahoma"/>
          <w:sz w:val="18"/>
          <w:szCs w:val="18"/>
        </w:rPr>
        <w:t xml:space="preserve">aranta </w:t>
      </w:r>
      <w:r>
        <w:rPr>
          <w:rFonts w:ascii="Tahoma" w:hAnsi="Tahoma" w:cs="Tahoma"/>
          <w:sz w:val="18"/>
          <w:szCs w:val="18"/>
        </w:rPr>
        <w:t>zachowując zasadę pisemności,</w:t>
      </w:r>
      <w:r w:rsidRPr="00841ECC">
        <w:rPr>
          <w:rFonts w:ascii="Tahoma" w:hAnsi="Tahoma" w:cs="Tahoma"/>
          <w:sz w:val="18"/>
          <w:szCs w:val="18"/>
        </w:rPr>
        <w:t xml:space="preserve"> z co najmniej 14 dniowym wyprzedzeniem.</w:t>
      </w:r>
    </w:p>
    <w:p w14:paraId="361F444D" w14:textId="77777777" w:rsidR="00AB08AE" w:rsidRPr="00841ECC" w:rsidRDefault="00AB08AE" w:rsidP="00AB08AE">
      <w:pPr>
        <w:numPr>
          <w:ilvl w:val="3"/>
          <w:numId w:val="57"/>
        </w:numPr>
        <w:tabs>
          <w:tab w:val="clear" w:pos="0"/>
          <w:tab w:val="left" w:pos="360"/>
          <w:tab w:val="num" w:pos="2880"/>
        </w:tabs>
        <w:suppressAutoHyphens/>
        <w:spacing w:line="276" w:lineRule="auto"/>
        <w:ind w:left="360"/>
        <w:rPr>
          <w:rFonts w:ascii="Tahoma" w:hAnsi="Tahoma" w:cs="Tahoma"/>
          <w:sz w:val="18"/>
          <w:szCs w:val="18"/>
        </w:rPr>
      </w:pPr>
      <w:r w:rsidRPr="00841ECC">
        <w:rPr>
          <w:rFonts w:ascii="Tahoma" w:hAnsi="Tahoma" w:cs="Tahoma"/>
          <w:sz w:val="18"/>
          <w:szCs w:val="18"/>
        </w:rPr>
        <w:t>Jeżeli Gwarant został prawidłowo powiadomiony o terminie przeglądu gwarancyjnego, niestawienia się jego przedstawicieli nie będzie miało żadnego wpływu na skuteczność ustaleń dokonanych przez komisję przeglądową.</w:t>
      </w:r>
    </w:p>
    <w:p w14:paraId="688C0DB2" w14:textId="77777777" w:rsidR="00AB08AE" w:rsidRPr="00841ECC" w:rsidRDefault="00AB08AE" w:rsidP="00AB08AE">
      <w:pPr>
        <w:numPr>
          <w:ilvl w:val="0"/>
          <w:numId w:val="57"/>
        </w:numPr>
        <w:tabs>
          <w:tab w:val="clear" w:pos="0"/>
          <w:tab w:val="left" w:pos="360"/>
          <w:tab w:val="num" w:pos="720"/>
        </w:tabs>
        <w:suppressAutoHyphens/>
        <w:spacing w:line="276" w:lineRule="auto"/>
        <w:ind w:left="360"/>
        <w:jc w:val="both"/>
        <w:rPr>
          <w:rFonts w:ascii="Tahoma" w:hAnsi="Tahoma" w:cs="Tahoma"/>
          <w:sz w:val="18"/>
          <w:szCs w:val="18"/>
        </w:rPr>
      </w:pPr>
      <w:r w:rsidRPr="00841ECC">
        <w:rPr>
          <w:rFonts w:ascii="Tahoma" w:hAnsi="Tahoma" w:cs="Tahoma"/>
          <w:sz w:val="18"/>
          <w:szCs w:val="18"/>
        </w:rPr>
        <w:t>Z każdego przeglądu gwarancyjnego sporządzony będzie Protokół Przeglądu Gwarancyjnego, w dwóch egzemplarzach, po jednym dla Zamawiającego i Gwaranta</w:t>
      </w:r>
    </w:p>
    <w:p w14:paraId="5FF649B1" w14:textId="77777777" w:rsidR="00AB08AE" w:rsidRPr="00841ECC" w:rsidRDefault="00AB08AE" w:rsidP="00AB08AE">
      <w:pPr>
        <w:spacing w:line="276" w:lineRule="auto"/>
        <w:rPr>
          <w:rFonts w:ascii="Tahoma" w:hAnsi="Tahoma" w:cs="Tahoma"/>
          <w:sz w:val="18"/>
          <w:szCs w:val="18"/>
        </w:rPr>
      </w:pPr>
    </w:p>
    <w:p w14:paraId="0675F7F3"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POSTANOWIENIA KOŃCOWE</w:t>
      </w:r>
    </w:p>
    <w:p w14:paraId="76B5E749" w14:textId="77777777" w:rsidR="00AB08AE" w:rsidRPr="00841ECC" w:rsidRDefault="00AB08AE" w:rsidP="00AB08AE">
      <w:pPr>
        <w:spacing w:line="276" w:lineRule="auto"/>
        <w:jc w:val="center"/>
        <w:rPr>
          <w:rFonts w:ascii="Tahoma" w:hAnsi="Tahoma" w:cs="Tahoma"/>
          <w:sz w:val="18"/>
          <w:szCs w:val="18"/>
        </w:rPr>
      </w:pPr>
      <w:r w:rsidRPr="00841ECC">
        <w:rPr>
          <w:rFonts w:ascii="Tahoma" w:hAnsi="Tahoma" w:cs="Tahoma"/>
          <w:sz w:val="18"/>
          <w:szCs w:val="18"/>
        </w:rPr>
        <w:t>§ 5</w:t>
      </w:r>
    </w:p>
    <w:p w14:paraId="3B76DCB2"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W sprawach nie uregulowanych niniejszą gwarancją mają zastosowanie przepisy Kodeksu cywilnego.</w:t>
      </w:r>
    </w:p>
    <w:p w14:paraId="59FD7832"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sidRPr="00841ECC">
        <w:rPr>
          <w:rFonts w:ascii="Tahoma" w:hAnsi="Tahoma" w:cs="Tahoma"/>
          <w:sz w:val="18"/>
          <w:szCs w:val="18"/>
        </w:rPr>
        <w:t xml:space="preserve">Wszelkie zmiany postanowień niniejszej </w:t>
      </w:r>
      <w:r>
        <w:rPr>
          <w:rFonts w:ascii="Tahoma" w:hAnsi="Tahoma" w:cs="Tahoma"/>
          <w:sz w:val="18"/>
          <w:szCs w:val="18"/>
        </w:rPr>
        <w:t>K</w:t>
      </w:r>
      <w:r w:rsidRPr="00841ECC">
        <w:rPr>
          <w:rFonts w:ascii="Tahoma" w:hAnsi="Tahoma" w:cs="Tahoma"/>
          <w:sz w:val="18"/>
          <w:szCs w:val="18"/>
        </w:rPr>
        <w:t>arty gwarancyjnej wymagają formy pisemnej pod rygorem nieważności.</w:t>
      </w:r>
    </w:p>
    <w:p w14:paraId="6BF906B4" w14:textId="77777777" w:rsidR="00AB08AE" w:rsidRPr="00841ECC" w:rsidRDefault="00AB08AE" w:rsidP="00AB08AE">
      <w:pPr>
        <w:numPr>
          <w:ilvl w:val="3"/>
          <w:numId w:val="57"/>
        </w:numPr>
        <w:tabs>
          <w:tab w:val="clear" w:pos="0"/>
        </w:tabs>
        <w:suppressAutoHyphens/>
        <w:spacing w:line="276" w:lineRule="auto"/>
        <w:ind w:left="360"/>
        <w:rPr>
          <w:rFonts w:ascii="Tahoma" w:hAnsi="Tahoma" w:cs="Tahoma"/>
          <w:sz w:val="18"/>
          <w:szCs w:val="18"/>
        </w:rPr>
      </w:pPr>
      <w:r>
        <w:rPr>
          <w:rFonts w:ascii="Tahoma" w:hAnsi="Tahoma" w:cs="Tahoma"/>
          <w:sz w:val="18"/>
          <w:szCs w:val="18"/>
        </w:rPr>
        <w:t>Niniejsza Karta g</w:t>
      </w:r>
      <w:r w:rsidRPr="00841ECC">
        <w:rPr>
          <w:rFonts w:ascii="Tahoma" w:hAnsi="Tahoma" w:cs="Tahoma"/>
          <w:sz w:val="18"/>
          <w:szCs w:val="18"/>
        </w:rPr>
        <w:t xml:space="preserve">warancyjna stanowi załącznik nr </w:t>
      </w:r>
      <w:r>
        <w:rPr>
          <w:rFonts w:ascii="Tahoma" w:hAnsi="Tahoma" w:cs="Tahoma"/>
          <w:sz w:val="18"/>
          <w:szCs w:val="18"/>
        </w:rPr>
        <w:t>3</w:t>
      </w:r>
      <w:r w:rsidRPr="00841ECC">
        <w:rPr>
          <w:rFonts w:ascii="Tahoma" w:hAnsi="Tahoma" w:cs="Tahoma"/>
          <w:sz w:val="18"/>
          <w:szCs w:val="18"/>
        </w:rPr>
        <w:t xml:space="preserve"> do Umowy nr …….. z dnia ………….</w:t>
      </w:r>
    </w:p>
    <w:p w14:paraId="579DE02F" w14:textId="75363A5D" w:rsidR="00AB08AE" w:rsidRPr="00620D61" w:rsidRDefault="00AB08AE" w:rsidP="00620D61">
      <w:pPr>
        <w:spacing w:line="276" w:lineRule="auto"/>
        <w:jc w:val="center"/>
        <w:rPr>
          <w:rFonts w:ascii="Tahoma" w:hAnsi="Tahoma" w:cs="Tahoma"/>
          <w:sz w:val="18"/>
          <w:szCs w:val="18"/>
        </w:rPr>
      </w:pPr>
      <w:r w:rsidRPr="00841ECC">
        <w:rPr>
          <w:rFonts w:ascii="Tahoma" w:hAnsi="Tahoma" w:cs="Tahoma"/>
          <w:sz w:val="18"/>
          <w:szCs w:val="18"/>
        </w:rPr>
        <w:t xml:space="preserve">GWARANT </w:t>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sidRPr="00841ECC">
        <w:rPr>
          <w:rFonts w:ascii="Tahoma" w:hAnsi="Tahoma" w:cs="Tahoma"/>
          <w:sz w:val="18"/>
          <w:szCs w:val="18"/>
        </w:rPr>
        <w:t xml:space="preserve">ZAMAWIAJĄCY       </w:t>
      </w:r>
    </w:p>
    <w:sectPr w:rsidR="00AB08AE" w:rsidRPr="00620D61" w:rsidSect="003E2919">
      <w:headerReference w:type="default" r:id="rId13"/>
      <w:footerReference w:type="default" r:id="rId14"/>
      <w:headerReference w:type="first" r:id="rId15"/>
      <w:pgSz w:w="11906" w:h="16838"/>
      <w:pgMar w:top="493" w:right="1106" w:bottom="540" w:left="1260"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F84C8" w14:textId="77777777" w:rsidR="009B2B56" w:rsidRDefault="009B2B56" w:rsidP="001A3DA1">
      <w:r>
        <w:separator/>
      </w:r>
    </w:p>
  </w:endnote>
  <w:endnote w:type="continuationSeparator" w:id="0">
    <w:p w14:paraId="5B65C8D8" w14:textId="77777777" w:rsidR="009B2B56" w:rsidRDefault="009B2B56" w:rsidP="001A3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EE"/>
    <w:family w:val="roman"/>
    <w:pitch w:val="variable"/>
    <w:sig w:usb0="E00006FF" w:usb1="420024FF" w:usb2="02000000" w:usb3="00000000" w:csb0="0000019F" w:csb1="00000000"/>
  </w:font>
  <w:font w:name="Certa">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2000611"/>
      <w:docPartObj>
        <w:docPartGallery w:val="Page Numbers (Bottom of Page)"/>
        <w:docPartUnique/>
      </w:docPartObj>
    </w:sdtPr>
    <w:sdtContent>
      <w:p w14:paraId="14495056" w14:textId="77777777" w:rsidR="009B2B56" w:rsidRDefault="00FE550A">
        <w:pPr>
          <w:pStyle w:val="Stopka"/>
          <w:jc w:val="right"/>
        </w:pPr>
        <w:r>
          <w:fldChar w:fldCharType="begin"/>
        </w:r>
        <w:r>
          <w:instrText>PAGE   \* MERGEFORMAT</w:instrText>
        </w:r>
        <w:r>
          <w:fldChar w:fldCharType="separate"/>
        </w:r>
        <w:r w:rsidR="00280B9F">
          <w:rPr>
            <w:noProof/>
          </w:rPr>
          <w:t>16</w:t>
        </w:r>
        <w:r>
          <w:rPr>
            <w:noProof/>
          </w:rPr>
          <w:fldChar w:fldCharType="end"/>
        </w:r>
      </w:p>
    </w:sdtContent>
  </w:sdt>
  <w:p w14:paraId="7E0BF4FF" w14:textId="0A67B6F2" w:rsidR="0087111A" w:rsidRDefault="0087111A" w:rsidP="0087111A">
    <w:pPr>
      <w:autoSpaceDN w:val="0"/>
      <w:textAlignment w:val="baseline"/>
      <w:rPr>
        <w:rFonts w:ascii="Calibri" w:hAnsi="Calibri"/>
        <w:sz w:val="18"/>
        <w:szCs w:val="18"/>
      </w:rPr>
    </w:pPr>
    <w:r w:rsidRPr="00E158FD">
      <w:rPr>
        <w:rFonts w:ascii="Calibri" w:hAnsi="Calibri"/>
        <w:noProof/>
        <w:color w:val="00B050"/>
        <w:sz w:val="18"/>
        <w:szCs w:val="18"/>
      </w:rPr>
      <mc:AlternateContent>
        <mc:Choice Requires="wps">
          <w:drawing>
            <wp:anchor distT="0" distB="0" distL="114300" distR="114300" simplePos="0" relativeHeight="251661312" behindDoc="0" locked="0" layoutInCell="1" allowOverlap="1" wp14:anchorId="645740DA" wp14:editId="6BE9FBA4">
              <wp:simplePos x="0" y="0"/>
              <wp:positionH relativeFrom="column">
                <wp:posOffset>163830</wp:posOffset>
              </wp:positionH>
              <wp:positionV relativeFrom="paragraph">
                <wp:posOffset>22225</wp:posOffset>
              </wp:positionV>
              <wp:extent cx="5930265" cy="1270"/>
              <wp:effectExtent l="0" t="0" r="0" b="0"/>
              <wp:wrapNone/>
              <wp:docPr id="51" name="Łącznik łamany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0265" cy="1270"/>
                      </a:xfrm>
                      <a:prstGeom prst="bentConnector3">
                        <a:avLst>
                          <a:gd name="adj1" fmla="val 49995"/>
                        </a:avLst>
                      </a:prstGeom>
                      <a:noFill/>
                      <a:ln w="9528">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2D6FE3" id="_x0000_t34" coordsize="21600,21600" o:spt="34" o:oned="t" adj="10800" path="m,l@0,0@0,21600,21600,21600e" filled="f">
              <v:stroke joinstyle="miter"/>
              <v:formulas>
                <v:f eqn="val #0"/>
              </v:formulas>
              <v:path arrowok="t" fillok="f" o:connecttype="none"/>
              <v:handles>
                <v:h position="#0,center"/>
              </v:handles>
              <o:lock v:ext="edit" shapetype="t"/>
            </v:shapetype>
            <v:shape id="Łącznik łamany 51" o:spid="_x0000_s1026" type="#_x0000_t34" style="position:absolute;margin-left:12.9pt;margin-top:1.75pt;width:466.95pt;height:.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" adj="10799" strokeweight=".26467mm"/>
          </w:pict>
        </mc:Fallback>
      </mc:AlternateContent>
    </w:r>
    <w:r w:rsidRPr="00E158FD">
      <w:rPr>
        <w:rFonts w:ascii="Calibri" w:hAnsi="Calibri"/>
        <w:noProof/>
        <w:color w:val="00B050"/>
        <w:sz w:val="18"/>
        <w:szCs w:val="18"/>
      </w:rPr>
      <mc:AlternateContent>
        <mc:Choice Requires="wps">
          <w:drawing>
            <wp:anchor distT="0" distB="0" distL="114300" distR="114300" simplePos="0" relativeHeight="251660288" behindDoc="0" locked="0" layoutInCell="1" allowOverlap="1" wp14:anchorId="025FDA3E" wp14:editId="617E1A43">
              <wp:simplePos x="0" y="0"/>
              <wp:positionH relativeFrom="column">
                <wp:posOffset>-121920</wp:posOffset>
              </wp:positionH>
              <wp:positionV relativeFrom="paragraph">
                <wp:posOffset>22860</wp:posOffset>
              </wp:positionV>
              <wp:extent cx="5600700" cy="635"/>
              <wp:effectExtent l="0" t="0" r="0" b="0"/>
              <wp:wrapNone/>
              <wp:docPr id="50" name="Łącznik łamany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35"/>
                      </a:xfrm>
                      <a:prstGeom prst="bentConnector3">
                        <a:avLst>
                          <a:gd name="adj1" fmla="val 50000"/>
                        </a:avLst>
                      </a:prstGeom>
                      <a:noFill/>
                      <a:ln w="38103">
                        <a:solidFill>
                          <a:srgbClr val="F2F2F2"/>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F786EB" id="Łącznik łamany 50" o:spid="_x0000_s1026" type="#_x0000_t34" style="position:absolute;margin-left:-9.6pt;margin-top:1.8pt;width:441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" strokecolor="#f2f2f2" strokeweight="1.0584mm"/>
          </w:pict>
        </mc:Fallback>
      </mc:AlternateContent>
    </w:r>
    <w:r w:rsidRPr="00E158FD">
      <w:rPr>
        <w:rFonts w:ascii="Calibri" w:hAnsi="Calibri"/>
        <w:noProof/>
        <w:color w:val="00B050"/>
        <w:sz w:val="18"/>
        <w:szCs w:val="18"/>
      </w:rPr>
      <w:drawing>
        <wp:anchor distT="0" distB="0" distL="114300" distR="114300" simplePos="0" relativeHeight="251662336" behindDoc="1" locked="0" layoutInCell="1" allowOverlap="1" wp14:anchorId="32443758" wp14:editId="0745B0CA">
          <wp:simplePos x="0" y="0"/>
          <wp:positionH relativeFrom="column">
            <wp:posOffset>325120</wp:posOffset>
          </wp:positionH>
          <wp:positionV relativeFrom="paragraph">
            <wp:posOffset>22860</wp:posOffset>
          </wp:positionV>
          <wp:extent cx="789305" cy="553085"/>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930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58FD">
      <w:rPr>
        <w:rFonts w:ascii="Calibri" w:hAnsi="Calibri"/>
        <w:sz w:val="18"/>
        <w:szCs w:val="18"/>
      </w:rPr>
      <w:t xml:space="preserve">                                                </w:t>
    </w:r>
  </w:p>
  <w:p w14:paraId="2BC2DD2A" w14:textId="77777777" w:rsidR="0087111A" w:rsidRPr="00E158FD" w:rsidRDefault="0087111A" w:rsidP="0087111A">
    <w:pPr>
      <w:tabs>
        <w:tab w:val="center" w:pos="4536"/>
        <w:tab w:val="right" w:pos="10335"/>
      </w:tabs>
      <w:autoSpaceDN w:val="0"/>
      <w:spacing w:line="360" w:lineRule="auto"/>
      <w:textAlignment w:val="baseline"/>
      <w:rPr>
        <w:sz w:val="16"/>
        <w:szCs w:val="16"/>
      </w:rPr>
    </w:pPr>
    <w:r>
      <w:rPr>
        <w:rFonts w:ascii="Tahoma" w:hAnsi="Tahoma" w:cs="Tahoma"/>
        <w:sz w:val="14"/>
        <w:szCs w:val="14"/>
      </w:rPr>
      <w:t xml:space="preserve">                                                  </w:t>
    </w:r>
    <w:r w:rsidRPr="00674459">
      <w:rPr>
        <w:rFonts w:ascii="Tahoma" w:hAnsi="Tahoma" w:cs="Tahoma"/>
        <w:sz w:val="14"/>
        <w:szCs w:val="14"/>
      </w:rPr>
      <w:t>Certyfikat zgodności Systemu Zarządzania Jakością i Środowiskowego z normami: ISO 9001, ISO 14001</w:t>
    </w:r>
    <w:r w:rsidRPr="00E158FD">
      <w:rPr>
        <w:rFonts w:ascii="Cambria" w:hAnsi="Cambria"/>
        <w:sz w:val="16"/>
        <w:szCs w:val="16"/>
      </w:rPr>
      <w:tab/>
    </w:r>
  </w:p>
  <w:p w14:paraId="6DAB57EA" w14:textId="77777777" w:rsidR="0087111A" w:rsidRPr="00E158FD" w:rsidRDefault="0087111A" w:rsidP="0087111A">
    <w:pPr>
      <w:tabs>
        <w:tab w:val="center" w:pos="4536"/>
        <w:tab w:val="right" w:pos="9072"/>
      </w:tabs>
      <w:autoSpaceDN w:val="0"/>
      <w:textAlignment w:val="baseline"/>
      <w:rPr>
        <w:sz w:val="24"/>
        <w:szCs w:val="24"/>
      </w:rPr>
    </w:pPr>
  </w:p>
  <w:p w14:paraId="5B9BC058" w14:textId="77777777" w:rsidR="009B2B56" w:rsidRDefault="009B2B5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AA496" w14:textId="77777777" w:rsidR="009B2B56" w:rsidRDefault="009B2B56" w:rsidP="001A3DA1">
      <w:r>
        <w:separator/>
      </w:r>
    </w:p>
  </w:footnote>
  <w:footnote w:type="continuationSeparator" w:id="0">
    <w:p w14:paraId="4323478D" w14:textId="77777777" w:rsidR="009B2B56" w:rsidRDefault="009B2B56" w:rsidP="001A3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7E0D8" w14:textId="77777777" w:rsidR="009B2B56" w:rsidRPr="001A3DA1" w:rsidRDefault="009B2B56" w:rsidP="001A3DA1">
    <w:pPr>
      <w:pStyle w:val="Nagwek"/>
      <w:jc w:val="right"/>
      <w:rPr>
        <w:rFonts w:ascii="Tahoma" w:hAnsi="Tahoma" w:cs="Tahoma"/>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24" w:type="dxa"/>
      <w:tblInd w:w="-87" w:type="dxa"/>
      <w:tblLayout w:type="fixed"/>
      <w:tblCellMar>
        <w:left w:w="0" w:type="dxa"/>
        <w:right w:w="0" w:type="dxa"/>
      </w:tblCellMar>
      <w:tblLook w:val="0000" w:firstRow="0" w:lastRow="0" w:firstColumn="0" w:lastColumn="0" w:noHBand="0" w:noVBand="0"/>
    </w:tblPr>
    <w:tblGrid>
      <w:gridCol w:w="1080"/>
      <w:gridCol w:w="7554"/>
      <w:gridCol w:w="990"/>
    </w:tblGrid>
    <w:tr w:rsidR="00A84D02" w:rsidRPr="00DE6BCD" w14:paraId="3FE1030A" w14:textId="77777777" w:rsidTr="008B414F">
      <w:trPr>
        <w:cantSplit/>
        <w:trHeight w:val="737"/>
      </w:trPr>
      <w:tc>
        <w:tcPr>
          <w:tcW w:w="1080" w:type="dxa"/>
          <w:vMerge w:val="restart"/>
          <w:tcBorders>
            <w:top w:val="single" w:sz="2" w:space="0" w:color="000000"/>
            <w:left w:val="single" w:sz="2" w:space="0" w:color="000000"/>
            <w:bottom w:val="single" w:sz="2" w:space="0" w:color="000000"/>
          </w:tcBorders>
        </w:tcPr>
        <w:p w14:paraId="31FC0122" w14:textId="043B4656" w:rsidR="00A84D02" w:rsidRPr="00DE6BCD" w:rsidRDefault="00A84D02" w:rsidP="00A84D02">
          <w:pPr>
            <w:tabs>
              <w:tab w:val="center" w:pos="4536"/>
              <w:tab w:val="right" w:pos="9072"/>
            </w:tabs>
            <w:jc w:val="center"/>
            <w:rPr>
              <w:rFonts w:ascii="Tahoma" w:hAnsi="Tahoma" w:cs="Tahoma"/>
            </w:rPr>
          </w:pPr>
          <w:r>
            <w:rPr>
              <w:rFonts w:ascii="Tahoma" w:hAnsi="Tahoma" w:cs="Tahoma"/>
              <w:noProof/>
            </w:rPr>
            <w:drawing>
              <wp:anchor distT="0" distB="0" distL="114300" distR="114300" simplePos="0" relativeHeight="251658240" behindDoc="1" locked="0" layoutInCell="1" allowOverlap="1" wp14:anchorId="1E8D68D9" wp14:editId="2B3AA792">
                <wp:simplePos x="0" y="0"/>
                <wp:positionH relativeFrom="column">
                  <wp:posOffset>635</wp:posOffset>
                </wp:positionH>
                <wp:positionV relativeFrom="paragraph">
                  <wp:posOffset>7620</wp:posOffset>
                </wp:positionV>
                <wp:extent cx="706120" cy="739140"/>
                <wp:effectExtent l="0" t="0" r="0" b="0"/>
                <wp:wrapNone/>
                <wp:docPr id="13" name="Obraz 13" descr="SZPITAL_MIEJSKI_LOGO_W-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PITAL_MIEJSKI_LOGO_W-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6120" cy="73914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54" w:type="dxa"/>
          <w:tcBorders>
            <w:top w:val="single" w:sz="2" w:space="0" w:color="000000"/>
            <w:left w:val="single" w:sz="2" w:space="0" w:color="000000"/>
            <w:bottom w:val="single" w:sz="2" w:space="0" w:color="000000"/>
          </w:tcBorders>
          <w:vAlign w:val="center"/>
        </w:tcPr>
        <w:p w14:paraId="2BC446F3" w14:textId="77777777" w:rsidR="00A84D02" w:rsidRPr="00DE6BCD" w:rsidRDefault="00A84D02" w:rsidP="00A84D02">
          <w:pPr>
            <w:jc w:val="center"/>
            <w:rPr>
              <w:rFonts w:ascii="Certa" w:hAnsi="Certa" w:cs="Tahoma"/>
              <w:b/>
              <w:bCs/>
              <w:sz w:val="16"/>
              <w:szCs w:val="16"/>
            </w:rPr>
          </w:pPr>
          <w:r w:rsidRPr="00DE6BCD">
            <w:rPr>
              <w:rFonts w:ascii="Tahoma" w:hAnsi="Tahoma" w:cs="Tahoma"/>
              <w:b/>
              <w:bCs/>
              <w:sz w:val="16"/>
              <w:szCs w:val="16"/>
            </w:rPr>
            <w:t>Szpital Miejski św. Jana  Pawła II w Elblągu</w:t>
          </w:r>
          <w:r w:rsidRPr="00DE6BCD">
            <w:rPr>
              <w:rFonts w:ascii="Certa" w:hAnsi="Certa" w:cs="Tahoma"/>
              <w:b/>
              <w:bCs/>
              <w:sz w:val="18"/>
              <w:szCs w:val="16"/>
              <w:vertAlign w:val="superscript"/>
            </w:rPr>
            <w:t></w:t>
          </w:r>
        </w:p>
        <w:p w14:paraId="23E2AAB3" w14:textId="77777777" w:rsidR="00A84D02" w:rsidRPr="00DE6BCD" w:rsidRDefault="00A84D02" w:rsidP="00A84D02">
          <w:pPr>
            <w:jc w:val="center"/>
            <w:rPr>
              <w:rFonts w:ascii="Tahoma" w:hAnsi="Tahoma" w:cs="Tahoma"/>
              <w:sz w:val="16"/>
              <w:szCs w:val="16"/>
            </w:rPr>
          </w:pPr>
          <w:r w:rsidRPr="00DE6BCD">
            <w:rPr>
              <w:rFonts w:ascii="Tahoma" w:hAnsi="Tahoma" w:cs="Tahoma"/>
              <w:b/>
              <w:bCs/>
              <w:sz w:val="16"/>
              <w:szCs w:val="16"/>
            </w:rPr>
            <w:t>ul. Komeńskiego 35 ; 82–300  Elbląg</w:t>
          </w:r>
        </w:p>
        <w:p w14:paraId="49BB6760" w14:textId="77777777" w:rsidR="00A84D02" w:rsidRPr="00DE6BCD" w:rsidRDefault="00A84D02" w:rsidP="00A84D02">
          <w:pPr>
            <w:tabs>
              <w:tab w:val="center" w:pos="4536"/>
              <w:tab w:val="right" w:pos="9072"/>
            </w:tabs>
            <w:jc w:val="center"/>
            <w:rPr>
              <w:rFonts w:ascii="Tahoma" w:hAnsi="Tahoma" w:cs="Tahoma"/>
              <w:sz w:val="12"/>
              <w:szCs w:val="12"/>
            </w:rPr>
          </w:pPr>
          <w:r w:rsidRPr="00DE6BCD">
            <w:rPr>
              <w:rFonts w:ascii="Tahoma" w:hAnsi="Tahoma" w:cs="Tahoma"/>
              <w:sz w:val="12"/>
              <w:szCs w:val="12"/>
            </w:rPr>
            <w:t>tel. 55 230–41–84 ,  fax. 55 230–41–50</w:t>
          </w:r>
        </w:p>
        <w:p w14:paraId="35799941" w14:textId="77777777" w:rsidR="00A84D02" w:rsidRPr="00DE6BCD" w:rsidRDefault="00F1026F" w:rsidP="00A84D02">
          <w:pPr>
            <w:tabs>
              <w:tab w:val="center" w:pos="4536"/>
              <w:tab w:val="right" w:pos="9072"/>
            </w:tabs>
            <w:jc w:val="center"/>
            <w:rPr>
              <w:rFonts w:ascii="Tahoma" w:hAnsi="Tahoma" w:cs="Tahoma"/>
              <w:bCs/>
              <w:sz w:val="18"/>
              <w:lang w:val="de-DE"/>
            </w:rPr>
          </w:pPr>
          <w:hyperlink r:id="rId2" w:history="1">
            <w:r w:rsidR="00A84D02" w:rsidRPr="00DE6BCD">
              <w:rPr>
                <w:rFonts w:ascii="Tahoma" w:hAnsi="Tahoma" w:cs="Tahoma"/>
                <w:color w:val="0000FF"/>
                <w:sz w:val="12"/>
                <w:szCs w:val="12"/>
                <w:u w:val="single"/>
                <w:lang w:val="de-DE"/>
              </w:rPr>
              <w:t>https://platformazakupowa.pl/szpitalmiejski_elblag</w:t>
            </w:r>
          </w:hyperlink>
          <w:r w:rsidR="00A84D02" w:rsidRPr="00DE6BCD">
            <w:rPr>
              <w:rFonts w:ascii="Tahoma" w:hAnsi="Tahoma" w:cs="Tahoma"/>
              <w:sz w:val="12"/>
              <w:szCs w:val="12"/>
              <w:lang w:val="de-DE"/>
            </w:rPr>
            <w:t xml:space="preserve">  </w:t>
          </w:r>
          <w:hyperlink r:id="rId3" w:history="1">
            <w:r w:rsidR="00A84D02" w:rsidRPr="00DE6BCD">
              <w:rPr>
                <w:rFonts w:ascii="Tahoma" w:hAnsi="Tahoma" w:cs="Tahoma"/>
                <w:color w:val="0000FF"/>
                <w:sz w:val="12"/>
                <w:szCs w:val="12"/>
                <w:u w:val="single"/>
                <w:lang w:val="de-DE"/>
              </w:rPr>
              <w:t>http://www.szpitalmiejski.elblag.pl/</w:t>
            </w:r>
          </w:hyperlink>
          <w:r w:rsidR="00A84D02" w:rsidRPr="00DE6BCD">
            <w:rPr>
              <w:rFonts w:ascii="Tahoma" w:hAnsi="Tahoma" w:cs="Tahoma"/>
              <w:sz w:val="12"/>
              <w:szCs w:val="12"/>
              <w:lang w:val="de-DE"/>
            </w:rPr>
            <w:t xml:space="preserve">  </w:t>
          </w:r>
          <w:r w:rsidR="00A84D02" w:rsidRPr="00DE6BCD">
            <w:rPr>
              <w:rFonts w:ascii="Tahoma" w:hAnsi="Tahoma" w:cs="Tahoma"/>
              <w:sz w:val="12"/>
              <w:szCs w:val="12"/>
              <w:u w:val="single"/>
              <w:lang w:val="de-DE"/>
            </w:rPr>
            <w:t>e-mail</w:t>
          </w:r>
          <w:r w:rsidR="00A84D02" w:rsidRPr="00DE6BCD">
            <w:rPr>
              <w:rFonts w:ascii="Tahoma" w:hAnsi="Tahoma" w:cs="Tahoma"/>
              <w:sz w:val="12"/>
              <w:szCs w:val="12"/>
              <w:lang w:val="de-DE"/>
            </w:rPr>
            <w:t xml:space="preserve">: </w:t>
          </w:r>
          <w:hyperlink r:id="rId4" w:history="1">
            <w:r w:rsidR="00A84D02" w:rsidRPr="00DE6BCD">
              <w:rPr>
                <w:rFonts w:ascii="Tahoma" w:hAnsi="Tahoma" w:cs="Tahoma"/>
                <w:color w:val="0000FF"/>
                <w:sz w:val="12"/>
                <w:szCs w:val="12"/>
                <w:u w:val="single"/>
                <w:lang w:val="de-DE"/>
              </w:rPr>
              <w:t>zamowienia@szpitalmiejski.elblag.pl</w:t>
            </w:r>
          </w:hyperlink>
        </w:p>
      </w:tc>
      <w:tc>
        <w:tcPr>
          <w:tcW w:w="990" w:type="dxa"/>
          <w:vMerge w:val="restart"/>
          <w:tcBorders>
            <w:top w:val="single" w:sz="4" w:space="0" w:color="auto"/>
            <w:left w:val="single" w:sz="2" w:space="0" w:color="000000"/>
            <w:right w:val="single" w:sz="2" w:space="0" w:color="000000"/>
          </w:tcBorders>
          <w:vAlign w:val="center"/>
        </w:tcPr>
        <w:p w14:paraId="14F9221D" w14:textId="77777777" w:rsidR="00A84D02" w:rsidRPr="00DE6BCD" w:rsidRDefault="00A84D02" w:rsidP="00A84D02">
          <w:pPr>
            <w:tabs>
              <w:tab w:val="center" w:pos="4196"/>
              <w:tab w:val="center" w:pos="4536"/>
              <w:tab w:val="right" w:pos="8732"/>
              <w:tab w:val="right" w:pos="9072"/>
            </w:tabs>
            <w:spacing w:line="360" w:lineRule="auto"/>
            <w:jc w:val="center"/>
            <w:rPr>
              <w:rFonts w:ascii="Tahoma" w:hAnsi="Tahoma" w:cs="Tahoma"/>
              <w:sz w:val="16"/>
            </w:rPr>
          </w:pPr>
          <w:r w:rsidRPr="00DE6BCD">
            <w:rPr>
              <w:rFonts w:ascii="Tahoma" w:hAnsi="Tahoma" w:cs="Tahoma"/>
              <w:sz w:val="16"/>
            </w:rPr>
            <w:t>Nr sprawy:</w:t>
          </w:r>
        </w:p>
        <w:p w14:paraId="349E81A9" w14:textId="471E26E4" w:rsidR="00A84D02" w:rsidRPr="00DE6BCD" w:rsidRDefault="00A84D02" w:rsidP="003E2919">
          <w:pPr>
            <w:tabs>
              <w:tab w:val="center" w:pos="4196"/>
              <w:tab w:val="center" w:pos="4536"/>
              <w:tab w:val="right" w:pos="8732"/>
              <w:tab w:val="right" w:pos="9072"/>
            </w:tabs>
            <w:spacing w:line="360" w:lineRule="auto"/>
            <w:jc w:val="center"/>
            <w:rPr>
              <w:rFonts w:ascii="Tahoma" w:hAnsi="Tahoma" w:cs="Tahoma"/>
              <w:b/>
              <w:bCs/>
              <w:sz w:val="24"/>
            </w:rPr>
          </w:pPr>
          <w:r w:rsidRPr="00DE6BCD">
            <w:rPr>
              <w:rFonts w:ascii="Tahoma" w:hAnsi="Tahoma" w:cs="Tahoma"/>
              <w:sz w:val="16"/>
            </w:rPr>
            <w:t>ZP/</w:t>
          </w:r>
          <w:r w:rsidR="003E2919">
            <w:rPr>
              <w:rFonts w:ascii="Tahoma" w:hAnsi="Tahoma" w:cs="Tahoma"/>
              <w:sz w:val="16"/>
            </w:rPr>
            <w:t>3</w:t>
          </w:r>
          <w:r w:rsidRPr="00DE6BCD">
            <w:rPr>
              <w:rFonts w:ascii="Tahoma" w:hAnsi="Tahoma" w:cs="Tahoma"/>
              <w:sz w:val="16"/>
            </w:rPr>
            <w:t>/202</w:t>
          </w:r>
          <w:r w:rsidR="003E2919">
            <w:rPr>
              <w:rFonts w:ascii="Tahoma" w:hAnsi="Tahoma" w:cs="Tahoma"/>
              <w:sz w:val="16"/>
            </w:rPr>
            <w:t>5</w:t>
          </w:r>
        </w:p>
      </w:tc>
    </w:tr>
    <w:tr w:rsidR="00A84D02" w:rsidRPr="00DE6BCD" w14:paraId="5B5B0A42" w14:textId="77777777" w:rsidTr="008B414F">
      <w:trPr>
        <w:cantSplit/>
        <w:trHeight w:val="394"/>
      </w:trPr>
      <w:tc>
        <w:tcPr>
          <w:tcW w:w="1080" w:type="dxa"/>
          <w:vMerge/>
          <w:tcBorders>
            <w:top w:val="single" w:sz="2" w:space="0" w:color="000000"/>
            <w:left w:val="single" w:sz="2" w:space="0" w:color="000000"/>
            <w:bottom w:val="single" w:sz="2" w:space="0" w:color="000000"/>
          </w:tcBorders>
        </w:tcPr>
        <w:p w14:paraId="363E7DE3" w14:textId="77777777" w:rsidR="00A84D02" w:rsidRPr="00DE6BCD" w:rsidRDefault="00A84D02" w:rsidP="00A84D02">
          <w:pPr>
            <w:rPr>
              <w:rFonts w:ascii="Tahoma" w:hAnsi="Tahoma" w:cs="Tahoma"/>
            </w:rPr>
          </w:pPr>
        </w:p>
      </w:tc>
      <w:tc>
        <w:tcPr>
          <w:tcW w:w="7554" w:type="dxa"/>
          <w:tcBorders>
            <w:left w:val="single" w:sz="2" w:space="0" w:color="000000"/>
            <w:bottom w:val="single" w:sz="2" w:space="0" w:color="000000"/>
          </w:tcBorders>
          <w:vAlign w:val="center"/>
        </w:tcPr>
        <w:p w14:paraId="16702C7B" w14:textId="37896EE3" w:rsidR="00A84D02" w:rsidRPr="00674459" w:rsidRDefault="003E2919" w:rsidP="00A84D02">
          <w:pPr>
            <w:jc w:val="center"/>
            <w:outlineLvl w:val="0"/>
            <w:rPr>
              <w:rFonts w:ascii="Tahoma" w:hAnsi="Tahoma" w:cs="Tahoma"/>
              <w:bCs/>
              <w:color w:val="FF6600"/>
              <w:sz w:val="12"/>
              <w:szCs w:val="12"/>
            </w:rPr>
          </w:pPr>
          <w:r w:rsidRPr="003E2919">
            <w:rPr>
              <w:rFonts w:ascii="Tahoma" w:hAnsi="Tahoma" w:cs="Tahoma"/>
              <w:sz w:val="12"/>
              <w:szCs w:val="12"/>
            </w:rPr>
            <w:t>Opracowanie dokumentacji projektowej oraz wykonanie na jej podstawie instalacji fotowoltaicznej wraz z magazynami energii i wymian: oświetlenia zewnętrznego w formule „zaprojektuj i wybuduj" w Szpitalu Miejskim św. Jana Pawła II w Elblągu</w:t>
          </w:r>
        </w:p>
      </w:tc>
      <w:tc>
        <w:tcPr>
          <w:tcW w:w="990" w:type="dxa"/>
          <w:vMerge/>
          <w:tcBorders>
            <w:left w:val="single" w:sz="2" w:space="0" w:color="000000"/>
            <w:bottom w:val="single" w:sz="2" w:space="0" w:color="000000"/>
            <w:right w:val="single" w:sz="2" w:space="0" w:color="000000"/>
          </w:tcBorders>
          <w:vAlign w:val="center"/>
        </w:tcPr>
        <w:p w14:paraId="68673B4E" w14:textId="77777777" w:rsidR="00A84D02" w:rsidRPr="00DE6BCD" w:rsidRDefault="00A84D02" w:rsidP="00A84D02">
          <w:pPr>
            <w:tabs>
              <w:tab w:val="center" w:pos="4196"/>
              <w:tab w:val="center" w:pos="4536"/>
              <w:tab w:val="right" w:pos="8732"/>
              <w:tab w:val="right" w:pos="9072"/>
            </w:tabs>
            <w:spacing w:line="360" w:lineRule="auto"/>
            <w:jc w:val="center"/>
            <w:rPr>
              <w:rFonts w:ascii="Tahoma" w:hAnsi="Tahoma" w:cs="Tahoma"/>
              <w:sz w:val="16"/>
            </w:rPr>
          </w:pPr>
        </w:p>
      </w:tc>
    </w:tr>
  </w:tbl>
  <w:p w14:paraId="7A79C1F2" w14:textId="77777777" w:rsidR="009B2B56" w:rsidRPr="001A3DA1" w:rsidRDefault="009B2B56" w:rsidP="009B2B56">
    <w:pPr>
      <w:pStyle w:val="Nagwek"/>
      <w:jc w:val="center"/>
      <w:rPr>
        <w:rFonts w:ascii="Tahoma" w:hAnsi="Tahoma" w:cs="Tahom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26"/>
    <w:name w:val="WW8Num492"/>
    <w:lvl w:ilvl="0">
      <w:start w:val="1"/>
      <w:numFmt w:val="decimal"/>
      <w:lvlText w:val="%1)"/>
      <w:lvlJc w:val="left"/>
      <w:pPr>
        <w:ind w:left="4755" w:hanging="360"/>
      </w:pPr>
      <w:rPr>
        <w:rFonts w:ascii="Calibri" w:hAnsi="Calibri" w:cs="Calibri" w:hint="default"/>
        <w:sz w:val="22"/>
        <w:szCs w:val="22"/>
      </w:rPr>
    </w:lvl>
  </w:abstractNum>
  <w:abstractNum w:abstractNumId="1" w15:restartNumberingAfterBreak="0">
    <w:nsid w:val="00000003"/>
    <w:multiLevelType w:val="multilevel"/>
    <w:tmpl w:val="9246F428"/>
    <w:name w:val="WW8Num3"/>
    <w:lvl w:ilvl="0">
      <w:start w:val="1"/>
      <w:numFmt w:val="decimal"/>
      <w:lvlText w:val="%1)"/>
      <w:lvlJc w:val="left"/>
      <w:pPr>
        <w:tabs>
          <w:tab w:val="num" w:pos="786"/>
        </w:tabs>
        <w:ind w:left="786" w:hanging="360"/>
      </w:pPr>
      <w:rPr>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E2207D0A"/>
    <w:name w:val="WW8Num5"/>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6"/>
    <w:multiLevelType w:val="multilevel"/>
    <w:tmpl w:val="A74EE670"/>
    <w:name w:val="WW8Num6"/>
    <w:lvl w:ilvl="0">
      <w:start w:val="1"/>
      <w:numFmt w:val="lowerLetter"/>
      <w:lvlText w:val="%1."/>
      <w:lvlJc w:val="left"/>
      <w:pPr>
        <w:tabs>
          <w:tab w:val="num" w:pos="0"/>
        </w:tabs>
        <w:ind w:left="1089" w:hanging="360"/>
      </w:pPr>
      <w:rPr>
        <w:rFonts w:hint="default"/>
      </w:rPr>
    </w:lvl>
    <w:lvl w:ilvl="1">
      <w:start w:val="1"/>
      <w:numFmt w:val="lowerLetter"/>
      <w:lvlText w:val="%2."/>
      <w:lvlJc w:val="left"/>
      <w:pPr>
        <w:tabs>
          <w:tab w:val="num" w:pos="0"/>
        </w:tabs>
        <w:ind w:left="1809" w:hanging="360"/>
      </w:pPr>
    </w:lvl>
    <w:lvl w:ilvl="2">
      <w:start w:val="1"/>
      <w:numFmt w:val="lowerRoman"/>
      <w:lvlText w:val="%3."/>
      <w:lvlJc w:val="right"/>
      <w:pPr>
        <w:tabs>
          <w:tab w:val="num" w:pos="0"/>
        </w:tabs>
        <w:ind w:left="2529" w:hanging="180"/>
      </w:pPr>
    </w:lvl>
    <w:lvl w:ilvl="3">
      <w:start w:val="1"/>
      <w:numFmt w:val="decimal"/>
      <w:lvlText w:val="%4)"/>
      <w:lvlJc w:val="left"/>
      <w:pPr>
        <w:tabs>
          <w:tab w:val="num" w:pos="0"/>
        </w:tabs>
        <w:ind w:left="3249" w:hanging="360"/>
      </w:pPr>
      <w:rPr>
        <w:rFonts w:hint="default"/>
      </w:rPr>
    </w:lvl>
    <w:lvl w:ilvl="4">
      <w:start w:val="1"/>
      <w:numFmt w:val="lowerLetter"/>
      <w:lvlText w:val="%5."/>
      <w:lvlJc w:val="left"/>
      <w:pPr>
        <w:tabs>
          <w:tab w:val="num" w:pos="0"/>
        </w:tabs>
        <w:ind w:left="3969" w:hanging="360"/>
      </w:pPr>
    </w:lvl>
    <w:lvl w:ilvl="5">
      <w:start w:val="1"/>
      <w:numFmt w:val="lowerRoman"/>
      <w:lvlText w:val="%6."/>
      <w:lvlJc w:val="right"/>
      <w:pPr>
        <w:tabs>
          <w:tab w:val="num" w:pos="0"/>
        </w:tabs>
        <w:ind w:left="4689" w:hanging="180"/>
      </w:pPr>
    </w:lvl>
    <w:lvl w:ilvl="6">
      <w:start w:val="1"/>
      <w:numFmt w:val="decimal"/>
      <w:lvlText w:val="%7."/>
      <w:lvlJc w:val="left"/>
      <w:pPr>
        <w:tabs>
          <w:tab w:val="num" w:pos="0"/>
        </w:tabs>
        <w:ind w:left="5409" w:hanging="360"/>
      </w:pPr>
    </w:lvl>
    <w:lvl w:ilvl="7">
      <w:start w:val="1"/>
      <w:numFmt w:val="lowerLetter"/>
      <w:lvlText w:val="%8."/>
      <w:lvlJc w:val="left"/>
      <w:pPr>
        <w:tabs>
          <w:tab w:val="num" w:pos="0"/>
        </w:tabs>
        <w:ind w:left="6129" w:hanging="360"/>
      </w:pPr>
    </w:lvl>
    <w:lvl w:ilvl="8">
      <w:start w:val="1"/>
      <w:numFmt w:val="lowerRoman"/>
      <w:lvlText w:val="%9."/>
      <w:lvlJc w:val="right"/>
      <w:pPr>
        <w:tabs>
          <w:tab w:val="num" w:pos="0"/>
        </w:tabs>
        <w:ind w:left="6849" w:hanging="180"/>
      </w:pPr>
    </w:lvl>
  </w:abstractNum>
  <w:abstractNum w:abstractNumId="4" w15:restartNumberingAfterBreak="0">
    <w:nsid w:val="00000007"/>
    <w:multiLevelType w:val="singleLevel"/>
    <w:tmpl w:val="274CF396"/>
    <w:name w:val="WW8Num7"/>
    <w:lvl w:ilvl="0">
      <w:start w:val="1"/>
      <w:numFmt w:val="decimal"/>
      <w:lvlText w:val="%1."/>
      <w:lvlJc w:val="left"/>
      <w:pPr>
        <w:tabs>
          <w:tab w:val="num" w:pos="0"/>
        </w:tabs>
        <w:ind w:left="1140" w:hanging="360"/>
      </w:pPr>
      <w:rPr>
        <w:rFonts w:ascii="Tahoma" w:eastAsia="Times New Roman" w:hAnsi="Tahoma" w:cs="Tahoma"/>
        <w:b w:val="0"/>
      </w:rPr>
    </w:lvl>
  </w:abstractNum>
  <w:abstractNum w:abstractNumId="5" w15:restartNumberingAfterBreak="0">
    <w:nsid w:val="00000008"/>
    <w:multiLevelType w:val="multilevel"/>
    <w:tmpl w:val="BCFECF7A"/>
    <w:name w:val="WW8Num8"/>
    <w:lvl w:ilvl="0">
      <w:start w:val="1"/>
      <w:numFmt w:val="decimal"/>
      <w:lvlText w:val="%1)"/>
      <w:lvlJc w:val="left"/>
      <w:pPr>
        <w:tabs>
          <w:tab w:val="num" w:pos="0"/>
        </w:tabs>
        <w:ind w:left="1069" w:hanging="360"/>
      </w:pPr>
      <w:rPr>
        <w:b w:val="0"/>
      </w:rPr>
    </w:lvl>
    <w:lvl w:ilvl="1">
      <w:start w:val="1"/>
      <w:numFmt w:val="lowerLetter"/>
      <w:lvlText w:val="%2)"/>
      <w:lvlJc w:val="left"/>
      <w:pPr>
        <w:tabs>
          <w:tab w:val="num" w:pos="1789"/>
        </w:tabs>
        <w:ind w:left="1789" w:hanging="360"/>
      </w:pPr>
    </w:lvl>
    <w:lvl w:ilvl="2">
      <w:start w:val="1"/>
      <w:numFmt w:val="lowerRoman"/>
      <w:lvlText w:val="%3."/>
      <w:lvlJc w:val="left"/>
      <w:pPr>
        <w:tabs>
          <w:tab w:val="num" w:pos="0"/>
        </w:tabs>
        <w:ind w:left="2509" w:hanging="180"/>
      </w:pPr>
    </w:lvl>
    <w:lvl w:ilvl="3">
      <w:start w:val="1"/>
      <w:numFmt w:val="upperLetter"/>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lef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left"/>
      <w:pPr>
        <w:tabs>
          <w:tab w:val="num" w:pos="0"/>
        </w:tabs>
        <w:ind w:left="6829" w:hanging="180"/>
      </w:pPr>
    </w:lvl>
  </w:abstractNum>
  <w:abstractNum w:abstractNumId="6"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F"/>
    <w:multiLevelType w:val="singleLevel"/>
    <w:tmpl w:val="6A0A6482"/>
    <w:lvl w:ilvl="0">
      <w:start w:val="1"/>
      <w:numFmt w:val="decimal"/>
      <w:lvlText w:val="%1."/>
      <w:lvlJc w:val="left"/>
      <w:pPr>
        <w:tabs>
          <w:tab w:val="num" w:pos="3600"/>
        </w:tabs>
        <w:ind w:left="3600" w:hanging="360"/>
      </w:pPr>
      <w:rPr>
        <w:rFonts w:ascii="Tahoma" w:hAnsi="Tahoma" w:cs="Tahoma" w:hint="default"/>
      </w:rPr>
    </w:lvl>
  </w:abstractNum>
  <w:abstractNum w:abstractNumId="8" w15:restartNumberingAfterBreak="0">
    <w:nsid w:val="00000010"/>
    <w:multiLevelType w:val="multilevel"/>
    <w:tmpl w:val="00000010"/>
    <w:name w:val="WW8Num1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20" w:hanging="340"/>
      </w:pPr>
      <w:rPr>
        <w:color w:val="auto"/>
        <w:sz w:val="20"/>
        <w:szCs w:val="20"/>
      </w:rPr>
    </w:lvl>
    <w:lvl w:ilvl="2">
      <w:start w:val="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12"/>
    <w:multiLevelType w:val="multilevel"/>
    <w:tmpl w:val="AF667B20"/>
    <w:name w:val="WW8Num15"/>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14"/>
    <w:multiLevelType w:val="singleLevel"/>
    <w:tmpl w:val="00000014"/>
    <w:name w:val="WW8Num22"/>
    <w:lvl w:ilvl="0">
      <w:start w:val="1"/>
      <w:numFmt w:val="decimal"/>
      <w:lvlText w:val="%1."/>
      <w:lvlJc w:val="left"/>
      <w:pPr>
        <w:tabs>
          <w:tab w:val="num" w:pos="0"/>
        </w:tabs>
        <w:ind w:left="720" w:hanging="360"/>
      </w:pPr>
      <w:rPr>
        <w:rFonts w:ascii="Tahoma" w:hAnsi="Tahoma" w:cs="Tahoma"/>
        <w:color w:val="000000"/>
        <w:sz w:val="20"/>
        <w:szCs w:val="20"/>
      </w:rPr>
    </w:lvl>
  </w:abstractNum>
  <w:abstractNum w:abstractNumId="12" w15:restartNumberingAfterBreak="0">
    <w:nsid w:val="00000015"/>
    <w:multiLevelType w:val="multilevel"/>
    <w:tmpl w:val="DD2C759C"/>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840"/>
        </w:tabs>
        <w:ind w:left="840" w:hanging="360"/>
      </w:pPr>
    </w:lvl>
    <w:lvl w:ilvl="2">
      <w:start w:val="1"/>
      <w:numFmt w:val="lowerLetter"/>
      <w:lvlText w:val="%3)"/>
      <w:lvlJc w:val="left"/>
      <w:pPr>
        <w:tabs>
          <w:tab w:val="num" w:pos="0"/>
        </w:tabs>
        <w:ind w:left="1740" w:hanging="360"/>
      </w:pPr>
      <w:rPr>
        <w:sz w:val="20"/>
        <w:szCs w:val="20"/>
      </w:rPr>
    </w:lvl>
    <w:lvl w:ilvl="3">
      <w:start w:val="1"/>
      <w:numFmt w:val="decimal"/>
      <w:lvlText w:val="%4."/>
      <w:lvlJc w:val="left"/>
      <w:pPr>
        <w:tabs>
          <w:tab w:val="num" w:pos="2280"/>
        </w:tabs>
        <w:ind w:left="2280" w:hanging="360"/>
      </w:pPr>
    </w:lvl>
    <w:lvl w:ilvl="4">
      <w:start w:val="1"/>
      <w:numFmt w:val="lowerLetter"/>
      <w:lvlText w:val="%5."/>
      <w:lvlJc w:val="left"/>
      <w:pPr>
        <w:tabs>
          <w:tab w:val="num" w:pos="3000"/>
        </w:tabs>
        <w:ind w:left="3000" w:hanging="360"/>
      </w:pPr>
      <w:rPr>
        <w:rFonts w:cs="Times New Roman"/>
      </w:rPr>
    </w:lvl>
    <w:lvl w:ilvl="5">
      <w:start w:val="1"/>
      <w:numFmt w:val="lowerRoman"/>
      <w:lvlText w:val="%6."/>
      <w:lvlJc w:val="right"/>
      <w:pPr>
        <w:tabs>
          <w:tab w:val="num" w:pos="3720"/>
        </w:tabs>
        <w:ind w:left="3720" w:hanging="180"/>
      </w:pPr>
      <w:rPr>
        <w:rFonts w:cs="Times New Roman"/>
      </w:rPr>
    </w:lvl>
    <w:lvl w:ilvl="6">
      <w:start w:val="1"/>
      <w:numFmt w:val="decimal"/>
      <w:lvlText w:val="%7."/>
      <w:lvlJc w:val="left"/>
      <w:pPr>
        <w:tabs>
          <w:tab w:val="num" w:pos="4440"/>
        </w:tabs>
        <w:ind w:left="4440" w:hanging="360"/>
      </w:pPr>
      <w:rPr>
        <w:rFonts w:cs="Times New Roman"/>
      </w:rPr>
    </w:lvl>
    <w:lvl w:ilvl="7">
      <w:start w:val="1"/>
      <w:numFmt w:val="lowerLetter"/>
      <w:lvlText w:val="%8."/>
      <w:lvlJc w:val="left"/>
      <w:pPr>
        <w:tabs>
          <w:tab w:val="num" w:pos="5160"/>
        </w:tabs>
        <w:ind w:left="5160" w:hanging="360"/>
      </w:pPr>
      <w:rPr>
        <w:rFonts w:cs="Times New Roman"/>
      </w:rPr>
    </w:lvl>
    <w:lvl w:ilvl="8">
      <w:start w:val="1"/>
      <w:numFmt w:val="lowerRoman"/>
      <w:lvlText w:val="%9."/>
      <w:lvlJc w:val="right"/>
      <w:pPr>
        <w:tabs>
          <w:tab w:val="num" w:pos="5880"/>
        </w:tabs>
        <w:ind w:left="5880" w:hanging="180"/>
      </w:pPr>
      <w:rPr>
        <w:rFonts w:cs="Times New Roman"/>
      </w:rPr>
    </w:lvl>
  </w:abstractNum>
  <w:abstractNum w:abstractNumId="13" w15:restartNumberingAfterBreak="0">
    <w:nsid w:val="00000016"/>
    <w:multiLevelType w:val="multilevel"/>
    <w:tmpl w:val="9D08C518"/>
    <w:name w:val="WW8Num23"/>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4" w15:restartNumberingAfterBreak="0">
    <w:nsid w:val="00000017"/>
    <w:multiLevelType w:val="multilevel"/>
    <w:tmpl w:val="00000017"/>
    <w:name w:val="WW8Num28"/>
    <w:lvl w:ilvl="0">
      <w:start w:val="2"/>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Tahoma"/>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8"/>
    <w:multiLevelType w:val="multilevel"/>
    <w:tmpl w:val="BBF4F7A6"/>
    <w:name w:val="WW8Num29"/>
    <w:lvl w:ilvl="0">
      <w:start w:val="1"/>
      <w:numFmt w:val="decimal"/>
      <w:lvlText w:val="%1."/>
      <w:lvlJc w:val="left"/>
      <w:pPr>
        <w:tabs>
          <w:tab w:val="num" w:pos="360"/>
        </w:tabs>
        <w:ind w:left="360" w:hanging="360"/>
      </w:pPr>
      <w:rPr>
        <w:b w:val="0"/>
        <w:sz w:val="18"/>
        <w:szCs w:val="18"/>
      </w:rPr>
    </w:lvl>
    <w:lvl w:ilvl="1">
      <w:start w:val="1"/>
      <w:numFmt w:val="decimal"/>
      <w:lvlText w:val="%1.%2."/>
      <w:lvlJc w:val="left"/>
      <w:pPr>
        <w:tabs>
          <w:tab w:val="num" w:pos="792"/>
        </w:tabs>
        <w:ind w:left="792" w:hanging="432"/>
      </w:pPr>
      <w:rPr>
        <w:sz w:val="18"/>
        <w:szCs w:val="18"/>
      </w:rPr>
    </w:lvl>
    <w:lvl w:ilvl="2">
      <w:start w:val="1"/>
      <w:numFmt w:val="decimal"/>
      <w:lvlText w:val="%1.%2.%3."/>
      <w:lvlJc w:val="left"/>
      <w:pPr>
        <w:tabs>
          <w:tab w:val="num" w:pos="1224"/>
        </w:tabs>
        <w:ind w:left="1224" w:hanging="504"/>
      </w:pPr>
      <w:rPr>
        <w:sz w:val="18"/>
        <w:szCs w:val="18"/>
      </w:rPr>
    </w:lvl>
    <w:lvl w:ilvl="3">
      <w:start w:val="1"/>
      <w:numFmt w:val="decimal"/>
      <w:lvlText w:val="%1.%2.%3.%4."/>
      <w:lvlJc w:val="left"/>
      <w:pPr>
        <w:tabs>
          <w:tab w:val="num" w:pos="1728"/>
        </w:tabs>
        <w:ind w:left="1728" w:hanging="648"/>
      </w:pPr>
      <w:rPr>
        <w:sz w:val="18"/>
        <w:szCs w:val="18"/>
      </w:rPr>
    </w:lvl>
    <w:lvl w:ilvl="4">
      <w:start w:val="1"/>
      <w:numFmt w:val="decimal"/>
      <w:lvlText w:val="%1.%2.%3.%4.%5."/>
      <w:lvlJc w:val="left"/>
      <w:pPr>
        <w:tabs>
          <w:tab w:val="num" w:pos="2232"/>
        </w:tabs>
        <w:ind w:left="2232" w:hanging="792"/>
      </w:pPr>
      <w:rPr>
        <w:sz w:val="18"/>
        <w:szCs w:val="18"/>
      </w:rPr>
    </w:lvl>
    <w:lvl w:ilvl="5">
      <w:start w:val="1"/>
      <w:numFmt w:val="decimal"/>
      <w:lvlText w:val="%1.%2.%3.%4.%5.%6."/>
      <w:lvlJc w:val="left"/>
      <w:pPr>
        <w:tabs>
          <w:tab w:val="num" w:pos="2736"/>
        </w:tabs>
        <w:ind w:left="2736" w:hanging="936"/>
      </w:pPr>
      <w:rPr>
        <w:sz w:val="18"/>
        <w:szCs w:val="18"/>
      </w:rPr>
    </w:lvl>
    <w:lvl w:ilvl="6">
      <w:start w:val="1"/>
      <w:numFmt w:val="decimal"/>
      <w:lvlText w:val="%1.%2.%3.%4.%5.%6.%7."/>
      <w:lvlJc w:val="left"/>
      <w:pPr>
        <w:tabs>
          <w:tab w:val="num" w:pos="3240"/>
        </w:tabs>
        <w:ind w:left="3240" w:hanging="1080"/>
      </w:pPr>
      <w:rPr>
        <w:sz w:val="18"/>
        <w:szCs w:val="18"/>
      </w:rPr>
    </w:lvl>
    <w:lvl w:ilvl="7">
      <w:start w:val="1"/>
      <w:numFmt w:val="decimal"/>
      <w:lvlText w:val="%1.%2.%3.%4.%5.%6.%7.%8."/>
      <w:lvlJc w:val="left"/>
      <w:pPr>
        <w:tabs>
          <w:tab w:val="num" w:pos="3744"/>
        </w:tabs>
        <w:ind w:left="3744" w:hanging="1224"/>
      </w:pPr>
      <w:rPr>
        <w:sz w:val="18"/>
        <w:szCs w:val="18"/>
      </w:rPr>
    </w:lvl>
    <w:lvl w:ilvl="8">
      <w:start w:val="1"/>
      <w:numFmt w:val="decimal"/>
      <w:lvlText w:val="%1.%2.%3.%4.%5.%6.%7.%8.%9."/>
      <w:lvlJc w:val="left"/>
      <w:pPr>
        <w:tabs>
          <w:tab w:val="num" w:pos="4320"/>
        </w:tabs>
        <w:ind w:left="4320" w:hanging="1440"/>
      </w:pPr>
      <w:rPr>
        <w:sz w:val="18"/>
        <w:szCs w:val="18"/>
      </w:rPr>
    </w:lvl>
  </w:abstractNum>
  <w:abstractNum w:abstractNumId="16" w15:restartNumberingAfterBreak="0">
    <w:nsid w:val="00000019"/>
    <w:multiLevelType w:val="singleLevel"/>
    <w:tmpl w:val="00000019"/>
    <w:name w:val="WW8Num30"/>
    <w:lvl w:ilvl="0">
      <w:start w:val="1"/>
      <w:numFmt w:val="decimal"/>
      <w:lvlText w:val="%1)"/>
      <w:lvlJc w:val="left"/>
      <w:pPr>
        <w:tabs>
          <w:tab w:val="num" w:pos="0"/>
        </w:tabs>
        <w:ind w:left="1077" w:hanging="360"/>
      </w:pPr>
      <w:rPr>
        <w:rFonts w:ascii="Tahoma" w:hAnsi="Tahoma" w:cs="Tahoma"/>
        <w:sz w:val="20"/>
      </w:rPr>
    </w:lvl>
  </w:abstractNum>
  <w:abstractNum w:abstractNumId="17" w15:restartNumberingAfterBreak="0">
    <w:nsid w:val="0000001A"/>
    <w:multiLevelType w:val="multilevel"/>
    <w:tmpl w:val="CA76B95A"/>
    <w:name w:val="WW8Num3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B"/>
    <w:multiLevelType w:val="singleLevel"/>
    <w:tmpl w:val="553C37E0"/>
    <w:name w:val="WW8Num32"/>
    <w:lvl w:ilvl="0">
      <w:start w:val="1"/>
      <w:numFmt w:val="decimal"/>
      <w:lvlText w:val="%1."/>
      <w:lvlJc w:val="left"/>
      <w:pPr>
        <w:tabs>
          <w:tab w:val="num" w:pos="0"/>
        </w:tabs>
        <w:ind w:left="720" w:hanging="360"/>
      </w:pPr>
      <w:rPr>
        <w:rFonts w:hint="default"/>
        <w:b/>
      </w:rPr>
    </w:lvl>
  </w:abstractNum>
  <w:abstractNum w:abstractNumId="19" w15:restartNumberingAfterBreak="0">
    <w:nsid w:val="0000001C"/>
    <w:multiLevelType w:val="singleLevel"/>
    <w:tmpl w:val="4C62B5B4"/>
    <w:lvl w:ilvl="0">
      <w:start w:val="1"/>
      <w:numFmt w:val="decimal"/>
      <w:lvlText w:val="%1)"/>
      <w:lvlJc w:val="left"/>
      <w:pPr>
        <w:tabs>
          <w:tab w:val="num" w:pos="1800"/>
        </w:tabs>
        <w:ind w:left="1800" w:hanging="360"/>
      </w:pPr>
      <w:rPr>
        <w:rFonts w:ascii="Tahoma" w:eastAsia="Calibri Light" w:hAnsi="Tahoma" w:cs="Tahoma" w:hint="default"/>
        <w:bCs/>
        <w:sz w:val="18"/>
        <w:szCs w:val="18"/>
      </w:rPr>
    </w:lvl>
  </w:abstractNum>
  <w:abstractNum w:abstractNumId="20" w15:restartNumberingAfterBreak="0">
    <w:nsid w:val="0000001D"/>
    <w:multiLevelType w:val="singleLevel"/>
    <w:tmpl w:val="0000001D"/>
    <w:name w:val="WW8Num34"/>
    <w:lvl w:ilvl="0">
      <w:start w:val="4"/>
      <w:numFmt w:val="bullet"/>
      <w:lvlText w:val="-"/>
      <w:lvlJc w:val="left"/>
      <w:pPr>
        <w:tabs>
          <w:tab w:val="num" w:pos="0"/>
        </w:tabs>
        <w:ind w:left="1014" w:hanging="360"/>
      </w:pPr>
      <w:rPr>
        <w:rFonts w:ascii="Arial" w:hAnsi="Arial" w:cs="Arial" w:hint="default"/>
      </w:rPr>
    </w:lvl>
  </w:abstractNum>
  <w:abstractNum w:abstractNumId="21" w15:restartNumberingAfterBreak="0">
    <w:nsid w:val="0000001E"/>
    <w:multiLevelType w:val="singleLevel"/>
    <w:tmpl w:val="91C0F3BA"/>
    <w:name w:val="WW8Num35"/>
    <w:lvl w:ilvl="0">
      <w:start w:val="1"/>
      <w:numFmt w:val="decimal"/>
      <w:lvlText w:val="%1."/>
      <w:lvlJc w:val="left"/>
      <w:pPr>
        <w:tabs>
          <w:tab w:val="num" w:pos="0"/>
        </w:tabs>
        <w:ind w:left="720" w:hanging="360"/>
      </w:pPr>
      <w:rPr>
        <w:rFonts w:ascii="Tahoma" w:hAnsi="Tahoma" w:cs="Tahoma" w:hint="default"/>
        <w:sz w:val="20"/>
      </w:rPr>
    </w:lvl>
  </w:abstractNum>
  <w:abstractNum w:abstractNumId="22" w15:restartNumberingAfterBreak="0">
    <w:nsid w:val="0000001F"/>
    <w:multiLevelType w:val="multilevel"/>
    <w:tmpl w:val="4FEA27D2"/>
    <w:name w:val="WW8Num36"/>
    <w:lvl w:ilvl="0">
      <w:start w:val="1"/>
      <w:numFmt w:val="decimal"/>
      <w:lvlText w:val="%1)"/>
      <w:lvlJc w:val="left"/>
      <w:pPr>
        <w:tabs>
          <w:tab w:val="num" w:pos="0"/>
        </w:tabs>
        <w:ind w:left="1504" w:hanging="360"/>
      </w:pPr>
      <w:rPr>
        <w:rFonts w:ascii="Tahoma" w:hAnsi="Tahoma" w:cs="Times New Roman"/>
        <w:color w:val="000000"/>
        <w:sz w:val="20"/>
      </w:rPr>
    </w:lvl>
    <w:lvl w:ilvl="1">
      <w:start w:val="1"/>
      <w:numFmt w:val="decimal"/>
      <w:lvlText w:val="%2)"/>
      <w:lvlJc w:val="left"/>
      <w:pPr>
        <w:tabs>
          <w:tab w:val="num" w:pos="0"/>
        </w:tabs>
        <w:ind w:left="2224" w:hanging="360"/>
      </w:pPr>
      <w:rPr>
        <w:rFonts w:ascii="Tahoma" w:hAnsi="Tahoma" w:cs="Times New Roman"/>
        <w:color w:val="000000"/>
        <w:sz w:val="20"/>
      </w:rPr>
    </w:lvl>
    <w:lvl w:ilvl="2">
      <w:start w:val="1"/>
      <w:numFmt w:val="lowerRoman"/>
      <w:lvlText w:val="%3."/>
      <w:lvlJc w:val="right"/>
      <w:pPr>
        <w:tabs>
          <w:tab w:val="num" w:pos="0"/>
        </w:tabs>
        <w:ind w:left="2944" w:hanging="180"/>
      </w:pPr>
      <w:rPr>
        <w:rFonts w:ascii="Tahoma" w:hAnsi="Tahoma" w:cs="Times New Roman"/>
        <w:color w:val="000000"/>
        <w:sz w:val="20"/>
      </w:rPr>
    </w:lvl>
    <w:lvl w:ilvl="3">
      <w:start w:val="1"/>
      <w:numFmt w:val="decimal"/>
      <w:lvlText w:val="%4."/>
      <w:lvlJc w:val="left"/>
      <w:pPr>
        <w:tabs>
          <w:tab w:val="num" w:pos="0"/>
        </w:tabs>
        <w:ind w:left="3664" w:hanging="360"/>
      </w:pPr>
      <w:rPr>
        <w:rFonts w:ascii="Tahoma" w:hAnsi="Tahoma" w:cs="Times New Roman"/>
        <w:b w:val="0"/>
        <w:i w:val="0"/>
        <w:color w:val="000000"/>
        <w:sz w:val="20"/>
      </w:rPr>
    </w:lvl>
    <w:lvl w:ilvl="4">
      <w:start w:val="1"/>
      <w:numFmt w:val="lowerLetter"/>
      <w:lvlText w:val="%5."/>
      <w:lvlJc w:val="left"/>
      <w:pPr>
        <w:tabs>
          <w:tab w:val="num" w:pos="0"/>
        </w:tabs>
        <w:ind w:left="4384" w:hanging="360"/>
      </w:pPr>
      <w:rPr>
        <w:rFonts w:ascii="Tahoma" w:hAnsi="Tahoma" w:cs="Times New Roman"/>
        <w:color w:val="000000"/>
        <w:sz w:val="20"/>
      </w:rPr>
    </w:lvl>
    <w:lvl w:ilvl="5">
      <w:start w:val="1"/>
      <w:numFmt w:val="lowerRoman"/>
      <w:lvlText w:val="%6."/>
      <w:lvlJc w:val="right"/>
      <w:pPr>
        <w:tabs>
          <w:tab w:val="num" w:pos="0"/>
        </w:tabs>
        <w:ind w:left="5104" w:hanging="180"/>
      </w:pPr>
      <w:rPr>
        <w:rFonts w:ascii="Tahoma" w:hAnsi="Tahoma" w:cs="Times New Roman"/>
        <w:color w:val="000000"/>
        <w:sz w:val="20"/>
      </w:rPr>
    </w:lvl>
    <w:lvl w:ilvl="6">
      <w:start w:val="1"/>
      <w:numFmt w:val="decimal"/>
      <w:lvlText w:val="%7."/>
      <w:lvlJc w:val="left"/>
      <w:pPr>
        <w:tabs>
          <w:tab w:val="num" w:pos="0"/>
        </w:tabs>
        <w:ind w:left="5824" w:hanging="360"/>
      </w:pPr>
      <w:rPr>
        <w:rFonts w:ascii="Tahoma" w:hAnsi="Tahoma" w:cs="Times New Roman"/>
        <w:color w:val="000000"/>
        <w:sz w:val="20"/>
      </w:rPr>
    </w:lvl>
    <w:lvl w:ilvl="7">
      <w:start w:val="1"/>
      <w:numFmt w:val="lowerLetter"/>
      <w:lvlText w:val="%8."/>
      <w:lvlJc w:val="left"/>
      <w:pPr>
        <w:tabs>
          <w:tab w:val="num" w:pos="0"/>
        </w:tabs>
        <w:ind w:left="6544" w:hanging="360"/>
      </w:pPr>
      <w:rPr>
        <w:rFonts w:ascii="Tahoma" w:hAnsi="Tahoma" w:cs="Times New Roman"/>
        <w:color w:val="000000"/>
        <w:sz w:val="20"/>
      </w:rPr>
    </w:lvl>
    <w:lvl w:ilvl="8">
      <w:start w:val="1"/>
      <w:numFmt w:val="lowerRoman"/>
      <w:lvlText w:val="%9."/>
      <w:lvlJc w:val="right"/>
      <w:pPr>
        <w:tabs>
          <w:tab w:val="num" w:pos="0"/>
        </w:tabs>
        <w:ind w:left="7264" w:hanging="180"/>
      </w:pPr>
      <w:rPr>
        <w:rFonts w:ascii="Tahoma" w:hAnsi="Tahoma" w:cs="Times New Roman"/>
        <w:color w:val="000000"/>
        <w:sz w:val="20"/>
      </w:rPr>
    </w:lvl>
  </w:abstractNum>
  <w:abstractNum w:abstractNumId="23" w15:restartNumberingAfterBreak="0">
    <w:nsid w:val="00000020"/>
    <w:multiLevelType w:val="singleLevel"/>
    <w:tmpl w:val="01D6A81E"/>
    <w:name w:val="WW8Num37"/>
    <w:lvl w:ilvl="0">
      <w:start w:val="1"/>
      <w:numFmt w:val="decimal"/>
      <w:lvlText w:val="%1)"/>
      <w:lvlJc w:val="left"/>
      <w:pPr>
        <w:tabs>
          <w:tab w:val="num" w:pos="0"/>
        </w:tabs>
        <w:ind w:left="720" w:hanging="360"/>
      </w:pPr>
      <w:rPr>
        <w:rFonts w:ascii="Tahoma" w:hAnsi="Tahoma" w:cs="Tahoma" w:hint="default"/>
        <w:sz w:val="18"/>
        <w:szCs w:val="18"/>
      </w:rPr>
    </w:lvl>
  </w:abstractNum>
  <w:abstractNum w:abstractNumId="24" w15:restartNumberingAfterBreak="0">
    <w:nsid w:val="00000021"/>
    <w:multiLevelType w:val="multilevel"/>
    <w:tmpl w:val="00000021"/>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23"/>
    <w:multiLevelType w:val="singleLevel"/>
    <w:tmpl w:val="9BEE9128"/>
    <w:lvl w:ilvl="0">
      <w:start w:val="1"/>
      <w:numFmt w:val="lowerLetter"/>
      <w:lvlText w:val="%1)"/>
      <w:lvlJc w:val="left"/>
      <w:pPr>
        <w:tabs>
          <w:tab w:val="num" w:pos="0"/>
        </w:tabs>
        <w:ind w:left="720" w:hanging="360"/>
      </w:pPr>
      <w:rPr>
        <w:rFonts w:ascii="Tahoma" w:hAnsi="Tahoma" w:cs="Tahoma"/>
        <w:b w:val="0"/>
        <w:sz w:val="18"/>
        <w:szCs w:val="18"/>
      </w:rPr>
    </w:lvl>
  </w:abstractNum>
  <w:abstractNum w:abstractNumId="26" w15:restartNumberingAfterBreak="0">
    <w:nsid w:val="00000024"/>
    <w:multiLevelType w:val="singleLevel"/>
    <w:tmpl w:val="2A08F884"/>
    <w:name w:val="WW8Num41"/>
    <w:lvl w:ilvl="0">
      <w:start w:val="9"/>
      <w:numFmt w:val="decimal"/>
      <w:lvlText w:val="%1."/>
      <w:lvlJc w:val="left"/>
      <w:pPr>
        <w:tabs>
          <w:tab w:val="num" w:pos="0"/>
        </w:tabs>
        <w:ind w:left="720" w:hanging="360"/>
      </w:pPr>
      <w:rPr>
        <w:rFonts w:ascii="Tahoma" w:hAnsi="Tahoma" w:cs="Tahoma" w:hint="default"/>
        <w:b w:val="0"/>
        <w:sz w:val="20"/>
      </w:rPr>
    </w:lvl>
  </w:abstractNum>
  <w:abstractNum w:abstractNumId="27" w15:restartNumberingAfterBreak="0">
    <w:nsid w:val="00000025"/>
    <w:multiLevelType w:val="singleLevel"/>
    <w:tmpl w:val="10A60984"/>
    <w:name w:val="WW8Num42"/>
    <w:lvl w:ilvl="0">
      <w:start w:val="3"/>
      <w:numFmt w:val="decimal"/>
      <w:lvlText w:val="%1."/>
      <w:lvlJc w:val="left"/>
      <w:pPr>
        <w:tabs>
          <w:tab w:val="num" w:pos="720"/>
        </w:tabs>
        <w:ind w:left="720" w:hanging="360"/>
      </w:pPr>
      <w:rPr>
        <w:rFonts w:hint="default"/>
        <w:b/>
        <w:color w:val="002060"/>
      </w:rPr>
    </w:lvl>
  </w:abstractNum>
  <w:abstractNum w:abstractNumId="28" w15:restartNumberingAfterBreak="0">
    <w:nsid w:val="00000026"/>
    <w:multiLevelType w:val="singleLevel"/>
    <w:tmpl w:val="00000026"/>
    <w:name w:val="WW8Num43"/>
    <w:lvl w:ilvl="0">
      <w:start w:val="1"/>
      <w:numFmt w:val="decimal"/>
      <w:lvlText w:val="%1."/>
      <w:lvlJc w:val="left"/>
      <w:pPr>
        <w:tabs>
          <w:tab w:val="num" w:pos="0"/>
        </w:tabs>
        <w:ind w:left="776" w:hanging="360"/>
      </w:pPr>
      <w:rPr>
        <w:rFonts w:ascii="Tahoma" w:hAnsi="Tahoma" w:cs="Tahoma"/>
        <w:sz w:val="20"/>
      </w:rPr>
    </w:lvl>
  </w:abstractNum>
  <w:abstractNum w:abstractNumId="29" w15:restartNumberingAfterBreak="0">
    <w:nsid w:val="00000027"/>
    <w:multiLevelType w:val="singleLevel"/>
    <w:tmpl w:val="00000027"/>
    <w:name w:val="WW8Num44"/>
    <w:lvl w:ilvl="0">
      <w:start w:val="2"/>
      <w:numFmt w:val="decimal"/>
      <w:lvlText w:val="%1."/>
      <w:lvlJc w:val="left"/>
      <w:pPr>
        <w:tabs>
          <w:tab w:val="num" w:pos="0"/>
        </w:tabs>
        <w:ind w:left="2880" w:hanging="360"/>
      </w:pPr>
      <w:rPr>
        <w:rFonts w:ascii="Tahoma" w:hAnsi="Tahoma" w:cs="Tahoma" w:hint="default"/>
        <w:sz w:val="20"/>
      </w:rPr>
    </w:lvl>
  </w:abstractNum>
  <w:abstractNum w:abstractNumId="30" w15:restartNumberingAfterBreak="0">
    <w:nsid w:val="00000028"/>
    <w:multiLevelType w:val="multilevel"/>
    <w:tmpl w:val="0AB2B312"/>
    <w:name w:val="WW8Num45"/>
    <w:lvl w:ilvl="0">
      <w:start w:val="1"/>
      <w:numFmt w:val="decimal"/>
      <w:lvlText w:val="%1)"/>
      <w:lvlJc w:val="left"/>
      <w:pPr>
        <w:tabs>
          <w:tab w:val="num" w:pos="1364"/>
        </w:tabs>
        <w:ind w:left="1420" w:hanging="340"/>
      </w:pPr>
      <w:rPr>
        <w:rFonts w:ascii="Tahoma" w:hAnsi="Tahoma" w:cs="Tahoma" w:hint="default"/>
        <w:sz w:val="20"/>
        <w:szCs w:val="20"/>
      </w:rPr>
    </w:lvl>
    <w:lvl w:ilvl="1">
      <w:start w:val="1"/>
      <w:numFmt w:val="lowerLetter"/>
      <w:lvlText w:val="%2)"/>
      <w:lvlJc w:val="left"/>
      <w:pPr>
        <w:tabs>
          <w:tab w:val="num" w:pos="1800"/>
        </w:tabs>
        <w:ind w:left="1800" w:hanging="360"/>
      </w:pPr>
      <w:rPr>
        <w:rFonts w:hint="default"/>
        <w:b w:val="0"/>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1" w15:restartNumberingAfterBreak="0">
    <w:nsid w:val="00000029"/>
    <w:multiLevelType w:val="singleLevel"/>
    <w:tmpl w:val="00000029"/>
    <w:name w:val="WW8Num46"/>
    <w:lvl w:ilvl="0">
      <w:start w:val="1"/>
      <w:numFmt w:val="decimal"/>
      <w:lvlText w:val="%1)"/>
      <w:lvlJc w:val="left"/>
      <w:pPr>
        <w:tabs>
          <w:tab w:val="num" w:pos="0"/>
        </w:tabs>
        <w:ind w:left="720" w:hanging="360"/>
      </w:pPr>
      <w:rPr>
        <w:rFonts w:ascii="Tahoma" w:hAnsi="Tahoma" w:cs="Tahoma"/>
        <w:b w:val="0"/>
        <w:sz w:val="20"/>
      </w:rPr>
    </w:lvl>
  </w:abstractNum>
  <w:abstractNum w:abstractNumId="32" w15:restartNumberingAfterBreak="0">
    <w:nsid w:val="0000002A"/>
    <w:multiLevelType w:val="multilevel"/>
    <w:tmpl w:val="1B6E96F6"/>
    <w:name w:val="WW8Num47"/>
    <w:lvl w:ilvl="0">
      <w:start w:val="1"/>
      <w:numFmt w:val="decimal"/>
      <w:lvlText w:val="%1."/>
      <w:lvlJc w:val="left"/>
      <w:pPr>
        <w:tabs>
          <w:tab w:val="num" w:pos="2520"/>
        </w:tabs>
        <w:ind w:left="2520" w:hanging="360"/>
      </w:pPr>
      <w:rPr>
        <w:rFonts w:ascii="Tahoma" w:hAnsi="Tahoma" w:cs="Tahoma" w:hint="default"/>
        <w:sz w:val="18"/>
        <w:szCs w:val="18"/>
      </w:rPr>
    </w:lvl>
    <w:lvl w:ilvl="1">
      <w:start w:val="1"/>
      <w:numFmt w:val="decimal"/>
      <w:lvlText w:val="%2."/>
      <w:lvlJc w:val="left"/>
      <w:pPr>
        <w:tabs>
          <w:tab w:val="num" w:pos="2520"/>
        </w:tabs>
        <w:ind w:left="2520" w:hanging="360"/>
      </w:pPr>
      <w:rPr>
        <w:rFonts w:ascii="Tahoma" w:hAnsi="Tahoma" w:cs="Tahoma" w:hint="default"/>
        <w:sz w:val="20"/>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33" w15:restartNumberingAfterBreak="0">
    <w:nsid w:val="0000002B"/>
    <w:multiLevelType w:val="multilevel"/>
    <w:tmpl w:val="0000002B"/>
    <w:name w:val="WW8Num48"/>
    <w:lvl w:ilvl="0">
      <w:start w:val="1"/>
      <w:numFmt w:val="decimal"/>
      <w:lvlText w:val="%1."/>
      <w:lvlJc w:val="left"/>
      <w:pPr>
        <w:tabs>
          <w:tab w:val="num" w:pos="0"/>
        </w:tabs>
        <w:ind w:left="720" w:hanging="360"/>
      </w:pPr>
      <w:rPr>
        <w:rFonts w:ascii="Tahoma" w:hAnsi="Tahoma" w:cs="Tahoma"/>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C"/>
    <w:multiLevelType w:val="multilevel"/>
    <w:tmpl w:val="EA1490BA"/>
    <w:name w:val="WW8Num49"/>
    <w:lvl w:ilvl="0">
      <w:start w:val="1"/>
      <w:numFmt w:val="decimal"/>
      <w:lvlText w:val="%1."/>
      <w:lvlJc w:val="left"/>
      <w:pPr>
        <w:tabs>
          <w:tab w:val="num" w:pos="720"/>
        </w:tabs>
        <w:ind w:left="720" w:hanging="360"/>
      </w:pPr>
      <w:rPr>
        <w:rFonts w:ascii="Tahoma" w:eastAsia="Times New Roman" w:hAnsi="Tahoma" w:cs="Tahoma"/>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D"/>
    <w:multiLevelType w:val="singleLevel"/>
    <w:tmpl w:val="0000002D"/>
    <w:name w:val="WW8Num50"/>
    <w:lvl w:ilvl="0">
      <w:start w:val="1"/>
      <w:numFmt w:val="bullet"/>
      <w:lvlText w:val=""/>
      <w:lvlJc w:val="left"/>
      <w:pPr>
        <w:tabs>
          <w:tab w:val="num" w:pos="0"/>
        </w:tabs>
        <w:ind w:left="1287" w:hanging="360"/>
      </w:pPr>
      <w:rPr>
        <w:rFonts w:ascii="Symbol" w:hAnsi="Symbol" w:cs="Symbol" w:hint="default"/>
        <w:sz w:val="20"/>
        <w:szCs w:val="20"/>
      </w:rPr>
    </w:lvl>
  </w:abstractNum>
  <w:abstractNum w:abstractNumId="36" w15:restartNumberingAfterBreak="0">
    <w:nsid w:val="0000002E"/>
    <w:multiLevelType w:val="multilevel"/>
    <w:tmpl w:val="8EF0F90A"/>
    <w:name w:val="WW8Num51"/>
    <w:lvl w:ilvl="0">
      <w:start w:val="1"/>
      <w:numFmt w:val="decimal"/>
      <w:lvlText w:val="%1."/>
      <w:lvlJc w:val="left"/>
      <w:pPr>
        <w:tabs>
          <w:tab w:val="num" w:pos="454"/>
        </w:tabs>
        <w:ind w:left="454" w:hanging="454"/>
      </w:pPr>
      <w:rPr>
        <w:rFonts w:cs="Times New Roman" w:hint="default"/>
        <w:b w:val="0"/>
        <w:i w:val="0"/>
      </w:rPr>
    </w:lvl>
    <w:lvl w:ilvl="1">
      <w:start w:val="1"/>
      <w:numFmt w:val="lowerLetter"/>
      <w:lvlText w:val="%2."/>
      <w:lvlJc w:val="left"/>
      <w:pPr>
        <w:tabs>
          <w:tab w:val="num" w:pos="1440"/>
        </w:tabs>
        <w:ind w:left="1440" w:hanging="360"/>
      </w:pPr>
      <w:rPr>
        <w:rFonts w:ascii="Tahoma" w:hAnsi="Tahoma" w:cs="Times New Roman" w:hint="default"/>
        <w:sz w:val="20"/>
      </w:rPr>
    </w:lvl>
    <w:lvl w:ilvl="2">
      <w:start w:val="1"/>
      <w:numFmt w:val="lowerRoman"/>
      <w:lvlText w:val="%3."/>
      <w:lvlJc w:val="right"/>
      <w:pPr>
        <w:tabs>
          <w:tab w:val="num" w:pos="2160"/>
        </w:tabs>
        <w:ind w:left="2160" w:hanging="180"/>
      </w:pPr>
      <w:rPr>
        <w:rFonts w:ascii="Tahoma" w:hAnsi="Tahoma" w:cs="Times New Roman" w:hint="default"/>
        <w:sz w:val="20"/>
      </w:rPr>
    </w:lvl>
    <w:lvl w:ilvl="3">
      <w:start w:val="1"/>
      <w:numFmt w:val="decimal"/>
      <w:lvlText w:val="%4."/>
      <w:lvlJc w:val="left"/>
      <w:pPr>
        <w:tabs>
          <w:tab w:val="num" w:pos="360"/>
        </w:tabs>
        <w:ind w:left="360" w:hanging="360"/>
      </w:pPr>
      <w:rPr>
        <w:rFonts w:ascii="Tahoma" w:hAnsi="Tahoma" w:cs="Times New Roman" w:hint="default"/>
        <w:sz w:val="18"/>
        <w:szCs w:val="18"/>
      </w:rPr>
    </w:lvl>
    <w:lvl w:ilvl="4">
      <w:start w:val="1"/>
      <w:numFmt w:val="lowerLetter"/>
      <w:lvlText w:val="%5."/>
      <w:lvlJc w:val="left"/>
      <w:pPr>
        <w:tabs>
          <w:tab w:val="num" w:pos="3600"/>
        </w:tabs>
        <w:ind w:left="3600" w:hanging="360"/>
      </w:pPr>
      <w:rPr>
        <w:rFonts w:ascii="Tahoma" w:hAnsi="Tahoma" w:cs="Times New Roman" w:hint="default"/>
        <w:sz w:val="20"/>
      </w:rPr>
    </w:lvl>
    <w:lvl w:ilvl="5">
      <w:start w:val="1"/>
      <w:numFmt w:val="lowerRoman"/>
      <w:lvlText w:val="%6."/>
      <w:lvlJc w:val="right"/>
      <w:pPr>
        <w:tabs>
          <w:tab w:val="num" w:pos="4320"/>
        </w:tabs>
        <w:ind w:left="4320" w:hanging="180"/>
      </w:pPr>
      <w:rPr>
        <w:rFonts w:ascii="Tahoma" w:hAnsi="Tahoma" w:cs="Times New Roman" w:hint="default"/>
        <w:sz w:val="20"/>
      </w:rPr>
    </w:lvl>
    <w:lvl w:ilvl="6">
      <w:start w:val="1"/>
      <w:numFmt w:val="decimal"/>
      <w:lvlText w:val="%7."/>
      <w:lvlJc w:val="left"/>
      <w:pPr>
        <w:tabs>
          <w:tab w:val="num" w:pos="5040"/>
        </w:tabs>
        <w:ind w:left="5040" w:hanging="360"/>
      </w:pPr>
      <w:rPr>
        <w:rFonts w:ascii="Tahoma" w:hAnsi="Tahoma" w:cs="Times New Roman" w:hint="default"/>
        <w:sz w:val="20"/>
      </w:rPr>
    </w:lvl>
    <w:lvl w:ilvl="7">
      <w:start w:val="1"/>
      <w:numFmt w:val="lowerLetter"/>
      <w:lvlText w:val="%8."/>
      <w:lvlJc w:val="left"/>
      <w:pPr>
        <w:tabs>
          <w:tab w:val="num" w:pos="5760"/>
        </w:tabs>
        <w:ind w:left="5760" w:hanging="360"/>
      </w:pPr>
      <w:rPr>
        <w:rFonts w:ascii="Tahoma" w:hAnsi="Tahoma" w:cs="Times New Roman" w:hint="default"/>
        <w:sz w:val="20"/>
      </w:rPr>
    </w:lvl>
    <w:lvl w:ilvl="8">
      <w:start w:val="1"/>
      <w:numFmt w:val="lowerRoman"/>
      <w:lvlText w:val="%9."/>
      <w:lvlJc w:val="right"/>
      <w:pPr>
        <w:tabs>
          <w:tab w:val="num" w:pos="6480"/>
        </w:tabs>
        <w:ind w:left="6480" w:hanging="180"/>
      </w:pPr>
      <w:rPr>
        <w:rFonts w:ascii="Tahoma" w:hAnsi="Tahoma" w:cs="Times New Roman" w:hint="default"/>
        <w:sz w:val="20"/>
      </w:rPr>
    </w:lvl>
  </w:abstractNum>
  <w:abstractNum w:abstractNumId="37" w15:restartNumberingAfterBreak="0">
    <w:nsid w:val="00000030"/>
    <w:multiLevelType w:val="singleLevel"/>
    <w:tmpl w:val="00000030"/>
    <w:name w:val="WW8Num53"/>
    <w:lvl w:ilvl="0">
      <w:start w:val="1"/>
      <w:numFmt w:val="lowerLetter"/>
      <w:lvlText w:val="%1."/>
      <w:lvlJc w:val="left"/>
      <w:pPr>
        <w:tabs>
          <w:tab w:val="num" w:pos="720"/>
        </w:tabs>
        <w:ind w:left="720" w:hanging="360"/>
      </w:pPr>
      <w:rPr>
        <w:rFonts w:hint="default"/>
      </w:rPr>
    </w:lvl>
  </w:abstractNum>
  <w:abstractNum w:abstractNumId="38" w15:restartNumberingAfterBreak="0">
    <w:nsid w:val="00000031"/>
    <w:multiLevelType w:val="singleLevel"/>
    <w:tmpl w:val="00000031"/>
    <w:name w:val="WW8Num54"/>
    <w:lvl w:ilvl="0">
      <w:start w:val="1"/>
      <w:numFmt w:val="bullet"/>
      <w:lvlText w:val=""/>
      <w:lvlJc w:val="left"/>
      <w:pPr>
        <w:tabs>
          <w:tab w:val="num" w:pos="0"/>
        </w:tabs>
        <w:ind w:left="3960" w:hanging="360"/>
      </w:pPr>
      <w:rPr>
        <w:rFonts w:ascii="Symbol" w:hAnsi="Symbol" w:cs="Symbol" w:hint="default"/>
        <w:sz w:val="20"/>
        <w:szCs w:val="20"/>
      </w:rPr>
    </w:lvl>
  </w:abstractNum>
  <w:abstractNum w:abstractNumId="39" w15:restartNumberingAfterBreak="0">
    <w:nsid w:val="00000032"/>
    <w:multiLevelType w:val="singleLevel"/>
    <w:tmpl w:val="00000032"/>
    <w:name w:val="WW8Num55"/>
    <w:lvl w:ilvl="0">
      <w:start w:val="1"/>
      <w:numFmt w:val="decimal"/>
      <w:lvlText w:val="%1."/>
      <w:lvlJc w:val="left"/>
      <w:pPr>
        <w:tabs>
          <w:tab w:val="num" w:pos="0"/>
        </w:tabs>
        <w:ind w:left="795" w:hanging="360"/>
      </w:pPr>
      <w:rPr>
        <w:rFonts w:ascii="Tahoma" w:hAnsi="Tahoma" w:cs="Tahoma"/>
        <w:color w:val="000000"/>
        <w:sz w:val="20"/>
      </w:rPr>
    </w:lvl>
  </w:abstractNum>
  <w:abstractNum w:abstractNumId="40" w15:restartNumberingAfterBreak="0">
    <w:nsid w:val="00000033"/>
    <w:multiLevelType w:val="multilevel"/>
    <w:tmpl w:val="C0425588"/>
    <w:name w:val="WW8Num5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1778" w:hanging="360"/>
      </w:pPr>
      <w:rPr>
        <w:rFonts w:ascii="Tahoma" w:hAnsi="Tahoma" w:cs="Tahoma"/>
        <w:b w:val="0"/>
        <w:bCs/>
        <w:color w:val="auto"/>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00000034"/>
    <w:multiLevelType w:val="multilevel"/>
    <w:tmpl w:val="E3D61B64"/>
    <w:name w:val="WW8Num58"/>
    <w:lvl w:ilvl="0">
      <w:start w:val="1"/>
      <w:numFmt w:val="decimal"/>
      <w:lvlText w:val="%1."/>
      <w:lvlJc w:val="left"/>
      <w:pPr>
        <w:tabs>
          <w:tab w:val="num" w:pos="0"/>
        </w:tabs>
        <w:ind w:left="720" w:hanging="360"/>
      </w:pPr>
      <w:rPr>
        <w:rFonts w:ascii="Tahoma" w:hAnsi="Tahoma" w:cs="Tahoma"/>
        <w:b/>
        <w:sz w:val="20"/>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2" w15:restartNumberingAfterBreak="0">
    <w:nsid w:val="00000035"/>
    <w:multiLevelType w:val="singleLevel"/>
    <w:tmpl w:val="00000035"/>
    <w:name w:val="WW8Num59"/>
    <w:lvl w:ilvl="0">
      <w:start w:val="1"/>
      <w:numFmt w:val="bullet"/>
      <w:lvlText w:val=""/>
      <w:lvlJc w:val="left"/>
      <w:pPr>
        <w:tabs>
          <w:tab w:val="num" w:pos="0"/>
        </w:tabs>
        <w:ind w:left="1429" w:hanging="360"/>
      </w:pPr>
      <w:rPr>
        <w:rFonts w:ascii="Symbol" w:hAnsi="Symbol" w:cs="Symbol" w:hint="default"/>
        <w:sz w:val="20"/>
      </w:rPr>
    </w:lvl>
  </w:abstractNum>
  <w:abstractNum w:abstractNumId="43" w15:restartNumberingAfterBreak="0">
    <w:nsid w:val="00000036"/>
    <w:multiLevelType w:val="singleLevel"/>
    <w:tmpl w:val="29421BE0"/>
    <w:name w:val="WW8Num60"/>
    <w:lvl w:ilvl="0">
      <w:start w:val="1"/>
      <w:numFmt w:val="decimal"/>
      <w:lvlText w:val="%1."/>
      <w:lvlJc w:val="left"/>
      <w:pPr>
        <w:tabs>
          <w:tab w:val="num" w:pos="2157"/>
        </w:tabs>
        <w:ind w:left="2157" w:hanging="360"/>
      </w:pPr>
      <w:rPr>
        <w:rFonts w:cs="Tahoma" w:hint="default"/>
        <w:b w:val="0"/>
      </w:rPr>
    </w:lvl>
  </w:abstractNum>
  <w:abstractNum w:abstractNumId="44" w15:restartNumberingAfterBreak="0">
    <w:nsid w:val="00000037"/>
    <w:multiLevelType w:val="multilevel"/>
    <w:tmpl w:val="5D782024"/>
    <w:name w:val="WW8Num61"/>
    <w:lvl w:ilvl="0">
      <w:start w:val="1"/>
      <w:numFmt w:val="lowerLetter"/>
      <w:lvlText w:val="%1."/>
      <w:lvlJc w:val="left"/>
      <w:pPr>
        <w:tabs>
          <w:tab w:val="num" w:pos="1800"/>
        </w:tabs>
        <w:ind w:left="1800" w:hanging="360"/>
      </w:pPr>
      <w:rPr>
        <w:rFonts w:ascii="Tahoma" w:hAnsi="Tahoma" w:cs="Tahoma" w:hint="default"/>
        <w:sz w:val="20"/>
      </w:rPr>
    </w:lvl>
    <w:lvl w:ilvl="1">
      <w:start w:val="2"/>
      <w:numFmt w:val="decimal"/>
      <w:lvlText w:val="%2."/>
      <w:lvlJc w:val="left"/>
      <w:pPr>
        <w:tabs>
          <w:tab w:val="num" w:pos="1440"/>
        </w:tabs>
        <w:ind w:left="1440" w:hanging="360"/>
      </w:pPr>
      <w:rPr>
        <w:rFonts w:ascii="Tahoma" w:hAnsi="Tahoma" w:cs="Tahoma" w:hint="default"/>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00000039"/>
    <w:multiLevelType w:val="singleLevel"/>
    <w:tmpl w:val="00000039"/>
    <w:name w:val="WW8Num63"/>
    <w:lvl w:ilvl="0">
      <w:start w:val="1"/>
      <w:numFmt w:val="decimal"/>
      <w:lvlText w:val="%1)"/>
      <w:lvlJc w:val="left"/>
      <w:pPr>
        <w:tabs>
          <w:tab w:val="num" w:pos="0"/>
        </w:tabs>
        <w:ind w:left="1077" w:hanging="360"/>
      </w:pPr>
      <w:rPr>
        <w:rFonts w:ascii="Tahoma" w:hAnsi="Tahoma" w:cs="Tahoma"/>
        <w:sz w:val="20"/>
      </w:rPr>
    </w:lvl>
  </w:abstractNum>
  <w:abstractNum w:abstractNumId="46" w15:restartNumberingAfterBreak="0">
    <w:nsid w:val="0000003B"/>
    <w:multiLevelType w:val="singleLevel"/>
    <w:tmpl w:val="5FDACAF6"/>
    <w:name w:val="WW8Num65"/>
    <w:lvl w:ilvl="0">
      <w:start w:val="1"/>
      <w:numFmt w:val="decimal"/>
      <w:lvlText w:val="%1."/>
      <w:lvlJc w:val="left"/>
      <w:pPr>
        <w:tabs>
          <w:tab w:val="num" w:pos="720"/>
        </w:tabs>
        <w:ind w:left="720" w:hanging="360"/>
      </w:pPr>
      <w:rPr>
        <w:rFonts w:ascii="Tahoma" w:hAnsi="Tahoma" w:cs="Tahoma"/>
        <w:color w:val="auto"/>
        <w:sz w:val="18"/>
        <w:szCs w:val="18"/>
      </w:rPr>
    </w:lvl>
  </w:abstractNum>
  <w:abstractNum w:abstractNumId="47" w15:restartNumberingAfterBreak="0">
    <w:nsid w:val="0000003E"/>
    <w:multiLevelType w:val="singleLevel"/>
    <w:tmpl w:val="0000003E"/>
    <w:name w:val="WW8Num68"/>
    <w:lvl w:ilvl="0">
      <w:start w:val="1"/>
      <w:numFmt w:val="decimal"/>
      <w:lvlText w:val="%1."/>
      <w:lvlJc w:val="left"/>
      <w:pPr>
        <w:tabs>
          <w:tab w:val="num" w:pos="0"/>
        </w:tabs>
        <w:ind w:left="1004" w:hanging="360"/>
      </w:pPr>
      <w:rPr>
        <w:rFonts w:ascii="Tahoma" w:hAnsi="Tahoma" w:cs="Tahoma"/>
        <w:sz w:val="20"/>
      </w:rPr>
    </w:lvl>
  </w:abstractNum>
  <w:abstractNum w:abstractNumId="48" w15:restartNumberingAfterBreak="0">
    <w:nsid w:val="0000003F"/>
    <w:multiLevelType w:val="singleLevel"/>
    <w:tmpl w:val="0000003F"/>
    <w:name w:val="WW8Num69"/>
    <w:lvl w:ilvl="0">
      <w:start w:val="1"/>
      <w:numFmt w:val="lowerLetter"/>
      <w:lvlText w:val="%1)"/>
      <w:lvlJc w:val="left"/>
      <w:pPr>
        <w:tabs>
          <w:tab w:val="num" w:pos="0"/>
        </w:tabs>
        <w:ind w:left="720" w:hanging="360"/>
      </w:pPr>
      <w:rPr>
        <w:rFonts w:ascii="Tahoma" w:hAnsi="Tahoma" w:cs="Tahoma"/>
        <w:sz w:val="20"/>
      </w:rPr>
    </w:lvl>
  </w:abstractNum>
  <w:abstractNum w:abstractNumId="49" w15:restartNumberingAfterBreak="0">
    <w:nsid w:val="04240BBC"/>
    <w:multiLevelType w:val="multilevel"/>
    <w:tmpl w:val="8856E116"/>
    <w:name w:val="WW8Num582"/>
    <w:lvl w:ilvl="0">
      <w:start w:val="17"/>
      <w:numFmt w:val="decimal"/>
      <w:lvlText w:val="%1."/>
      <w:lvlJc w:val="left"/>
      <w:pPr>
        <w:tabs>
          <w:tab w:val="num" w:pos="0"/>
        </w:tabs>
        <w:ind w:left="720" w:hanging="360"/>
      </w:pPr>
      <w:rPr>
        <w:rFonts w:ascii="Tahoma" w:hAnsi="Tahoma" w:cs="Tahoma" w:hint="default"/>
        <w:b w:val="0"/>
        <w:sz w:val="20"/>
        <w:szCs w:val="24"/>
      </w:rPr>
    </w:lvl>
    <w:lvl w:ilvl="1">
      <w:start w:val="2"/>
      <w:numFmt w:val="decimal"/>
      <w:lvlText w:val="%2)"/>
      <w:lvlJc w:val="left"/>
      <w:pPr>
        <w:tabs>
          <w:tab w:val="num" w:pos="1211"/>
        </w:tabs>
        <w:ind w:left="1211" w:hanging="360"/>
      </w:pPr>
      <w:rPr>
        <w:rFonts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0" w15:restartNumberingAfterBreak="0">
    <w:nsid w:val="06A2252C"/>
    <w:multiLevelType w:val="hybridMultilevel"/>
    <w:tmpl w:val="7E12D6CC"/>
    <w:lvl w:ilvl="0" w:tplc="4AC60346">
      <w:start w:val="5"/>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09621B36"/>
    <w:multiLevelType w:val="hybridMultilevel"/>
    <w:tmpl w:val="3D24F19E"/>
    <w:lvl w:ilvl="0" w:tplc="00000003">
      <w:start w:val="1"/>
      <w:numFmt w:val="bullet"/>
      <w:lvlText w:val=""/>
      <w:lvlJc w:val="left"/>
      <w:pPr>
        <w:ind w:left="1083" w:hanging="360"/>
      </w:pPr>
      <w:rPr>
        <w:rFonts w:ascii="Symbol" w:hAnsi="Symbol" w:cs="Symbol" w:hint="default"/>
        <w:sz w:val="20"/>
        <w:szCs w:val="20"/>
      </w:rPr>
    </w:lvl>
    <w:lvl w:ilvl="1" w:tplc="04150003">
      <w:start w:val="1"/>
      <w:numFmt w:val="bullet"/>
      <w:lvlText w:val="o"/>
      <w:lvlJc w:val="left"/>
      <w:pPr>
        <w:ind w:left="1803" w:hanging="360"/>
      </w:pPr>
      <w:rPr>
        <w:rFonts w:ascii="Courier New" w:hAnsi="Courier New" w:cs="Courier New" w:hint="default"/>
      </w:rPr>
    </w:lvl>
    <w:lvl w:ilvl="2" w:tplc="04150005">
      <w:start w:val="1"/>
      <w:numFmt w:val="bullet"/>
      <w:lvlText w:val=""/>
      <w:lvlJc w:val="left"/>
      <w:pPr>
        <w:ind w:left="2523" w:hanging="360"/>
      </w:pPr>
      <w:rPr>
        <w:rFonts w:ascii="Wingdings" w:hAnsi="Wingdings" w:hint="default"/>
      </w:rPr>
    </w:lvl>
    <w:lvl w:ilvl="3" w:tplc="04150001">
      <w:start w:val="1"/>
      <w:numFmt w:val="bullet"/>
      <w:lvlText w:val=""/>
      <w:lvlJc w:val="left"/>
      <w:pPr>
        <w:ind w:left="3243" w:hanging="360"/>
      </w:pPr>
      <w:rPr>
        <w:rFonts w:ascii="Symbol" w:hAnsi="Symbol" w:hint="default"/>
      </w:rPr>
    </w:lvl>
    <w:lvl w:ilvl="4" w:tplc="04150003">
      <w:start w:val="1"/>
      <w:numFmt w:val="bullet"/>
      <w:lvlText w:val="o"/>
      <w:lvlJc w:val="left"/>
      <w:pPr>
        <w:ind w:left="3963" w:hanging="360"/>
      </w:pPr>
      <w:rPr>
        <w:rFonts w:ascii="Courier New" w:hAnsi="Courier New" w:cs="Courier New" w:hint="default"/>
      </w:rPr>
    </w:lvl>
    <w:lvl w:ilvl="5" w:tplc="04150005">
      <w:start w:val="1"/>
      <w:numFmt w:val="bullet"/>
      <w:lvlText w:val=""/>
      <w:lvlJc w:val="left"/>
      <w:pPr>
        <w:ind w:left="4683" w:hanging="360"/>
      </w:pPr>
      <w:rPr>
        <w:rFonts w:ascii="Wingdings" w:hAnsi="Wingdings" w:hint="default"/>
      </w:rPr>
    </w:lvl>
    <w:lvl w:ilvl="6" w:tplc="04150001">
      <w:start w:val="1"/>
      <w:numFmt w:val="bullet"/>
      <w:lvlText w:val=""/>
      <w:lvlJc w:val="left"/>
      <w:pPr>
        <w:ind w:left="5403" w:hanging="360"/>
      </w:pPr>
      <w:rPr>
        <w:rFonts w:ascii="Symbol" w:hAnsi="Symbol" w:hint="default"/>
      </w:rPr>
    </w:lvl>
    <w:lvl w:ilvl="7" w:tplc="04150003">
      <w:start w:val="1"/>
      <w:numFmt w:val="bullet"/>
      <w:lvlText w:val="o"/>
      <w:lvlJc w:val="left"/>
      <w:pPr>
        <w:ind w:left="6123" w:hanging="360"/>
      </w:pPr>
      <w:rPr>
        <w:rFonts w:ascii="Courier New" w:hAnsi="Courier New" w:cs="Courier New" w:hint="default"/>
      </w:rPr>
    </w:lvl>
    <w:lvl w:ilvl="8" w:tplc="04150005">
      <w:start w:val="1"/>
      <w:numFmt w:val="bullet"/>
      <w:lvlText w:val=""/>
      <w:lvlJc w:val="left"/>
      <w:pPr>
        <w:ind w:left="6843" w:hanging="360"/>
      </w:pPr>
      <w:rPr>
        <w:rFonts w:ascii="Wingdings" w:hAnsi="Wingdings" w:hint="default"/>
      </w:rPr>
    </w:lvl>
  </w:abstractNum>
  <w:abstractNum w:abstractNumId="52" w15:restartNumberingAfterBreak="0">
    <w:nsid w:val="0FB430E7"/>
    <w:multiLevelType w:val="hybridMultilevel"/>
    <w:tmpl w:val="77C2E720"/>
    <w:lvl w:ilvl="0" w:tplc="541E7EBA">
      <w:start w:val="6"/>
      <w:numFmt w:val="decimal"/>
      <w:lvlText w:val="%1."/>
      <w:lvlJc w:val="left"/>
      <w:pPr>
        <w:ind w:left="2430" w:hanging="360"/>
      </w:pPr>
      <w:rPr>
        <w:rFonts w:hint="default"/>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53" w15:restartNumberingAfterBreak="0">
    <w:nsid w:val="11D133A3"/>
    <w:multiLevelType w:val="multilevel"/>
    <w:tmpl w:val="777AF6B0"/>
    <w:lvl w:ilvl="0">
      <w:start w:val="1"/>
      <w:numFmt w:val="bullet"/>
      <w:lvlText w:val=""/>
      <w:lvlJc w:val="left"/>
      <w:pPr>
        <w:tabs>
          <w:tab w:val="num" w:pos="786"/>
        </w:tabs>
        <w:ind w:left="786" w:hanging="360"/>
      </w:pPr>
      <w:rPr>
        <w:rFonts w:ascii="Symbol" w:hAnsi="Symbol" w:hint="default"/>
        <w:b w:val="0"/>
        <w:bCs/>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lowerLetter"/>
      <w:lvlText w:val="%4."/>
      <w:lvlJc w:val="left"/>
      <w:pPr>
        <w:tabs>
          <w:tab w:val="num" w:pos="1800"/>
        </w:tabs>
        <w:ind w:left="1800" w:hanging="360"/>
      </w:pPr>
      <w:rPr>
        <w:rFonts w:ascii="Tahoma" w:eastAsia="Times New Roman" w:hAnsi="Tahoma" w:cs="Tahom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15482583"/>
    <w:multiLevelType w:val="hybridMultilevel"/>
    <w:tmpl w:val="8638B37E"/>
    <w:name w:val="WW8Num512"/>
    <w:lvl w:ilvl="0" w:tplc="F38611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D661A75"/>
    <w:multiLevelType w:val="hybridMultilevel"/>
    <w:tmpl w:val="7F16E25C"/>
    <w:lvl w:ilvl="0" w:tplc="7A629944">
      <w:start w:val="1"/>
      <w:numFmt w:val="bullet"/>
      <w:lvlText w:val=""/>
      <w:lvlJc w:val="left"/>
      <w:pPr>
        <w:ind w:left="1014" w:hanging="360"/>
      </w:pPr>
      <w:rPr>
        <w:rFonts w:ascii="Symbol" w:hAnsi="Symbol" w:hint="default"/>
      </w:rPr>
    </w:lvl>
    <w:lvl w:ilvl="1" w:tplc="04150003" w:tentative="1">
      <w:start w:val="1"/>
      <w:numFmt w:val="bullet"/>
      <w:lvlText w:val="o"/>
      <w:lvlJc w:val="left"/>
      <w:pPr>
        <w:ind w:left="1734" w:hanging="360"/>
      </w:pPr>
      <w:rPr>
        <w:rFonts w:ascii="Courier New" w:hAnsi="Courier New" w:cs="Courier New" w:hint="default"/>
      </w:rPr>
    </w:lvl>
    <w:lvl w:ilvl="2" w:tplc="04150005" w:tentative="1">
      <w:start w:val="1"/>
      <w:numFmt w:val="bullet"/>
      <w:lvlText w:val=""/>
      <w:lvlJc w:val="left"/>
      <w:pPr>
        <w:ind w:left="2454" w:hanging="360"/>
      </w:pPr>
      <w:rPr>
        <w:rFonts w:ascii="Wingdings" w:hAnsi="Wingdings" w:hint="default"/>
      </w:rPr>
    </w:lvl>
    <w:lvl w:ilvl="3" w:tplc="04150001" w:tentative="1">
      <w:start w:val="1"/>
      <w:numFmt w:val="bullet"/>
      <w:lvlText w:val=""/>
      <w:lvlJc w:val="left"/>
      <w:pPr>
        <w:ind w:left="3174" w:hanging="360"/>
      </w:pPr>
      <w:rPr>
        <w:rFonts w:ascii="Symbol" w:hAnsi="Symbol" w:hint="default"/>
      </w:rPr>
    </w:lvl>
    <w:lvl w:ilvl="4" w:tplc="04150003" w:tentative="1">
      <w:start w:val="1"/>
      <w:numFmt w:val="bullet"/>
      <w:lvlText w:val="o"/>
      <w:lvlJc w:val="left"/>
      <w:pPr>
        <w:ind w:left="3894" w:hanging="360"/>
      </w:pPr>
      <w:rPr>
        <w:rFonts w:ascii="Courier New" w:hAnsi="Courier New" w:cs="Courier New" w:hint="default"/>
      </w:rPr>
    </w:lvl>
    <w:lvl w:ilvl="5" w:tplc="04150005" w:tentative="1">
      <w:start w:val="1"/>
      <w:numFmt w:val="bullet"/>
      <w:lvlText w:val=""/>
      <w:lvlJc w:val="left"/>
      <w:pPr>
        <w:ind w:left="4614" w:hanging="360"/>
      </w:pPr>
      <w:rPr>
        <w:rFonts w:ascii="Wingdings" w:hAnsi="Wingdings" w:hint="default"/>
      </w:rPr>
    </w:lvl>
    <w:lvl w:ilvl="6" w:tplc="04150001" w:tentative="1">
      <w:start w:val="1"/>
      <w:numFmt w:val="bullet"/>
      <w:lvlText w:val=""/>
      <w:lvlJc w:val="left"/>
      <w:pPr>
        <w:ind w:left="5334" w:hanging="360"/>
      </w:pPr>
      <w:rPr>
        <w:rFonts w:ascii="Symbol" w:hAnsi="Symbol" w:hint="default"/>
      </w:rPr>
    </w:lvl>
    <w:lvl w:ilvl="7" w:tplc="04150003" w:tentative="1">
      <w:start w:val="1"/>
      <w:numFmt w:val="bullet"/>
      <w:lvlText w:val="o"/>
      <w:lvlJc w:val="left"/>
      <w:pPr>
        <w:ind w:left="6054" w:hanging="360"/>
      </w:pPr>
      <w:rPr>
        <w:rFonts w:ascii="Courier New" w:hAnsi="Courier New" w:cs="Courier New" w:hint="default"/>
      </w:rPr>
    </w:lvl>
    <w:lvl w:ilvl="8" w:tplc="04150005" w:tentative="1">
      <w:start w:val="1"/>
      <w:numFmt w:val="bullet"/>
      <w:lvlText w:val=""/>
      <w:lvlJc w:val="left"/>
      <w:pPr>
        <w:ind w:left="6774" w:hanging="360"/>
      </w:pPr>
      <w:rPr>
        <w:rFonts w:ascii="Wingdings" w:hAnsi="Wingdings" w:hint="default"/>
      </w:rPr>
    </w:lvl>
  </w:abstractNum>
  <w:abstractNum w:abstractNumId="56" w15:restartNumberingAfterBreak="0">
    <w:nsid w:val="23D01305"/>
    <w:multiLevelType w:val="hybridMultilevel"/>
    <w:tmpl w:val="DADA9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74F2EB8"/>
    <w:multiLevelType w:val="hybridMultilevel"/>
    <w:tmpl w:val="18BAEDD8"/>
    <w:lvl w:ilvl="0" w:tplc="BAEC73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2A78722B"/>
    <w:multiLevelType w:val="hybridMultilevel"/>
    <w:tmpl w:val="5D3ACFB8"/>
    <w:name w:val="WW8Num412"/>
    <w:lvl w:ilvl="0" w:tplc="0000000E">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2F4E0A0D"/>
    <w:multiLevelType w:val="hybridMultilevel"/>
    <w:tmpl w:val="979CE8C0"/>
    <w:lvl w:ilvl="0" w:tplc="0415000F">
      <w:start w:val="1"/>
      <w:numFmt w:val="decimal"/>
      <w:lvlText w:val="%1."/>
      <w:lvlJc w:val="left"/>
      <w:pPr>
        <w:ind w:left="3479" w:hanging="360"/>
      </w:pPr>
    </w:lvl>
    <w:lvl w:ilvl="1" w:tplc="04150019" w:tentative="1">
      <w:start w:val="1"/>
      <w:numFmt w:val="lowerLetter"/>
      <w:lvlText w:val="%2."/>
      <w:lvlJc w:val="left"/>
      <w:pPr>
        <w:ind w:left="1496" w:hanging="360"/>
      </w:pPr>
    </w:lvl>
    <w:lvl w:ilvl="2" w:tplc="0415001B">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0" w15:restartNumberingAfterBreak="0">
    <w:nsid w:val="30D807EC"/>
    <w:multiLevelType w:val="multilevel"/>
    <w:tmpl w:val="4C82A4D0"/>
    <w:lvl w:ilvl="0">
      <w:start w:val="2"/>
      <w:numFmt w:val="decimal"/>
      <w:lvlText w:val="%1."/>
      <w:lvlJc w:val="left"/>
      <w:pPr>
        <w:ind w:left="1440" w:hanging="360"/>
      </w:pPr>
      <w:rPr>
        <w:rFonts w:hint="default"/>
      </w:rPr>
    </w:lvl>
    <w:lvl w:ilvl="1">
      <w:start w:val="1"/>
      <w:numFmt w:val="decimal"/>
      <w:lvlText w:val="%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1" w15:restartNumberingAfterBreak="0">
    <w:nsid w:val="323856D1"/>
    <w:multiLevelType w:val="hybridMultilevel"/>
    <w:tmpl w:val="A75886B2"/>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6F171B7"/>
    <w:multiLevelType w:val="hybridMultilevel"/>
    <w:tmpl w:val="2E2EFA3E"/>
    <w:lvl w:ilvl="0" w:tplc="CC4AB95C">
      <w:start w:val="2"/>
      <w:numFmt w:val="decimal"/>
      <w:lvlText w:val="%1)"/>
      <w:lvlJc w:val="left"/>
      <w:pPr>
        <w:tabs>
          <w:tab w:val="num" w:pos="720"/>
        </w:tabs>
        <w:ind w:left="720" w:hanging="360"/>
      </w:pPr>
      <w:rPr>
        <w:rFonts w:ascii="Tahoma" w:eastAsia="Calibri Light" w:hAnsi="Tahoma" w:cs="Tahoma" w:hint="default"/>
        <w:b w:val="0"/>
        <w:bCs/>
        <w:color w:val="auto"/>
        <w:sz w:val="18"/>
        <w:szCs w:val="18"/>
      </w:rPr>
    </w:lvl>
    <w:lvl w:ilvl="1" w:tplc="04150019">
      <w:start w:val="1"/>
      <w:numFmt w:val="lowerLetter"/>
      <w:lvlText w:val="%2."/>
      <w:lvlJc w:val="left"/>
      <w:pPr>
        <w:tabs>
          <w:tab w:val="num" w:pos="927"/>
        </w:tabs>
        <w:ind w:left="927"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3" w15:restartNumberingAfterBreak="0">
    <w:nsid w:val="386B1733"/>
    <w:multiLevelType w:val="hybridMultilevel"/>
    <w:tmpl w:val="5C36F4B8"/>
    <w:lvl w:ilvl="0" w:tplc="9D3C9700">
      <w:start w:val="3"/>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3928008C"/>
    <w:multiLevelType w:val="multilevel"/>
    <w:tmpl w:val="272ABF0A"/>
    <w:name w:val="WW8Num52"/>
    <w:lvl w:ilvl="0">
      <w:start w:val="1"/>
      <w:numFmt w:val="decimal"/>
      <w:lvlText w:val="%1."/>
      <w:lvlJc w:val="left"/>
      <w:pPr>
        <w:tabs>
          <w:tab w:val="num" w:pos="0"/>
        </w:tabs>
        <w:ind w:left="720" w:hanging="360"/>
      </w:pPr>
      <w:rPr>
        <w:rFonts w:ascii="Tahoma" w:eastAsia="Calibri Light" w:hAnsi="Tahoma" w:cs="Tahoma" w:hint="default"/>
        <w:b w:val="0"/>
        <w:bCs/>
        <w:sz w:val="18"/>
        <w:szCs w:val="18"/>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5" w15:restartNumberingAfterBreak="0">
    <w:nsid w:val="3D412B6B"/>
    <w:multiLevelType w:val="hybridMultilevel"/>
    <w:tmpl w:val="D4844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ECA0F9C"/>
    <w:multiLevelType w:val="hybridMultilevel"/>
    <w:tmpl w:val="FA52D7E0"/>
    <w:lvl w:ilvl="0" w:tplc="7A62994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42975820"/>
    <w:multiLevelType w:val="hybridMultilevel"/>
    <w:tmpl w:val="08E23180"/>
    <w:lvl w:ilvl="0" w:tplc="00000003">
      <w:start w:val="1"/>
      <w:numFmt w:val="bullet"/>
      <w:lvlText w:val=""/>
      <w:lvlJc w:val="left"/>
      <w:pPr>
        <w:ind w:left="720" w:hanging="360"/>
      </w:pPr>
      <w:rPr>
        <w:rFonts w:ascii="Symbol" w:hAnsi="Symbol" w:cs="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31F4C8B"/>
    <w:multiLevelType w:val="multilevel"/>
    <w:tmpl w:val="60F2BC0A"/>
    <w:lvl w:ilvl="0">
      <w:start w:val="4"/>
      <w:numFmt w:val="decimal"/>
      <w:lvlText w:val="%1."/>
      <w:lvlJc w:val="left"/>
      <w:pPr>
        <w:tabs>
          <w:tab w:val="num" w:pos="786"/>
        </w:tabs>
        <w:ind w:left="786" w:hanging="360"/>
      </w:pPr>
      <w:rPr>
        <w:rFonts w:hint="default"/>
        <w:b w:val="0"/>
        <w:bCs/>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ascii="Tahoma" w:eastAsia="Times New Roman" w:hAnsi="Tahoma" w:cs="Tahoma"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9" w15:restartNumberingAfterBreak="0">
    <w:nsid w:val="53E54862"/>
    <w:multiLevelType w:val="hybridMultilevel"/>
    <w:tmpl w:val="260E541C"/>
    <w:lvl w:ilvl="0" w:tplc="D8B2D936">
      <w:start w:val="3"/>
      <w:numFmt w:val="decimal"/>
      <w:lvlText w:val="%1."/>
      <w:lvlJc w:val="left"/>
      <w:pPr>
        <w:tabs>
          <w:tab w:val="num" w:pos="2340"/>
        </w:tabs>
        <w:ind w:left="232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58571B"/>
    <w:multiLevelType w:val="hybridMultilevel"/>
    <w:tmpl w:val="0BAABAE6"/>
    <w:lvl w:ilvl="0" w:tplc="994EEB9E">
      <w:start w:val="1"/>
      <w:numFmt w:val="bullet"/>
      <w:lvlText w:val=""/>
      <w:lvlJc w:val="left"/>
      <w:pPr>
        <w:ind w:left="720" w:hanging="360"/>
      </w:pPr>
      <w:rPr>
        <w:rFonts w:ascii="Symbol" w:hAnsi="Symbol" w:cs="Symbol" w:hint="default"/>
        <w:color w:val="auto"/>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83645DE"/>
    <w:multiLevelType w:val="hybridMultilevel"/>
    <w:tmpl w:val="058E9B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531D79"/>
    <w:multiLevelType w:val="hybridMultilevel"/>
    <w:tmpl w:val="630E9E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A945A9"/>
    <w:multiLevelType w:val="hybridMultilevel"/>
    <w:tmpl w:val="4D7640C6"/>
    <w:lvl w:ilvl="0" w:tplc="7A6299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770514"/>
    <w:multiLevelType w:val="hybridMultilevel"/>
    <w:tmpl w:val="7D36DFEA"/>
    <w:lvl w:ilvl="0" w:tplc="D6E233D8">
      <w:start w:val="1"/>
      <w:numFmt w:val="decimal"/>
      <w:lvlText w:val="%1)"/>
      <w:lvlJc w:val="left"/>
      <w:pPr>
        <w:ind w:left="5747" w:hanging="360"/>
      </w:pPr>
      <w:rPr>
        <w:rFonts w:hint="default"/>
        <w:b w:val="0"/>
      </w:rPr>
    </w:lvl>
    <w:lvl w:ilvl="1" w:tplc="04150019" w:tentative="1">
      <w:start w:val="1"/>
      <w:numFmt w:val="lowerLetter"/>
      <w:lvlText w:val="%2."/>
      <w:lvlJc w:val="left"/>
      <w:pPr>
        <w:ind w:left="6467" w:hanging="360"/>
      </w:pPr>
    </w:lvl>
    <w:lvl w:ilvl="2" w:tplc="0415001B" w:tentative="1">
      <w:start w:val="1"/>
      <w:numFmt w:val="lowerRoman"/>
      <w:lvlText w:val="%3."/>
      <w:lvlJc w:val="right"/>
      <w:pPr>
        <w:ind w:left="7187" w:hanging="180"/>
      </w:pPr>
    </w:lvl>
    <w:lvl w:ilvl="3" w:tplc="0415000F" w:tentative="1">
      <w:start w:val="1"/>
      <w:numFmt w:val="decimal"/>
      <w:lvlText w:val="%4."/>
      <w:lvlJc w:val="left"/>
      <w:pPr>
        <w:ind w:left="7907" w:hanging="360"/>
      </w:pPr>
    </w:lvl>
    <w:lvl w:ilvl="4" w:tplc="04150019" w:tentative="1">
      <w:start w:val="1"/>
      <w:numFmt w:val="lowerLetter"/>
      <w:lvlText w:val="%5."/>
      <w:lvlJc w:val="left"/>
      <w:pPr>
        <w:ind w:left="8627" w:hanging="360"/>
      </w:pPr>
    </w:lvl>
    <w:lvl w:ilvl="5" w:tplc="0415001B" w:tentative="1">
      <w:start w:val="1"/>
      <w:numFmt w:val="lowerRoman"/>
      <w:lvlText w:val="%6."/>
      <w:lvlJc w:val="right"/>
      <w:pPr>
        <w:ind w:left="9347" w:hanging="180"/>
      </w:pPr>
    </w:lvl>
    <w:lvl w:ilvl="6" w:tplc="0415000F" w:tentative="1">
      <w:start w:val="1"/>
      <w:numFmt w:val="decimal"/>
      <w:lvlText w:val="%7."/>
      <w:lvlJc w:val="left"/>
      <w:pPr>
        <w:ind w:left="10067" w:hanging="360"/>
      </w:pPr>
    </w:lvl>
    <w:lvl w:ilvl="7" w:tplc="04150019" w:tentative="1">
      <w:start w:val="1"/>
      <w:numFmt w:val="lowerLetter"/>
      <w:lvlText w:val="%8."/>
      <w:lvlJc w:val="left"/>
      <w:pPr>
        <w:ind w:left="10787" w:hanging="360"/>
      </w:pPr>
    </w:lvl>
    <w:lvl w:ilvl="8" w:tplc="0415001B" w:tentative="1">
      <w:start w:val="1"/>
      <w:numFmt w:val="lowerRoman"/>
      <w:lvlText w:val="%9."/>
      <w:lvlJc w:val="right"/>
      <w:pPr>
        <w:ind w:left="11507" w:hanging="180"/>
      </w:pPr>
    </w:lvl>
  </w:abstractNum>
  <w:abstractNum w:abstractNumId="75" w15:restartNumberingAfterBreak="0">
    <w:nsid w:val="6347550B"/>
    <w:multiLevelType w:val="multilevel"/>
    <w:tmpl w:val="C7626DA8"/>
    <w:lvl w:ilvl="0">
      <w:start w:val="1"/>
      <w:numFmt w:val="decimal"/>
      <w:lvlText w:val="%1."/>
      <w:lvlJc w:val="left"/>
      <w:pPr>
        <w:ind w:left="1440" w:hanging="360"/>
      </w:pPr>
      <w:rPr>
        <w:rFonts w:ascii="Tahoma" w:eastAsia="Times New Roman" w:hAnsi="Tahoma" w:cs="Tahoma"/>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76" w15:restartNumberingAfterBreak="0">
    <w:nsid w:val="6AC713B1"/>
    <w:multiLevelType w:val="hybridMultilevel"/>
    <w:tmpl w:val="0E8A488C"/>
    <w:lvl w:ilvl="0" w:tplc="959AD444">
      <w:start w:val="1"/>
      <w:numFmt w:val="decimal"/>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6CE600BD"/>
    <w:multiLevelType w:val="hybridMultilevel"/>
    <w:tmpl w:val="F8EAD4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D453993"/>
    <w:multiLevelType w:val="hybridMultilevel"/>
    <w:tmpl w:val="9D9863E4"/>
    <w:lvl w:ilvl="0" w:tplc="04150017">
      <w:start w:val="1"/>
      <w:numFmt w:val="lowerLetter"/>
      <w:lvlText w:val="%1)"/>
      <w:lvlJc w:val="left"/>
      <w:pPr>
        <w:ind w:left="2880" w:hanging="360"/>
      </w:pPr>
    </w:lvl>
    <w:lvl w:ilvl="1" w:tplc="00000026">
      <w:start w:val="1"/>
      <w:numFmt w:val="decimal"/>
      <w:lvlText w:val="%2)"/>
      <w:lvlJc w:val="left"/>
      <w:pPr>
        <w:ind w:left="3600" w:hanging="360"/>
      </w:pPr>
      <w:rPr>
        <w:rFonts w:ascii="Calibri" w:hAnsi="Calibri" w:cs="Calibri" w:hint="default"/>
        <w:sz w:val="22"/>
        <w:szCs w:val="22"/>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9" w15:restartNumberingAfterBreak="0">
    <w:nsid w:val="736B12F1"/>
    <w:multiLevelType w:val="hybridMultilevel"/>
    <w:tmpl w:val="065411DA"/>
    <w:lvl w:ilvl="0" w:tplc="E6668C38">
      <w:start w:val="2"/>
      <w:numFmt w:val="decimal"/>
      <w:lvlText w:val="%1)"/>
      <w:lvlJc w:val="left"/>
      <w:pPr>
        <w:tabs>
          <w:tab w:val="num" w:pos="720"/>
        </w:tabs>
        <w:ind w:left="720" w:hanging="360"/>
      </w:pPr>
      <w:rPr>
        <w:rFonts w:ascii="Tahoma" w:eastAsia="Calibri Light" w:hAnsi="Tahoma" w:cs="Tahoma" w:hint="default"/>
        <w:b/>
        <w:bCs/>
        <w:color w:val="auto"/>
        <w:sz w:val="20"/>
      </w:rPr>
    </w:lvl>
    <w:lvl w:ilvl="1" w:tplc="3D405224">
      <w:start w:val="1"/>
      <w:numFmt w:val="lowerLetter"/>
      <w:lvlText w:val="%2)"/>
      <w:lvlJc w:val="left"/>
      <w:pPr>
        <w:tabs>
          <w:tab w:val="num" w:pos="927"/>
        </w:tabs>
        <w:ind w:left="927" w:hanging="360"/>
      </w:pPr>
      <w:rPr>
        <w:b w:val="0"/>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0" w15:restartNumberingAfterBreak="0">
    <w:nsid w:val="740B1082"/>
    <w:multiLevelType w:val="multilevel"/>
    <w:tmpl w:val="EB047A08"/>
    <w:name w:val="WW8Num492"/>
    <w:lvl w:ilvl="0">
      <w:start w:val="1"/>
      <w:numFmt w:val="decimal"/>
      <w:lvlText w:val="%1."/>
      <w:lvlJc w:val="left"/>
      <w:pPr>
        <w:tabs>
          <w:tab w:val="num" w:pos="720"/>
        </w:tabs>
        <w:ind w:left="720" w:hanging="360"/>
      </w:pPr>
      <w:rPr>
        <w:rFonts w:ascii="Tahoma" w:eastAsia="Times New Roman" w:hAnsi="Tahoma" w:cs="Tahoma" w:hint="default"/>
        <w:b w:val="0"/>
        <w:bCs/>
        <w:strike w:val="0"/>
        <w:dstrike w:val="0"/>
        <w:color w:val="auto"/>
        <w:sz w:val="20"/>
      </w:rPr>
    </w:lvl>
    <w:lvl w:ilvl="1">
      <w:start w:val="1"/>
      <w:numFmt w:val="lowerLetter"/>
      <w:lvlText w:val="%2)"/>
      <w:lvlJc w:val="left"/>
      <w:pPr>
        <w:tabs>
          <w:tab w:val="num" w:pos="786"/>
        </w:tabs>
        <w:ind w:left="786" w:hanging="360"/>
      </w:pPr>
      <w:rPr>
        <w:rFonts w:ascii="Tahoma" w:hAnsi="Tahoma" w:cs="Tahoma" w:hint="default"/>
        <w:sz w:val="20"/>
      </w:rPr>
    </w:lvl>
    <w:lvl w:ilvl="2">
      <w:start w:val="1"/>
      <w:numFmt w:val="bullet"/>
      <w:lvlText w:val="̵"/>
      <w:lvlJc w:val="left"/>
      <w:pPr>
        <w:tabs>
          <w:tab w:val="num" w:pos="2547"/>
        </w:tabs>
        <w:ind w:left="1980" w:firstLine="0"/>
      </w:pPr>
      <w:rPr>
        <w:rFonts w:ascii="Tahoma" w:hAnsi="Tahoma" w:cs="Tahoma"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1" w15:restartNumberingAfterBreak="0">
    <w:nsid w:val="78923BF2"/>
    <w:multiLevelType w:val="hybridMultilevel"/>
    <w:tmpl w:val="EBB29736"/>
    <w:lvl w:ilvl="0" w:tplc="00000003">
      <w:start w:val="1"/>
      <w:numFmt w:val="bullet"/>
      <w:lvlText w:val=""/>
      <w:lvlJc w:val="left"/>
      <w:pPr>
        <w:ind w:left="1140" w:hanging="360"/>
      </w:pPr>
      <w:rPr>
        <w:rFonts w:ascii="Symbol" w:hAnsi="Symbol" w:cs="Symbol" w:hint="default"/>
        <w:sz w:val="20"/>
        <w:szCs w:val="2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82" w15:restartNumberingAfterBreak="0">
    <w:nsid w:val="7D7C47F4"/>
    <w:multiLevelType w:val="hybridMultilevel"/>
    <w:tmpl w:val="20B400F6"/>
    <w:lvl w:ilvl="0" w:tplc="1176376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7"/>
  </w:num>
  <w:num w:numId="6">
    <w:abstractNumId w:val="14"/>
  </w:num>
  <w:num w:numId="7">
    <w:abstractNumId w:val="15"/>
  </w:num>
  <w:num w:numId="8">
    <w:abstractNumId w:val="19"/>
  </w:num>
  <w:num w:numId="9">
    <w:abstractNumId w:val="21"/>
  </w:num>
  <w:num w:numId="10">
    <w:abstractNumId w:val="22"/>
  </w:num>
  <w:num w:numId="11">
    <w:abstractNumId w:val="23"/>
  </w:num>
  <w:num w:numId="12">
    <w:abstractNumId w:val="25"/>
  </w:num>
  <w:num w:numId="13">
    <w:abstractNumId w:val="30"/>
  </w:num>
  <w:num w:numId="14">
    <w:abstractNumId w:val="32"/>
  </w:num>
  <w:num w:numId="15">
    <w:abstractNumId w:val="33"/>
  </w:num>
  <w:num w:numId="16">
    <w:abstractNumId w:val="36"/>
  </w:num>
  <w:num w:numId="17">
    <w:abstractNumId w:val="39"/>
  </w:num>
  <w:num w:numId="18">
    <w:abstractNumId w:val="43"/>
  </w:num>
  <w:num w:numId="19">
    <w:abstractNumId w:val="44"/>
  </w:num>
  <w:num w:numId="20">
    <w:abstractNumId w:val="46"/>
  </w:num>
  <w:num w:numId="21">
    <w:abstractNumId w:val="47"/>
  </w:num>
  <w:num w:numId="22">
    <w:abstractNumId w:val="74"/>
  </w:num>
  <w:num w:numId="23">
    <w:abstractNumId w:val="3"/>
  </w:num>
  <w:num w:numId="24">
    <w:abstractNumId w:val="59"/>
  </w:num>
  <w:num w:numId="25">
    <w:abstractNumId w:val="11"/>
  </w:num>
  <w:num w:numId="26">
    <w:abstractNumId w:val="12"/>
  </w:num>
  <w:num w:numId="27">
    <w:abstractNumId w:val="55"/>
  </w:num>
  <w:num w:numId="28">
    <w:abstractNumId w:val="67"/>
  </w:num>
  <w:num w:numId="29">
    <w:abstractNumId w:val="81"/>
  </w:num>
  <w:num w:numId="30">
    <w:abstractNumId w:val="61"/>
  </w:num>
  <w:num w:numId="31">
    <w:abstractNumId w:val="70"/>
  </w:num>
  <w:num w:numId="32">
    <w:abstractNumId w:val="72"/>
  </w:num>
  <w:num w:numId="33">
    <w:abstractNumId w:val="78"/>
  </w:num>
  <w:num w:numId="34">
    <w:abstractNumId w:val="76"/>
  </w:num>
  <w:num w:numId="35">
    <w:abstractNumId w:val="63"/>
  </w:num>
  <w:num w:numId="36">
    <w:abstractNumId w:val="58"/>
  </w:num>
  <w:num w:numId="37">
    <w:abstractNumId w:val="49"/>
  </w:num>
  <w:num w:numId="38">
    <w:abstractNumId w:val="53"/>
  </w:num>
  <w:num w:numId="39">
    <w:abstractNumId w:val="73"/>
  </w:num>
  <w:num w:numId="40">
    <w:abstractNumId w:val="50"/>
  </w:num>
  <w:num w:numId="41">
    <w:abstractNumId w:val="62"/>
  </w:num>
  <w:num w:numId="42">
    <w:abstractNumId w:val="66"/>
  </w:num>
  <w:num w:numId="43">
    <w:abstractNumId w:val="51"/>
  </w:num>
  <w:num w:numId="44">
    <w:abstractNumId w:val="57"/>
  </w:num>
  <w:num w:numId="45">
    <w:abstractNumId w:val="64"/>
  </w:num>
  <w:num w:numId="46">
    <w:abstractNumId w:val="68"/>
  </w:num>
  <w:num w:numId="47">
    <w:abstractNumId w:val="82"/>
  </w:num>
  <w:num w:numId="48">
    <w:abstractNumId w:val="54"/>
  </w:num>
  <w:num w:numId="49">
    <w:abstractNumId w:val="69"/>
  </w:num>
  <w:num w:numId="50">
    <w:abstractNumId w:val="71"/>
  </w:num>
  <w:num w:numId="51">
    <w:abstractNumId w:val="79"/>
  </w:num>
  <w:num w:numId="52">
    <w:abstractNumId w:val="75"/>
  </w:num>
  <w:num w:numId="53">
    <w:abstractNumId w:val="60"/>
  </w:num>
  <w:num w:numId="54">
    <w:abstractNumId w:val="52"/>
  </w:num>
  <w:num w:numId="55">
    <w:abstractNumId w:val="77"/>
  </w:num>
  <w:num w:numId="56">
    <w:abstractNumId w:val="56"/>
  </w:num>
  <w:num w:numId="57">
    <w:abstractNumId w:val="2"/>
  </w:num>
  <w:num w:numId="58">
    <w:abstractNumId w:val="6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1741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D8F"/>
    <w:rsid w:val="000043EF"/>
    <w:rsid w:val="00004540"/>
    <w:rsid w:val="000116AB"/>
    <w:rsid w:val="00022168"/>
    <w:rsid w:val="00031E65"/>
    <w:rsid w:val="0003542D"/>
    <w:rsid w:val="000370AE"/>
    <w:rsid w:val="0004069E"/>
    <w:rsid w:val="000622D3"/>
    <w:rsid w:val="00064D6E"/>
    <w:rsid w:val="000669F4"/>
    <w:rsid w:val="00074D1D"/>
    <w:rsid w:val="000909FB"/>
    <w:rsid w:val="000A11A1"/>
    <w:rsid w:val="000A233C"/>
    <w:rsid w:val="000A7910"/>
    <w:rsid w:val="000B568D"/>
    <w:rsid w:val="000B5ED2"/>
    <w:rsid w:val="000C06ED"/>
    <w:rsid w:val="000C556A"/>
    <w:rsid w:val="000E289F"/>
    <w:rsid w:val="000E4AED"/>
    <w:rsid w:val="000E6F90"/>
    <w:rsid w:val="00111930"/>
    <w:rsid w:val="001150D8"/>
    <w:rsid w:val="00124103"/>
    <w:rsid w:val="00127A71"/>
    <w:rsid w:val="00132FE3"/>
    <w:rsid w:val="0014108E"/>
    <w:rsid w:val="0014421C"/>
    <w:rsid w:val="00145E85"/>
    <w:rsid w:val="00147425"/>
    <w:rsid w:val="00153034"/>
    <w:rsid w:val="00161D7F"/>
    <w:rsid w:val="00161F35"/>
    <w:rsid w:val="00163F29"/>
    <w:rsid w:val="0017681D"/>
    <w:rsid w:val="001913C4"/>
    <w:rsid w:val="001922C8"/>
    <w:rsid w:val="00196ED2"/>
    <w:rsid w:val="001A1532"/>
    <w:rsid w:val="001A3DA1"/>
    <w:rsid w:val="001C5FBD"/>
    <w:rsid w:val="001F224F"/>
    <w:rsid w:val="001F6505"/>
    <w:rsid w:val="002037E8"/>
    <w:rsid w:val="002058D2"/>
    <w:rsid w:val="00206220"/>
    <w:rsid w:val="00213E4F"/>
    <w:rsid w:val="00215092"/>
    <w:rsid w:val="00254186"/>
    <w:rsid w:val="00256826"/>
    <w:rsid w:val="002709F9"/>
    <w:rsid w:val="00280B9F"/>
    <w:rsid w:val="00287D38"/>
    <w:rsid w:val="00291F4A"/>
    <w:rsid w:val="002A55FF"/>
    <w:rsid w:val="002A5824"/>
    <w:rsid w:val="002B10E4"/>
    <w:rsid w:val="002B347D"/>
    <w:rsid w:val="002B4D25"/>
    <w:rsid w:val="002C1CAE"/>
    <w:rsid w:val="002C275A"/>
    <w:rsid w:val="002C3007"/>
    <w:rsid w:val="002C3930"/>
    <w:rsid w:val="002C479A"/>
    <w:rsid w:val="002E15B8"/>
    <w:rsid w:val="002F4921"/>
    <w:rsid w:val="003011EF"/>
    <w:rsid w:val="00314532"/>
    <w:rsid w:val="00330793"/>
    <w:rsid w:val="00346723"/>
    <w:rsid w:val="0035205F"/>
    <w:rsid w:val="00384597"/>
    <w:rsid w:val="00397BFB"/>
    <w:rsid w:val="003B0F7A"/>
    <w:rsid w:val="003B185F"/>
    <w:rsid w:val="003B1D0F"/>
    <w:rsid w:val="003B31C4"/>
    <w:rsid w:val="003B4ED6"/>
    <w:rsid w:val="003E06B8"/>
    <w:rsid w:val="003E2919"/>
    <w:rsid w:val="0040082C"/>
    <w:rsid w:val="00403EBE"/>
    <w:rsid w:val="00426F43"/>
    <w:rsid w:val="00434995"/>
    <w:rsid w:val="00436EC0"/>
    <w:rsid w:val="00440ABF"/>
    <w:rsid w:val="004441CA"/>
    <w:rsid w:val="00453AF6"/>
    <w:rsid w:val="0045520F"/>
    <w:rsid w:val="00461858"/>
    <w:rsid w:val="0047329F"/>
    <w:rsid w:val="00476526"/>
    <w:rsid w:val="00476F7F"/>
    <w:rsid w:val="004827A6"/>
    <w:rsid w:val="004900E4"/>
    <w:rsid w:val="00492458"/>
    <w:rsid w:val="0049539F"/>
    <w:rsid w:val="004A1BD4"/>
    <w:rsid w:val="004B64C0"/>
    <w:rsid w:val="004E4DA2"/>
    <w:rsid w:val="00507EDE"/>
    <w:rsid w:val="00510137"/>
    <w:rsid w:val="00512178"/>
    <w:rsid w:val="00512678"/>
    <w:rsid w:val="0052697E"/>
    <w:rsid w:val="00551918"/>
    <w:rsid w:val="005529A3"/>
    <w:rsid w:val="005555D2"/>
    <w:rsid w:val="0056698E"/>
    <w:rsid w:val="00573325"/>
    <w:rsid w:val="00583537"/>
    <w:rsid w:val="005964F6"/>
    <w:rsid w:val="00597DC3"/>
    <w:rsid w:val="005A4BE8"/>
    <w:rsid w:val="005B65F3"/>
    <w:rsid w:val="005C77CD"/>
    <w:rsid w:val="005D0833"/>
    <w:rsid w:val="005D4376"/>
    <w:rsid w:val="005D658B"/>
    <w:rsid w:val="005E06C4"/>
    <w:rsid w:val="005F65B1"/>
    <w:rsid w:val="00604744"/>
    <w:rsid w:val="006102C3"/>
    <w:rsid w:val="00620295"/>
    <w:rsid w:val="00620D61"/>
    <w:rsid w:val="006426E9"/>
    <w:rsid w:val="006601A8"/>
    <w:rsid w:val="0066280E"/>
    <w:rsid w:val="00666D04"/>
    <w:rsid w:val="00682696"/>
    <w:rsid w:val="00697E0A"/>
    <w:rsid w:val="006A4065"/>
    <w:rsid w:val="006B0F18"/>
    <w:rsid w:val="006B1B01"/>
    <w:rsid w:val="006B34EC"/>
    <w:rsid w:val="006B70E6"/>
    <w:rsid w:val="006C4A69"/>
    <w:rsid w:val="006E107F"/>
    <w:rsid w:val="006F1D8F"/>
    <w:rsid w:val="007005C2"/>
    <w:rsid w:val="007031EA"/>
    <w:rsid w:val="00712D90"/>
    <w:rsid w:val="007131C7"/>
    <w:rsid w:val="00726408"/>
    <w:rsid w:val="0074378F"/>
    <w:rsid w:val="00756BD4"/>
    <w:rsid w:val="00764249"/>
    <w:rsid w:val="00775BA8"/>
    <w:rsid w:val="007811BD"/>
    <w:rsid w:val="007917B0"/>
    <w:rsid w:val="0079588D"/>
    <w:rsid w:val="007A70B5"/>
    <w:rsid w:val="007C3F85"/>
    <w:rsid w:val="007C3FF0"/>
    <w:rsid w:val="007D1164"/>
    <w:rsid w:val="007E02F1"/>
    <w:rsid w:val="007E2E92"/>
    <w:rsid w:val="007F7F3E"/>
    <w:rsid w:val="007F7F87"/>
    <w:rsid w:val="008072A1"/>
    <w:rsid w:val="008107B8"/>
    <w:rsid w:val="00811FAF"/>
    <w:rsid w:val="00812CB2"/>
    <w:rsid w:val="008151F2"/>
    <w:rsid w:val="008216F0"/>
    <w:rsid w:val="00822412"/>
    <w:rsid w:val="0082531E"/>
    <w:rsid w:val="00827698"/>
    <w:rsid w:val="008337A3"/>
    <w:rsid w:val="008377AA"/>
    <w:rsid w:val="008445B0"/>
    <w:rsid w:val="00847B32"/>
    <w:rsid w:val="00851642"/>
    <w:rsid w:val="0087111A"/>
    <w:rsid w:val="00873FE7"/>
    <w:rsid w:val="0087554A"/>
    <w:rsid w:val="0087763C"/>
    <w:rsid w:val="00890EA6"/>
    <w:rsid w:val="008924C0"/>
    <w:rsid w:val="00895045"/>
    <w:rsid w:val="00895E4A"/>
    <w:rsid w:val="008971BC"/>
    <w:rsid w:val="008A0703"/>
    <w:rsid w:val="008A0ED7"/>
    <w:rsid w:val="008B414F"/>
    <w:rsid w:val="008E412F"/>
    <w:rsid w:val="008E72C1"/>
    <w:rsid w:val="00903244"/>
    <w:rsid w:val="00903C86"/>
    <w:rsid w:val="009059B0"/>
    <w:rsid w:val="00913920"/>
    <w:rsid w:val="0091777F"/>
    <w:rsid w:val="009259BA"/>
    <w:rsid w:val="0093362C"/>
    <w:rsid w:val="009342E2"/>
    <w:rsid w:val="00937375"/>
    <w:rsid w:val="009471B1"/>
    <w:rsid w:val="00947200"/>
    <w:rsid w:val="009501CA"/>
    <w:rsid w:val="009727DA"/>
    <w:rsid w:val="00974DD6"/>
    <w:rsid w:val="009808D7"/>
    <w:rsid w:val="0098445A"/>
    <w:rsid w:val="00996602"/>
    <w:rsid w:val="009A092A"/>
    <w:rsid w:val="009A316C"/>
    <w:rsid w:val="009B2B56"/>
    <w:rsid w:val="009C28A7"/>
    <w:rsid w:val="009D169B"/>
    <w:rsid w:val="00A10D20"/>
    <w:rsid w:val="00A12A50"/>
    <w:rsid w:val="00A1454F"/>
    <w:rsid w:val="00A22E5B"/>
    <w:rsid w:val="00A348BA"/>
    <w:rsid w:val="00A50441"/>
    <w:rsid w:val="00A50580"/>
    <w:rsid w:val="00A545A3"/>
    <w:rsid w:val="00A60C52"/>
    <w:rsid w:val="00A618B1"/>
    <w:rsid w:val="00A655FD"/>
    <w:rsid w:val="00A769DB"/>
    <w:rsid w:val="00A77115"/>
    <w:rsid w:val="00A82E2F"/>
    <w:rsid w:val="00A8372A"/>
    <w:rsid w:val="00A84D02"/>
    <w:rsid w:val="00A970EE"/>
    <w:rsid w:val="00AA206C"/>
    <w:rsid w:val="00AA2671"/>
    <w:rsid w:val="00AB08AE"/>
    <w:rsid w:val="00AB0ADD"/>
    <w:rsid w:val="00AE431E"/>
    <w:rsid w:val="00AE5AE6"/>
    <w:rsid w:val="00AF3550"/>
    <w:rsid w:val="00AF4828"/>
    <w:rsid w:val="00B07711"/>
    <w:rsid w:val="00B100D5"/>
    <w:rsid w:val="00B1058F"/>
    <w:rsid w:val="00B17996"/>
    <w:rsid w:val="00B24C74"/>
    <w:rsid w:val="00B50496"/>
    <w:rsid w:val="00B51359"/>
    <w:rsid w:val="00B54458"/>
    <w:rsid w:val="00B544EF"/>
    <w:rsid w:val="00B5782D"/>
    <w:rsid w:val="00B74B2E"/>
    <w:rsid w:val="00B816DD"/>
    <w:rsid w:val="00B817C6"/>
    <w:rsid w:val="00B83C08"/>
    <w:rsid w:val="00B925E3"/>
    <w:rsid w:val="00B97B5F"/>
    <w:rsid w:val="00BB1B75"/>
    <w:rsid w:val="00BB5792"/>
    <w:rsid w:val="00BC121E"/>
    <w:rsid w:val="00BE1F39"/>
    <w:rsid w:val="00BE3085"/>
    <w:rsid w:val="00BE627E"/>
    <w:rsid w:val="00BF28E8"/>
    <w:rsid w:val="00BF4FA7"/>
    <w:rsid w:val="00C014A1"/>
    <w:rsid w:val="00C1006B"/>
    <w:rsid w:val="00C139F3"/>
    <w:rsid w:val="00C21B50"/>
    <w:rsid w:val="00C234BC"/>
    <w:rsid w:val="00C25551"/>
    <w:rsid w:val="00C35353"/>
    <w:rsid w:val="00C5291F"/>
    <w:rsid w:val="00C574F5"/>
    <w:rsid w:val="00C6121B"/>
    <w:rsid w:val="00C6552B"/>
    <w:rsid w:val="00C67C2C"/>
    <w:rsid w:val="00C77637"/>
    <w:rsid w:val="00C82A6A"/>
    <w:rsid w:val="00C848E2"/>
    <w:rsid w:val="00C97DAA"/>
    <w:rsid w:val="00CB1F59"/>
    <w:rsid w:val="00CC18B0"/>
    <w:rsid w:val="00CD78A4"/>
    <w:rsid w:val="00D00F72"/>
    <w:rsid w:val="00D12557"/>
    <w:rsid w:val="00D249E5"/>
    <w:rsid w:val="00D3070E"/>
    <w:rsid w:val="00D31053"/>
    <w:rsid w:val="00D32031"/>
    <w:rsid w:val="00D358D1"/>
    <w:rsid w:val="00D3771D"/>
    <w:rsid w:val="00D4066A"/>
    <w:rsid w:val="00D4483F"/>
    <w:rsid w:val="00D465F7"/>
    <w:rsid w:val="00D56B6C"/>
    <w:rsid w:val="00D6210B"/>
    <w:rsid w:val="00D635EB"/>
    <w:rsid w:val="00D64C5B"/>
    <w:rsid w:val="00D70096"/>
    <w:rsid w:val="00D74230"/>
    <w:rsid w:val="00D907AD"/>
    <w:rsid w:val="00D917C7"/>
    <w:rsid w:val="00D92321"/>
    <w:rsid w:val="00D94590"/>
    <w:rsid w:val="00DA4BB7"/>
    <w:rsid w:val="00DA7A5C"/>
    <w:rsid w:val="00DB0371"/>
    <w:rsid w:val="00DB24FD"/>
    <w:rsid w:val="00DB6A50"/>
    <w:rsid w:val="00DB7BF3"/>
    <w:rsid w:val="00DF4AB2"/>
    <w:rsid w:val="00DF4D1D"/>
    <w:rsid w:val="00E0318A"/>
    <w:rsid w:val="00E045B9"/>
    <w:rsid w:val="00E05650"/>
    <w:rsid w:val="00E068A6"/>
    <w:rsid w:val="00E1066B"/>
    <w:rsid w:val="00E1294F"/>
    <w:rsid w:val="00E23489"/>
    <w:rsid w:val="00E30799"/>
    <w:rsid w:val="00E4592C"/>
    <w:rsid w:val="00E526B5"/>
    <w:rsid w:val="00E56BF9"/>
    <w:rsid w:val="00E56DCD"/>
    <w:rsid w:val="00E57548"/>
    <w:rsid w:val="00E7345A"/>
    <w:rsid w:val="00E74FC0"/>
    <w:rsid w:val="00E81077"/>
    <w:rsid w:val="00E91D39"/>
    <w:rsid w:val="00E95FCA"/>
    <w:rsid w:val="00EA01EA"/>
    <w:rsid w:val="00EA73A0"/>
    <w:rsid w:val="00EB7129"/>
    <w:rsid w:val="00EC5F9E"/>
    <w:rsid w:val="00EC66F7"/>
    <w:rsid w:val="00ED47C5"/>
    <w:rsid w:val="00EE0684"/>
    <w:rsid w:val="00EE2395"/>
    <w:rsid w:val="00EE7C40"/>
    <w:rsid w:val="00EF1D0B"/>
    <w:rsid w:val="00EF2764"/>
    <w:rsid w:val="00EF2A0B"/>
    <w:rsid w:val="00EF758C"/>
    <w:rsid w:val="00F1026F"/>
    <w:rsid w:val="00F10993"/>
    <w:rsid w:val="00F171BC"/>
    <w:rsid w:val="00F35048"/>
    <w:rsid w:val="00F45AB5"/>
    <w:rsid w:val="00F4787E"/>
    <w:rsid w:val="00F5123A"/>
    <w:rsid w:val="00F55EB2"/>
    <w:rsid w:val="00F560BE"/>
    <w:rsid w:val="00F732DF"/>
    <w:rsid w:val="00F7356B"/>
    <w:rsid w:val="00F77FB4"/>
    <w:rsid w:val="00F821EF"/>
    <w:rsid w:val="00FA38D9"/>
    <w:rsid w:val="00FA7ED6"/>
    <w:rsid w:val="00FC5B7A"/>
    <w:rsid w:val="00FE212E"/>
    <w:rsid w:val="00FE3812"/>
    <w:rsid w:val="00FE3C5F"/>
    <w:rsid w:val="00FE550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14:docId w14:val="266E6BD4"/>
  <w15:docId w15:val="{1D73175B-E2BD-4BEA-94D2-E2FAB129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B08AE"/>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 Znak"/>
    <w:basedOn w:val="Normalny"/>
    <w:link w:val="TekstpodstawowyZnak"/>
    <w:rsid w:val="006F1D8F"/>
    <w:pPr>
      <w:tabs>
        <w:tab w:val="left" w:pos="0"/>
      </w:tabs>
    </w:pPr>
    <w:rPr>
      <w:b/>
    </w:rPr>
  </w:style>
  <w:style w:type="character" w:customStyle="1" w:styleId="TekstpodstawowyZnak">
    <w:name w:val="Tekst podstawowy Znak"/>
    <w:aliases w:val="Tekst podstawowy Znak Znak Znak"/>
    <w:basedOn w:val="Domylnaczcionkaakapitu"/>
    <w:link w:val="Tekstpodstawowy"/>
    <w:rsid w:val="006F1D8F"/>
    <w:rPr>
      <w:rFonts w:ascii="Times New Roman" w:eastAsia="Times New Roman" w:hAnsi="Times New Roman" w:cs="Times New Roman"/>
      <w:b/>
      <w:sz w:val="20"/>
      <w:szCs w:val="20"/>
      <w:lang w:eastAsia="pl-PL"/>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rsid w:val="006F1D8F"/>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rsid w:val="006F1D8F"/>
    <w:rPr>
      <w:rFonts w:ascii="Times New Roman" w:eastAsia="Times New Roman" w:hAnsi="Times New Roman" w:cs="Times New Roman"/>
      <w:sz w:val="20"/>
      <w:szCs w:val="20"/>
    </w:rPr>
  </w:style>
  <w:style w:type="character" w:styleId="Hipercze">
    <w:name w:val="Hyperlink"/>
    <w:rsid w:val="006F1D8F"/>
    <w:rPr>
      <w:color w:val="0000FF"/>
      <w:u w:val="single"/>
    </w:rPr>
  </w:style>
  <w:style w:type="character" w:styleId="Odwoaniedokomentarza">
    <w:name w:val="annotation reference"/>
    <w:rsid w:val="006F1D8F"/>
    <w:rPr>
      <w:sz w:val="16"/>
      <w:szCs w:val="16"/>
    </w:rPr>
  </w:style>
  <w:style w:type="paragraph" w:customStyle="1" w:styleId="Tekstkomentarza1">
    <w:name w:val="Tekst komentarza1"/>
    <w:basedOn w:val="Normalny"/>
    <w:rsid w:val="006F1D8F"/>
    <w:pPr>
      <w:suppressAutoHyphens/>
    </w:pPr>
    <w:rPr>
      <w:lang w:eastAsia="ar-SA"/>
    </w:rPr>
  </w:style>
  <w:style w:type="paragraph" w:customStyle="1" w:styleId="Tekstkomentarza2">
    <w:name w:val="Tekst komentarza2"/>
    <w:basedOn w:val="Normalny"/>
    <w:rsid w:val="006F1D8F"/>
    <w:pPr>
      <w:suppressAutoHyphens/>
    </w:pPr>
    <w:rPr>
      <w:lang w:eastAsia="ar-SA"/>
    </w:rPr>
  </w:style>
  <w:style w:type="paragraph" w:customStyle="1" w:styleId="Tekstpodstawowy21">
    <w:name w:val="Tekst podstawowy 21"/>
    <w:basedOn w:val="Normalny"/>
    <w:rsid w:val="006F1D8F"/>
    <w:pPr>
      <w:ind w:left="284" w:hanging="284"/>
    </w:pPr>
    <w:rPr>
      <w:rFonts w:ascii="Arial" w:hAnsi="Arial"/>
    </w:rPr>
  </w:style>
  <w:style w:type="paragraph" w:customStyle="1" w:styleId="Style29">
    <w:name w:val="Style29"/>
    <w:basedOn w:val="Normalny"/>
    <w:uiPriority w:val="99"/>
    <w:rsid w:val="006F1D8F"/>
    <w:pPr>
      <w:widowControl w:val="0"/>
      <w:autoSpaceDE w:val="0"/>
      <w:autoSpaceDN w:val="0"/>
      <w:adjustRightInd w:val="0"/>
      <w:spacing w:line="230" w:lineRule="exact"/>
      <w:ind w:hanging="518"/>
      <w:jc w:val="both"/>
    </w:pPr>
    <w:rPr>
      <w:rFonts w:ascii="Arial" w:hAnsi="Arial" w:cs="Arial"/>
      <w:sz w:val="24"/>
      <w:szCs w:val="24"/>
    </w:rPr>
  </w:style>
  <w:style w:type="character" w:customStyle="1" w:styleId="FontStyle82">
    <w:name w:val="Font Style82"/>
    <w:uiPriority w:val="99"/>
    <w:rsid w:val="006F1D8F"/>
    <w:rPr>
      <w:rFonts w:ascii="Arial" w:hAnsi="Arial" w:cs="Arial"/>
      <w:b/>
      <w:bCs/>
      <w:color w:val="000000"/>
      <w:sz w:val="18"/>
      <w:szCs w:val="18"/>
    </w:rPr>
  </w:style>
  <w:style w:type="paragraph" w:styleId="Akapitzlist">
    <w:name w:val="List Paragraph"/>
    <w:aliases w:val="normalny tekst,Akapit z listą BS,Numerowanie,List Paragraph,Akapit z listą 1,Chorzów - Akapit z listą,Tekst punktowanie,Asia 2  Akapit z listą,tekst normalny,1. Punkt głónu"/>
    <w:basedOn w:val="Normalny"/>
    <w:link w:val="AkapitzlistZnak"/>
    <w:uiPriority w:val="99"/>
    <w:qFormat/>
    <w:rsid w:val="006F1D8F"/>
    <w:pPr>
      <w:ind w:left="708"/>
    </w:pPr>
  </w:style>
  <w:style w:type="character" w:customStyle="1" w:styleId="txt-new">
    <w:name w:val="txt-new"/>
    <w:rsid w:val="006F1D8F"/>
  </w:style>
  <w:style w:type="character" w:customStyle="1" w:styleId="luchili">
    <w:name w:val="luc_hili"/>
    <w:rsid w:val="006F1D8F"/>
  </w:style>
  <w:style w:type="paragraph" w:customStyle="1" w:styleId="Tekstpodstawowy22">
    <w:name w:val="Tekst podstawowy 22"/>
    <w:basedOn w:val="Normalny"/>
    <w:rsid w:val="006F1D8F"/>
    <w:pPr>
      <w:suppressAutoHyphens/>
      <w:overflowPunct w:val="0"/>
      <w:autoSpaceDE w:val="0"/>
      <w:spacing w:after="120" w:line="480" w:lineRule="auto"/>
      <w:textAlignment w:val="baseline"/>
    </w:pPr>
    <w:rPr>
      <w:sz w:val="24"/>
      <w:lang w:eastAsia="ar-SA"/>
    </w:rPr>
  </w:style>
  <w:style w:type="paragraph" w:styleId="Tekstdymka">
    <w:name w:val="Balloon Text"/>
    <w:basedOn w:val="Normalny"/>
    <w:link w:val="TekstdymkaZnak"/>
    <w:uiPriority w:val="99"/>
    <w:semiHidden/>
    <w:unhideWhenUsed/>
    <w:rsid w:val="006F1D8F"/>
    <w:rPr>
      <w:rFonts w:ascii="Tahoma" w:hAnsi="Tahoma" w:cs="Tahoma"/>
      <w:sz w:val="16"/>
      <w:szCs w:val="16"/>
    </w:rPr>
  </w:style>
  <w:style w:type="character" w:customStyle="1" w:styleId="TekstdymkaZnak">
    <w:name w:val="Tekst dymka Znak"/>
    <w:basedOn w:val="Domylnaczcionkaakapitu"/>
    <w:link w:val="Tekstdymka"/>
    <w:uiPriority w:val="99"/>
    <w:semiHidden/>
    <w:rsid w:val="006F1D8F"/>
    <w:rPr>
      <w:rFonts w:ascii="Tahoma" w:eastAsia="Times New Roman" w:hAnsi="Tahoma" w:cs="Tahoma"/>
      <w:sz w:val="16"/>
      <w:szCs w:val="16"/>
      <w:lang w:eastAsia="pl-PL"/>
    </w:rPr>
  </w:style>
  <w:style w:type="paragraph" w:styleId="Nagwek">
    <w:name w:val="header"/>
    <w:basedOn w:val="Normalny"/>
    <w:link w:val="NagwekZnak"/>
    <w:uiPriority w:val="99"/>
    <w:unhideWhenUsed/>
    <w:rsid w:val="001A3DA1"/>
    <w:pPr>
      <w:tabs>
        <w:tab w:val="center" w:pos="4536"/>
        <w:tab w:val="right" w:pos="9072"/>
      </w:tabs>
    </w:pPr>
  </w:style>
  <w:style w:type="character" w:customStyle="1" w:styleId="NagwekZnak">
    <w:name w:val="Nagłówek Znak"/>
    <w:basedOn w:val="Domylnaczcionkaakapitu"/>
    <w:link w:val="Nagwek"/>
    <w:uiPriority w:val="99"/>
    <w:rsid w:val="001A3D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A3DA1"/>
    <w:pPr>
      <w:tabs>
        <w:tab w:val="center" w:pos="4536"/>
        <w:tab w:val="right" w:pos="9072"/>
      </w:tabs>
    </w:pPr>
  </w:style>
  <w:style w:type="character" w:customStyle="1" w:styleId="StopkaZnak">
    <w:name w:val="Stopka Znak"/>
    <w:basedOn w:val="Domylnaczcionkaakapitu"/>
    <w:link w:val="Stopka"/>
    <w:uiPriority w:val="99"/>
    <w:rsid w:val="001A3DA1"/>
    <w:rPr>
      <w:rFonts w:ascii="Times New Roman" w:eastAsia="Times New Roman" w:hAnsi="Times New Roman" w:cs="Times New Roman"/>
      <w:sz w:val="20"/>
      <w:szCs w:val="20"/>
      <w:lang w:eastAsia="pl-PL"/>
    </w:rPr>
  </w:style>
  <w:style w:type="character" w:customStyle="1" w:styleId="AkapitzlistZnak">
    <w:name w:val="Akapit z listą Znak"/>
    <w:aliases w:val="normalny tekst Znak,Akapit z listą BS Znak,Numerowanie Znak,List Paragraph Znak,Akapit z listą 1 Znak,Chorzów - Akapit z listą Znak,Tekst punktowanie Znak,Asia 2  Akapit z listą Znak,tekst normalny Znak,1. Punkt głónu Znak"/>
    <w:link w:val="Akapitzlist"/>
    <w:qFormat/>
    <w:locked/>
    <w:rsid w:val="000A11A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rsid w:val="000E289F"/>
    <w:pPr>
      <w:suppressAutoHyphens/>
    </w:pPr>
    <w:rPr>
      <w:lang w:eastAsia="zh-CN"/>
    </w:rPr>
  </w:style>
  <w:style w:type="character" w:customStyle="1" w:styleId="TekstprzypisudolnegoZnak">
    <w:name w:val="Tekst przypisu dolnego Znak"/>
    <w:basedOn w:val="Domylnaczcionkaakapitu"/>
    <w:link w:val="Tekstprzypisudolnego"/>
    <w:rsid w:val="000E289F"/>
    <w:rPr>
      <w:rFonts w:ascii="Times New Roman" w:eastAsia="Times New Roman" w:hAnsi="Times New Roman" w:cs="Times New Roman"/>
      <w:sz w:val="20"/>
      <w:szCs w:val="20"/>
      <w:lang w:eastAsia="zh-CN"/>
    </w:rPr>
  </w:style>
  <w:style w:type="character" w:styleId="Odwoanieprzypisudolnego">
    <w:name w:val="footnote reference"/>
    <w:rsid w:val="000E289F"/>
    <w:rPr>
      <w:vertAlign w:val="superscript"/>
    </w:rPr>
  </w:style>
  <w:style w:type="paragraph" w:customStyle="1" w:styleId="Default">
    <w:name w:val="Default"/>
    <w:rsid w:val="003E06B8"/>
    <w:pPr>
      <w:suppressAutoHyphens/>
      <w:autoSpaceDE w:val="0"/>
      <w:spacing w:after="0" w:line="240" w:lineRule="auto"/>
    </w:pPr>
    <w:rPr>
      <w:rFonts w:ascii="Arial" w:eastAsia="Times New Roman" w:hAnsi="Arial" w:cs="Arial"/>
      <w:color w:val="000000"/>
      <w:sz w:val="24"/>
      <w:szCs w:val="24"/>
      <w:lang w:eastAsia="zh-CN"/>
    </w:rPr>
  </w:style>
  <w:style w:type="paragraph" w:styleId="Poprawka">
    <w:name w:val="Revision"/>
    <w:hidden/>
    <w:uiPriority w:val="99"/>
    <w:semiHidden/>
    <w:rsid w:val="00756BD4"/>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79588D"/>
  </w:style>
  <w:style w:type="character" w:customStyle="1" w:styleId="TekstprzypisukocowegoZnak">
    <w:name w:val="Tekst przypisu końcowego Znak"/>
    <w:basedOn w:val="Domylnaczcionkaakapitu"/>
    <w:link w:val="Tekstprzypisukocowego"/>
    <w:uiPriority w:val="99"/>
    <w:semiHidden/>
    <w:rsid w:val="0079588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9588D"/>
    <w:rPr>
      <w:vertAlign w:val="superscript"/>
    </w:rPr>
  </w:style>
  <w:style w:type="paragraph" w:styleId="Tematkomentarza">
    <w:name w:val="annotation subject"/>
    <w:basedOn w:val="Tekstkomentarza"/>
    <w:next w:val="Tekstkomentarza"/>
    <w:link w:val="TematkomentarzaZnak"/>
    <w:uiPriority w:val="99"/>
    <w:semiHidden/>
    <w:unhideWhenUsed/>
    <w:rsid w:val="00C014A1"/>
    <w:rPr>
      <w:b/>
      <w:bCs/>
    </w:rPr>
  </w:style>
  <w:style w:type="character" w:customStyle="1" w:styleId="TematkomentarzaZnak">
    <w:name w:val="Temat komentarza Znak"/>
    <w:basedOn w:val="TekstkomentarzaZnak"/>
    <w:link w:val="Tematkomentarza"/>
    <w:uiPriority w:val="99"/>
    <w:semiHidden/>
    <w:rsid w:val="00C014A1"/>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F17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
    <w:name w:val="Nagłówek1"/>
    <w:basedOn w:val="Normalny"/>
    <w:next w:val="Podtytu"/>
    <w:rsid w:val="00A84D02"/>
    <w:pPr>
      <w:suppressAutoHyphens/>
      <w:jc w:val="center"/>
    </w:pPr>
    <w:rPr>
      <w:rFonts w:ascii="Arial" w:eastAsia="MS Mincho" w:hAnsi="Arial" w:cs="Arial"/>
      <w:b/>
      <w:bCs/>
      <w:sz w:val="24"/>
      <w:szCs w:val="24"/>
      <w:lang w:val="x-none" w:eastAsia="zh-CN"/>
    </w:rPr>
  </w:style>
  <w:style w:type="paragraph" w:styleId="Podtytu">
    <w:name w:val="Subtitle"/>
    <w:basedOn w:val="Normalny"/>
    <w:next w:val="Normalny"/>
    <w:link w:val="PodtytuZnak"/>
    <w:uiPriority w:val="11"/>
    <w:qFormat/>
    <w:rsid w:val="00A84D0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A84D02"/>
    <w:rPr>
      <w:rFonts w:eastAsiaTheme="minorEastAsia"/>
      <w:color w:val="5A5A5A" w:themeColor="text1" w:themeTint="A5"/>
      <w:spacing w:val="15"/>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hyperlink" Target="http://www.szpitalmiejski.elblag.pl/" TargetMode="External"/><Relationship Id="rId2" Type="http://schemas.openxmlformats.org/officeDocument/2006/relationships/hyperlink" Target="https://platformazakupowa.pl/szpitalmiejski_elblag" TargetMode="External"/><Relationship Id="rId1" Type="http://schemas.openxmlformats.org/officeDocument/2006/relationships/image" Target="media/image7.jpeg"/><Relationship Id="rId4" Type="http://schemas.openxmlformats.org/officeDocument/2006/relationships/hyperlink" Target="mailto:zamowienia@szpitalmiejski.elbla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16A96-E01C-4ABB-A0A1-26C31D61A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10137</Words>
  <Characters>60828</Characters>
  <Application>Microsoft Office Word</Application>
  <DocSecurity>0</DocSecurity>
  <Lines>506</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AŻ</dc:creator>
  <cp:keywords/>
  <dc:description/>
  <cp:lastModifiedBy>Andrzej Żuk</cp:lastModifiedBy>
  <cp:revision>1</cp:revision>
  <cp:lastPrinted>2024-03-06T11:15:00Z</cp:lastPrinted>
  <dcterms:created xsi:type="dcterms:W3CDTF">2024-03-06T10:01:00Z</dcterms:created>
  <dcterms:modified xsi:type="dcterms:W3CDTF">2025-02-26T12:18:00Z</dcterms:modified>
</cp:coreProperties>
</file>