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8B81" w14:textId="4EF407BD" w:rsidR="00BF41C9" w:rsidRDefault="00132FAF" w:rsidP="003A1BBA">
      <w:pPr>
        <w:jc w:val="right"/>
        <w:rPr>
          <w:rFonts w:ascii="Calibri" w:hAnsi="Calibri"/>
          <w:b/>
          <w:caps/>
        </w:rPr>
      </w:pPr>
      <w:r w:rsidRPr="000232CD">
        <w:rPr>
          <w:rFonts w:ascii="Calibri" w:hAnsi="Calibri"/>
          <w:i/>
        </w:rPr>
        <w:t xml:space="preserve">Rzeszów, dnia </w:t>
      </w:r>
      <w:r w:rsidR="00491EE1">
        <w:rPr>
          <w:rFonts w:ascii="Calibri" w:hAnsi="Calibri"/>
          <w:i/>
        </w:rPr>
        <w:t>7 maja</w:t>
      </w:r>
      <w:r w:rsidR="000C3A9A" w:rsidRPr="000232CD">
        <w:rPr>
          <w:rFonts w:ascii="Calibri" w:hAnsi="Calibri"/>
          <w:i/>
        </w:rPr>
        <w:t xml:space="preserve"> 20</w:t>
      </w:r>
      <w:r w:rsidRPr="000232CD">
        <w:rPr>
          <w:rFonts w:ascii="Calibri" w:hAnsi="Calibri"/>
          <w:i/>
        </w:rPr>
        <w:t>21</w:t>
      </w:r>
      <w:r w:rsidR="000C3A9A" w:rsidRPr="000232CD">
        <w:rPr>
          <w:rFonts w:ascii="Calibri" w:hAnsi="Calibri"/>
          <w:i/>
        </w:rPr>
        <w:t xml:space="preserve"> r</w:t>
      </w:r>
      <w:r w:rsidR="000C3A9A" w:rsidRPr="000232CD">
        <w:rPr>
          <w:rFonts w:ascii="Calibri" w:hAnsi="Calibri"/>
        </w:rPr>
        <w:t>.</w:t>
      </w:r>
      <w:r w:rsidR="003A1BBA" w:rsidRPr="000232CD">
        <w:rPr>
          <w:rFonts w:ascii="Calibri" w:hAnsi="Calibri"/>
          <w:b/>
          <w:caps/>
        </w:rPr>
        <w:t xml:space="preserve"> </w:t>
      </w:r>
    </w:p>
    <w:p w14:paraId="6FDA24B5" w14:textId="1B4BBEE3" w:rsidR="0085735A" w:rsidRDefault="0085735A" w:rsidP="007D4B62">
      <w:pPr>
        <w:ind w:firstLine="1276"/>
        <w:rPr>
          <w:rFonts w:ascii="Calibri" w:hAnsi="Calibri"/>
          <w:b/>
          <w:caps/>
        </w:rPr>
      </w:pPr>
      <w:r>
        <w:rPr>
          <w:rFonts w:ascii="Calibri" w:hAnsi="Calibri"/>
          <w:b/>
          <w:caps/>
          <w:noProof/>
          <w:lang w:eastAsia="pl-PL"/>
        </w:rPr>
        <w:drawing>
          <wp:inline distT="0" distB="0" distL="0" distR="0" wp14:anchorId="6D1ADEC4" wp14:editId="7AEABE3F">
            <wp:extent cx="274320" cy="280670"/>
            <wp:effectExtent l="0" t="0" r="0" b="5080"/>
            <wp:docPr id="1" name="Obraz 1" descr="Godło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4A9F5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02B8FE9D" w14:textId="6428C3F1" w:rsidR="0085735A" w:rsidRPr="00786DCB" w:rsidRDefault="0085735A" w:rsidP="00353100">
      <w:pPr>
        <w:pStyle w:val="Default"/>
        <w:tabs>
          <w:tab w:val="center" w:pos="1418"/>
        </w:tabs>
        <w:ind w:left="709" w:hanging="709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="00B95322">
        <w:rPr>
          <w:rFonts w:asciiTheme="minorHAnsi" w:hAnsiTheme="minorHAnsi" w:cstheme="minorHAnsi"/>
          <w:b/>
          <w:bCs/>
        </w:rPr>
        <w:t xml:space="preserve"> </w:t>
      </w:r>
      <w:r w:rsidRPr="00786DCB">
        <w:rPr>
          <w:rFonts w:asciiTheme="minorHAnsi" w:hAnsiTheme="minorHAnsi" w:cstheme="minorHAnsi"/>
        </w:rPr>
        <w:t xml:space="preserve">W RZESZOWIE </w:t>
      </w:r>
    </w:p>
    <w:p w14:paraId="0E0C8203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0E470AE" w14:textId="347225B9" w:rsidR="0085735A" w:rsidRPr="00786DCB" w:rsidRDefault="0085735A" w:rsidP="00353100">
      <w:pPr>
        <w:pStyle w:val="Default"/>
        <w:tabs>
          <w:tab w:val="center" w:pos="1418"/>
        </w:tabs>
        <w:ind w:left="567" w:hanging="567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</w:r>
      <w:r w:rsidR="00B95322">
        <w:rPr>
          <w:rFonts w:asciiTheme="minorHAnsi" w:hAnsiTheme="minorHAnsi" w:cstheme="minorHAnsi"/>
        </w:rPr>
        <w:t xml:space="preserve"> </w:t>
      </w:r>
      <w:r w:rsidRPr="00786DCB">
        <w:rPr>
          <w:rFonts w:asciiTheme="minorHAnsi" w:hAnsiTheme="minorHAnsi" w:cstheme="minorHAnsi"/>
        </w:rPr>
        <w:t>L.</w:t>
      </w:r>
      <w:r>
        <w:rPr>
          <w:rFonts w:asciiTheme="minorHAnsi" w:hAnsiTheme="minorHAnsi" w:cstheme="minorHAnsi"/>
        </w:rPr>
        <w:t xml:space="preserve"> dz</w:t>
      </w:r>
      <w:r w:rsidRPr="00786DCB">
        <w:rPr>
          <w:rFonts w:asciiTheme="minorHAnsi" w:hAnsiTheme="minorHAnsi" w:cstheme="minorHAnsi"/>
        </w:rPr>
        <w:t>. SZ-</w:t>
      </w:r>
      <w:r w:rsidR="004C09EE">
        <w:rPr>
          <w:rFonts w:asciiTheme="minorHAnsi" w:hAnsiTheme="minorHAnsi" w:cstheme="minorHAnsi"/>
        </w:rPr>
        <w:t>391</w:t>
      </w:r>
      <w:r w:rsidRPr="00786DCB">
        <w:rPr>
          <w:rFonts w:asciiTheme="minorHAnsi" w:hAnsiTheme="minorHAnsi" w:cstheme="minorHAnsi"/>
        </w:rPr>
        <w:t>/2021</w:t>
      </w:r>
    </w:p>
    <w:p w14:paraId="43E6CE93" w14:textId="77777777" w:rsidR="0085735A" w:rsidRPr="000232CD" w:rsidRDefault="0085735A" w:rsidP="0085735A">
      <w:pPr>
        <w:rPr>
          <w:rFonts w:ascii="Calibri" w:hAnsi="Calibri"/>
          <w:b/>
          <w:caps/>
        </w:rPr>
      </w:pPr>
    </w:p>
    <w:p w14:paraId="005A7B18" w14:textId="5C05034B" w:rsidR="000C3A9A" w:rsidRPr="000232CD" w:rsidRDefault="000C3A9A" w:rsidP="00654E53">
      <w:pPr>
        <w:spacing w:before="1320" w:line="360" w:lineRule="auto"/>
        <w:jc w:val="center"/>
        <w:rPr>
          <w:rFonts w:ascii="Calibri" w:hAnsi="Calibri"/>
          <w:caps/>
          <w:sz w:val="28"/>
          <w:szCs w:val="28"/>
        </w:rPr>
      </w:pPr>
      <w:r w:rsidRPr="000232CD">
        <w:rPr>
          <w:rFonts w:ascii="Calibri" w:hAnsi="Calibri"/>
          <w:b/>
          <w:caps/>
          <w:sz w:val="28"/>
          <w:szCs w:val="28"/>
        </w:rPr>
        <w:t>zmiana treści Specyfikacji War</w:t>
      </w:r>
      <w:bookmarkStart w:id="0" w:name="_GoBack"/>
      <w:bookmarkEnd w:id="0"/>
      <w:r w:rsidRPr="000232CD">
        <w:rPr>
          <w:rFonts w:ascii="Calibri" w:hAnsi="Calibri"/>
          <w:b/>
          <w:caps/>
          <w:sz w:val="28"/>
          <w:szCs w:val="28"/>
        </w:rPr>
        <w:t>unków Zamówienia</w:t>
      </w:r>
    </w:p>
    <w:p w14:paraId="2A3109CF" w14:textId="3EE83AA5" w:rsidR="000C3A9A" w:rsidRPr="000232CD" w:rsidRDefault="000C3A9A" w:rsidP="00FA210B">
      <w:pPr>
        <w:rPr>
          <w:rFonts w:ascii="Calibri" w:hAnsi="Calibri"/>
        </w:rPr>
      </w:pPr>
    </w:p>
    <w:p w14:paraId="2AE7DA49" w14:textId="77777777" w:rsidR="00BF41C9" w:rsidRPr="000232CD" w:rsidRDefault="00BF41C9" w:rsidP="00FA210B">
      <w:pPr>
        <w:rPr>
          <w:rFonts w:ascii="Calibri" w:hAnsi="Calibri"/>
        </w:rPr>
      </w:pPr>
    </w:p>
    <w:p w14:paraId="28234E98" w14:textId="77777777" w:rsidR="00132FAF" w:rsidRPr="000232CD" w:rsidRDefault="00132FAF" w:rsidP="00654E53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0232CD">
        <w:rPr>
          <w:rFonts w:ascii="Calibri" w:hAnsi="Calibri"/>
          <w:b/>
          <w:bCs/>
          <w:iCs/>
          <w:lang w:eastAsia="pl-PL"/>
        </w:rPr>
        <w:t>Dotyczy p</w:t>
      </w:r>
      <w:r w:rsidR="00537375" w:rsidRPr="000232CD">
        <w:rPr>
          <w:rFonts w:ascii="Calibri" w:hAnsi="Calibri"/>
          <w:b/>
          <w:bCs/>
          <w:iCs/>
          <w:lang w:eastAsia="pl-PL"/>
        </w:rPr>
        <w:t>ostępowania o udzielenie zamówienia publicznego, w trybie przetargu nieogr</w:t>
      </w:r>
      <w:r w:rsidRPr="000232CD">
        <w:rPr>
          <w:rFonts w:ascii="Calibri" w:hAnsi="Calibri"/>
          <w:b/>
          <w:bCs/>
          <w:iCs/>
          <w:lang w:eastAsia="pl-PL"/>
        </w:rPr>
        <w:t>aniczonego, o wartości powyżej 5 350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 000,00 euro, pn. </w:t>
      </w:r>
      <w:r w:rsidR="00537375" w:rsidRPr="000232CD">
        <w:rPr>
          <w:rFonts w:ascii="Calibri" w:hAnsi="Calibri"/>
          <w:b/>
          <w:lang w:eastAsia="pl-PL"/>
        </w:rPr>
        <w:t>„</w:t>
      </w:r>
      <w:r w:rsidRPr="000232CD">
        <w:rPr>
          <w:rFonts w:ascii="Calibri" w:hAnsi="Calibri"/>
          <w:b/>
          <w:lang w:eastAsia="pl-PL"/>
        </w:rPr>
        <w:t>Budowa nowej siedziby Komisariatu Policji w Rzeszowie przy ul. Błogosławionej Karoliny</w:t>
      </w:r>
      <w:r w:rsidR="00537375" w:rsidRPr="000232CD">
        <w:rPr>
          <w:rFonts w:ascii="Calibri" w:hAnsi="Calibri"/>
          <w:b/>
          <w:lang w:eastAsia="pl-PL"/>
        </w:rPr>
        <w:t>”</w:t>
      </w:r>
      <w:r w:rsidR="00537375" w:rsidRPr="000232CD">
        <w:rPr>
          <w:rFonts w:ascii="Calibri" w:hAnsi="Calibri"/>
          <w:b/>
          <w:bCs/>
          <w:iCs/>
          <w:lang w:eastAsia="pl-PL"/>
        </w:rPr>
        <w:t>, nr postępowania: ZP/</w:t>
      </w:r>
      <w:r w:rsidRPr="000232CD">
        <w:rPr>
          <w:rFonts w:ascii="Calibri" w:hAnsi="Calibri"/>
          <w:b/>
          <w:bCs/>
          <w:iCs/>
          <w:lang w:eastAsia="pl-PL"/>
        </w:rPr>
        <w:t>1</w:t>
      </w:r>
      <w:r w:rsidR="00537375" w:rsidRPr="000232CD">
        <w:rPr>
          <w:rFonts w:ascii="Calibri" w:hAnsi="Calibri"/>
          <w:b/>
          <w:bCs/>
          <w:iCs/>
          <w:lang w:eastAsia="pl-PL"/>
        </w:rPr>
        <w:t>/202</w:t>
      </w:r>
      <w:r w:rsidRPr="000232CD">
        <w:rPr>
          <w:rFonts w:ascii="Calibri" w:hAnsi="Calibri"/>
          <w:b/>
          <w:bCs/>
          <w:iCs/>
          <w:lang w:eastAsia="pl-PL"/>
        </w:rPr>
        <w:t>1.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 </w:t>
      </w:r>
    </w:p>
    <w:p w14:paraId="03AE6834" w14:textId="21DFF23B" w:rsidR="00D63806" w:rsidRPr="000232CD" w:rsidRDefault="00936FB4" w:rsidP="00654E53">
      <w:pPr>
        <w:spacing w:before="480"/>
        <w:ind w:right="108"/>
        <w:jc w:val="both"/>
        <w:rPr>
          <w:rFonts w:ascii="Calibri" w:hAnsi="Calibri"/>
          <w:bCs/>
          <w:iCs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I. </w:t>
      </w:r>
      <w:r w:rsidR="00996F3B" w:rsidRPr="000232CD">
        <w:rPr>
          <w:rFonts w:ascii="Calibri" w:hAnsi="Calibri"/>
          <w:bCs/>
          <w:iCs/>
          <w:lang w:eastAsia="pl-PL"/>
        </w:rPr>
        <w:t>N</w:t>
      </w:r>
      <w:r w:rsidR="00537375" w:rsidRPr="000232CD">
        <w:rPr>
          <w:rFonts w:ascii="Calibri" w:hAnsi="Calibri"/>
          <w:bCs/>
          <w:iCs/>
          <w:lang w:eastAsia="pl-PL"/>
        </w:rPr>
        <w:t xml:space="preserve">a podstawie art.  </w:t>
      </w:r>
      <w:r w:rsidR="00C46E67" w:rsidRPr="000232CD">
        <w:rPr>
          <w:rFonts w:ascii="Calibri" w:hAnsi="Calibri"/>
          <w:bCs/>
          <w:iCs/>
          <w:lang w:eastAsia="pl-PL"/>
        </w:rPr>
        <w:t>137 ust. 1</w:t>
      </w:r>
      <w:r w:rsidR="00537375" w:rsidRPr="000232CD">
        <w:rPr>
          <w:rFonts w:ascii="Calibri" w:hAnsi="Calibri"/>
          <w:bCs/>
          <w:iCs/>
          <w:lang w:eastAsia="pl-PL"/>
        </w:rPr>
        <w:t xml:space="preserve"> ustawy z dnia </w:t>
      </w:r>
      <w:r w:rsidR="00132FAF" w:rsidRPr="000232CD">
        <w:rPr>
          <w:rFonts w:ascii="Calibri" w:hAnsi="Calibri"/>
          <w:bCs/>
          <w:iCs/>
          <w:lang w:eastAsia="pl-PL"/>
        </w:rPr>
        <w:t>11 września</w:t>
      </w:r>
      <w:r w:rsidR="00537375" w:rsidRPr="000232CD">
        <w:rPr>
          <w:rFonts w:ascii="Calibri" w:hAnsi="Calibri"/>
          <w:bCs/>
          <w:iCs/>
          <w:lang w:eastAsia="pl-PL"/>
        </w:rPr>
        <w:t xml:space="preserve"> 20</w:t>
      </w:r>
      <w:r w:rsidR="00132FAF" w:rsidRPr="000232CD">
        <w:rPr>
          <w:rFonts w:ascii="Calibri" w:hAnsi="Calibri"/>
          <w:bCs/>
          <w:iCs/>
          <w:lang w:eastAsia="pl-PL"/>
        </w:rPr>
        <w:t>19</w:t>
      </w:r>
      <w:r w:rsidR="00996F3B" w:rsidRPr="000232CD">
        <w:rPr>
          <w:rFonts w:ascii="Calibri" w:hAnsi="Calibri"/>
          <w:bCs/>
          <w:iCs/>
          <w:lang w:eastAsia="pl-PL"/>
        </w:rPr>
        <w:t xml:space="preserve"> </w:t>
      </w:r>
      <w:r w:rsidR="00537375" w:rsidRPr="000232CD">
        <w:rPr>
          <w:rFonts w:ascii="Calibri" w:hAnsi="Calibri"/>
          <w:bCs/>
          <w:iCs/>
          <w:lang w:eastAsia="pl-PL"/>
        </w:rPr>
        <w:t xml:space="preserve"> r. Prawo</w:t>
      </w:r>
      <w:r w:rsidR="00C46E67" w:rsidRPr="000232CD">
        <w:rPr>
          <w:rFonts w:ascii="Calibri" w:hAnsi="Calibri"/>
          <w:bCs/>
          <w:iCs/>
          <w:lang w:eastAsia="pl-PL"/>
        </w:rPr>
        <w:t xml:space="preserve"> zamówień publicznych (</w:t>
      </w:r>
      <w:proofErr w:type="spellStart"/>
      <w:r w:rsidR="00C46E67" w:rsidRPr="000232CD">
        <w:rPr>
          <w:rFonts w:ascii="Calibri" w:hAnsi="Calibri"/>
          <w:bCs/>
          <w:iCs/>
          <w:lang w:eastAsia="pl-PL"/>
        </w:rPr>
        <w:t>t.j</w:t>
      </w:r>
      <w:proofErr w:type="spellEnd"/>
      <w:r w:rsidR="00C46E67" w:rsidRPr="000232CD">
        <w:rPr>
          <w:rFonts w:ascii="Calibri" w:hAnsi="Calibri"/>
          <w:bCs/>
          <w:iCs/>
          <w:lang w:eastAsia="pl-PL"/>
        </w:rPr>
        <w:t>. Dz.</w:t>
      </w:r>
      <w:r w:rsidR="00537375" w:rsidRPr="000232CD">
        <w:rPr>
          <w:rFonts w:ascii="Calibri" w:hAnsi="Calibri"/>
          <w:bCs/>
          <w:iCs/>
          <w:lang w:eastAsia="pl-PL"/>
        </w:rPr>
        <w:t>U</w:t>
      </w:r>
      <w:r w:rsidR="00C46E67" w:rsidRPr="000232CD">
        <w:rPr>
          <w:rFonts w:ascii="Calibri" w:hAnsi="Calibri"/>
          <w:bCs/>
          <w:iCs/>
          <w:lang w:eastAsia="pl-PL"/>
        </w:rPr>
        <w:t>.</w:t>
      </w:r>
      <w:r w:rsidR="00537375" w:rsidRPr="000232CD">
        <w:rPr>
          <w:rFonts w:ascii="Calibri" w:hAnsi="Calibri"/>
          <w:bCs/>
          <w:iCs/>
          <w:lang w:eastAsia="pl-PL"/>
        </w:rPr>
        <w:t xml:space="preserve"> poz. </w:t>
      </w:r>
      <w:r w:rsidR="008575FE" w:rsidRPr="000232CD">
        <w:rPr>
          <w:rFonts w:ascii="Calibri" w:hAnsi="Calibri"/>
          <w:bCs/>
          <w:iCs/>
          <w:lang w:eastAsia="pl-PL"/>
        </w:rPr>
        <w:t>2019 ze zm.)</w:t>
      </w:r>
      <w:r w:rsidR="00537375" w:rsidRPr="000232CD">
        <w:rPr>
          <w:rFonts w:ascii="Calibri" w:hAnsi="Calibri"/>
          <w:bCs/>
          <w:iCs/>
          <w:lang w:eastAsia="pl-PL"/>
        </w:rPr>
        <w:t xml:space="preserve">, </w:t>
      </w:r>
      <w:r w:rsidR="00C46E67" w:rsidRPr="000232CD">
        <w:rPr>
          <w:rFonts w:ascii="Calibri" w:hAnsi="Calibri"/>
          <w:bCs/>
          <w:iCs/>
          <w:lang w:eastAsia="pl-PL"/>
        </w:rPr>
        <w:t>wprowadza się następujące zmiany do</w:t>
      </w:r>
      <w:r w:rsidR="00537375" w:rsidRPr="000232CD">
        <w:rPr>
          <w:rFonts w:ascii="Calibri" w:hAnsi="Calibri"/>
          <w:bCs/>
          <w:iCs/>
          <w:lang w:eastAsia="pl-PL"/>
        </w:rPr>
        <w:t xml:space="preserve"> treści </w:t>
      </w:r>
      <w:r w:rsidR="00C46E67" w:rsidRPr="000232CD">
        <w:rPr>
          <w:rFonts w:ascii="Calibri" w:hAnsi="Calibri"/>
          <w:bCs/>
          <w:iCs/>
          <w:lang w:eastAsia="pl-PL"/>
        </w:rPr>
        <w:t>Specyfikacji</w:t>
      </w:r>
      <w:r w:rsidR="00537375" w:rsidRPr="000232CD">
        <w:rPr>
          <w:rFonts w:ascii="Calibri" w:hAnsi="Calibri"/>
          <w:bCs/>
          <w:iCs/>
          <w:lang w:eastAsia="pl-PL"/>
        </w:rPr>
        <w:t xml:space="preserve"> Warun</w:t>
      </w:r>
      <w:r w:rsidR="00741876">
        <w:rPr>
          <w:rFonts w:ascii="Calibri" w:hAnsi="Calibri"/>
          <w:bCs/>
          <w:iCs/>
          <w:lang w:eastAsia="pl-PL"/>
        </w:rPr>
        <w:t>ków Zamówienia:</w:t>
      </w:r>
    </w:p>
    <w:p w14:paraId="4409C65A" w14:textId="6F5625AC" w:rsidR="00C46E67" w:rsidRDefault="00C46E67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56F01B23" w14:textId="77777777" w:rsidR="002544B3" w:rsidRPr="000232CD" w:rsidRDefault="002544B3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39DCEB37" w14:textId="77777777" w:rsidR="00337D8E" w:rsidRPr="00337D8E" w:rsidRDefault="00337D8E" w:rsidP="00337D8E">
      <w:pPr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Zmiany w projekcie konstrukcyjnym budynku administracyjnego oraz przedmiarze robót dla budynku administracyjnego w branży budowlanej:</w:t>
      </w:r>
    </w:p>
    <w:p w14:paraId="6B387206" w14:textId="77777777" w:rsidR="00337D8E" w:rsidRPr="00337D8E" w:rsidRDefault="00337D8E" w:rsidP="00337D8E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z projektu konstrukcji budynku administracyjnego usuwa się rysunki: K-09, K-10, K-11 </w:t>
      </w:r>
      <w:r w:rsidRPr="00337D8E">
        <w:rPr>
          <w:rFonts w:asciiTheme="minorHAnsi" w:hAnsiTheme="minorHAnsi"/>
        </w:rPr>
        <w:br/>
        <w:t>i dodaje nowe rysunki (rys. zamienne) : K-09 RO1, K-10 RO1, K-11 RO1</w:t>
      </w:r>
    </w:p>
    <w:p w14:paraId="6F7B303C" w14:textId="77777777" w:rsidR="00337D8E" w:rsidRPr="00337D8E" w:rsidRDefault="00337D8E" w:rsidP="00337D8E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z projektu konstrukcji budynku administracyjnego usuwa się zestawienia stali zbrojeniowej ZS K-09, ZS K-10, ZS K-11 i dodaje nowe zestawienia stali zbrojeniowej (zamienne): ZS K-09 RO1, ZS K-10 RO1, ZS K-11 RO1</w:t>
      </w:r>
    </w:p>
    <w:p w14:paraId="63F668E7" w14:textId="77777777" w:rsidR="00337D8E" w:rsidRPr="00337D8E" w:rsidRDefault="00337D8E" w:rsidP="00337D8E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związku ze zmianą w zestawieniu stali zbrojeniowej wprowadza się następujące zmiany w pozycjach przedmiarowych dla budynku administracyjnego w branży budowlanej:</w:t>
      </w:r>
    </w:p>
    <w:p w14:paraId="7F23508A" w14:textId="77777777" w:rsidR="00337D8E" w:rsidRPr="00337D8E" w:rsidRDefault="00337D8E" w:rsidP="00337D8E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poz.74 – korekta ilości, wprowadzić ilość 11,728 t</w:t>
      </w:r>
    </w:p>
    <w:p w14:paraId="08D5AA2F" w14:textId="77777777" w:rsidR="00337D8E" w:rsidRPr="00337D8E" w:rsidRDefault="00337D8E" w:rsidP="00337D8E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poz.75 – korekta ilości, wprowadzić ilość 0,826 t</w:t>
      </w:r>
    </w:p>
    <w:p w14:paraId="07EE7DDB" w14:textId="77777777" w:rsidR="00337D8E" w:rsidRPr="00337D8E" w:rsidRDefault="00337D8E" w:rsidP="00337D8E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 poz.76 – korekta ilości, wprowadzić ilość 1,539 t </w:t>
      </w:r>
    </w:p>
    <w:p w14:paraId="635EF78C" w14:textId="77777777" w:rsidR="00337D8E" w:rsidRPr="00337D8E" w:rsidRDefault="00337D8E" w:rsidP="00337D8E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Wprowadza się korektę warstw posadzkowych na parterze budynku administracyjnego (poziom 0) w osiach A-D i 1-6 z wyłączeniem powierzchni klatki schodowej. </w:t>
      </w:r>
    </w:p>
    <w:p w14:paraId="4D4BB084" w14:textId="77777777" w:rsidR="00337D8E" w:rsidRPr="00337D8E" w:rsidRDefault="00337D8E" w:rsidP="00337D8E">
      <w:pPr>
        <w:pStyle w:val="Akapitzlist"/>
        <w:ind w:left="426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 miejsce warstw: izolacja akustyczna z wełny grub. 4cm + warstwa rozdzielająca, folia PE grub. 0,2mm + </w:t>
      </w:r>
      <w:bookmarkStart w:id="1" w:name="_Hlk71272440"/>
      <w:bookmarkStart w:id="2" w:name="_Hlk71273180"/>
      <w:r w:rsidRPr="00337D8E">
        <w:rPr>
          <w:rFonts w:asciiTheme="minorHAnsi" w:hAnsiTheme="minorHAnsi"/>
        </w:rPr>
        <w:t xml:space="preserve">wylewka cementowa zbrojona włóknem rozproszonym lub siatką o grub.8cm </w:t>
      </w:r>
      <w:bookmarkEnd w:id="1"/>
      <w:r w:rsidRPr="00337D8E">
        <w:rPr>
          <w:rFonts w:asciiTheme="minorHAnsi" w:hAnsiTheme="minorHAnsi"/>
        </w:rPr>
        <w:t xml:space="preserve">wprowadza się warstwę: wylewka cementowa zbrojona włóknem rozproszonym lub siatką </w:t>
      </w:r>
      <w:r w:rsidRPr="00337D8E">
        <w:rPr>
          <w:rFonts w:asciiTheme="minorHAnsi" w:hAnsiTheme="minorHAnsi"/>
          <w:b/>
        </w:rPr>
        <w:t>o grub.12cm</w:t>
      </w:r>
      <w:r w:rsidRPr="00337D8E">
        <w:rPr>
          <w:rFonts w:asciiTheme="minorHAnsi" w:hAnsiTheme="minorHAnsi"/>
        </w:rPr>
        <w:t>.</w:t>
      </w:r>
      <w:bookmarkEnd w:id="2"/>
    </w:p>
    <w:p w14:paraId="6BBF9F0D" w14:textId="77777777" w:rsidR="00337D8E" w:rsidRPr="00337D8E" w:rsidRDefault="00337D8E" w:rsidP="00337D8E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związku ze zmianą warstw należy dokonać korekty w przedmiarze robót:</w:t>
      </w:r>
    </w:p>
    <w:p w14:paraId="3145B387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 poz.390 – korekta ilości, </w:t>
      </w:r>
      <w:bookmarkStart w:id="3" w:name="_Hlk71272804"/>
      <w:r w:rsidRPr="00337D8E">
        <w:rPr>
          <w:rFonts w:asciiTheme="minorHAnsi" w:hAnsiTheme="minorHAnsi"/>
        </w:rPr>
        <w:t>wprowadzić ilość 72,177-30,1=42,077m</w:t>
      </w:r>
      <w:r w:rsidRPr="00337D8E">
        <w:rPr>
          <w:rFonts w:asciiTheme="minorHAnsi" w:hAnsiTheme="minorHAnsi"/>
          <w:vertAlign w:val="superscript"/>
        </w:rPr>
        <w:t>2</w:t>
      </w:r>
      <w:bookmarkEnd w:id="3"/>
    </w:p>
    <w:p w14:paraId="5A051AFB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poz.391 – korekta ilości, wprowadzić ilość  42,077m</w:t>
      </w:r>
      <w:r w:rsidRPr="00337D8E">
        <w:rPr>
          <w:rFonts w:asciiTheme="minorHAnsi" w:hAnsiTheme="minorHAnsi"/>
          <w:vertAlign w:val="superscript"/>
        </w:rPr>
        <w:t>2</w:t>
      </w:r>
    </w:p>
    <w:p w14:paraId="10E90054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lastRenderedPageBreak/>
        <w:t>w poz.392 – korekta ilości, wprowadzić ilość 42,077m</w:t>
      </w:r>
      <w:r w:rsidRPr="00337D8E">
        <w:rPr>
          <w:rFonts w:asciiTheme="minorHAnsi" w:hAnsiTheme="minorHAnsi"/>
          <w:vertAlign w:val="superscript"/>
        </w:rPr>
        <w:t>2</w:t>
      </w:r>
    </w:p>
    <w:p w14:paraId="55BE54A1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dodać poz.392a o treści Wylewka cementowa gr.12cm zbrojona włóknem rozproszonym lub siatką stalową, wprowadzić ilość 30,1m</w:t>
      </w:r>
      <w:r w:rsidRPr="00337D8E">
        <w:rPr>
          <w:rFonts w:asciiTheme="minorHAnsi" w:hAnsiTheme="minorHAnsi"/>
          <w:vertAlign w:val="superscript"/>
        </w:rPr>
        <w:t>2</w:t>
      </w:r>
    </w:p>
    <w:p w14:paraId="01C19496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 poz.402 – </w:t>
      </w:r>
      <w:bookmarkStart w:id="4" w:name="_Hlk71273092"/>
      <w:r w:rsidRPr="00337D8E">
        <w:rPr>
          <w:rFonts w:asciiTheme="minorHAnsi" w:hAnsiTheme="minorHAnsi"/>
        </w:rPr>
        <w:t>korekta ilości, wprowadzić ilość 0,00m</w:t>
      </w:r>
      <w:r w:rsidRPr="00337D8E">
        <w:rPr>
          <w:rFonts w:asciiTheme="minorHAnsi" w:hAnsiTheme="minorHAnsi"/>
          <w:vertAlign w:val="superscript"/>
        </w:rPr>
        <w:t>2</w:t>
      </w:r>
      <w:bookmarkEnd w:id="4"/>
    </w:p>
    <w:p w14:paraId="7A6DE7C6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poz.403 – korekta ilości, wprowadzić ilość 0,00m</w:t>
      </w:r>
      <w:r w:rsidRPr="00337D8E">
        <w:rPr>
          <w:rFonts w:asciiTheme="minorHAnsi" w:hAnsiTheme="minorHAnsi"/>
          <w:vertAlign w:val="superscript"/>
        </w:rPr>
        <w:t>2</w:t>
      </w:r>
    </w:p>
    <w:p w14:paraId="65619A5B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poz.404 – korekta treści : „wylewka cementowa zbrojona włóknem rozproszonym lub siatką o grub.12cm”, ilość 107,032m</w:t>
      </w:r>
      <w:r w:rsidRPr="00337D8E">
        <w:rPr>
          <w:rFonts w:asciiTheme="minorHAnsi" w:hAnsiTheme="minorHAnsi"/>
          <w:vertAlign w:val="superscript"/>
        </w:rPr>
        <w:t>2</w:t>
      </w:r>
    </w:p>
    <w:p w14:paraId="6C6B768A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 poz.408 </w:t>
      </w:r>
      <w:bookmarkStart w:id="5" w:name="_Hlk71273452"/>
      <w:r w:rsidRPr="00337D8E">
        <w:rPr>
          <w:rFonts w:asciiTheme="minorHAnsi" w:hAnsiTheme="minorHAnsi"/>
        </w:rPr>
        <w:t>– korekta ilości, wprowadzić ilość 16,90m</w:t>
      </w:r>
      <w:r w:rsidRPr="00337D8E">
        <w:rPr>
          <w:rFonts w:asciiTheme="minorHAnsi" w:hAnsiTheme="minorHAnsi"/>
          <w:vertAlign w:val="superscript"/>
        </w:rPr>
        <w:t>2</w:t>
      </w:r>
      <w:bookmarkEnd w:id="5"/>
    </w:p>
    <w:p w14:paraId="71AF7208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poz.409 – korekta ilości, wprowadzić ilość 16,90m</w:t>
      </w:r>
      <w:r w:rsidRPr="00337D8E">
        <w:rPr>
          <w:rFonts w:asciiTheme="minorHAnsi" w:hAnsiTheme="minorHAnsi"/>
          <w:vertAlign w:val="superscript"/>
        </w:rPr>
        <w:t>2</w:t>
      </w:r>
    </w:p>
    <w:p w14:paraId="72B69E4E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</w:t>
      </w:r>
      <w:bookmarkStart w:id="6" w:name="_Hlk71273594"/>
      <w:r w:rsidRPr="00337D8E">
        <w:rPr>
          <w:rFonts w:asciiTheme="minorHAnsi" w:hAnsiTheme="minorHAnsi"/>
        </w:rPr>
        <w:t>410 – korekta ilości, wprowadzić ilość 16,90m</w:t>
      </w:r>
      <w:r w:rsidRPr="00337D8E">
        <w:rPr>
          <w:rFonts w:asciiTheme="minorHAnsi" w:hAnsiTheme="minorHAnsi"/>
          <w:vertAlign w:val="superscript"/>
        </w:rPr>
        <w:t>2</w:t>
      </w:r>
      <w:bookmarkEnd w:id="6"/>
    </w:p>
    <w:p w14:paraId="62E40AD9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bookmarkStart w:id="7" w:name="_Hlk71273744"/>
      <w:r w:rsidRPr="00337D8E">
        <w:rPr>
          <w:rFonts w:asciiTheme="minorHAnsi" w:hAnsiTheme="minorHAnsi"/>
        </w:rPr>
        <w:t>dodać poz.410a o treści: „wylewka cementowa gr.12cm zbrojona włóknem rozproszonym lub siatką stalową”, wprowadzić ilość 22,20m</w:t>
      </w:r>
      <w:r w:rsidRPr="00337D8E">
        <w:rPr>
          <w:rFonts w:asciiTheme="minorHAnsi" w:hAnsiTheme="minorHAnsi"/>
          <w:vertAlign w:val="superscript"/>
        </w:rPr>
        <w:t>2</w:t>
      </w:r>
    </w:p>
    <w:bookmarkEnd w:id="7"/>
    <w:p w14:paraId="6181120D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 xml:space="preserve">w </w:t>
      </w:r>
      <w:bookmarkStart w:id="8" w:name="_Hlk71273664"/>
      <w:r w:rsidRPr="00337D8E">
        <w:rPr>
          <w:rFonts w:asciiTheme="minorHAnsi" w:hAnsiTheme="minorHAnsi"/>
        </w:rPr>
        <w:t>poz.413 – korekta ilości, wprowadzić ilość 109,074-14,50-14,50= 80,074m</w:t>
      </w:r>
      <w:r w:rsidRPr="00337D8E">
        <w:rPr>
          <w:rFonts w:asciiTheme="minorHAnsi" w:hAnsiTheme="minorHAnsi"/>
          <w:vertAlign w:val="superscript"/>
        </w:rPr>
        <w:t>2</w:t>
      </w:r>
      <w:bookmarkEnd w:id="8"/>
    </w:p>
    <w:p w14:paraId="2F9E7A27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poz.414 – korekta ilości, wprowadzić ilość  80,074m</w:t>
      </w:r>
      <w:r w:rsidRPr="00337D8E">
        <w:rPr>
          <w:rFonts w:asciiTheme="minorHAnsi" w:hAnsiTheme="minorHAnsi"/>
          <w:vertAlign w:val="superscript"/>
        </w:rPr>
        <w:t>2</w:t>
      </w:r>
    </w:p>
    <w:p w14:paraId="6DC1068D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w poz.415 – korekta ilości, wprowadzić ilość  80,074m</w:t>
      </w:r>
      <w:r w:rsidRPr="00337D8E">
        <w:rPr>
          <w:rFonts w:asciiTheme="minorHAnsi" w:hAnsiTheme="minorHAnsi"/>
          <w:vertAlign w:val="superscript"/>
        </w:rPr>
        <w:t>2</w:t>
      </w:r>
    </w:p>
    <w:p w14:paraId="21254E01" w14:textId="77777777" w:rsidR="00337D8E" w:rsidRPr="00337D8E" w:rsidRDefault="00337D8E" w:rsidP="00337D8E">
      <w:pPr>
        <w:pStyle w:val="Akapitzlist"/>
        <w:numPr>
          <w:ilvl w:val="0"/>
          <w:numId w:val="6"/>
        </w:numPr>
        <w:suppressAutoHyphens w:val="0"/>
        <w:ind w:left="709" w:hanging="283"/>
        <w:jc w:val="both"/>
        <w:rPr>
          <w:rFonts w:asciiTheme="minorHAnsi" w:hAnsiTheme="minorHAnsi"/>
        </w:rPr>
      </w:pPr>
      <w:r w:rsidRPr="00337D8E">
        <w:rPr>
          <w:rFonts w:asciiTheme="minorHAnsi" w:hAnsiTheme="minorHAnsi"/>
        </w:rPr>
        <w:t>dodać poz.415a o treści: „wylewka cementowa gr.12cm zbrojona włóknem rozproszonym lub siatką stalową”, wprowadzić ilość 29,00m</w:t>
      </w:r>
      <w:r w:rsidRPr="00337D8E">
        <w:rPr>
          <w:rFonts w:asciiTheme="minorHAnsi" w:hAnsiTheme="minorHAnsi"/>
          <w:vertAlign w:val="superscript"/>
        </w:rPr>
        <w:t>2</w:t>
      </w:r>
    </w:p>
    <w:p w14:paraId="67B65072" w14:textId="77777777" w:rsidR="006F530B" w:rsidRPr="00337D8E" w:rsidRDefault="006F530B" w:rsidP="006F530B">
      <w:pPr>
        <w:ind w:left="142" w:right="110" w:hanging="142"/>
        <w:jc w:val="both"/>
        <w:rPr>
          <w:rFonts w:asciiTheme="minorHAnsi" w:hAnsiTheme="minorHAnsi"/>
          <w:bCs/>
          <w:lang w:eastAsia="pl-PL"/>
        </w:rPr>
      </w:pPr>
    </w:p>
    <w:p w14:paraId="74C98A1D" w14:textId="77777777" w:rsidR="002544B3" w:rsidRPr="00E77AE3" w:rsidRDefault="002544B3" w:rsidP="00D63806">
      <w:pPr>
        <w:ind w:right="110"/>
        <w:jc w:val="both"/>
        <w:rPr>
          <w:rFonts w:ascii="Calibri" w:hAnsi="Calibri"/>
          <w:bCs/>
          <w:lang w:eastAsia="pl-PL"/>
        </w:rPr>
      </w:pPr>
    </w:p>
    <w:p w14:paraId="01626DAC" w14:textId="40B5D6C0" w:rsidR="00A07233" w:rsidRDefault="00A07233" w:rsidP="00491EE1">
      <w:pPr>
        <w:pStyle w:val="Default"/>
        <w:jc w:val="both"/>
        <w:rPr>
          <w:rFonts w:ascii="Calibri" w:hAnsi="Calibri" w:cs="Liberation Sans"/>
          <w:bCs/>
          <w:lang w:eastAsia="pl-PL"/>
        </w:rPr>
      </w:pPr>
      <w:r w:rsidRPr="00E77AE3">
        <w:rPr>
          <w:rFonts w:ascii="Calibri" w:hAnsi="Calibri"/>
        </w:rPr>
        <w:t>II. Przedmiotowa zmia</w:t>
      </w:r>
      <w:r w:rsidR="00FD2808" w:rsidRPr="00E77AE3">
        <w:rPr>
          <w:rFonts w:ascii="Calibri" w:hAnsi="Calibri"/>
        </w:rPr>
        <w:t>na treści Specyfikacji</w:t>
      </w:r>
      <w:r w:rsidRPr="00E77AE3">
        <w:rPr>
          <w:rFonts w:ascii="Calibri" w:hAnsi="Calibri"/>
        </w:rPr>
        <w:t xml:space="preserve"> Warunków Zamówienia </w:t>
      </w:r>
      <w:r w:rsidR="00491EE1">
        <w:rPr>
          <w:rFonts w:ascii="Calibri" w:hAnsi="Calibri"/>
        </w:rPr>
        <w:t xml:space="preserve">nie </w:t>
      </w:r>
      <w:r w:rsidRPr="00E77AE3">
        <w:rPr>
          <w:rFonts w:ascii="Calibri" w:hAnsi="Calibri"/>
        </w:rPr>
        <w:t>prowadzi do zmiany treści</w:t>
      </w:r>
      <w:r w:rsidR="00F8041E" w:rsidRPr="00E77AE3">
        <w:rPr>
          <w:rFonts w:ascii="Calibri" w:hAnsi="Calibri"/>
        </w:rPr>
        <w:t xml:space="preserve"> o</w:t>
      </w:r>
      <w:r w:rsidR="00491EE1">
        <w:rPr>
          <w:rFonts w:ascii="Calibri" w:hAnsi="Calibri"/>
        </w:rPr>
        <w:t>głoszenia o zamówieniu.</w:t>
      </w:r>
    </w:p>
    <w:p w14:paraId="3C249D35" w14:textId="279C4FD5" w:rsidR="00F05333" w:rsidRPr="00232115" w:rsidRDefault="00232115" w:rsidP="00232115">
      <w:pPr>
        <w:pStyle w:val="Default"/>
        <w:spacing w:before="840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Zastępca</w:t>
      </w:r>
    </w:p>
    <w:p w14:paraId="32AF5B4C" w14:textId="08AA299A" w:rsidR="00232115" w:rsidRPr="00232115" w:rsidRDefault="00232115" w:rsidP="00232115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030AABD3" w14:textId="627411E4" w:rsidR="00232115" w:rsidRPr="00232115" w:rsidRDefault="00232115" w:rsidP="00232115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</w:t>
      </w:r>
      <w:r w:rsidRPr="00232115">
        <w:rPr>
          <w:rFonts w:ascii="Calibri" w:hAnsi="Calibri" w:cs="Liberation Sans"/>
          <w:b/>
          <w:bCs/>
          <w:lang w:eastAsia="pl-PL"/>
        </w:rPr>
        <w:t xml:space="preserve"> Rzeszowie</w:t>
      </w:r>
    </w:p>
    <w:p w14:paraId="7B4A2BB9" w14:textId="3BDE235C" w:rsidR="00232115" w:rsidRPr="00232115" w:rsidRDefault="00232115" w:rsidP="00232115">
      <w:pPr>
        <w:pStyle w:val="Default"/>
        <w:ind w:left="4248" w:firstLine="714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mł. insp. Stanisław Sekuła</w:t>
      </w:r>
    </w:p>
    <w:sectPr w:rsidR="00232115" w:rsidRPr="00232115" w:rsidSect="00D7253D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7FE7" w14:textId="77777777" w:rsidR="005F07F3" w:rsidRDefault="005F07F3" w:rsidP="00FA03E2">
      <w:r>
        <w:separator/>
      </w:r>
    </w:p>
  </w:endnote>
  <w:endnote w:type="continuationSeparator" w:id="0">
    <w:p w14:paraId="061A59E3" w14:textId="77777777" w:rsidR="005F07F3" w:rsidRDefault="005F07F3" w:rsidP="00F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9BCF" w14:textId="164E0298" w:rsidR="006F27A0" w:rsidRPr="006F27A0" w:rsidRDefault="006F27A0">
    <w:pPr>
      <w:pStyle w:val="Stopka"/>
      <w:jc w:val="center"/>
      <w:rPr>
        <w:color w:val="4F81BD"/>
      </w:rPr>
    </w:pPr>
    <w:r w:rsidRPr="006F27A0">
      <w:rPr>
        <w:color w:val="4F81BD"/>
      </w:rPr>
      <w:t xml:space="preserve">Strona </w:t>
    </w:r>
    <w:r w:rsidRPr="006F27A0">
      <w:rPr>
        <w:color w:val="4F81BD"/>
      </w:rPr>
      <w:fldChar w:fldCharType="begin"/>
    </w:r>
    <w:r w:rsidRPr="006F27A0">
      <w:rPr>
        <w:color w:val="4F81BD"/>
      </w:rPr>
      <w:instrText>PAGE  \* Arabic  \* MERGEFORMAT</w:instrText>
    </w:r>
    <w:r w:rsidRPr="006F27A0">
      <w:rPr>
        <w:color w:val="4F81BD"/>
      </w:rPr>
      <w:fldChar w:fldCharType="separate"/>
    </w:r>
    <w:r w:rsidR="00353100">
      <w:rPr>
        <w:noProof/>
        <w:color w:val="4F81BD"/>
      </w:rPr>
      <w:t>2</w:t>
    </w:r>
    <w:r w:rsidRPr="006F27A0">
      <w:rPr>
        <w:color w:val="4F81BD"/>
      </w:rPr>
      <w:fldChar w:fldCharType="end"/>
    </w:r>
    <w:r w:rsidRPr="006F27A0">
      <w:rPr>
        <w:color w:val="4F81BD"/>
      </w:rPr>
      <w:t xml:space="preserve"> z </w:t>
    </w:r>
    <w:r w:rsidRPr="006F27A0">
      <w:rPr>
        <w:color w:val="4F81BD"/>
      </w:rPr>
      <w:fldChar w:fldCharType="begin"/>
    </w:r>
    <w:r w:rsidRPr="006F27A0">
      <w:rPr>
        <w:color w:val="4F81BD"/>
      </w:rPr>
      <w:instrText>NUMPAGES \ * arabskie \ * MERGEFORMAT</w:instrText>
    </w:r>
    <w:r w:rsidRPr="006F27A0">
      <w:rPr>
        <w:color w:val="4F81BD"/>
      </w:rPr>
      <w:fldChar w:fldCharType="separate"/>
    </w:r>
    <w:r w:rsidR="00353100">
      <w:rPr>
        <w:noProof/>
        <w:color w:val="4F81BD"/>
      </w:rPr>
      <w:t>2</w:t>
    </w:r>
    <w:r w:rsidRPr="006F27A0">
      <w:rPr>
        <w:color w:val="4F81BD"/>
      </w:rPr>
      <w:fldChar w:fldCharType="end"/>
    </w:r>
  </w:p>
  <w:p w14:paraId="70E41681" w14:textId="77777777" w:rsidR="006F27A0" w:rsidRDefault="006F2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F093A" w14:textId="77777777" w:rsidR="005F07F3" w:rsidRDefault="005F07F3" w:rsidP="00FA03E2">
      <w:r>
        <w:separator/>
      </w:r>
    </w:p>
  </w:footnote>
  <w:footnote w:type="continuationSeparator" w:id="0">
    <w:p w14:paraId="1BCA7A20" w14:textId="77777777" w:rsidR="005F07F3" w:rsidRDefault="005F07F3" w:rsidP="00FA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D4F0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B27D8"/>
    <w:multiLevelType w:val="hybridMultilevel"/>
    <w:tmpl w:val="A2E6DD0E"/>
    <w:lvl w:ilvl="0" w:tplc="7C4A8B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9B0A88"/>
    <w:multiLevelType w:val="hybridMultilevel"/>
    <w:tmpl w:val="5A1688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DF6A2A"/>
    <w:multiLevelType w:val="hybridMultilevel"/>
    <w:tmpl w:val="38F2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79E3"/>
    <w:multiLevelType w:val="hybridMultilevel"/>
    <w:tmpl w:val="6726B414"/>
    <w:name w:val="WW8Num14222"/>
    <w:lvl w:ilvl="0" w:tplc="B3E4B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  <w:rPr>
        <w:rFonts w:cs="Times New Roman"/>
      </w:rPr>
    </w:lvl>
  </w:abstractNum>
  <w:abstractNum w:abstractNumId="5" w15:restartNumberingAfterBreak="0">
    <w:nsid w:val="5EC0244C"/>
    <w:multiLevelType w:val="hybridMultilevel"/>
    <w:tmpl w:val="E56C0D9A"/>
    <w:lvl w:ilvl="0" w:tplc="17D0CE0E">
      <w:start w:val="3"/>
      <w:numFmt w:val="decimal"/>
      <w:pStyle w:val="Nagwek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7E6A7C"/>
    <w:multiLevelType w:val="hybridMultilevel"/>
    <w:tmpl w:val="AA96CC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1"/>
    <w:rsid w:val="000017B5"/>
    <w:rsid w:val="00006056"/>
    <w:rsid w:val="000232CD"/>
    <w:rsid w:val="00035A9E"/>
    <w:rsid w:val="00056080"/>
    <w:rsid w:val="00075AFB"/>
    <w:rsid w:val="000926B8"/>
    <w:rsid w:val="000A53CF"/>
    <w:rsid w:val="000C3A9A"/>
    <w:rsid w:val="00105162"/>
    <w:rsid w:val="0013177B"/>
    <w:rsid w:val="00132FAF"/>
    <w:rsid w:val="00157EAC"/>
    <w:rsid w:val="00182CCB"/>
    <w:rsid w:val="00195F69"/>
    <w:rsid w:val="001B6BB5"/>
    <w:rsid w:val="001C096F"/>
    <w:rsid w:val="001C2387"/>
    <w:rsid w:val="001D08A4"/>
    <w:rsid w:val="001F288F"/>
    <w:rsid w:val="00232115"/>
    <w:rsid w:val="002544B3"/>
    <w:rsid w:val="00270330"/>
    <w:rsid w:val="002A5674"/>
    <w:rsid w:val="002E5E60"/>
    <w:rsid w:val="002E630F"/>
    <w:rsid w:val="002E6C96"/>
    <w:rsid w:val="0030523F"/>
    <w:rsid w:val="00323B82"/>
    <w:rsid w:val="00330740"/>
    <w:rsid w:val="00331E68"/>
    <w:rsid w:val="00337D8E"/>
    <w:rsid w:val="0034048F"/>
    <w:rsid w:val="00353100"/>
    <w:rsid w:val="00353994"/>
    <w:rsid w:val="003540AC"/>
    <w:rsid w:val="003660C4"/>
    <w:rsid w:val="00381E7C"/>
    <w:rsid w:val="0039754B"/>
    <w:rsid w:val="003A1BBA"/>
    <w:rsid w:val="003B3AA7"/>
    <w:rsid w:val="003D1CF9"/>
    <w:rsid w:val="003D3CBC"/>
    <w:rsid w:val="003D6A0C"/>
    <w:rsid w:val="003E0C3D"/>
    <w:rsid w:val="003F03A5"/>
    <w:rsid w:val="00412673"/>
    <w:rsid w:val="00474B4E"/>
    <w:rsid w:val="0048304A"/>
    <w:rsid w:val="00491EE1"/>
    <w:rsid w:val="004A2CD2"/>
    <w:rsid w:val="004B23E2"/>
    <w:rsid w:val="004B6E48"/>
    <w:rsid w:val="004C09EE"/>
    <w:rsid w:val="004D7A75"/>
    <w:rsid w:val="004E6D3D"/>
    <w:rsid w:val="00511933"/>
    <w:rsid w:val="0051554E"/>
    <w:rsid w:val="00515E52"/>
    <w:rsid w:val="00520536"/>
    <w:rsid w:val="00537375"/>
    <w:rsid w:val="00537A93"/>
    <w:rsid w:val="005659E4"/>
    <w:rsid w:val="00572DAD"/>
    <w:rsid w:val="005964AB"/>
    <w:rsid w:val="005A21FC"/>
    <w:rsid w:val="005C1018"/>
    <w:rsid w:val="005C4CBA"/>
    <w:rsid w:val="005D7462"/>
    <w:rsid w:val="005F07F3"/>
    <w:rsid w:val="00614AFD"/>
    <w:rsid w:val="00623D41"/>
    <w:rsid w:val="00625D19"/>
    <w:rsid w:val="00654E53"/>
    <w:rsid w:val="00660672"/>
    <w:rsid w:val="00680A3B"/>
    <w:rsid w:val="00685BBC"/>
    <w:rsid w:val="00692CD7"/>
    <w:rsid w:val="006B2E02"/>
    <w:rsid w:val="006C0B31"/>
    <w:rsid w:val="006F27A0"/>
    <w:rsid w:val="006F530B"/>
    <w:rsid w:val="007122CC"/>
    <w:rsid w:val="00712621"/>
    <w:rsid w:val="00725957"/>
    <w:rsid w:val="00730EF6"/>
    <w:rsid w:val="00734503"/>
    <w:rsid w:val="007400CE"/>
    <w:rsid w:val="00741011"/>
    <w:rsid w:val="00741876"/>
    <w:rsid w:val="00750CC0"/>
    <w:rsid w:val="0075568E"/>
    <w:rsid w:val="007952DE"/>
    <w:rsid w:val="007B264B"/>
    <w:rsid w:val="007D4B62"/>
    <w:rsid w:val="007D611B"/>
    <w:rsid w:val="007E4317"/>
    <w:rsid w:val="00806993"/>
    <w:rsid w:val="00832E18"/>
    <w:rsid w:val="008448E8"/>
    <w:rsid w:val="0084538D"/>
    <w:rsid w:val="0085735A"/>
    <w:rsid w:val="008575FE"/>
    <w:rsid w:val="00860EE3"/>
    <w:rsid w:val="008654A9"/>
    <w:rsid w:val="00871FB4"/>
    <w:rsid w:val="00876A5F"/>
    <w:rsid w:val="00894708"/>
    <w:rsid w:val="0089759C"/>
    <w:rsid w:val="008A2513"/>
    <w:rsid w:val="008A73F8"/>
    <w:rsid w:val="008D51C2"/>
    <w:rsid w:val="00902F72"/>
    <w:rsid w:val="00913075"/>
    <w:rsid w:val="00936FB4"/>
    <w:rsid w:val="00941D28"/>
    <w:rsid w:val="009548C4"/>
    <w:rsid w:val="00960F39"/>
    <w:rsid w:val="009648A5"/>
    <w:rsid w:val="00976208"/>
    <w:rsid w:val="0098375A"/>
    <w:rsid w:val="00987D1C"/>
    <w:rsid w:val="00996F3B"/>
    <w:rsid w:val="009A0FAB"/>
    <w:rsid w:val="009A6A99"/>
    <w:rsid w:val="009C30BE"/>
    <w:rsid w:val="009E3FC6"/>
    <w:rsid w:val="00A0569D"/>
    <w:rsid w:val="00A07233"/>
    <w:rsid w:val="00A17C7F"/>
    <w:rsid w:val="00A37432"/>
    <w:rsid w:val="00A438B5"/>
    <w:rsid w:val="00A51BBD"/>
    <w:rsid w:val="00A55321"/>
    <w:rsid w:val="00A842A9"/>
    <w:rsid w:val="00AA5FB5"/>
    <w:rsid w:val="00AD3F06"/>
    <w:rsid w:val="00AD62EE"/>
    <w:rsid w:val="00AE2619"/>
    <w:rsid w:val="00AF5B21"/>
    <w:rsid w:val="00B1294D"/>
    <w:rsid w:val="00B233E4"/>
    <w:rsid w:val="00B2799D"/>
    <w:rsid w:val="00B33809"/>
    <w:rsid w:val="00B95322"/>
    <w:rsid w:val="00BD1075"/>
    <w:rsid w:val="00BE0E90"/>
    <w:rsid w:val="00BF41C9"/>
    <w:rsid w:val="00C43E7B"/>
    <w:rsid w:val="00C46BE8"/>
    <w:rsid w:val="00C46E67"/>
    <w:rsid w:val="00C67566"/>
    <w:rsid w:val="00C92E5B"/>
    <w:rsid w:val="00CD38EB"/>
    <w:rsid w:val="00CF1EA7"/>
    <w:rsid w:val="00D15D5C"/>
    <w:rsid w:val="00D30584"/>
    <w:rsid w:val="00D54071"/>
    <w:rsid w:val="00D574A5"/>
    <w:rsid w:val="00D63806"/>
    <w:rsid w:val="00D7253D"/>
    <w:rsid w:val="00DA236A"/>
    <w:rsid w:val="00DB712E"/>
    <w:rsid w:val="00DC022A"/>
    <w:rsid w:val="00DC4628"/>
    <w:rsid w:val="00DD1A5B"/>
    <w:rsid w:val="00DE3944"/>
    <w:rsid w:val="00DF48D5"/>
    <w:rsid w:val="00E34C1A"/>
    <w:rsid w:val="00E46E05"/>
    <w:rsid w:val="00E47329"/>
    <w:rsid w:val="00E51CE2"/>
    <w:rsid w:val="00E5451B"/>
    <w:rsid w:val="00E56BCC"/>
    <w:rsid w:val="00E621B5"/>
    <w:rsid w:val="00E77AE3"/>
    <w:rsid w:val="00EA6F14"/>
    <w:rsid w:val="00EB4B00"/>
    <w:rsid w:val="00EF54F0"/>
    <w:rsid w:val="00F00535"/>
    <w:rsid w:val="00F01FB9"/>
    <w:rsid w:val="00F05333"/>
    <w:rsid w:val="00F14AB3"/>
    <w:rsid w:val="00F258BD"/>
    <w:rsid w:val="00F42AFB"/>
    <w:rsid w:val="00F56B85"/>
    <w:rsid w:val="00F56DAA"/>
    <w:rsid w:val="00F8041E"/>
    <w:rsid w:val="00FA03E2"/>
    <w:rsid w:val="00FA210B"/>
    <w:rsid w:val="00FA5814"/>
    <w:rsid w:val="00FD219B"/>
    <w:rsid w:val="00FD280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73BA"/>
  <w15:docId w15:val="{6C769B03-E7A4-4C0E-9CC2-6575F8C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182CCB"/>
    <w:pPr>
      <w:numPr>
        <w:numId w:val="1"/>
      </w:numPr>
      <w:spacing w:before="60" w:after="120"/>
      <w:ind w:left="0" w:firstLine="0"/>
      <w:jc w:val="both"/>
      <w:outlineLvl w:val="1"/>
    </w:pPr>
    <w:rPr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82CCB"/>
    <w:rPr>
      <w:rFonts w:ascii="Times New Roman" w:eastAsia="Times New Roman" w:hAnsi="Times New Roman"/>
      <w:bCs/>
      <w:iCs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semiHidden/>
    <w:rsid w:val="00FA03E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semiHidden/>
    <w:locked/>
    <w:rsid w:val="00FA03E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FA03E2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FA03E2"/>
    <w:rPr>
      <w:rFonts w:cs="Times New Roman"/>
      <w:vertAlign w:val="superscript"/>
    </w:rPr>
  </w:style>
  <w:style w:type="character" w:styleId="Hipercze">
    <w:name w:val="Hyperlink"/>
    <w:uiPriority w:val="99"/>
    <w:rsid w:val="00FA03E2"/>
    <w:rPr>
      <w:rFonts w:cs="Times New Roman"/>
      <w:color w:val="0563C1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25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253D"/>
    <w:rPr>
      <w:rFonts w:cs="Times New Roman"/>
    </w:rPr>
  </w:style>
  <w:style w:type="table" w:styleId="Tabela-Siatka">
    <w:name w:val="Table Grid"/>
    <w:basedOn w:val="Standardowy"/>
    <w:uiPriority w:val="99"/>
    <w:rsid w:val="00D7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82CCB"/>
    <w:pPr>
      <w:widowControl w:val="0"/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82CC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uiPriority w:val="99"/>
    <w:rsid w:val="00182CCB"/>
    <w:rPr>
      <w:rFonts w:cs="Times New Roman"/>
      <w:sz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82CCB"/>
  </w:style>
  <w:style w:type="paragraph" w:customStyle="1" w:styleId="WW-Tekstpodstawowy2">
    <w:name w:val="WW-Tekst podstawowy 2"/>
    <w:basedOn w:val="Normalny"/>
    <w:uiPriority w:val="99"/>
    <w:rsid w:val="00182CC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</w:rPr>
  </w:style>
  <w:style w:type="paragraph" w:customStyle="1" w:styleId="ProPublico1">
    <w:name w:val="ProPublico1"/>
    <w:basedOn w:val="Normalny"/>
    <w:uiPriority w:val="99"/>
    <w:rsid w:val="00182CCB"/>
    <w:pPr>
      <w:spacing w:line="360" w:lineRule="auto"/>
      <w:jc w:val="both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82CCB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82CC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CCB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2CC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rsid w:val="0018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82CCB"/>
    <w:rPr>
      <w:rFonts w:cs="Times New Roman"/>
      <w:color w:val="808080"/>
    </w:rPr>
  </w:style>
  <w:style w:type="paragraph" w:styleId="Bezodstpw">
    <w:name w:val="No Spacing"/>
    <w:uiPriority w:val="99"/>
    <w:qFormat/>
    <w:rsid w:val="00182CCB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A842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Pierzak</dc:creator>
  <cp:keywords/>
  <dc:description/>
  <cp:lastModifiedBy>Barbara Data-Dec</cp:lastModifiedBy>
  <cp:revision>79</cp:revision>
  <cp:lastPrinted>2021-05-07T10:56:00Z</cp:lastPrinted>
  <dcterms:created xsi:type="dcterms:W3CDTF">2017-08-04T06:00:00Z</dcterms:created>
  <dcterms:modified xsi:type="dcterms:W3CDTF">2021-05-07T12:27:00Z</dcterms:modified>
</cp:coreProperties>
</file>