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7D571405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CD479C">
        <w:rPr>
          <w:rFonts w:ascii="Calibri" w:hAnsi="Calibri" w:cs="Calibri"/>
        </w:rPr>
        <w:t>.</w:t>
      </w:r>
      <w:r w:rsidR="008D5226">
        <w:rPr>
          <w:rFonts w:ascii="Calibri" w:hAnsi="Calibri" w:cs="Calibri"/>
        </w:rPr>
        <w:t>4</w:t>
      </w:r>
      <w:r w:rsidR="00CD479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6F0349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33C6A8B7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EF7075">
        <w:rPr>
          <w:rFonts w:ascii="Calibri" w:hAnsi="Calibri" w:cs="Calibri"/>
          <w:sz w:val="22"/>
          <w:szCs w:val="22"/>
        </w:rPr>
        <w:t xml:space="preserve">robót budowlanych </w:t>
      </w:r>
      <w:r w:rsidRPr="0063098E">
        <w:rPr>
          <w:rFonts w:ascii="Calibri" w:hAnsi="Calibri" w:cs="Calibri"/>
          <w:sz w:val="22"/>
          <w:szCs w:val="22"/>
        </w:rPr>
        <w:t xml:space="preserve"> 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4E2F28" w:rsidRDefault="00792BCA" w:rsidP="00B02941">
      <w:pPr>
        <w:jc w:val="center"/>
        <w:rPr>
          <w:rFonts w:ascii="Calibri" w:hAnsi="Calibri" w:cs="Calibri"/>
          <w:b/>
        </w:rPr>
      </w:pPr>
    </w:p>
    <w:p w14:paraId="472EEBA5" w14:textId="10A81136" w:rsidR="00170EAD" w:rsidRDefault="00924AFF" w:rsidP="00B02941">
      <w:pPr>
        <w:jc w:val="center"/>
        <w:rPr>
          <w:rFonts w:ascii="Calibri" w:hAnsi="Calibri" w:cs="Calibri"/>
          <w:b/>
        </w:rPr>
      </w:pPr>
      <w:r w:rsidRPr="004E2F28">
        <w:rPr>
          <w:rFonts w:ascii="Calibri" w:hAnsi="Calibri" w:cs="Calibri"/>
          <w:b/>
        </w:rPr>
        <w:t>Oświadcz</w:t>
      </w:r>
      <w:r w:rsidR="00170EAD" w:rsidRPr="004E2F28">
        <w:rPr>
          <w:rFonts w:ascii="Calibri" w:hAnsi="Calibri" w:cs="Calibri"/>
          <w:b/>
        </w:rPr>
        <w:t>am, że do realizacji zamówienia</w:t>
      </w:r>
      <w:r w:rsidR="00092191" w:rsidRPr="004E2F28">
        <w:rPr>
          <w:rFonts w:ascii="Calibri" w:hAnsi="Calibri" w:cs="Calibri"/>
          <w:b/>
        </w:rPr>
        <w:t xml:space="preserve"> pn </w:t>
      </w:r>
      <w:r w:rsidR="00170EAD" w:rsidRPr="004E2F28">
        <w:rPr>
          <w:rFonts w:ascii="Calibri" w:hAnsi="Calibri" w:cs="Calibri"/>
          <w:b/>
        </w:rPr>
        <w:t>:</w:t>
      </w:r>
    </w:p>
    <w:p w14:paraId="1AA8EECE" w14:textId="77777777" w:rsidR="008D5226" w:rsidRPr="004E2F28" w:rsidRDefault="008D5226" w:rsidP="00B02941">
      <w:pPr>
        <w:jc w:val="center"/>
        <w:rPr>
          <w:rFonts w:ascii="Calibri" w:hAnsi="Calibri" w:cs="Calibri"/>
          <w:b/>
        </w:rPr>
      </w:pPr>
    </w:p>
    <w:p w14:paraId="5DDE126D" w14:textId="77777777" w:rsidR="008D5226" w:rsidRPr="00AF0B61" w:rsidRDefault="008D5226" w:rsidP="008D5226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25097648"/>
      <w:r w:rsidRPr="00196974">
        <w:rPr>
          <w:rFonts w:ascii="Calibri" w:hAnsi="Calibri" w:cs="Calibri"/>
          <w:b/>
          <w:bCs/>
          <w:sz w:val="22"/>
          <w:szCs w:val="22"/>
        </w:rPr>
        <w:t>Modernizacja oczyszczalni ścieków w miejscowości Mikosze w gminie Orzysz</w:t>
      </w:r>
      <w:bookmarkEnd w:id="0"/>
    </w:p>
    <w:p w14:paraId="74B003B5" w14:textId="158C2605" w:rsidR="00155D8F" w:rsidRPr="004E2F28" w:rsidRDefault="00155D8F" w:rsidP="002B0650">
      <w:pPr>
        <w:tabs>
          <w:tab w:val="left" w:pos="4305"/>
        </w:tabs>
        <w:rPr>
          <w:rFonts w:ascii="Calibri" w:hAnsi="Calibri" w:cs="Calibri"/>
          <w:b/>
        </w:rPr>
      </w:pPr>
    </w:p>
    <w:p w14:paraId="1F8B3755" w14:textId="77777777" w:rsidR="00BD2558" w:rsidRPr="0063098E" w:rsidRDefault="001B2575" w:rsidP="00A46883">
      <w:pPr>
        <w:jc w:val="center"/>
        <w:rPr>
          <w:rFonts w:ascii="Calibri" w:hAnsi="Calibri" w:cs="Calibri"/>
          <w:b/>
        </w:rPr>
      </w:pPr>
      <w:r w:rsidRPr="0063098E">
        <w:rPr>
          <w:rFonts w:ascii="Calibri" w:hAnsi="Calibri" w:cs="Calibri"/>
          <w:b/>
        </w:rPr>
        <w:t>skierowane zostaną następujące osoby</w:t>
      </w:r>
      <w:r w:rsidR="00474FDE" w:rsidRPr="0063098E">
        <w:rPr>
          <w:rFonts w:ascii="Calibri" w:hAnsi="Calibri" w:cs="Calibri"/>
          <w:b/>
        </w:rPr>
        <w:t xml:space="preserve"> </w:t>
      </w:r>
      <w:r w:rsidR="00092191" w:rsidRPr="0063098E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4274"/>
    <w:rsid w:val="002405A6"/>
    <w:rsid w:val="00256752"/>
    <w:rsid w:val="00284D9A"/>
    <w:rsid w:val="002951BE"/>
    <w:rsid w:val="002A5507"/>
    <w:rsid w:val="002B0650"/>
    <w:rsid w:val="002C6B3F"/>
    <w:rsid w:val="002E2DFB"/>
    <w:rsid w:val="00301549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48D0"/>
    <w:rsid w:val="00405E13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D19"/>
    <w:rsid w:val="006E0E17"/>
    <w:rsid w:val="006F0349"/>
    <w:rsid w:val="006F5BB9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D5226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41BF7"/>
    <w:rsid w:val="00F51E45"/>
    <w:rsid w:val="00F5794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2023-01-20T12:18:00Z</dcterms:created>
  <dcterms:modified xsi:type="dcterms:W3CDTF">2023-01-20T12:18:00Z</dcterms:modified>
</cp:coreProperties>
</file>