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FA9DC" w14:textId="77777777" w:rsidR="00B53D3E" w:rsidRPr="00B53D3E" w:rsidRDefault="00B53D3E" w:rsidP="00B53D3E">
      <w:pPr>
        <w:spacing w:after="0" w:line="240" w:lineRule="auto"/>
        <w:jc w:val="right"/>
        <w:rPr>
          <w:rFonts w:ascii="Times New Roman" w:eastAsia="Tahoma" w:hAnsi="Times New Roman" w:cs="Times New Roman"/>
          <w:sz w:val="24"/>
          <w:szCs w:val="24"/>
          <w:lang w:eastAsia="pl-PL"/>
        </w:rPr>
      </w:pPr>
      <w:r w:rsidRPr="00B53D3E">
        <w:rPr>
          <w:rFonts w:ascii="Times New Roman" w:eastAsia="Tahoma" w:hAnsi="Times New Roman" w:cs="Times New Roman"/>
          <w:sz w:val="24"/>
          <w:szCs w:val="24"/>
          <w:lang w:eastAsia="pl-PL"/>
        </w:rPr>
        <w:t xml:space="preserve">Załącznik nr 1.6 do SWZ </w:t>
      </w:r>
    </w:p>
    <w:p w14:paraId="6A94175D" w14:textId="77777777" w:rsidR="00B53D3E" w:rsidRPr="00B53D3E" w:rsidRDefault="00B53D3E" w:rsidP="00B53D3E">
      <w:pPr>
        <w:jc w:val="center"/>
        <w:rPr>
          <w:rFonts w:ascii="Times New Roman" w:eastAsia="Tahoma" w:hAnsi="Times New Roman" w:cs="Times New Roman"/>
          <w:b/>
          <w:sz w:val="24"/>
          <w:szCs w:val="24"/>
          <w:u w:val="single"/>
          <w:lang w:eastAsia="pl-PL"/>
        </w:rPr>
      </w:pPr>
      <w:r w:rsidRPr="00B53D3E">
        <w:rPr>
          <w:rFonts w:ascii="Times New Roman" w:eastAsia="Tahoma" w:hAnsi="Times New Roman" w:cs="Times New Roman"/>
          <w:b/>
          <w:sz w:val="24"/>
          <w:szCs w:val="24"/>
          <w:u w:val="single"/>
          <w:lang w:eastAsia="pl-PL"/>
        </w:rPr>
        <w:t>FORMULARZ OFERTOWY</w:t>
      </w:r>
    </w:p>
    <w:p w14:paraId="4E513EB3" w14:textId="77777777" w:rsidR="00B53D3E" w:rsidRPr="00B53D3E" w:rsidRDefault="00B53D3E" w:rsidP="00B53D3E">
      <w:pPr>
        <w:rPr>
          <w:rFonts w:ascii="Times New Roman" w:eastAsia="Tahoma" w:hAnsi="Times New Roman" w:cs="Times New Roman"/>
          <w:b/>
          <w:sz w:val="24"/>
          <w:szCs w:val="24"/>
          <w:u w:val="single"/>
          <w:lang w:eastAsia="pl-PL"/>
        </w:rPr>
      </w:pPr>
      <w:r w:rsidRPr="00B53D3E">
        <w:rPr>
          <w:rFonts w:ascii="Times New Roman" w:eastAsia="Tahoma" w:hAnsi="Times New Roman" w:cs="Times New Roman"/>
          <w:b/>
          <w:sz w:val="24"/>
          <w:szCs w:val="24"/>
          <w:u w:val="single"/>
          <w:lang w:eastAsia="pl-PL"/>
        </w:rPr>
        <w:t>A. DANE WYKONAWCY:</w:t>
      </w:r>
    </w:p>
    <w:p w14:paraId="1DDF32CB" w14:textId="77777777" w:rsidR="00B53D3E" w:rsidRPr="00B53D3E" w:rsidRDefault="00B53D3E" w:rsidP="00B53D3E">
      <w:pPr>
        <w:spacing w:after="0" w:line="276" w:lineRule="auto"/>
        <w:rPr>
          <w:rFonts w:ascii="Times New Roman" w:eastAsia="Tahoma" w:hAnsi="Times New Roman" w:cs="Times New Roman"/>
          <w:b/>
          <w:sz w:val="24"/>
          <w:szCs w:val="24"/>
          <w:lang w:eastAsia="pl-PL"/>
        </w:rPr>
      </w:pPr>
      <w:r w:rsidRPr="00B53D3E">
        <w:rPr>
          <w:rFonts w:ascii="Times New Roman" w:eastAsia="Tahoma" w:hAnsi="Times New Roman" w:cs="Times New Roman"/>
          <w:b/>
          <w:sz w:val="24"/>
          <w:szCs w:val="24"/>
          <w:lang w:eastAsia="pl-PL"/>
        </w:rPr>
        <w:t>Nazwa (firma) Wykonawcy</w:t>
      </w:r>
    </w:p>
    <w:tbl>
      <w:tblPr>
        <w:tblStyle w:val="Tabela-Siatka"/>
        <w:tblW w:w="0" w:type="auto"/>
        <w:tblLook w:val="04A0" w:firstRow="1" w:lastRow="0" w:firstColumn="1" w:lastColumn="0" w:noHBand="0" w:noVBand="1"/>
      </w:tblPr>
      <w:tblGrid>
        <w:gridCol w:w="9062"/>
      </w:tblGrid>
      <w:tr w:rsidR="00B53D3E" w:rsidRPr="00B53D3E" w14:paraId="6DFCF949" w14:textId="77777777" w:rsidTr="00F915B7">
        <w:tc>
          <w:tcPr>
            <w:tcW w:w="9062" w:type="dxa"/>
          </w:tcPr>
          <w:p w14:paraId="16AC6074" w14:textId="77777777" w:rsidR="00B53D3E" w:rsidRPr="00B53D3E" w:rsidRDefault="00B53D3E" w:rsidP="00B53D3E">
            <w:pPr>
              <w:spacing w:line="276" w:lineRule="auto"/>
              <w:rPr>
                <w:rFonts w:ascii="Times New Roman" w:eastAsia="Tahoma" w:hAnsi="Times New Roman" w:cs="Times New Roman"/>
                <w:b/>
                <w:sz w:val="24"/>
                <w:szCs w:val="24"/>
                <w:lang w:eastAsia="pl-PL"/>
              </w:rPr>
            </w:pPr>
          </w:p>
        </w:tc>
      </w:tr>
    </w:tbl>
    <w:p w14:paraId="1CF459BC" w14:textId="0ED6177E" w:rsidR="00B53D3E" w:rsidRPr="00B53D3E" w:rsidRDefault="00B53D3E" w:rsidP="00B53D3E">
      <w:pPr>
        <w:spacing w:after="0" w:line="276" w:lineRule="auto"/>
        <w:rPr>
          <w:rFonts w:ascii="Times New Roman" w:eastAsia="Tahoma" w:hAnsi="Times New Roman" w:cs="Times New Roman"/>
          <w:b/>
          <w:sz w:val="24"/>
          <w:szCs w:val="24"/>
          <w:lang w:eastAsia="pl-PL"/>
        </w:rPr>
      </w:pPr>
      <w:r w:rsidRPr="00B53D3E">
        <w:rPr>
          <w:rFonts w:ascii="Times New Roman" w:eastAsia="Tahoma" w:hAnsi="Times New Roman" w:cs="Times New Roman"/>
          <w:b/>
          <w:sz w:val="24"/>
          <w:szCs w:val="24"/>
          <w:lang w:eastAsia="pl-PL"/>
        </w:rPr>
        <w:t>Adres (ulica i nr, miejscowość, kod pocztowy)</w:t>
      </w:r>
    </w:p>
    <w:tbl>
      <w:tblPr>
        <w:tblStyle w:val="Tabela-Siatka"/>
        <w:tblW w:w="0" w:type="auto"/>
        <w:tblLook w:val="04A0" w:firstRow="1" w:lastRow="0" w:firstColumn="1" w:lastColumn="0" w:noHBand="0" w:noVBand="1"/>
      </w:tblPr>
      <w:tblGrid>
        <w:gridCol w:w="9062"/>
      </w:tblGrid>
      <w:tr w:rsidR="00B53D3E" w:rsidRPr="00B53D3E" w14:paraId="16D9B17F" w14:textId="77777777" w:rsidTr="00F915B7">
        <w:tc>
          <w:tcPr>
            <w:tcW w:w="9062" w:type="dxa"/>
          </w:tcPr>
          <w:p w14:paraId="652350A5" w14:textId="77777777" w:rsidR="00B53D3E" w:rsidRPr="00B53D3E" w:rsidRDefault="00B53D3E" w:rsidP="00B53D3E">
            <w:pPr>
              <w:spacing w:line="276" w:lineRule="auto"/>
              <w:rPr>
                <w:rFonts w:ascii="Times New Roman" w:eastAsia="Tahoma" w:hAnsi="Times New Roman" w:cs="Times New Roman"/>
                <w:b/>
                <w:sz w:val="24"/>
                <w:szCs w:val="24"/>
                <w:lang w:eastAsia="pl-PL"/>
              </w:rPr>
            </w:pPr>
          </w:p>
        </w:tc>
      </w:tr>
    </w:tbl>
    <w:p w14:paraId="387B09AA" w14:textId="77777777" w:rsidR="00B53D3E" w:rsidRPr="00B53D3E" w:rsidRDefault="00B53D3E" w:rsidP="00B53D3E">
      <w:pPr>
        <w:spacing w:after="0" w:line="276" w:lineRule="auto"/>
        <w:rPr>
          <w:rFonts w:ascii="Times New Roman" w:eastAsia="Tahoma" w:hAnsi="Times New Roman" w:cs="Times New Roman"/>
          <w:b/>
          <w:sz w:val="24"/>
          <w:szCs w:val="24"/>
          <w:lang w:eastAsia="pl-PL"/>
        </w:rPr>
      </w:pPr>
      <w:r w:rsidRPr="00B53D3E">
        <w:rPr>
          <w:rFonts w:ascii="Times New Roman" w:eastAsia="Tahoma" w:hAnsi="Times New Roman" w:cs="Times New Roman"/>
          <w:b/>
          <w:sz w:val="24"/>
          <w:szCs w:val="24"/>
          <w:lang w:eastAsia="pl-PL"/>
        </w:rPr>
        <w:t>NIP/REGON:</w:t>
      </w:r>
    </w:p>
    <w:tbl>
      <w:tblPr>
        <w:tblStyle w:val="Tabela-Siatka"/>
        <w:tblW w:w="0" w:type="auto"/>
        <w:tblLook w:val="04A0" w:firstRow="1" w:lastRow="0" w:firstColumn="1" w:lastColumn="0" w:noHBand="0" w:noVBand="1"/>
      </w:tblPr>
      <w:tblGrid>
        <w:gridCol w:w="9062"/>
      </w:tblGrid>
      <w:tr w:rsidR="00B53D3E" w:rsidRPr="00B53D3E" w14:paraId="09C7039E" w14:textId="77777777" w:rsidTr="00F915B7">
        <w:tc>
          <w:tcPr>
            <w:tcW w:w="9062" w:type="dxa"/>
          </w:tcPr>
          <w:p w14:paraId="632E7EE5" w14:textId="77777777" w:rsidR="00B53D3E" w:rsidRPr="00B53D3E" w:rsidRDefault="00B53D3E" w:rsidP="00B53D3E">
            <w:pPr>
              <w:spacing w:line="276" w:lineRule="auto"/>
              <w:rPr>
                <w:rFonts w:ascii="Times New Roman" w:eastAsia="Tahoma" w:hAnsi="Times New Roman" w:cs="Times New Roman"/>
                <w:b/>
                <w:sz w:val="24"/>
                <w:szCs w:val="24"/>
                <w:lang w:eastAsia="pl-PL"/>
              </w:rPr>
            </w:pPr>
          </w:p>
        </w:tc>
      </w:tr>
    </w:tbl>
    <w:p w14:paraId="32E27182" w14:textId="77777777" w:rsidR="00B53D3E" w:rsidRPr="00B53D3E" w:rsidRDefault="00B53D3E" w:rsidP="00B53D3E">
      <w:pPr>
        <w:spacing w:after="0" w:line="276" w:lineRule="auto"/>
        <w:rPr>
          <w:rFonts w:ascii="Times New Roman" w:eastAsia="Tahoma" w:hAnsi="Times New Roman" w:cs="Times New Roman"/>
          <w:b/>
          <w:sz w:val="24"/>
          <w:szCs w:val="24"/>
          <w:lang w:eastAsia="pl-PL"/>
        </w:rPr>
      </w:pPr>
      <w:r w:rsidRPr="00B53D3E">
        <w:rPr>
          <w:rFonts w:ascii="Times New Roman" w:eastAsia="Tahoma" w:hAnsi="Times New Roman" w:cs="Times New Roman"/>
          <w:b/>
          <w:sz w:val="24"/>
          <w:szCs w:val="24"/>
          <w:lang w:eastAsia="pl-PL"/>
        </w:rPr>
        <w:t>Tel:</w:t>
      </w:r>
    </w:p>
    <w:tbl>
      <w:tblPr>
        <w:tblStyle w:val="Tabela-Siatka"/>
        <w:tblW w:w="0" w:type="auto"/>
        <w:tblLook w:val="04A0" w:firstRow="1" w:lastRow="0" w:firstColumn="1" w:lastColumn="0" w:noHBand="0" w:noVBand="1"/>
      </w:tblPr>
      <w:tblGrid>
        <w:gridCol w:w="9062"/>
      </w:tblGrid>
      <w:tr w:rsidR="00B53D3E" w:rsidRPr="00B53D3E" w14:paraId="2EE3E30B" w14:textId="77777777" w:rsidTr="00F915B7">
        <w:tc>
          <w:tcPr>
            <w:tcW w:w="9062" w:type="dxa"/>
          </w:tcPr>
          <w:p w14:paraId="3429490A" w14:textId="77777777" w:rsidR="00B53D3E" w:rsidRPr="00B53D3E" w:rsidRDefault="00B53D3E" w:rsidP="00B53D3E">
            <w:pPr>
              <w:spacing w:line="276" w:lineRule="auto"/>
              <w:rPr>
                <w:rFonts w:ascii="Times New Roman" w:eastAsia="Tahoma" w:hAnsi="Times New Roman" w:cs="Times New Roman"/>
                <w:b/>
                <w:sz w:val="24"/>
                <w:szCs w:val="24"/>
                <w:lang w:eastAsia="pl-PL"/>
              </w:rPr>
            </w:pPr>
          </w:p>
        </w:tc>
      </w:tr>
    </w:tbl>
    <w:p w14:paraId="7789F1BD" w14:textId="77777777" w:rsidR="00B53D3E" w:rsidRPr="00B53D3E" w:rsidRDefault="00B53D3E" w:rsidP="00B53D3E">
      <w:pPr>
        <w:spacing w:after="0" w:line="276" w:lineRule="auto"/>
        <w:rPr>
          <w:rFonts w:ascii="Times New Roman" w:eastAsia="Tahoma" w:hAnsi="Times New Roman" w:cs="Times New Roman"/>
          <w:b/>
          <w:sz w:val="24"/>
          <w:szCs w:val="24"/>
          <w:lang w:eastAsia="pl-PL"/>
        </w:rPr>
      </w:pPr>
      <w:r w:rsidRPr="00B53D3E">
        <w:rPr>
          <w:rFonts w:ascii="Times New Roman" w:eastAsia="Tahoma" w:hAnsi="Times New Roman" w:cs="Times New Roman"/>
          <w:b/>
          <w:sz w:val="24"/>
          <w:szCs w:val="24"/>
          <w:lang w:eastAsia="pl-PL"/>
        </w:rPr>
        <w:t>E-mail:</w:t>
      </w:r>
    </w:p>
    <w:tbl>
      <w:tblPr>
        <w:tblStyle w:val="Tabela-Siatka"/>
        <w:tblW w:w="0" w:type="auto"/>
        <w:tblLook w:val="04A0" w:firstRow="1" w:lastRow="0" w:firstColumn="1" w:lastColumn="0" w:noHBand="0" w:noVBand="1"/>
      </w:tblPr>
      <w:tblGrid>
        <w:gridCol w:w="9062"/>
      </w:tblGrid>
      <w:tr w:rsidR="00B53D3E" w:rsidRPr="00B53D3E" w14:paraId="1959387C" w14:textId="77777777" w:rsidTr="00F915B7">
        <w:tc>
          <w:tcPr>
            <w:tcW w:w="9062" w:type="dxa"/>
          </w:tcPr>
          <w:p w14:paraId="020BCA36" w14:textId="77777777" w:rsidR="00B53D3E" w:rsidRPr="00B53D3E" w:rsidRDefault="00B53D3E" w:rsidP="00B53D3E">
            <w:pPr>
              <w:spacing w:line="276" w:lineRule="auto"/>
              <w:rPr>
                <w:rFonts w:ascii="Times New Roman" w:eastAsia="Tahoma" w:hAnsi="Times New Roman" w:cs="Times New Roman"/>
                <w:b/>
                <w:sz w:val="24"/>
                <w:szCs w:val="24"/>
                <w:lang w:eastAsia="pl-PL"/>
              </w:rPr>
            </w:pPr>
          </w:p>
        </w:tc>
      </w:tr>
    </w:tbl>
    <w:p w14:paraId="0ED8AFBD" w14:textId="77777777" w:rsidR="00B53D3E" w:rsidRPr="00B53D3E" w:rsidRDefault="00B53D3E" w:rsidP="00B53D3E">
      <w:pPr>
        <w:spacing w:after="0" w:line="276" w:lineRule="auto"/>
        <w:rPr>
          <w:rFonts w:ascii="Times New Roman" w:eastAsia="Tahoma" w:hAnsi="Times New Roman" w:cs="Times New Roman"/>
          <w:bCs/>
          <w:sz w:val="24"/>
          <w:szCs w:val="24"/>
          <w:lang w:eastAsia="pl-PL"/>
        </w:rPr>
      </w:pPr>
      <w:r w:rsidRPr="00B53D3E">
        <w:rPr>
          <w:rFonts w:ascii="Times New Roman" w:eastAsia="Tahoma" w:hAnsi="Times New Roman" w:cs="Times New Roman"/>
          <w:bCs/>
          <w:sz w:val="24"/>
          <w:szCs w:val="24"/>
          <w:lang w:eastAsia="pl-PL"/>
        </w:rPr>
        <w:t>Adres do korespondencji (jeżeli inny niż adres siedziby):</w:t>
      </w:r>
    </w:p>
    <w:tbl>
      <w:tblPr>
        <w:tblStyle w:val="Tabela-Siatka"/>
        <w:tblW w:w="0" w:type="auto"/>
        <w:tblLook w:val="04A0" w:firstRow="1" w:lastRow="0" w:firstColumn="1" w:lastColumn="0" w:noHBand="0" w:noVBand="1"/>
      </w:tblPr>
      <w:tblGrid>
        <w:gridCol w:w="9062"/>
      </w:tblGrid>
      <w:tr w:rsidR="00B53D3E" w:rsidRPr="00B53D3E" w14:paraId="43AFF430" w14:textId="77777777" w:rsidTr="00F915B7">
        <w:tc>
          <w:tcPr>
            <w:tcW w:w="9062" w:type="dxa"/>
          </w:tcPr>
          <w:p w14:paraId="29DAA31A" w14:textId="77777777" w:rsidR="00B53D3E" w:rsidRPr="00B53D3E" w:rsidRDefault="00B53D3E" w:rsidP="00B53D3E">
            <w:pPr>
              <w:spacing w:line="276" w:lineRule="auto"/>
              <w:rPr>
                <w:rFonts w:ascii="Times New Roman" w:eastAsia="Tahoma" w:hAnsi="Times New Roman" w:cs="Times New Roman"/>
                <w:bCs/>
                <w:sz w:val="24"/>
                <w:szCs w:val="24"/>
                <w:lang w:eastAsia="pl-PL"/>
              </w:rPr>
            </w:pPr>
          </w:p>
        </w:tc>
      </w:tr>
    </w:tbl>
    <w:p w14:paraId="5037A3D0" w14:textId="77777777" w:rsidR="00B53D3E" w:rsidRPr="00B53D3E" w:rsidRDefault="00B53D3E" w:rsidP="00B53D3E">
      <w:pPr>
        <w:spacing w:after="0"/>
        <w:jc w:val="both"/>
        <w:rPr>
          <w:rFonts w:ascii="Times New Roman" w:eastAsia="Tahoma" w:hAnsi="Times New Roman" w:cs="Times New Roman"/>
          <w:b/>
          <w:sz w:val="24"/>
          <w:szCs w:val="24"/>
          <w:lang w:eastAsia="pl-PL"/>
        </w:rPr>
      </w:pPr>
    </w:p>
    <w:p w14:paraId="01943C41" w14:textId="77777777" w:rsidR="00B53D3E" w:rsidRPr="00B53D3E" w:rsidRDefault="00B53D3E" w:rsidP="00B53D3E">
      <w:pPr>
        <w:spacing w:after="0" w:line="276" w:lineRule="auto"/>
        <w:jc w:val="both"/>
        <w:rPr>
          <w:rFonts w:ascii="Times New Roman" w:eastAsia="Tahoma" w:hAnsi="Times New Roman" w:cs="Times New Roman"/>
          <w:b/>
          <w:sz w:val="24"/>
          <w:szCs w:val="24"/>
          <w:lang w:eastAsia="pl-PL"/>
        </w:rPr>
      </w:pPr>
      <w:r w:rsidRPr="00B53D3E">
        <w:rPr>
          <w:rFonts w:ascii="Times New Roman" w:eastAsia="Tahoma" w:hAnsi="Times New Roman" w:cs="Times New Roman"/>
          <w:b/>
          <w:sz w:val="24"/>
          <w:szCs w:val="24"/>
          <w:lang w:eastAsia="pl-PL"/>
        </w:rPr>
        <w:t>Forma składania oferty:</w:t>
      </w:r>
    </w:p>
    <w:p w14:paraId="2ED84D5A" w14:textId="77777777" w:rsidR="00B53D3E" w:rsidRPr="00B53D3E" w:rsidRDefault="00B53D3E" w:rsidP="00B53D3E">
      <w:pPr>
        <w:spacing w:after="0" w:line="276" w:lineRule="auto"/>
        <w:jc w:val="both"/>
        <w:rPr>
          <w:rFonts w:ascii="Times New Roman" w:eastAsia="Tahoma" w:hAnsi="Times New Roman" w:cs="Times New Roman"/>
          <w:bCs/>
          <w:sz w:val="24"/>
          <w:szCs w:val="24"/>
          <w:lang w:eastAsia="pl-PL"/>
        </w:rPr>
      </w:pPr>
      <w:r w:rsidRPr="00B53D3E">
        <w:rPr>
          <w:rFonts w:ascii="Times New Roman" w:eastAsia="Tahoma" w:hAnsi="Times New Roman" w:cs="Times New Roman"/>
          <w:bCs/>
          <w:sz w:val="24"/>
          <w:szCs w:val="24"/>
          <w:lang w:eastAsia="pl-PL"/>
        </w:rPr>
        <w:t>Ofertę składam samodzielnie*</w:t>
      </w:r>
    </w:p>
    <w:p w14:paraId="3B1C30F7" w14:textId="77777777" w:rsidR="00B53D3E" w:rsidRPr="00B53D3E" w:rsidRDefault="00B53D3E" w:rsidP="00B53D3E">
      <w:pPr>
        <w:spacing w:after="60" w:line="276" w:lineRule="auto"/>
        <w:rPr>
          <w:rFonts w:ascii="Times New Roman" w:eastAsia="Tahoma" w:hAnsi="Times New Roman" w:cs="Times New Roman"/>
          <w:bCs/>
          <w:sz w:val="24"/>
          <w:szCs w:val="24"/>
          <w:lang w:eastAsia="pl-PL"/>
        </w:rPr>
      </w:pPr>
      <w:r w:rsidRPr="00B53D3E">
        <w:rPr>
          <w:rFonts w:ascii="Times New Roman" w:eastAsia="Tahoma" w:hAnsi="Times New Roman" w:cs="Times New Roman"/>
          <w:bCs/>
          <w:sz w:val="24"/>
          <w:szCs w:val="24"/>
          <w:lang w:eastAsia="pl-PL"/>
        </w:rPr>
        <w:t xml:space="preserve">Ofertę składam wspólnie* z: </w:t>
      </w:r>
      <w:r w:rsidRPr="00B53D3E">
        <w:rPr>
          <w:rFonts w:ascii="Times New Roman" w:eastAsia="Tahoma" w:hAnsi="Times New Roman" w:cs="Times New Roman"/>
          <w:bCs/>
          <w:i/>
          <w:sz w:val="24"/>
          <w:szCs w:val="24"/>
          <w:lang w:eastAsia="pl-PL"/>
        </w:rPr>
        <w:t>(np. spółki cywilne, konsorcja - należy wpisać nazwy i dane wszystkich Wykonawców)</w:t>
      </w:r>
    </w:p>
    <w:tbl>
      <w:tblPr>
        <w:tblStyle w:val="Tabela-Siatka"/>
        <w:tblW w:w="0" w:type="auto"/>
        <w:tblLayout w:type="fixed"/>
        <w:tblLook w:val="04A0" w:firstRow="1" w:lastRow="0" w:firstColumn="1" w:lastColumn="0" w:noHBand="0" w:noVBand="1"/>
      </w:tblPr>
      <w:tblGrid>
        <w:gridCol w:w="534"/>
        <w:gridCol w:w="2693"/>
        <w:gridCol w:w="5985"/>
      </w:tblGrid>
      <w:tr w:rsidR="00B53D3E" w:rsidRPr="00B53D3E" w14:paraId="46D90040" w14:textId="77777777" w:rsidTr="00F915B7">
        <w:tc>
          <w:tcPr>
            <w:tcW w:w="534" w:type="dxa"/>
          </w:tcPr>
          <w:p w14:paraId="438F4CB5" w14:textId="77777777" w:rsidR="00B53D3E" w:rsidRPr="00B53D3E" w:rsidRDefault="00B53D3E" w:rsidP="00B53D3E">
            <w:pPr>
              <w:jc w:val="center"/>
              <w:rPr>
                <w:rFonts w:ascii="Times New Roman" w:eastAsia="Tahoma" w:hAnsi="Times New Roman" w:cs="Times New Roman"/>
                <w:b/>
                <w:bCs/>
                <w:sz w:val="24"/>
                <w:szCs w:val="24"/>
                <w:lang w:eastAsia="pl-PL"/>
              </w:rPr>
            </w:pPr>
            <w:r w:rsidRPr="00B53D3E">
              <w:rPr>
                <w:rFonts w:ascii="Times New Roman" w:eastAsia="Tahoma" w:hAnsi="Times New Roman" w:cs="Times New Roman"/>
                <w:b/>
                <w:bCs/>
                <w:sz w:val="24"/>
                <w:szCs w:val="24"/>
                <w:lang w:eastAsia="pl-PL"/>
              </w:rPr>
              <w:t>Lp.</w:t>
            </w:r>
          </w:p>
        </w:tc>
        <w:tc>
          <w:tcPr>
            <w:tcW w:w="2693" w:type="dxa"/>
          </w:tcPr>
          <w:p w14:paraId="6B7E9D29" w14:textId="77777777" w:rsidR="00B53D3E" w:rsidRPr="00B53D3E" w:rsidRDefault="00B53D3E" w:rsidP="00B53D3E">
            <w:pPr>
              <w:jc w:val="center"/>
              <w:rPr>
                <w:rFonts w:ascii="Times New Roman" w:eastAsia="Tahoma" w:hAnsi="Times New Roman" w:cs="Times New Roman"/>
                <w:b/>
                <w:bCs/>
                <w:sz w:val="24"/>
                <w:szCs w:val="24"/>
                <w:lang w:eastAsia="pl-PL"/>
              </w:rPr>
            </w:pPr>
            <w:r w:rsidRPr="00B53D3E">
              <w:rPr>
                <w:rFonts w:ascii="Times New Roman" w:eastAsia="Tahoma" w:hAnsi="Times New Roman" w:cs="Times New Roman"/>
                <w:b/>
                <w:bCs/>
                <w:sz w:val="24"/>
                <w:szCs w:val="24"/>
                <w:lang w:eastAsia="pl-PL"/>
              </w:rPr>
              <w:t>WYKONAWCA</w:t>
            </w:r>
          </w:p>
        </w:tc>
        <w:tc>
          <w:tcPr>
            <w:tcW w:w="5985" w:type="dxa"/>
          </w:tcPr>
          <w:p w14:paraId="73600CD3" w14:textId="77777777" w:rsidR="00B53D3E" w:rsidRPr="00B53D3E" w:rsidRDefault="00B53D3E" w:rsidP="00B53D3E">
            <w:pPr>
              <w:jc w:val="center"/>
              <w:rPr>
                <w:rFonts w:ascii="Times New Roman" w:eastAsia="Tahoma" w:hAnsi="Times New Roman" w:cs="Times New Roman"/>
                <w:b/>
                <w:bCs/>
                <w:sz w:val="24"/>
                <w:szCs w:val="24"/>
                <w:lang w:eastAsia="pl-PL"/>
              </w:rPr>
            </w:pPr>
            <w:r w:rsidRPr="00B53D3E">
              <w:rPr>
                <w:rFonts w:ascii="Times New Roman" w:eastAsia="Tahoma" w:hAnsi="Times New Roman" w:cs="Times New Roman"/>
                <w:b/>
                <w:bCs/>
                <w:sz w:val="24"/>
                <w:szCs w:val="24"/>
                <w:lang w:eastAsia="pl-PL"/>
              </w:rPr>
              <w:t>Adres, NIP/REGON, dane kontaktowe</w:t>
            </w:r>
          </w:p>
        </w:tc>
      </w:tr>
      <w:tr w:rsidR="00B53D3E" w:rsidRPr="00B53D3E" w14:paraId="75D01B42" w14:textId="77777777" w:rsidTr="00F915B7">
        <w:tc>
          <w:tcPr>
            <w:tcW w:w="534" w:type="dxa"/>
          </w:tcPr>
          <w:p w14:paraId="0DEB6BFF" w14:textId="77777777" w:rsidR="00B53D3E" w:rsidRPr="00B53D3E" w:rsidRDefault="00B53D3E" w:rsidP="00B53D3E">
            <w:pPr>
              <w:jc w:val="center"/>
              <w:rPr>
                <w:rFonts w:ascii="Times New Roman" w:eastAsia="Tahoma" w:hAnsi="Times New Roman" w:cs="Times New Roman"/>
                <w:bCs/>
                <w:sz w:val="24"/>
                <w:szCs w:val="24"/>
                <w:lang w:eastAsia="pl-PL"/>
              </w:rPr>
            </w:pPr>
            <w:r w:rsidRPr="00B53D3E">
              <w:rPr>
                <w:rFonts w:ascii="Times New Roman" w:eastAsia="Tahoma" w:hAnsi="Times New Roman" w:cs="Times New Roman"/>
                <w:bCs/>
                <w:sz w:val="24"/>
                <w:szCs w:val="24"/>
                <w:lang w:eastAsia="pl-PL"/>
              </w:rPr>
              <w:t>1.</w:t>
            </w:r>
          </w:p>
        </w:tc>
        <w:tc>
          <w:tcPr>
            <w:tcW w:w="2693" w:type="dxa"/>
          </w:tcPr>
          <w:p w14:paraId="1B9AD9D3" w14:textId="77777777" w:rsidR="00B53D3E" w:rsidRPr="00B53D3E" w:rsidRDefault="00B53D3E" w:rsidP="00B53D3E">
            <w:pPr>
              <w:rPr>
                <w:rFonts w:ascii="Times New Roman" w:eastAsia="Tahoma" w:hAnsi="Times New Roman" w:cs="Times New Roman"/>
                <w:bCs/>
                <w:sz w:val="24"/>
                <w:szCs w:val="24"/>
                <w:lang w:eastAsia="pl-PL"/>
              </w:rPr>
            </w:pPr>
          </w:p>
        </w:tc>
        <w:tc>
          <w:tcPr>
            <w:tcW w:w="5985" w:type="dxa"/>
          </w:tcPr>
          <w:p w14:paraId="1EA3325F" w14:textId="77777777" w:rsidR="00B53D3E" w:rsidRPr="00B53D3E" w:rsidRDefault="00B53D3E" w:rsidP="00B53D3E">
            <w:pPr>
              <w:rPr>
                <w:rFonts w:ascii="Times New Roman" w:eastAsia="Tahoma" w:hAnsi="Times New Roman" w:cs="Times New Roman"/>
                <w:bCs/>
                <w:sz w:val="24"/>
                <w:szCs w:val="24"/>
                <w:lang w:eastAsia="pl-PL"/>
              </w:rPr>
            </w:pPr>
          </w:p>
        </w:tc>
      </w:tr>
      <w:tr w:rsidR="00B53D3E" w:rsidRPr="00B53D3E" w14:paraId="5EC30869" w14:textId="77777777" w:rsidTr="00F915B7">
        <w:tc>
          <w:tcPr>
            <w:tcW w:w="534" w:type="dxa"/>
          </w:tcPr>
          <w:p w14:paraId="4BB2AE62" w14:textId="77777777" w:rsidR="00B53D3E" w:rsidRPr="00B53D3E" w:rsidRDefault="00B53D3E" w:rsidP="00B53D3E">
            <w:pPr>
              <w:jc w:val="center"/>
              <w:rPr>
                <w:rFonts w:ascii="Times New Roman" w:eastAsia="Tahoma" w:hAnsi="Times New Roman" w:cs="Times New Roman"/>
                <w:bCs/>
                <w:sz w:val="24"/>
                <w:szCs w:val="24"/>
                <w:lang w:eastAsia="pl-PL"/>
              </w:rPr>
            </w:pPr>
            <w:r w:rsidRPr="00B53D3E">
              <w:rPr>
                <w:rFonts w:ascii="Times New Roman" w:eastAsia="Tahoma" w:hAnsi="Times New Roman" w:cs="Times New Roman"/>
                <w:bCs/>
                <w:sz w:val="24"/>
                <w:szCs w:val="24"/>
                <w:lang w:eastAsia="pl-PL"/>
              </w:rPr>
              <w:t>2.</w:t>
            </w:r>
          </w:p>
        </w:tc>
        <w:tc>
          <w:tcPr>
            <w:tcW w:w="2693" w:type="dxa"/>
          </w:tcPr>
          <w:p w14:paraId="20D8C5BD" w14:textId="77777777" w:rsidR="00B53D3E" w:rsidRPr="00B53D3E" w:rsidRDefault="00B53D3E" w:rsidP="00B53D3E">
            <w:pPr>
              <w:rPr>
                <w:rFonts w:ascii="Times New Roman" w:eastAsia="Tahoma" w:hAnsi="Times New Roman" w:cs="Times New Roman"/>
                <w:bCs/>
                <w:sz w:val="24"/>
                <w:szCs w:val="24"/>
                <w:lang w:eastAsia="pl-PL"/>
              </w:rPr>
            </w:pPr>
          </w:p>
        </w:tc>
        <w:tc>
          <w:tcPr>
            <w:tcW w:w="5985" w:type="dxa"/>
          </w:tcPr>
          <w:p w14:paraId="372698DC" w14:textId="77777777" w:rsidR="00B53D3E" w:rsidRPr="00B53D3E" w:rsidRDefault="00B53D3E" w:rsidP="00B53D3E">
            <w:pPr>
              <w:rPr>
                <w:rFonts w:ascii="Times New Roman" w:eastAsia="Tahoma" w:hAnsi="Times New Roman" w:cs="Times New Roman"/>
                <w:bCs/>
                <w:sz w:val="24"/>
                <w:szCs w:val="24"/>
                <w:lang w:eastAsia="pl-PL"/>
              </w:rPr>
            </w:pPr>
          </w:p>
        </w:tc>
      </w:tr>
    </w:tbl>
    <w:p w14:paraId="7B2691D6" w14:textId="77777777" w:rsidR="00B53D3E" w:rsidRPr="00B53D3E" w:rsidRDefault="00B53D3E" w:rsidP="00B53D3E">
      <w:pPr>
        <w:spacing w:after="0" w:line="276" w:lineRule="auto"/>
        <w:rPr>
          <w:rFonts w:ascii="Times New Roman" w:eastAsia="Tahoma" w:hAnsi="Times New Roman" w:cs="Times New Roman"/>
          <w:bCs/>
          <w:color w:val="FF0000"/>
          <w:sz w:val="24"/>
          <w:szCs w:val="24"/>
          <w:u w:val="single"/>
          <w:lang w:eastAsia="pl-PL"/>
        </w:rPr>
      </w:pPr>
      <w:r w:rsidRPr="00B53D3E">
        <w:rPr>
          <w:rFonts w:ascii="Times New Roman" w:eastAsia="Tahoma" w:hAnsi="Times New Roman" w:cs="Times New Roman"/>
          <w:b/>
          <w:color w:val="FF0000"/>
          <w:sz w:val="24"/>
          <w:szCs w:val="24"/>
          <w:u w:val="single"/>
          <w:lang w:eastAsia="pl-PL"/>
        </w:rPr>
        <w:t>UWAGA!</w:t>
      </w:r>
      <w:r w:rsidRPr="00B53D3E">
        <w:rPr>
          <w:rFonts w:ascii="Times New Roman" w:eastAsia="Tahoma" w:hAnsi="Times New Roman" w:cs="Times New Roman"/>
          <w:bCs/>
          <w:color w:val="FF0000"/>
          <w:sz w:val="24"/>
          <w:szCs w:val="24"/>
          <w:u w:val="single"/>
          <w:lang w:eastAsia="pl-PL"/>
        </w:rPr>
        <w:t xml:space="preserve"> Jeśli oferta jest składana wspólnie, należy dołączyć pełnomocnictwo do reprezentacji podpisane przez wszystkich Wykonawców.</w:t>
      </w:r>
    </w:p>
    <w:p w14:paraId="11B5BBF3" w14:textId="77777777" w:rsidR="00B53D3E" w:rsidRPr="00B53D3E" w:rsidRDefault="00B53D3E" w:rsidP="00B53D3E">
      <w:pPr>
        <w:spacing w:after="0" w:line="276" w:lineRule="auto"/>
        <w:rPr>
          <w:rFonts w:ascii="Times New Roman" w:eastAsia="Tahoma" w:hAnsi="Times New Roman" w:cs="Times New Roman"/>
          <w:bCs/>
          <w:i/>
          <w:sz w:val="24"/>
          <w:szCs w:val="24"/>
          <w:lang w:eastAsia="pl-PL"/>
        </w:rPr>
      </w:pPr>
      <w:r w:rsidRPr="00B53D3E">
        <w:rPr>
          <w:rFonts w:ascii="Times New Roman" w:eastAsia="Tahoma" w:hAnsi="Times New Roman" w:cs="Times New Roman"/>
          <w:bCs/>
          <w:i/>
          <w:sz w:val="24"/>
          <w:szCs w:val="24"/>
          <w:lang w:eastAsia="pl-PL"/>
        </w:rPr>
        <w:t>*niepotrzebne skreślić</w:t>
      </w:r>
    </w:p>
    <w:p w14:paraId="03F820D6" w14:textId="77777777" w:rsidR="00B53D3E" w:rsidRPr="00B53D3E" w:rsidRDefault="00B53D3E" w:rsidP="00B53D3E">
      <w:pPr>
        <w:rPr>
          <w:rFonts w:ascii="Times New Roman" w:eastAsia="Tahoma" w:hAnsi="Times New Roman" w:cs="Times New Roman"/>
          <w:b/>
          <w:sz w:val="24"/>
          <w:szCs w:val="24"/>
          <w:u w:val="single"/>
          <w:lang w:eastAsia="pl-PL"/>
        </w:rPr>
      </w:pPr>
    </w:p>
    <w:p w14:paraId="61107720" w14:textId="77777777" w:rsidR="00B53D3E" w:rsidRPr="00B53D3E" w:rsidRDefault="00B53D3E" w:rsidP="00B53D3E">
      <w:pPr>
        <w:rPr>
          <w:rFonts w:ascii="Times New Roman" w:eastAsia="Tahoma" w:hAnsi="Times New Roman" w:cs="Times New Roman"/>
          <w:b/>
          <w:sz w:val="24"/>
          <w:szCs w:val="24"/>
          <w:u w:val="single"/>
          <w:lang w:eastAsia="pl-PL"/>
        </w:rPr>
      </w:pPr>
      <w:r w:rsidRPr="00B53D3E">
        <w:rPr>
          <w:rFonts w:ascii="Times New Roman" w:eastAsia="Tahoma" w:hAnsi="Times New Roman" w:cs="Times New Roman"/>
          <w:b/>
          <w:sz w:val="24"/>
          <w:szCs w:val="24"/>
          <w:u w:val="single"/>
          <w:lang w:eastAsia="pl-PL"/>
        </w:rPr>
        <w:t>B. OFEROWANY PRZEDMIOT ZAMÓWIENIA:</w:t>
      </w:r>
    </w:p>
    <w:p w14:paraId="4FB6E81B" w14:textId="0C1CD9C0" w:rsidR="00B53D3E" w:rsidRPr="00B53D3E" w:rsidRDefault="00B53D3E" w:rsidP="00B53D3E">
      <w:pPr>
        <w:spacing w:line="276" w:lineRule="auto"/>
        <w:rPr>
          <w:rFonts w:ascii="Times New Roman" w:eastAsia="Tahoma" w:hAnsi="Times New Roman" w:cs="Times New Roman"/>
          <w:b/>
          <w:color w:val="00B050"/>
          <w:sz w:val="24"/>
          <w:szCs w:val="24"/>
          <w:lang w:eastAsia="pl-PL"/>
        </w:rPr>
      </w:pPr>
      <w:r w:rsidRPr="00B53D3E">
        <w:rPr>
          <w:rFonts w:ascii="Times New Roman" w:eastAsia="Tahoma" w:hAnsi="Times New Roman" w:cs="Times New Roman"/>
          <w:sz w:val="24"/>
          <w:szCs w:val="24"/>
          <w:lang w:eastAsia="pl-PL"/>
        </w:rPr>
        <w:t xml:space="preserve">Przystępując do postępowania o udzielenie zamówienia publicznego prowadzonego </w:t>
      </w:r>
      <w:r w:rsidRPr="00B53D3E">
        <w:rPr>
          <w:rFonts w:ascii="Times New Roman" w:eastAsia="Tahoma" w:hAnsi="Times New Roman" w:cs="Times New Roman"/>
          <w:b/>
          <w:sz w:val="24"/>
          <w:szCs w:val="24"/>
          <w:lang w:eastAsia="pl-PL"/>
        </w:rPr>
        <w:t>w trybie podstawowym</w:t>
      </w:r>
      <w:r w:rsidRPr="00B53D3E">
        <w:rPr>
          <w:rFonts w:ascii="Times New Roman" w:eastAsia="Tahoma" w:hAnsi="Times New Roman" w:cs="Times New Roman"/>
          <w:sz w:val="24"/>
          <w:szCs w:val="24"/>
          <w:lang w:eastAsia="pl-PL"/>
        </w:rPr>
        <w:t xml:space="preserve"> zgodnie z ustawą z dnia 11 września 2019 r. Prawo zamówień publicznych </w:t>
      </w:r>
      <w:r w:rsidRPr="00B53D3E">
        <w:rPr>
          <w:rFonts w:ascii="Times New Roman" w:eastAsia="Tahoma" w:hAnsi="Times New Roman" w:cs="Times New Roman"/>
          <w:b/>
          <w:bCs/>
          <w:sz w:val="24"/>
          <w:szCs w:val="24"/>
          <w:lang w:eastAsia="pl-PL"/>
        </w:rPr>
        <w:t>p.n.:</w:t>
      </w:r>
      <w:r w:rsidRPr="00B53D3E">
        <w:rPr>
          <w:rFonts w:ascii="Times New Roman" w:eastAsia="Calibri" w:hAnsi="Times New Roman" w:cs="Times New Roman"/>
          <w:sz w:val="24"/>
          <w:szCs w:val="24"/>
          <w:lang w:eastAsia="pl-PL"/>
        </w:rPr>
        <w:t xml:space="preserve"> </w:t>
      </w:r>
      <w:r w:rsidRPr="00B53D3E">
        <w:rPr>
          <w:rFonts w:ascii="Times New Roman" w:eastAsia="Tahoma" w:hAnsi="Times New Roman" w:cs="Times New Roman"/>
          <w:b/>
          <w:sz w:val="24"/>
          <w:szCs w:val="24"/>
          <w:lang w:eastAsia="pl-PL"/>
        </w:rPr>
        <w:t xml:space="preserve">Zakup i sukcesywna dostawa żywności na potrzeby Szkoły Podstawowej  </w:t>
      </w:r>
      <w:r>
        <w:rPr>
          <w:rFonts w:ascii="Times New Roman" w:eastAsia="Tahoma" w:hAnsi="Times New Roman" w:cs="Times New Roman"/>
          <w:b/>
          <w:sz w:val="24"/>
          <w:szCs w:val="24"/>
          <w:lang w:eastAsia="pl-PL"/>
        </w:rPr>
        <w:t>n</w:t>
      </w:r>
      <w:r w:rsidRPr="00B53D3E">
        <w:rPr>
          <w:rFonts w:ascii="Times New Roman" w:eastAsia="Tahoma" w:hAnsi="Times New Roman" w:cs="Times New Roman"/>
          <w:b/>
          <w:sz w:val="24"/>
          <w:szCs w:val="24"/>
          <w:lang w:eastAsia="pl-PL"/>
        </w:rPr>
        <w:t xml:space="preserve">r </w:t>
      </w:r>
      <w:r>
        <w:rPr>
          <w:rFonts w:ascii="Times New Roman" w:eastAsia="Tahoma" w:hAnsi="Times New Roman" w:cs="Times New Roman"/>
          <w:b/>
          <w:sz w:val="24"/>
          <w:szCs w:val="24"/>
          <w:lang w:eastAsia="pl-PL"/>
        </w:rPr>
        <w:t>1</w:t>
      </w:r>
      <w:r w:rsidRPr="00B53D3E">
        <w:rPr>
          <w:rFonts w:ascii="Times New Roman" w:eastAsia="Tahoma" w:hAnsi="Times New Roman" w:cs="Times New Roman"/>
          <w:b/>
          <w:sz w:val="24"/>
          <w:szCs w:val="24"/>
          <w:lang w:eastAsia="pl-PL"/>
        </w:rPr>
        <w:t xml:space="preserve"> im. </w:t>
      </w:r>
      <w:r>
        <w:rPr>
          <w:rFonts w:ascii="Times New Roman" w:eastAsia="Tahoma" w:hAnsi="Times New Roman" w:cs="Times New Roman"/>
          <w:b/>
          <w:sz w:val="24"/>
          <w:szCs w:val="24"/>
          <w:lang w:eastAsia="pl-PL"/>
        </w:rPr>
        <w:t xml:space="preserve">Św. Jana Pawła II </w:t>
      </w:r>
      <w:r w:rsidRPr="00B53D3E">
        <w:rPr>
          <w:rFonts w:ascii="Times New Roman" w:eastAsia="Tahoma" w:hAnsi="Times New Roman" w:cs="Times New Roman"/>
          <w:b/>
          <w:sz w:val="24"/>
          <w:szCs w:val="24"/>
          <w:lang w:eastAsia="pl-PL"/>
        </w:rPr>
        <w:t xml:space="preserve">  w Kłodawie w roku 2025.</w:t>
      </w:r>
    </w:p>
    <w:p w14:paraId="36F339B6" w14:textId="77777777" w:rsidR="00B53D3E" w:rsidRPr="00B53D3E" w:rsidRDefault="00B53D3E" w:rsidP="00B53D3E">
      <w:pPr>
        <w:spacing w:after="0"/>
        <w:rPr>
          <w:rFonts w:eastAsia="Tahoma" w:cstheme="minorHAnsi"/>
          <w:sz w:val="24"/>
          <w:szCs w:val="24"/>
          <w:lang w:eastAsia="pl-PL"/>
        </w:rPr>
      </w:pPr>
      <w:r w:rsidRPr="00B53D3E">
        <w:rPr>
          <w:rFonts w:eastAsia="Tahoma" w:cstheme="minorHAnsi"/>
          <w:sz w:val="24"/>
          <w:szCs w:val="24"/>
          <w:lang w:eastAsia="pl-PL"/>
        </w:rPr>
        <w:t>CZĘŚĆ 6: RÓŻNE PRODUKTY SPOŻYWCZE</w:t>
      </w:r>
    </w:p>
    <w:p w14:paraId="2BF9D628" w14:textId="77777777" w:rsidR="00B53D3E" w:rsidRPr="00B53D3E" w:rsidRDefault="00B53D3E" w:rsidP="00B53D3E">
      <w:pPr>
        <w:spacing w:after="0"/>
        <w:rPr>
          <w:rFonts w:eastAsia="Tahoma" w:cstheme="minorHAnsi"/>
          <w:sz w:val="24"/>
          <w:szCs w:val="24"/>
          <w:lang w:eastAsia="pl-PL"/>
        </w:rPr>
      </w:pPr>
    </w:p>
    <w:p w14:paraId="2A998A9C" w14:textId="77777777" w:rsidR="00B53D3E" w:rsidRPr="00B53D3E" w:rsidRDefault="00B53D3E" w:rsidP="00B53D3E">
      <w:pPr>
        <w:spacing w:after="0"/>
        <w:rPr>
          <w:rFonts w:eastAsia="Tahoma" w:cstheme="minorHAnsi"/>
          <w:sz w:val="24"/>
          <w:szCs w:val="24"/>
          <w:lang w:eastAsia="pl-PL"/>
        </w:rPr>
      </w:pPr>
      <w:r w:rsidRPr="00B53D3E">
        <w:rPr>
          <w:rFonts w:eastAsia="Tahoma" w:cstheme="minorHAnsi"/>
          <w:sz w:val="24"/>
          <w:szCs w:val="24"/>
          <w:lang w:eastAsia="pl-PL"/>
        </w:rPr>
        <w:t xml:space="preserve">1. </w:t>
      </w:r>
      <w:r w:rsidRPr="00B53D3E">
        <w:rPr>
          <w:rFonts w:eastAsia="Tahoma" w:cstheme="minorHAnsi"/>
          <w:b/>
          <w:sz w:val="24"/>
          <w:szCs w:val="24"/>
          <w:lang w:eastAsia="pl-PL"/>
        </w:rPr>
        <w:t>Oferuję wykonanie w/w zamówienia publicznego</w:t>
      </w:r>
      <w:r w:rsidRPr="00B53D3E">
        <w:rPr>
          <w:rFonts w:eastAsia="Tahoma" w:cstheme="minorHAnsi"/>
          <w:sz w:val="24"/>
          <w:szCs w:val="24"/>
          <w:lang w:eastAsia="pl-PL"/>
        </w:rPr>
        <w:t xml:space="preserve"> </w:t>
      </w:r>
      <w:r w:rsidRPr="00B53D3E">
        <w:rPr>
          <w:rFonts w:eastAsia="Tahoma" w:cstheme="minorHAnsi"/>
          <w:b/>
          <w:sz w:val="24"/>
          <w:szCs w:val="24"/>
          <w:lang w:eastAsia="pl-PL"/>
        </w:rPr>
        <w:t>za cenę</w:t>
      </w:r>
      <w:r w:rsidRPr="00B53D3E">
        <w:rPr>
          <w:rFonts w:eastAsia="Tahoma" w:cstheme="minorHAnsi"/>
          <w:sz w:val="24"/>
          <w:szCs w:val="24"/>
          <w:lang w:eastAsia="pl-PL"/>
        </w:rPr>
        <w:t>:</w:t>
      </w:r>
    </w:p>
    <w:p w14:paraId="5F67407C" w14:textId="77777777" w:rsidR="00B53D3E" w:rsidRPr="00B53D3E" w:rsidRDefault="00B53D3E" w:rsidP="00B53D3E">
      <w:pPr>
        <w:spacing w:after="0"/>
        <w:rPr>
          <w:rFonts w:eastAsia="Tahoma" w:cstheme="minorHAnsi"/>
          <w:sz w:val="24"/>
          <w:szCs w:val="24"/>
          <w:lang w:eastAsia="pl-PL"/>
        </w:rPr>
      </w:pP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127"/>
        <w:gridCol w:w="1275"/>
        <w:gridCol w:w="567"/>
        <w:gridCol w:w="709"/>
        <w:gridCol w:w="1276"/>
        <w:gridCol w:w="1134"/>
        <w:gridCol w:w="851"/>
        <w:gridCol w:w="1276"/>
        <w:gridCol w:w="1134"/>
      </w:tblGrid>
      <w:tr w:rsidR="000554C7" w:rsidRPr="000554C7" w14:paraId="1E4C590A" w14:textId="77777777" w:rsidTr="00052A75">
        <w:trPr>
          <w:cantSplit/>
        </w:trPr>
        <w:tc>
          <w:tcPr>
            <w:tcW w:w="567" w:type="dxa"/>
            <w:vAlign w:val="center"/>
            <w:hideMark/>
          </w:tcPr>
          <w:p w14:paraId="6A84F8F0" w14:textId="77777777" w:rsidR="000554C7" w:rsidRPr="000554C7" w:rsidRDefault="000554C7" w:rsidP="000554C7">
            <w:pPr>
              <w:tabs>
                <w:tab w:val="left" w:pos="284"/>
              </w:tabs>
              <w:spacing w:after="0" w:line="240" w:lineRule="auto"/>
              <w:jc w:val="center"/>
              <w:rPr>
                <w:rFonts w:eastAsiaTheme="minorEastAsia" w:cstheme="minorHAnsi"/>
                <w:b/>
                <w:bCs/>
                <w:color w:val="000000"/>
                <w:sz w:val="18"/>
                <w:szCs w:val="18"/>
                <w:lang w:eastAsia="pl-PL"/>
              </w:rPr>
            </w:pPr>
            <w:r w:rsidRPr="000554C7">
              <w:rPr>
                <w:rFonts w:eastAsiaTheme="minorEastAsia" w:cstheme="minorHAnsi"/>
                <w:b/>
                <w:bCs/>
                <w:color w:val="000000"/>
                <w:sz w:val="18"/>
                <w:szCs w:val="18"/>
                <w:lang w:eastAsia="pl-PL"/>
              </w:rPr>
              <w:t>Lp.</w:t>
            </w:r>
          </w:p>
        </w:tc>
        <w:tc>
          <w:tcPr>
            <w:tcW w:w="2127" w:type="dxa"/>
            <w:vAlign w:val="center"/>
            <w:hideMark/>
          </w:tcPr>
          <w:p w14:paraId="0A4F07E7" w14:textId="77777777" w:rsidR="000554C7" w:rsidRPr="000554C7" w:rsidRDefault="000554C7" w:rsidP="000554C7">
            <w:pPr>
              <w:tabs>
                <w:tab w:val="left" w:pos="284"/>
              </w:tabs>
              <w:spacing w:after="0" w:line="276" w:lineRule="auto"/>
              <w:jc w:val="center"/>
              <w:rPr>
                <w:rFonts w:eastAsiaTheme="minorEastAsia" w:cstheme="minorHAnsi"/>
                <w:b/>
                <w:bCs/>
                <w:color w:val="000000"/>
                <w:sz w:val="18"/>
                <w:szCs w:val="18"/>
              </w:rPr>
            </w:pPr>
            <w:r w:rsidRPr="000554C7">
              <w:rPr>
                <w:rFonts w:eastAsiaTheme="minorEastAsia" w:cstheme="minorHAnsi"/>
                <w:b/>
                <w:bCs/>
                <w:color w:val="000000"/>
                <w:sz w:val="18"/>
                <w:szCs w:val="18"/>
                <w:lang w:eastAsia="pl-PL"/>
              </w:rPr>
              <w:t>nazwa asortymentu</w:t>
            </w:r>
          </w:p>
        </w:tc>
        <w:tc>
          <w:tcPr>
            <w:tcW w:w="1275" w:type="dxa"/>
          </w:tcPr>
          <w:p w14:paraId="14EECDEF" w14:textId="77777777" w:rsidR="000554C7" w:rsidRPr="000554C7" w:rsidRDefault="000554C7" w:rsidP="000554C7">
            <w:pPr>
              <w:tabs>
                <w:tab w:val="left" w:pos="284"/>
              </w:tabs>
              <w:spacing w:after="0" w:line="276" w:lineRule="auto"/>
              <w:jc w:val="center"/>
              <w:rPr>
                <w:rFonts w:eastAsiaTheme="minorEastAsia" w:cstheme="minorHAnsi"/>
                <w:b/>
                <w:bCs/>
                <w:color w:val="000000"/>
                <w:sz w:val="18"/>
                <w:szCs w:val="18"/>
                <w:lang w:eastAsia="pl-PL"/>
              </w:rPr>
            </w:pPr>
            <w:r w:rsidRPr="000554C7">
              <w:rPr>
                <w:rFonts w:eastAsiaTheme="minorEastAsia" w:cstheme="minorHAnsi"/>
                <w:b/>
                <w:bCs/>
                <w:color w:val="000000"/>
                <w:sz w:val="18"/>
                <w:szCs w:val="18"/>
                <w:lang w:eastAsia="pl-PL"/>
              </w:rPr>
              <w:t>opakowanie minimum/ waga minimum</w:t>
            </w:r>
          </w:p>
        </w:tc>
        <w:tc>
          <w:tcPr>
            <w:tcW w:w="567" w:type="dxa"/>
            <w:vAlign w:val="center"/>
            <w:hideMark/>
          </w:tcPr>
          <w:p w14:paraId="285F1953" w14:textId="77777777" w:rsidR="000554C7" w:rsidRPr="000554C7" w:rsidRDefault="000554C7" w:rsidP="000554C7">
            <w:pPr>
              <w:tabs>
                <w:tab w:val="left" w:pos="284"/>
              </w:tabs>
              <w:spacing w:after="0" w:line="276" w:lineRule="auto"/>
              <w:jc w:val="center"/>
              <w:rPr>
                <w:rFonts w:eastAsiaTheme="minorEastAsia" w:cstheme="minorHAnsi"/>
                <w:b/>
                <w:bCs/>
                <w:color w:val="000000"/>
                <w:sz w:val="18"/>
                <w:szCs w:val="18"/>
                <w:lang w:eastAsia="pl-PL"/>
              </w:rPr>
            </w:pPr>
            <w:r w:rsidRPr="000554C7">
              <w:rPr>
                <w:rFonts w:eastAsiaTheme="minorEastAsia" w:cstheme="minorHAnsi"/>
                <w:b/>
                <w:bCs/>
                <w:color w:val="000000"/>
                <w:sz w:val="18"/>
                <w:szCs w:val="18"/>
                <w:lang w:eastAsia="pl-PL"/>
              </w:rPr>
              <w:t>j.m.</w:t>
            </w:r>
          </w:p>
        </w:tc>
        <w:tc>
          <w:tcPr>
            <w:tcW w:w="709" w:type="dxa"/>
            <w:vAlign w:val="center"/>
            <w:hideMark/>
          </w:tcPr>
          <w:p w14:paraId="635B5446" w14:textId="77777777" w:rsidR="000554C7" w:rsidRPr="000554C7" w:rsidRDefault="000554C7" w:rsidP="000554C7">
            <w:pPr>
              <w:tabs>
                <w:tab w:val="left" w:pos="284"/>
              </w:tabs>
              <w:spacing w:after="0" w:line="276" w:lineRule="auto"/>
              <w:jc w:val="center"/>
              <w:rPr>
                <w:rFonts w:eastAsiaTheme="minorEastAsia" w:cstheme="minorHAnsi"/>
                <w:b/>
                <w:bCs/>
                <w:color w:val="000000"/>
                <w:sz w:val="18"/>
                <w:szCs w:val="18"/>
                <w:lang w:eastAsia="pl-PL"/>
              </w:rPr>
            </w:pPr>
            <w:r w:rsidRPr="000554C7">
              <w:rPr>
                <w:rFonts w:eastAsiaTheme="minorEastAsia" w:cstheme="minorHAnsi"/>
                <w:b/>
                <w:bCs/>
                <w:color w:val="000000"/>
                <w:sz w:val="18"/>
                <w:szCs w:val="18"/>
                <w:lang w:eastAsia="pl-PL"/>
              </w:rPr>
              <w:t>ilość</w:t>
            </w:r>
          </w:p>
        </w:tc>
        <w:tc>
          <w:tcPr>
            <w:tcW w:w="1276" w:type="dxa"/>
            <w:vAlign w:val="center"/>
          </w:tcPr>
          <w:p w14:paraId="41BCFA70" w14:textId="77777777" w:rsidR="000554C7" w:rsidRPr="000554C7" w:rsidRDefault="000554C7" w:rsidP="000554C7">
            <w:pPr>
              <w:tabs>
                <w:tab w:val="left" w:pos="284"/>
              </w:tabs>
              <w:spacing w:after="0" w:line="276" w:lineRule="auto"/>
              <w:jc w:val="center"/>
              <w:rPr>
                <w:rFonts w:eastAsiaTheme="minorEastAsia" w:cstheme="minorHAnsi"/>
                <w:b/>
                <w:bCs/>
                <w:color w:val="000000"/>
                <w:sz w:val="18"/>
                <w:szCs w:val="18"/>
                <w:lang w:eastAsia="pl-PL"/>
              </w:rPr>
            </w:pPr>
            <w:r w:rsidRPr="000554C7">
              <w:rPr>
                <w:rFonts w:eastAsiaTheme="minorEastAsia" w:cstheme="minorHAnsi"/>
                <w:b/>
                <w:bCs/>
                <w:color w:val="000000"/>
                <w:sz w:val="18"/>
                <w:szCs w:val="18"/>
                <w:lang w:eastAsia="pl-PL"/>
              </w:rPr>
              <w:t>cena jednostkowa netto</w:t>
            </w:r>
          </w:p>
        </w:tc>
        <w:tc>
          <w:tcPr>
            <w:tcW w:w="1134" w:type="dxa"/>
            <w:vAlign w:val="center"/>
            <w:hideMark/>
          </w:tcPr>
          <w:p w14:paraId="09E081F1" w14:textId="77777777" w:rsidR="000554C7" w:rsidRPr="000554C7" w:rsidRDefault="000554C7" w:rsidP="000554C7">
            <w:pPr>
              <w:tabs>
                <w:tab w:val="left" w:pos="284"/>
              </w:tabs>
              <w:spacing w:after="0" w:line="276" w:lineRule="auto"/>
              <w:jc w:val="center"/>
              <w:rPr>
                <w:rFonts w:eastAsiaTheme="minorEastAsia" w:cstheme="minorHAnsi"/>
                <w:b/>
                <w:bCs/>
                <w:color w:val="000000"/>
                <w:sz w:val="18"/>
                <w:szCs w:val="18"/>
                <w:lang w:eastAsia="pl-PL"/>
              </w:rPr>
            </w:pPr>
            <w:r w:rsidRPr="000554C7">
              <w:rPr>
                <w:rFonts w:eastAsiaTheme="minorEastAsia" w:cstheme="minorHAnsi"/>
                <w:b/>
                <w:bCs/>
                <w:color w:val="000000"/>
                <w:sz w:val="18"/>
                <w:szCs w:val="18"/>
                <w:lang w:eastAsia="pl-PL"/>
              </w:rPr>
              <w:t>WARTOŚĆ NETTO</w:t>
            </w:r>
          </w:p>
        </w:tc>
        <w:tc>
          <w:tcPr>
            <w:tcW w:w="851" w:type="dxa"/>
            <w:vAlign w:val="center"/>
          </w:tcPr>
          <w:p w14:paraId="04E5B992" w14:textId="77777777" w:rsidR="000554C7" w:rsidRPr="000554C7" w:rsidRDefault="000554C7" w:rsidP="000554C7">
            <w:pPr>
              <w:tabs>
                <w:tab w:val="left" w:pos="284"/>
              </w:tabs>
              <w:spacing w:after="0" w:line="276" w:lineRule="auto"/>
              <w:jc w:val="center"/>
              <w:rPr>
                <w:rFonts w:eastAsiaTheme="minorEastAsia" w:cstheme="minorHAnsi"/>
                <w:b/>
                <w:bCs/>
                <w:color w:val="000000"/>
                <w:sz w:val="18"/>
                <w:szCs w:val="18"/>
                <w:lang w:eastAsia="pl-PL"/>
              </w:rPr>
            </w:pPr>
            <w:r w:rsidRPr="000554C7">
              <w:rPr>
                <w:rFonts w:eastAsiaTheme="minorEastAsia" w:cstheme="minorHAnsi"/>
                <w:b/>
                <w:bCs/>
                <w:color w:val="000000"/>
                <w:sz w:val="18"/>
                <w:szCs w:val="18"/>
                <w:lang w:eastAsia="pl-PL"/>
              </w:rPr>
              <w:t>stawka podatku VAT</w:t>
            </w:r>
          </w:p>
        </w:tc>
        <w:tc>
          <w:tcPr>
            <w:tcW w:w="1276" w:type="dxa"/>
            <w:vAlign w:val="center"/>
            <w:hideMark/>
          </w:tcPr>
          <w:p w14:paraId="7C0CC04C" w14:textId="77777777" w:rsidR="000554C7" w:rsidRPr="000554C7" w:rsidRDefault="000554C7" w:rsidP="000554C7">
            <w:pPr>
              <w:tabs>
                <w:tab w:val="left" w:pos="284"/>
              </w:tabs>
              <w:spacing w:after="0" w:line="276" w:lineRule="auto"/>
              <w:jc w:val="center"/>
              <w:rPr>
                <w:rFonts w:eastAsiaTheme="minorEastAsia" w:cstheme="minorHAnsi"/>
                <w:b/>
                <w:bCs/>
                <w:color w:val="000000"/>
                <w:sz w:val="18"/>
                <w:szCs w:val="18"/>
                <w:lang w:eastAsia="pl-PL"/>
              </w:rPr>
            </w:pPr>
            <w:r w:rsidRPr="000554C7">
              <w:rPr>
                <w:rFonts w:eastAsiaTheme="minorEastAsia" w:cstheme="minorHAnsi"/>
                <w:b/>
                <w:bCs/>
                <w:color w:val="000000"/>
                <w:sz w:val="18"/>
                <w:szCs w:val="18"/>
                <w:lang w:eastAsia="pl-PL"/>
              </w:rPr>
              <w:t>cena jednostkowa brutto</w:t>
            </w:r>
          </w:p>
        </w:tc>
        <w:tc>
          <w:tcPr>
            <w:tcW w:w="1134" w:type="dxa"/>
            <w:vAlign w:val="center"/>
          </w:tcPr>
          <w:p w14:paraId="103A0E89" w14:textId="77777777" w:rsidR="000554C7" w:rsidRPr="000554C7" w:rsidRDefault="000554C7" w:rsidP="000554C7">
            <w:pPr>
              <w:tabs>
                <w:tab w:val="left" w:pos="284"/>
              </w:tabs>
              <w:spacing w:after="0" w:line="276" w:lineRule="auto"/>
              <w:jc w:val="center"/>
              <w:rPr>
                <w:rFonts w:eastAsiaTheme="minorEastAsia" w:cstheme="minorHAnsi"/>
                <w:b/>
                <w:bCs/>
                <w:color w:val="000000"/>
                <w:sz w:val="18"/>
                <w:szCs w:val="18"/>
                <w:lang w:eastAsia="pl-PL"/>
              </w:rPr>
            </w:pPr>
            <w:r w:rsidRPr="000554C7">
              <w:rPr>
                <w:rFonts w:eastAsiaTheme="minorEastAsia" w:cstheme="minorHAnsi"/>
                <w:b/>
                <w:bCs/>
                <w:color w:val="000000"/>
                <w:sz w:val="18"/>
                <w:szCs w:val="18"/>
                <w:lang w:eastAsia="pl-PL"/>
              </w:rPr>
              <w:t>WARTOŚĆ BRUTTO</w:t>
            </w:r>
          </w:p>
        </w:tc>
      </w:tr>
      <w:tr w:rsidR="000554C7" w:rsidRPr="000554C7" w14:paraId="780A8027" w14:textId="77777777" w:rsidTr="00052A75">
        <w:trPr>
          <w:cantSplit/>
          <w:trHeight w:val="200"/>
        </w:trPr>
        <w:tc>
          <w:tcPr>
            <w:tcW w:w="567" w:type="dxa"/>
            <w:shd w:val="clear" w:color="auto" w:fill="BFBFBF" w:themeFill="background1" w:themeFillShade="BF"/>
            <w:vAlign w:val="center"/>
            <w:hideMark/>
          </w:tcPr>
          <w:p w14:paraId="7200A21B" w14:textId="77777777" w:rsidR="000554C7" w:rsidRPr="000554C7" w:rsidRDefault="000554C7" w:rsidP="000554C7">
            <w:pPr>
              <w:tabs>
                <w:tab w:val="left" w:pos="284"/>
              </w:tabs>
              <w:spacing w:after="0" w:line="276" w:lineRule="auto"/>
              <w:jc w:val="center"/>
              <w:rPr>
                <w:rFonts w:eastAsiaTheme="minorEastAsia" w:cstheme="minorHAnsi"/>
                <w:b/>
                <w:sz w:val="18"/>
                <w:szCs w:val="18"/>
                <w:lang w:eastAsia="pl-PL"/>
              </w:rPr>
            </w:pPr>
            <w:r w:rsidRPr="000554C7">
              <w:rPr>
                <w:rFonts w:eastAsiaTheme="minorEastAsia" w:cstheme="minorHAnsi"/>
                <w:b/>
                <w:sz w:val="18"/>
                <w:szCs w:val="18"/>
                <w:lang w:eastAsia="pl-PL"/>
              </w:rPr>
              <w:t>1.</w:t>
            </w:r>
          </w:p>
        </w:tc>
        <w:tc>
          <w:tcPr>
            <w:tcW w:w="2127" w:type="dxa"/>
            <w:shd w:val="clear" w:color="auto" w:fill="BFBFBF" w:themeFill="background1" w:themeFillShade="BF"/>
            <w:vAlign w:val="center"/>
            <w:hideMark/>
          </w:tcPr>
          <w:p w14:paraId="1D57DEF8" w14:textId="77777777" w:rsidR="000554C7" w:rsidRPr="000554C7" w:rsidRDefault="000554C7" w:rsidP="000554C7">
            <w:pPr>
              <w:tabs>
                <w:tab w:val="left" w:pos="284"/>
              </w:tabs>
              <w:spacing w:after="0" w:line="276" w:lineRule="auto"/>
              <w:jc w:val="center"/>
              <w:rPr>
                <w:rFonts w:eastAsiaTheme="minorEastAsia" w:cstheme="minorHAnsi"/>
                <w:b/>
                <w:sz w:val="18"/>
                <w:szCs w:val="18"/>
                <w:lang w:eastAsia="pl-PL"/>
              </w:rPr>
            </w:pPr>
            <w:r w:rsidRPr="000554C7">
              <w:rPr>
                <w:rFonts w:eastAsiaTheme="minorEastAsia" w:cstheme="minorHAnsi"/>
                <w:b/>
                <w:sz w:val="18"/>
                <w:szCs w:val="18"/>
                <w:lang w:eastAsia="pl-PL"/>
              </w:rPr>
              <w:t>2.</w:t>
            </w:r>
          </w:p>
        </w:tc>
        <w:tc>
          <w:tcPr>
            <w:tcW w:w="1275" w:type="dxa"/>
            <w:shd w:val="clear" w:color="auto" w:fill="BFBFBF" w:themeFill="background1" w:themeFillShade="BF"/>
          </w:tcPr>
          <w:p w14:paraId="4F119EFE" w14:textId="77777777" w:rsidR="000554C7" w:rsidRPr="000554C7" w:rsidRDefault="000554C7" w:rsidP="000554C7">
            <w:pPr>
              <w:tabs>
                <w:tab w:val="left" w:pos="284"/>
              </w:tabs>
              <w:spacing w:after="0" w:line="276" w:lineRule="auto"/>
              <w:jc w:val="center"/>
              <w:rPr>
                <w:rFonts w:eastAsiaTheme="minorEastAsia" w:cstheme="minorHAnsi"/>
                <w:b/>
                <w:sz w:val="18"/>
                <w:szCs w:val="18"/>
                <w:lang w:eastAsia="pl-PL"/>
              </w:rPr>
            </w:pPr>
            <w:r w:rsidRPr="000554C7">
              <w:rPr>
                <w:rFonts w:eastAsiaTheme="minorEastAsia" w:cstheme="minorHAnsi"/>
                <w:b/>
                <w:sz w:val="18"/>
                <w:szCs w:val="18"/>
                <w:lang w:eastAsia="pl-PL"/>
              </w:rPr>
              <w:t>3.</w:t>
            </w:r>
          </w:p>
        </w:tc>
        <w:tc>
          <w:tcPr>
            <w:tcW w:w="567" w:type="dxa"/>
            <w:shd w:val="clear" w:color="auto" w:fill="BFBFBF" w:themeFill="background1" w:themeFillShade="BF"/>
            <w:vAlign w:val="center"/>
            <w:hideMark/>
          </w:tcPr>
          <w:p w14:paraId="720D5A60" w14:textId="77777777" w:rsidR="000554C7" w:rsidRPr="000554C7" w:rsidRDefault="000554C7" w:rsidP="000554C7">
            <w:pPr>
              <w:tabs>
                <w:tab w:val="left" w:pos="284"/>
              </w:tabs>
              <w:spacing w:after="0" w:line="276" w:lineRule="auto"/>
              <w:jc w:val="center"/>
              <w:rPr>
                <w:rFonts w:eastAsiaTheme="minorEastAsia" w:cstheme="minorHAnsi"/>
                <w:b/>
                <w:sz w:val="18"/>
                <w:szCs w:val="18"/>
                <w:lang w:eastAsia="pl-PL"/>
              </w:rPr>
            </w:pPr>
            <w:r w:rsidRPr="000554C7">
              <w:rPr>
                <w:rFonts w:eastAsiaTheme="minorEastAsia" w:cstheme="minorHAnsi"/>
                <w:b/>
                <w:sz w:val="18"/>
                <w:szCs w:val="18"/>
                <w:lang w:eastAsia="pl-PL"/>
              </w:rPr>
              <w:t>4.</w:t>
            </w:r>
          </w:p>
        </w:tc>
        <w:tc>
          <w:tcPr>
            <w:tcW w:w="709" w:type="dxa"/>
            <w:shd w:val="clear" w:color="auto" w:fill="BFBFBF" w:themeFill="background1" w:themeFillShade="BF"/>
            <w:vAlign w:val="center"/>
            <w:hideMark/>
          </w:tcPr>
          <w:p w14:paraId="0551087E" w14:textId="77777777" w:rsidR="000554C7" w:rsidRPr="000554C7" w:rsidRDefault="000554C7" w:rsidP="000554C7">
            <w:pPr>
              <w:tabs>
                <w:tab w:val="left" w:pos="284"/>
              </w:tabs>
              <w:spacing w:after="0" w:line="276" w:lineRule="auto"/>
              <w:jc w:val="center"/>
              <w:rPr>
                <w:rFonts w:eastAsiaTheme="minorEastAsia" w:cstheme="minorHAnsi"/>
                <w:b/>
                <w:sz w:val="18"/>
                <w:szCs w:val="18"/>
                <w:lang w:eastAsia="pl-PL"/>
              </w:rPr>
            </w:pPr>
            <w:r w:rsidRPr="000554C7">
              <w:rPr>
                <w:rFonts w:eastAsiaTheme="minorEastAsia" w:cstheme="minorHAnsi"/>
                <w:b/>
                <w:sz w:val="18"/>
                <w:szCs w:val="18"/>
                <w:lang w:eastAsia="pl-PL"/>
              </w:rPr>
              <w:t>5.</w:t>
            </w:r>
          </w:p>
        </w:tc>
        <w:tc>
          <w:tcPr>
            <w:tcW w:w="1276" w:type="dxa"/>
            <w:shd w:val="clear" w:color="auto" w:fill="BFBFBF" w:themeFill="background1" w:themeFillShade="BF"/>
            <w:vAlign w:val="center"/>
          </w:tcPr>
          <w:p w14:paraId="10BF87BE" w14:textId="77777777" w:rsidR="000554C7" w:rsidRPr="000554C7" w:rsidRDefault="000554C7" w:rsidP="000554C7">
            <w:pPr>
              <w:tabs>
                <w:tab w:val="left" w:pos="284"/>
              </w:tabs>
              <w:spacing w:after="0" w:line="276" w:lineRule="auto"/>
              <w:jc w:val="center"/>
              <w:rPr>
                <w:rFonts w:eastAsiaTheme="minorEastAsia" w:cstheme="minorHAnsi"/>
                <w:b/>
                <w:sz w:val="18"/>
                <w:szCs w:val="18"/>
                <w:lang w:eastAsia="pl-PL"/>
              </w:rPr>
            </w:pPr>
            <w:r w:rsidRPr="000554C7">
              <w:rPr>
                <w:rFonts w:eastAsiaTheme="minorEastAsia" w:cstheme="minorHAnsi"/>
                <w:b/>
                <w:sz w:val="18"/>
                <w:szCs w:val="18"/>
                <w:lang w:eastAsia="pl-PL"/>
              </w:rPr>
              <w:t>6.</w:t>
            </w:r>
          </w:p>
        </w:tc>
        <w:tc>
          <w:tcPr>
            <w:tcW w:w="1134" w:type="dxa"/>
            <w:shd w:val="clear" w:color="auto" w:fill="BFBFBF" w:themeFill="background1" w:themeFillShade="BF"/>
            <w:vAlign w:val="center"/>
            <w:hideMark/>
          </w:tcPr>
          <w:p w14:paraId="1EC73FD2" w14:textId="77777777" w:rsidR="000554C7" w:rsidRPr="000554C7" w:rsidRDefault="000554C7" w:rsidP="000554C7">
            <w:pPr>
              <w:tabs>
                <w:tab w:val="left" w:pos="284"/>
              </w:tabs>
              <w:spacing w:after="0" w:line="276" w:lineRule="auto"/>
              <w:jc w:val="center"/>
              <w:rPr>
                <w:rFonts w:eastAsiaTheme="minorEastAsia" w:cstheme="minorHAnsi"/>
                <w:b/>
                <w:sz w:val="18"/>
                <w:szCs w:val="18"/>
                <w:lang w:eastAsia="pl-PL"/>
              </w:rPr>
            </w:pPr>
            <w:r w:rsidRPr="000554C7">
              <w:rPr>
                <w:rFonts w:eastAsiaTheme="minorEastAsia" w:cstheme="minorHAnsi"/>
                <w:b/>
                <w:sz w:val="18"/>
                <w:szCs w:val="18"/>
                <w:lang w:eastAsia="pl-PL"/>
              </w:rPr>
              <w:t>7. (5x6)</w:t>
            </w:r>
          </w:p>
        </w:tc>
        <w:tc>
          <w:tcPr>
            <w:tcW w:w="851" w:type="dxa"/>
            <w:shd w:val="clear" w:color="auto" w:fill="BFBFBF" w:themeFill="background1" w:themeFillShade="BF"/>
            <w:vAlign w:val="center"/>
          </w:tcPr>
          <w:p w14:paraId="5CE80CD1" w14:textId="77777777" w:rsidR="000554C7" w:rsidRPr="000554C7" w:rsidRDefault="000554C7" w:rsidP="000554C7">
            <w:pPr>
              <w:tabs>
                <w:tab w:val="left" w:pos="284"/>
              </w:tabs>
              <w:spacing w:after="0" w:line="276" w:lineRule="auto"/>
              <w:jc w:val="center"/>
              <w:rPr>
                <w:rFonts w:eastAsiaTheme="minorEastAsia" w:cstheme="minorHAnsi"/>
                <w:b/>
                <w:sz w:val="18"/>
                <w:szCs w:val="18"/>
                <w:lang w:eastAsia="pl-PL"/>
              </w:rPr>
            </w:pPr>
            <w:r w:rsidRPr="000554C7">
              <w:rPr>
                <w:rFonts w:eastAsiaTheme="minorEastAsia" w:cstheme="minorHAnsi"/>
                <w:b/>
                <w:sz w:val="18"/>
                <w:szCs w:val="18"/>
                <w:lang w:eastAsia="pl-PL"/>
              </w:rPr>
              <w:t>8.</w:t>
            </w:r>
          </w:p>
        </w:tc>
        <w:tc>
          <w:tcPr>
            <w:tcW w:w="1276" w:type="dxa"/>
            <w:shd w:val="clear" w:color="auto" w:fill="BFBFBF" w:themeFill="background1" w:themeFillShade="BF"/>
            <w:vAlign w:val="center"/>
            <w:hideMark/>
          </w:tcPr>
          <w:p w14:paraId="4D408A3D" w14:textId="77777777" w:rsidR="000554C7" w:rsidRPr="000554C7" w:rsidRDefault="000554C7" w:rsidP="000554C7">
            <w:pPr>
              <w:tabs>
                <w:tab w:val="left" w:pos="284"/>
              </w:tabs>
              <w:spacing w:after="0" w:line="276" w:lineRule="auto"/>
              <w:jc w:val="center"/>
              <w:rPr>
                <w:rFonts w:eastAsiaTheme="minorEastAsia" w:cstheme="minorHAnsi"/>
                <w:b/>
                <w:sz w:val="18"/>
                <w:szCs w:val="18"/>
                <w:lang w:eastAsia="pl-PL"/>
              </w:rPr>
            </w:pPr>
            <w:r w:rsidRPr="000554C7">
              <w:rPr>
                <w:rFonts w:eastAsiaTheme="minorEastAsia" w:cstheme="minorHAnsi"/>
                <w:b/>
                <w:sz w:val="18"/>
                <w:szCs w:val="18"/>
                <w:lang w:eastAsia="pl-PL"/>
              </w:rPr>
              <w:t>9.</w:t>
            </w:r>
          </w:p>
        </w:tc>
        <w:tc>
          <w:tcPr>
            <w:tcW w:w="1134" w:type="dxa"/>
            <w:shd w:val="clear" w:color="auto" w:fill="BFBFBF" w:themeFill="background1" w:themeFillShade="BF"/>
            <w:vAlign w:val="center"/>
          </w:tcPr>
          <w:p w14:paraId="4004179C" w14:textId="77777777" w:rsidR="000554C7" w:rsidRPr="000554C7" w:rsidRDefault="000554C7" w:rsidP="000554C7">
            <w:pPr>
              <w:tabs>
                <w:tab w:val="left" w:pos="284"/>
              </w:tabs>
              <w:spacing w:after="0" w:line="276" w:lineRule="auto"/>
              <w:jc w:val="center"/>
              <w:rPr>
                <w:rFonts w:eastAsiaTheme="minorEastAsia" w:cstheme="minorHAnsi"/>
                <w:b/>
                <w:sz w:val="18"/>
                <w:szCs w:val="18"/>
                <w:lang w:eastAsia="pl-PL"/>
              </w:rPr>
            </w:pPr>
            <w:r w:rsidRPr="000554C7">
              <w:rPr>
                <w:rFonts w:eastAsiaTheme="minorEastAsia" w:cstheme="minorHAnsi"/>
                <w:b/>
                <w:sz w:val="18"/>
                <w:szCs w:val="18"/>
                <w:lang w:eastAsia="pl-PL"/>
              </w:rPr>
              <w:t>10. (5x9)</w:t>
            </w:r>
          </w:p>
        </w:tc>
      </w:tr>
      <w:tr w:rsidR="000554C7" w:rsidRPr="000554C7" w14:paraId="4F50673A"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hideMark/>
          </w:tcPr>
          <w:p w14:paraId="45E3591F"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w:t>
            </w:r>
          </w:p>
        </w:tc>
        <w:tc>
          <w:tcPr>
            <w:tcW w:w="2127" w:type="dxa"/>
            <w:tcBorders>
              <w:top w:val="nil"/>
              <w:left w:val="nil"/>
              <w:bottom w:val="single" w:sz="8" w:space="0" w:color="auto"/>
              <w:right w:val="single" w:sz="8" w:space="0" w:color="auto"/>
            </w:tcBorders>
            <w:shd w:val="clear" w:color="auto" w:fill="auto"/>
            <w:vAlign w:val="center"/>
          </w:tcPr>
          <w:p w14:paraId="3DDEC4F7"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Ananas plastry w lekkim syropie (puszka)</w:t>
            </w:r>
          </w:p>
        </w:tc>
        <w:tc>
          <w:tcPr>
            <w:tcW w:w="1275" w:type="dxa"/>
            <w:tcBorders>
              <w:top w:val="nil"/>
              <w:left w:val="nil"/>
              <w:bottom w:val="single" w:sz="8" w:space="0" w:color="auto"/>
              <w:right w:val="single" w:sz="8" w:space="0" w:color="auto"/>
            </w:tcBorders>
            <w:shd w:val="clear" w:color="auto" w:fill="auto"/>
            <w:vAlign w:val="center"/>
          </w:tcPr>
          <w:p w14:paraId="2637153E"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565g</w:t>
            </w:r>
          </w:p>
        </w:tc>
        <w:tc>
          <w:tcPr>
            <w:tcW w:w="567" w:type="dxa"/>
            <w:tcBorders>
              <w:top w:val="nil"/>
              <w:left w:val="nil"/>
              <w:bottom w:val="single" w:sz="8" w:space="0" w:color="auto"/>
              <w:right w:val="single" w:sz="8" w:space="0" w:color="auto"/>
            </w:tcBorders>
            <w:shd w:val="clear" w:color="auto" w:fill="auto"/>
            <w:vAlign w:val="center"/>
          </w:tcPr>
          <w:p w14:paraId="2A36B960"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10726727"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5</w:t>
            </w:r>
          </w:p>
        </w:tc>
        <w:tc>
          <w:tcPr>
            <w:tcW w:w="1276" w:type="dxa"/>
            <w:shd w:val="clear" w:color="auto" w:fill="auto"/>
            <w:vAlign w:val="center"/>
          </w:tcPr>
          <w:p w14:paraId="0FEBFD64"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6B649DF9"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0E0D3F96"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2D4D2726"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03E3A57D"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11DFF954"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5A950C76"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lastRenderedPageBreak/>
              <w:t>2.</w:t>
            </w:r>
          </w:p>
        </w:tc>
        <w:tc>
          <w:tcPr>
            <w:tcW w:w="2127" w:type="dxa"/>
            <w:tcBorders>
              <w:top w:val="nil"/>
              <w:left w:val="nil"/>
              <w:bottom w:val="single" w:sz="8" w:space="0" w:color="auto"/>
              <w:right w:val="single" w:sz="8" w:space="0" w:color="auto"/>
            </w:tcBorders>
            <w:shd w:val="clear" w:color="auto" w:fill="auto"/>
            <w:vAlign w:val="center"/>
          </w:tcPr>
          <w:p w14:paraId="230BF664"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 xml:space="preserve">Bazylia suszona, otarta, zioła wysokiej jakości, system utrzymania aromatu, specjalne wielowarstwowe szczelne,  </w:t>
            </w:r>
          </w:p>
        </w:tc>
        <w:tc>
          <w:tcPr>
            <w:tcW w:w="1275" w:type="dxa"/>
            <w:tcBorders>
              <w:top w:val="nil"/>
              <w:left w:val="nil"/>
              <w:bottom w:val="single" w:sz="8" w:space="0" w:color="auto"/>
              <w:right w:val="single" w:sz="8" w:space="0" w:color="auto"/>
            </w:tcBorders>
            <w:shd w:val="clear" w:color="auto" w:fill="auto"/>
            <w:vAlign w:val="center"/>
          </w:tcPr>
          <w:p w14:paraId="1CF826E8"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10g</w:t>
            </w:r>
          </w:p>
        </w:tc>
        <w:tc>
          <w:tcPr>
            <w:tcW w:w="567" w:type="dxa"/>
            <w:tcBorders>
              <w:top w:val="nil"/>
              <w:left w:val="nil"/>
              <w:bottom w:val="single" w:sz="8" w:space="0" w:color="auto"/>
              <w:right w:val="single" w:sz="8" w:space="0" w:color="auto"/>
            </w:tcBorders>
            <w:shd w:val="clear" w:color="auto" w:fill="auto"/>
            <w:vAlign w:val="center"/>
          </w:tcPr>
          <w:p w14:paraId="76F95E2E"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579F0AFD"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90</w:t>
            </w:r>
          </w:p>
        </w:tc>
        <w:tc>
          <w:tcPr>
            <w:tcW w:w="1276" w:type="dxa"/>
            <w:shd w:val="clear" w:color="auto" w:fill="auto"/>
            <w:vAlign w:val="center"/>
          </w:tcPr>
          <w:p w14:paraId="0B75648E"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319F4A7E"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46F99260"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6F71351A"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650F2A8B"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263EEE6E"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586CD565"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3.</w:t>
            </w:r>
          </w:p>
        </w:tc>
        <w:tc>
          <w:tcPr>
            <w:tcW w:w="2127" w:type="dxa"/>
            <w:tcBorders>
              <w:top w:val="nil"/>
              <w:left w:val="nil"/>
              <w:bottom w:val="single" w:sz="8" w:space="0" w:color="auto"/>
              <w:right w:val="single" w:sz="8" w:space="0" w:color="auto"/>
            </w:tcBorders>
            <w:shd w:val="clear" w:color="auto" w:fill="auto"/>
            <w:vAlign w:val="center"/>
          </w:tcPr>
          <w:p w14:paraId="62436146"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Baton  (skład; daktyl suszony, orzechy 24% orzeszki arachidowe, migdały, orzechy laskowe), nasiona szałwii hiszpańskiej (</w:t>
            </w:r>
            <w:proofErr w:type="spellStart"/>
            <w:r w:rsidRPr="000554C7">
              <w:rPr>
                <w:rFonts w:ascii="Calibri" w:eastAsiaTheme="minorEastAsia" w:hAnsi="Calibri" w:cs="Calibri"/>
                <w:sz w:val="18"/>
                <w:szCs w:val="18"/>
                <w:lang w:eastAsia="pl-PL"/>
              </w:rPr>
              <w:t>Salvia</w:t>
            </w:r>
            <w:proofErr w:type="spellEnd"/>
            <w:r w:rsidRPr="000554C7">
              <w:rPr>
                <w:rFonts w:ascii="Calibri" w:eastAsiaTheme="minorEastAsia" w:hAnsi="Calibri" w:cs="Calibri"/>
                <w:sz w:val="18"/>
                <w:szCs w:val="18"/>
                <w:lang w:eastAsia="pl-PL"/>
              </w:rPr>
              <w:t xml:space="preserve"> </w:t>
            </w:r>
            <w:proofErr w:type="spellStart"/>
            <w:r w:rsidRPr="000554C7">
              <w:rPr>
                <w:rFonts w:ascii="Calibri" w:eastAsiaTheme="minorEastAsia" w:hAnsi="Calibri" w:cs="Calibri"/>
                <w:sz w:val="18"/>
                <w:szCs w:val="18"/>
                <w:lang w:eastAsia="pl-PL"/>
              </w:rPr>
              <w:t>hispanica</w:t>
            </w:r>
            <w:proofErr w:type="spellEnd"/>
            <w:r w:rsidRPr="000554C7">
              <w:rPr>
                <w:rFonts w:ascii="Calibri" w:eastAsiaTheme="minorEastAsia" w:hAnsi="Calibri" w:cs="Calibri"/>
                <w:sz w:val="18"/>
                <w:szCs w:val="18"/>
                <w:lang w:eastAsia="pl-PL"/>
              </w:rPr>
              <w:t>) 2%.lub produkt równoważny</w:t>
            </w:r>
          </w:p>
        </w:tc>
        <w:tc>
          <w:tcPr>
            <w:tcW w:w="1275" w:type="dxa"/>
            <w:tcBorders>
              <w:top w:val="nil"/>
              <w:left w:val="nil"/>
              <w:bottom w:val="single" w:sz="8" w:space="0" w:color="auto"/>
              <w:right w:val="single" w:sz="8" w:space="0" w:color="auto"/>
            </w:tcBorders>
            <w:shd w:val="clear" w:color="auto" w:fill="auto"/>
            <w:vAlign w:val="center"/>
          </w:tcPr>
          <w:p w14:paraId="4DF7B59C"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35g</w:t>
            </w:r>
          </w:p>
        </w:tc>
        <w:tc>
          <w:tcPr>
            <w:tcW w:w="567" w:type="dxa"/>
            <w:tcBorders>
              <w:top w:val="nil"/>
              <w:left w:val="nil"/>
              <w:bottom w:val="single" w:sz="8" w:space="0" w:color="auto"/>
              <w:right w:val="single" w:sz="8" w:space="0" w:color="auto"/>
            </w:tcBorders>
            <w:shd w:val="clear" w:color="auto" w:fill="auto"/>
            <w:vAlign w:val="center"/>
          </w:tcPr>
          <w:p w14:paraId="32FF1330"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7E8FF964"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300</w:t>
            </w:r>
          </w:p>
        </w:tc>
        <w:tc>
          <w:tcPr>
            <w:tcW w:w="1276" w:type="dxa"/>
            <w:shd w:val="clear" w:color="auto" w:fill="auto"/>
            <w:vAlign w:val="center"/>
          </w:tcPr>
          <w:p w14:paraId="745F732D"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0CD27D50"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021E1233"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56ACE17A"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4152F2F1"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77EEF869"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574DB47F"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4.</w:t>
            </w:r>
          </w:p>
        </w:tc>
        <w:tc>
          <w:tcPr>
            <w:tcW w:w="2127" w:type="dxa"/>
            <w:tcBorders>
              <w:top w:val="nil"/>
              <w:left w:val="nil"/>
              <w:bottom w:val="single" w:sz="8" w:space="0" w:color="auto"/>
              <w:right w:val="single" w:sz="8" w:space="0" w:color="auto"/>
            </w:tcBorders>
            <w:shd w:val="clear" w:color="auto" w:fill="auto"/>
            <w:vAlign w:val="center"/>
          </w:tcPr>
          <w:p w14:paraId="5B12515D"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Budynie smakowe, bez dodatku koncentratów, z naturalnych składników. Bez dodatku chemicznych substancji dodatkowych do żywności, sztucznych aromatów i barwników</w:t>
            </w:r>
          </w:p>
        </w:tc>
        <w:tc>
          <w:tcPr>
            <w:tcW w:w="1275" w:type="dxa"/>
            <w:tcBorders>
              <w:top w:val="nil"/>
              <w:left w:val="nil"/>
              <w:bottom w:val="single" w:sz="8" w:space="0" w:color="auto"/>
              <w:right w:val="single" w:sz="8" w:space="0" w:color="auto"/>
            </w:tcBorders>
            <w:shd w:val="clear" w:color="auto" w:fill="auto"/>
            <w:vAlign w:val="center"/>
          </w:tcPr>
          <w:p w14:paraId="68C845D5"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60g</w:t>
            </w:r>
          </w:p>
        </w:tc>
        <w:tc>
          <w:tcPr>
            <w:tcW w:w="567" w:type="dxa"/>
            <w:tcBorders>
              <w:top w:val="nil"/>
              <w:left w:val="nil"/>
              <w:bottom w:val="single" w:sz="8" w:space="0" w:color="auto"/>
              <w:right w:val="single" w:sz="8" w:space="0" w:color="auto"/>
            </w:tcBorders>
            <w:shd w:val="clear" w:color="auto" w:fill="auto"/>
            <w:vAlign w:val="center"/>
          </w:tcPr>
          <w:p w14:paraId="662BEF8B"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3E91884E"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25</w:t>
            </w:r>
          </w:p>
        </w:tc>
        <w:tc>
          <w:tcPr>
            <w:tcW w:w="1276" w:type="dxa"/>
            <w:shd w:val="clear" w:color="auto" w:fill="auto"/>
            <w:vAlign w:val="center"/>
          </w:tcPr>
          <w:p w14:paraId="7026E5E2"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1F4E0F3B"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10AB154A"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0E5C7CF8"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0D32FBB5"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4F8D46CB"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25BCD40D"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5.</w:t>
            </w:r>
          </w:p>
        </w:tc>
        <w:tc>
          <w:tcPr>
            <w:tcW w:w="2127" w:type="dxa"/>
            <w:tcBorders>
              <w:top w:val="nil"/>
              <w:left w:val="nil"/>
              <w:bottom w:val="single" w:sz="8" w:space="0" w:color="auto"/>
              <w:right w:val="single" w:sz="8" w:space="0" w:color="auto"/>
            </w:tcBorders>
            <w:shd w:val="clear" w:color="auto" w:fill="auto"/>
            <w:vAlign w:val="center"/>
          </w:tcPr>
          <w:p w14:paraId="581FAC98"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Budynie smakowe, bez dodatku koncentratów, z naturalnych składników. Bez dodatku chemicznych substancji dodatkowych do żywności, sztucznych aromatów i barwników</w:t>
            </w:r>
          </w:p>
        </w:tc>
        <w:tc>
          <w:tcPr>
            <w:tcW w:w="1275" w:type="dxa"/>
            <w:tcBorders>
              <w:top w:val="nil"/>
              <w:left w:val="nil"/>
              <w:bottom w:val="single" w:sz="8" w:space="0" w:color="auto"/>
              <w:right w:val="single" w:sz="8" w:space="0" w:color="auto"/>
            </w:tcBorders>
            <w:shd w:val="clear" w:color="auto" w:fill="auto"/>
            <w:vAlign w:val="center"/>
          </w:tcPr>
          <w:p w14:paraId="522D340F"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40g</w:t>
            </w:r>
          </w:p>
        </w:tc>
        <w:tc>
          <w:tcPr>
            <w:tcW w:w="567" w:type="dxa"/>
            <w:tcBorders>
              <w:top w:val="nil"/>
              <w:left w:val="nil"/>
              <w:bottom w:val="single" w:sz="8" w:space="0" w:color="auto"/>
              <w:right w:val="single" w:sz="8" w:space="0" w:color="auto"/>
            </w:tcBorders>
            <w:shd w:val="clear" w:color="auto" w:fill="auto"/>
            <w:vAlign w:val="center"/>
          </w:tcPr>
          <w:p w14:paraId="2B33126B"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61566D15"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25</w:t>
            </w:r>
          </w:p>
        </w:tc>
        <w:tc>
          <w:tcPr>
            <w:tcW w:w="1276" w:type="dxa"/>
            <w:shd w:val="clear" w:color="auto" w:fill="auto"/>
            <w:vAlign w:val="center"/>
          </w:tcPr>
          <w:p w14:paraId="4BA3B324"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621C5739"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744B1C2A"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00847E22"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75E79007"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39D65C69"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79E1AE7D"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6.</w:t>
            </w:r>
          </w:p>
        </w:tc>
        <w:tc>
          <w:tcPr>
            <w:tcW w:w="2127" w:type="dxa"/>
            <w:tcBorders>
              <w:top w:val="nil"/>
              <w:left w:val="nil"/>
              <w:bottom w:val="single" w:sz="8" w:space="0" w:color="auto"/>
              <w:right w:val="single" w:sz="8" w:space="0" w:color="auto"/>
            </w:tcBorders>
            <w:shd w:val="clear" w:color="auto" w:fill="auto"/>
            <w:vAlign w:val="center"/>
          </w:tcPr>
          <w:p w14:paraId="61EFDBF5"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Batonik mlecze z orzechami , karmelem, produkty równoważny</w:t>
            </w:r>
          </w:p>
        </w:tc>
        <w:tc>
          <w:tcPr>
            <w:tcW w:w="1275" w:type="dxa"/>
            <w:tcBorders>
              <w:top w:val="nil"/>
              <w:left w:val="nil"/>
              <w:bottom w:val="single" w:sz="8" w:space="0" w:color="auto"/>
              <w:right w:val="single" w:sz="8" w:space="0" w:color="auto"/>
            </w:tcBorders>
            <w:shd w:val="clear" w:color="auto" w:fill="auto"/>
            <w:vAlign w:val="center"/>
          </w:tcPr>
          <w:p w14:paraId="49D62B3B"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47g</w:t>
            </w:r>
          </w:p>
        </w:tc>
        <w:tc>
          <w:tcPr>
            <w:tcW w:w="567" w:type="dxa"/>
            <w:tcBorders>
              <w:top w:val="nil"/>
              <w:left w:val="nil"/>
              <w:bottom w:val="single" w:sz="8" w:space="0" w:color="auto"/>
              <w:right w:val="single" w:sz="8" w:space="0" w:color="auto"/>
            </w:tcBorders>
            <w:shd w:val="clear" w:color="auto" w:fill="auto"/>
            <w:vAlign w:val="center"/>
          </w:tcPr>
          <w:p w14:paraId="38455F7C"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586CE4D9"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90</w:t>
            </w:r>
          </w:p>
        </w:tc>
        <w:tc>
          <w:tcPr>
            <w:tcW w:w="1276" w:type="dxa"/>
            <w:shd w:val="clear" w:color="auto" w:fill="auto"/>
            <w:vAlign w:val="center"/>
          </w:tcPr>
          <w:p w14:paraId="649439A3"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25741621"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7181C9C0"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1B25BBD2"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11A31E84"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209CDEB3"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6FA3F34C"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7.</w:t>
            </w:r>
          </w:p>
        </w:tc>
        <w:tc>
          <w:tcPr>
            <w:tcW w:w="2127" w:type="dxa"/>
            <w:tcBorders>
              <w:top w:val="nil"/>
              <w:left w:val="nil"/>
              <w:bottom w:val="single" w:sz="8" w:space="0" w:color="auto"/>
              <w:right w:val="single" w:sz="8" w:space="0" w:color="auto"/>
            </w:tcBorders>
            <w:shd w:val="clear" w:color="auto" w:fill="auto"/>
            <w:vAlign w:val="center"/>
          </w:tcPr>
          <w:p w14:paraId="7FB98B90"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Bułka tarta mąka, drożdże i sól, bez żadnych dodatków.</w:t>
            </w:r>
          </w:p>
        </w:tc>
        <w:tc>
          <w:tcPr>
            <w:tcW w:w="1275" w:type="dxa"/>
            <w:tcBorders>
              <w:top w:val="nil"/>
              <w:left w:val="nil"/>
              <w:bottom w:val="single" w:sz="8" w:space="0" w:color="auto"/>
              <w:right w:val="single" w:sz="8" w:space="0" w:color="auto"/>
            </w:tcBorders>
            <w:shd w:val="clear" w:color="auto" w:fill="auto"/>
            <w:vAlign w:val="center"/>
          </w:tcPr>
          <w:p w14:paraId="0C2C1551"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450g</w:t>
            </w:r>
          </w:p>
        </w:tc>
        <w:tc>
          <w:tcPr>
            <w:tcW w:w="567" w:type="dxa"/>
            <w:tcBorders>
              <w:top w:val="nil"/>
              <w:left w:val="nil"/>
              <w:bottom w:val="single" w:sz="8" w:space="0" w:color="auto"/>
              <w:right w:val="single" w:sz="8" w:space="0" w:color="auto"/>
            </w:tcBorders>
            <w:shd w:val="clear" w:color="auto" w:fill="auto"/>
            <w:vAlign w:val="center"/>
          </w:tcPr>
          <w:p w14:paraId="123A7D99"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68F120C2"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338</w:t>
            </w:r>
          </w:p>
        </w:tc>
        <w:tc>
          <w:tcPr>
            <w:tcW w:w="1276" w:type="dxa"/>
            <w:shd w:val="clear" w:color="auto" w:fill="auto"/>
            <w:vAlign w:val="center"/>
          </w:tcPr>
          <w:p w14:paraId="0582ABF0"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010ADA87"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186E1356"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51E876C0"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5E20850B"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218187FA"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3D183B7D"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8.</w:t>
            </w:r>
          </w:p>
        </w:tc>
        <w:tc>
          <w:tcPr>
            <w:tcW w:w="2127" w:type="dxa"/>
            <w:tcBorders>
              <w:top w:val="nil"/>
              <w:left w:val="nil"/>
              <w:bottom w:val="single" w:sz="8" w:space="0" w:color="auto"/>
              <w:right w:val="single" w:sz="8" w:space="0" w:color="auto"/>
            </w:tcBorders>
            <w:shd w:val="clear" w:color="auto" w:fill="auto"/>
            <w:vAlign w:val="center"/>
          </w:tcPr>
          <w:p w14:paraId="65AF08AB"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Brzoskwinie puszka w lekkim syropie</w:t>
            </w:r>
          </w:p>
        </w:tc>
        <w:tc>
          <w:tcPr>
            <w:tcW w:w="1275" w:type="dxa"/>
            <w:tcBorders>
              <w:top w:val="nil"/>
              <w:left w:val="nil"/>
              <w:bottom w:val="single" w:sz="8" w:space="0" w:color="auto"/>
              <w:right w:val="single" w:sz="8" w:space="0" w:color="auto"/>
            </w:tcBorders>
            <w:shd w:val="clear" w:color="auto" w:fill="auto"/>
            <w:vAlign w:val="center"/>
          </w:tcPr>
          <w:p w14:paraId="06EC754C"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820g</w:t>
            </w:r>
          </w:p>
        </w:tc>
        <w:tc>
          <w:tcPr>
            <w:tcW w:w="567" w:type="dxa"/>
            <w:tcBorders>
              <w:top w:val="nil"/>
              <w:left w:val="nil"/>
              <w:bottom w:val="single" w:sz="8" w:space="0" w:color="auto"/>
              <w:right w:val="single" w:sz="8" w:space="0" w:color="auto"/>
            </w:tcBorders>
            <w:shd w:val="clear" w:color="auto" w:fill="auto"/>
            <w:vAlign w:val="center"/>
          </w:tcPr>
          <w:p w14:paraId="385C8AAC"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5140CCD0"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10</w:t>
            </w:r>
          </w:p>
        </w:tc>
        <w:tc>
          <w:tcPr>
            <w:tcW w:w="1276" w:type="dxa"/>
            <w:shd w:val="clear" w:color="auto" w:fill="auto"/>
            <w:vAlign w:val="center"/>
          </w:tcPr>
          <w:p w14:paraId="3DFE29B8"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5A934FBC"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6066BB9B"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6038211E"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645B66BF"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194A09D6"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014A4C74"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9.</w:t>
            </w:r>
          </w:p>
        </w:tc>
        <w:tc>
          <w:tcPr>
            <w:tcW w:w="2127" w:type="dxa"/>
            <w:tcBorders>
              <w:top w:val="nil"/>
              <w:left w:val="nil"/>
              <w:bottom w:val="single" w:sz="8" w:space="0" w:color="auto"/>
              <w:right w:val="single" w:sz="8" w:space="0" w:color="auto"/>
            </w:tcBorders>
            <w:shd w:val="clear" w:color="auto" w:fill="auto"/>
            <w:vAlign w:val="center"/>
          </w:tcPr>
          <w:p w14:paraId="1A63AE52"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 xml:space="preserve">Chrzan tarty, </w:t>
            </w:r>
          </w:p>
        </w:tc>
        <w:tc>
          <w:tcPr>
            <w:tcW w:w="1275" w:type="dxa"/>
            <w:tcBorders>
              <w:top w:val="nil"/>
              <w:left w:val="nil"/>
              <w:bottom w:val="single" w:sz="8" w:space="0" w:color="auto"/>
              <w:right w:val="single" w:sz="8" w:space="0" w:color="auto"/>
            </w:tcBorders>
            <w:shd w:val="clear" w:color="auto" w:fill="auto"/>
            <w:vAlign w:val="center"/>
          </w:tcPr>
          <w:p w14:paraId="7D2351C2"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180 g</w:t>
            </w:r>
          </w:p>
        </w:tc>
        <w:tc>
          <w:tcPr>
            <w:tcW w:w="567" w:type="dxa"/>
            <w:tcBorders>
              <w:top w:val="nil"/>
              <w:left w:val="nil"/>
              <w:bottom w:val="single" w:sz="8" w:space="0" w:color="auto"/>
              <w:right w:val="single" w:sz="8" w:space="0" w:color="auto"/>
            </w:tcBorders>
            <w:shd w:val="clear" w:color="auto" w:fill="auto"/>
            <w:vAlign w:val="center"/>
          </w:tcPr>
          <w:p w14:paraId="4F04803E"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7AB89706"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77</w:t>
            </w:r>
          </w:p>
        </w:tc>
        <w:tc>
          <w:tcPr>
            <w:tcW w:w="1276" w:type="dxa"/>
            <w:shd w:val="clear" w:color="auto" w:fill="auto"/>
            <w:vAlign w:val="center"/>
          </w:tcPr>
          <w:p w14:paraId="1686AC7B"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4793A25B"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05C85554"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717E29F1"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101BE5C2"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5CD36C91"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48681FB9"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10.</w:t>
            </w:r>
          </w:p>
        </w:tc>
        <w:tc>
          <w:tcPr>
            <w:tcW w:w="2127" w:type="dxa"/>
            <w:tcBorders>
              <w:top w:val="nil"/>
              <w:left w:val="nil"/>
              <w:bottom w:val="single" w:sz="8" w:space="0" w:color="auto"/>
              <w:right w:val="single" w:sz="8" w:space="0" w:color="auto"/>
            </w:tcBorders>
            <w:shd w:val="clear" w:color="auto" w:fill="auto"/>
            <w:vAlign w:val="center"/>
          </w:tcPr>
          <w:p w14:paraId="5D95D2E6"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Cukier biały kryształ</w:t>
            </w:r>
          </w:p>
        </w:tc>
        <w:tc>
          <w:tcPr>
            <w:tcW w:w="1275" w:type="dxa"/>
            <w:tcBorders>
              <w:top w:val="nil"/>
              <w:left w:val="nil"/>
              <w:bottom w:val="single" w:sz="8" w:space="0" w:color="auto"/>
              <w:right w:val="single" w:sz="8" w:space="0" w:color="auto"/>
            </w:tcBorders>
            <w:shd w:val="clear" w:color="auto" w:fill="auto"/>
            <w:vAlign w:val="center"/>
          </w:tcPr>
          <w:p w14:paraId="57C8A176"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1kg</w:t>
            </w:r>
          </w:p>
        </w:tc>
        <w:tc>
          <w:tcPr>
            <w:tcW w:w="567" w:type="dxa"/>
            <w:tcBorders>
              <w:top w:val="nil"/>
              <w:left w:val="nil"/>
              <w:bottom w:val="single" w:sz="8" w:space="0" w:color="auto"/>
              <w:right w:val="single" w:sz="8" w:space="0" w:color="auto"/>
            </w:tcBorders>
            <w:shd w:val="clear" w:color="auto" w:fill="auto"/>
            <w:vAlign w:val="center"/>
          </w:tcPr>
          <w:p w14:paraId="46E718E3"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2AB2A152"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383</w:t>
            </w:r>
          </w:p>
        </w:tc>
        <w:tc>
          <w:tcPr>
            <w:tcW w:w="1276" w:type="dxa"/>
            <w:shd w:val="clear" w:color="auto" w:fill="auto"/>
            <w:vAlign w:val="center"/>
          </w:tcPr>
          <w:p w14:paraId="21E38D00"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31A4F40B"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203328EF"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65B6119E"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14CECE77"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781BA634"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35F8DF80"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11.</w:t>
            </w:r>
          </w:p>
        </w:tc>
        <w:tc>
          <w:tcPr>
            <w:tcW w:w="2127" w:type="dxa"/>
            <w:tcBorders>
              <w:top w:val="nil"/>
              <w:left w:val="nil"/>
              <w:bottom w:val="single" w:sz="8" w:space="0" w:color="auto"/>
              <w:right w:val="single" w:sz="8" w:space="0" w:color="auto"/>
            </w:tcBorders>
            <w:shd w:val="clear" w:color="auto" w:fill="auto"/>
            <w:vAlign w:val="center"/>
          </w:tcPr>
          <w:p w14:paraId="27A30FC3"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Cukier puder</w:t>
            </w:r>
          </w:p>
        </w:tc>
        <w:tc>
          <w:tcPr>
            <w:tcW w:w="1275" w:type="dxa"/>
            <w:tcBorders>
              <w:top w:val="nil"/>
              <w:left w:val="nil"/>
              <w:bottom w:val="single" w:sz="8" w:space="0" w:color="auto"/>
              <w:right w:val="single" w:sz="8" w:space="0" w:color="auto"/>
            </w:tcBorders>
            <w:shd w:val="clear" w:color="auto" w:fill="auto"/>
            <w:vAlign w:val="center"/>
          </w:tcPr>
          <w:p w14:paraId="35A072A6"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400g</w:t>
            </w:r>
          </w:p>
        </w:tc>
        <w:tc>
          <w:tcPr>
            <w:tcW w:w="567" w:type="dxa"/>
            <w:tcBorders>
              <w:top w:val="nil"/>
              <w:left w:val="nil"/>
              <w:bottom w:val="single" w:sz="8" w:space="0" w:color="auto"/>
              <w:right w:val="single" w:sz="8" w:space="0" w:color="auto"/>
            </w:tcBorders>
            <w:shd w:val="clear" w:color="auto" w:fill="auto"/>
            <w:vAlign w:val="center"/>
          </w:tcPr>
          <w:p w14:paraId="675B16BB"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2C83E844"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9</w:t>
            </w:r>
          </w:p>
        </w:tc>
        <w:tc>
          <w:tcPr>
            <w:tcW w:w="1276" w:type="dxa"/>
            <w:shd w:val="clear" w:color="auto" w:fill="auto"/>
            <w:vAlign w:val="center"/>
          </w:tcPr>
          <w:p w14:paraId="5B72347F"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4754C407"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19F11CDB"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51ECCF01"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04CE4437"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786BC96E"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57C409E2"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12.</w:t>
            </w:r>
          </w:p>
        </w:tc>
        <w:tc>
          <w:tcPr>
            <w:tcW w:w="2127" w:type="dxa"/>
            <w:tcBorders>
              <w:top w:val="nil"/>
              <w:left w:val="nil"/>
              <w:bottom w:val="single" w:sz="8" w:space="0" w:color="auto"/>
              <w:right w:val="single" w:sz="8" w:space="0" w:color="auto"/>
            </w:tcBorders>
            <w:shd w:val="clear" w:color="auto" w:fill="auto"/>
            <w:vAlign w:val="center"/>
          </w:tcPr>
          <w:p w14:paraId="16BBF9A6"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 xml:space="preserve">Cukier waniliowy,( nie wanilinowy) z dodatkiem </w:t>
            </w:r>
            <w:proofErr w:type="spellStart"/>
            <w:r w:rsidRPr="000554C7">
              <w:rPr>
                <w:rFonts w:ascii="Calibri" w:eastAsiaTheme="minorEastAsia" w:hAnsi="Calibri" w:cs="Calibri"/>
                <w:sz w:val="18"/>
                <w:szCs w:val="18"/>
                <w:lang w:eastAsia="pl-PL"/>
              </w:rPr>
              <w:t>wanili</w:t>
            </w:r>
            <w:proofErr w:type="spellEnd"/>
          </w:p>
        </w:tc>
        <w:tc>
          <w:tcPr>
            <w:tcW w:w="1275" w:type="dxa"/>
            <w:tcBorders>
              <w:top w:val="nil"/>
              <w:left w:val="nil"/>
              <w:bottom w:val="single" w:sz="8" w:space="0" w:color="auto"/>
              <w:right w:val="single" w:sz="8" w:space="0" w:color="auto"/>
            </w:tcBorders>
            <w:shd w:val="clear" w:color="auto" w:fill="auto"/>
            <w:vAlign w:val="center"/>
          </w:tcPr>
          <w:p w14:paraId="446500EA"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15 g</w:t>
            </w:r>
          </w:p>
        </w:tc>
        <w:tc>
          <w:tcPr>
            <w:tcW w:w="567" w:type="dxa"/>
            <w:tcBorders>
              <w:top w:val="nil"/>
              <w:left w:val="nil"/>
              <w:bottom w:val="single" w:sz="8" w:space="0" w:color="auto"/>
              <w:right w:val="single" w:sz="8" w:space="0" w:color="auto"/>
            </w:tcBorders>
            <w:shd w:val="clear" w:color="auto" w:fill="auto"/>
            <w:vAlign w:val="center"/>
          </w:tcPr>
          <w:p w14:paraId="71E0DFE8"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5AFAAB62"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7</w:t>
            </w:r>
          </w:p>
        </w:tc>
        <w:tc>
          <w:tcPr>
            <w:tcW w:w="1276" w:type="dxa"/>
            <w:shd w:val="clear" w:color="auto" w:fill="auto"/>
            <w:vAlign w:val="center"/>
          </w:tcPr>
          <w:p w14:paraId="5D8DC237"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22609C3D"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6F5684FB"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6538938F"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4681B0E3"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4050757A"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5A1B806A"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lastRenderedPageBreak/>
              <w:t>13.</w:t>
            </w:r>
          </w:p>
        </w:tc>
        <w:tc>
          <w:tcPr>
            <w:tcW w:w="2127" w:type="dxa"/>
            <w:tcBorders>
              <w:top w:val="nil"/>
              <w:left w:val="nil"/>
              <w:bottom w:val="single" w:sz="4" w:space="0" w:color="auto"/>
              <w:right w:val="single" w:sz="4" w:space="0" w:color="auto"/>
            </w:tcBorders>
            <w:shd w:val="clear" w:color="auto" w:fill="auto"/>
            <w:vAlign w:val="bottom"/>
          </w:tcPr>
          <w:p w14:paraId="6C1A3B4C"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 xml:space="preserve">Ciastka zbożowe </w:t>
            </w:r>
            <w:proofErr w:type="spellStart"/>
            <w:r w:rsidRPr="000554C7">
              <w:rPr>
                <w:rFonts w:ascii="Calibri" w:eastAsiaTheme="minorEastAsia" w:hAnsi="Calibri" w:cs="Calibri"/>
                <w:sz w:val="18"/>
                <w:szCs w:val="18"/>
                <w:lang w:eastAsia="pl-PL"/>
              </w:rPr>
              <w:t>fit</w:t>
            </w:r>
            <w:proofErr w:type="spellEnd"/>
            <w:r w:rsidRPr="000554C7">
              <w:rPr>
                <w:rFonts w:ascii="Calibri" w:eastAsiaTheme="minorEastAsia" w:hAnsi="Calibri" w:cs="Calibri"/>
                <w:sz w:val="18"/>
                <w:szCs w:val="18"/>
                <w:lang w:eastAsia="pl-PL"/>
              </w:rPr>
              <w:t xml:space="preserve"> bez cukru, mąka pszenna, pełnoziarniste płatki owsiane 26%, owoce suszone 21% (rodzynki, olej kokosowy;  daktyle, mąka ryżowa; brzoskwinia, morela 2%), olej słonecznikowy, inulina, skoncentrowany sok jabłkowy, substancja spulchniająca: węglany sodu (soda oczyszczona); oleje roślinne (bawełniany lub rzepakowy lub słonecznikowy), aromat lub produkt równoważny</w:t>
            </w:r>
          </w:p>
        </w:tc>
        <w:tc>
          <w:tcPr>
            <w:tcW w:w="1275" w:type="dxa"/>
            <w:tcBorders>
              <w:top w:val="nil"/>
              <w:left w:val="single" w:sz="4" w:space="0" w:color="auto"/>
              <w:bottom w:val="single" w:sz="4" w:space="0" w:color="auto"/>
              <w:right w:val="single" w:sz="8" w:space="0" w:color="auto"/>
            </w:tcBorders>
            <w:shd w:val="clear" w:color="auto" w:fill="auto"/>
            <w:vAlign w:val="center"/>
          </w:tcPr>
          <w:p w14:paraId="4561B5D0"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300g</w:t>
            </w:r>
          </w:p>
        </w:tc>
        <w:tc>
          <w:tcPr>
            <w:tcW w:w="567" w:type="dxa"/>
            <w:tcBorders>
              <w:top w:val="nil"/>
              <w:left w:val="nil"/>
              <w:bottom w:val="single" w:sz="8" w:space="0" w:color="auto"/>
              <w:right w:val="single" w:sz="8" w:space="0" w:color="auto"/>
            </w:tcBorders>
            <w:shd w:val="clear" w:color="auto" w:fill="auto"/>
            <w:vAlign w:val="center"/>
          </w:tcPr>
          <w:p w14:paraId="5088D948"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2D048E80"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100</w:t>
            </w:r>
          </w:p>
        </w:tc>
        <w:tc>
          <w:tcPr>
            <w:tcW w:w="1276" w:type="dxa"/>
            <w:shd w:val="clear" w:color="auto" w:fill="auto"/>
            <w:vAlign w:val="center"/>
          </w:tcPr>
          <w:p w14:paraId="22DB9B32"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5DDD86B5"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1685BAC7"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235B22C9"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7A523F39"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21D0C613"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69B7A841"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14.</w:t>
            </w:r>
          </w:p>
        </w:tc>
        <w:tc>
          <w:tcPr>
            <w:tcW w:w="2127" w:type="dxa"/>
            <w:tcBorders>
              <w:top w:val="single" w:sz="4" w:space="0" w:color="auto"/>
              <w:left w:val="nil"/>
              <w:bottom w:val="single" w:sz="8" w:space="0" w:color="auto"/>
              <w:right w:val="single" w:sz="8" w:space="0" w:color="auto"/>
            </w:tcBorders>
            <w:shd w:val="clear" w:color="auto" w:fill="auto"/>
            <w:vAlign w:val="center"/>
          </w:tcPr>
          <w:p w14:paraId="45BEA4C6"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 xml:space="preserve">Curry, zioła wysokiej jakości, system utrzymania aromatu, specjalne wielowarstwowe szczelne opakowania, bez dodatku glutaminianu sodu, konserwantów i sztucznych barwników. </w:t>
            </w:r>
          </w:p>
        </w:tc>
        <w:tc>
          <w:tcPr>
            <w:tcW w:w="1275" w:type="dxa"/>
            <w:tcBorders>
              <w:top w:val="single" w:sz="4" w:space="0" w:color="auto"/>
              <w:left w:val="nil"/>
              <w:bottom w:val="single" w:sz="8" w:space="0" w:color="auto"/>
              <w:right w:val="single" w:sz="8" w:space="0" w:color="auto"/>
            </w:tcBorders>
            <w:shd w:val="clear" w:color="auto" w:fill="auto"/>
            <w:vAlign w:val="center"/>
          </w:tcPr>
          <w:p w14:paraId="3DC40DA1"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20g</w:t>
            </w:r>
          </w:p>
        </w:tc>
        <w:tc>
          <w:tcPr>
            <w:tcW w:w="567" w:type="dxa"/>
            <w:tcBorders>
              <w:top w:val="nil"/>
              <w:left w:val="nil"/>
              <w:bottom w:val="single" w:sz="8" w:space="0" w:color="auto"/>
              <w:right w:val="single" w:sz="8" w:space="0" w:color="auto"/>
            </w:tcBorders>
            <w:shd w:val="clear" w:color="auto" w:fill="auto"/>
            <w:vAlign w:val="center"/>
          </w:tcPr>
          <w:p w14:paraId="254BC131"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663F3743"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45</w:t>
            </w:r>
          </w:p>
        </w:tc>
        <w:tc>
          <w:tcPr>
            <w:tcW w:w="1276" w:type="dxa"/>
            <w:shd w:val="clear" w:color="auto" w:fill="auto"/>
            <w:vAlign w:val="center"/>
          </w:tcPr>
          <w:p w14:paraId="2237E39A"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552351C0"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4704258A"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05210377"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5E8EA806"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366A0542"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614B7CD9"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15.</w:t>
            </w:r>
          </w:p>
        </w:tc>
        <w:tc>
          <w:tcPr>
            <w:tcW w:w="2127" w:type="dxa"/>
            <w:tcBorders>
              <w:top w:val="nil"/>
              <w:left w:val="nil"/>
              <w:bottom w:val="single" w:sz="8" w:space="0" w:color="auto"/>
              <w:right w:val="single" w:sz="8" w:space="0" w:color="auto"/>
            </w:tcBorders>
            <w:shd w:val="clear" w:color="auto" w:fill="auto"/>
            <w:vAlign w:val="center"/>
          </w:tcPr>
          <w:p w14:paraId="280188A5"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 xml:space="preserve">Cynamon mielony, </w:t>
            </w:r>
          </w:p>
        </w:tc>
        <w:tc>
          <w:tcPr>
            <w:tcW w:w="1275" w:type="dxa"/>
            <w:tcBorders>
              <w:top w:val="nil"/>
              <w:left w:val="nil"/>
              <w:bottom w:val="single" w:sz="8" w:space="0" w:color="auto"/>
              <w:right w:val="single" w:sz="8" w:space="0" w:color="auto"/>
            </w:tcBorders>
            <w:shd w:val="clear" w:color="auto" w:fill="auto"/>
            <w:vAlign w:val="center"/>
          </w:tcPr>
          <w:p w14:paraId="5DE3E66D"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20  g</w:t>
            </w:r>
          </w:p>
        </w:tc>
        <w:tc>
          <w:tcPr>
            <w:tcW w:w="567" w:type="dxa"/>
            <w:tcBorders>
              <w:top w:val="nil"/>
              <w:left w:val="nil"/>
              <w:bottom w:val="single" w:sz="8" w:space="0" w:color="auto"/>
              <w:right w:val="single" w:sz="8" w:space="0" w:color="auto"/>
            </w:tcBorders>
            <w:shd w:val="clear" w:color="auto" w:fill="auto"/>
            <w:vAlign w:val="center"/>
          </w:tcPr>
          <w:p w14:paraId="0B0BBE31"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5C8C0211"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4</w:t>
            </w:r>
          </w:p>
        </w:tc>
        <w:tc>
          <w:tcPr>
            <w:tcW w:w="1276" w:type="dxa"/>
            <w:shd w:val="clear" w:color="auto" w:fill="auto"/>
            <w:vAlign w:val="center"/>
          </w:tcPr>
          <w:p w14:paraId="02381CB9"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3DB290D1"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066A70D5"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3C7749C3"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47558206"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551BEAD1"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1C589018"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16.</w:t>
            </w:r>
          </w:p>
        </w:tc>
        <w:tc>
          <w:tcPr>
            <w:tcW w:w="2127" w:type="dxa"/>
            <w:tcBorders>
              <w:top w:val="nil"/>
              <w:left w:val="nil"/>
              <w:bottom w:val="single" w:sz="8" w:space="0" w:color="auto"/>
              <w:right w:val="single" w:sz="8" w:space="0" w:color="auto"/>
            </w:tcBorders>
            <w:shd w:val="clear" w:color="auto" w:fill="auto"/>
            <w:vAlign w:val="center"/>
          </w:tcPr>
          <w:p w14:paraId="0C9C9767"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Cynamon mielony,</w:t>
            </w:r>
          </w:p>
        </w:tc>
        <w:tc>
          <w:tcPr>
            <w:tcW w:w="1275" w:type="dxa"/>
            <w:tcBorders>
              <w:top w:val="nil"/>
              <w:left w:val="nil"/>
              <w:bottom w:val="single" w:sz="8" w:space="0" w:color="auto"/>
              <w:right w:val="single" w:sz="8" w:space="0" w:color="auto"/>
            </w:tcBorders>
            <w:shd w:val="clear" w:color="auto" w:fill="auto"/>
            <w:vAlign w:val="center"/>
          </w:tcPr>
          <w:p w14:paraId="6E69041C"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15g</w:t>
            </w:r>
          </w:p>
        </w:tc>
        <w:tc>
          <w:tcPr>
            <w:tcW w:w="567" w:type="dxa"/>
            <w:tcBorders>
              <w:top w:val="nil"/>
              <w:left w:val="nil"/>
              <w:bottom w:val="single" w:sz="8" w:space="0" w:color="auto"/>
              <w:right w:val="single" w:sz="8" w:space="0" w:color="auto"/>
            </w:tcBorders>
            <w:shd w:val="clear" w:color="auto" w:fill="auto"/>
            <w:vAlign w:val="center"/>
          </w:tcPr>
          <w:p w14:paraId="4DCFA121"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31654BAD"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3</w:t>
            </w:r>
          </w:p>
        </w:tc>
        <w:tc>
          <w:tcPr>
            <w:tcW w:w="1276" w:type="dxa"/>
            <w:shd w:val="clear" w:color="auto" w:fill="auto"/>
            <w:vAlign w:val="center"/>
          </w:tcPr>
          <w:p w14:paraId="1614F9C7"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3DBEF72C"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621D2F72"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14B207CD"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0CE1FFB8"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48989C4A"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2B0C3DE0"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17.</w:t>
            </w:r>
          </w:p>
        </w:tc>
        <w:tc>
          <w:tcPr>
            <w:tcW w:w="2127" w:type="dxa"/>
            <w:tcBorders>
              <w:top w:val="nil"/>
              <w:left w:val="nil"/>
              <w:bottom w:val="single" w:sz="8" w:space="0" w:color="auto"/>
              <w:right w:val="single" w:sz="8" w:space="0" w:color="auto"/>
            </w:tcBorders>
            <w:shd w:val="clear" w:color="auto" w:fill="auto"/>
            <w:vAlign w:val="center"/>
          </w:tcPr>
          <w:p w14:paraId="0FAE8E13"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Czekolada figurka</w:t>
            </w:r>
          </w:p>
        </w:tc>
        <w:tc>
          <w:tcPr>
            <w:tcW w:w="1275" w:type="dxa"/>
            <w:tcBorders>
              <w:top w:val="nil"/>
              <w:left w:val="nil"/>
              <w:bottom w:val="single" w:sz="8" w:space="0" w:color="auto"/>
              <w:right w:val="single" w:sz="8" w:space="0" w:color="auto"/>
            </w:tcBorders>
            <w:shd w:val="clear" w:color="auto" w:fill="auto"/>
            <w:vAlign w:val="center"/>
          </w:tcPr>
          <w:p w14:paraId="368D1E42"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30g</w:t>
            </w:r>
          </w:p>
        </w:tc>
        <w:tc>
          <w:tcPr>
            <w:tcW w:w="567" w:type="dxa"/>
            <w:tcBorders>
              <w:top w:val="nil"/>
              <w:left w:val="nil"/>
              <w:bottom w:val="single" w:sz="8" w:space="0" w:color="auto"/>
              <w:right w:val="single" w:sz="8" w:space="0" w:color="auto"/>
            </w:tcBorders>
            <w:shd w:val="clear" w:color="auto" w:fill="auto"/>
            <w:vAlign w:val="center"/>
          </w:tcPr>
          <w:p w14:paraId="5ECE9C06"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3744680C"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620</w:t>
            </w:r>
          </w:p>
        </w:tc>
        <w:tc>
          <w:tcPr>
            <w:tcW w:w="1276" w:type="dxa"/>
            <w:shd w:val="clear" w:color="auto" w:fill="auto"/>
            <w:vAlign w:val="center"/>
          </w:tcPr>
          <w:p w14:paraId="56587457"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1A742199"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7439A4F3"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6279EB39"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7A41C7BD"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494701A4"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21B09BD3"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18.</w:t>
            </w:r>
          </w:p>
        </w:tc>
        <w:tc>
          <w:tcPr>
            <w:tcW w:w="2127" w:type="dxa"/>
            <w:tcBorders>
              <w:top w:val="nil"/>
              <w:left w:val="nil"/>
              <w:bottom w:val="single" w:sz="8" w:space="0" w:color="auto"/>
              <w:right w:val="single" w:sz="8" w:space="0" w:color="auto"/>
            </w:tcBorders>
            <w:shd w:val="clear" w:color="auto" w:fill="auto"/>
            <w:vAlign w:val="center"/>
          </w:tcPr>
          <w:p w14:paraId="0F56B86F"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Czekolada mleczna</w:t>
            </w:r>
          </w:p>
        </w:tc>
        <w:tc>
          <w:tcPr>
            <w:tcW w:w="1275" w:type="dxa"/>
            <w:tcBorders>
              <w:top w:val="nil"/>
              <w:left w:val="nil"/>
              <w:bottom w:val="single" w:sz="8" w:space="0" w:color="auto"/>
              <w:right w:val="single" w:sz="8" w:space="0" w:color="auto"/>
            </w:tcBorders>
            <w:shd w:val="clear" w:color="auto" w:fill="auto"/>
            <w:vAlign w:val="center"/>
          </w:tcPr>
          <w:p w14:paraId="0CEE3871"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100g</w:t>
            </w:r>
          </w:p>
        </w:tc>
        <w:tc>
          <w:tcPr>
            <w:tcW w:w="567" w:type="dxa"/>
            <w:tcBorders>
              <w:top w:val="nil"/>
              <w:left w:val="nil"/>
              <w:bottom w:val="single" w:sz="8" w:space="0" w:color="auto"/>
              <w:right w:val="single" w:sz="8" w:space="0" w:color="auto"/>
            </w:tcBorders>
            <w:shd w:val="clear" w:color="auto" w:fill="auto"/>
            <w:vAlign w:val="center"/>
          </w:tcPr>
          <w:p w14:paraId="29F810C8"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2CA8984E"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50</w:t>
            </w:r>
          </w:p>
        </w:tc>
        <w:tc>
          <w:tcPr>
            <w:tcW w:w="1276" w:type="dxa"/>
            <w:shd w:val="clear" w:color="auto" w:fill="auto"/>
            <w:vAlign w:val="center"/>
          </w:tcPr>
          <w:p w14:paraId="5AE7C565"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088CA476"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168E0482"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614FA732"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47CE1D4E"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3B03B581"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4416D548"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19.</w:t>
            </w:r>
          </w:p>
        </w:tc>
        <w:tc>
          <w:tcPr>
            <w:tcW w:w="2127" w:type="dxa"/>
            <w:tcBorders>
              <w:top w:val="nil"/>
              <w:left w:val="nil"/>
              <w:bottom w:val="single" w:sz="8" w:space="0" w:color="auto"/>
              <w:right w:val="single" w:sz="8" w:space="0" w:color="auto"/>
            </w:tcBorders>
            <w:shd w:val="clear" w:color="auto" w:fill="auto"/>
            <w:vAlign w:val="center"/>
          </w:tcPr>
          <w:p w14:paraId="3B0109CB"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Drugie śniadanie Mus 100% (o smaku dynia-jabłko-banan)</w:t>
            </w:r>
            <w:r w:rsidRPr="000554C7">
              <w:rPr>
                <w:rFonts w:ascii="Calibri" w:eastAsiaTheme="minorEastAsia" w:hAnsi="Calibri" w:cs="Calibri"/>
                <w:lang w:eastAsia="pl-PL"/>
              </w:rPr>
              <w:t>.</w:t>
            </w:r>
            <w:r w:rsidRPr="000554C7">
              <w:rPr>
                <w:rFonts w:ascii="Calibri" w:eastAsiaTheme="minorEastAsia" w:hAnsi="Calibri" w:cs="Calibri"/>
                <w:sz w:val="18"/>
                <w:szCs w:val="18"/>
                <w:lang w:eastAsia="pl-PL"/>
              </w:rPr>
              <w:t>Skład: jabłka (64%), dynia (18%), banan (18%), witamina C lub produkt równoważny.</w:t>
            </w:r>
          </w:p>
        </w:tc>
        <w:tc>
          <w:tcPr>
            <w:tcW w:w="1275" w:type="dxa"/>
            <w:tcBorders>
              <w:top w:val="nil"/>
              <w:left w:val="nil"/>
              <w:bottom w:val="single" w:sz="8" w:space="0" w:color="auto"/>
              <w:right w:val="single" w:sz="8" w:space="0" w:color="auto"/>
            </w:tcBorders>
            <w:shd w:val="clear" w:color="auto" w:fill="auto"/>
            <w:vAlign w:val="center"/>
          </w:tcPr>
          <w:p w14:paraId="31E17408"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100g</w:t>
            </w:r>
          </w:p>
        </w:tc>
        <w:tc>
          <w:tcPr>
            <w:tcW w:w="567" w:type="dxa"/>
            <w:tcBorders>
              <w:top w:val="nil"/>
              <w:left w:val="nil"/>
              <w:bottom w:val="single" w:sz="8" w:space="0" w:color="auto"/>
              <w:right w:val="single" w:sz="8" w:space="0" w:color="auto"/>
            </w:tcBorders>
            <w:shd w:val="clear" w:color="auto" w:fill="auto"/>
            <w:vAlign w:val="center"/>
          </w:tcPr>
          <w:p w14:paraId="312D3518"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2E5A998F"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300</w:t>
            </w:r>
          </w:p>
        </w:tc>
        <w:tc>
          <w:tcPr>
            <w:tcW w:w="1276" w:type="dxa"/>
            <w:shd w:val="clear" w:color="auto" w:fill="auto"/>
            <w:vAlign w:val="center"/>
          </w:tcPr>
          <w:p w14:paraId="64C1D37F"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7ADB9316"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54A6BF08"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1BFB827B"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1AC963BB"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37D96667"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1856F506"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20.</w:t>
            </w:r>
          </w:p>
        </w:tc>
        <w:tc>
          <w:tcPr>
            <w:tcW w:w="2127" w:type="dxa"/>
            <w:tcBorders>
              <w:top w:val="nil"/>
              <w:left w:val="nil"/>
              <w:bottom w:val="single" w:sz="4" w:space="0" w:color="auto"/>
              <w:right w:val="nil"/>
            </w:tcBorders>
            <w:shd w:val="clear" w:color="auto" w:fill="auto"/>
            <w:vAlign w:val="bottom"/>
          </w:tcPr>
          <w:p w14:paraId="5B02B4E1"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 xml:space="preserve">Drugie śniadanie </w:t>
            </w:r>
            <w:proofErr w:type="spellStart"/>
            <w:r w:rsidRPr="000554C7">
              <w:rPr>
                <w:rFonts w:ascii="Calibri" w:eastAsiaTheme="minorEastAsia" w:hAnsi="Calibri" w:cs="Calibri"/>
                <w:sz w:val="18"/>
                <w:szCs w:val="18"/>
                <w:lang w:eastAsia="pl-PL"/>
              </w:rPr>
              <w:t>owsianka+mus</w:t>
            </w:r>
            <w:proofErr w:type="spellEnd"/>
            <w:r w:rsidRPr="000554C7">
              <w:rPr>
                <w:rFonts w:ascii="Calibri" w:eastAsiaTheme="minorEastAsia" w:hAnsi="Calibri" w:cs="Calibri"/>
                <w:sz w:val="18"/>
                <w:szCs w:val="18"/>
                <w:lang w:eastAsia="pl-PL"/>
              </w:rPr>
              <w:t xml:space="preserve"> (o smaku wiśniowym) Skład: jabłko 57%, banan 17%, wiśnia 13%, daktyle 6%, kasza owsiana 3,5%, płatki owsiane 3%, kakao 1% lub produkt </w:t>
            </w:r>
            <w:proofErr w:type="spellStart"/>
            <w:r w:rsidRPr="000554C7">
              <w:rPr>
                <w:rFonts w:ascii="Calibri" w:eastAsiaTheme="minorEastAsia" w:hAnsi="Calibri" w:cs="Calibri"/>
                <w:sz w:val="18"/>
                <w:szCs w:val="18"/>
                <w:lang w:eastAsia="pl-PL"/>
              </w:rPr>
              <w:t>rónoważny</w:t>
            </w:r>
            <w:proofErr w:type="spellEnd"/>
            <w:r w:rsidRPr="000554C7">
              <w:rPr>
                <w:rFonts w:ascii="Calibri" w:eastAsiaTheme="minorEastAsia" w:hAnsi="Calibri" w:cs="Calibri"/>
                <w:sz w:val="18"/>
                <w:szCs w:val="18"/>
                <w:lang w:eastAsia="pl-PL"/>
              </w:rPr>
              <w:t>.</w:t>
            </w:r>
          </w:p>
        </w:tc>
        <w:tc>
          <w:tcPr>
            <w:tcW w:w="1275" w:type="dxa"/>
            <w:tcBorders>
              <w:top w:val="nil"/>
              <w:left w:val="single" w:sz="8" w:space="0" w:color="auto"/>
              <w:bottom w:val="single" w:sz="4" w:space="0" w:color="auto"/>
              <w:right w:val="single" w:sz="8" w:space="0" w:color="auto"/>
            </w:tcBorders>
            <w:shd w:val="clear" w:color="auto" w:fill="auto"/>
            <w:vAlign w:val="center"/>
          </w:tcPr>
          <w:p w14:paraId="11E20371"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100g</w:t>
            </w:r>
          </w:p>
        </w:tc>
        <w:tc>
          <w:tcPr>
            <w:tcW w:w="567" w:type="dxa"/>
            <w:tcBorders>
              <w:top w:val="nil"/>
              <w:left w:val="nil"/>
              <w:bottom w:val="single" w:sz="4" w:space="0" w:color="auto"/>
              <w:right w:val="single" w:sz="8" w:space="0" w:color="auto"/>
            </w:tcBorders>
            <w:shd w:val="clear" w:color="auto" w:fill="auto"/>
            <w:vAlign w:val="center"/>
          </w:tcPr>
          <w:p w14:paraId="26AAC884"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4" w:space="0" w:color="auto"/>
              <w:right w:val="single" w:sz="8" w:space="0" w:color="auto"/>
            </w:tcBorders>
            <w:shd w:val="clear" w:color="auto" w:fill="auto"/>
            <w:vAlign w:val="center"/>
          </w:tcPr>
          <w:p w14:paraId="00DB27DB"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300</w:t>
            </w:r>
          </w:p>
        </w:tc>
        <w:tc>
          <w:tcPr>
            <w:tcW w:w="1276" w:type="dxa"/>
            <w:shd w:val="clear" w:color="auto" w:fill="auto"/>
            <w:vAlign w:val="center"/>
          </w:tcPr>
          <w:p w14:paraId="72949D00"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4A57FBCA"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2C636441"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7C09CC5B"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1EF1A87C"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725E8099"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2A3A5097"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21.</w:t>
            </w:r>
          </w:p>
        </w:tc>
        <w:tc>
          <w:tcPr>
            <w:tcW w:w="2127" w:type="dxa"/>
            <w:tcBorders>
              <w:top w:val="single" w:sz="4" w:space="0" w:color="auto"/>
              <w:left w:val="nil"/>
              <w:bottom w:val="single" w:sz="8" w:space="0" w:color="auto"/>
              <w:right w:val="single" w:sz="8" w:space="0" w:color="auto"/>
            </w:tcBorders>
            <w:shd w:val="clear" w:color="auto" w:fill="auto"/>
            <w:vAlign w:val="center"/>
          </w:tcPr>
          <w:p w14:paraId="1A327C29"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Dżemy owocowe 100% owoców</w:t>
            </w:r>
          </w:p>
        </w:tc>
        <w:tc>
          <w:tcPr>
            <w:tcW w:w="1275" w:type="dxa"/>
            <w:tcBorders>
              <w:top w:val="single" w:sz="4" w:space="0" w:color="auto"/>
              <w:left w:val="nil"/>
              <w:bottom w:val="single" w:sz="8" w:space="0" w:color="auto"/>
              <w:right w:val="single" w:sz="8" w:space="0" w:color="auto"/>
            </w:tcBorders>
            <w:shd w:val="clear" w:color="auto" w:fill="auto"/>
            <w:vAlign w:val="center"/>
          </w:tcPr>
          <w:p w14:paraId="1DD1F96D"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210g</w:t>
            </w:r>
          </w:p>
        </w:tc>
        <w:tc>
          <w:tcPr>
            <w:tcW w:w="567" w:type="dxa"/>
            <w:tcBorders>
              <w:top w:val="single" w:sz="4" w:space="0" w:color="auto"/>
              <w:left w:val="nil"/>
              <w:bottom w:val="single" w:sz="8" w:space="0" w:color="auto"/>
              <w:right w:val="single" w:sz="8" w:space="0" w:color="auto"/>
            </w:tcBorders>
            <w:shd w:val="clear" w:color="auto" w:fill="auto"/>
            <w:vAlign w:val="center"/>
          </w:tcPr>
          <w:p w14:paraId="1B5A9DD8"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single" w:sz="4" w:space="0" w:color="auto"/>
              <w:left w:val="nil"/>
              <w:bottom w:val="single" w:sz="8" w:space="0" w:color="auto"/>
              <w:right w:val="single" w:sz="8" w:space="0" w:color="auto"/>
            </w:tcBorders>
            <w:shd w:val="clear" w:color="auto" w:fill="auto"/>
            <w:vAlign w:val="center"/>
          </w:tcPr>
          <w:p w14:paraId="7E6639BD"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18</w:t>
            </w:r>
          </w:p>
        </w:tc>
        <w:tc>
          <w:tcPr>
            <w:tcW w:w="1276" w:type="dxa"/>
            <w:shd w:val="clear" w:color="auto" w:fill="auto"/>
            <w:vAlign w:val="center"/>
          </w:tcPr>
          <w:p w14:paraId="32C1F26F"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557E6005"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6C367588"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0047DAD2"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5FA259DE"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433ADF98"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2E786BD6"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22.</w:t>
            </w:r>
          </w:p>
        </w:tc>
        <w:tc>
          <w:tcPr>
            <w:tcW w:w="2127" w:type="dxa"/>
            <w:tcBorders>
              <w:top w:val="single" w:sz="4" w:space="0" w:color="auto"/>
              <w:left w:val="nil"/>
              <w:bottom w:val="single" w:sz="8" w:space="0" w:color="auto"/>
              <w:right w:val="single" w:sz="8" w:space="0" w:color="auto"/>
            </w:tcBorders>
            <w:shd w:val="clear" w:color="auto" w:fill="auto"/>
            <w:vAlign w:val="center"/>
          </w:tcPr>
          <w:p w14:paraId="5CCDCD21"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Fasola Jaś gruby</w:t>
            </w:r>
          </w:p>
        </w:tc>
        <w:tc>
          <w:tcPr>
            <w:tcW w:w="1275" w:type="dxa"/>
            <w:tcBorders>
              <w:top w:val="single" w:sz="4" w:space="0" w:color="auto"/>
              <w:left w:val="nil"/>
              <w:bottom w:val="single" w:sz="8" w:space="0" w:color="auto"/>
              <w:right w:val="single" w:sz="8" w:space="0" w:color="auto"/>
            </w:tcBorders>
            <w:shd w:val="clear" w:color="auto" w:fill="auto"/>
            <w:vAlign w:val="center"/>
          </w:tcPr>
          <w:p w14:paraId="5E434367"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400g</w:t>
            </w:r>
          </w:p>
        </w:tc>
        <w:tc>
          <w:tcPr>
            <w:tcW w:w="567" w:type="dxa"/>
            <w:tcBorders>
              <w:top w:val="single" w:sz="4" w:space="0" w:color="auto"/>
              <w:left w:val="nil"/>
              <w:bottom w:val="single" w:sz="8" w:space="0" w:color="auto"/>
              <w:right w:val="single" w:sz="8" w:space="0" w:color="auto"/>
            </w:tcBorders>
            <w:shd w:val="clear" w:color="auto" w:fill="auto"/>
            <w:vAlign w:val="center"/>
          </w:tcPr>
          <w:p w14:paraId="557DAD25"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single" w:sz="4" w:space="0" w:color="auto"/>
              <w:left w:val="nil"/>
              <w:bottom w:val="single" w:sz="8" w:space="0" w:color="auto"/>
              <w:right w:val="single" w:sz="8" w:space="0" w:color="auto"/>
            </w:tcBorders>
            <w:shd w:val="clear" w:color="auto" w:fill="auto"/>
            <w:vAlign w:val="center"/>
          </w:tcPr>
          <w:p w14:paraId="51683F67"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203</w:t>
            </w:r>
          </w:p>
        </w:tc>
        <w:tc>
          <w:tcPr>
            <w:tcW w:w="1276" w:type="dxa"/>
            <w:shd w:val="clear" w:color="auto" w:fill="auto"/>
            <w:vAlign w:val="center"/>
          </w:tcPr>
          <w:p w14:paraId="27553FE4"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0C80CFC5"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44AF660C"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17EABE04"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23886942"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18C7C031"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44A0A329"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lastRenderedPageBreak/>
              <w:t>23.</w:t>
            </w:r>
          </w:p>
        </w:tc>
        <w:tc>
          <w:tcPr>
            <w:tcW w:w="2127" w:type="dxa"/>
            <w:tcBorders>
              <w:top w:val="nil"/>
              <w:left w:val="nil"/>
              <w:bottom w:val="single" w:sz="8" w:space="0" w:color="auto"/>
              <w:right w:val="single" w:sz="8" w:space="0" w:color="auto"/>
            </w:tcBorders>
            <w:shd w:val="clear" w:color="auto" w:fill="auto"/>
            <w:vAlign w:val="center"/>
          </w:tcPr>
          <w:p w14:paraId="61A026AC"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 xml:space="preserve">Fasola Jaś gruby </w:t>
            </w:r>
          </w:p>
        </w:tc>
        <w:tc>
          <w:tcPr>
            <w:tcW w:w="1275" w:type="dxa"/>
            <w:tcBorders>
              <w:top w:val="nil"/>
              <w:left w:val="nil"/>
              <w:bottom w:val="single" w:sz="8" w:space="0" w:color="auto"/>
              <w:right w:val="single" w:sz="8" w:space="0" w:color="auto"/>
            </w:tcBorders>
            <w:shd w:val="clear" w:color="auto" w:fill="auto"/>
            <w:vAlign w:val="center"/>
          </w:tcPr>
          <w:p w14:paraId="57F878F6"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5kg</w:t>
            </w:r>
          </w:p>
        </w:tc>
        <w:tc>
          <w:tcPr>
            <w:tcW w:w="567" w:type="dxa"/>
            <w:tcBorders>
              <w:top w:val="nil"/>
              <w:left w:val="nil"/>
              <w:bottom w:val="single" w:sz="8" w:space="0" w:color="auto"/>
              <w:right w:val="single" w:sz="8" w:space="0" w:color="auto"/>
            </w:tcBorders>
            <w:shd w:val="clear" w:color="auto" w:fill="auto"/>
            <w:vAlign w:val="center"/>
          </w:tcPr>
          <w:p w14:paraId="72456575"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6B522F83"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9</w:t>
            </w:r>
          </w:p>
        </w:tc>
        <w:tc>
          <w:tcPr>
            <w:tcW w:w="1276" w:type="dxa"/>
            <w:shd w:val="clear" w:color="auto" w:fill="auto"/>
            <w:vAlign w:val="center"/>
          </w:tcPr>
          <w:p w14:paraId="4AF5B817"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4FA41BCD"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65CB7252"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48ED8E61"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5C7BE9DE"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41461745"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4224E9C6"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24.</w:t>
            </w:r>
          </w:p>
        </w:tc>
        <w:tc>
          <w:tcPr>
            <w:tcW w:w="2127" w:type="dxa"/>
            <w:tcBorders>
              <w:top w:val="nil"/>
              <w:left w:val="nil"/>
              <w:bottom w:val="single" w:sz="8" w:space="0" w:color="auto"/>
              <w:right w:val="single" w:sz="8" w:space="0" w:color="auto"/>
            </w:tcBorders>
            <w:shd w:val="clear" w:color="auto" w:fill="auto"/>
            <w:vAlign w:val="center"/>
          </w:tcPr>
          <w:p w14:paraId="1D291FD5"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Fasola Jaś drobna</w:t>
            </w:r>
          </w:p>
        </w:tc>
        <w:tc>
          <w:tcPr>
            <w:tcW w:w="1275" w:type="dxa"/>
            <w:tcBorders>
              <w:top w:val="nil"/>
              <w:left w:val="nil"/>
              <w:bottom w:val="single" w:sz="8" w:space="0" w:color="auto"/>
              <w:right w:val="single" w:sz="8" w:space="0" w:color="auto"/>
            </w:tcBorders>
            <w:shd w:val="clear" w:color="auto" w:fill="auto"/>
            <w:vAlign w:val="center"/>
          </w:tcPr>
          <w:p w14:paraId="4DB6EC1F"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400g</w:t>
            </w:r>
          </w:p>
        </w:tc>
        <w:tc>
          <w:tcPr>
            <w:tcW w:w="567" w:type="dxa"/>
            <w:tcBorders>
              <w:top w:val="nil"/>
              <w:left w:val="nil"/>
              <w:bottom w:val="single" w:sz="8" w:space="0" w:color="auto"/>
              <w:right w:val="single" w:sz="8" w:space="0" w:color="auto"/>
            </w:tcBorders>
            <w:shd w:val="clear" w:color="auto" w:fill="auto"/>
            <w:vAlign w:val="center"/>
          </w:tcPr>
          <w:p w14:paraId="7D8D2E82"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2C3E3BD8"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162</w:t>
            </w:r>
          </w:p>
        </w:tc>
        <w:tc>
          <w:tcPr>
            <w:tcW w:w="1276" w:type="dxa"/>
            <w:shd w:val="clear" w:color="auto" w:fill="auto"/>
            <w:vAlign w:val="center"/>
          </w:tcPr>
          <w:p w14:paraId="6A8AA8CE"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647AD0C8"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56A882B7"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19AB7C33"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62C88292"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2C2B677F"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38F7920D"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25.</w:t>
            </w:r>
          </w:p>
        </w:tc>
        <w:tc>
          <w:tcPr>
            <w:tcW w:w="2127" w:type="dxa"/>
            <w:tcBorders>
              <w:top w:val="nil"/>
              <w:left w:val="nil"/>
              <w:bottom w:val="single" w:sz="8" w:space="0" w:color="auto"/>
              <w:right w:val="single" w:sz="8" w:space="0" w:color="auto"/>
            </w:tcBorders>
            <w:shd w:val="clear" w:color="auto" w:fill="auto"/>
            <w:vAlign w:val="center"/>
          </w:tcPr>
          <w:p w14:paraId="0CAACA5A"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Fasola czerwona  konserwowa w puszce,</w:t>
            </w:r>
          </w:p>
        </w:tc>
        <w:tc>
          <w:tcPr>
            <w:tcW w:w="1275" w:type="dxa"/>
            <w:tcBorders>
              <w:top w:val="nil"/>
              <w:left w:val="nil"/>
              <w:bottom w:val="single" w:sz="8" w:space="0" w:color="auto"/>
              <w:right w:val="single" w:sz="8" w:space="0" w:color="auto"/>
            </w:tcBorders>
            <w:shd w:val="clear" w:color="auto" w:fill="auto"/>
            <w:vAlign w:val="center"/>
          </w:tcPr>
          <w:p w14:paraId="0F219911"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400g</w:t>
            </w:r>
          </w:p>
        </w:tc>
        <w:tc>
          <w:tcPr>
            <w:tcW w:w="567" w:type="dxa"/>
            <w:tcBorders>
              <w:top w:val="nil"/>
              <w:left w:val="nil"/>
              <w:bottom w:val="single" w:sz="8" w:space="0" w:color="auto"/>
              <w:right w:val="single" w:sz="8" w:space="0" w:color="auto"/>
            </w:tcBorders>
            <w:shd w:val="clear" w:color="auto" w:fill="auto"/>
            <w:vAlign w:val="center"/>
          </w:tcPr>
          <w:p w14:paraId="16F9E7C3"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0C3CDB5D"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20</w:t>
            </w:r>
          </w:p>
        </w:tc>
        <w:tc>
          <w:tcPr>
            <w:tcW w:w="1276" w:type="dxa"/>
            <w:shd w:val="clear" w:color="auto" w:fill="auto"/>
            <w:vAlign w:val="center"/>
          </w:tcPr>
          <w:p w14:paraId="15B8491E"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59D9BE91"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1170A322"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292F1CC1"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0F6EE3F2"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1DF4BAB1"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182E4FE7"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26.</w:t>
            </w:r>
          </w:p>
        </w:tc>
        <w:tc>
          <w:tcPr>
            <w:tcW w:w="2127" w:type="dxa"/>
            <w:tcBorders>
              <w:top w:val="nil"/>
              <w:left w:val="nil"/>
              <w:bottom w:val="single" w:sz="8" w:space="0" w:color="auto"/>
              <w:right w:val="single" w:sz="8" w:space="0" w:color="auto"/>
            </w:tcBorders>
            <w:shd w:val="clear" w:color="auto" w:fill="auto"/>
            <w:vAlign w:val="center"/>
          </w:tcPr>
          <w:p w14:paraId="43BBFF73"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Galaretki owocowe w proszku, Skład: Cukier, żelatyna wieprzowa, regulator kwasowości (kwas cytrynowy),aromat,  koncentraty roślinne (hibiskusa i marchwi, krokosza, słodkiego ziemniaka, rzodkiewki, wiśni, jabłka).</w:t>
            </w:r>
          </w:p>
        </w:tc>
        <w:tc>
          <w:tcPr>
            <w:tcW w:w="1275" w:type="dxa"/>
            <w:tcBorders>
              <w:top w:val="nil"/>
              <w:left w:val="nil"/>
              <w:bottom w:val="single" w:sz="8" w:space="0" w:color="auto"/>
              <w:right w:val="single" w:sz="8" w:space="0" w:color="auto"/>
            </w:tcBorders>
            <w:shd w:val="clear" w:color="auto" w:fill="auto"/>
            <w:vAlign w:val="center"/>
          </w:tcPr>
          <w:p w14:paraId="1E43B0E7"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72g</w:t>
            </w:r>
          </w:p>
        </w:tc>
        <w:tc>
          <w:tcPr>
            <w:tcW w:w="567" w:type="dxa"/>
            <w:tcBorders>
              <w:top w:val="nil"/>
              <w:left w:val="nil"/>
              <w:bottom w:val="single" w:sz="8" w:space="0" w:color="auto"/>
              <w:right w:val="single" w:sz="8" w:space="0" w:color="auto"/>
            </w:tcBorders>
            <w:shd w:val="clear" w:color="auto" w:fill="auto"/>
            <w:vAlign w:val="center"/>
          </w:tcPr>
          <w:p w14:paraId="25E64465"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0DDA8C32"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9</w:t>
            </w:r>
          </w:p>
        </w:tc>
        <w:tc>
          <w:tcPr>
            <w:tcW w:w="1276" w:type="dxa"/>
            <w:shd w:val="clear" w:color="auto" w:fill="auto"/>
            <w:vAlign w:val="center"/>
          </w:tcPr>
          <w:p w14:paraId="144101CE"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1CEEF2B0"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15E0FBEB"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732D1FC3"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2528814A"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4F118B81"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50AAE4BA"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27.</w:t>
            </w:r>
          </w:p>
        </w:tc>
        <w:tc>
          <w:tcPr>
            <w:tcW w:w="2127" w:type="dxa"/>
            <w:tcBorders>
              <w:top w:val="nil"/>
              <w:left w:val="nil"/>
              <w:bottom w:val="single" w:sz="8" w:space="0" w:color="auto"/>
              <w:right w:val="single" w:sz="8" w:space="0" w:color="auto"/>
            </w:tcBorders>
            <w:shd w:val="clear" w:color="auto" w:fill="auto"/>
            <w:vAlign w:val="center"/>
          </w:tcPr>
          <w:p w14:paraId="471597E6"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Galaretki owocowe w proszku, Skład: Cukier, żelatyna wieprzowa, regulator kwasowości (kwas cytrynowy),aromat,  koncentraty roślinne (hibiskusa i marchwi, krokosza, słodkiego ziemniaka, rzodkiewki, wiśni, jabłka).</w:t>
            </w:r>
          </w:p>
        </w:tc>
        <w:tc>
          <w:tcPr>
            <w:tcW w:w="1275" w:type="dxa"/>
            <w:tcBorders>
              <w:top w:val="nil"/>
              <w:left w:val="nil"/>
              <w:bottom w:val="single" w:sz="8" w:space="0" w:color="auto"/>
              <w:right w:val="single" w:sz="8" w:space="0" w:color="auto"/>
            </w:tcBorders>
            <w:shd w:val="clear" w:color="auto" w:fill="auto"/>
            <w:vAlign w:val="center"/>
          </w:tcPr>
          <w:p w14:paraId="227134B6"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75g</w:t>
            </w:r>
          </w:p>
        </w:tc>
        <w:tc>
          <w:tcPr>
            <w:tcW w:w="567" w:type="dxa"/>
            <w:tcBorders>
              <w:top w:val="nil"/>
              <w:left w:val="nil"/>
              <w:bottom w:val="single" w:sz="8" w:space="0" w:color="auto"/>
              <w:right w:val="single" w:sz="8" w:space="0" w:color="auto"/>
            </w:tcBorders>
            <w:shd w:val="clear" w:color="auto" w:fill="auto"/>
            <w:vAlign w:val="center"/>
          </w:tcPr>
          <w:p w14:paraId="6C000201"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5759E30A"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9</w:t>
            </w:r>
          </w:p>
        </w:tc>
        <w:tc>
          <w:tcPr>
            <w:tcW w:w="1276" w:type="dxa"/>
            <w:shd w:val="clear" w:color="auto" w:fill="auto"/>
            <w:vAlign w:val="center"/>
          </w:tcPr>
          <w:p w14:paraId="2E67C815"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5E73921D"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12B93D20"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676ABF40"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0537F729"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27FC4FB1"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6F21A2C3"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28.</w:t>
            </w:r>
          </w:p>
        </w:tc>
        <w:tc>
          <w:tcPr>
            <w:tcW w:w="2127" w:type="dxa"/>
            <w:tcBorders>
              <w:top w:val="nil"/>
              <w:left w:val="nil"/>
              <w:bottom w:val="single" w:sz="8" w:space="0" w:color="auto"/>
              <w:right w:val="single" w:sz="8" w:space="0" w:color="auto"/>
            </w:tcBorders>
            <w:shd w:val="clear" w:color="auto" w:fill="auto"/>
            <w:vAlign w:val="center"/>
          </w:tcPr>
          <w:p w14:paraId="786DF6F1"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 xml:space="preserve">Gałka muszkatołowa mielona, </w:t>
            </w:r>
          </w:p>
        </w:tc>
        <w:tc>
          <w:tcPr>
            <w:tcW w:w="1275" w:type="dxa"/>
            <w:tcBorders>
              <w:top w:val="nil"/>
              <w:left w:val="nil"/>
              <w:bottom w:val="single" w:sz="8" w:space="0" w:color="auto"/>
              <w:right w:val="single" w:sz="8" w:space="0" w:color="auto"/>
            </w:tcBorders>
            <w:shd w:val="clear" w:color="auto" w:fill="auto"/>
            <w:vAlign w:val="center"/>
          </w:tcPr>
          <w:p w14:paraId="2DA76F2B"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15g</w:t>
            </w:r>
          </w:p>
        </w:tc>
        <w:tc>
          <w:tcPr>
            <w:tcW w:w="567" w:type="dxa"/>
            <w:tcBorders>
              <w:top w:val="nil"/>
              <w:left w:val="nil"/>
              <w:bottom w:val="single" w:sz="8" w:space="0" w:color="auto"/>
              <w:right w:val="single" w:sz="8" w:space="0" w:color="auto"/>
            </w:tcBorders>
            <w:shd w:val="clear" w:color="auto" w:fill="auto"/>
            <w:vAlign w:val="center"/>
          </w:tcPr>
          <w:p w14:paraId="0B608297"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107E96A7"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40</w:t>
            </w:r>
          </w:p>
        </w:tc>
        <w:tc>
          <w:tcPr>
            <w:tcW w:w="1276" w:type="dxa"/>
            <w:shd w:val="clear" w:color="auto" w:fill="auto"/>
            <w:vAlign w:val="center"/>
          </w:tcPr>
          <w:p w14:paraId="63663632"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6339F879"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41FE31C4"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4FC8170D"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4A292850"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4D3A5C68"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158A0FD9"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29.</w:t>
            </w:r>
          </w:p>
        </w:tc>
        <w:tc>
          <w:tcPr>
            <w:tcW w:w="2127" w:type="dxa"/>
            <w:tcBorders>
              <w:top w:val="nil"/>
              <w:left w:val="nil"/>
              <w:bottom w:val="single" w:sz="8" w:space="0" w:color="auto"/>
              <w:right w:val="single" w:sz="8" w:space="0" w:color="auto"/>
            </w:tcBorders>
            <w:shd w:val="clear" w:color="auto" w:fill="auto"/>
            <w:vAlign w:val="center"/>
          </w:tcPr>
          <w:p w14:paraId="6C8EA370"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Gałka muszkatołowa mielona,</w:t>
            </w:r>
          </w:p>
        </w:tc>
        <w:tc>
          <w:tcPr>
            <w:tcW w:w="1275" w:type="dxa"/>
            <w:tcBorders>
              <w:top w:val="nil"/>
              <w:left w:val="nil"/>
              <w:bottom w:val="single" w:sz="8" w:space="0" w:color="auto"/>
              <w:right w:val="single" w:sz="8" w:space="0" w:color="auto"/>
            </w:tcBorders>
            <w:shd w:val="clear" w:color="auto" w:fill="auto"/>
            <w:vAlign w:val="center"/>
          </w:tcPr>
          <w:p w14:paraId="3720F4F3"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10g</w:t>
            </w:r>
          </w:p>
        </w:tc>
        <w:tc>
          <w:tcPr>
            <w:tcW w:w="567" w:type="dxa"/>
            <w:tcBorders>
              <w:top w:val="nil"/>
              <w:left w:val="nil"/>
              <w:bottom w:val="single" w:sz="8" w:space="0" w:color="auto"/>
              <w:right w:val="single" w:sz="8" w:space="0" w:color="auto"/>
            </w:tcBorders>
            <w:shd w:val="clear" w:color="auto" w:fill="auto"/>
            <w:vAlign w:val="center"/>
          </w:tcPr>
          <w:p w14:paraId="0661F276"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769F46B8"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20</w:t>
            </w:r>
          </w:p>
        </w:tc>
        <w:tc>
          <w:tcPr>
            <w:tcW w:w="1276" w:type="dxa"/>
            <w:shd w:val="clear" w:color="auto" w:fill="auto"/>
            <w:vAlign w:val="center"/>
          </w:tcPr>
          <w:p w14:paraId="57690757"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734B703D"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301DD9FC"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04405BE9"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3412B86F"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004DEC53"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52F7D2B4"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30.</w:t>
            </w:r>
          </w:p>
        </w:tc>
        <w:tc>
          <w:tcPr>
            <w:tcW w:w="2127" w:type="dxa"/>
            <w:tcBorders>
              <w:top w:val="nil"/>
              <w:left w:val="nil"/>
              <w:bottom w:val="single" w:sz="8" w:space="0" w:color="auto"/>
              <w:right w:val="single" w:sz="8" w:space="0" w:color="auto"/>
            </w:tcBorders>
            <w:shd w:val="clear" w:color="auto" w:fill="auto"/>
            <w:vAlign w:val="center"/>
          </w:tcPr>
          <w:p w14:paraId="085B23D4"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Gałka muszkatołowa mielona,</w:t>
            </w:r>
          </w:p>
        </w:tc>
        <w:tc>
          <w:tcPr>
            <w:tcW w:w="1275" w:type="dxa"/>
            <w:tcBorders>
              <w:top w:val="nil"/>
              <w:left w:val="nil"/>
              <w:bottom w:val="single" w:sz="8" w:space="0" w:color="auto"/>
              <w:right w:val="single" w:sz="8" w:space="0" w:color="auto"/>
            </w:tcBorders>
            <w:shd w:val="clear" w:color="auto" w:fill="auto"/>
            <w:vAlign w:val="center"/>
          </w:tcPr>
          <w:p w14:paraId="2B7A26BA"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8g</w:t>
            </w:r>
          </w:p>
        </w:tc>
        <w:tc>
          <w:tcPr>
            <w:tcW w:w="567" w:type="dxa"/>
            <w:tcBorders>
              <w:top w:val="nil"/>
              <w:left w:val="nil"/>
              <w:bottom w:val="single" w:sz="8" w:space="0" w:color="auto"/>
              <w:right w:val="single" w:sz="8" w:space="0" w:color="auto"/>
            </w:tcBorders>
            <w:shd w:val="clear" w:color="auto" w:fill="auto"/>
            <w:vAlign w:val="center"/>
          </w:tcPr>
          <w:p w14:paraId="082C7595"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2CA77799"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20</w:t>
            </w:r>
          </w:p>
        </w:tc>
        <w:tc>
          <w:tcPr>
            <w:tcW w:w="1276" w:type="dxa"/>
            <w:shd w:val="clear" w:color="auto" w:fill="auto"/>
            <w:vAlign w:val="center"/>
          </w:tcPr>
          <w:p w14:paraId="2FA3F157"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3F6E5865"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0741E09A"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0552397C"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3E73ECBD"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5970BAAC"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486FE193"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31.</w:t>
            </w:r>
          </w:p>
        </w:tc>
        <w:tc>
          <w:tcPr>
            <w:tcW w:w="2127" w:type="dxa"/>
            <w:tcBorders>
              <w:top w:val="nil"/>
              <w:left w:val="nil"/>
              <w:bottom w:val="single" w:sz="8" w:space="0" w:color="auto"/>
              <w:right w:val="single" w:sz="8" w:space="0" w:color="auto"/>
            </w:tcBorders>
            <w:shd w:val="clear" w:color="auto" w:fill="auto"/>
            <w:vAlign w:val="center"/>
          </w:tcPr>
          <w:p w14:paraId="072DB1CE"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Groch łuskany, pozbawiony łuski, połówki</w:t>
            </w:r>
          </w:p>
        </w:tc>
        <w:tc>
          <w:tcPr>
            <w:tcW w:w="1275" w:type="dxa"/>
            <w:tcBorders>
              <w:top w:val="nil"/>
              <w:left w:val="nil"/>
              <w:bottom w:val="single" w:sz="8" w:space="0" w:color="auto"/>
              <w:right w:val="single" w:sz="8" w:space="0" w:color="auto"/>
            </w:tcBorders>
            <w:shd w:val="clear" w:color="auto" w:fill="auto"/>
            <w:vAlign w:val="center"/>
          </w:tcPr>
          <w:p w14:paraId="7F0ACED3"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400g</w:t>
            </w:r>
          </w:p>
        </w:tc>
        <w:tc>
          <w:tcPr>
            <w:tcW w:w="567" w:type="dxa"/>
            <w:tcBorders>
              <w:top w:val="nil"/>
              <w:left w:val="nil"/>
              <w:bottom w:val="single" w:sz="8" w:space="0" w:color="auto"/>
              <w:right w:val="single" w:sz="8" w:space="0" w:color="auto"/>
            </w:tcBorders>
            <w:shd w:val="clear" w:color="auto" w:fill="auto"/>
            <w:vAlign w:val="center"/>
          </w:tcPr>
          <w:p w14:paraId="5CAD6E2F"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0468F2E5"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113</w:t>
            </w:r>
          </w:p>
        </w:tc>
        <w:tc>
          <w:tcPr>
            <w:tcW w:w="1276" w:type="dxa"/>
            <w:shd w:val="clear" w:color="auto" w:fill="auto"/>
            <w:vAlign w:val="center"/>
          </w:tcPr>
          <w:p w14:paraId="493AEB4C"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74618D9C"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5D82930E"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755063D0"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281219B3"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22864A35"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54B63FBC"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32.</w:t>
            </w:r>
          </w:p>
        </w:tc>
        <w:tc>
          <w:tcPr>
            <w:tcW w:w="2127" w:type="dxa"/>
            <w:tcBorders>
              <w:top w:val="nil"/>
              <w:left w:val="nil"/>
              <w:bottom w:val="single" w:sz="8" w:space="0" w:color="auto"/>
              <w:right w:val="single" w:sz="8" w:space="0" w:color="auto"/>
            </w:tcBorders>
            <w:shd w:val="clear" w:color="auto" w:fill="auto"/>
            <w:vAlign w:val="center"/>
          </w:tcPr>
          <w:p w14:paraId="6EB7F4AC"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Herbata czarna granulowana</w:t>
            </w:r>
          </w:p>
        </w:tc>
        <w:tc>
          <w:tcPr>
            <w:tcW w:w="1275" w:type="dxa"/>
            <w:tcBorders>
              <w:top w:val="nil"/>
              <w:left w:val="nil"/>
              <w:bottom w:val="single" w:sz="8" w:space="0" w:color="auto"/>
              <w:right w:val="single" w:sz="8" w:space="0" w:color="auto"/>
            </w:tcBorders>
            <w:shd w:val="clear" w:color="auto" w:fill="auto"/>
            <w:vAlign w:val="center"/>
          </w:tcPr>
          <w:p w14:paraId="22326179"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90g</w:t>
            </w:r>
          </w:p>
        </w:tc>
        <w:tc>
          <w:tcPr>
            <w:tcW w:w="567" w:type="dxa"/>
            <w:tcBorders>
              <w:top w:val="nil"/>
              <w:left w:val="nil"/>
              <w:bottom w:val="single" w:sz="8" w:space="0" w:color="auto"/>
              <w:right w:val="single" w:sz="8" w:space="0" w:color="auto"/>
            </w:tcBorders>
            <w:shd w:val="clear" w:color="auto" w:fill="auto"/>
            <w:vAlign w:val="center"/>
          </w:tcPr>
          <w:p w14:paraId="01D22385"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75A96082"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108</w:t>
            </w:r>
          </w:p>
        </w:tc>
        <w:tc>
          <w:tcPr>
            <w:tcW w:w="1276" w:type="dxa"/>
            <w:shd w:val="clear" w:color="auto" w:fill="auto"/>
            <w:vAlign w:val="center"/>
          </w:tcPr>
          <w:p w14:paraId="7DE84819"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5322D500"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7A524CD2"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4259FCBD"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1141C098"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2D8D92AD"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14D99592"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33.</w:t>
            </w:r>
          </w:p>
        </w:tc>
        <w:tc>
          <w:tcPr>
            <w:tcW w:w="2127" w:type="dxa"/>
            <w:tcBorders>
              <w:top w:val="nil"/>
              <w:left w:val="nil"/>
              <w:bottom w:val="single" w:sz="8" w:space="0" w:color="auto"/>
              <w:right w:val="single" w:sz="8" w:space="0" w:color="auto"/>
            </w:tcBorders>
            <w:shd w:val="clear" w:color="auto" w:fill="auto"/>
            <w:vAlign w:val="center"/>
          </w:tcPr>
          <w:p w14:paraId="7A4BABFF"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Herbata czarna z naturalnym aromatem, w składzie herbata czarna, naturalny aromat,  w saszetkach</w:t>
            </w:r>
          </w:p>
        </w:tc>
        <w:tc>
          <w:tcPr>
            <w:tcW w:w="1275" w:type="dxa"/>
            <w:tcBorders>
              <w:top w:val="nil"/>
              <w:left w:val="nil"/>
              <w:bottom w:val="single" w:sz="8" w:space="0" w:color="auto"/>
              <w:right w:val="single" w:sz="8" w:space="0" w:color="auto"/>
            </w:tcBorders>
            <w:shd w:val="clear" w:color="auto" w:fill="auto"/>
            <w:vAlign w:val="center"/>
          </w:tcPr>
          <w:p w14:paraId="44124B0D"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88szt. x 2 g</w:t>
            </w:r>
          </w:p>
        </w:tc>
        <w:tc>
          <w:tcPr>
            <w:tcW w:w="567" w:type="dxa"/>
            <w:tcBorders>
              <w:top w:val="nil"/>
              <w:left w:val="nil"/>
              <w:bottom w:val="single" w:sz="8" w:space="0" w:color="auto"/>
              <w:right w:val="single" w:sz="8" w:space="0" w:color="auto"/>
            </w:tcBorders>
            <w:shd w:val="clear" w:color="auto" w:fill="auto"/>
            <w:vAlign w:val="center"/>
          </w:tcPr>
          <w:p w14:paraId="0CD5FD7B"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0869FD4D"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9</w:t>
            </w:r>
          </w:p>
        </w:tc>
        <w:tc>
          <w:tcPr>
            <w:tcW w:w="1276" w:type="dxa"/>
            <w:shd w:val="clear" w:color="auto" w:fill="auto"/>
            <w:vAlign w:val="center"/>
          </w:tcPr>
          <w:p w14:paraId="65272D7D"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2B090F4B"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159C85E4"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30C946E8"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34B20C45"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43CBD641"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2B40C7FF"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34.</w:t>
            </w:r>
          </w:p>
        </w:tc>
        <w:tc>
          <w:tcPr>
            <w:tcW w:w="2127" w:type="dxa"/>
            <w:tcBorders>
              <w:top w:val="nil"/>
              <w:left w:val="nil"/>
              <w:bottom w:val="single" w:sz="8" w:space="0" w:color="auto"/>
              <w:right w:val="single" w:sz="8" w:space="0" w:color="auto"/>
            </w:tcBorders>
            <w:shd w:val="clear" w:color="auto" w:fill="auto"/>
            <w:vAlign w:val="center"/>
          </w:tcPr>
          <w:p w14:paraId="6F45509C"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 xml:space="preserve">Herbatniki maślane </w:t>
            </w:r>
          </w:p>
        </w:tc>
        <w:tc>
          <w:tcPr>
            <w:tcW w:w="1275" w:type="dxa"/>
            <w:tcBorders>
              <w:top w:val="nil"/>
              <w:left w:val="nil"/>
              <w:bottom w:val="single" w:sz="8" w:space="0" w:color="auto"/>
              <w:right w:val="single" w:sz="8" w:space="0" w:color="auto"/>
            </w:tcBorders>
            <w:shd w:val="clear" w:color="auto" w:fill="auto"/>
            <w:vAlign w:val="center"/>
          </w:tcPr>
          <w:p w14:paraId="51325BBE"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100g</w:t>
            </w:r>
          </w:p>
        </w:tc>
        <w:tc>
          <w:tcPr>
            <w:tcW w:w="567" w:type="dxa"/>
            <w:tcBorders>
              <w:top w:val="nil"/>
              <w:left w:val="nil"/>
              <w:bottom w:val="single" w:sz="8" w:space="0" w:color="auto"/>
              <w:right w:val="single" w:sz="8" w:space="0" w:color="auto"/>
            </w:tcBorders>
            <w:shd w:val="clear" w:color="auto" w:fill="auto"/>
            <w:vAlign w:val="center"/>
          </w:tcPr>
          <w:p w14:paraId="13F67798"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7156C773"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45</w:t>
            </w:r>
          </w:p>
        </w:tc>
        <w:tc>
          <w:tcPr>
            <w:tcW w:w="1276" w:type="dxa"/>
            <w:shd w:val="clear" w:color="auto" w:fill="auto"/>
            <w:vAlign w:val="center"/>
          </w:tcPr>
          <w:p w14:paraId="292E80B0"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780BA7CA"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7230F800"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5BA70F82"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330AE3A4"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1474AEBA"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7DE766FB"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35.</w:t>
            </w:r>
          </w:p>
        </w:tc>
        <w:tc>
          <w:tcPr>
            <w:tcW w:w="2127" w:type="dxa"/>
            <w:tcBorders>
              <w:top w:val="nil"/>
              <w:left w:val="nil"/>
              <w:bottom w:val="single" w:sz="8" w:space="0" w:color="auto"/>
              <w:right w:val="single" w:sz="8" w:space="0" w:color="auto"/>
            </w:tcBorders>
            <w:shd w:val="clear" w:color="auto" w:fill="auto"/>
            <w:vAlign w:val="center"/>
          </w:tcPr>
          <w:p w14:paraId="3166B68D"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Jabłka prażone słoik</w:t>
            </w:r>
          </w:p>
        </w:tc>
        <w:tc>
          <w:tcPr>
            <w:tcW w:w="1275" w:type="dxa"/>
            <w:tcBorders>
              <w:top w:val="nil"/>
              <w:left w:val="nil"/>
              <w:bottom w:val="single" w:sz="8" w:space="0" w:color="auto"/>
              <w:right w:val="single" w:sz="8" w:space="0" w:color="auto"/>
            </w:tcBorders>
            <w:shd w:val="clear" w:color="auto" w:fill="auto"/>
            <w:vAlign w:val="center"/>
          </w:tcPr>
          <w:p w14:paraId="4C76135E"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900g</w:t>
            </w:r>
          </w:p>
        </w:tc>
        <w:tc>
          <w:tcPr>
            <w:tcW w:w="567" w:type="dxa"/>
            <w:tcBorders>
              <w:top w:val="nil"/>
              <w:left w:val="nil"/>
              <w:bottom w:val="single" w:sz="8" w:space="0" w:color="auto"/>
              <w:right w:val="single" w:sz="8" w:space="0" w:color="auto"/>
            </w:tcBorders>
            <w:shd w:val="clear" w:color="auto" w:fill="auto"/>
            <w:vAlign w:val="center"/>
          </w:tcPr>
          <w:p w14:paraId="68D1D650"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55179ABF"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10</w:t>
            </w:r>
          </w:p>
        </w:tc>
        <w:tc>
          <w:tcPr>
            <w:tcW w:w="1276" w:type="dxa"/>
            <w:shd w:val="clear" w:color="auto" w:fill="auto"/>
            <w:vAlign w:val="center"/>
          </w:tcPr>
          <w:p w14:paraId="05986982"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431444B7"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7B9D0BED"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52DF6F12"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60B4D5A3"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16547B5A"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5B5FC73F"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lastRenderedPageBreak/>
              <w:t>36.</w:t>
            </w:r>
          </w:p>
        </w:tc>
        <w:tc>
          <w:tcPr>
            <w:tcW w:w="2127" w:type="dxa"/>
            <w:tcBorders>
              <w:top w:val="nil"/>
              <w:left w:val="nil"/>
              <w:bottom w:val="single" w:sz="8" w:space="0" w:color="auto"/>
              <w:right w:val="single" w:sz="8" w:space="0" w:color="auto"/>
            </w:tcBorders>
            <w:shd w:val="clear" w:color="auto" w:fill="auto"/>
            <w:vAlign w:val="center"/>
          </w:tcPr>
          <w:p w14:paraId="046BA624"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 xml:space="preserve">Kakao gorzkie extra ciemne, składniki: kakao o obniżonej zawartości tłuszczu (zaw. Tłuszczu kakaowego 10-12%) </w:t>
            </w:r>
          </w:p>
        </w:tc>
        <w:tc>
          <w:tcPr>
            <w:tcW w:w="1275" w:type="dxa"/>
            <w:tcBorders>
              <w:top w:val="nil"/>
              <w:left w:val="nil"/>
              <w:bottom w:val="single" w:sz="8" w:space="0" w:color="auto"/>
              <w:right w:val="single" w:sz="8" w:space="0" w:color="auto"/>
            </w:tcBorders>
            <w:shd w:val="clear" w:color="auto" w:fill="auto"/>
            <w:vAlign w:val="center"/>
          </w:tcPr>
          <w:p w14:paraId="30D155EC"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150g</w:t>
            </w:r>
          </w:p>
        </w:tc>
        <w:tc>
          <w:tcPr>
            <w:tcW w:w="567" w:type="dxa"/>
            <w:tcBorders>
              <w:top w:val="nil"/>
              <w:left w:val="nil"/>
              <w:bottom w:val="single" w:sz="8" w:space="0" w:color="auto"/>
              <w:right w:val="single" w:sz="8" w:space="0" w:color="auto"/>
            </w:tcBorders>
            <w:shd w:val="clear" w:color="auto" w:fill="auto"/>
            <w:vAlign w:val="center"/>
          </w:tcPr>
          <w:p w14:paraId="69DA03F7"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6BD714A3"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9</w:t>
            </w:r>
          </w:p>
        </w:tc>
        <w:tc>
          <w:tcPr>
            <w:tcW w:w="1276" w:type="dxa"/>
            <w:shd w:val="clear" w:color="auto" w:fill="auto"/>
            <w:vAlign w:val="center"/>
          </w:tcPr>
          <w:p w14:paraId="353F9F5C"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64D166DC"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5063E8FA"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23ED9D9B"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6DC41487"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5D950BDF"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420CEC5C"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37.</w:t>
            </w:r>
          </w:p>
        </w:tc>
        <w:tc>
          <w:tcPr>
            <w:tcW w:w="2127" w:type="dxa"/>
            <w:tcBorders>
              <w:top w:val="nil"/>
              <w:left w:val="nil"/>
              <w:bottom w:val="single" w:sz="8" w:space="0" w:color="auto"/>
              <w:right w:val="single" w:sz="8" w:space="0" w:color="auto"/>
            </w:tcBorders>
            <w:shd w:val="clear" w:color="auto" w:fill="auto"/>
            <w:vAlign w:val="center"/>
          </w:tcPr>
          <w:p w14:paraId="04D455E6"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 xml:space="preserve">Kakaowy napój instant, składniki: kakao o obniżonej zawartości tłuszczu ( 16,5%%) z witaminami </w:t>
            </w:r>
          </w:p>
        </w:tc>
        <w:tc>
          <w:tcPr>
            <w:tcW w:w="1275" w:type="dxa"/>
            <w:tcBorders>
              <w:top w:val="nil"/>
              <w:left w:val="nil"/>
              <w:bottom w:val="single" w:sz="8" w:space="0" w:color="auto"/>
              <w:right w:val="single" w:sz="8" w:space="0" w:color="auto"/>
            </w:tcBorders>
            <w:shd w:val="clear" w:color="auto" w:fill="auto"/>
            <w:vAlign w:val="center"/>
          </w:tcPr>
          <w:p w14:paraId="60F00F2D"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500g</w:t>
            </w:r>
          </w:p>
        </w:tc>
        <w:tc>
          <w:tcPr>
            <w:tcW w:w="567" w:type="dxa"/>
            <w:tcBorders>
              <w:top w:val="nil"/>
              <w:left w:val="nil"/>
              <w:bottom w:val="single" w:sz="8" w:space="0" w:color="auto"/>
              <w:right w:val="single" w:sz="8" w:space="0" w:color="auto"/>
            </w:tcBorders>
            <w:shd w:val="clear" w:color="auto" w:fill="auto"/>
            <w:vAlign w:val="center"/>
          </w:tcPr>
          <w:p w14:paraId="74831B25"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64B54690"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5</w:t>
            </w:r>
          </w:p>
        </w:tc>
        <w:tc>
          <w:tcPr>
            <w:tcW w:w="1276" w:type="dxa"/>
            <w:shd w:val="clear" w:color="auto" w:fill="auto"/>
            <w:vAlign w:val="center"/>
          </w:tcPr>
          <w:p w14:paraId="1960E05A"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348B8E99"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68EA5C5F"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01E68BB9"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048AD835"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17696646"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39F557B3"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38.</w:t>
            </w:r>
          </w:p>
        </w:tc>
        <w:tc>
          <w:tcPr>
            <w:tcW w:w="2127" w:type="dxa"/>
            <w:tcBorders>
              <w:top w:val="nil"/>
              <w:left w:val="nil"/>
              <w:bottom w:val="single" w:sz="8" w:space="0" w:color="auto"/>
              <w:right w:val="single" w:sz="8" w:space="0" w:color="auto"/>
            </w:tcBorders>
            <w:shd w:val="clear" w:color="auto" w:fill="auto"/>
            <w:vAlign w:val="center"/>
          </w:tcPr>
          <w:p w14:paraId="14323596"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Kwasek cytrynowy</w:t>
            </w:r>
          </w:p>
        </w:tc>
        <w:tc>
          <w:tcPr>
            <w:tcW w:w="1275" w:type="dxa"/>
            <w:tcBorders>
              <w:top w:val="nil"/>
              <w:left w:val="nil"/>
              <w:bottom w:val="single" w:sz="8" w:space="0" w:color="auto"/>
              <w:right w:val="single" w:sz="8" w:space="0" w:color="auto"/>
            </w:tcBorders>
            <w:shd w:val="clear" w:color="auto" w:fill="auto"/>
            <w:vAlign w:val="center"/>
          </w:tcPr>
          <w:p w14:paraId="653E80E0"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15g</w:t>
            </w:r>
          </w:p>
        </w:tc>
        <w:tc>
          <w:tcPr>
            <w:tcW w:w="567" w:type="dxa"/>
            <w:tcBorders>
              <w:top w:val="nil"/>
              <w:left w:val="nil"/>
              <w:bottom w:val="single" w:sz="8" w:space="0" w:color="auto"/>
              <w:right w:val="single" w:sz="8" w:space="0" w:color="auto"/>
            </w:tcBorders>
            <w:shd w:val="clear" w:color="auto" w:fill="auto"/>
            <w:vAlign w:val="center"/>
          </w:tcPr>
          <w:p w14:paraId="29E2F2DC"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028BA177"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50</w:t>
            </w:r>
          </w:p>
        </w:tc>
        <w:tc>
          <w:tcPr>
            <w:tcW w:w="1276" w:type="dxa"/>
            <w:shd w:val="clear" w:color="auto" w:fill="auto"/>
            <w:vAlign w:val="center"/>
          </w:tcPr>
          <w:p w14:paraId="41BE06E8"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321BC05C"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6DAF5E3D"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7BBF3BAC"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72613CE1"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5BD26533"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41853983"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39.</w:t>
            </w:r>
          </w:p>
        </w:tc>
        <w:tc>
          <w:tcPr>
            <w:tcW w:w="2127" w:type="dxa"/>
            <w:tcBorders>
              <w:top w:val="nil"/>
              <w:left w:val="nil"/>
              <w:bottom w:val="single" w:sz="8" w:space="0" w:color="auto"/>
              <w:right w:val="single" w:sz="8" w:space="0" w:color="auto"/>
            </w:tcBorders>
            <w:shd w:val="clear" w:color="auto" w:fill="auto"/>
            <w:vAlign w:val="center"/>
          </w:tcPr>
          <w:p w14:paraId="2EFC2544"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Kwasek cytrynowy</w:t>
            </w:r>
          </w:p>
        </w:tc>
        <w:tc>
          <w:tcPr>
            <w:tcW w:w="1275" w:type="dxa"/>
            <w:tcBorders>
              <w:top w:val="nil"/>
              <w:left w:val="nil"/>
              <w:bottom w:val="single" w:sz="8" w:space="0" w:color="auto"/>
              <w:right w:val="single" w:sz="8" w:space="0" w:color="auto"/>
            </w:tcBorders>
            <w:shd w:val="clear" w:color="auto" w:fill="auto"/>
            <w:vAlign w:val="center"/>
          </w:tcPr>
          <w:p w14:paraId="1A2E70E8"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20</w:t>
            </w:r>
          </w:p>
        </w:tc>
        <w:tc>
          <w:tcPr>
            <w:tcW w:w="567" w:type="dxa"/>
            <w:tcBorders>
              <w:top w:val="nil"/>
              <w:left w:val="nil"/>
              <w:bottom w:val="single" w:sz="8" w:space="0" w:color="auto"/>
              <w:right w:val="single" w:sz="8" w:space="0" w:color="auto"/>
            </w:tcBorders>
            <w:shd w:val="clear" w:color="auto" w:fill="auto"/>
            <w:vAlign w:val="center"/>
          </w:tcPr>
          <w:p w14:paraId="02AE2789"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6E2F6F89"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50</w:t>
            </w:r>
          </w:p>
        </w:tc>
        <w:tc>
          <w:tcPr>
            <w:tcW w:w="1276" w:type="dxa"/>
            <w:shd w:val="clear" w:color="auto" w:fill="auto"/>
            <w:vAlign w:val="center"/>
          </w:tcPr>
          <w:p w14:paraId="2CD6C087"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45A4B8DC"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5B54A424"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5929D936"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357EC82E"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308D1505"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31814339"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40.</w:t>
            </w:r>
          </w:p>
        </w:tc>
        <w:tc>
          <w:tcPr>
            <w:tcW w:w="2127" w:type="dxa"/>
            <w:tcBorders>
              <w:top w:val="nil"/>
              <w:left w:val="nil"/>
              <w:bottom w:val="single" w:sz="8" w:space="0" w:color="auto"/>
              <w:right w:val="single" w:sz="8" w:space="0" w:color="auto"/>
            </w:tcBorders>
            <w:shd w:val="clear" w:color="auto" w:fill="auto"/>
            <w:vAlign w:val="center"/>
          </w:tcPr>
          <w:p w14:paraId="46FCB88C"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Kasza jęczmienna wiejska</w:t>
            </w:r>
          </w:p>
        </w:tc>
        <w:tc>
          <w:tcPr>
            <w:tcW w:w="1275" w:type="dxa"/>
            <w:tcBorders>
              <w:top w:val="nil"/>
              <w:left w:val="nil"/>
              <w:bottom w:val="single" w:sz="8" w:space="0" w:color="auto"/>
              <w:right w:val="single" w:sz="8" w:space="0" w:color="auto"/>
            </w:tcBorders>
            <w:shd w:val="clear" w:color="auto" w:fill="auto"/>
            <w:vAlign w:val="center"/>
          </w:tcPr>
          <w:p w14:paraId="6840C0B4"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1kg</w:t>
            </w:r>
          </w:p>
        </w:tc>
        <w:tc>
          <w:tcPr>
            <w:tcW w:w="567" w:type="dxa"/>
            <w:tcBorders>
              <w:top w:val="nil"/>
              <w:left w:val="nil"/>
              <w:bottom w:val="single" w:sz="8" w:space="0" w:color="auto"/>
              <w:right w:val="single" w:sz="8" w:space="0" w:color="auto"/>
            </w:tcBorders>
            <w:shd w:val="clear" w:color="auto" w:fill="auto"/>
            <w:vAlign w:val="center"/>
          </w:tcPr>
          <w:p w14:paraId="172D9E2C"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4C19BD39"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180</w:t>
            </w:r>
          </w:p>
        </w:tc>
        <w:tc>
          <w:tcPr>
            <w:tcW w:w="1276" w:type="dxa"/>
            <w:shd w:val="clear" w:color="auto" w:fill="auto"/>
            <w:vAlign w:val="center"/>
          </w:tcPr>
          <w:p w14:paraId="127D193D"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643DF15B"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376112BD"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2218BEF8"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2A62EF8F"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5C516B0F"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2F6C3304"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41.</w:t>
            </w:r>
          </w:p>
        </w:tc>
        <w:tc>
          <w:tcPr>
            <w:tcW w:w="2127" w:type="dxa"/>
            <w:tcBorders>
              <w:top w:val="nil"/>
              <w:left w:val="nil"/>
              <w:bottom w:val="single" w:sz="8" w:space="0" w:color="auto"/>
              <w:right w:val="single" w:sz="8" w:space="0" w:color="auto"/>
            </w:tcBorders>
            <w:shd w:val="clear" w:color="auto" w:fill="auto"/>
            <w:vAlign w:val="center"/>
          </w:tcPr>
          <w:p w14:paraId="64EDDDE4"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Kasza gryczana</w:t>
            </w:r>
          </w:p>
        </w:tc>
        <w:tc>
          <w:tcPr>
            <w:tcW w:w="1275" w:type="dxa"/>
            <w:tcBorders>
              <w:top w:val="nil"/>
              <w:left w:val="nil"/>
              <w:bottom w:val="single" w:sz="8" w:space="0" w:color="auto"/>
              <w:right w:val="single" w:sz="8" w:space="0" w:color="auto"/>
            </w:tcBorders>
            <w:shd w:val="clear" w:color="auto" w:fill="auto"/>
            <w:vAlign w:val="center"/>
          </w:tcPr>
          <w:p w14:paraId="146671EF"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1kg</w:t>
            </w:r>
          </w:p>
        </w:tc>
        <w:tc>
          <w:tcPr>
            <w:tcW w:w="567" w:type="dxa"/>
            <w:tcBorders>
              <w:top w:val="nil"/>
              <w:left w:val="nil"/>
              <w:bottom w:val="single" w:sz="8" w:space="0" w:color="auto"/>
              <w:right w:val="single" w:sz="8" w:space="0" w:color="auto"/>
            </w:tcBorders>
            <w:shd w:val="clear" w:color="auto" w:fill="auto"/>
            <w:vAlign w:val="center"/>
          </w:tcPr>
          <w:p w14:paraId="392DAC33"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2833FA38"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248</w:t>
            </w:r>
          </w:p>
        </w:tc>
        <w:tc>
          <w:tcPr>
            <w:tcW w:w="1276" w:type="dxa"/>
            <w:shd w:val="clear" w:color="auto" w:fill="auto"/>
            <w:vAlign w:val="center"/>
          </w:tcPr>
          <w:p w14:paraId="6D12FA14"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0C10B2E7"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77ABEF1A"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1A00B893"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28B5AA42"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755582AC"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3A850A6C"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42.</w:t>
            </w:r>
          </w:p>
        </w:tc>
        <w:tc>
          <w:tcPr>
            <w:tcW w:w="2127" w:type="dxa"/>
            <w:tcBorders>
              <w:top w:val="nil"/>
              <w:left w:val="nil"/>
              <w:bottom w:val="single" w:sz="8" w:space="0" w:color="auto"/>
              <w:right w:val="single" w:sz="8" w:space="0" w:color="auto"/>
            </w:tcBorders>
            <w:shd w:val="clear" w:color="auto" w:fill="auto"/>
            <w:vAlign w:val="center"/>
          </w:tcPr>
          <w:p w14:paraId="1CEDA143"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Kasza pęczak</w:t>
            </w:r>
          </w:p>
        </w:tc>
        <w:tc>
          <w:tcPr>
            <w:tcW w:w="1275" w:type="dxa"/>
            <w:tcBorders>
              <w:top w:val="nil"/>
              <w:left w:val="nil"/>
              <w:bottom w:val="single" w:sz="8" w:space="0" w:color="auto"/>
              <w:right w:val="single" w:sz="8" w:space="0" w:color="auto"/>
            </w:tcBorders>
            <w:shd w:val="clear" w:color="auto" w:fill="auto"/>
            <w:vAlign w:val="center"/>
          </w:tcPr>
          <w:p w14:paraId="63503A84"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1kg</w:t>
            </w:r>
          </w:p>
        </w:tc>
        <w:tc>
          <w:tcPr>
            <w:tcW w:w="567" w:type="dxa"/>
            <w:tcBorders>
              <w:top w:val="nil"/>
              <w:left w:val="nil"/>
              <w:bottom w:val="single" w:sz="8" w:space="0" w:color="auto"/>
              <w:right w:val="single" w:sz="8" w:space="0" w:color="auto"/>
            </w:tcBorders>
            <w:shd w:val="clear" w:color="auto" w:fill="auto"/>
            <w:vAlign w:val="center"/>
          </w:tcPr>
          <w:p w14:paraId="17E1B61E"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49146069"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248</w:t>
            </w:r>
          </w:p>
        </w:tc>
        <w:tc>
          <w:tcPr>
            <w:tcW w:w="1276" w:type="dxa"/>
            <w:shd w:val="clear" w:color="auto" w:fill="auto"/>
            <w:vAlign w:val="center"/>
          </w:tcPr>
          <w:p w14:paraId="2DC368DF"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3C9B0CDA"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2348D8DF"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3CB4960A"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76ECCBDB"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45FAC93F"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6C82F2E6"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43.</w:t>
            </w:r>
          </w:p>
        </w:tc>
        <w:tc>
          <w:tcPr>
            <w:tcW w:w="2127" w:type="dxa"/>
            <w:tcBorders>
              <w:top w:val="nil"/>
              <w:left w:val="nil"/>
              <w:bottom w:val="single" w:sz="8" w:space="0" w:color="auto"/>
              <w:right w:val="single" w:sz="8" w:space="0" w:color="auto"/>
            </w:tcBorders>
            <w:shd w:val="clear" w:color="auto" w:fill="auto"/>
            <w:vAlign w:val="center"/>
          </w:tcPr>
          <w:p w14:paraId="76AD497A"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Kasza manna</w:t>
            </w:r>
          </w:p>
        </w:tc>
        <w:tc>
          <w:tcPr>
            <w:tcW w:w="1275" w:type="dxa"/>
            <w:tcBorders>
              <w:top w:val="nil"/>
              <w:left w:val="nil"/>
              <w:bottom w:val="single" w:sz="8" w:space="0" w:color="auto"/>
              <w:right w:val="single" w:sz="8" w:space="0" w:color="auto"/>
            </w:tcBorders>
            <w:shd w:val="clear" w:color="auto" w:fill="auto"/>
            <w:vAlign w:val="center"/>
          </w:tcPr>
          <w:p w14:paraId="70E8CB1F"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400g</w:t>
            </w:r>
          </w:p>
        </w:tc>
        <w:tc>
          <w:tcPr>
            <w:tcW w:w="567" w:type="dxa"/>
            <w:tcBorders>
              <w:top w:val="nil"/>
              <w:left w:val="nil"/>
              <w:bottom w:val="single" w:sz="8" w:space="0" w:color="auto"/>
              <w:right w:val="single" w:sz="8" w:space="0" w:color="auto"/>
            </w:tcBorders>
            <w:shd w:val="clear" w:color="auto" w:fill="auto"/>
            <w:vAlign w:val="center"/>
          </w:tcPr>
          <w:p w14:paraId="2DC56391"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08897C88"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5</w:t>
            </w:r>
          </w:p>
        </w:tc>
        <w:tc>
          <w:tcPr>
            <w:tcW w:w="1276" w:type="dxa"/>
            <w:shd w:val="clear" w:color="auto" w:fill="auto"/>
            <w:vAlign w:val="center"/>
          </w:tcPr>
          <w:p w14:paraId="1D7B327E"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1A4CD162"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10096CA1"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54990FAA"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0EFAC8EC"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67ED1DF0"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4107429D"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44.</w:t>
            </w:r>
          </w:p>
        </w:tc>
        <w:tc>
          <w:tcPr>
            <w:tcW w:w="2127" w:type="dxa"/>
            <w:tcBorders>
              <w:top w:val="nil"/>
              <w:left w:val="nil"/>
              <w:bottom w:val="single" w:sz="8" w:space="0" w:color="auto"/>
              <w:right w:val="single" w:sz="8" w:space="0" w:color="auto"/>
            </w:tcBorders>
            <w:shd w:val="clear" w:color="auto" w:fill="auto"/>
            <w:vAlign w:val="center"/>
          </w:tcPr>
          <w:p w14:paraId="4E935AE0"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Kawa zbożowa,  rozpuszczalna z składniki: zboża 78%( jęczmień, żyto), cykoria bez dodatku cukru, może zawierać naturalnie występujące cukry</w:t>
            </w:r>
          </w:p>
        </w:tc>
        <w:tc>
          <w:tcPr>
            <w:tcW w:w="1275" w:type="dxa"/>
            <w:tcBorders>
              <w:top w:val="nil"/>
              <w:left w:val="nil"/>
              <w:bottom w:val="single" w:sz="8" w:space="0" w:color="auto"/>
              <w:right w:val="single" w:sz="8" w:space="0" w:color="auto"/>
            </w:tcBorders>
            <w:shd w:val="clear" w:color="auto" w:fill="auto"/>
            <w:vAlign w:val="center"/>
          </w:tcPr>
          <w:p w14:paraId="0612150D"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150g</w:t>
            </w:r>
          </w:p>
        </w:tc>
        <w:tc>
          <w:tcPr>
            <w:tcW w:w="567" w:type="dxa"/>
            <w:tcBorders>
              <w:top w:val="nil"/>
              <w:left w:val="nil"/>
              <w:bottom w:val="single" w:sz="8" w:space="0" w:color="auto"/>
              <w:right w:val="single" w:sz="8" w:space="0" w:color="auto"/>
            </w:tcBorders>
            <w:shd w:val="clear" w:color="auto" w:fill="auto"/>
            <w:vAlign w:val="center"/>
          </w:tcPr>
          <w:p w14:paraId="7EBE46BF"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64AD01F9"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5</w:t>
            </w:r>
          </w:p>
        </w:tc>
        <w:tc>
          <w:tcPr>
            <w:tcW w:w="1276" w:type="dxa"/>
            <w:shd w:val="clear" w:color="auto" w:fill="auto"/>
            <w:vAlign w:val="center"/>
          </w:tcPr>
          <w:p w14:paraId="5C319F92"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76C39660"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486CE81F"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1511C1DC"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6546CB2B"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66F60EA2" w14:textId="77777777" w:rsidTr="00052A75">
        <w:trPr>
          <w:cantSplit/>
        </w:trPr>
        <w:tc>
          <w:tcPr>
            <w:tcW w:w="567" w:type="dxa"/>
            <w:tcBorders>
              <w:top w:val="single" w:sz="4" w:space="0" w:color="auto"/>
              <w:left w:val="single" w:sz="8" w:space="0" w:color="auto"/>
              <w:bottom w:val="single" w:sz="8" w:space="0" w:color="auto"/>
              <w:right w:val="single" w:sz="8" w:space="0" w:color="auto"/>
            </w:tcBorders>
            <w:shd w:val="clear" w:color="auto" w:fill="auto"/>
            <w:vAlign w:val="center"/>
          </w:tcPr>
          <w:p w14:paraId="0EA280EB"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45.</w:t>
            </w:r>
          </w:p>
        </w:tc>
        <w:tc>
          <w:tcPr>
            <w:tcW w:w="2127" w:type="dxa"/>
            <w:tcBorders>
              <w:top w:val="single" w:sz="4" w:space="0" w:color="auto"/>
              <w:left w:val="nil"/>
              <w:bottom w:val="single" w:sz="8" w:space="0" w:color="auto"/>
              <w:right w:val="single" w:sz="8" w:space="0" w:color="auto"/>
            </w:tcBorders>
            <w:shd w:val="clear" w:color="auto" w:fill="auto"/>
            <w:vAlign w:val="center"/>
          </w:tcPr>
          <w:p w14:paraId="0B386D19"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Ketchup łagodny dla dzieci, bez konserwantów, zagęstników,  polepszaczy, zawartość pomidorów 185g na 100g produktu gotowego. Bez dodatku chemicznych substancji dodatkowych do żywności (głównie substancji konserwujących, regulatorów kwasowości),Bez dodatku skrobi modyfikowanej, octu spirytusowego, sztucznych aromatów i barwników</w:t>
            </w:r>
          </w:p>
        </w:tc>
        <w:tc>
          <w:tcPr>
            <w:tcW w:w="1275" w:type="dxa"/>
            <w:tcBorders>
              <w:top w:val="single" w:sz="4" w:space="0" w:color="auto"/>
              <w:left w:val="nil"/>
              <w:bottom w:val="single" w:sz="8" w:space="0" w:color="auto"/>
              <w:right w:val="single" w:sz="8" w:space="0" w:color="auto"/>
            </w:tcBorders>
            <w:shd w:val="clear" w:color="auto" w:fill="auto"/>
            <w:vAlign w:val="center"/>
          </w:tcPr>
          <w:p w14:paraId="0EBE14A1"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700g</w:t>
            </w:r>
          </w:p>
        </w:tc>
        <w:tc>
          <w:tcPr>
            <w:tcW w:w="567" w:type="dxa"/>
            <w:tcBorders>
              <w:top w:val="single" w:sz="4" w:space="0" w:color="auto"/>
              <w:left w:val="nil"/>
              <w:bottom w:val="single" w:sz="8" w:space="0" w:color="auto"/>
              <w:right w:val="single" w:sz="8" w:space="0" w:color="auto"/>
            </w:tcBorders>
            <w:shd w:val="clear" w:color="auto" w:fill="auto"/>
            <w:vAlign w:val="center"/>
          </w:tcPr>
          <w:p w14:paraId="2D2A0EF9"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single" w:sz="4" w:space="0" w:color="auto"/>
              <w:left w:val="nil"/>
              <w:bottom w:val="single" w:sz="8" w:space="0" w:color="auto"/>
              <w:right w:val="single" w:sz="8" w:space="0" w:color="auto"/>
            </w:tcBorders>
            <w:shd w:val="clear" w:color="auto" w:fill="auto"/>
            <w:vAlign w:val="center"/>
          </w:tcPr>
          <w:p w14:paraId="418D3FEC"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54</w:t>
            </w:r>
          </w:p>
        </w:tc>
        <w:tc>
          <w:tcPr>
            <w:tcW w:w="1276" w:type="dxa"/>
            <w:shd w:val="clear" w:color="auto" w:fill="auto"/>
            <w:vAlign w:val="center"/>
          </w:tcPr>
          <w:p w14:paraId="62DA15ED"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63881317"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76514C11"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27E02BE7"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5E00FCFB"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4674FE51"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089C5ACF"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46.</w:t>
            </w:r>
          </w:p>
        </w:tc>
        <w:tc>
          <w:tcPr>
            <w:tcW w:w="2127" w:type="dxa"/>
            <w:tcBorders>
              <w:top w:val="nil"/>
              <w:left w:val="nil"/>
              <w:bottom w:val="single" w:sz="8" w:space="0" w:color="auto"/>
              <w:right w:val="single" w:sz="8" w:space="0" w:color="auto"/>
            </w:tcBorders>
            <w:shd w:val="clear" w:color="auto" w:fill="auto"/>
            <w:vAlign w:val="center"/>
          </w:tcPr>
          <w:p w14:paraId="715477A3"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Koncentrat pomidorowy 30% , w słoiku, pasteryzowany. Bez sztucznych barwników i konserwantów</w:t>
            </w:r>
          </w:p>
        </w:tc>
        <w:tc>
          <w:tcPr>
            <w:tcW w:w="1275" w:type="dxa"/>
            <w:tcBorders>
              <w:top w:val="nil"/>
              <w:left w:val="nil"/>
              <w:bottom w:val="single" w:sz="8" w:space="0" w:color="auto"/>
              <w:right w:val="single" w:sz="8" w:space="0" w:color="auto"/>
            </w:tcBorders>
            <w:shd w:val="clear" w:color="auto" w:fill="auto"/>
            <w:vAlign w:val="center"/>
          </w:tcPr>
          <w:p w14:paraId="507E8A25"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900g</w:t>
            </w:r>
          </w:p>
        </w:tc>
        <w:tc>
          <w:tcPr>
            <w:tcW w:w="567" w:type="dxa"/>
            <w:tcBorders>
              <w:top w:val="nil"/>
              <w:left w:val="nil"/>
              <w:bottom w:val="single" w:sz="8" w:space="0" w:color="auto"/>
              <w:right w:val="single" w:sz="8" w:space="0" w:color="auto"/>
            </w:tcBorders>
            <w:shd w:val="clear" w:color="auto" w:fill="auto"/>
            <w:vAlign w:val="center"/>
          </w:tcPr>
          <w:p w14:paraId="218696DE"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43568BEE"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228</w:t>
            </w:r>
          </w:p>
        </w:tc>
        <w:tc>
          <w:tcPr>
            <w:tcW w:w="1276" w:type="dxa"/>
            <w:shd w:val="clear" w:color="auto" w:fill="auto"/>
            <w:vAlign w:val="center"/>
          </w:tcPr>
          <w:p w14:paraId="6A42F5A9"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25D74A2F"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4F45B53B"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40466F33"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6924DE67"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1F0A46AA"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114D4EA8"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lastRenderedPageBreak/>
              <w:t>47.</w:t>
            </w:r>
          </w:p>
        </w:tc>
        <w:tc>
          <w:tcPr>
            <w:tcW w:w="2127" w:type="dxa"/>
            <w:tcBorders>
              <w:top w:val="nil"/>
              <w:left w:val="nil"/>
              <w:bottom w:val="single" w:sz="8" w:space="0" w:color="auto"/>
              <w:right w:val="single" w:sz="8" w:space="0" w:color="auto"/>
            </w:tcBorders>
            <w:shd w:val="clear" w:color="auto" w:fill="auto"/>
            <w:vAlign w:val="center"/>
          </w:tcPr>
          <w:p w14:paraId="5DCF45B7"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Koncentrat pomidorowy 30% , w słoiku, pasteryzowany. Bez sztucznych barwników i konserwantów</w:t>
            </w:r>
          </w:p>
        </w:tc>
        <w:tc>
          <w:tcPr>
            <w:tcW w:w="1275" w:type="dxa"/>
            <w:tcBorders>
              <w:top w:val="nil"/>
              <w:left w:val="nil"/>
              <w:bottom w:val="single" w:sz="8" w:space="0" w:color="auto"/>
              <w:right w:val="single" w:sz="8" w:space="0" w:color="auto"/>
            </w:tcBorders>
            <w:shd w:val="clear" w:color="auto" w:fill="auto"/>
            <w:vAlign w:val="center"/>
          </w:tcPr>
          <w:p w14:paraId="73B270A4"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920</w:t>
            </w:r>
          </w:p>
        </w:tc>
        <w:tc>
          <w:tcPr>
            <w:tcW w:w="567" w:type="dxa"/>
            <w:tcBorders>
              <w:top w:val="nil"/>
              <w:left w:val="nil"/>
              <w:bottom w:val="single" w:sz="8" w:space="0" w:color="auto"/>
              <w:right w:val="single" w:sz="8" w:space="0" w:color="auto"/>
            </w:tcBorders>
            <w:shd w:val="clear" w:color="auto" w:fill="auto"/>
            <w:vAlign w:val="center"/>
          </w:tcPr>
          <w:p w14:paraId="1F984AC0"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3078754D"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200</w:t>
            </w:r>
          </w:p>
        </w:tc>
        <w:tc>
          <w:tcPr>
            <w:tcW w:w="1276" w:type="dxa"/>
            <w:shd w:val="clear" w:color="auto" w:fill="auto"/>
            <w:vAlign w:val="center"/>
          </w:tcPr>
          <w:p w14:paraId="1838E4BD"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59ABF15D"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34575A4C"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162FE376"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4635F524"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5400E7DE"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6845A067"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48.</w:t>
            </w:r>
          </w:p>
        </w:tc>
        <w:tc>
          <w:tcPr>
            <w:tcW w:w="2127" w:type="dxa"/>
            <w:tcBorders>
              <w:top w:val="nil"/>
              <w:left w:val="nil"/>
              <w:bottom w:val="single" w:sz="8" w:space="0" w:color="auto"/>
              <w:right w:val="single" w:sz="8" w:space="0" w:color="auto"/>
            </w:tcBorders>
            <w:shd w:val="clear" w:color="auto" w:fill="auto"/>
            <w:vAlign w:val="center"/>
          </w:tcPr>
          <w:p w14:paraId="5227758B"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Koncentrat pomidorowy 30% , w słoiku, pasteryzowany. Bez sztucznych barwników i konserwantów</w:t>
            </w:r>
          </w:p>
        </w:tc>
        <w:tc>
          <w:tcPr>
            <w:tcW w:w="1275" w:type="dxa"/>
            <w:tcBorders>
              <w:top w:val="nil"/>
              <w:left w:val="nil"/>
              <w:bottom w:val="single" w:sz="8" w:space="0" w:color="auto"/>
              <w:right w:val="single" w:sz="8" w:space="0" w:color="auto"/>
            </w:tcBorders>
            <w:shd w:val="clear" w:color="auto" w:fill="auto"/>
            <w:vAlign w:val="center"/>
          </w:tcPr>
          <w:p w14:paraId="4ED54570"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200g</w:t>
            </w:r>
          </w:p>
        </w:tc>
        <w:tc>
          <w:tcPr>
            <w:tcW w:w="567" w:type="dxa"/>
            <w:tcBorders>
              <w:top w:val="nil"/>
              <w:left w:val="nil"/>
              <w:bottom w:val="single" w:sz="8" w:space="0" w:color="auto"/>
              <w:right w:val="single" w:sz="8" w:space="0" w:color="auto"/>
            </w:tcBorders>
            <w:shd w:val="clear" w:color="auto" w:fill="auto"/>
            <w:vAlign w:val="center"/>
          </w:tcPr>
          <w:p w14:paraId="66D5C1C3"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31773B25"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5</w:t>
            </w:r>
          </w:p>
        </w:tc>
        <w:tc>
          <w:tcPr>
            <w:tcW w:w="1276" w:type="dxa"/>
            <w:shd w:val="clear" w:color="auto" w:fill="auto"/>
            <w:vAlign w:val="center"/>
          </w:tcPr>
          <w:p w14:paraId="4624C419"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0B83BBC4"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57C70905"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09B1F536"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0B18DDC8"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23BF991E"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41CC21EA"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49.</w:t>
            </w:r>
          </w:p>
        </w:tc>
        <w:tc>
          <w:tcPr>
            <w:tcW w:w="2127" w:type="dxa"/>
            <w:tcBorders>
              <w:top w:val="nil"/>
              <w:left w:val="nil"/>
              <w:bottom w:val="single" w:sz="8" w:space="0" w:color="auto"/>
              <w:right w:val="single" w:sz="8" w:space="0" w:color="auto"/>
            </w:tcBorders>
            <w:shd w:val="clear" w:color="auto" w:fill="auto"/>
            <w:vAlign w:val="center"/>
          </w:tcPr>
          <w:p w14:paraId="4F3DE7EC"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Koncentrat pomidorowy 30% , w słoiku, pasteryzowany. Bez sztucznych barwników i konserwantów</w:t>
            </w:r>
          </w:p>
        </w:tc>
        <w:tc>
          <w:tcPr>
            <w:tcW w:w="1275" w:type="dxa"/>
            <w:tcBorders>
              <w:top w:val="nil"/>
              <w:left w:val="nil"/>
              <w:bottom w:val="single" w:sz="8" w:space="0" w:color="auto"/>
              <w:right w:val="single" w:sz="8" w:space="0" w:color="auto"/>
            </w:tcBorders>
            <w:shd w:val="clear" w:color="auto" w:fill="auto"/>
            <w:vAlign w:val="center"/>
          </w:tcPr>
          <w:p w14:paraId="14F72161"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190g</w:t>
            </w:r>
          </w:p>
        </w:tc>
        <w:tc>
          <w:tcPr>
            <w:tcW w:w="567" w:type="dxa"/>
            <w:tcBorders>
              <w:top w:val="nil"/>
              <w:left w:val="nil"/>
              <w:bottom w:val="single" w:sz="8" w:space="0" w:color="auto"/>
              <w:right w:val="single" w:sz="8" w:space="0" w:color="auto"/>
            </w:tcBorders>
            <w:shd w:val="clear" w:color="auto" w:fill="auto"/>
            <w:vAlign w:val="center"/>
          </w:tcPr>
          <w:p w14:paraId="67C83524"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06AB9B0C" w14:textId="77777777" w:rsidR="000554C7" w:rsidRPr="000554C7" w:rsidRDefault="000554C7" w:rsidP="000554C7">
            <w:pPr>
              <w:spacing w:after="200" w:line="276" w:lineRule="auto"/>
              <w:jc w:val="center"/>
              <w:rPr>
                <w:rFonts w:ascii="Calibri" w:eastAsiaTheme="minorEastAsia" w:hAnsi="Calibri" w:cs="Calibri"/>
                <w:color w:val="FF0000"/>
                <w:sz w:val="18"/>
                <w:szCs w:val="18"/>
                <w:lang w:eastAsia="pl-PL"/>
              </w:rPr>
            </w:pPr>
            <w:r w:rsidRPr="00863372">
              <w:rPr>
                <w:rFonts w:ascii="Calibri" w:eastAsiaTheme="minorEastAsia" w:hAnsi="Calibri" w:cs="Calibri"/>
                <w:color w:val="000000" w:themeColor="text1"/>
                <w:sz w:val="18"/>
                <w:szCs w:val="18"/>
                <w:lang w:eastAsia="pl-PL"/>
              </w:rPr>
              <w:t>4</w:t>
            </w:r>
          </w:p>
        </w:tc>
        <w:tc>
          <w:tcPr>
            <w:tcW w:w="1276" w:type="dxa"/>
            <w:shd w:val="clear" w:color="auto" w:fill="auto"/>
            <w:vAlign w:val="center"/>
          </w:tcPr>
          <w:p w14:paraId="0067BD3B"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26D337CF"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1010BC99"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6D1FE483"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7B8E78DC"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0E2A7F0F"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0861DDDB"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50.</w:t>
            </w:r>
          </w:p>
        </w:tc>
        <w:tc>
          <w:tcPr>
            <w:tcW w:w="2127" w:type="dxa"/>
            <w:tcBorders>
              <w:top w:val="nil"/>
              <w:left w:val="nil"/>
              <w:bottom w:val="single" w:sz="8" w:space="0" w:color="auto"/>
              <w:right w:val="single" w:sz="8" w:space="0" w:color="auto"/>
            </w:tcBorders>
            <w:shd w:val="clear" w:color="auto" w:fill="auto"/>
            <w:vAlign w:val="center"/>
          </w:tcPr>
          <w:p w14:paraId="2D88D8C0"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Kisiel w proszku</w:t>
            </w:r>
          </w:p>
        </w:tc>
        <w:tc>
          <w:tcPr>
            <w:tcW w:w="1275" w:type="dxa"/>
            <w:tcBorders>
              <w:top w:val="nil"/>
              <w:left w:val="nil"/>
              <w:bottom w:val="single" w:sz="8" w:space="0" w:color="auto"/>
              <w:right w:val="single" w:sz="8" w:space="0" w:color="auto"/>
            </w:tcBorders>
            <w:shd w:val="clear" w:color="auto" w:fill="auto"/>
            <w:vAlign w:val="center"/>
          </w:tcPr>
          <w:p w14:paraId="75F00E72"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77g</w:t>
            </w:r>
          </w:p>
        </w:tc>
        <w:tc>
          <w:tcPr>
            <w:tcW w:w="567" w:type="dxa"/>
            <w:tcBorders>
              <w:top w:val="nil"/>
              <w:left w:val="nil"/>
              <w:bottom w:val="single" w:sz="8" w:space="0" w:color="auto"/>
              <w:right w:val="single" w:sz="8" w:space="0" w:color="auto"/>
            </w:tcBorders>
            <w:shd w:val="clear" w:color="auto" w:fill="auto"/>
            <w:vAlign w:val="center"/>
          </w:tcPr>
          <w:p w14:paraId="15671D4F"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2FDC16C6"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5</w:t>
            </w:r>
          </w:p>
        </w:tc>
        <w:tc>
          <w:tcPr>
            <w:tcW w:w="1276" w:type="dxa"/>
            <w:shd w:val="clear" w:color="auto" w:fill="auto"/>
            <w:vAlign w:val="center"/>
          </w:tcPr>
          <w:p w14:paraId="296270D0"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408EAEF5"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3CDACD36"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30FF7326"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52F14D2C"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4A2121CF"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0F590F69"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51.</w:t>
            </w:r>
          </w:p>
        </w:tc>
        <w:tc>
          <w:tcPr>
            <w:tcW w:w="2127" w:type="dxa"/>
            <w:tcBorders>
              <w:top w:val="nil"/>
              <w:left w:val="nil"/>
              <w:bottom w:val="single" w:sz="8" w:space="0" w:color="auto"/>
              <w:right w:val="single" w:sz="8" w:space="0" w:color="auto"/>
            </w:tcBorders>
            <w:shd w:val="clear" w:color="auto" w:fill="auto"/>
            <w:vAlign w:val="center"/>
          </w:tcPr>
          <w:p w14:paraId="66B0E205"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Kisiel w proszku</w:t>
            </w:r>
          </w:p>
        </w:tc>
        <w:tc>
          <w:tcPr>
            <w:tcW w:w="1275" w:type="dxa"/>
            <w:tcBorders>
              <w:top w:val="nil"/>
              <w:left w:val="nil"/>
              <w:bottom w:val="single" w:sz="8" w:space="0" w:color="auto"/>
              <w:right w:val="single" w:sz="8" w:space="0" w:color="auto"/>
            </w:tcBorders>
            <w:shd w:val="clear" w:color="auto" w:fill="auto"/>
            <w:vAlign w:val="center"/>
          </w:tcPr>
          <w:p w14:paraId="2ADBC078"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40g</w:t>
            </w:r>
          </w:p>
        </w:tc>
        <w:tc>
          <w:tcPr>
            <w:tcW w:w="567" w:type="dxa"/>
            <w:tcBorders>
              <w:top w:val="nil"/>
              <w:left w:val="nil"/>
              <w:bottom w:val="single" w:sz="8" w:space="0" w:color="auto"/>
              <w:right w:val="single" w:sz="8" w:space="0" w:color="auto"/>
            </w:tcBorders>
            <w:shd w:val="clear" w:color="auto" w:fill="auto"/>
            <w:vAlign w:val="center"/>
          </w:tcPr>
          <w:p w14:paraId="4B738F97"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2B585F16"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5</w:t>
            </w:r>
          </w:p>
        </w:tc>
        <w:tc>
          <w:tcPr>
            <w:tcW w:w="1276" w:type="dxa"/>
            <w:shd w:val="clear" w:color="auto" w:fill="auto"/>
            <w:vAlign w:val="center"/>
          </w:tcPr>
          <w:p w14:paraId="7844908D"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796A6EF3"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032F58B1"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4A6A2DE1"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666EF7B1"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4A5E7C63"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741ADA3D"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52.</w:t>
            </w:r>
          </w:p>
        </w:tc>
        <w:tc>
          <w:tcPr>
            <w:tcW w:w="2127" w:type="dxa"/>
            <w:tcBorders>
              <w:top w:val="nil"/>
              <w:left w:val="nil"/>
              <w:bottom w:val="single" w:sz="8" w:space="0" w:color="auto"/>
              <w:right w:val="single" w:sz="8" w:space="0" w:color="auto"/>
            </w:tcBorders>
            <w:shd w:val="clear" w:color="auto" w:fill="auto"/>
            <w:vAlign w:val="center"/>
          </w:tcPr>
          <w:p w14:paraId="45334069"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Kompot agrestowy, owoc, woda, cukier &lt;10g/100g produktu</w:t>
            </w:r>
          </w:p>
        </w:tc>
        <w:tc>
          <w:tcPr>
            <w:tcW w:w="1275" w:type="dxa"/>
            <w:tcBorders>
              <w:top w:val="nil"/>
              <w:left w:val="nil"/>
              <w:bottom w:val="single" w:sz="8" w:space="0" w:color="auto"/>
              <w:right w:val="single" w:sz="8" w:space="0" w:color="auto"/>
            </w:tcBorders>
            <w:shd w:val="clear" w:color="auto" w:fill="auto"/>
            <w:vAlign w:val="center"/>
          </w:tcPr>
          <w:p w14:paraId="5A3AC580"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0,9l</w:t>
            </w:r>
          </w:p>
        </w:tc>
        <w:tc>
          <w:tcPr>
            <w:tcW w:w="567" w:type="dxa"/>
            <w:tcBorders>
              <w:top w:val="nil"/>
              <w:left w:val="nil"/>
              <w:bottom w:val="single" w:sz="8" w:space="0" w:color="auto"/>
              <w:right w:val="single" w:sz="8" w:space="0" w:color="auto"/>
            </w:tcBorders>
            <w:shd w:val="clear" w:color="auto" w:fill="auto"/>
            <w:vAlign w:val="center"/>
          </w:tcPr>
          <w:p w14:paraId="1BB792AC"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6C829BC9"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79</w:t>
            </w:r>
          </w:p>
        </w:tc>
        <w:tc>
          <w:tcPr>
            <w:tcW w:w="1276" w:type="dxa"/>
            <w:shd w:val="clear" w:color="auto" w:fill="auto"/>
            <w:vAlign w:val="center"/>
          </w:tcPr>
          <w:p w14:paraId="699F5CE9"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21BC5041"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505F9FE2"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7F858BDF"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4153E3FF"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7B2E9F63"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25D6B822"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53.</w:t>
            </w:r>
          </w:p>
        </w:tc>
        <w:tc>
          <w:tcPr>
            <w:tcW w:w="2127" w:type="dxa"/>
            <w:tcBorders>
              <w:top w:val="nil"/>
              <w:left w:val="nil"/>
              <w:bottom w:val="single" w:sz="8" w:space="0" w:color="auto"/>
              <w:right w:val="single" w:sz="8" w:space="0" w:color="auto"/>
            </w:tcBorders>
            <w:shd w:val="clear" w:color="auto" w:fill="auto"/>
            <w:vAlign w:val="center"/>
          </w:tcPr>
          <w:p w14:paraId="3962C5D8"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Kompot truskawkowy, owoc, woda, cukier &lt;10g/100g produktu</w:t>
            </w:r>
          </w:p>
        </w:tc>
        <w:tc>
          <w:tcPr>
            <w:tcW w:w="1275" w:type="dxa"/>
            <w:tcBorders>
              <w:top w:val="nil"/>
              <w:left w:val="nil"/>
              <w:bottom w:val="single" w:sz="8" w:space="0" w:color="auto"/>
              <w:right w:val="single" w:sz="8" w:space="0" w:color="auto"/>
            </w:tcBorders>
            <w:shd w:val="clear" w:color="auto" w:fill="auto"/>
            <w:vAlign w:val="center"/>
          </w:tcPr>
          <w:p w14:paraId="1D4CD2FA"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0,9l</w:t>
            </w:r>
          </w:p>
        </w:tc>
        <w:tc>
          <w:tcPr>
            <w:tcW w:w="567" w:type="dxa"/>
            <w:tcBorders>
              <w:top w:val="nil"/>
              <w:left w:val="nil"/>
              <w:bottom w:val="single" w:sz="8" w:space="0" w:color="auto"/>
              <w:right w:val="single" w:sz="8" w:space="0" w:color="auto"/>
            </w:tcBorders>
            <w:shd w:val="clear" w:color="auto" w:fill="auto"/>
            <w:vAlign w:val="center"/>
          </w:tcPr>
          <w:p w14:paraId="27467CB1"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562A4ACC"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79</w:t>
            </w:r>
          </w:p>
        </w:tc>
        <w:tc>
          <w:tcPr>
            <w:tcW w:w="1276" w:type="dxa"/>
            <w:shd w:val="clear" w:color="auto" w:fill="auto"/>
            <w:vAlign w:val="center"/>
          </w:tcPr>
          <w:p w14:paraId="2F844C4D"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016FF7CC"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3F820E13"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7B62B4E2"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14C2406F"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6602229D"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46A59A97"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54.</w:t>
            </w:r>
          </w:p>
        </w:tc>
        <w:tc>
          <w:tcPr>
            <w:tcW w:w="2127" w:type="dxa"/>
            <w:tcBorders>
              <w:top w:val="nil"/>
              <w:left w:val="nil"/>
              <w:bottom w:val="single" w:sz="8" w:space="0" w:color="auto"/>
              <w:right w:val="single" w:sz="8" w:space="0" w:color="auto"/>
            </w:tcBorders>
            <w:shd w:val="clear" w:color="auto" w:fill="auto"/>
            <w:vAlign w:val="center"/>
          </w:tcPr>
          <w:p w14:paraId="5A2875FC"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Kompot czarna porzeczka , owoc, woda, cukier &lt;10g/100g produktu</w:t>
            </w:r>
          </w:p>
        </w:tc>
        <w:tc>
          <w:tcPr>
            <w:tcW w:w="1275" w:type="dxa"/>
            <w:tcBorders>
              <w:top w:val="nil"/>
              <w:left w:val="nil"/>
              <w:bottom w:val="single" w:sz="8" w:space="0" w:color="auto"/>
              <w:right w:val="single" w:sz="8" w:space="0" w:color="auto"/>
            </w:tcBorders>
            <w:shd w:val="clear" w:color="auto" w:fill="auto"/>
            <w:vAlign w:val="center"/>
          </w:tcPr>
          <w:p w14:paraId="5D432A4C"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0,9l</w:t>
            </w:r>
          </w:p>
        </w:tc>
        <w:tc>
          <w:tcPr>
            <w:tcW w:w="567" w:type="dxa"/>
            <w:tcBorders>
              <w:top w:val="nil"/>
              <w:left w:val="nil"/>
              <w:bottom w:val="single" w:sz="8" w:space="0" w:color="auto"/>
              <w:right w:val="single" w:sz="8" w:space="0" w:color="auto"/>
            </w:tcBorders>
            <w:shd w:val="clear" w:color="auto" w:fill="auto"/>
            <w:vAlign w:val="center"/>
          </w:tcPr>
          <w:p w14:paraId="74BA9912"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358F4438" w14:textId="3FE0CE28" w:rsidR="000554C7" w:rsidRPr="000554C7" w:rsidRDefault="00863372" w:rsidP="000554C7">
            <w:pPr>
              <w:spacing w:after="200" w:line="276" w:lineRule="auto"/>
              <w:jc w:val="center"/>
              <w:rPr>
                <w:rFonts w:ascii="Calibri" w:eastAsiaTheme="minorEastAsia" w:hAnsi="Calibri" w:cs="Calibri"/>
                <w:color w:val="000000"/>
                <w:sz w:val="18"/>
                <w:szCs w:val="18"/>
                <w:lang w:eastAsia="pl-PL"/>
              </w:rPr>
            </w:pPr>
            <w:r>
              <w:rPr>
                <w:rFonts w:ascii="Calibri" w:eastAsiaTheme="minorEastAsia" w:hAnsi="Calibri" w:cs="Calibri"/>
                <w:color w:val="000000"/>
                <w:sz w:val="18"/>
                <w:szCs w:val="18"/>
                <w:lang w:eastAsia="pl-PL"/>
              </w:rPr>
              <w:t>480</w:t>
            </w:r>
          </w:p>
        </w:tc>
        <w:tc>
          <w:tcPr>
            <w:tcW w:w="1276" w:type="dxa"/>
            <w:shd w:val="clear" w:color="auto" w:fill="auto"/>
            <w:vAlign w:val="center"/>
          </w:tcPr>
          <w:p w14:paraId="5438FBC6"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291FB632"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409D58C8"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6F63C878"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620E9F4C"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68C3FB97"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7AF6D279"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55.</w:t>
            </w:r>
          </w:p>
        </w:tc>
        <w:tc>
          <w:tcPr>
            <w:tcW w:w="2127" w:type="dxa"/>
            <w:tcBorders>
              <w:top w:val="nil"/>
              <w:left w:val="nil"/>
              <w:bottom w:val="single" w:sz="8" w:space="0" w:color="auto"/>
              <w:right w:val="single" w:sz="8" w:space="0" w:color="auto"/>
            </w:tcBorders>
            <w:shd w:val="clear" w:color="auto" w:fill="auto"/>
            <w:vAlign w:val="center"/>
          </w:tcPr>
          <w:p w14:paraId="69F56C4F"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Kompot śliwkowy, owoc, woda, cukier &lt;10g/100g produktu</w:t>
            </w:r>
          </w:p>
        </w:tc>
        <w:tc>
          <w:tcPr>
            <w:tcW w:w="1275" w:type="dxa"/>
            <w:tcBorders>
              <w:top w:val="nil"/>
              <w:left w:val="nil"/>
              <w:bottom w:val="single" w:sz="8" w:space="0" w:color="auto"/>
              <w:right w:val="single" w:sz="8" w:space="0" w:color="auto"/>
            </w:tcBorders>
            <w:shd w:val="clear" w:color="auto" w:fill="auto"/>
            <w:vAlign w:val="center"/>
          </w:tcPr>
          <w:p w14:paraId="0748F263"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0,9l</w:t>
            </w:r>
          </w:p>
        </w:tc>
        <w:tc>
          <w:tcPr>
            <w:tcW w:w="567" w:type="dxa"/>
            <w:tcBorders>
              <w:top w:val="nil"/>
              <w:left w:val="nil"/>
              <w:bottom w:val="single" w:sz="8" w:space="0" w:color="auto"/>
              <w:right w:val="single" w:sz="8" w:space="0" w:color="auto"/>
            </w:tcBorders>
            <w:shd w:val="clear" w:color="auto" w:fill="auto"/>
            <w:vAlign w:val="center"/>
          </w:tcPr>
          <w:p w14:paraId="148771B8"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2B226AB3" w14:textId="523F4CB3" w:rsidR="000554C7" w:rsidRPr="000554C7" w:rsidRDefault="00863372" w:rsidP="000554C7">
            <w:pPr>
              <w:spacing w:after="200" w:line="276" w:lineRule="auto"/>
              <w:jc w:val="center"/>
              <w:rPr>
                <w:rFonts w:ascii="Calibri" w:eastAsiaTheme="minorEastAsia" w:hAnsi="Calibri" w:cs="Calibri"/>
                <w:color w:val="000000"/>
                <w:sz w:val="18"/>
                <w:szCs w:val="18"/>
                <w:lang w:eastAsia="pl-PL"/>
              </w:rPr>
            </w:pPr>
            <w:r>
              <w:rPr>
                <w:rFonts w:ascii="Calibri" w:eastAsiaTheme="minorEastAsia" w:hAnsi="Calibri" w:cs="Calibri"/>
                <w:color w:val="000000"/>
                <w:sz w:val="18"/>
                <w:szCs w:val="18"/>
                <w:lang w:eastAsia="pl-PL"/>
              </w:rPr>
              <w:t>600</w:t>
            </w:r>
          </w:p>
        </w:tc>
        <w:tc>
          <w:tcPr>
            <w:tcW w:w="1276" w:type="dxa"/>
            <w:shd w:val="clear" w:color="auto" w:fill="auto"/>
            <w:vAlign w:val="center"/>
          </w:tcPr>
          <w:p w14:paraId="62641A1C"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354A9025"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0888AB78"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7E26CDC4"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31B0DABB"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5623886D"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4197D0E2"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56.</w:t>
            </w:r>
          </w:p>
        </w:tc>
        <w:tc>
          <w:tcPr>
            <w:tcW w:w="2127" w:type="dxa"/>
            <w:tcBorders>
              <w:top w:val="nil"/>
              <w:left w:val="nil"/>
              <w:bottom w:val="single" w:sz="8" w:space="0" w:color="auto"/>
              <w:right w:val="single" w:sz="8" w:space="0" w:color="auto"/>
            </w:tcBorders>
            <w:shd w:val="clear" w:color="auto" w:fill="auto"/>
            <w:vAlign w:val="center"/>
          </w:tcPr>
          <w:p w14:paraId="78353FB2"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Kompot wiśniowy, owoc, woda, cukier &lt;10g/100g produktu</w:t>
            </w:r>
          </w:p>
        </w:tc>
        <w:tc>
          <w:tcPr>
            <w:tcW w:w="1275" w:type="dxa"/>
            <w:tcBorders>
              <w:top w:val="nil"/>
              <w:left w:val="nil"/>
              <w:bottom w:val="single" w:sz="8" w:space="0" w:color="auto"/>
              <w:right w:val="single" w:sz="8" w:space="0" w:color="auto"/>
            </w:tcBorders>
            <w:shd w:val="clear" w:color="auto" w:fill="auto"/>
            <w:vAlign w:val="center"/>
          </w:tcPr>
          <w:p w14:paraId="2DD98873"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0,9l</w:t>
            </w:r>
          </w:p>
        </w:tc>
        <w:tc>
          <w:tcPr>
            <w:tcW w:w="567" w:type="dxa"/>
            <w:tcBorders>
              <w:top w:val="nil"/>
              <w:left w:val="nil"/>
              <w:bottom w:val="single" w:sz="8" w:space="0" w:color="auto"/>
              <w:right w:val="single" w:sz="8" w:space="0" w:color="auto"/>
            </w:tcBorders>
            <w:shd w:val="clear" w:color="auto" w:fill="auto"/>
            <w:vAlign w:val="center"/>
          </w:tcPr>
          <w:p w14:paraId="0D547621"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7C447500" w14:textId="4B5C8BDE" w:rsidR="000554C7" w:rsidRPr="000554C7" w:rsidRDefault="00863372" w:rsidP="000554C7">
            <w:pPr>
              <w:spacing w:after="200" w:line="276" w:lineRule="auto"/>
              <w:jc w:val="center"/>
              <w:rPr>
                <w:rFonts w:ascii="Calibri" w:eastAsiaTheme="minorEastAsia" w:hAnsi="Calibri" w:cs="Calibri"/>
                <w:color w:val="000000"/>
                <w:sz w:val="18"/>
                <w:szCs w:val="18"/>
                <w:lang w:eastAsia="pl-PL"/>
              </w:rPr>
            </w:pPr>
            <w:r>
              <w:rPr>
                <w:rFonts w:ascii="Calibri" w:eastAsiaTheme="minorEastAsia" w:hAnsi="Calibri" w:cs="Calibri"/>
                <w:color w:val="000000"/>
                <w:sz w:val="18"/>
                <w:szCs w:val="18"/>
                <w:lang w:eastAsia="pl-PL"/>
              </w:rPr>
              <w:t>600</w:t>
            </w:r>
          </w:p>
        </w:tc>
        <w:tc>
          <w:tcPr>
            <w:tcW w:w="1276" w:type="dxa"/>
            <w:shd w:val="clear" w:color="auto" w:fill="auto"/>
            <w:vAlign w:val="center"/>
          </w:tcPr>
          <w:p w14:paraId="694976DC"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4261CB7C"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3CC82DA9"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668C8F86"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396AED6F"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2570607D"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2C3593EB"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57.</w:t>
            </w:r>
          </w:p>
        </w:tc>
        <w:tc>
          <w:tcPr>
            <w:tcW w:w="2127" w:type="dxa"/>
            <w:tcBorders>
              <w:top w:val="nil"/>
              <w:left w:val="nil"/>
              <w:bottom w:val="single" w:sz="8" w:space="0" w:color="auto"/>
              <w:right w:val="single" w:sz="8" w:space="0" w:color="auto"/>
            </w:tcBorders>
            <w:shd w:val="clear" w:color="auto" w:fill="auto"/>
            <w:vAlign w:val="center"/>
          </w:tcPr>
          <w:p w14:paraId="1E785B71"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Kukurydza konserwowa w puszce</w:t>
            </w:r>
          </w:p>
        </w:tc>
        <w:tc>
          <w:tcPr>
            <w:tcW w:w="1275" w:type="dxa"/>
            <w:tcBorders>
              <w:top w:val="nil"/>
              <w:left w:val="nil"/>
              <w:bottom w:val="single" w:sz="8" w:space="0" w:color="auto"/>
              <w:right w:val="single" w:sz="8" w:space="0" w:color="auto"/>
            </w:tcBorders>
            <w:shd w:val="clear" w:color="auto" w:fill="auto"/>
            <w:vAlign w:val="center"/>
          </w:tcPr>
          <w:p w14:paraId="0A58B2F4"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400g</w:t>
            </w:r>
          </w:p>
        </w:tc>
        <w:tc>
          <w:tcPr>
            <w:tcW w:w="567" w:type="dxa"/>
            <w:tcBorders>
              <w:top w:val="nil"/>
              <w:left w:val="nil"/>
              <w:bottom w:val="single" w:sz="8" w:space="0" w:color="auto"/>
              <w:right w:val="single" w:sz="8" w:space="0" w:color="auto"/>
            </w:tcBorders>
            <w:shd w:val="clear" w:color="auto" w:fill="auto"/>
            <w:vAlign w:val="center"/>
          </w:tcPr>
          <w:p w14:paraId="07D5F743"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367B76CB"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68</w:t>
            </w:r>
          </w:p>
        </w:tc>
        <w:tc>
          <w:tcPr>
            <w:tcW w:w="1276" w:type="dxa"/>
            <w:shd w:val="clear" w:color="auto" w:fill="auto"/>
            <w:vAlign w:val="center"/>
          </w:tcPr>
          <w:p w14:paraId="39891F17"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5C7A8AEC"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64306A35"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3067515D"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06A93C06"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5105319C"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633258A0"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58.</w:t>
            </w:r>
          </w:p>
        </w:tc>
        <w:tc>
          <w:tcPr>
            <w:tcW w:w="2127" w:type="dxa"/>
            <w:tcBorders>
              <w:top w:val="nil"/>
              <w:left w:val="nil"/>
              <w:bottom w:val="single" w:sz="8" w:space="0" w:color="auto"/>
              <w:right w:val="single" w:sz="8" w:space="0" w:color="auto"/>
            </w:tcBorders>
            <w:shd w:val="clear" w:color="auto" w:fill="auto"/>
            <w:vAlign w:val="center"/>
          </w:tcPr>
          <w:p w14:paraId="1D7EDB54"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 xml:space="preserve">Liść laurowy, zioła wysokiej jakości, system utrzymania aromatu, specjalne wielowarstwowe szczelne opakowania, </w:t>
            </w:r>
          </w:p>
        </w:tc>
        <w:tc>
          <w:tcPr>
            <w:tcW w:w="1275" w:type="dxa"/>
            <w:tcBorders>
              <w:top w:val="nil"/>
              <w:left w:val="nil"/>
              <w:bottom w:val="single" w:sz="8" w:space="0" w:color="auto"/>
              <w:right w:val="single" w:sz="8" w:space="0" w:color="auto"/>
            </w:tcBorders>
            <w:shd w:val="clear" w:color="auto" w:fill="auto"/>
            <w:vAlign w:val="center"/>
          </w:tcPr>
          <w:p w14:paraId="26B0D9E4"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10g</w:t>
            </w:r>
          </w:p>
        </w:tc>
        <w:tc>
          <w:tcPr>
            <w:tcW w:w="567" w:type="dxa"/>
            <w:tcBorders>
              <w:top w:val="nil"/>
              <w:left w:val="nil"/>
              <w:bottom w:val="single" w:sz="8" w:space="0" w:color="auto"/>
              <w:right w:val="single" w:sz="8" w:space="0" w:color="auto"/>
            </w:tcBorders>
            <w:shd w:val="clear" w:color="auto" w:fill="auto"/>
            <w:vAlign w:val="center"/>
          </w:tcPr>
          <w:p w14:paraId="69A3D864"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4DB168FE"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75</w:t>
            </w:r>
          </w:p>
        </w:tc>
        <w:tc>
          <w:tcPr>
            <w:tcW w:w="1276" w:type="dxa"/>
            <w:shd w:val="clear" w:color="auto" w:fill="auto"/>
            <w:vAlign w:val="center"/>
          </w:tcPr>
          <w:p w14:paraId="2A15AAFF"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1C4DC07F"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6DDE8307"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0C559AE8"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4B247765"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691299F1"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4F4D184B"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59.</w:t>
            </w:r>
          </w:p>
        </w:tc>
        <w:tc>
          <w:tcPr>
            <w:tcW w:w="2127" w:type="dxa"/>
            <w:tcBorders>
              <w:top w:val="nil"/>
              <w:left w:val="nil"/>
              <w:bottom w:val="single" w:sz="8" w:space="0" w:color="auto"/>
              <w:right w:val="single" w:sz="8" w:space="0" w:color="auto"/>
            </w:tcBorders>
            <w:shd w:val="clear" w:color="auto" w:fill="auto"/>
            <w:vAlign w:val="center"/>
          </w:tcPr>
          <w:p w14:paraId="5BA9E14B"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Liść laurowy, zioła wysokiej jakości, system utrzymania aromatu, specjalne wielowarstwowe szczelne opakowania,</w:t>
            </w:r>
          </w:p>
        </w:tc>
        <w:tc>
          <w:tcPr>
            <w:tcW w:w="1275" w:type="dxa"/>
            <w:tcBorders>
              <w:top w:val="nil"/>
              <w:left w:val="nil"/>
              <w:bottom w:val="single" w:sz="8" w:space="0" w:color="auto"/>
              <w:right w:val="single" w:sz="8" w:space="0" w:color="auto"/>
            </w:tcBorders>
            <w:shd w:val="clear" w:color="auto" w:fill="auto"/>
            <w:vAlign w:val="center"/>
          </w:tcPr>
          <w:p w14:paraId="1F34D13D"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8g</w:t>
            </w:r>
          </w:p>
        </w:tc>
        <w:tc>
          <w:tcPr>
            <w:tcW w:w="567" w:type="dxa"/>
            <w:tcBorders>
              <w:top w:val="nil"/>
              <w:left w:val="nil"/>
              <w:bottom w:val="single" w:sz="8" w:space="0" w:color="auto"/>
              <w:right w:val="single" w:sz="8" w:space="0" w:color="auto"/>
            </w:tcBorders>
            <w:shd w:val="clear" w:color="auto" w:fill="auto"/>
            <w:vAlign w:val="center"/>
          </w:tcPr>
          <w:p w14:paraId="484BE694"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22D9984E"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110</w:t>
            </w:r>
          </w:p>
        </w:tc>
        <w:tc>
          <w:tcPr>
            <w:tcW w:w="1276" w:type="dxa"/>
            <w:shd w:val="clear" w:color="auto" w:fill="auto"/>
            <w:vAlign w:val="center"/>
          </w:tcPr>
          <w:p w14:paraId="10B4A854"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7DAA56A2"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0ACA86EE"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16A71887"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2364B222"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2BBBC949"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09A8995B"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lastRenderedPageBreak/>
              <w:t>60.</w:t>
            </w:r>
          </w:p>
        </w:tc>
        <w:tc>
          <w:tcPr>
            <w:tcW w:w="2127" w:type="dxa"/>
            <w:tcBorders>
              <w:top w:val="nil"/>
              <w:left w:val="nil"/>
              <w:bottom w:val="single" w:sz="8" w:space="0" w:color="auto"/>
              <w:right w:val="single" w:sz="8" w:space="0" w:color="auto"/>
            </w:tcBorders>
            <w:shd w:val="clear" w:color="auto" w:fill="auto"/>
            <w:vAlign w:val="center"/>
          </w:tcPr>
          <w:p w14:paraId="240FF3A1"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Liść laurowy, zioła wysokiej jakości, system utrzymania aromatu, specjalne wielowarstwowe szczelne opakowania,</w:t>
            </w:r>
          </w:p>
        </w:tc>
        <w:tc>
          <w:tcPr>
            <w:tcW w:w="1275" w:type="dxa"/>
            <w:tcBorders>
              <w:top w:val="nil"/>
              <w:left w:val="nil"/>
              <w:bottom w:val="single" w:sz="8" w:space="0" w:color="auto"/>
              <w:right w:val="single" w:sz="8" w:space="0" w:color="auto"/>
            </w:tcBorders>
            <w:shd w:val="clear" w:color="auto" w:fill="auto"/>
            <w:vAlign w:val="center"/>
          </w:tcPr>
          <w:p w14:paraId="13022A7A"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6g</w:t>
            </w:r>
          </w:p>
        </w:tc>
        <w:tc>
          <w:tcPr>
            <w:tcW w:w="567" w:type="dxa"/>
            <w:tcBorders>
              <w:top w:val="nil"/>
              <w:left w:val="nil"/>
              <w:bottom w:val="single" w:sz="8" w:space="0" w:color="auto"/>
              <w:right w:val="single" w:sz="8" w:space="0" w:color="auto"/>
            </w:tcBorders>
            <w:shd w:val="clear" w:color="auto" w:fill="auto"/>
            <w:vAlign w:val="center"/>
          </w:tcPr>
          <w:p w14:paraId="55244CA2"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6C9CB32C"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110</w:t>
            </w:r>
          </w:p>
        </w:tc>
        <w:tc>
          <w:tcPr>
            <w:tcW w:w="1276" w:type="dxa"/>
            <w:shd w:val="clear" w:color="auto" w:fill="auto"/>
            <w:vAlign w:val="center"/>
          </w:tcPr>
          <w:p w14:paraId="52929465"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5C53D8CE"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17B1492E"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0751243C"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4EE7BFF4"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16162D5D"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5E25C099"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61.</w:t>
            </w:r>
          </w:p>
        </w:tc>
        <w:tc>
          <w:tcPr>
            <w:tcW w:w="2127" w:type="dxa"/>
            <w:tcBorders>
              <w:top w:val="nil"/>
              <w:left w:val="nil"/>
              <w:bottom w:val="single" w:sz="8" w:space="0" w:color="auto"/>
              <w:right w:val="single" w:sz="8" w:space="0" w:color="auto"/>
            </w:tcBorders>
            <w:shd w:val="clear" w:color="auto" w:fill="auto"/>
            <w:vAlign w:val="center"/>
          </w:tcPr>
          <w:p w14:paraId="695A8792"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 xml:space="preserve">Majeranek, suszony, otarty, zioła wysokiej jakości, system utrzymania aromatu, specjalne wielowarstwowe szczelne </w:t>
            </w:r>
          </w:p>
        </w:tc>
        <w:tc>
          <w:tcPr>
            <w:tcW w:w="1275" w:type="dxa"/>
            <w:tcBorders>
              <w:top w:val="nil"/>
              <w:left w:val="nil"/>
              <w:bottom w:val="single" w:sz="8" w:space="0" w:color="auto"/>
              <w:right w:val="single" w:sz="8" w:space="0" w:color="auto"/>
            </w:tcBorders>
            <w:shd w:val="clear" w:color="auto" w:fill="auto"/>
            <w:vAlign w:val="center"/>
          </w:tcPr>
          <w:p w14:paraId="510FCBA6"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10g</w:t>
            </w:r>
          </w:p>
        </w:tc>
        <w:tc>
          <w:tcPr>
            <w:tcW w:w="567" w:type="dxa"/>
            <w:tcBorders>
              <w:top w:val="nil"/>
              <w:left w:val="nil"/>
              <w:bottom w:val="single" w:sz="8" w:space="0" w:color="auto"/>
              <w:right w:val="single" w:sz="8" w:space="0" w:color="auto"/>
            </w:tcBorders>
            <w:shd w:val="clear" w:color="auto" w:fill="auto"/>
            <w:vAlign w:val="center"/>
          </w:tcPr>
          <w:p w14:paraId="66047073"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535AE11D"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70</w:t>
            </w:r>
          </w:p>
        </w:tc>
        <w:tc>
          <w:tcPr>
            <w:tcW w:w="1276" w:type="dxa"/>
            <w:shd w:val="clear" w:color="auto" w:fill="auto"/>
            <w:vAlign w:val="center"/>
          </w:tcPr>
          <w:p w14:paraId="607B009B"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69D329CD"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64F78219"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0646F71E"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6B82DAF1"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7D4BDC36"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6BD70C25"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62.</w:t>
            </w:r>
          </w:p>
        </w:tc>
        <w:tc>
          <w:tcPr>
            <w:tcW w:w="2127" w:type="dxa"/>
            <w:tcBorders>
              <w:top w:val="nil"/>
              <w:left w:val="nil"/>
              <w:bottom w:val="single" w:sz="8" w:space="0" w:color="auto"/>
              <w:right w:val="single" w:sz="8" w:space="0" w:color="auto"/>
            </w:tcBorders>
            <w:shd w:val="clear" w:color="auto" w:fill="auto"/>
            <w:vAlign w:val="center"/>
          </w:tcPr>
          <w:p w14:paraId="33F9CC98"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Majeranek, suszony, otarty, zioła wysokiej jakości, system utrzymania aromatu, specjalne wielowarstwowe szczelne</w:t>
            </w:r>
          </w:p>
        </w:tc>
        <w:tc>
          <w:tcPr>
            <w:tcW w:w="1275" w:type="dxa"/>
            <w:tcBorders>
              <w:top w:val="nil"/>
              <w:left w:val="nil"/>
              <w:bottom w:val="single" w:sz="8" w:space="0" w:color="auto"/>
              <w:right w:val="single" w:sz="8" w:space="0" w:color="auto"/>
            </w:tcBorders>
            <w:shd w:val="clear" w:color="auto" w:fill="auto"/>
            <w:vAlign w:val="center"/>
          </w:tcPr>
          <w:p w14:paraId="112AC574"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8g</w:t>
            </w:r>
          </w:p>
        </w:tc>
        <w:tc>
          <w:tcPr>
            <w:tcW w:w="567" w:type="dxa"/>
            <w:tcBorders>
              <w:top w:val="nil"/>
              <w:left w:val="nil"/>
              <w:bottom w:val="single" w:sz="8" w:space="0" w:color="auto"/>
              <w:right w:val="single" w:sz="8" w:space="0" w:color="auto"/>
            </w:tcBorders>
            <w:shd w:val="clear" w:color="auto" w:fill="auto"/>
            <w:vAlign w:val="center"/>
          </w:tcPr>
          <w:p w14:paraId="30E5ABA3"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75F66467"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70</w:t>
            </w:r>
          </w:p>
        </w:tc>
        <w:tc>
          <w:tcPr>
            <w:tcW w:w="1276" w:type="dxa"/>
            <w:shd w:val="clear" w:color="auto" w:fill="auto"/>
            <w:vAlign w:val="center"/>
          </w:tcPr>
          <w:p w14:paraId="0876BB9B"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4E07EA45"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20B3456A"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187AC003"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3824F806"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48A27DCA" w14:textId="77777777" w:rsidTr="00052A75">
        <w:trPr>
          <w:cantSplit/>
        </w:trPr>
        <w:tc>
          <w:tcPr>
            <w:tcW w:w="567" w:type="dxa"/>
            <w:tcBorders>
              <w:top w:val="single" w:sz="4" w:space="0" w:color="auto"/>
              <w:left w:val="single" w:sz="8" w:space="0" w:color="auto"/>
              <w:bottom w:val="single" w:sz="8" w:space="0" w:color="auto"/>
              <w:right w:val="single" w:sz="8" w:space="0" w:color="auto"/>
            </w:tcBorders>
            <w:shd w:val="clear" w:color="auto" w:fill="auto"/>
            <w:vAlign w:val="center"/>
          </w:tcPr>
          <w:p w14:paraId="624C023F"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63.</w:t>
            </w:r>
          </w:p>
        </w:tc>
        <w:tc>
          <w:tcPr>
            <w:tcW w:w="2127" w:type="dxa"/>
            <w:tcBorders>
              <w:top w:val="single" w:sz="4" w:space="0" w:color="auto"/>
              <w:left w:val="nil"/>
              <w:bottom w:val="single" w:sz="8" w:space="0" w:color="auto"/>
              <w:right w:val="single" w:sz="8" w:space="0" w:color="auto"/>
            </w:tcBorders>
            <w:shd w:val="clear" w:color="auto" w:fill="auto"/>
            <w:vAlign w:val="center"/>
          </w:tcPr>
          <w:p w14:paraId="18FF03D4"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Majonez, słoik,  70% tłuszczu, bez konserwantów. Bez dodatku chemicznych substancji dodatkowych do żywności(głównie regulatorów kwasowości, przeciwutleniaczy) i octu spirytusowego</w:t>
            </w:r>
          </w:p>
        </w:tc>
        <w:tc>
          <w:tcPr>
            <w:tcW w:w="1275" w:type="dxa"/>
            <w:tcBorders>
              <w:top w:val="single" w:sz="4" w:space="0" w:color="auto"/>
              <w:left w:val="nil"/>
              <w:bottom w:val="single" w:sz="8" w:space="0" w:color="auto"/>
              <w:right w:val="single" w:sz="8" w:space="0" w:color="auto"/>
            </w:tcBorders>
            <w:shd w:val="clear" w:color="auto" w:fill="auto"/>
            <w:vAlign w:val="center"/>
          </w:tcPr>
          <w:p w14:paraId="0A42A6CC"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400ml</w:t>
            </w:r>
          </w:p>
        </w:tc>
        <w:tc>
          <w:tcPr>
            <w:tcW w:w="567" w:type="dxa"/>
            <w:tcBorders>
              <w:top w:val="single" w:sz="4" w:space="0" w:color="auto"/>
              <w:left w:val="nil"/>
              <w:bottom w:val="single" w:sz="8" w:space="0" w:color="auto"/>
              <w:right w:val="single" w:sz="8" w:space="0" w:color="auto"/>
            </w:tcBorders>
            <w:shd w:val="clear" w:color="auto" w:fill="auto"/>
            <w:vAlign w:val="center"/>
          </w:tcPr>
          <w:p w14:paraId="3A059E3A"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single" w:sz="4" w:space="0" w:color="auto"/>
              <w:left w:val="nil"/>
              <w:bottom w:val="single" w:sz="8" w:space="0" w:color="auto"/>
              <w:right w:val="single" w:sz="8" w:space="0" w:color="auto"/>
            </w:tcBorders>
            <w:shd w:val="clear" w:color="auto" w:fill="auto"/>
            <w:vAlign w:val="center"/>
          </w:tcPr>
          <w:p w14:paraId="0493E0CE"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23</w:t>
            </w:r>
          </w:p>
        </w:tc>
        <w:tc>
          <w:tcPr>
            <w:tcW w:w="1276" w:type="dxa"/>
            <w:shd w:val="clear" w:color="auto" w:fill="auto"/>
            <w:vAlign w:val="center"/>
          </w:tcPr>
          <w:p w14:paraId="3823E81F"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548CCA52"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383A9C8F"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3B94DB96"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58B8E7D3"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1B83ECED"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1CC09D0E"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64.</w:t>
            </w:r>
          </w:p>
        </w:tc>
        <w:tc>
          <w:tcPr>
            <w:tcW w:w="2127" w:type="dxa"/>
            <w:tcBorders>
              <w:top w:val="nil"/>
              <w:left w:val="nil"/>
              <w:bottom w:val="single" w:sz="8" w:space="0" w:color="auto"/>
              <w:right w:val="single" w:sz="8" w:space="0" w:color="auto"/>
            </w:tcBorders>
            <w:shd w:val="clear" w:color="auto" w:fill="auto"/>
            <w:vAlign w:val="center"/>
          </w:tcPr>
          <w:p w14:paraId="2455E06E"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Majonez, słoik,  70% tłuszczu, bez konserwantów. Bez dodatku chemicznych substancji dodatkowych do żywności(głównie regulatorów kwasowości, przeciwutleniaczy) i octu spirytusowego</w:t>
            </w:r>
          </w:p>
        </w:tc>
        <w:tc>
          <w:tcPr>
            <w:tcW w:w="1275" w:type="dxa"/>
            <w:tcBorders>
              <w:top w:val="nil"/>
              <w:left w:val="nil"/>
              <w:bottom w:val="single" w:sz="8" w:space="0" w:color="auto"/>
              <w:right w:val="single" w:sz="8" w:space="0" w:color="auto"/>
            </w:tcBorders>
            <w:shd w:val="clear" w:color="auto" w:fill="auto"/>
            <w:vAlign w:val="center"/>
          </w:tcPr>
          <w:p w14:paraId="0D8F943C"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700ml</w:t>
            </w:r>
          </w:p>
        </w:tc>
        <w:tc>
          <w:tcPr>
            <w:tcW w:w="567" w:type="dxa"/>
            <w:tcBorders>
              <w:top w:val="nil"/>
              <w:left w:val="nil"/>
              <w:bottom w:val="single" w:sz="8" w:space="0" w:color="auto"/>
              <w:right w:val="single" w:sz="8" w:space="0" w:color="auto"/>
            </w:tcBorders>
            <w:shd w:val="clear" w:color="auto" w:fill="auto"/>
            <w:vAlign w:val="center"/>
          </w:tcPr>
          <w:p w14:paraId="58368515"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3E9C54D0"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27</w:t>
            </w:r>
          </w:p>
        </w:tc>
        <w:tc>
          <w:tcPr>
            <w:tcW w:w="1276" w:type="dxa"/>
            <w:shd w:val="clear" w:color="auto" w:fill="auto"/>
            <w:vAlign w:val="center"/>
          </w:tcPr>
          <w:p w14:paraId="0E6E95C5"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437450C0"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604AB9B4"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2DC31412"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2FE5BCAC"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4FF37EF6"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2F24FCCA"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65.</w:t>
            </w:r>
          </w:p>
        </w:tc>
        <w:tc>
          <w:tcPr>
            <w:tcW w:w="2127" w:type="dxa"/>
            <w:tcBorders>
              <w:top w:val="nil"/>
              <w:left w:val="nil"/>
              <w:bottom w:val="single" w:sz="8" w:space="0" w:color="auto"/>
              <w:right w:val="single" w:sz="8" w:space="0" w:color="auto"/>
            </w:tcBorders>
            <w:shd w:val="clear" w:color="auto" w:fill="auto"/>
            <w:vAlign w:val="center"/>
          </w:tcPr>
          <w:p w14:paraId="3902B02B"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Makaron drobny( gwiazdki, ryżowy, kółka)skład: mąka makaronowa pszenna, masa jajowa pasteryzowana 9,9%</w:t>
            </w:r>
          </w:p>
        </w:tc>
        <w:tc>
          <w:tcPr>
            <w:tcW w:w="1275" w:type="dxa"/>
            <w:tcBorders>
              <w:top w:val="nil"/>
              <w:left w:val="nil"/>
              <w:bottom w:val="single" w:sz="8" w:space="0" w:color="auto"/>
              <w:right w:val="single" w:sz="8" w:space="0" w:color="auto"/>
            </w:tcBorders>
            <w:shd w:val="clear" w:color="auto" w:fill="auto"/>
            <w:vAlign w:val="center"/>
          </w:tcPr>
          <w:p w14:paraId="372D32D8"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250g</w:t>
            </w:r>
          </w:p>
        </w:tc>
        <w:tc>
          <w:tcPr>
            <w:tcW w:w="567" w:type="dxa"/>
            <w:tcBorders>
              <w:top w:val="nil"/>
              <w:left w:val="nil"/>
              <w:bottom w:val="single" w:sz="8" w:space="0" w:color="auto"/>
              <w:right w:val="single" w:sz="8" w:space="0" w:color="auto"/>
            </w:tcBorders>
            <w:shd w:val="clear" w:color="auto" w:fill="auto"/>
            <w:vAlign w:val="center"/>
          </w:tcPr>
          <w:p w14:paraId="5C045E69"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2EA6C919"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225</w:t>
            </w:r>
          </w:p>
        </w:tc>
        <w:tc>
          <w:tcPr>
            <w:tcW w:w="1276" w:type="dxa"/>
            <w:shd w:val="clear" w:color="auto" w:fill="auto"/>
            <w:vAlign w:val="center"/>
          </w:tcPr>
          <w:p w14:paraId="4F7D8D96"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1EAD949A"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042A9B03"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71896501"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3EF4C9EE"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7E633CB2"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4B5A727E"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66.</w:t>
            </w:r>
          </w:p>
        </w:tc>
        <w:tc>
          <w:tcPr>
            <w:tcW w:w="2127" w:type="dxa"/>
            <w:tcBorders>
              <w:top w:val="nil"/>
              <w:left w:val="nil"/>
              <w:bottom w:val="single" w:sz="8" w:space="0" w:color="auto"/>
              <w:right w:val="single" w:sz="8" w:space="0" w:color="auto"/>
            </w:tcBorders>
            <w:shd w:val="clear" w:color="auto" w:fill="auto"/>
            <w:vAlign w:val="center"/>
          </w:tcPr>
          <w:p w14:paraId="67E71E6B"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Makaron gruby różne kształty (świderki, muszelki, rurki, kolanka, pióra, kokardki, spaghetti,  wstęgi) skład : mąka pszenna , mąka duru</w:t>
            </w:r>
          </w:p>
        </w:tc>
        <w:tc>
          <w:tcPr>
            <w:tcW w:w="1275" w:type="dxa"/>
            <w:tcBorders>
              <w:top w:val="nil"/>
              <w:left w:val="nil"/>
              <w:bottom w:val="single" w:sz="8" w:space="0" w:color="auto"/>
              <w:right w:val="single" w:sz="8" w:space="0" w:color="auto"/>
            </w:tcBorders>
            <w:shd w:val="clear" w:color="auto" w:fill="auto"/>
            <w:vAlign w:val="center"/>
          </w:tcPr>
          <w:p w14:paraId="2886D620"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400g</w:t>
            </w:r>
          </w:p>
        </w:tc>
        <w:tc>
          <w:tcPr>
            <w:tcW w:w="567" w:type="dxa"/>
            <w:tcBorders>
              <w:top w:val="nil"/>
              <w:left w:val="nil"/>
              <w:bottom w:val="single" w:sz="8" w:space="0" w:color="auto"/>
              <w:right w:val="single" w:sz="8" w:space="0" w:color="auto"/>
            </w:tcBorders>
            <w:shd w:val="clear" w:color="auto" w:fill="auto"/>
            <w:vAlign w:val="center"/>
          </w:tcPr>
          <w:p w14:paraId="57D148A3"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12DC8C34"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1250</w:t>
            </w:r>
          </w:p>
        </w:tc>
        <w:tc>
          <w:tcPr>
            <w:tcW w:w="1276" w:type="dxa"/>
            <w:shd w:val="clear" w:color="auto" w:fill="auto"/>
            <w:vAlign w:val="center"/>
          </w:tcPr>
          <w:p w14:paraId="31FB6B74"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1555FC56"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1EBE35C1"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0220DDAC"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41E4B792"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15D44509"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401C75A5"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lastRenderedPageBreak/>
              <w:t>67.</w:t>
            </w:r>
          </w:p>
        </w:tc>
        <w:tc>
          <w:tcPr>
            <w:tcW w:w="2127" w:type="dxa"/>
            <w:tcBorders>
              <w:top w:val="nil"/>
              <w:left w:val="nil"/>
              <w:bottom w:val="single" w:sz="8" w:space="0" w:color="auto"/>
              <w:right w:val="single" w:sz="8" w:space="0" w:color="auto"/>
            </w:tcBorders>
            <w:shd w:val="clear" w:color="auto" w:fill="auto"/>
            <w:vAlign w:val="center"/>
          </w:tcPr>
          <w:p w14:paraId="1EDA13E2"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Makaron gruby razowy różne kształty (świderki, muszelki, rurki, kolanka, pióra, kokardki,  spaghetti, wstęgi) skład : mąka pszenna , mąka duru</w:t>
            </w:r>
          </w:p>
        </w:tc>
        <w:tc>
          <w:tcPr>
            <w:tcW w:w="1275" w:type="dxa"/>
            <w:tcBorders>
              <w:top w:val="nil"/>
              <w:left w:val="nil"/>
              <w:bottom w:val="single" w:sz="8" w:space="0" w:color="auto"/>
              <w:right w:val="single" w:sz="8" w:space="0" w:color="auto"/>
            </w:tcBorders>
            <w:shd w:val="clear" w:color="auto" w:fill="auto"/>
            <w:vAlign w:val="center"/>
          </w:tcPr>
          <w:p w14:paraId="2F398FE2"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400g</w:t>
            </w:r>
          </w:p>
        </w:tc>
        <w:tc>
          <w:tcPr>
            <w:tcW w:w="567" w:type="dxa"/>
            <w:tcBorders>
              <w:top w:val="nil"/>
              <w:left w:val="nil"/>
              <w:bottom w:val="single" w:sz="8" w:space="0" w:color="auto"/>
              <w:right w:val="single" w:sz="8" w:space="0" w:color="auto"/>
            </w:tcBorders>
            <w:shd w:val="clear" w:color="auto" w:fill="auto"/>
            <w:vAlign w:val="center"/>
          </w:tcPr>
          <w:p w14:paraId="4E518F37"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29F02113"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1000</w:t>
            </w:r>
          </w:p>
        </w:tc>
        <w:tc>
          <w:tcPr>
            <w:tcW w:w="1276" w:type="dxa"/>
            <w:shd w:val="clear" w:color="auto" w:fill="auto"/>
            <w:vAlign w:val="center"/>
          </w:tcPr>
          <w:p w14:paraId="7C31A58C"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17A8EF49"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46F08E13"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15873E7B"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0074A46B"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33AF6966" w14:textId="77777777" w:rsidTr="00052A75">
        <w:trPr>
          <w:cantSplit/>
          <w:trHeight w:val="70"/>
        </w:trPr>
        <w:tc>
          <w:tcPr>
            <w:tcW w:w="567" w:type="dxa"/>
            <w:tcBorders>
              <w:top w:val="nil"/>
              <w:left w:val="single" w:sz="8" w:space="0" w:color="auto"/>
              <w:bottom w:val="single" w:sz="8" w:space="0" w:color="auto"/>
              <w:right w:val="single" w:sz="8" w:space="0" w:color="auto"/>
            </w:tcBorders>
            <w:shd w:val="clear" w:color="auto" w:fill="auto"/>
            <w:vAlign w:val="center"/>
          </w:tcPr>
          <w:p w14:paraId="0B692B89"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68.</w:t>
            </w:r>
          </w:p>
        </w:tc>
        <w:tc>
          <w:tcPr>
            <w:tcW w:w="2127" w:type="dxa"/>
            <w:tcBorders>
              <w:top w:val="nil"/>
              <w:left w:val="nil"/>
              <w:bottom w:val="single" w:sz="8" w:space="0" w:color="auto"/>
              <w:right w:val="single" w:sz="8" w:space="0" w:color="auto"/>
            </w:tcBorders>
            <w:shd w:val="clear" w:color="auto" w:fill="auto"/>
            <w:vAlign w:val="center"/>
          </w:tcPr>
          <w:p w14:paraId="5CB7EDC3"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 xml:space="preserve">Makaron nitka cienka  składniki: kasza pszenna makaronowa, </w:t>
            </w:r>
            <w:proofErr w:type="spellStart"/>
            <w:r w:rsidRPr="000554C7">
              <w:rPr>
                <w:rFonts w:ascii="Calibri" w:eastAsiaTheme="minorEastAsia" w:hAnsi="Calibri" w:cs="Calibri"/>
                <w:sz w:val="18"/>
                <w:szCs w:val="18"/>
                <w:lang w:eastAsia="pl-PL"/>
              </w:rPr>
              <w:t>semolina</w:t>
            </w:r>
            <w:proofErr w:type="spellEnd"/>
            <w:r w:rsidRPr="000554C7">
              <w:rPr>
                <w:rFonts w:ascii="Calibri" w:eastAsiaTheme="minorEastAsia" w:hAnsi="Calibri" w:cs="Calibri"/>
                <w:sz w:val="18"/>
                <w:szCs w:val="18"/>
                <w:lang w:eastAsia="pl-PL"/>
              </w:rPr>
              <w:t xml:space="preserve"> (kaszka z pszenicy </w:t>
            </w:r>
            <w:proofErr w:type="spellStart"/>
            <w:r w:rsidRPr="000554C7">
              <w:rPr>
                <w:rFonts w:ascii="Calibri" w:eastAsiaTheme="minorEastAsia" w:hAnsi="Calibri" w:cs="Calibri"/>
                <w:sz w:val="18"/>
                <w:szCs w:val="18"/>
                <w:lang w:eastAsia="pl-PL"/>
              </w:rPr>
              <w:t>durum</w:t>
            </w:r>
            <w:proofErr w:type="spellEnd"/>
            <w:r w:rsidRPr="000554C7">
              <w:rPr>
                <w:rFonts w:ascii="Calibri" w:eastAsiaTheme="minorEastAsia" w:hAnsi="Calibri" w:cs="Calibri"/>
                <w:sz w:val="18"/>
                <w:szCs w:val="18"/>
                <w:lang w:eastAsia="pl-PL"/>
              </w:rPr>
              <w:t>) jaja 5 szt. na kilogram mąki, woda, przyprawa kurkuma</w:t>
            </w:r>
          </w:p>
        </w:tc>
        <w:tc>
          <w:tcPr>
            <w:tcW w:w="1275" w:type="dxa"/>
            <w:tcBorders>
              <w:top w:val="nil"/>
              <w:left w:val="nil"/>
              <w:bottom w:val="single" w:sz="8" w:space="0" w:color="auto"/>
              <w:right w:val="single" w:sz="8" w:space="0" w:color="auto"/>
            </w:tcBorders>
            <w:shd w:val="clear" w:color="auto" w:fill="auto"/>
            <w:vAlign w:val="center"/>
          </w:tcPr>
          <w:p w14:paraId="172942DF"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500g</w:t>
            </w:r>
          </w:p>
        </w:tc>
        <w:tc>
          <w:tcPr>
            <w:tcW w:w="567" w:type="dxa"/>
            <w:tcBorders>
              <w:top w:val="nil"/>
              <w:left w:val="nil"/>
              <w:bottom w:val="single" w:sz="8" w:space="0" w:color="auto"/>
              <w:right w:val="single" w:sz="8" w:space="0" w:color="auto"/>
            </w:tcBorders>
            <w:shd w:val="clear" w:color="auto" w:fill="auto"/>
            <w:vAlign w:val="center"/>
          </w:tcPr>
          <w:p w14:paraId="24F72BE5"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395BC396"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180</w:t>
            </w:r>
          </w:p>
        </w:tc>
        <w:tc>
          <w:tcPr>
            <w:tcW w:w="1276" w:type="dxa"/>
            <w:shd w:val="clear" w:color="auto" w:fill="auto"/>
            <w:vAlign w:val="center"/>
          </w:tcPr>
          <w:p w14:paraId="106B31B4"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7B5E828E"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73C37C51"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2D851DA6"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66CF2445"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0BBA42AC"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6B6B2AF8"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69.</w:t>
            </w:r>
          </w:p>
        </w:tc>
        <w:tc>
          <w:tcPr>
            <w:tcW w:w="2127" w:type="dxa"/>
            <w:tcBorders>
              <w:top w:val="nil"/>
              <w:left w:val="nil"/>
              <w:bottom w:val="single" w:sz="8" w:space="0" w:color="auto"/>
              <w:right w:val="single" w:sz="8" w:space="0" w:color="auto"/>
            </w:tcBorders>
            <w:shd w:val="clear" w:color="auto" w:fill="auto"/>
            <w:vAlign w:val="center"/>
          </w:tcPr>
          <w:p w14:paraId="095C5FC9"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 xml:space="preserve">Makaron </w:t>
            </w:r>
            <w:proofErr w:type="spellStart"/>
            <w:r w:rsidRPr="000554C7">
              <w:rPr>
                <w:rFonts w:ascii="Calibri" w:eastAsiaTheme="minorEastAsia" w:hAnsi="Calibri" w:cs="Calibri"/>
                <w:sz w:val="18"/>
                <w:szCs w:val="18"/>
                <w:lang w:eastAsia="pl-PL"/>
              </w:rPr>
              <w:t>tagliatella</w:t>
            </w:r>
            <w:proofErr w:type="spellEnd"/>
            <w:r w:rsidRPr="000554C7">
              <w:rPr>
                <w:rFonts w:ascii="Calibri" w:eastAsiaTheme="minorEastAsia" w:hAnsi="Calibri" w:cs="Calibri"/>
                <w:sz w:val="18"/>
                <w:szCs w:val="18"/>
                <w:lang w:eastAsia="pl-PL"/>
              </w:rPr>
              <w:t xml:space="preserve"> (</w:t>
            </w:r>
            <w:proofErr w:type="spellStart"/>
            <w:r w:rsidRPr="000554C7">
              <w:rPr>
                <w:rFonts w:ascii="Calibri" w:eastAsiaTheme="minorEastAsia" w:hAnsi="Calibri" w:cs="Calibri"/>
                <w:sz w:val="18"/>
                <w:szCs w:val="18"/>
                <w:lang w:eastAsia="pl-PL"/>
              </w:rPr>
              <w:t>pappardelle</w:t>
            </w:r>
            <w:proofErr w:type="spellEnd"/>
            <w:r w:rsidRPr="000554C7">
              <w:rPr>
                <w:rFonts w:ascii="Calibri" w:eastAsiaTheme="minorEastAsia" w:hAnsi="Calibri" w:cs="Calibri"/>
                <w:sz w:val="18"/>
                <w:szCs w:val="18"/>
                <w:lang w:eastAsia="pl-PL"/>
              </w:rPr>
              <w:t xml:space="preserve">) składniki: kasza pszenna makaronowa, </w:t>
            </w:r>
            <w:proofErr w:type="spellStart"/>
            <w:r w:rsidRPr="000554C7">
              <w:rPr>
                <w:rFonts w:ascii="Calibri" w:eastAsiaTheme="minorEastAsia" w:hAnsi="Calibri" w:cs="Calibri"/>
                <w:sz w:val="18"/>
                <w:szCs w:val="18"/>
                <w:lang w:eastAsia="pl-PL"/>
              </w:rPr>
              <w:t>semolina</w:t>
            </w:r>
            <w:proofErr w:type="spellEnd"/>
            <w:r w:rsidRPr="000554C7">
              <w:rPr>
                <w:rFonts w:ascii="Calibri" w:eastAsiaTheme="minorEastAsia" w:hAnsi="Calibri" w:cs="Calibri"/>
                <w:sz w:val="18"/>
                <w:szCs w:val="18"/>
                <w:lang w:eastAsia="pl-PL"/>
              </w:rPr>
              <w:t xml:space="preserve"> (kaszka z pszenicy </w:t>
            </w:r>
            <w:proofErr w:type="spellStart"/>
            <w:r w:rsidRPr="000554C7">
              <w:rPr>
                <w:rFonts w:ascii="Calibri" w:eastAsiaTheme="minorEastAsia" w:hAnsi="Calibri" w:cs="Calibri"/>
                <w:sz w:val="18"/>
                <w:szCs w:val="18"/>
                <w:lang w:eastAsia="pl-PL"/>
              </w:rPr>
              <w:t>durum</w:t>
            </w:r>
            <w:proofErr w:type="spellEnd"/>
            <w:r w:rsidRPr="000554C7">
              <w:rPr>
                <w:rFonts w:ascii="Calibri" w:eastAsiaTheme="minorEastAsia" w:hAnsi="Calibri" w:cs="Calibri"/>
                <w:sz w:val="18"/>
                <w:szCs w:val="18"/>
                <w:lang w:eastAsia="pl-PL"/>
              </w:rPr>
              <w:t>) jaja 5 szt. na kilogram mąki, woda, przyprawa kurkuma</w:t>
            </w:r>
          </w:p>
        </w:tc>
        <w:tc>
          <w:tcPr>
            <w:tcW w:w="1275" w:type="dxa"/>
            <w:tcBorders>
              <w:top w:val="nil"/>
              <w:left w:val="nil"/>
              <w:bottom w:val="single" w:sz="8" w:space="0" w:color="auto"/>
              <w:right w:val="single" w:sz="8" w:space="0" w:color="auto"/>
            </w:tcBorders>
            <w:shd w:val="clear" w:color="000000" w:fill="A6A6A6"/>
            <w:vAlign w:val="center"/>
          </w:tcPr>
          <w:p w14:paraId="37D366E1"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 </w:t>
            </w:r>
          </w:p>
        </w:tc>
        <w:tc>
          <w:tcPr>
            <w:tcW w:w="567" w:type="dxa"/>
            <w:tcBorders>
              <w:top w:val="nil"/>
              <w:left w:val="nil"/>
              <w:bottom w:val="single" w:sz="8" w:space="0" w:color="auto"/>
              <w:right w:val="single" w:sz="8" w:space="0" w:color="auto"/>
            </w:tcBorders>
            <w:shd w:val="clear" w:color="auto" w:fill="auto"/>
            <w:vAlign w:val="center"/>
          </w:tcPr>
          <w:p w14:paraId="441E9CCE"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kg</w:t>
            </w:r>
          </w:p>
        </w:tc>
        <w:tc>
          <w:tcPr>
            <w:tcW w:w="709" w:type="dxa"/>
            <w:tcBorders>
              <w:top w:val="nil"/>
              <w:left w:val="nil"/>
              <w:bottom w:val="single" w:sz="8" w:space="0" w:color="auto"/>
              <w:right w:val="single" w:sz="8" w:space="0" w:color="auto"/>
            </w:tcBorders>
            <w:shd w:val="clear" w:color="auto" w:fill="auto"/>
            <w:vAlign w:val="center"/>
          </w:tcPr>
          <w:p w14:paraId="65726738"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220</w:t>
            </w:r>
          </w:p>
        </w:tc>
        <w:tc>
          <w:tcPr>
            <w:tcW w:w="1276" w:type="dxa"/>
            <w:shd w:val="clear" w:color="auto" w:fill="auto"/>
            <w:vAlign w:val="center"/>
          </w:tcPr>
          <w:p w14:paraId="70EECE1F"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146661FE"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36CA01F3"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7EB99559"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30A381E0"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2F0A873B"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039C813A"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70.</w:t>
            </w:r>
          </w:p>
        </w:tc>
        <w:tc>
          <w:tcPr>
            <w:tcW w:w="2127" w:type="dxa"/>
            <w:tcBorders>
              <w:top w:val="nil"/>
              <w:left w:val="nil"/>
              <w:bottom w:val="single" w:sz="8" w:space="0" w:color="auto"/>
              <w:right w:val="single" w:sz="8" w:space="0" w:color="auto"/>
            </w:tcBorders>
            <w:shd w:val="clear" w:color="auto" w:fill="auto"/>
            <w:vAlign w:val="center"/>
          </w:tcPr>
          <w:p w14:paraId="26163F26"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 xml:space="preserve">Makaron zacierka składniki: kasza pszenna makaronowa, </w:t>
            </w:r>
            <w:proofErr w:type="spellStart"/>
            <w:r w:rsidRPr="000554C7">
              <w:rPr>
                <w:rFonts w:ascii="Calibri" w:eastAsiaTheme="minorEastAsia" w:hAnsi="Calibri" w:cs="Calibri"/>
                <w:sz w:val="18"/>
                <w:szCs w:val="18"/>
                <w:lang w:eastAsia="pl-PL"/>
              </w:rPr>
              <w:t>semolina</w:t>
            </w:r>
            <w:proofErr w:type="spellEnd"/>
            <w:r w:rsidRPr="000554C7">
              <w:rPr>
                <w:rFonts w:ascii="Calibri" w:eastAsiaTheme="minorEastAsia" w:hAnsi="Calibri" w:cs="Calibri"/>
                <w:sz w:val="18"/>
                <w:szCs w:val="18"/>
                <w:lang w:eastAsia="pl-PL"/>
              </w:rPr>
              <w:t xml:space="preserve"> (kaszka z pszenicy </w:t>
            </w:r>
            <w:proofErr w:type="spellStart"/>
            <w:r w:rsidRPr="000554C7">
              <w:rPr>
                <w:rFonts w:ascii="Calibri" w:eastAsiaTheme="minorEastAsia" w:hAnsi="Calibri" w:cs="Calibri"/>
                <w:sz w:val="18"/>
                <w:szCs w:val="18"/>
                <w:lang w:eastAsia="pl-PL"/>
              </w:rPr>
              <w:t>durum</w:t>
            </w:r>
            <w:proofErr w:type="spellEnd"/>
            <w:r w:rsidRPr="000554C7">
              <w:rPr>
                <w:rFonts w:ascii="Calibri" w:eastAsiaTheme="minorEastAsia" w:hAnsi="Calibri" w:cs="Calibri"/>
                <w:sz w:val="18"/>
                <w:szCs w:val="18"/>
                <w:lang w:eastAsia="pl-PL"/>
              </w:rPr>
              <w:t xml:space="preserve">) jaja 21% , woda, przyprawa kurkuma </w:t>
            </w:r>
          </w:p>
        </w:tc>
        <w:tc>
          <w:tcPr>
            <w:tcW w:w="1275" w:type="dxa"/>
            <w:tcBorders>
              <w:top w:val="nil"/>
              <w:left w:val="nil"/>
              <w:bottom w:val="single" w:sz="8" w:space="0" w:color="auto"/>
              <w:right w:val="single" w:sz="8" w:space="0" w:color="auto"/>
            </w:tcBorders>
            <w:shd w:val="clear" w:color="auto" w:fill="auto"/>
            <w:vAlign w:val="center"/>
          </w:tcPr>
          <w:p w14:paraId="3E816DAC"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250g</w:t>
            </w:r>
          </w:p>
        </w:tc>
        <w:tc>
          <w:tcPr>
            <w:tcW w:w="567" w:type="dxa"/>
            <w:tcBorders>
              <w:top w:val="nil"/>
              <w:left w:val="nil"/>
              <w:bottom w:val="single" w:sz="8" w:space="0" w:color="auto"/>
              <w:right w:val="single" w:sz="8" w:space="0" w:color="auto"/>
            </w:tcBorders>
            <w:shd w:val="clear" w:color="auto" w:fill="auto"/>
            <w:vAlign w:val="center"/>
          </w:tcPr>
          <w:p w14:paraId="0659234C"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24ABDCD9"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450</w:t>
            </w:r>
          </w:p>
        </w:tc>
        <w:tc>
          <w:tcPr>
            <w:tcW w:w="1276" w:type="dxa"/>
            <w:shd w:val="clear" w:color="auto" w:fill="auto"/>
            <w:vAlign w:val="center"/>
          </w:tcPr>
          <w:p w14:paraId="70443A2F"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0479169D"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34652A20"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280DE418"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37F437B9"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788D277D"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41F29FCD"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71.</w:t>
            </w:r>
          </w:p>
        </w:tc>
        <w:tc>
          <w:tcPr>
            <w:tcW w:w="2127" w:type="dxa"/>
            <w:tcBorders>
              <w:top w:val="nil"/>
              <w:left w:val="nil"/>
              <w:bottom w:val="single" w:sz="8" w:space="0" w:color="auto"/>
              <w:right w:val="single" w:sz="8" w:space="0" w:color="auto"/>
            </w:tcBorders>
            <w:shd w:val="clear" w:color="auto" w:fill="auto"/>
            <w:vAlign w:val="center"/>
          </w:tcPr>
          <w:p w14:paraId="13E94C40"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 xml:space="preserve">Makowiec w polewie z rodzynką w polewie czekoladowej </w:t>
            </w:r>
          </w:p>
        </w:tc>
        <w:tc>
          <w:tcPr>
            <w:tcW w:w="1275" w:type="dxa"/>
            <w:tcBorders>
              <w:top w:val="nil"/>
              <w:left w:val="nil"/>
              <w:bottom w:val="single" w:sz="8" w:space="0" w:color="auto"/>
              <w:right w:val="single" w:sz="8" w:space="0" w:color="auto"/>
            </w:tcBorders>
            <w:shd w:val="clear" w:color="auto" w:fill="auto"/>
            <w:vAlign w:val="center"/>
          </w:tcPr>
          <w:p w14:paraId="781EDF61"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500g</w:t>
            </w:r>
          </w:p>
        </w:tc>
        <w:tc>
          <w:tcPr>
            <w:tcW w:w="567" w:type="dxa"/>
            <w:tcBorders>
              <w:top w:val="nil"/>
              <w:left w:val="nil"/>
              <w:bottom w:val="single" w:sz="8" w:space="0" w:color="auto"/>
              <w:right w:val="single" w:sz="8" w:space="0" w:color="auto"/>
            </w:tcBorders>
            <w:shd w:val="clear" w:color="auto" w:fill="auto"/>
            <w:vAlign w:val="center"/>
          </w:tcPr>
          <w:p w14:paraId="536C8BEA"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06407DA2"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w:t>
            </w:r>
          </w:p>
        </w:tc>
        <w:tc>
          <w:tcPr>
            <w:tcW w:w="1276" w:type="dxa"/>
            <w:shd w:val="clear" w:color="auto" w:fill="auto"/>
            <w:vAlign w:val="center"/>
          </w:tcPr>
          <w:p w14:paraId="7320595C"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3B111063"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18AE8A72"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7B020124"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16F2B818"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6E76D7F7"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5A30DE25"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72.</w:t>
            </w:r>
          </w:p>
        </w:tc>
        <w:tc>
          <w:tcPr>
            <w:tcW w:w="2127" w:type="dxa"/>
            <w:tcBorders>
              <w:top w:val="nil"/>
              <w:left w:val="nil"/>
              <w:bottom w:val="single" w:sz="8" w:space="0" w:color="auto"/>
              <w:right w:val="single" w:sz="8" w:space="0" w:color="auto"/>
            </w:tcBorders>
            <w:shd w:val="clear" w:color="auto" w:fill="auto"/>
            <w:vAlign w:val="center"/>
          </w:tcPr>
          <w:p w14:paraId="1FC71579"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Mąka pszenna  typ 450,500,550 Składniki: mąka pszenna 100 %</w:t>
            </w:r>
          </w:p>
        </w:tc>
        <w:tc>
          <w:tcPr>
            <w:tcW w:w="1275" w:type="dxa"/>
            <w:tcBorders>
              <w:top w:val="nil"/>
              <w:left w:val="nil"/>
              <w:bottom w:val="single" w:sz="8" w:space="0" w:color="auto"/>
              <w:right w:val="single" w:sz="8" w:space="0" w:color="auto"/>
            </w:tcBorders>
            <w:shd w:val="clear" w:color="auto" w:fill="auto"/>
            <w:vAlign w:val="center"/>
          </w:tcPr>
          <w:p w14:paraId="338F893E"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1kg</w:t>
            </w:r>
          </w:p>
        </w:tc>
        <w:tc>
          <w:tcPr>
            <w:tcW w:w="567" w:type="dxa"/>
            <w:tcBorders>
              <w:top w:val="nil"/>
              <w:left w:val="nil"/>
              <w:bottom w:val="single" w:sz="8" w:space="0" w:color="auto"/>
              <w:right w:val="single" w:sz="8" w:space="0" w:color="auto"/>
            </w:tcBorders>
            <w:shd w:val="clear" w:color="auto" w:fill="auto"/>
            <w:vAlign w:val="center"/>
          </w:tcPr>
          <w:p w14:paraId="2490D18A"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62C34F95"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383</w:t>
            </w:r>
          </w:p>
        </w:tc>
        <w:tc>
          <w:tcPr>
            <w:tcW w:w="1276" w:type="dxa"/>
            <w:shd w:val="clear" w:color="auto" w:fill="auto"/>
            <w:vAlign w:val="center"/>
          </w:tcPr>
          <w:p w14:paraId="79D0E6A9"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5E2DD1EF"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1EDBB76F"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6E18EF98"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4DAC84FE"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1A74B887"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60481ACF"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73.</w:t>
            </w:r>
          </w:p>
        </w:tc>
        <w:tc>
          <w:tcPr>
            <w:tcW w:w="2127" w:type="dxa"/>
            <w:tcBorders>
              <w:top w:val="nil"/>
              <w:left w:val="nil"/>
              <w:bottom w:val="single" w:sz="8" w:space="0" w:color="auto"/>
              <w:right w:val="single" w:sz="8" w:space="0" w:color="auto"/>
            </w:tcBorders>
            <w:shd w:val="clear" w:color="auto" w:fill="auto"/>
            <w:vAlign w:val="center"/>
          </w:tcPr>
          <w:p w14:paraId="49396F9C"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Mieszanka warzywna Składniki: sól morska, suszone warzywa 32% (marchew, pasternak, cebula, ziemniaki, seler pomidory, por, papryka, natka pietruszki), cukier, lubczyk, pieprz czarny, kurkuma, czosnek, koper. Nie zawiera glutenu.</w:t>
            </w:r>
          </w:p>
        </w:tc>
        <w:tc>
          <w:tcPr>
            <w:tcW w:w="1275" w:type="dxa"/>
            <w:tcBorders>
              <w:top w:val="nil"/>
              <w:left w:val="nil"/>
              <w:bottom w:val="single" w:sz="8" w:space="0" w:color="auto"/>
              <w:right w:val="single" w:sz="8" w:space="0" w:color="auto"/>
            </w:tcBorders>
            <w:shd w:val="clear" w:color="auto" w:fill="auto"/>
            <w:vAlign w:val="center"/>
          </w:tcPr>
          <w:p w14:paraId="3B7B898A"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150g</w:t>
            </w:r>
          </w:p>
        </w:tc>
        <w:tc>
          <w:tcPr>
            <w:tcW w:w="567" w:type="dxa"/>
            <w:tcBorders>
              <w:top w:val="nil"/>
              <w:left w:val="nil"/>
              <w:bottom w:val="single" w:sz="8" w:space="0" w:color="auto"/>
              <w:right w:val="single" w:sz="8" w:space="0" w:color="auto"/>
            </w:tcBorders>
            <w:shd w:val="clear" w:color="auto" w:fill="auto"/>
            <w:vAlign w:val="center"/>
          </w:tcPr>
          <w:p w14:paraId="0D58531F"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10797387"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360</w:t>
            </w:r>
          </w:p>
        </w:tc>
        <w:tc>
          <w:tcPr>
            <w:tcW w:w="1276" w:type="dxa"/>
            <w:shd w:val="clear" w:color="auto" w:fill="auto"/>
            <w:vAlign w:val="center"/>
          </w:tcPr>
          <w:p w14:paraId="1E51BC6A"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40B5F517"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1F88513E"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4BA181DA"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0DFF693B"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5658856B"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0AD7E073"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lastRenderedPageBreak/>
              <w:t>74.</w:t>
            </w:r>
          </w:p>
        </w:tc>
        <w:tc>
          <w:tcPr>
            <w:tcW w:w="2127" w:type="dxa"/>
            <w:tcBorders>
              <w:top w:val="nil"/>
              <w:left w:val="nil"/>
              <w:bottom w:val="single" w:sz="8" w:space="0" w:color="auto"/>
              <w:right w:val="single" w:sz="8" w:space="0" w:color="auto"/>
            </w:tcBorders>
            <w:shd w:val="clear" w:color="auto" w:fill="auto"/>
            <w:vAlign w:val="center"/>
          </w:tcPr>
          <w:p w14:paraId="16CA413F"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Musztarda delikatesowa stołowa, skład: woda, mieszanka octowa (ocet spirytusowy, ocet winny biały), gorczyca 15%, cukier, sól, przyprawy, barwnik: ekstrakt z kurkumy</w:t>
            </w:r>
          </w:p>
        </w:tc>
        <w:tc>
          <w:tcPr>
            <w:tcW w:w="1275" w:type="dxa"/>
            <w:tcBorders>
              <w:top w:val="nil"/>
              <w:left w:val="nil"/>
              <w:bottom w:val="single" w:sz="8" w:space="0" w:color="auto"/>
              <w:right w:val="single" w:sz="8" w:space="0" w:color="auto"/>
            </w:tcBorders>
            <w:shd w:val="clear" w:color="auto" w:fill="auto"/>
            <w:vAlign w:val="center"/>
          </w:tcPr>
          <w:p w14:paraId="6835BA78"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200g</w:t>
            </w:r>
          </w:p>
        </w:tc>
        <w:tc>
          <w:tcPr>
            <w:tcW w:w="567" w:type="dxa"/>
            <w:tcBorders>
              <w:top w:val="nil"/>
              <w:left w:val="nil"/>
              <w:bottom w:val="single" w:sz="8" w:space="0" w:color="auto"/>
              <w:right w:val="single" w:sz="8" w:space="0" w:color="auto"/>
            </w:tcBorders>
            <w:shd w:val="clear" w:color="auto" w:fill="auto"/>
            <w:vAlign w:val="center"/>
          </w:tcPr>
          <w:p w14:paraId="703F6A5A"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4BDFF9F4"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90</w:t>
            </w:r>
          </w:p>
        </w:tc>
        <w:tc>
          <w:tcPr>
            <w:tcW w:w="1276" w:type="dxa"/>
            <w:shd w:val="clear" w:color="auto" w:fill="auto"/>
            <w:vAlign w:val="center"/>
          </w:tcPr>
          <w:p w14:paraId="6A84D7D6"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0559108D"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44DCA29A"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5F56BC52"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1D836F7B"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09AD3757"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1D033B81"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75.</w:t>
            </w:r>
          </w:p>
        </w:tc>
        <w:tc>
          <w:tcPr>
            <w:tcW w:w="2127" w:type="dxa"/>
            <w:tcBorders>
              <w:top w:val="nil"/>
              <w:left w:val="nil"/>
              <w:bottom w:val="single" w:sz="8" w:space="0" w:color="auto"/>
              <w:right w:val="single" w:sz="8" w:space="0" w:color="auto"/>
            </w:tcBorders>
            <w:shd w:val="clear" w:color="auto" w:fill="auto"/>
            <w:vAlign w:val="center"/>
          </w:tcPr>
          <w:p w14:paraId="200E9157"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Musztarda delikatesowa stołowa, skład: woda, mieszanka octowa (ocet spirytusowy, ocet winny biały), gorczyca 15%, cukier, sól, przyprawy, barwnik: ekstrakt z kurkumy</w:t>
            </w:r>
          </w:p>
        </w:tc>
        <w:tc>
          <w:tcPr>
            <w:tcW w:w="1275" w:type="dxa"/>
            <w:tcBorders>
              <w:top w:val="nil"/>
              <w:left w:val="nil"/>
              <w:bottom w:val="single" w:sz="8" w:space="0" w:color="auto"/>
              <w:right w:val="single" w:sz="8" w:space="0" w:color="auto"/>
            </w:tcBorders>
            <w:shd w:val="clear" w:color="auto" w:fill="auto"/>
            <w:vAlign w:val="center"/>
          </w:tcPr>
          <w:p w14:paraId="69EA8966"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900g</w:t>
            </w:r>
          </w:p>
        </w:tc>
        <w:tc>
          <w:tcPr>
            <w:tcW w:w="567" w:type="dxa"/>
            <w:tcBorders>
              <w:top w:val="nil"/>
              <w:left w:val="nil"/>
              <w:bottom w:val="single" w:sz="8" w:space="0" w:color="auto"/>
              <w:right w:val="single" w:sz="8" w:space="0" w:color="auto"/>
            </w:tcBorders>
            <w:shd w:val="clear" w:color="auto" w:fill="auto"/>
            <w:vAlign w:val="center"/>
          </w:tcPr>
          <w:p w14:paraId="65A6033E"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2CD73EA9"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7</w:t>
            </w:r>
          </w:p>
        </w:tc>
        <w:tc>
          <w:tcPr>
            <w:tcW w:w="1276" w:type="dxa"/>
            <w:shd w:val="clear" w:color="auto" w:fill="auto"/>
            <w:vAlign w:val="center"/>
          </w:tcPr>
          <w:p w14:paraId="588BAAC4"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01230516"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3786D557"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4AB334DC"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57FFC173"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6D7DC12C"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5530C0EC"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76.</w:t>
            </w:r>
          </w:p>
        </w:tc>
        <w:tc>
          <w:tcPr>
            <w:tcW w:w="2127" w:type="dxa"/>
            <w:tcBorders>
              <w:top w:val="nil"/>
              <w:left w:val="nil"/>
              <w:bottom w:val="nil"/>
              <w:right w:val="single" w:sz="8" w:space="0" w:color="auto"/>
            </w:tcBorders>
            <w:shd w:val="clear" w:color="auto" w:fill="auto"/>
            <w:vAlign w:val="center"/>
          </w:tcPr>
          <w:p w14:paraId="4A66000A"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Mus z kaszą jaglaną (o smaku jabłko-cynamon), Skład: przecier z jabłek (85%), sok jabłkowy z zagęszczonego soku (11,8%), kasza jaglana prażona (3%), cynamon mielony, witamina C.</w:t>
            </w:r>
          </w:p>
        </w:tc>
        <w:tc>
          <w:tcPr>
            <w:tcW w:w="1275" w:type="dxa"/>
            <w:tcBorders>
              <w:top w:val="nil"/>
              <w:left w:val="nil"/>
              <w:bottom w:val="nil"/>
              <w:right w:val="single" w:sz="8" w:space="0" w:color="auto"/>
            </w:tcBorders>
            <w:shd w:val="clear" w:color="auto" w:fill="auto"/>
            <w:vAlign w:val="center"/>
          </w:tcPr>
          <w:p w14:paraId="461C6576"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100g</w:t>
            </w:r>
          </w:p>
        </w:tc>
        <w:tc>
          <w:tcPr>
            <w:tcW w:w="567" w:type="dxa"/>
            <w:tcBorders>
              <w:top w:val="nil"/>
              <w:left w:val="nil"/>
              <w:bottom w:val="nil"/>
              <w:right w:val="single" w:sz="8" w:space="0" w:color="auto"/>
            </w:tcBorders>
            <w:shd w:val="clear" w:color="auto" w:fill="auto"/>
            <w:vAlign w:val="center"/>
          </w:tcPr>
          <w:p w14:paraId="4A6D33F0"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nil"/>
              <w:right w:val="single" w:sz="8" w:space="0" w:color="auto"/>
            </w:tcBorders>
            <w:shd w:val="clear" w:color="auto" w:fill="auto"/>
            <w:vAlign w:val="center"/>
          </w:tcPr>
          <w:p w14:paraId="5A6E5062"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300</w:t>
            </w:r>
          </w:p>
        </w:tc>
        <w:tc>
          <w:tcPr>
            <w:tcW w:w="1276" w:type="dxa"/>
            <w:shd w:val="clear" w:color="auto" w:fill="auto"/>
            <w:vAlign w:val="center"/>
          </w:tcPr>
          <w:p w14:paraId="550EA368"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2D9FA486"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6077770E"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621F2DC6"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612BEF07"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4184EF1E"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0C68A8D4"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77.</w:t>
            </w:r>
          </w:p>
        </w:tc>
        <w:tc>
          <w:tcPr>
            <w:tcW w:w="2127" w:type="dxa"/>
            <w:tcBorders>
              <w:top w:val="nil"/>
              <w:left w:val="nil"/>
              <w:bottom w:val="single" w:sz="8" w:space="0" w:color="auto"/>
              <w:right w:val="single" w:sz="8" w:space="0" w:color="auto"/>
            </w:tcBorders>
            <w:shd w:val="clear" w:color="auto" w:fill="auto"/>
            <w:vAlign w:val="center"/>
          </w:tcPr>
          <w:p w14:paraId="2621799A"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Olej rzepakowy z pierwszego tłoczenia na zimno. Certyfikat jakości Q przyznawanym przez PCBC ( Polskie Centrum Badań Certyfikacji) produktom o ponadstandardowej jakości i sprawdzonym corocznie w akredytowanych laboratoriach.</w:t>
            </w:r>
          </w:p>
        </w:tc>
        <w:tc>
          <w:tcPr>
            <w:tcW w:w="1275" w:type="dxa"/>
            <w:tcBorders>
              <w:top w:val="nil"/>
              <w:left w:val="nil"/>
              <w:bottom w:val="single" w:sz="8" w:space="0" w:color="auto"/>
              <w:right w:val="single" w:sz="8" w:space="0" w:color="auto"/>
            </w:tcBorders>
            <w:shd w:val="clear" w:color="auto" w:fill="auto"/>
            <w:vAlign w:val="center"/>
          </w:tcPr>
          <w:p w14:paraId="6D42BF57"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1l</w:t>
            </w:r>
          </w:p>
        </w:tc>
        <w:tc>
          <w:tcPr>
            <w:tcW w:w="567" w:type="dxa"/>
            <w:tcBorders>
              <w:top w:val="nil"/>
              <w:left w:val="nil"/>
              <w:bottom w:val="single" w:sz="8" w:space="0" w:color="auto"/>
              <w:right w:val="single" w:sz="8" w:space="0" w:color="auto"/>
            </w:tcBorders>
            <w:shd w:val="clear" w:color="auto" w:fill="auto"/>
            <w:vAlign w:val="center"/>
          </w:tcPr>
          <w:p w14:paraId="34B367DD"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61A45B7B"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653</w:t>
            </w:r>
          </w:p>
        </w:tc>
        <w:tc>
          <w:tcPr>
            <w:tcW w:w="1276" w:type="dxa"/>
            <w:shd w:val="clear" w:color="auto" w:fill="auto"/>
            <w:vAlign w:val="center"/>
          </w:tcPr>
          <w:p w14:paraId="7956617C"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01E6D028"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0ECC369F"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4B582C0F"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109F1212"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26E6C020"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23D61CAE"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78.</w:t>
            </w:r>
          </w:p>
        </w:tc>
        <w:tc>
          <w:tcPr>
            <w:tcW w:w="2127" w:type="dxa"/>
            <w:tcBorders>
              <w:top w:val="nil"/>
              <w:left w:val="nil"/>
              <w:bottom w:val="single" w:sz="8" w:space="0" w:color="auto"/>
              <w:right w:val="single" w:sz="8" w:space="0" w:color="auto"/>
            </w:tcBorders>
            <w:shd w:val="clear" w:color="auto" w:fill="auto"/>
            <w:vAlign w:val="center"/>
          </w:tcPr>
          <w:p w14:paraId="6816FD53"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 xml:space="preserve">Oregano zioła wysokiej jakości, system utrzymania aromatu, </w:t>
            </w:r>
          </w:p>
        </w:tc>
        <w:tc>
          <w:tcPr>
            <w:tcW w:w="1275" w:type="dxa"/>
            <w:tcBorders>
              <w:top w:val="nil"/>
              <w:left w:val="nil"/>
              <w:bottom w:val="single" w:sz="8" w:space="0" w:color="auto"/>
              <w:right w:val="single" w:sz="8" w:space="0" w:color="auto"/>
            </w:tcBorders>
            <w:shd w:val="clear" w:color="auto" w:fill="auto"/>
            <w:vAlign w:val="center"/>
          </w:tcPr>
          <w:p w14:paraId="5501493E"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10g</w:t>
            </w:r>
          </w:p>
        </w:tc>
        <w:tc>
          <w:tcPr>
            <w:tcW w:w="567" w:type="dxa"/>
            <w:tcBorders>
              <w:top w:val="nil"/>
              <w:left w:val="nil"/>
              <w:bottom w:val="single" w:sz="8" w:space="0" w:color="auto"/>
              <w:right w:val="single" w:sz="8" w:space="0" w:color="auto"/>
            </w:tcBorders>
            <w:shd w:val="clear" w:color="auto" w:fill="auto"/>
            <w:vAlign w:val="center"/>
          </w:tcPr>
          <w:p w14:paraId="2D63C589"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679DF5D4"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24</w:t>
            </w:r>
          </w:p>
        </w:tc>
        <w:tc>
          <w:tcPr>
            <w:tcW w:w="1276" w:type="dxa"/>
            <w:tcBorders>
              <w:top w:val="single" w:sz="4" w:space="0" w:color="auto"/>
            </w:tcBorders>
            <w:shd w:val="clear" w:color="auto" w:fill="auto"/>
            <w:vAlign w:val="center"/>
          </w:tcPr>
          <w:p w14:paraId="31ECB6C9"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612CFEA8"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1632515E"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236850ED"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73F55C67"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3B2DF59C"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7D6543E5"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79.</w:t>
            </w:r>
          </w:p>
        </w:tc>
        <w:tc>
          <w:tcPr>
            <w:tcW w:w="2127" w:type="dxa"/>
            <w:tcBorders>
              <w:top w:val="nil"/>
              <w:left w:val="nil"/>
              <w:bottom w:val="single" w:sz="8" w:space="0" w:color="auto"/>
              <w:right w:val="single" w:sz="8" w:space="0" w:color="auto"/>
            </w:tcBorders>
            <w:shd w:val="clear" w:color="auto" w:fill="auto"/>
            <w:vAlign w:val="center"/>
          </w:tcPr>
          <w:p w14:paraId="30EA91D7"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Oregano zioła wysokiej jakości, system utrzymania aromatu,</w:t>
            </w:r>
          </w:p>
        </w:tc>
        <w:tc>
          <w:tcPr>
            <w:tcW w:w="1275" w:type="dxa"/>
            <w:tcBorders>
              <w:top w:val="nil"/>
              <w:left w:val="nil"/>
              <w:bottom w:val="single" w:sz="8" w:space="0" w:color="auto"/>
              <w:right w:val="single" w:sz="8" w:space="0" w:color="auto"/>
            </w:tcBorders>
            <w:shd w:val="clear" w:color="auto" w:fill="auto"/>
            <w:vAlign w:val="center"/>
          </w:tcPr>
          <w:p w14:paraId="31E9C371"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8g</w:t>
            </w:r>
          </w:p>
        </w:tc>
        <w:tc>
          <w:tcPr>
            <w:tcW w:w="567" w:type="dxa"/>
            <w:tcBorders>
              <w:top w:val="nil"/>
              <w:left w:val="nil"/>
              <w:bottom w:val="single" w:sz="8" w:space="0" w:color="auto"/>
              <w:right w:val="single" w:sz="8" w:space="0" w:color="auto"/>
            </w:tcBorders>
            <w:shd w:val="clear" w:color="auto" w:fill="auto"/>
            <w:vAlign w:val="center"/>
          </w:tcPr>
          <w:p w14:paraId="6FFB93D3"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2162F453"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10</w:t>
            </w:r>
          </w:p>
        </w:tc>
        <w:tc>
          <w:tcPr>
            <w:tcW w:w="1276" w:type="dxa"/>
            <w:shd w:val="clear" w:color="auto" w:fill="auto"/>
            <w:vAlign w:val="center"/>
          </w:tcPr>
          <w:p w14:paraId="6C43D291"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00F1EA48"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5BB58B52"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5EAEA759"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6D56EF79"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3B378E22"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6D3436DD"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80.</w:t>
            </w:r>
          </w:p>
        </w:tc>
        <w:tc>
          <w:tcPr>
            <w:tcW w:w="2127" w:type="dxa"/>
            <w:tcBorders>
              <w:top w:val="nil"/>
              <w:left w:val="nil"/>
              <w:bottom w:val="single" w:sz="8" w:space="0" w:color="auto"/>
              <w:right w:val="single" w:sz="8" w:space="0" w:color="auto"/>
            </w:tcBorders>
            <w:shd w:val="clear" w:color="auto" w:fill="auto"/>
            <w:vAlign w:val="center"/>
          </w:tcPr>
          <w:p w14:paraId="0729AA49"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Orzeszki ziemne nie solone</w:t>
            </w:r>
          </w:p>
        </w:tc>
        <w:tc>
          <w:tcPr>
            <w:tcW w:w="1275" w:type="dxa"/>
            <w:tcBorders>
              <w:top w:val="nil"/>
              <w:left w:val="nil"/>
              <w:bottom w:val="single" w:sz="8" w:space="0" w:color="auto"/>
              <w:right w:val="single" w:sz="8" w:space="0" w:color="auto"/>
            </w:tcBorders>
            <w:shd w:val="clear" w:color="auto" w:fill="auto"/>
            <w:vAlign w:val="center"/>
          </w:tcPr>
          <w:p w14:paraId="64765882"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40g</w:t>
            </w:r>
          </w:p>
        </w:tc>
        <w:tc>
          <w:tcPr>
            <w:tcW w:w="567" w:type="dxa"/>
            <w:tcBorders>
              <w:top w:val="nil"/>
              <w:left w:val="nil"/>
              <w:bottom w:val="single" w:sz="8" w:space="0" w:color="auto"/>
              <w:right w:val="single" w:sz="8" w:space="0" w:color="auto"/>
            </w:tcBorders>
            <w:shd w:val="clear" w:color="auto" w:fill="auto"/>
            <w:vAlign w:val="center"/>
          </w:tcPr>
          <w:p w14:paraId="2B2E5097"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2AD670C5"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300</w:t>
            </w:r>
          </w:p>
        </w:tc>
        <w:tc>
          <w:tcPr>
            <w:tcW w:w="1276" w:type="dxa"/>
            <w:shd w:val="clear" w:color="auto" w:fill="auto"/>
            <w:vAlign w:val="center"/>
          </w:tcPr>
          <w:p w14:paraId="7FB10D14"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464FBE76"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7C4A9AFE"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5528F237"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1EE11035"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5A4D31CD"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5D546FC3"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81.</w:t>
            </w:r>
          </w:p>
        </w:tc>
        <w:tc>
          <w:tcPr>
            <w:tcW w:w="2127" w:type="dxa"/>
            <w:tcBorders>
              <w:top w:val="nil"/>
              <w:left w:val="nil"/>
              <w:bottom w:val="single" w:sz="8" w:space="0" w:color="auto"/>
              <w:right w:val="single" w:sz="8" w:space="0" w:color="auto"/>
            </w:tcBorders>
            <w:shd w:val="clear" w:color="auto" w:fill="auto"/>
            <w:vAlign w:val="center"/>
          </w:tcPr>
          <w:p w14:paraId="0B507BA3"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 xml:space="preserve">Papryka mielona słodka, system utrzymania aromatu, specjalne, </w:t>
            </w:r>
          </w:p>
        </w:tc>
        <w:tc>
          <w:tcPr>
            <w:tcW w:w="1275" w:type="dxa"/>
            <w:tcBorders>
              <w:top w:val="nil"/>
              <w:left w:val="nil"/>
              <w:bottom w:val="single" w:sz="8" w:space="0" w:color="auto"/>
              <w:right w:val="single" w:sz="8" w:space="0" w:color="auto"/>
            </w:tcBorders>
            <w:shd w:val="clear" w:color="auto" w:fill="auto"/>
            <w:vAlign w:val="center"/>
          </w:tcPr>
          <w:p w14:paraId="29A3CFFE"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20g</w:t>
            </w:r>
          </w:p>
        </w:tc>
        <w:tc>
          <w:tcPr>
            <w:tcW w:w="567" w:type="dxa"/>
            <w:tcBorders>
              <w:top w:val="nil"/>
              <w:left w:val="nil"/>
              <w:bottom w:val="single" w:sz="8" w:space="0" w:color="auto"/>
              <w:right w:val="single" w:sz="8" w:space="0" w:color="auto"/>
            </w:tcBorders>
            <w:shd w:val="clear" w:color="auto" w:fill="auto"/>
            <w:vAlign w:val="center"/>
          </w:tcPr>
          <w:p w14:paraId="0C6F0A75"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1AF0F369"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338</w:t>
            </w:r>
          </w:p>
        </w:tc>
        <w:tc>
          <w:tcPr>
            <w:tcW w:w="1276" w:type="dxa"/>
            <w:shd w:val="clear" w:color="auto" w:fill="auto"/>
            <w:vAlign w:val="center"/>
          </w:tcPr>
          <w:p w14:paraId="28B6D2DF"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08C472AE"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7370437E"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34DA2126"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2F3689B2"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6D5D8C2B"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5E7C71E4"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lastRenderedPageBreak/>
              <w:t>82.</w:t>
            </w:r>
          </w:p>
        </w:tc>
        <w:tc>
          <w:tcPr>
            <w:tcW w:w="2127" w:type="dxa"/>
            <w:tcBorders>
              <w:top w:val="nil"/>
              <w:left w:val="nil"/>
              <w:bottom w:val="single" w:sz="8" w:space="0" w:color="auto"/>
              <w:right w:val="single" w:sz="8" w:space="0" w:color="auto"/>
            </w:tcBorders>
            <w:shd w:val="clear" w:color="auto" w:fill="auto"/>
            <w:vAlign w:val="center"/>
          </w:tcPr>
          <w:p w14:paraId="672A31A9"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 xml:space="preserve">Paprykarz, wędzona makrela, cebula,  czosnek, koncentrat pomidorowy, ryż, marchew,  seler, </w:t>
            </w:r>
            <w:proofErr w:type="spellStart"/>
            <w:r w:rsidRPr="000554C7">
              <w:rPr>
                <w:rFonts w:ascii="Calibri" w:eastAsiaTheme="minorEastAsia" w:hAnsi="Calibri" w:cs="Calibri"/>
                <w:sz w:val="18"/>
                <w:szCs w:val="18"/>
                <w:lang w:eastAsia="pl-PL"/>
              </w:rPr>
              <w:t>chilli</w:t>
            </w:r>
            <w:proofErr w:type="spellEnd"/>
            <w:r w:rsidRPr="000554C7">
              <w:rPr>
                <w:rFonts w:ascii="Calibri" w:eastAsiaTheme="minorEastAsia" w:hAnsi="Calibri" w:cs="Calibri"/>
                <w:sz w:val="18"/>
                <w:szCs w:val="18"/>
                <w:lang w:eastAsia="pl-PL"/>
              </w:rPr>
              <w:t>, słodka papryka, sól morska, pieprz, olej</w:t>
            </w:r>
          </w:p>
        </w:tc>
        <w:tc>
          <w:tcPr>
            <w:tcW w:w="1275" w:type="dxa"/>
            <w:tcBorders>
              <w:top w:val="nil"/>
              <w:left w:val="nil"/>
              <w:bottom w:val="single" w:sz="8" w:space="0" w:color="auto"/>
              <w:right w:val="single" w:sz="8" w:space="0" w:color="auto"/>
            </w:tcBorders>
            <w:shd w:val="clear" w:color="auto" w:fill="auto"/>
            <w:vAlign w:val="center"/>
          </w:tcPr>
          <w:p w14:paraId="58C00792"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160g</w:t>
            </w:r>
          </w:p>
        </w:tc>
        <w:tc>
          <w:tcPr>
            <w:tcW w:w="567" w:type="dxa"/>
            <w:tcBorders>
              <w:top w:val="nil"/>
              <w:left w:val="nil"/>
              <w:bottom w:val="single" w:sz="8" w:space="0" w:color="auto"/>
              <w:right w:val="single" w:sz="8" w:space="0" w:color="auto"/>
            </w:tcBorders>
            <w:shd w:val="clear" w:color="auto" w:fill="auto"/>
            <w:vAlign w:val="center"/>
          </w:tcPr>
          <w:p w14:paraId="59EF4A73"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4C07F285"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60</w:t>
            </w:r>
          </w:p>
        </w:tc>
        <w:tc>
          <w:tcPr>
            <w:tcW w:w="1276" w:type="dxa"/>
            <w:shd w:val="clear" w:color="auto" w:fill="auto"/>
            <w:vAlign w:val="center"/>
          </w:tcPr>
          <w:p w14:paraId="67EFC2DD"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74137D5C"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2ABD33E6"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377CD399"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4ACE74A4"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4085739C"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38D75099"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83.</w:t>
            </w:r>
          </w:p>
        </w:tc>
        <w:tc>
          <w:tcPr>
            <w:tcW w:w="2127" w:type="dxa"/>
            <w:tcBorders>
              <w:top w:val="nil"/>
              <w:left w:val="nil"/>
              <w:bottom w:val="single" w:sz="8" w:space="0" w:color="auto"/>
              <w:right w:val="single" w:sz="8" w:space="0" w:color="auto"/>
            </w:tcBorders>
            <w:shd w:val="clear" w:color="auto" w:fill="auto"/>
            <w:vAlign w:val="center"/>
          </w:tcPr>
          <w:p w14:paraId="373BC48A"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 xml:space="preserve">Pasztet z mięsa drobiowego. Produkt sterylizowany, </w:t>
            </w:r>
          </w:p>
        </w:tc>
        <w:tc>
          <w:tcPr>
            <w:tcW w:w="1275" w:type="dxa"/>
            <w:tcBorders>
              <w:top w:val="nil"/>
              <w:left w:val="nil"/>
              <w:bottom w:val="single" w:sz="8" w:space="0" w:color="auto"/>
              <w:right w:val="single" w:sz="8" w:space="0" w:color="auto"/>
            </w:tcBorders>
            <w:shd w:val="clear" w:color="auto" w:fill="auto"/>
            <w:vAlign w:val="center"/>
          </w:tcPr>
          <w:p w14:paraId="0AEFBC80"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200g</w:t>
            </w:r>
          </w:p>
        </w:tc>
        <w:tc>
          <w:tcPr>
            <w:tcW w:w="567" w:type="dxa"/>
            <w:tcBorders>
              <w:top w:val="nil"/>
              <w:left w:val="nil"/>
              <w:bottom w:val="single" w:sz="8" w:space="0" w:color="auto"/>
              <w:right w:val="single" w:sz="8" w:space="0" w:color="auto"/>
            </w:tcBorders>
            <w:shd w:val="clear" w:color="auto" w:fill="auto"/>
            <w:vAlign w:val="center"/>
          </w:tcPr>
          <w:p w14:paraId="2A1F303A"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0989DD9E"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108</w:t>
            </w:r>
          </w:p>
        </w:tc>
        <w:tc>
          <w:tcPr>
            <w:tcW w:w="1276" w:type="dxa"/>
            <w:shd w:val="clear" w:color="auto" w:fill="auto"/>
            <w:vAlign w:val="center"/>
          </w:tcPr>
          <w:p w14:paraId="0907A0E3"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04B3D792"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0261AAE0"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77E4F4A4"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258A2A4C"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027AE7EC"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5AB104E2"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84.</w:t>
            </w:r>
          </w:p>
        </w:tc>
        <w:tc>
          <w:tcPr>
            <w:tcW w:w="2127" w:type="dxa"/>
            <w:tcBorders>
              <w:top w:val="nil"/>
              <w:left w:val="nil"/>
              <w:bottom w:val="single" w:sz="8" w:space="0" w:color="auto"/>
              <w:right w:val="single" w:sz="8" w:space="0" w:color="auto"/>
            </w:tcBorders>
            <w:shd w:val="clear" w:color="auto" w:fill="auto"/>
            <w:vAlign w:val="center"/>
          </w:tcPr>
          <w:p w14:paraId="54152A71"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Pieprz cytrynowy mielony, system utrzymania aromatu, specjalne wielowarstwowe szczelne opakowanie</w:t>
            </w:r>
          </w:p>
        </w:tc>
        <w:tc>
          <w:tcPr>
            <w:tcW w:w="1275" w:type="dxa"/>
            <w:tcBorders>
              <w:top w:val="nil"/>
              <w:left w:val="nil"/>
              <w:bottom w:val="single" w:sz="8" w:space="0" w:color="auto"/>
              <w:right w:val="single" w:sz="8" w:space="0" w:color="auto"/>
            </w:tcBorders>
            <w:shd w:val="clear" w:color="auto" w:fill="auto"/>
            <w:vAlign w:val="center"/>
          </w:tcPr>
          <w:p w14:paraId="4B0A10CF"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20g</w:t>
            </w:r>
          </w:p>
        </w:tc>
        <w:tc>
          <w:tcPr>
            <w:tcW w:w="567" w:type="dxa"/>
            <w:tcBorders>
              <w:top w:val="nil"/>
              <w:left w:val="nil"/>
              <w:bottom w:val="single" w:sz="8" w:space="0" w:color="auto"/>
              <w:right w:val="single" w:sz="8" w:space="0" w:color="auto"/>
            </w:tcBorders>
            <w:shd w:val="clear" w:color="auto" w:fill="auto"/>
            <w:vAlign w:val="center"/>
          </w:tcPr>
          <w:p w14:paraId="5C33B448"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46981B40"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36</w:t>
            </w:r>
          </w:p>
        </w:tc>
        <w:tc>
          <w:tcPr>
            <w:tcW w:w="1276" w:type="dxa"/>
            <w:shd w:val="clear" w:color="auto" w:fill="auto"/>
            <w:vAlign w:val="center"/>
          </w:tcPr>
          <w:p w14:paraId="545A5212"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280B64FE"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582E1FB1"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7C82A4B6"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3AF5CB09"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308CD663"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401FFF6F"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85.</w:t>
            </w:r>
          </w:p>
        </w:tc>
        <w:tc>
          <w:tcPr>
            <w:tcW w:w="2127" w:type="dxa"/>
            <w:tcBorders>
              <w:top w:val="nil"/>
              <w:left w:val="nil"/>
              <w:bottom w:val="single" w:sz="8" w:space="0" w:color="auto"/>
              <w:right w:val="single" w:sz="8" w:space="0" w:color="auto"/>
            </w:tcBorders>
            <w:shd w:val="clear" w:color="auto" w:fill="auto"/>
            <w:vAlign w:val="center"/>
          </w:tcPr>
          <w:p w14:paraId="26970FBB"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Pieprz czarny mielony, system utrzymania aromatu, specjalne wielowarstwowe szczelne opakowanie</w:t>
            </w:r>
          </w:p>
        </w:tc>
        <w:tc>
          <w:tcPr>
            <w:tcW w:w="1275" w:type="dxa"/>
            <w:tcBorders>
              <w:top w:val="nil"/>
              <w:left w:val="nil"/>
              <w:bottom w:val="single" w:sz="8" w:space="0" w:color="auto"/>
              <w:right w:val="single" w:sz="8" w:space="0" w:color="auto"/>
            </w:tcBorders>
            <w:shd w:val="clear" w:color="auto" w:fill="auto"/>
            <w:vAlign w:val="center"/>
          </w:tcPr>
          <w:p w14:paraId="0C435194"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20g</w:t>
            </w:r>
          </w:p>
        </w:tc>
        <w:tc>
          <w:tcPr>
            <w:tcW w:w="567" w:type="dxa"/>
            <w:tcBorders>
              <w:top w:val="nil"/>
              <w:left w:val="nil"/>
              <w:bottom w:val="single" w:sz="8" w:space="0" w:color="auto"/>
              <w:right w:val="single" w:sz="8" w:space="0" w:color="auto"/>
            </w:tcBorders>
            <w:shd w:val="clear" w:color="auto" w:fill="auto"/>
            <w:vAlign w:val="center"/>
          </w:tcPr>
          <w:p w14:paraId="0D9D49AD"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66201A15"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100</w:t>
            </w:r>
          </w:p>
        </w:tc>
        <w:tc>
          <w:tcPr>
            <w:tcW w:w="1276" w:type="dxa"/>
            <w:shd w:val="clear" w:color="auto" w:fill="auto"/>
            <w:vAlign w:val="center"/>
          </w:tcPr>
          <w:p w14:paraId="78958638"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1B4B1672"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2AA8CFE2"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293BDAFC"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784CACC4"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0B62D460"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26095F1F"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86.</w:t>
            </w:r>
          </w:p>
        </w:tc>
        <w:tc>
          <w:tcPr>
            <w:tcW w:w="2127" w:type="dxa"/>
            <w:tcBorders>
              <w:top w:val="nil"/>
              <w:left w:val="nil"/>
              <w:bottom w:val="single" w:sz="8" w:space="0" w:color="auto"/>
              <w:right w:val="single" w:sz="8" w:space="0" w:color="auto"/>
            </w:tcBorders>
            <w:shd w:val="clear" w:color="auto" w:fill="auto"/>
            <w:vAlign w:val="center"/>
          </w:tcPr>
          <w:p w14:paraId="5092E2DB"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Pieprz czarny mielony, system utrzymania aromatu, specjalne wielowarstwowe szczelne opakowanie</w:t>
            </w:r>
          </w:p>
        </w:tc>
        <w:tc>
          <w:tcPr>
            <w:tcW w:w="1275" w:type="dxa"/>
            <w:tcBorders>
              <w:top w:val="nil"/>
              <w:left w:val="nil"/>
              <w:bottom w:val="single" w:sz="8" w:space="0" w:color="auto"/>
              <w:right w:val="single" w:sz="8" w:space="0" w:color="auto"/>
            </w:tcBorders>
            <w:shd w:val="clear" w:color="auto" w:fill="auto"/>
            <w:vAlign w:val="center"/>
          </w:tcPr>
          <w:p w14:paraId="2E15C70C"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18g</w:t>
            </w:r>
          </w:p>
        </w:tc>
        <w:tc>
          <w:tcPr>
            <w:tcW w:w="567" w:type="dxa"/>
            <w:tcBorders>
              <w:top w:val="nil"/>
              <w:left w:val="nil"/>
              <w:bottom w:val="single" w:sz="8" w:space="0" w:color="auto"/>
              <w:right w:val="single" w:sz="8" w:space="0" w:color="auto"/>
            </w:tcBorders>
            <w:shd w:val="clear" w:color="auto" w:fill="auto"/>
            <w:vAlign w:val="center"/>
          </w:tcPr>
          <w:p w14:paraId="1481E8E2"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56CFF18E"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80</w:t>
            </w:r>
          </w:p>
        </w:tc>
        <w:tc>
          <w:tcPr>
            <w:tcW w:w="1276" w:type="dxa"/>
            <w:shd w:val="clear" w:color="auto" w:fill="auto"/>
            <w:vAlign w:val="center"/>
          </w:tcPr>
          <w:p w14:paraId="0272AB0F"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04190318"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4E985C61"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461CC999"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596ED15D"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18FF222C"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697A1674"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87.</w:t>
            </w:r>
          </w:p>
        </w:tc>
        <w:tc>
          <w:tcPr>
            <w:tcW w:w="2127" w:type="dxa"/>
            <w:tcBorders>
              <w:top w:val="nil"/>
              <w:left w:val="nil"/>
              <w:bottom w:val="single" w:sz="8" w:space="0" w:color="auto"/>
              <w:right w:val="single" w:sz="8" w:space="0" w:color="auto"/>
            </w:tcBorders>
            <w:shd w:val="clear" w:color="auto" w:fill="auto"/>
            <w:vAlign w:val="center"/>
          </w:tcPr>
          <w:p w14:paraId="0BBC4718"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Pieprz ziołowy, system utrzymania aromatu, specjalne wielowarstwowe szczelne opakowanie</w:t>
            </w:r>
          </w:p>
        </w:tc>
        <w:tc>
          <w:tcPr>
            <w:tcW w:w="1275" w:type="dxa"/>
            <w:tcBorders>
              <w:top w:val="nil"/>
              <w:left w:val="nil"/>
              <w:bottom w:val="single" w:sz="8" w:space="0" w:color="auto"/>
              <w:right w:val="single" w:sz="8" w:space="0" w:color="auto"/>
            </w:tcBorders>
            <w:shd w:val="clear" w:color="auto" w:fill="auto"/>
            <w:vAlign w:val="center"/>
          </w:tcPr>
          <w:p w14:paraId="51002D39"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20g</w:t>
            </w:r>
          </w:p>
        </w:tc>
        <w:tc>
          <w:tcPr>
            <w:tcW w:w="567" w:type="dxa"/>
            <w:tcBorders>
              <w:top w:val="nil"/>
              <w:left w:val="nil"/>
              <w:bottom w:val="single" w:sz="8" w:space="0" w:color="auto"/>
              <w:right w:val="single" w:sz="8" w:space="0" w:color="auto"/>
            </w:tcBorders>
            <w:shd w:val="clear" w:color="auto" w:fill="auto"/>
            <w:vAlign w:val="center"/>
          </w:tcPr>
          <w:p w14:paraId="0ED3C4D1"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6D3248FC"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90</w:t>
            </w:r>
          </w:p>
        </w:tc>
        <w:tc>
          <w:tcPr>
            <w:tcW w:w="1276" w:type="dxa"/>
            <w:shd w:val="clear" w:color="auto" w:fill="auto"/>
            <w:vAlign w:val="center"/>
          </w:tcPr>
          <w:p w14:paraId="3D26DB31"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16B3B328"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06ECBC88"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43096D52"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5BB3BA4E"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1F4A968B"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0ECEB1AD"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88.</w:t>
            </w:r>
          </w:p>
        </w:tc>
        <w:tc>
          <w:tcPr>
            <w:tcW w:w="2127" w:type="dxa"/>
            <w:tcBorders>
              <w:top w:val="nil"/>
              <w:left w:val="nil"/>
              <w:bottom w:val="single" w:sz="8" w:space="0" w:color="auto"/>
              <w:right w:val="single" w:sz="8" w:space="0" w:color="auto"/>
            </w:tcBorders>
            <w:shd w:val="clear" w:color="auto" w:fill="auto"/>
            <w:vAlign w:val="center"/>
          </w:tcPr>
          <w:p w14:paraId="2A82FC76"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Płatki kukurydziane, śniadaniowe, skład: grys kukurydziany, cukier, sól, syrop cukru inwertowanego, witaminy z grupy B</w:t>
            </w:r>
          </w:p>
        </w:tc>
        <w:tc>
          <w:tcPr>
            <w:tcW w:w="1275" w:type="dxa"/>
            <w:tcBorders>
              <w:top w:val="nil"/>
              <w:left w:val="nil"/>
              <w:bottom w:val="single" w:sz="8" w:space="0" w:color="auto"/>
              <w:right w:val="single" w:sz="8" w:space="0" w:color="auto"/>
            </w:tcBorders>
            <w:shd w:val="clear" w:color="auto" w:fill="auto"/>
            <w:vAlign w:val="center"/>
          </w:tcPr>
          <w:p w14:paraId="7E1C00B2"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250 g</w:t>
            </w:r>
          </w:p>
        </w:tc>
        <w:tc>
          <w:tcPr>
            <w:tcW w:w="567" w:type="dxa"/>
            <w:tcBorders>
              <w:top w:val="nil"/>
              <w:left w:val="nil"/>
              <w:bottom w:val="single" w:sz="8" w:space="0" w:color="auto"/>
              <w:right w:val="single" w:sz="8" w:space="0" w:color="auto"/>
            </w:tcBorders>
            <w:shd w:val="clear" w:color="auto" w:fill="auto"/>
            <w:vAlign w:val="center"/>
          </w:tcPr>
          <w:p w14:paraId="1353B7F5"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0DC4FF42"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9</w:t>
            </w:r>
          </w:p>
        </w:tc>
        <w:tc>
          <w:tcPr>
            <w:tcW w:w="1276" w:type="dxa"/>
            <w:shd w:val="clear" w:color="auto" w:fill="auto"/>
            <w:vAlign w:val="center"/>
          </w:tcPr>
          <w:p w14:paraId="598144DE"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4F3BD3D6"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453A94C1"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73698C0C"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332EA3B1"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5B69F70E"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0B7E12CA"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89.</w:t>
            </w:r>
          </w:p>
        </w:tc>
        <w:tc>
          <w:tcPr>
            <w:tcW w:w="2127" w:type="dxa"/>
            <w:tcBorders>
              <w:top w:val="nil"/>
              <w:left w:val="nil"/>
              <w:bottom w:val="single" w:sz="8" w:space="0" w:color="auto"/>
              <w:right w:val="single" w:sz="8" w:space="0" w:color="auto"/>
            </w:tcBorders>
            <w:shd w:val="clear" w:color="auto" w:fill="auto"/>
            <w:vAlign w:val="center"/>
          </w:tcPr>
          <w:p w14:paraId="7EA37D03"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Płatki śniadaniowe kulki, składniki: mąka(76%) mąka pszenna pełnoziarnista(45%), kukurydziana, ryżowa, cukier, syrop z pszenicy i sodu jęczmiennego, kakao,(6,2%), olej słonecznikowy, sól, aromaty, lecytyny i witaminy B i D</w:t>
            </w:r>
          </w:p>
        </w:tc>
        <w:tc>
          <w:tcPr>
            <w:tcW w:w="1275" w:type="dxa"/>
            <w:tcBorders>
              <w:top w:val="nil"/>
              <w:left w:val="nil"/>
              <w:bottom w:val="single" w:sz="8" w:space="0" w:color="auto"/>
              <w:right w:val="single" w:sz="8" w:space="0" w:color="auto"/>
            </w:tcBorders>
            <w:shd w:val="clear" w:color="auto" w:fill="auto"/>
            <w:vAlign w:val="center"/>
          </w:tcPr>
          <w:p w14:paraId="60FFCDAE"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250g</w:t>
            </w:r>
          </w:p>
        </w:tc>
        <w:tc>
          <w:tcPr>
            <w:tcW w:w="567" w:type="dxa"/>
            <w:tcBorders>
              <w:top w:val="nil"/>
              <w:left w:val="nil"/>
              <w:bottom w:val="single" w:sz="8" w:space="0" w:color="auto"/>
              <w:right w:val="single" w:sz="8" w:space="0" w:color="auto"/>
            </w:tcBorders>
            <w:shd w:val="clear" w:color="auto" w:fill="auto"/>
            <w:vAlign w:val="center"/>
          </w:tcPr>
          <w:p w14:paraId="50827423"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37AE3A15"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9</w:t>
            </w:r>
          </w:p>
        </w:tc>
        <w:tc>
          <w:tcPr>
            <w:tcW w:w="1276" w:type="dxa"/>
            <w:shd w:val="clear" w:color="auto" w:fill="auto"/>
            <w:vAlign w:val="center"/>
          </w:tcPr>
          <w:p w14:paraId="31F70987"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6D3547F9"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301703AF"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7DF51D86"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3F7A8C6D"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4AACCE22"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0B37BC8A"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lastRenderedPageBreak/>
              <w:t>90.</w:t>
            </w:r>
          </w:p>
        </w:tc>
        <w:tc>
          <w:tcPr>
            <w:tcW w:w="2127" w:type="dxa"/>
            <w:tcBorders>
              <w:top w:val="nil"/>
              <w:left w:val="nil"/>
              <w:bottom w:val="single" w:sz="8" w:space="0" w:color="auto"/>
              <w:right w:val="single" w:sz="8" w:space="0" w:color="auto"/>
            </w:tcBorders>
            <w:shd w:val="clear" w:color="auto" w:fill="auto"/>
            <w:vAlign w:val="center"/>
          </w:tcPr>
          <w:p w14:paraId="7448B58C"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Płatki śniadaniowe miodowe kółka, składniki: mąka(76%) mąka pszenna pełnoziarnista(52%), kukurydziana, ryżowa, cukier, syrop z pszenicy i sodu jęczmiennego, miód,(5,1%), skrobia pszenna, olej słonecznikowy, karmel,  sól, aromaty, lecytyny  rzepaku) i witaminy:B1, B3, B6, E i D</w:t>
            </w:r>
          </w:p>
        </w:tc>
        <w:tc>
          <w:tcPr>
            <w:tcW w:w="1275" w:type="dxa"/>
            <w:tcBorders>
              <w:top w:val="nil"/>
              <w:left w:val="nil"/>
              <w:bottom w:val="single" w:sz="8" w:space="0" w:color="auto"/>
              <w:right w:val="single" w:sz="8" w:space="0" w:color="auto"/>
            </w:tcBorders>
            <w:shd w:val="clear" w:color="auto" w:fill="auto"/>
            <w:vAlign w:val="center"/>
          </w:tcPr>
          <w:p w14:paraId="2469BDA3"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250g</w:t>
            </w:r>
          </w:p>
        </w:tc>
        <w:tc>
          <w:tcPr>
            <w:tcW w:w="567" w:type="dxa"/>
            <w:tcBorders>
              <w:top w:val="nil"/>
              <w:left w:val="nil"/>
              <w:bottom w:val="single" w:sz="8" w:space="0" w:color="auto"/>
              <w:right w:val="single" w:sz="8" w:space="0" w:color="auto"/>
            </w:tcBorders>
            <w:shd w:val="clear" w:color="auto" w:fill="auto"/>
            <w:vAlign w:val="center"/>
          </w:tcPr>
          <w:p w14:paraId="079CE0C6"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2867B524"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9</w:t>
            </w:r>
          </w:p>
        </w:tc>
        <w:tc>
          <w:tcPr>
            <w:tcW w:w="1276" w:type="dxa"/>
            <w:shd w:val="clear" w:color="auto" w:fill="auto"/>
            <w:vAlign w:val="center"/>
          </w:tcPr>
          <w:p w14:paraId="2D9CFC2C"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7A82F282"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0C9E4CDB"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2FF72921"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37F199FA"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1AF1289E"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626CBEAC"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91.</w:t>
            </w:r>
          </w:p>
        </w:tc>
        <w:tc>
          <w:tcPr>
            <w:tcW w:w="2127" w:type="dxa"/>
            <w:tcBorders>
              <w:top w:val="nil"/>
              <w:left w:val="nil"/>
              <w:bottom w:val="single" w:sz="8" w:space="0" w:color="auto"/>
              <w:right w:val="single" w:sz="8" w:space="0" w:color="auto"/>
            </w:tcBorders>
            <w:shd w:val="clear" w:color="auto" w:fill="auto"/>
            <w:vAlign w:val="center"/>
          </w:tcPr>
          <w:p w14:paraId="00DBC1E7"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Płatki owsiane, błyskawiczne</w:t>
            </w:r>
          </w:p>
        </w:tc>
        <w:tc>
          <w:tcPr>
            <w:tcW w:w="1275" w:type="dxa"/>
            <w:tcBorders>
              <w:top w:val="nil"/>
              <w:left w:val="nil"/>
              <w:bottom w:val="single" w:sz="8" w:space="0" w:color="auto"/>
              <w:right w:val="single" w:sz="8" w:space="0" w:color="auto"/>
            </w:tcBorders>
            <w:shd w:val="clear" w:color="auto" w:fill="auto"/>
            <w:vAlign w:val="center"/>
          </w:tcPr>
          <w:p w14:paraId="09AA603C"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400g</w:t>
            </w:r>
          </w:p>
        </w:tc>
        <w:tc>
          <w:tcPr>
            <w:tcW w:w="567" w:type="dxa"/>
            <w:tcBorders>
              <w:top w:val="nil"/>
              <w:left w:val="nil"/>
              <w:bottom w:val="single" w:sz="8" w:space="0" w:color="auto"/>
              <w:right w:val="single" w:sz="8" w:space="0" w:color="auto"/>
            </w:tcBorders>
            <w:shd w:val="clear" w:color="auto" w:fill="auto"/>
            <w:vAlign w:val="center"/>
          </w:tcPr>
          <w:p w14:paraId="683AA2CE"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2C84A958"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10</w:t>
            </w:r>
          </w:p>
        </w:tc>
        <w:tc>
          <w:tcPr>
            <w:tcW w:w="1276" w:type="dxa"/>
            <w:shd w:val="clear" w:color="auto" w:fill="auto"/>
            <w:vAlign w:val="center"/>
          </w:tcPr>
          <w:p w14:paraId="7861515C"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487B1FB2"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367BD172"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471EDDD4"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0630D893"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7EB152AF"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30AFE521"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92.</w:t>
            </w:r>
          </w:p>
        </w:tc>
        <w:tc>
          <w:tcPr>
            <w:tcW w:w="2127" w:type="dxa"/>
            <w:tcBorders>
              <w:top w:val="nil"/>
              <w:left w:val="nil"/>
              <w:bottom w:val="single" w:sz="8" w:space="0" w:color="auto"/>
              <w:right w:val="single" w:sz="8" w:space="0" w:color="auto"/>
            </w:tcBorders>
            <w:shd w:val="clear" w:color="auto" w:fill="auto"/>
            <w:vAlign w:val="center"/>
          </w:tcPr>
          <w:p w14:paraId="66F5F183"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Płatki owsiane, błyskawiczne</w:t>
            </w:r>
          </w:p>
        </w:tc>
        <w:tc>
          <w:tcPr>
            <w:tcW w:w="1275" w:type="dxa"/>
            <w:tcBorders>
              <w:top w:val="nil"/>
              <w:left w:val="nil"/>
              <w:bottom w:val="single" w:sz="8" w:space="0" w:color="auto"/>
              <w:right w:val="single" w:sz="8" w:space="0" w:color="auto"/>
            </w:tcBorders>
            <w:shd w:val="clear" w:color="auto" w:fill="auto"/>
            <w:vAlign w:val="center"/>
          </w:tcPr>
          <w:p w14:paraId="043F1638"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500g</w:t>
            </w:r>
          </w:p>
        </w:tc>
        <w:tc>
          <w:tcPr>
            <w:tcW w:w="567" w:type="dxa"/>
            <w:tcBorders>
              <w:top w:val="nil"/>
              <w:left w:val="nil"/>
              <w:bottom w:val="single" w:sz="8" w:space="0" w:color="auto"/>
              <w:right w:val="single" w:sz="8" w:space="0" w:color="auto"/>
            </w:tcBorders>
            <w:shd w:val="clear" w:color="auto" w:fill="auto"/>
            <w:vAlign w:val="center"/>
          </w:tcPr>
          <w:p w14:paraId="03441DD7"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67397D1F"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10</w:t>
            </w:r>
          </w:p>
        </w:tc>
        <w:tc>
          <w:tcPr>
            <w:tcW w:w="1276" w:type="dxa"/>
            <w:shd w:val="clear" w:color="auto" w:fill="auto"/>
            <w:vAlign w:val="center"/>
          </w:tcPr>
          <w:p w14:paraId="2381FB10"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4C895566"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4B9E19EC"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0B5553D8"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637E4887"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1008279E"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73BDF623"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93.</w:t>
            </w:r>
          </w:p>
        </w:tc>
        <w:tc>
          <w:tcPr>
            <w:tcW w:w="2127" w:type="dxa"/>
            <w:tcBorders>
              <w:top w:val="nil"/>
              <w:left w:val="nil"/>
              <w:bottom w:val="single" w:sz="8" w:space="0" w:color="auto"/>
              <w:right w:val="single" w:sz="8" w:space="0" w:color="auto"/>
            </w:tcBorders>
            <w:shd w:val="clear" w:color="auto" w:fill="auto"/>
            <w:vAlign w:val="center"/>
          </w:tcPr>
          <w:p w14:paraId="59989293"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Pomidory suszone w zalewie z olejem: skład olej rzepakowy, pomidory suszone, (pomidory, sól), mieszanka ziół, cukier</w:t>
            </w:r>
          </w:p>
        </w:tc>
        <w:tc>
          <w:tcPr>
            <w:tcW w:w="1275" w:type="dxa"/>
            <w:tcBorders>
              <w:top w:val="nil"/>
              <w:left w:val="nil"/>
              <w:bottom w:val="single" w:sz="8" w:space="0" w:color="auto"/>
              <w:right w:val="single" w:sz="8" w:space="0" w:color="auto"/>
            </w:tcBorders>
            <w:shd w:val="clear" w:color="auto" w:fill="auto"/>
            <w:vAlign w:val="center"/>
          </w:tcPr>
          <w:p w14:paraId="4D3C06F7"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270g</w:t>
            </w:r>
          </w:p>
        </w:tc>
        <w:tc>
          <w:tcPr>
            <w:tcW w:w="567" w:type="dxa"/>
            <w:tcBorders>
              <w:top w:val="nil"/>
              <w:left w:val="nil"/>
              <w:bottom w:val="single" w:sz="8" w:space="0" w:color="auto"/>
              <w:right w:val="single" w:sz="8" w:space="0" w:color="auto"/>
            </w:tcBorders>
            <w:shd w:val="clear" w:color="auto" w:fill="auto"/>
            <w:vAlign w:val="center"/>
          </w:tcPr>
          <w:p w14:paraId="12E40B59"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51941219"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23</w:t>
            </w:r>
          </w:p>
        </w:tc>
        <w:tc>
          <w:tcPr>
            <w:tcW w:w="1276" w:type="dxa"/>
            <w:shd w:val="clear" w:color="auto" w:fill="auto"/>
            <w:vAlign w:val="center"/>
          </w:tcPr>
          <w:p w14:paraId="38872ED6"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351C94D8"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2486F8CA"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69031A72"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371A890A"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10BBE68D"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23E489DA"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94.</w:t>
            </w:r>
          </w:p>
        </w:tc>
        <w:tc>
          <w:tcPr>
            <w:tcW w:w="2127" w:type="dxa"/>
            <w:tcBorders>
              <w:top w:val="nil"/>
              <w:left w:val="nil"/>
              <w:bottom w:val="single" w:sz="8" w:space="0" w:color="auto"/>
              <w:right w:val="single" w:sz="8" w:space="0" w:color="auto"/>
            </w:tcBorders>
            <w:shd w:val="clear" w:color="auto" w:fill="auto"/>
            <w:vAlign w:val="center"/>
          </w:tcPr>
          <w:p w14:paraId="1189458B"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Proszek do pieczenia</w:t>
            </w:r>
          </w:p>
        </w:tc>
        <w:tc>
          <w:tcPr>
            <w:tcW w:w="1275" w:type="dxa"/>
            <w:tcBorders>
              <w:top w:val="nil"/>
              <w:left w:val="nil"/>
              <w:bottom w:val="single" w:sz="8" w:space="0" w:color="auto"/>
              <w:right w:val="single" w:sz="8" w:space="0" w:color="auto"/>
            </w:tcBorders>
            <w:shd w:val="clear" w:color="auto" w:fill="auto"/>
            <w:vAlign w:val="center"/>
          </w:tcPr>
          <w:p w14:paraId="5A3D94B3"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 xml:space="preserve">15g </w:t>
            </w:r>
          </w:p>
        </w:tc>
        <w:tc>
          <w:tcPr>
            <w:tcW w:w="567" w:type="dxa"/>
            <w:tcBorders>
              <w:top w:val="nil"/>
              <w:left w:val="nil"/>
              <w:bottom w:val="single" w:sz="8" w:space="0" w:color="auto"/>
              <w:right w:val="single" w:sz="8" w:space="0" w:color="auto"/>
            </w:tcBorders>
            <w:shd w:val="clear" w:color="auto" w:fill="auto"/>
            <w:vAlign w:val="center"/>
          </w:tcPr>
          <w:p w14:paraId="077E8181"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1B3AE99D"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5</w:t>
            </w:r>
          </w:p>
        </w:tc>
        <w:tc>
          <w:tcPr>
            <w:tcW w:w="1276" w:type="dxa"/>
            <w:shd w:val="clear" w:color="auto" w:fill="auto"/>
            <w:vAlign w:val="center"/>
          </w:tcPr>
          <w:p w14:paraId="3E20E4E8"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0EFA6CF4"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383289DC"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05DF7FC3"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6A351036"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215B8879"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1388572A"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95.</w:t>
            </w:r>
          </w:p>
        </w:tc>
        <w:tc>
          <w:tcPr>
            <w:tcW w:w="2127" w:type="dxa"/>
            <w:tcBorders>
              <w:top w:val="nil"/>
              <w:left w:val="nil"/>
              <w:bottom w:val="single" w:sz="8" w:space="0" w:color="auto"/>
              <w:right w:val="single" w:sz="8" w:space="0" w:color="auto"/>
            </w:tcBorders>
            <w:shd w:val="clear" w:color="auto" w:fill="auto"/>
            <w:vAlign w:val="center"/>
          </w:tcPr>
          <w:p w14:paraId="7084929D"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Proszek do pieczenia</w:t>
            </w:r>
          </w:p>
        </w:tc>
        <w:tc>
          <w:tcPr>
            <w:tcW w:w="1275" w:type="dxa"/>
            <w:tcBorders>
              <w:top w:val="nil"/>
              <w:left w:val="nil"/>
              <w:bottom w:val="single" w:sz="8" w:space="0" w:color="auto"/>
              <w:right w:val="single" w:sz="8" w:space="0" w:color="auto"/>
            </w:tcBorders>
            <w:shd w:val="clear" w:color="auto" w:fill="auto"/>
            <w:vAlign w:val="center"/>
          </w:tcPr>
          <w:p w14:paraId="28F97F42" w14:textId="35D78112"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20</w:t>
            </w:r>
            <w:r w:rsidR="00C31FFF">
              <w:rPr>
                <w:rFonts w:ascii="Calibri" w:eastAsiaTheme="minorEastAsia" w:hAnsi="Calibri" w:cs="Calibri"/>
                <w:color w:val="000000"/>
                <w:sz w:val="18"/>
                <w:szCs w:val="18"/>
                <w:lang w:eastAsia="pl-PL"/>
              </w:rPr>
              <w:t xml:space="preserve">g                                                                                                </w:t>
            </w:r>
          </w:p>
        </w:tc>
        <w:tc>
          <w:tcPr>
            <w:tcW w:w="567" w:type="dxa"/>
            <w:tcBorders>
              <w:top w:val="nil"/>
              <w:left w:val="nil"/>
              <w:bottom w:val="single" w:sz="8" w:space="0" w:color="auto"/>
              <w:right w:val="single" w:sz="8" w:space="0" w:color="auto"/>
            </w:tcBorders>
            <w:shd w:val="clear" w:color="auto" w:fill="auto"/>
            <w:vAlign w:val="center"/>
          </w:tcPr>
          <w:p w14:paraId="0693C1F3"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6D8438E1"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w:t>
            </w:r>
          </w:p>
        </w:tc>
        <w:tc>
          <w:tcPr>
            <w:tcW w:w="1276" w:type="dxa"/>
            <w:shd w:val="clear" w:color="auto" w:fill="auto"/>
            <w:vAlign w:val="center"/>
          </w:tcPr>
          <w:p w14:paraId="0486F306"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4825D438"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6E4B342B"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561D4EEE"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3D69DD4C"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7D9CEE89"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4F8F57F5"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96.</w:t>
            </w:r>
          </w:p>
        </w:tc>
        <w:tc>
          <w:tcPr>
            <w:tcW w:w="2127" w:type="dxa"/>
            <w:tcBorders>
              <w:top w:val="nil"/>
              <w:left w:val="nil"/>
              <w:bottom w:val="single" w:sz="8" w:space="0" w:color="auto"/>
              <w:right w:val="single" w:sz="8" w:space="0" w:color="auto"/>
            </w:tcBorders>
            <w:shd w:val="clear" w:color="auto" w:fill="auto"/>
            <w:vAlign w:val="center"/>
          </w:tcPr>
          <w:p w14:paraId="492E2F37"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 xml:space="preserve">Przyprawa do piernika, ciast i deserów - suszona mieszanka przyprawowa, składniki : cukier, cynamon, goździki, kakao o zmniejszonej zawartości tłuszczu, owoc </w:t>
            </w:r>
            <w:proofErr w:type="spellStart"/>
            <w:r w:rsidRPr="000554C7">
              <w:rPr>
                <w:rFonts w:ascii="Calibri" w:eastAsiaTheme="minorEastAsia" w:hAnsi="Calibri" w:cs="Calibri"/>
                <w:sz w:val="18"/>
                <w:szCs w:val="18"/>
                <w:lang w:eastAsia="pl-PL"/>
              </w:rPr>
              <w:t>kolędry</w:t>
            </w:r>
            <w:proofErr w:type="spellEnd"/>
            <w:r w:rsidRPr="000554C7">
              <w:rPr>
                <w:rFonts w:ascii="Calibri" w:eastAsiaTheme="minorEastAsia" w:hAnsi="Calibri" w:cs="Calibri"/>
                <w:sz w:val="18"/>
                <w:szCs w:val="18"/>
                <w:lang w:eastAsia="pl-PL"/>
              </w:rPr>
              <w:t xml:space="preserve">, ziele angielskie,, gałka muszkatołowa system utrzymania aromatu, specjalne wielowarstwowe szczelne </w:t>
            </w:r>
          </w:p>
        </w:tc>
        <w:tc>
          <w:tcPr>
            <w:tcW w:w="1275" w:type="dxa"/>
            <w:tcBorders>
              <w:top w:val="nil"/>
              <w:left w:val="nil"/>
              <w:bottom w:val="single" w:sz="8" w:space="0" w:color="auto"/>
              <w:right w:val="single" w:sz="8" w:space="0" w:color="auto"/>
            </w:tcBorders>
            <w:shd w:val="clear" w:color="auto" w:fill="auto"/>
            <w:vAlign w:val="center"/>
          </w:tcPr>
          <w:p w14:paraId="0BD62953"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20g</w:t>
            </w:r>
          </w:p>
        </w:tc>
        <w:tc>
          <w:tcPr>
            <w:tcW w:w="567" w:type="dxa"/>
            <w:tcBorders>
              <w:top w:val="nil"/>
              <w:left w:val="nil"/>
              <w:bottom w:val="single" w:sz="8" w:space="0" w:color="auto"/>
              <w:right w:val="single" w:sz="8" w:space="0" w:color="auto"/>
            </w:tcBorders>
            <w:shd w:val="clear" w:color="auto" w:fill="auto"/>
            <w:vAlign w:val="center"/>
          </w:tcPr>
          <w:p w14:paraId="31FC0E8C"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2DC6EFF2"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w:t>
            </w:r>
          </w:p>
        </w:tc>
        <w:tc>
          <w:tcPr>
            <w:tcW w:w="1276" w:type="dxa"/>
            <w:shd w:val="clear" w:color="auto" w:fill="auto"/>
            <w:vAlign w:val="center"/>
          </w:tcPr>
          <w:p w14:paraId="43EFDDA5"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6416EEC3"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5ED2974A"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5002D3AA"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177EFC2C"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6A2221EB"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0877F3B6"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97.</w:t>
            </w:r>
          </w:p>
        </w:tc>
        <w:tc>
          <w:tcPr>
            <w:tcW w:w="2127" w:type="dxa"/>
            <w:tcBorders>
              <w:top w:val="nil"/>
              <w:left w:val="nil"/>
              <w:bottom w:val="single" w:sz="8" w:space="0" w:color="auto"/>
              <w:right w:val="single" w:sz="8" w:space="0" w:color="auto"/>
            </w:tcBorders>
            <w:shd w:val="clear" w:color="auto" w:fill="auto"/>
            <w:vAlign w:val="center"/>
          </w:tcPr>
          <w:p w14:paraId="7CCD3CFE"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 xml:space="preserve">Przekąska na 2 śniadanie jogurt &amp; zboża + owoce leśne składniki przecier z jabłek (45 %),jogurt naturalny (20 %),przecier z bananów (15 %), sok z aronii z </w:t>
            </w:r>
            <w:proofErr w:type="spellStart"/>
            <w:r w:rsidRPr="000554C7">
              <w:rPr>
                <w:rFonts w:ascii="Calibri" w:eastAsiaTheme="minorEastAsia" w:hAnsi="Calibri" w:cs="Calibri"/>
                <w:sz w:val="18"/>
                <w:szCs w:val="18"/>
                <w:lang w:eastAsia="pl-PL"/>
              </w:rPr>
              <w:t>zagęszczonegogo</w:t>
            </w:r>
            <w:proofErr w:type="spellEnd"/>
            <w:r w:rsidRPr="000554C7">
              <w:rPr>
                <w:rFonts w:ascii="Calibri" w:eastAsiaTheme="minorEastAsia" w:hAnsi="Calibri" w:cs="Calibri"/>
                <w:sz w:val="18"/>
                <w:szCs w:val="18"/>
                <w:lang w:eastAsia="pl-PL"/>
              </w:rPr>
              <w:t xml:space="preserve"> soku (8 %),przecier z malin (5 %), płatki owsiane błyskawiczne (2 %),grys ryżowy (2 %,) sok jabłkowy z zagęszczonego soku (1 %),witamina E</w:t>
            </w:r>
          </w:p>
        </w:tc>
        <w:tc>
          <w:tcPr>
            <w:tcW w:w="1275" w:type="dxa"/>
            <w:tcBorders>
              <w:top w:val="nil"/>
              <w:left w:val="nil"/>
              <w:bottom w:val="single" w:sz="8" w:space="0" w:color="auto"/>
              <w:right w:val="single" w:sz="8" w:space="0" w:color="auto"/>
            </w:tcBorders>
            <w:shd w:val="clear" w:color="auto" w:fill="auto"/>
            <w:vAlign w:val="center"/>
          </w:tcPr>
          <w:p w14:paraId="68A9DF19"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100g</w:t>
            </w:r>
          </w:p>
        </w:tc>
        <w:tc>
          <w:tcPr>
            <w:tcW w:w="567" w:type="dxa"/>
            <w:tcBorders>
              <w:top w:val="nil"/>
              <w:left w:val="nil"/>
              <w:bottom w:val="single" w:sz="8" w:space="0" w:color="auto"/>
              <w:right w:val="single" w:sz="8" w:space="0" w:color="auto"/>
            </w:tcBorders>
            <w:shd w:val="clear" w:color="auto" w:fill="auto"/>
            <w:vAlign w:val="center"/>
          </w:tcPr>
          <w:p w14:paraId="57E0A19D"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5FA4F493"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300</w:t>
            </w:r>
          </w:p>
        </w:tc>
        <w:tc>
          <w:tcPr>
            <w:tcW w:w="1276" w:type="dxa"/>
            <w:shd w:val="clear" w:color="auto" w:fill="auto"/>
            <w:vAlign w:val="center"/>
          </w:tcPr>
          <w:p w14:paraId="5647A4DC"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158C769F"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48AF7E6A"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0F917B62"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5B370E08"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021AD778"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3A7C2C7B"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lastRenderedPageBreak/>
              <w:t>98.</w:t>
            </w:r>
          </w:p>
        </w:tc>
        <w:tc>
          <w:tcPr>
            <w:tcW w:w="2127" w:type="dxa"/>
            <w:tcBorders>
              <w:top w:val="nil"/>
              <w:left w:val="nil"/>
              <w:bottom w:val="single" w:sz="8" w:space="0" w:color="auto"/>
              <w:right w:val="single" w:sz="8" w:space="0" w:color="auto"/>
            </w:tcBorders>
            <w:shd w:val="clear" w:color="auto" w:fill="auto"/>
            <w:vAlign w:val="center"/>
          </w:tcPr>
          <w:p w14:paraId="48C34B0B"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 xml:space="preserve">Ryż biały </w:t>
            </w:r>
            <w:proofErr w:type="spellStart"/>
            <w:r w:rsidRPr="000554C7">
              <w:rPr>
                <w:rFonts w:ascii="Calibri" w:eastAsiaTheme="minorEastAsia" w:hAnsi="Calibri" w:cs="Calibri"/>
                <w:sz w:val="18"/>
                <w:szCs w:val="18"/>
                <w:lang w:eastAsia="pl-PL"/>
              </w:rPr>
              <w:t>długoziarnisty</w:t>
            </w:r>
            <w:proofErr w:type="spellEnd"/>
            <w:r w:rsidRPr="000554C7">
              <w:rPr>
                <w:rFonts w:ascii="Calibri" w:eastAsiaTheme="minorEastAsia" w:hAnsi="Calibri" w:cs="Calibri"/>
                <w:sz w:val="18"/>
                <w:szCs w:val="18"/>
                <w:lang w:eastAsia="pl-PL"/>
              </w:rPr>
              <w:t xml:space="preserve"> - paraboliczny </w:t>
            </w:r>
          </w:p>
        </w:tc>
        <w:tc>
          <w:tcPr>
            <w:tcW w:w="1275" w:type="dxa"/>
            <w:tcBorders>
              <w:top w:val="nil"/>
              <w:left w:val="nil"/>
              <w:bottom w:val="single" w:sz="8" w:space="0" w:color="auto"/>
              <w:right w:val="single" w:sz="8" w:space="0" w:color="auto"/>
            </w:tcBorders>
            <w:shd w:val="clear" w:color="auto" w:fill="auto"/>
            <w:vAlign w:val="center"/>
          </w:tcPr>
          <w:p w14:paraId="0722AF1B"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400g</w:t>
            </w:r>
          </w:p>
        </w:tc>
        <w:tc>
          <w:tcPr>
            <w:tcW w:w="567" w:type="dxa"/>
            <w:tcBorders>
              <w:top w:val="nil"/>
              <w:left w:val="nil"/>
              <w:bottom w:val="single" w:sz="8" w:space="0" w:color="auto"/>
              <w:right w:val="single" w:sz="8" w:space="0" w:color="auto"/>
            </w:tcBorders>
            <w:shd w:val="clear" w:color="auto" w:fill="auto"/>
            <w:vAlign w:val="center"/>
          </w:tcPr>
          <w:p w14:paraId="58A44492"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30E783DC"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675</w:t>
            </w:r>
          </w:p>
        </w:tc>
        <w:tc>
          <w:tcPr>
            <w:tcW w:w="1276" w:type="dxa"/>
            <w:shd w:val="clear" w:color="auto" w:fill="auto"/>
            <w:vAlign w:val="center"/>
          </w:tcPr>
          <w:p w14:paraId="3CBA5B33"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544989EB"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243CE6C5"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4F6DEAB5"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46D2051C"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5B65603D"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5AC8D755"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99.</w:t>
            </w:r>
          </w:p>
        </w:tc>
        <w:tc>
          <w:tcPr>
            <w:tcW w:w="2127" w:type="dxa"/>
            <w:tcBorders>
              <w:top w:val="nil"/>
              <w:left w:val="nil"/>
              <w:bottom w:val="single" w:sz="8" w:space="0" w:color="auto"/>
              <w:right w:val="single" w:sz="8" w:space="0" w:color="auto"/>
            </w:tcBorders>
            <w:shd w:val="clear" w:color="auto" w:fill="auto"/>
            <w:vAlign w:val="center"/>
          </w:tcPr>
          <w:p w14:paraId="65F9AF52"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Ryż biały</w:t>
            </w:r>
          </w:p>
        </w:tc>
        <w:tc>
          <w:tcPr>
            <w:tcW w:w="1275" w:type="dxa"/>
            <w:tcBorders>
              <w:top w:val="nil"/>
              <w:left w:val="nil"/>
              <w:bottom w:val="single" w:sz="8" w:space="0" w:color="auto"/>
              <w:right w:val="single" w:sz="8" w:space="0" w:color="auto"/>
            </w:tcBorders>
            <w:shd w:val="clear" w:color="auto" w:fill="auto"/>
            <w:vAlign w:val="center"/>
          </w:tcPr>
          <w:p w14:paraId="36C7CCA8"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1kg</w:t>
            </w:r>
          </w:p>
        </w:tc>
        <w:tc>
          <w:tcPr>
            <w:tcW w:w="567" w:type="dxa"/>
            <w:tcBorders>
              <w:top w:val="nil"/>
              <w:left w:val="nil"/>
              <w:bottom w:val="single" w:sz="8" w:space="0" w:color="auto"/>
              <w:right w:val="single" w:sz="8" w:space="0" w:color="auto"/>
            </w:tcBorders>
            <w:shd w:val="clear" w:color="auto" w:fill="auto"/>
            <w:vAlign w:val="center"/>
          </w:tcPr>
          <w:p w14:paraId="2A032A24"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56746A23"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225</w:t>
            </w:r>
          </w:p>
        </w:tc>
        <w:tc>
          <w:tcPr>
            <w:tcW w:w="1276" w:type="dxa"/>
            <w:shd w:val="clear" w:color="auto" w:fill="auto"/>
            <w:vAlign w:val="center"/>
          </w:tcPr>
          <w:p w14:paraId="4B18B05C"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0D3285A1"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663D1A8C"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51305B61"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472E6F01"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2BF994FE"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5B29ED0F"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100.</w:t>
            </w:r>
          </w:p>
        </w:tc>
        <w:tc>
          <w:tcPr>
            <w:tcW w:w="2127" w:type="dxa"/>
            <w:tcBorders>
              <w:top w:val="nil"/>
              <w:left w:val="nil"/>
              <w:bottom w:val="single" w:sz="8" w:space="0" w:color="auto"/>
              <w:right w:val="single" w:sz="8" w:space="0" w:color="auto"/>
            </w:tcBorders>
            <w:shd w:val="clear" w:color="auto" w:fill="auto"/>
            <w:vAlign w:val="center"/>
          </w:tcPr>
          <w:p w14:paraId="72783DAD"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Sok owocowy 100% z zagęszczonego soku, witamina C</w:t>
            </w:r>
          </w:p>
        </w:tc>
        <w:tc>
          <w:tcPr>
            <w:tcW w:w="1275" w:type="dxa"/>
            <w:tcBorders>
              <w:top w:val="nil"/>
              <w:left w:val="nil"/>
              <w:bottom w:val="single" w:sz="8" w:space="0" w:color="auto"/>
              <w:right w:val="single" w:sz="8" w:space="0" w:color="auto"/>
            </w:tcBorders>
            <w:shd w:val="clear" w:color="auto" w:fill="auto"/>
            <w:vAlign w:val="center"/>
          </w:tcPr>
          <w:p w14:paraId="09E2FEE7"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1l</w:t>
            </w:r>
          </w:p>
        </w:tc>
        <w:tc>
          <w:tcPr>
            <w:tcW w:w="567" w:type="dxa"/>
            <w:tcBorders>
              <w:top w:val="nil"/>
              <w:left w:val="nil"/>
              <w:bottom w:val="single" w:sz="8" w:space="0" w:color="auto"/>
              <w:right w:val="single" w:sz="8" w:space="0" w:color="auto"/>
            </w:tcBorders>
            <w:shd w:val="clear" w:color="auto" w:fill="auto"/>
            <w:vAlign w:val="center"/>
          </w:tcPr>
          <w:p w14:paraId="64598A81"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5A23659B"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11</w:t>
            </w:r>
          </w:p>
        </w:tc>
        <w:tc>
          <w:tcPr>
            <w:tcW w:w="1276" w:type="dxa"/>
            <w:shd w:val="clear" w:color="auto" w:fill="auto"/>
            <w:vAlign w:val="center"/>
          </w:tcPr>
          <w:p w14:paraId="1AFDD6FC"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172D35B3"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3C71D7B0"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766C5599"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351CC68B"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325DCCB0"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20D5AD97"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101.</w:t>
            </w:r>
          </w:p>
        </w:tc>
        <w:tc>
          <w:tcPr>
            <w:tcW w:w="2127" w:type="dxa"/>
            <w:tcBorders>
              <w:top w:val="nil"/>
              <w:left w:val="nil"/>
              <w:bottom w:val="single" w:sz="8" w:space="0" w:color="auto"/>
              <w:right w:val="single" w:sz="8" w:space="0" w:color="auto"/>
            </w:tcBorders>
            <w:shd w:val="clear" w:color="auto" w:fill="auto"/>
            <w:vAlign w:val="center"/>
          </w:tcPr>
          <w:p w14:paraId="4071411D"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Sok owocowy 100% z zagęszczonego soku, witamina C</w:t>
            </w:r>
          </w:p>
        </w:tc>
        <w:tc>
          <w:tcPr>
            <w:tcW w:w="1275" w:type="dxa"/>
            <w:tcBorders>
              <w:top w:val="nil"/>
              <w:left w:val="nil"/>
              <w:bottom w:val="single" w:sz="8" w:space="0" w:color="auto"/>
              <w:right w:val="single" w:sz="8" w:space="0" w:color="auto"/>
            </w:tcBorders>
            <w:shd w:val="clear" w:color="auto" w:fill="auto"/>
            <w:vAlign w:val="center"/>
          </w:tcPr>
          <w:p w14:paraId="53DBC568"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0,2l</w:t>
            </w:r>
          </w:p>
        </w:tc>
        <w:tc>
          <w:tcPr>
            <w:tcW w:w="567" w:type="dxa"/>
            <w:tcBorders>
              <w:top w:val="nil"/>
              <w:left w:val="nil"/>
              <w:bottom w:val="single" w:sz="8" w:space="0" w:color="auto"/>
              <w:right w:val="single" w:sz="8" w:space="0" w:color="auto"/>
            </w:tcBorders>
            <w:shd w:val="clear" w:color="auto" w:fill="auto"/>
            <w:vAlign w:val="center"/>
          </w:tcPr>
          <w:p w14:paraId="313118C0"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438F3BCA"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5625</w:t>
            </w:r>
          </w:p>
        </w:tc>
        <w:tc>
          <w:tcPr>
            <w:tcW w:w="1276" w:type="dxa"/>
            <w:shd w:val="clear" w:color="auto" w:fill="auto"/>
            <w:vAlign w:val="center"/>
          </w:tcPr>
          <w:p w14:paraId="68F59D81"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31A857FF"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2244AE53"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3FE07414"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20D1F983"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3510ECB2"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53825B52"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102.</w:t>
            </w:r>
          </w:p>
        </w:tc>
        <w:tc>
          <w:tcPr>
            <w:tcW w:w="2127" w:type="dxa"/>
            <w:tcBorders>
              <w:top w:val="nil"/>
              <w:left w:val="nil"/>
              <w:bottom w:val="single" w:sz="8" w:space="0" w:color="auto"/>
              <w:right w:val="single" w:sz="8" w:space="0" w:color="auto"/>
            </w:tcBorders>
            <w:shd w:val="clear" w:color="auto" w:fill="auto"/>
            <w:vAlign w:val="center"/>
          </w:tcPr>
          <w:p w14:paraId="4AF63B65"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 xml:space="preserve">Soki owocowo -warzywne 100% z zagęszczonego soku, </w:t>
            </w:r>
          </w:p>
        </w:tc>
        <w:tc>
          <w:tcPr>
            <w:tcW w:w="1275" w:type="dxa"/>
            <w:tcBorders>
              <w:top w:val="nil"/>
              <w:left w:val="nil"/>
              <w:bottom w:val="single" w:sz="8" w:space="0" w:color="auto"/>
              <w:right w:val="single" w:sz="8" w:space="0" w:color="auto"/>
            </w:tcBorders>
            <w:shd w:val="clear" w:color="auto" w:fill="auto"/>
            <w:vAlign w:val="center"/>
          </w:tcPr>
          <w:p w14:paraId="63516D07"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0,3l</w:t>
            </w:r>
          </w:p>
        </w:tc>
        <w:tc>
          <w:tcPr>
            <w:tcW w:w="567" w:type="dxa"/>
            <w:tcBorders>
              <w:top w:val="nil"/>
              <w:left w:val="nil"/>
              <w:bottom w:val="single" w:sz="8" w:space="0" w:color="auto"/>
              <w:right w:val="single" w:sz="8" w:space="0" w:color="auto"/>
            </w:tcBorders>
            <w:shd w:val="clear" w:color="auto" w:fill="auto"/>
            <w:vAlign w:val="center"/>
          </w:tcPr>
          <w:p w14:paraId="45D08F7E"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6D1DA877"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1350</w:t>
            </w:r>
          </w:p>
        </w:tc>
        <w:tc>
          <w:tcPr>
            <w:tcW w:w="1276" w:type="dxa"/>
            <w:shd w:val="clear" w:color="auto" w:fill="auto"/>
            <w:vAlign w:val="center"/>
          </w:tcPr>
          <w:p w14:paraId="25D4D950"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71A1A41B"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61219C0A"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616C0BC4"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090C39C5"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1EF9AF41"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65552FFE"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103.</w:t>
            </w:r>
          </w:p>
        </w:tc>
        <w:tc>
          <w:tcPr>
            <w:tcW w:w="2127" w:type="dxa"/>
            <w:tcBorders>
              <w:top w:val="nil"/>
              <w:left w:val="nil"/>
              <w:bottom w:val="single" w:sz="8" w:space="0" w:color="auto"/>
              <w:right w:val="single" w:sz="8" w:space="0" w:color="auto"/>
            </w:tcBorders>
            <w:shd w:val="clear" w:color="auto" w:fill="auto"/>
            <w:vAlign w:val="center"/>
          </w:tcPr>
          <w:p w14:paraId="101F207B"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Soczewica czerwona</w:t>
            </w:r>
          </w:p>
        </w:tc>
        <w:tc>
          <w:tcPr>
            <w:tcW w:w="1275" w:type="dxa"/>
            <w:tcBorders>
              <w:top w:val="nil"/>
              <w:left w:val="nil"/>
              <w:bottom w:val="single" w:sz="8" w:space="0" w:color="auto"/>
              <w:right w:val="single" w:sz="8" w:space="0" w:color="auto"/>
            </w:tcBorders>
            <w:shd w:val="clear" w:color="auto" w:fill="auto"/>
            <w:vAlign w:val="center"/>
          </w:tcPr>
          <w:p w14:paraId="152DD62B"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400g</w:t>
            </w:r>
          </w:p>
        </w:tc>
        <w:tc>
          <w:tcPr>
            <w:tcW w:w="567" w:type="dxa"/>
            <w:tcBorders>
              <w:top w:val="nil"/>
              <w:left w:val="nil"/>
              <w:bottom w:val="single" w:sz="8" w:space="0" w:color="auto"/>
              <w:right w:val="single" w:sz="8" w:space="0" w:color="auto"/>
            </w:tcBorders>
            <w:shd w:val="clear" w:color="auto" w:fill="auto"/>
            <w:vAlign w:val="center"/>
          </w:tcPr>
          <w:p w14:paraId="1A7DEE0A"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6C21B4DF"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30</w:t>
            </w:r>
          </w:p>
        </w:tc>
        <w:tc>
          <w:tcPr>
            <w:tcW w:w="1276" w:type="dxa"/>
            <w:shd w:val="clear" w:color="auto" w:fill="auto"/>
            <w:vAlign w:val="center"/>
          </w:tcPr>
          <w:p w14:paraId="6424B48A"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6F2EF0C4"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76D778D9"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43442188"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27C72C42"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7A376B21"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6BC50AD5"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104.</w:t>
            </w:r>
          </w:p>
        </w:tc>
        <w:tc>
          <w:tcPr>
            <w:tcW w:w="2127" w:type="dxa"/>
            <w:tcBorders>
              <w:top w:val="nil"/>
              <w:left w:val="nil"/>
              <w:bottom w:val="single" w:sz="8" w:space="0" w:color="auto"/>
              <w:right w:val="single" w:sz="8" w:space="0" w:color="auto"/>
            </w:tcBorders>
            <w:shd w:val="clear" w:color="auto" w:fill="auto"/>
            <w:vAlign w:val="center"/>
          </w:tcPr>
          <w:p w14:paraId="013D6C64"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Soczewica czerwona</w:t>
            </w:r>
          </w:p>
        </w:tc>
        <w:tc>
          <w:tcPr>
            <w:tcW w:w="1275" w:type="dxa"/>
            <w:tcBorders>
              <w:top w:val="nil"/>
              <w:left w:val="nil"/>
              <w:bottom w:val="single" w:sz="8" w:space="0" w:color="auto"/>
              <w:right w:val="single" w:sz="8" w:space="0" w:color="auto"/>
            </w:tcBorders>
            <w:shd w:val="clear" w:color="auto" w:fill="auto"/>
            <w:vAlign w:val="center"/>
          </w:tcPr>
          <w:p w14:paraId="2C73F818"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500g</w:t>
            </w:r>
          </w:p>
        </w:tc>
        <w:tc>
          <w:tcPr>
            <w:tcW w:w="567" w:type="dxa"/>
            <w:tcBorders>
              <w:top w:val="nil"/>
              <w:left w:val="nil"/>
              <w:bottom w:val="single" w:sz="8" w:space="0" w:color="auto"/>
              <w:right w:val="single" w:sz="8" w:space="0" w:color="auto"/>
            </w:tcBorders>
            <w:shd w:val="clear" w:color="auto" w:fill="auto"/>
            <w:vAlign w:val="center"/>
          </w:tcPr>
          <w:p w14:paraId="78017A4C"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6BBDA92F"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30</w:t>
            </w:r>
          </w:p>
        </w:tc>
        <w:tc>
          <w:tcPr>
            <w:tcW w:w="1276" w:type="dxa"/>
            <w:shd w:val="clear" w:color="auto" w:fill="auto"/>
            <w:vAlign w:val="center"/>
          </w:tcPr>
          <w:p w14:paraId="66106423"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1DDE7A7E"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7B0DFD33"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62B78E07"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36D0902A"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7E14A183"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3B15C2F4"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105.</w:t>
            </w:r>
          </w:p>
        </w:tc>
        <w:tc>
          <w:tcPr>
            <w:tcW w:w="2127" w:type="dxa"/>
            <w:tcBorders>
              <w:top w:val="nil"/>
              <w:left w:val="nil"/>
              <w:bottom w:val="single" w:sz="8" w:space="0" w:color="auto"/>
              <w:right w:val="single" w:sz="8" w:space="0" w:color="auto"/>
            </w:tcBorders>
            <w:shd w:val="clear" w:color="auto" w:fill="auto"/>
            <w:vAlign w:val="center"/>
          </w:tcPr>
          <w:p w14:paraId="4CE4EF1E"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 xml:space="preserve">Sól </w:t>
            </w:r>
          </w:p>
        </w:tc>
        <w:tc>
          <w:tcPr>
            <w:tcW w:w="1275" w:type="dxa"/>
            <w:tcBorders>
              <w:top w:val="nil"/>
              <w:left w:val="nil"/>
              <w:bottom w:val="single" w:sz="8" w:space="0" w:color="auto"/>
              <w:right w:val="single" w:sz="8" w:space="0" w:color="auto"/>
            </w:tcBorders>
            <w:shd w:val="clear" w:color="auto" w:fill="auto"/>
            <w:vAlign w:val="center"/>
          </w:tcPr>
          <w:p w14:paraId="05B641FF"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1kg</w:t>
            </w:r>
          </w:p>
        </w:tc>
        <w:tc>
          <w:tcPr>
            <w:tcW w:w="567" w:type="dxa"/>
            <w:tcBorders>
              <w:top w:val="nil"/>
              <w:left w:val="nil"/>
              <w:bottom w:val="single" w:sz="8" w:space="0" w:color="auto"/>
              <w:right w:val="single" w:sz="8" w:space="0" w:color="auto"/>
            </w:tcBorders>
            <w:shd w:val="clear" w:color="auto" w:fill="auto"/>
            <w:vAlign w:val="center"/>
          </w:tcPr>
          <w:p w14:paraId="3C0E7CEC"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12DB46CC"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540</w:t>
            </w:r>
          </w:p>
        </w:tc>
        <w:tc>
          <w:tcPr>
            <w:tcW w:w="1276" w:type="dxa"/>
            <w:shd w:val="clear" w:color="auto" w:fill="auto"/>
            <w:vAlign w:val="center"/>
          </w:tcPr>
          <w:p w14:paraId="0137CA84"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5460EB97"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253ADE31"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5E6AD70A"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43C88149"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493FB6B3"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7885102E"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106.</w:t>
            </w:r>
          </w:p>
        </w:tc>
        <w:tc>
          <w:tcPr>
            <w:tcW w:w="2127" w:type="dxa"/>
            <w:tcBorders>
              <w:top w:val="nil"/>
              <w:left w:val="nil"/>
              <w:bottom w:val="single" w:sz="8" w:space="0" w:color="auto"/>
              <w:right w:val="single" w:sz="8" w:space="0" w:color="auto"/>
            </w:tcBorders>
            <w:shd w:val="clear" w:color="auto" w:fill="auto"/>
            <w:vAlign w:val="center"/>
          </w:tcPr>
          <w:p w14:paraId="23CA9CA3"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 xml:space="preserve">Szczaw mielony, słoik, </w:t>
            </w:r>
          </w:p>
        </w:tc>
        <w:tc>
          <w:tcPr>
            <w:tcW w:w="1275" w:type="dxa"/>
            <w:tcBorders>
              <w:top w:val="nil"/>
              <w:left w:val="nil"/>
              <w:bottom w:val="single" w:sz="8" w:space="0" w:color="auto"/>
              <w:right w:val="single" w:sz="8" w:space="0" w:color="auto"/>
            </w:tcBorders>
            <w:shd w:val="clear" w:color="auto" w:fill="auto"/>
            <w:vAlign w:val="center"/>
          </w:tcPr>
          <w:p w14:paraId="2EE7F0A8"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0,9l</w:t>
            </w:r>
          </w:p>
        </w:tc>
        <w:tc>
          <w:tcPr>
            <w:tcW w:w="567" w:type="dxa"/>
            <w:tcBorders>
              <w:top w:val="nil"/>
              <w:left w:val="nil"/>
              <w:bottom w:val="single" w:sz="8" w:space="0" w:color="auto"/>
              <w:right w:val="single" w:sz="8" w:space="0" w:color="auto"/>
            </w:tcBorders>
            <w:shd w:val="clear" w:color="auto" w:fill="auto"/>
            <w:vAlign w:val="center"/>
          </w:tcPr>
          <w:p w14:paraId="130835E6"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3D087C5E"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23</w:t>
            </w:r>
          </w:p>
        </w:tc>
        <w:tc>
          <w:tcPr>
            <w:tcW w:w="1276" w:type="dxa"/>
            <w:shd w:val="clear" w:color="auto" w:fill="auto"/>
            <w:vAlign w:val="center"/>
          </w:tcPr>
          <w:p w14:paraId="0997E464"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23217352"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5551E3F5"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41A31FAC"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2A02D204"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63F9DC6C"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2C50C34D"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107.</w:t>
            </w:r>
          </w:p>
        </w:tc>
        <w:tc>
          <w:tcPr>
            <w:tcW w:w="2127" w:type="dxa"/>
            <w:tcBorders>
              <w:top w:val="nil"/>
              <w:left w:val="nil"/>
              <w:bottom w:val="single" w:sz="8" w:space="0" w:color="auto"/>
              <w:right w:val="single" w:sz="8" w:space="0" w:color="auto"/>
            </w:tcBorders>
            <w:shd w:val="clear" w:color="000000" w:fill="FFFFFF"/>
            <w:vAlign w:val="center"/>
          </w:tcPr>
          <w:p w14:paraId="31612562"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 xml:space="preserve">Tortilla </w:t>
            </w:r>
            <w:proofErr w:type="spellStart"/>
            <w:r w:rsidRPr="000554C7">
              <w:rPr>
                <w:rFonts w:ascii="Calibri" w:eastAsiaTheme="minorEastAsia" w:hAnsi="Calibri" w:cs="Calibri"/>
                <w:sz w:val="18"/>
                <w:szCs w:val="18"/>
                <w:lang w:eastAsia="pl-PL"/>
              </w:rPr>
              <w:t>wraps</w:t>
            </w:r>
            <w:proofErr w:type="spellEnd"/>
          </w:p>
        </w:tc>
        <w:tc>
          <w:tcPr>
            <w:tcW w:w="1275" w:type="dxa"/>
            <w:tcBorders>
              <w:top w:val="nil"/>
              <w:left w:val="nil"/>
              <w:bottom w:val="single" w:sz="8" w:space="0" w:color="auto"/>
              <w:right w:val="single" w:sz="8" w:space="0" w:color="auto"/>
            </w:tcBorders>
            <w:shd w:val="clear" w:color="000000" w:fill="FFFFFF"/>
            <w:vAlign w:val="center"/>
          </w:tcPr>
          <w:p w14:paraId="76E3F438"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5szt</w:t>
            </w:r>
          </w:p>
        </w:tc>
        <w:tc>
          <w:tcPr>
            <w:tcW w:w="567" w:type="dxa"/>
            <w:tcBorders>
              <w:top w:val="nil"/>
              <w:left w:val="nil"/>
              <w:bottom w:val="single" w:sz="8" w:space="0" w:color="auto"/>
              <w:right w:val="single" w:sz="8" w:space="0" w:color="auto"/>
            </w:tcBorders>
            <w:shd w:val="clear" w:color="auto" w:fill="auto"/>
            <w:vAlign w:val="center"/>
          </w:tcPr>
          <w:p w14:paraId="221CFD75"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4D3447BF"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72</w:t>
            </w:r>
          </w:p>
        </w:tc>
        <w:tc>
          <w:tcPr>
            <w:tcW w:w="1276" w:type="dxa"/>
            <w:shd w:val="clear" w:color="auto" w:fill="auto"/>
            <w:vAlign w:val="center"/>
          </w:tcPr>
          <w:p w14:paraId="69B146D9"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50F7D237"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4E486A96"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4B2DD7D4"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38BDC9F7"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56CBBC6F"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038A1752"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108.</w:t>
            </w:r>
          </w:p>
        </w:tc>
        <w:tc>
          <w:tcPr>
            <w:tcW w:w="2127" w:type="dxa"/>
            <w:tcBorders>
              <w:top w:val="nil"/>
              <w:left w:val="nil"/>
              <w:bottom w:val="single" w:sz="8" w:space="0" w:color="auto"/>
              <w:right w:val="single" w:sz="8" w:space="0" w:color="auto"/>
            </w:tcBorders>
            <w:shd w:val="clear" w:color="auto" w:fill="auto"/>
            <w:vAlign w:val="center"/>
          </w:tcPr>
          <w:p w14:paraId="63AD5078"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Woda mineralna niegazowana</w:t>
            </w:r>
          </w:p>
        </w:tc>
        <w:tc>
          <w:tcPr>
            <w:tcW w:w="1275" w:type="dxa"/>
            <w:tcBorders>
              <w:top w:val="nil"/>
              <w:left w:val="nil"/>
              <w:bottom w:val="single" w:sz="8" w:space="0" w:color="auto"/>
              <w:right w:val="single" w:sz="8" w:space="0" w:color="auto"/>
            </w:tcBorders>
            <w:shd w:val="clear" w:color="auto" w:fill="auto"/>
            <w:vAlign w:val="center"/>
          </w:tcPr>
          <w:p w14:paraId="0AF507D4"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5l</w:t>
            </w:r>
          </w:p>
        </w:tc>
        <w:tc>
          <w:tcPr>
            <w:tcW w:w="567" w:type="dxa"/>
            <w:tcBorders>
              <w:top w:val="nil"/>
              <w:left w:val="nil"/>
              <w:bottom w:val="single" w:sz="8" w:space="0" w:color="auto"/>
              <w:right w:val="single" w:sz="8" w:space="0" w:color="auto"/>
            </w:tcBorders>
            <w:shd w:val="clear" w:color="auto" w:fill="auto"/>
            <w:vAlign w:val="center"/>
          </w:tcPr>
          <w:p w14:paraId="753A09A2"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4E907FD7" w14:textId="3CAEAE39" w:rsidR="000554C7" w:rsidRPr="000554C7" w:rsidRDefault="00863372" w:rsidP="000554C7">
            <w:pPr>
              <w:spacing w:after="200" w:line="276" w:lineRule="auto"/>
              <w:jc w:val="center"/>
              <w:rPr>
                <w:rFonts w:ascii="Calibri" w:eastAsiaTheme="minorEastAsia" w:hAnsi="Calibri" w:cs="Calibri"/>
                <w:color w:val="000000"/>
                <w:sz w:val="18"/>
                <w:szCs w:val="18"/>
                <w:lang w:eastAsia="pl-PL"/>
              </w:rPr>
            </w:pPr>
            <w:r>
              <w:rPr>
                <w:rFonts w:ascii="Calibri" w:eastAsiaTheme="minorEastAsia" w:hAnsi="Calibri" w:cs="Calibri"/>
                <w:color w:val="000000"/>
                <w:sz w:val="18"/>
                <w:szCs w:val="18"/>
                <w:lang w:eastAsia="pl-PL"/>
              </w:rPr>
              <w:t>300</w:t>
            </w:r>
          </w:p>
        </w:tc>
        <w:tc>
          <w:tcPr>
            <w:tcW w:w="1276" w:type="dxa"/>
            <w:shd w:val="clear" w:color="auto" w:fill="auto"/>
            <w:vAlign w:val="center"/>
          </w:tcPr>
          <w:p w14:paraId="18853BD7"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4A556DB0"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4A5DD6D3"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0D0726FC"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666F4C37"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21F9D12C"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6108E216"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109.</w:t>
            </w:r>
          </w:p>
        </w:tc>
        <w:tc>
          <w:tcPr>
            <w:tcW w:w="2127" w:type="dxa"/>
            <w:tcBorders>
              <w:top w:val="nil"/>
              <w:left w:val="nil"/>
              <w:bottom w:val="single" w:sz="8" w:space="0" w:color="auto"/>
              <w:right w:val="single" w:sz="8" w:space="0" w:color="auto"/>
            </w:tcBorders>
            <w:shd w:val="clear" w:color="auto" w:fill="auto"/>
            <w:vAlign w:val="center"/>
          </w:tcPr>
          <w:p w14:paraId="2CD6582F" w14:textId="77777777" w:rsidR="000554C7" w:rsidRPr="000554C7" w:rsidRDefault="000554C7" w:rsidP="000554C7">
            <w:pPr>
              <w:spacing w:after="200" w:line="276" w:lineRule="auto"/>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Woda mineralna</w:t>
            </w:r>
          </w:p>
        </w:tc>
        <w:tc>
          <w:tcPr>
            <w:tcW w:w="1275" w:type="dxa"/>
            <w:tcBorders>
              <w:top w:val="nil"/>
              <w:left w:val="nil"/>
              <w:bottom w:val="single" w:sz="8" w:space="0" w:color="auto"/>
              <w:right w:val="single" w:sz="8" w:space="0" w:color="auto"/>
            </w:tcBorders>
            <w:shd w:val="clear" w:color="auto" w:fill="auto"/>
            <w:vAlign w:val="center"/>
          </w:tcPr>
          <w:p w14:paraId="3601D605"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0,5l</w:t>
            </w:r>
          </w:p>
        </w:tc>
        <w:tc>
          <w:tcPr>
            <w:tcW w:w="567" w:type="dxa"/>
            <w:tcBorders>
              <w:top w:val="nil"/>
              <w:left w:val="nil"/>
              <w:bottom w:val="single" w:sz="8" w:space="0" w:color="auto"/>
              <w:right w:val="single" w:sz="8" w:space="0" w:color="auto"/>
            </w:tcBorders>
            <w:shd w:val="clear" w:color="auto" w:fill="auto"/>
            <w:vAlign w:val="center"/>
          </w:tcPr>
          <w:p w14:paraId="7F7C5A93"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60ABB4A8" w14:textId="6DEDBB3B" w:rsidR="000554C7" w:rsidRPr="000554C7" w:rsidRDefault="00863372" w:rsidP="00863372">
            <w:pPr>
              <w:spacing w:after="200" w:line="276" w:lineRule="auto"/>
              <w:rPr>
                <w:rFonts w:ascii="Calibri" w:eastAsiaTheme="minorEastAsia" w:hAnsi="Calibri" w:cs="Calibri"/>
                <w:color w:val="000000"/>
                <w:sz w:val="18"/>
                <w:szCs w:val="18"/>
                <w:lang w:eastAsia="pl-PL"/>
              </w:rPr>
            </w:pPr>
            <w:r>
              <w:rPr>
                <w:rFonts w:ascii="Calibri" w:eastAsiaTheme="minorEastAsia" w:hAnsi="Calibri" w:cs="Calibri"/>
                <w:color w:val="000000"/>
                <w:sz w:val="18"/>
                <w:szCs w:val="18"/>
                <w:lang w:eastAsia="pl-PL"/>
              </w:rPr>
              <w:t>8000</w:t>
            </w:r>
          </w:p>
        </w:tc>
        <w:tc>
          <w:tcPr>
            <w:tcW w:w="1276" w:type="dxa"/>
            <w:shd w:val="clear" w:color="auto" w:fill="auto"/>
            <w:vAlign w:val="center"/>
          </w:tcPr>
          <w:p w14:paraId="363E8997"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183149AA"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35E3B023"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7AE8FD16"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5742350B"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49E893DA"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07DA473A"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110.</w:t>
            </w:r>
          </w:p>
        </w:tc>
        <w:tc>
          <w:tcPr>
            <w:tcW w:w="2127" w:type="dxa"/>
            <w:tcBorders>
              <w:top w:val="nil"/>
              <w:left w:val="nil"/>
              <w:bottom w:val="single" w:sz="8" w:space="0" w:color="auto"/>
              <w:right w:val="single" w:sz="8" w:space="0" w:color="auto"/>
            </w:tcBorders>
            <w:shd w:val="clear" w:color="auto" w:fill="auto"/>
            <w:vAlign w:val="center"/>
          </w:tcPr>
          <w:p w14:paraId="5BEB1F0F"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Wafelki w czekoladzie  w składzie mąka pszenna, olej palmowy, miazga kakaowa, skrobia w proszku, kakao w proszku o obniżonej zawartości tłuszczu , tłuszcz kakaowy, tłuszcz mleczny, skrobia ziemniaczana, olej rzepakowy, o obniżonej zawartości cukru 10g na 100 g produktu</w:t>
            </w:r>
          </w:p>
        </w:tc>
        <w:tc>
          <w:tcPr>
            <w:tcW w:w="1275" w:type="dxa"/>
            <w:tcBorders>
              <w:top w:val="nil"/>
              <w:left w:val="nil"/>
              <w:bottom w:val="single" w:sz="8" w:space="0" w:color="auto"/>
              <w:right w:val="single" w:sz="8" w:space="0" w:color="auto"/>
            </w:tcBorders>
            <w:shd w:val="clear" w:color="auto" w:fill="auto"/>
            <w:vAlign w:val="center"/>
          </w:tcPr>
          <w:p w14:paraId="66137BFB"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36g</w:t>
            </w:r>
          </w:p>
        </w:tc>
        <w:tc>
          <w:tcPr>
            <w:tcW w:w="567" w:type="dxa"/>
            <w:tcBorders>
              <w:top w:val="nil"/>
              <w:left w:val="nil"/>
              <w:bottom w:val="single" w:sz="8" w:space="0" w:color="auto"/>
              <w:right w:val="single" w:sz="8" w:space="0" w:color="auto"/>
            </w:tcBorders>
            <w:shd w:val="clear" w:color="auto" w:fill="auto"/>
            <w:vAlign w:val="center"/>
          </w:tcPr>
          <w:p w14:paraId="14883DDA"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49B99CBA"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320</w:t>
            </w:r>
          </w:p>
        </w:tc>
        <w:tc>
          <w:tcPr>
            <w:tcW w:w="1276" w:type="dxa"/>
            <w:shd w:val="clear" w:color="auto" w:fill="auto"/>
            <w:vAlign w:val="center"/>
          </w:tcPr>
          <w:p w14:paraId="70BE5ED0"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52484A32"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3A534B16"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28746C8D"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157523BC"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2C819832"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7A7CE0A4"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111.</w:t>
            </w:r>
          </w:p>
        </w:tc>
        <w:tc>
          <w:tcPr>
            <w:tcW w:w="2127" w:type="dxa"/>
            <w:tcBorders>
              <w:top w:val="nil"/>
              <w:left w:val="nil"/>
              <w:bottom w:val="single" w:sz="8" w:space="0" w:color="auto"/>
              <w:right w:val="single" w:sz="8" w:space="0" w:color="auto"/>
            </w:tcBorders>
            <w:shd w:val="clear" w:color="auto" w:fill="auto"/>
            <w:vAlign w:val="center"/>
          </w:tcPr>
          <w:p w14:paraId="23C2FA9A"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Wafelki w czekoladzie  w składzie mąka pszenna, olej palmowy, miazga kakaowa, skrobia w proszku, kakao w proszku o obniżonej zawartości tłuszczu , tłuszcz kakaowy, tłuszcz mleczny, skrobia ziemniaczana, olej rzepakowy, o obniżonej zawartości cukru 10g na 100 g produktu</w:t>
            </w:r>
          </w:p>
        </w:tc>
        <w:tc>
          <w:tcPr>
            <w:tcW w:w="1275" w:type="dxa"/>
            <w:tcBorders>
              <w:top w:val="nil"/>
              <w:left w:val="nil"/>
              <w:bottom w:val="single" w:sz="8" w:space="0" w:color="auto"/>
              <w:right w:val="single" w:sz="8" w:space="0" w:color="auto"/>
            </w:tcBorders>
            <w:shd w:val="clear" w:color="auto" w:fill="auto"/>
            <w:vAlign w:val="center"/>
          </w:tcPr>
          <w:p w14:paraId="0A14A5B7"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45g</w:t>
            </w:r>
          </w:p>
        </w:tc>
        <w:tc>
          <w:tcPr>
            <w:tcW w:w="567" w:type="dxa"/>
            <w:tcBorders>
              <w:top w:val="nil"/>
              <w:left w:val="nil"/>
              <w:bottom w:val="single" w:sz="8" w:space="0" w:color="auto"/>
              <w:right w:val="single" w:sz="8" w:space="0" w:color="auto"/>
            </w:tcBorders>
            <w:shd w:val="clear" w:color="auto" w:fill="auto"/>
            <w:vAlign w:val="center"/>
          </w:tcPr>
          <w:p w14:paraId="552600B2"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2DF594BE" w14:textId="0EDF396D" w:rsidR="000554C7" w:rsidRPr="000554C7" w:rsidRDefault="00863372" w:rsidP="000554C7">
            <w:pPr>
              <w:spacing w:after="200" w:line="276" w:lineRule="auto"/>
              <w:jc w:val="center"/>
              <w:rPr>
                <w:rFonts w:ascii="Calibri" w:eastAsiaTheme="minorEastAsia" w:hAnsi="Calibri" w:cs="Calibri"/>
                <w:color w:val="000000"/>
                <w:sz w:val="18"/>
                <w:szCs w:val="18"/>
                <w:lang w:eastAsia="pl-PL"/>
              </w:rPr>
            </w:pPr>
            <w:r>
              <w:rPr>
                <w:rFonts w:ascii="Calibri" w:eastAsiaTheme="minorEastAsia" w:hAnsi="Calibri" w:cs="Calibri"/>
                <w:color w:val="000000"/>
                <w:sz w:val="18"/>
                <w:szCs w:val="18"/>
                <w:lang w:eastAsia="pl-PL"/>
              </w:rPr>
              <w:t>20</w:t>
            </w:r>
          </w:p>
        </w:tc>
        <w:tc>
          <w:tcPr>
            <w:tcW w:w="1276" w:type="dxa"/>
            <w:shd w:val="clear" w:color="auto" w:fill="auto"/>
            <w:vAlign w:val="center"/>
          </w:tcPr>
          <w:p w14:paraId="4157FBF7"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6769FC62"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68042AA5"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02E4DD21"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2103DEA8"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67CCDD4B"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02B87362"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lastRenderedPageBreak/>
              <w:t>112.</w:t>
            </w:r>
          </w:p>
        </w:tc>
        <w:tc>
          <w:tcPr>
            <w:tcW w:w="2127" w:type="dxa"/>
            <w:tcBorders>
              <w:top w:val="nil"/>
              <w:left w:val="nil"/>
              <w:bottom w:val="single" w:sz="8" w:space="0" w:color="auto"/>
              <w:right w:val="single" w:sz="8" w:space="0" w:color="auto"/>
            </w:tcBorders>
            <w:shd w:val="clear" w:color="auto" w:fill="auto"/>
            <w:vAlign w:val="center"/>
          </w:tcPr>
          <w:p w14:paraId="792F396F"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Wafelki w czekoladzie  w składzie mąka pszenna, olej palmowy, miazga kakaowa, skrobia w proszku, kakao w proszku o obniżonej zawartości tłuszczu , tłuszcz kakaowy, tłuszcz mleczny, skrobia ziemniaczana, olej rzepakowy, o obniżonej zawartości cukru 10g na 100 g produktu</w:t>
            </w:r>
          </w:p>
        </w:tc>
        <w:tc>
          <w:tcPr>
            <w:tcW w:w="1275" w:type="dxa"/>
            <w:tcBorders>
              <w:top w:val="nil"/>
              <w:left w:val="nil"/>
              <w:bottom w:val="single" w:sz="8" w:space="0" w:color="auto"/>
              <w:right w:val="single" w:sz="8" w:space="0" w:color="auto"/>
            </w:tcBorders>
            <w:shd w:val="clear" w:color="auto" w:fill="auto"/>
            <w:vAlign w:val="center"/>
          </w:tcPr>
          <w:p w14:paraId="23BB586E"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48g</w:t>
            </w:r>
          </w:p>
        </w:tc>
        <w:tc>
          <w:tcPr>
            <w:tcW w:w="567" w:type="dxa"/>
            <w:tcBorders>
              <w:top w:val="nil"/>
              <w:left w:val="nil"/>
              <w:bottom w:val="single" w:sz="8" w:space="0" w:color="auto"/>
              <w:right w:val="single" w:sz="8" w:space="0" w:color="auto"/>
            </w:tcBorders>
            <w:shd w:val="clear" w:color="auto" w:fill="auto"/>
            <w:vAlign w:val="center"/>
          </w:tcPr>
          <w:p w14:paraId="653C3D2A"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53035FDB"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20</w:t>
            </w:r>
          </w:p>
        </w:tc>
        <w:tc>
          <w:tcPr>
            <w:tcW w:w="1276" w:type="dxa"/>
            <w:shd w:val="clear" w:color="auto" w:fill="auto"/>
            <w:vAlign w:val="center"/>
          </w:tcPr>
          <w:p w14:paraId="4381281B"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4CEC5B97"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22828A25"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04FA8290"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196F8EFA"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461E301E"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3952633C"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113.</w:t>
            </w:r>
          </w:p>
        </w:tc>
        <w:tc>
          <w:tcPr>
            <w:tcW w:w="2127" w:type="dxa"/>
            <w:tcBorders>
              <w:top w:val="nil"/>
              <w:left w:val="nil"/>
              <w:bottom w:val="single" w:sz="8" w:space="0" w:color="auto"/>
              <w:right w:val="single" w:sz="8" w:space="0" w:color="auto"/>
            </w:tcBorders>
            <w:shd w:val="clear" w:color="auto" w:fill="auto"/>
            <w:vAlign w:val="center"/>
          </w:tcPr>
          <w:p w14:paraId="28B5B83C"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Wafelki w czekoladzie  w składzie mąka pszenna, olej palmowy, miazga kakaowa, skrobia w proszku, kakao w proszku o obniżonej zawartości tłuszczu , tłuszcz kakaowy, tłuszcz mleczny, skrobia ziemniaczana, olej rzepakowy, o obniżonej zawartości cukru 10g na 100 g produktu</w:t>
            </w:r>
          </w:p>
        </w:tc>
        <w:tc>
          <w:tcPr>
            <w:tcW w:w="1275" w:type="dxa"/>
            <w:tcBorders>
              <w:top w:val="nil"/>
              <w:left w:val="nil"/>
              <w:bottom w:val="single" w:sz="8" w:space="0" w:color="auto"/>
              <w:right w:val="single" w:sz="8" w:space="0" w:color="auto"/>
            </w:tcBorders>
            <w:shd w:val="clear" w:color="auto" w:fill="auto"/>
            <w:vAlign w:val="center"/>
          </w:tcPr>
          <w:p w14:paraId="5E699B8E"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50g</w:t>
            </w:r>
          </w:p>
        </w:tc>
        <w:tc>
          <w:tcPr>
            <w:tcW w:w="567" w:type="dxa"/>
            <w:tcBorders>
              <w:top w:val="nil"/>
              <w:left w:val="nil"/>
              <w:bottom w:val="single" w:sz="8" w:space="0" w:color="auto"/>
              <w:right w:val="single" w:sz="8" w:space="0" w:color="auto"/>
            </w:tcBorders>
            <w:shd w:val="clear" w:color="auto" w:fill="auto"/>
            <w:vAlign w:val="center"/>
          </w:tcPr>
          <w:p w14:paraId="1481748D"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4560F028"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20</w:t>
            </w:r>
          </w:p>
        </w:tc>
        <w:tc>
          <w:tcPr>
            <w:tcW w:w="1276" w:type="dxa"/>
            <w:shd w:val="clear" w:color="auto" w:fill="auto"/>
            <w:vAlign w:val="center"/>
          </w:tcPr>
          <w:p w14:paraId="32EA0B72"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57C5D0E1"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5AEB37FB"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0CCF75C6"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0DE5DB63"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222F0EF1"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0F28CFDC"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114.</w:t>
            </w:r>
          </w:p>
        </w:tc>
        <w:tc>
          <w:tcPr>
            <w:tcW w:w="2127" w:type="dxa"/>
            <w:tcBorders>
              <w:top w:val="nil"/>
              <w:left w:val="nil"/>
              <w:bottom w:val="single" w:sz="8" w:space="0" w:color="auto"/>
              <w:right w:val="single" w:sz="8" w:space="0" w:color="auto"/>
            </w:tcBorders>
            <w:shd w:val="clear" w:color="auto" w:fill="auto"/>
            <w:vAlign w:val="center"/>
          </w:tcPr>
          <w:p w14:paraId="2BBAE00C"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 xml:space="preserve">Zioła prowansalskie, zioła wysokiej jakości, system utrzymania aromatu, specjalne wielowarstwowe szczelne </w:t>
            </w:r>
          </w:p>
        </w:tc>
        <w:tc>
          <w:tcPr>
            <w:tcW w:w="1275" w:type="dxa"/>
            <w:tcBorders>
              <w:top w:val="nil"/>
              <w:left w:val="nil"/>
              <w:bottom w:val="single" w:sz="8" w:space="0" w:color="auto"/>
              <w:right w:val="single" w:sz="8" w:space="0" w:color="auto"/>
            </w:tcBorders>
            <w:shd w:val="clear" w:color="auto" w:fill="auto"/>
            <w:vAlign w:val="center"/>
          </w:tcPr>
          <w:p w14:paraId="3B31FDE2"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10g</w:t>
            </w:r>
          </w:p>
        </w:tc>
        <w:tc>
          <w:tcPr>
            <w:tcW w:w="567" w:type="dxa"/>
            <w:tcBorders>
              <w:top w:val="nil"/>
              <w:left w:val="nil"/>
              <w:bottom w:val="single" w:sz="8" w:space="0" w:color="auto"/>
              <w:right w:val="single" w:sz="8" w:space="0" w:color="auto"/>
            </w:tcBorders>
            <w:shd w:val="clear" w:color="auto" w:fill="auto"/>
            <w:vAlign w:val="center"/>
          </w:tcPr>
          <w:p w14:paraId="07E5928F"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0D34280E"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56</w:t>
            </w:r>
          </w:p>
        </w:tc>
        <w:tc>
          <w:tcPr>
            <w:tcW w:w="1276" w:type="dxa"/>
            <w:shd w:val="clear" w:color="auto" w:fill="auto"/>
            <w:vAlign w:val="center"/>
          </w:tcPr>
          <w:p w14:paraId="24F16C17"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5CCC8160"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2C8C239B"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173EC216"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5DA87220"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0E93648C"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025CFAD0"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115.</w:t>
            </w:r>
          </w:p>
        </w:tc>
        <w:tc>
          <w:tcPr>
            <w:tcW w:w="2127" w:type="dxa"/>
            <w:tcBorders>
              <w:top w:val="nil"/>
              <w:left w:val="nil"/>
              <w:bottom w:val="single" w:sz="8" w:space="0" w:color="auto"/>
              <w:right w:val="single" w:sz="8" w:space="0" w:color="auto"/>
            </w:tcBorders>
            <w:shd w:val="clear" w:color="auto" w:fill="auto"/>
            <w:vAlign w:val="center"/>
          </w:tcPr>
          <w:p w14:paraId="440EA713"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 xml:space="preserve">Ziele angielskie, system utrzymania aromatu, specjalne wielowarstwowe szczelne </w:t>
            </w:r>
          </w:p>
        </w:tc>
        <w:tc>
          <w:tcPr>
            <w:tcW w:w="1275" w:type="dxa"/>
            <w:tcBorders>
              <w:top w:val="nil"/>
              <w:left w:val="nil"/>
              <w:bottom w:val="single" w:sz="8" w:space="0" w:color="auto"/>
              <w:right w:val="single" w:sz="8" w:space="0" w:color="auto"/>
            </w:tcBorders>
            <w:shd w:val="clear" w:color="auto" w:fill="auto"/>
            <w:vAlign w:val="center"/>
          </w:tcPr>
          <w:p w14:paraId="012C4F83"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15g</w:t>
            </w:r>
          </w:p>
        </w:tc>
        <w:tc>
          <w:tcPr>
            <w:tcW w:w="567" w:type="dxa"/>
            <w:tcBorders>
              <w:top w:val="nil"/>
              <w:left w:val="nil"/>
              <w:bottom w:val="single" w:sz="8" w:space="0" w:color="auto"/>
              <w:right w:val="single" w:sz="8" w:space="0" w:color="auto"/>
            </w:tcBorders>
            <w:shd w:val="clear" w:color="auto" w:fill="auto"/>
            <w:vAlign w:val="center"/>
          </w:tcPr>
          <w:p w14:paraId="1BF30346"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54D14E20"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225</w:t>
            </w:r>
          </w:p>
        </w:tc>
        <w:tc>
          <w:tcPr>
            <w:tcW w:w="1276" w:type="dxa"/>
            <w:shd w:val="clear" w:color="auto" w:fill="auto"/>
            <w:vAlign w:val="center"/>
          </w:tcPr>
          <w:p w14:paraId="7CAF01B8"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60E1DB24"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53A0D21D"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5BA97ACD"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0FD8E344"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6A50CFDC"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47851538"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116.</w:t>
            </w:r>
          </w:p>
        </w:tc>
        <w:tc>
          <w:tcPr>
            <w:tcW w:w="2127" w:type="dxa"/>
            <w:tcBorders>
              <w:top w:val="nil"/>
              <w:left w:val="nil"/>
              <w:bottom w:val="single" w:sz="8" w:space="0" w:color="auto"/>
              <w:right w:val="single" w:sz="8" w:space="0" w:color="auto"/>
            </w:tcBorders>
            <w:shd w:val="clear" w:color="auto" w:fill="auto"/>
            <w:vAlign w:val="center"/>
          </w:tcPr>
          <w:p w14:paraId="578BCE53"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Żur  zakwas  - butelka, w składzie tylko: mąka żytnia, świeży czosnek, sól, możliwość ponownego zamknięcia</w:t>
            </w:r>
          </w:p>
        </w:tc>
        <w:tc>
          <w:tcPr>
            <w:tcW w:w="1275" w:type="dxa"/>
            <w:tcBorders>
              <w:top w:val="nil"/>
              <w:left w:val="nil"/>
              <w:bottom w:val="single" w:sz="8" w:space="0" w:color="auto"/>
              <w:right w:val="single" w:sz="8" w:space="0" w:color="auto"/>
            </w:tcBorders>
            <w:shd w:val="clear" w:color="auto" w:fill="auto"/>
            <w:vAlign w:val="center"/>
          </w:tcPr>
          <w:p w14:paraId="29771CD9"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0,5l</w:t>
            </w:r>
          </w:p>
        </w:tc>
        <w:tc>
          <w:tcPr>
            <w:tcW w:w="567" w:type="dxa"/>
            <w:tcBorders>
              <w:top w:val="nil"/>
              <w:left w:val="nil"/>
              <w:bottom w:val="single" w:sz="8" w:space="0" w:color="auto"/>
              <w:right w:val="single" w:sz="8" w:space="0" w:color="auto"/>
            </w:tcBorders>
            <w:shd w:val="clear" w:color="auto" w:fill="auto"/>
            <w:vAlign w:val="center"/>
          </w:tcPr>
          <w:p w14:paraId="599A6A60"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13EFD1E6"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117</w:t>
            </w:r>
          </w:p>
        </w:tc>
        <w:tc>
          <w:tcPr>
            <w:tcW w:w="1276" w:type="dxa"/>
            <w:shd w:val="clear" w:color="auto" w:fill="auto"/>
            <w:vAlign w:val="center"/>
          </w:tcPr>
          <w:p w14:paraId="7254230B"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20D14992"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18002129"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5804E16F"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4E493A5D"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2DA82673"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39430F1A"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117.</w:t>
            </w:r>
          </w:p>
        </w:tc>
        <w:tc>
          <w:tcPr>
            <w:tcW w:w="2127" w:type="dxa"/>
            <w:tcBorders>
              <w:top w:val="nil"/>
              <w:left w:val="nil"/>
              <w:bottom w:val="single" w:sz="8" w:space="0" w:color="auto"/>
              <w:right w:val="single" w:sz="8" w:space="0" w:color="auto"/>
            </w:tcBorders>
            <w:shd w:val="clear" w:color="auto" w:fill="auto"/>
            <w:vAlign w:val="center"/>
          </w:tcPr>
          <w:p w14:paraId="5CA72CAA"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Żurawina suszona, gat. I, bez przebarwień , bez uszkodzeń fizycznych i biologicznych</w:t>
            </w:r>
          </w:p>
        </w:tc>
        <w:tc>
          <w:tcPr>
            <w:tcW w:w="1275" w:type="dxa"/>
            <w:tcBorders>
              <w:top w:val="nil"/>
              <w:left w:val="nil"/>
              <w:bottom w:val="single" w:sz="8" w:space="0" w:color="auto"/>
              <w:right w:val="single" w:sz="8" w:space="0" w:color="auto"/>
            </w:tcBorders>
            <w:shd w:val="clear" w:color="auto" w:fill="auto"/>
            <w:vAlign w:val="center"/>
          </w:tcPr>
          <w:p w14:paraId="146955E5"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500g</w:t>
            </w:r>
          </w:p>
        </w:tc>
        <w:tc>
          <w:tcPr>
            <w:tcW w:w="567" w:type="dxa"/>
            <w:tcBorders>
              <w:top w:val="nil"/>
              <w:left w:val="nil"/>
              <w:bottom w:val="single" w:sz="8" w:space="0" w:color="auto"/>
              <w:right w:val="single" w:sz="8" w:space="0" w:color="auto"/>
            </w:tcBorders>
            <w:shd w:val="clear" w:color="auto" w:fill="auto"/>
            <w:vAlign w:val="center"/>
          </w:tcPr>
          <w:p w14:paraId="2810E764"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szt.</w:t>
            </w:r>
          </w:p>
        </w:tc>
        <w:tc>
          <w:tcPr>
            <w:tcW w:w="709" w:type="dxa"/>
            <w:tcBorders>
              <w:top w:val="nil"/>
              <w:left w:val="nil"/>
              <w:bottom w:val="single" w:sz="8" w:space="0" w:color="auto"/>
              <w:right w:val="single" w:sz="8" w:space="0" w:color="auto"/>
            </w:tcBorders>
            <w:shd w:val="clear" w:color="auto" w:fill="auto"/>
            <w:vAlign w:val="center"/>
          </w:tcPr>
          <w:p w14:paraId="2B89BFD2"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w:t>
            </w:r>
          </w:p>
        </w:tc>
        <w:tc>
          <w:tcPr>
            <w:tcW w:w="1276" w:type="dxa"/>
            <w:shd w:val="clear" w:color="auto" w:fill="auto"/>
            <w:vAlign w:val="center"/>
          </w:tcPr>
          <w:p w14:paraId="5E90A29F"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6DBB849A"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4DDAF5CA"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64142B4F"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74CE693C"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419F8700" w14:textId="77777777" w:rsidTr="00052A75">
        <w:trPr>
          <w:cantSplit/>
        </w:trPr>
        <w:tc>
          <w:tcPr>
            <w:tcW w:w="567" w:type="dxa"/>
            <w:tcBorders>
              <w:top w:val="nil"/>
              <w:left w:val="single" w:sz="8" w:space="0" w:color="auto"/>
              <w:bottom w:val="single" w:sz="8" w:space="0" w:color="auto"/>
              <w:right w:val="single" w:sz="8" w:space="0" w:color="auto"/>
            </w:tcBorders>
            <w:shd w:val="clear" w:color="auto" w:fill="auto"/>
            <w:vAlign w:val="center"/>
          </w:tcPr>
          <w:p w14:paraId="26D7C2CD"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118.</w:t>
            </w:r>
          </w:p>
        </w:tc>
        <w:tc>
          <w:tcPr>
            <w:tcW w:w="2127" w:type="dxa"/>
            <w:tcBorders>
              <w:top w:val="nil"/>
              <w:left w:val="nil"/>
              <w:bottom w:val="single" w:sz="8" w:space="0" w:color="auto"/>
              <w:right w:val="single" w:sz="8" w:space="0" w:color="auto"/>
            </w:tcBorders>
            <w:shd w:val="clear" w:color="auto" w:fill="auto"/>
            <w:vAlign w:val="center"/>
          </w:tcPr>
          <w:p w14:paraId="3E58EEB7" w14:textId="77777777" w:rsidR="000554C7" w:rsidRPr="000554C7" w:rsidRDefault="000554C7" w:rsidP="000554C7">
            <w:pPr>
              <w:spacing w:after="200" w:line="276" w:lineRule="auto"/>
              <w:rPr>
                <w:rFonts w:ascii="Calibri" w:eastAsiaTheme="minorEastAsia" w:hAnsi="Calibri" w:cs="Calibri"/>
                <w:sz w:val="18"/>
                <w:szCs w:val="18"/>
                <w:lang w:eastAsia="pl-PL"/>
              </w:rPr>
            </w:pPr>
            <w:r w:rsidRPr="000554C7">
              <w:rPr>
                <w:rFonts w:ascii="Calibri" w:eastAsiaTheme="minorEastAsia" w:hAnsi="Calibri" w:cs="Calibri"/>
                <w:sz w:val="18"/>
                <w:szCs w:val="18"/>
                <w:lang w:eastAsia="pl-PL"/>
              </w:rPr>
              <w:t>Żurawina suszona, gat. I, bez przebarwień , bez uszkodzeń fizycznych i biologicznych</w:t>
            </w:r>
          </w:p>
        </w:tc>
        <w:tc>
          <w:tcPr>
            <w:tcW w:w="1275" w:type="dxa"/>
            <w:tcBorders>
              <w:top w:val="nil"/>
              <w:left w:val="nil"/>
              <w:bottom w:val="single" w:sz="8" w:space="0" w:color="auto"/>
              <w:right w:val="single" w:sz="8" w:space="0" w:color="auto"/>
            </w:tcBorders>
            <w:shd w:val="clear" w:color="000000" w:fill="A6A6A6"/>
            <w:vAlign w:val="center"/>
          </w:tcPr>
          <w:p w14:paraId="74CABDD1"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 </w:t>
            </w:r>
          </w:p>
        </w:tc>
        <w:tc>
          <w:tcPr>
            <w:tcW w:w="567" w:type="dxa"/>
            <w:tcBorders>
              <w:top w:val="nil"/>
              <w:left w:val="nil"/>
              <w:bottom w:val="single" w:sz="8" w:space="0" w:color="auto"/>
              <w:right w:val="single" w:sz="8" w:space="0" w:color="auto"/>
            </w:tcBorders>
            <w:shd w:val="clear" w:color="auto" w:fill="auto"/>
            <w:vAlign w:val="center"/>
          </w:tcPr>
          <w:p w14:paraId="20E0E4E0"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kg</w:t>
            </w:r>
          </w:p>
        </w:tc>
        <w:tc>
          <w:tcPr>
            <w:tcW w:w="709" w:type="dxa"/>
            <w:tcBorders>
              <w:top w:val="nil"/>
              <w:left w:val="nil"/>
              <w:bottom w:val="single" w:sz="8" w:space="0" w:color="auto"/>
              <w:right w:val="single" w:sz="8" w:space="0" w:color="auto"/>
            </w:tcBorders>
            <w:shd w:val="clear" w:color="auto" w:fill="auto"/>
            <w:vAlign w:val="center"/>
          </w:tcPr>
          <w:p w14:paraId="6EB93938" w14:textId="77777777" w:rsidR="000554C7" w:rsidRPr="000554C7" w:rsidRDefault="000554C7" w:rsidP="000554C7">
            <w:pPr>
              <w:spacing w:after="200" w:line="276" w:lineRule="auto"/>
              <w:jc w:val="center"/>
              <w:rPr>
                <w:rFonts w:ascii="Calibri" w:eastAsiaTheme="minorEastAsia" w:hAnsi="Calibri" w:cs="Calibri"/>
                <w:color w:val="000000"/>
                <w:sz w:val="18"/>
                <w:szCs w:val="18"/>
                <w:lang w:eastAsia="pl-PL"/>
              </w:rPr>
            </w:pPr>
            <w:r w:rsidRPr="000554C7">
              <w:rPr>
                <w:rFonts w:ascii="Calibri" w:eastAsiaTheme="minorEastAsia" w:hAnsi="Calibri" w:cs="Calibri"/>
                <w:color w:val="000000"/>
                <w:sz w:val="18"/>
                <w:szCs w:val="18"/>
                <w:lang w:eastAsia="pl-PL"/>
              </w:rPr>
              <w:t>3</w:t>
            </w:r>
          </w:p>
        </w:tc>
        <w:tc>
          <w:tcPr>
            <w:tcW w:w="1276" w:type="dxa"/>
            <w:shd w:val="clear" w:color="auto" w:fill="auto"/>
            <w:vAlign w:val="center"/>
          </w:tcPr>
          <w:p w14:paraId="52D4FCFF"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1134" w:type="dxa"/>
            <w:shd w:val="clear" w:color="auto" w:fill="auto"/>
            <w:vAlign w:val="center"/>
          </w:tcPr>
          <w:p w14:paraId="4FFAB2F4" w14:textId="77777777" w:rsidR="000554C7" w:rsidRPr="000554C7" w:rsidRDefault="000554C7" w:rsidP="000554C7">
            <w:pPr>
              <w:tabs>
                <w:tab w:val="left" w:pos="284"/>
              </w:tabs>
              <w:spacing w:after="0" w:line="240" w:lineRule="auto"/>
              <w:jc w:val="center"/>
              <w:rPr>
                <w:rFonts w:eastAsiaTheme="minorEastAsia" w:cstheme="minorHAnsi"/>
                <w:sz w:val="18"/>
                <w:szCs w:val="18"/>
                <w:lang w:eastAsia="pl-PL"/>
              </w:rPr>
            </w:pPr>
          </w:p>
        </w:tc>
        <w:tc>
          <w:tcPr>
            <w:tcW w:w="851" w:type="dxa"/>
            <w:shd w:val="clear" w:color="auto" w:fill="auto"/>
            <w:vAlign w:val="center"/>
          </w:tcPr>
          <w:p w14:paraId="5FB01F31"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276" w:type="dxa"/>
            <w:shd w:val="clear" w:color="auto" w:fill="auto"/>
            <w:vAlign w:val="center"/>
          </w:tcPr>
          <w:p w14:paraId="02A991DE"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c>
          <w:tcPr>
            <w:tcW w:w="1134" w:type="dxa"/>
            <w:vAlign w:val="center"/>
          </w:tcPr>
          <w:p w14:paraId="3E4D96D0" w14:textId="77777777" w:rsidR="000554C7" w:rsidRPr="000554C7" w:rsidRDefault="000554C7" w:rsidP="000554C7">
            <w:pPr>
              <w:tabs>
                <w:tab w:val="left" w:pos="284"/>
              </w:tabs>
              <w:spacing w:after="0" w:line="276" w:lineRule="auto"/>
              <w:jc w:val="center"/>
              <w:rPr>
                <w:rFonts w:eastAsiaTheme="minorEastAsia" w:cstheme="minorHAnsi"/>
                <w:sz w:val="18"/>
                <w:szCs w:val="18"/>
                <w:lang w:eastAsia="pl-PL"/>
              </w:rPr>
            </w:pPr>
          </w:p>
        </w:tc>
      </w:tr>
      <w:tr w:rsidR="000554C7" w:rsidRPr="000554C7" w14:paraId="3F991127" w14:textId="77777777" w:rsidTr="00052A75">
        <w:trPr>
          <w:cantSplit/>
          <w:trHeight w:val="942"/>
        </w:trPr>
        <w:tc>
          <w:tcPr>
            <w:tcW w:w="6521" w:type="dxa"/>
            <w:gridSpan w:val="6"/>
          </w:tcPr>
          <w:p w14:paraId="200AE8E3" w14:textId="77777777" w:rsidR="000554C7" w:rsidRPr="000554C7" w:rsidRDefault="000554C7" w:rsidP="000554C7">
            <w:pPr>
              <w:tabs>
                <w:tab w:val="left" w:pos="284"/>
              </w:tabs>
              <w:spacing w:after="0" w:line="276" w:lineRule="auto"/>
              <w:jc w:val="right"/>
              <w:rPr>
                <w:rFonts w:eastAsiaTheme="minorEastAsia" w:cstheme="minorHAnsi"/>
                <w:sz w:val="18"/>
                <w:szCs w:val="18"/>
                <w:lang w:eastAsia="pl-PL"/>
              </w:rPr>
            </w:pPr>
            <w:r w:rsidRPr="000554C7">
              <w:rPr>
                <w:rFonts w:eastAsiaTheme="minorEastAsia" w:cstheme="minorHAnsi"/>
                <w:b/>
                <w:bCs/>
                <w:sz w:val="18"/>
                <w:szCs w:val="18"/>
                <w:lang w:eastAsia="pl-PL"/>
              </w:rPr>
              <w:br/>
              <w:t xml:space="preserve">Łączna cena oferty </w:t>
            </w:r>
            <w:r w:rsidRPr="000554C7">
              <w:rPr>
                <w:rFonts w:eastAsiaTheme="minorEastAsia" w:cstheme="minorHAnsi"/>
                <w:b/>
                <w:bCs/>
                <w:sz w:val="18"/>
                <w:szCs w:val="18"/>
                <w:lang w:eastAsia="pl-PL"/>
              </w:rPr>
              <w:br/>
              <w:t xml:space="preserve">NETTO: </w:t>
            </w:r>
            <w:r w:rsidRPr="000554C7">
              <w:rPr>
                <w:rFonts w:eastAsiaTheme="minorEastAsia" w:cstheme="minorHAnsi"/>
                <w:b/>
                <w:bCs/>
                <w:sz w:val="18"/>
                <w:szCs w:val="18"/>
                <w:lang w:eastAsia="pl-PL"/>
              </w:rPr>
              <w:br/>
            </w:r>
            <w:r w:rsidRPr="000554C7">
              <w:rPr>
                <w:rFonts w:eastAsiaTheme="minorEastAsia" w:cstheme="minorHAnsi"/>
                <w:bCs/>
                <w:sz w:val="18"/>
                <w:szCs w:val="18"/>
                <w:lang w:eastAsia="pl-PL"/>
              </w:rPr>
              <w:t xml:space="preserve">(tj. suma wszystkich </w:t>
            </w:r>
            <w:r w:rsidRPr="000554C7">
              <w:rPr>
                <w:rFonts w:eastAsiaTheme="minorEastAsia" w:cstheme="minorHAnsi"/>
                <w:bCs/>
                <w:sz w:val="18"/>
                <w:szCs w:val="18"/>
                <w:lang w:eastAsia="pl-PL"/>
              </w:rPr>
              <w:br/>
              <w:t>wierszy z kolumny 7.)</w:t>
            </w:r>
          </w:p>
        </w:tc>
        <w:tc>
          <w:tcPr>
            <w:tcW w:w="1134" w:type="dxa"/>
            <w:vAlign w:val="center"/>
          </w:tcPr>
          <w:p w14:paraId="5D9516CB" w14:textId="77777777" w:rsidR="000554C7" w:rsidRPr="000554C7" w:rsidRDefault="000554C7" w:rsidP="000554C7">
            <w:pPr>
              <w:tabs>
                <w:tab w:val="left" w:pos="284"/>
              </w:tabs>
              <w:spacing w:after="0" w:line="276" w:lineRule="auto"/>
              <w:jc w:val="right"/>
              <w:rPr>
                <w:rFonts w:eastAsiaTheme="minorEastAsia" w:cstheme="minorHAnsi"/>
                <w:b/>
                <w:bCs/>
                <w:sz w:val="18"/>
                <w:szCs w:val="18"/>
                <w:lang w:eastAsia="pl-PL"/>
              </w:rPr>
            </w:pPr>
            <w:r w:rsidRPr="000554C7">
              <w:rPr>
                <w:rFonts w:eastAsiaTheme="minorEastAsia" w:cstheme="minorHAnsi"/>
                <w:b/>
                <w:bCs/>
                <w:sz w:val="18"/>
                <w:szCs w:val="18"/>
                <w:lang w:eastAsia="pl-PL"/>
              </w:rPr>
              <w:t>……..…… zł</w:t>
            </w:r>
          </w:p>
        </w:tc>
        <w:tc>
          <w:tcPr>
            <w:tcW w:w="2127" w:type="dxa"/>
            <w:gridSpan w:val="2"/>
            <w:vAlign w:val="bottom"/>
          </w:tcPr>
          <w:p w14:paraId="3B984AC7" w14:textId="77777777" w:rsidR="000554C7" w:rsidRPr="000554C7" w:rsidRDefault="000554C7" w:rsidP="000554C7">
            <w:pPr>
              <w:tabs>
                <w:tab w:val="left" w:pos="284"/>
              </w:tabs>
              <w:spacing w:after="0" w:line="276" w:lineRule="auto"/>
              <w:jc w:val="right"/>
              <w:rPr>
                <w:rFonts w:eastAsiaTheme="minorEastAsia" w:cstheme="minorHAnsi"/>
                <w:sz w:val="18"/>
                <w:szCs w:val="18"/>
                <w:lang w:eastAsia="pl-PL"/>
              </w:rPr>
            </w:pPr>
            <w:r w:rsidRPr="000554C7">
              <w:rPr>
                <w:rFonts w:eastAsiaTheme="minorEastAsia" w:cstheme="minorHAnsi"/>
                <w:b/>
                <w:bCs/>
                <w:sz w:val="18"/>
                <w:szCs w:val="18"/>
                <w:lang w:eastAsia="pl-PL"/>
              </w:rPr>
              <w:t xml:space="preserve">Łączna cena oferty BRUTTO: </w:t>
            </w:r>
            <w:r w:rsidRPr="000554C7">
              <w:rPr>
                <w:rFonts w:eastAsiaTheme="minorEastAsia" w:cstheme="minorHAnsi"/>
                <w:b/>
                <w:bCs/>
                <w:sz w:val="18"/>
                <w:szCs w:val="18"/>
                <w:lang w:eastAsia="pl-PL"/>
              </w:rPr>
              <w:br/>
            </w:r>
            <w:r w:rsidRPr="000554C7">
              <w:rPr>
                <w:rFonts w:eastAsiaTheme="minorEastAsia" w:cstheme="minorHAnsi"/>
                <w:bCs/>
                <w:sz w:val="18"/>
                <w:szCs w:val="18"/>
                <w:lang w:eastAsia="pl-PL"/>
              </w:rPr>
              <w:t>(tj. suma wszystkich wierszy z kolumny 10.)</w:t>
            </w:r>
          </w:p>
        </w:tc>
        <w:tc>
          <w:tcPr>
            <w:tcW w:w="1134" w:type="dxa"/>
            <w:vAlign w:val="center"/>
          </w:tcPr>
          <w:p w14:paraId="5C7996BF" w14:textId="77777777" w:rsidR="000554C7" w:rsidRPr="000554C7" w:rsidRDefault="000554C7" w:rsidP="000554C7">
            <w:pPr>
              <w:tabs>
                <w:tab w:val="left" w:pos="284"/>
              </w:tabs>
              <w:spacing w:after="0" w:line="276" w:lineRule="auto"/>
              <w:jc w:val="right"/>
              <w:rPr>
                <w:rFonts w:eastAsiaTheme="minorEastAsia" w:cstheme="minorHAnsi"/>
                <w:b/>
                <w:bCs/>
                <w:sz w:val="18"/>
                <w:szCs w:val="18"/>
                <w:lang w:eastAsia="pl-PL"/>
              </w:rPr>
            </w:pPr>
            <w:r w:rsidRPr="000554C7">
              <w:rPr>
                <w:rFonts w:eastAsiaTheme="minorEastAsia" w:cstheme="minorHAnsi"/>
                <w:b/>
                <w:bCs/>
                <w:sz w:val="18"/>
                <w:szCs w:val="18"/>
                <w:lang w:eastAsia="pl-PL"/>
              </w:rPr>
              <w:t>…..……… zł</w:t>
            </w:r>
          </w:p>
        </w:tc>
      </w:tr>
    </w:tbl>
    <w:p w14:paraId="6E33D0FE" w14:textId="77777777" w:rsidR="000554C7" w:rsidRPr="000554C7" w:rsidRDefault="000554C7" w:rsidP="000554C7">
      <w:pPr>
        <w:rPr>
          <w:rFonts w:eastAsia="Tahoma" w:cstheme="minorHAnsi"/>
          <w:b/>
          <w:sz w:val="18"/>
          <w:szCs w:val="18"/>
          <w:lang w:eastAsia="pl-PL"/>
        </w:rPr>
      </w:pPr>
    </w:p>
    <w:p w14:paraId="5F4CE238" w14:textId="77777777" w:rsidR="00B53D3E" w:rsidRPr="00B53D3E" w:rsidRDefault="00B53D3E" w:rsidP="00B53D3E">
      <w:pPr>
        <w:tabs>
          <w:tab w:val="left" w:pos="284"/>
        </w:tabs>
        <w:spacing w:before="360" w:after="0" w:line="240" w:lineRule="auto"/>
        <w:jc w:val="both"/>
        <w:rPr>
          <w:rFonts w:ascii="Times New Roman" w:eastAsia="Tahoma" w:hAnsi="Times New Roman" w:cs="Times New Roman"/>
          <w:b/>
          <w:sz w:val="24"/>
          <w:szCs w:val="24"/>
          <w:lang w:eastAsia="pl-PL"/>
        </w:rPr>
      </w:pPr>
      <w:r w:rsidRPr="00B53D3E">
        <w:rPr>
          <w:rFonts w:ascii="Times New Roman" w:eastAsia="Tahoma" w:hAnsi="Times New Roman" w:cs="Times New Roman"/>
          <w:sz w:val="24"/>
          <w:szCs w:val="24"/>
          <w:lang w:eastAsia="pl-PL"/>
        </w:rPr>
        <w:lastRenderedPageBreak/>
        <w:t>2.</w:t>
      </w:r>
      <w:r w:rsidRPr="00B53D3E">
        <w:rPr>
          <w:rFonts w:ascii="Times New Roman" w:eastAsia="Tahoma" w:hAnsi="Times New Roman" w:cs="Times New Roman"/>
          <w:b/>
          <w:sz w:val="24"/>
          <w:szCs w:val="24"/>
          <w:lang w:eastAsia="pl-PL"/>
        </w:rPr>
        <w:t xml:space="preserve"> </w:t>
      </w:r>
      <w:r w:rsidRPr="00B53D3E">
        <w:rPr>
          <w:rFonts w:ascii="Times New Roman" w:eastAsia="Tahoma" w:hAnsi="Times New Roman" w:cs="Times New Roman"/>
          <w:b/>
          <w:caps/>
          <w:sz w:val="24"/>
          <w:szCs w:val="24"/>
          <w:lang w:eastAsia="pl-PL"/>
        </w:rPr>
        <w:t>Czas konieczny na wymianę lub uzupełnienie towaru</w:t>
      </w:r>
      <w:r w:rsidRPr="00B53D3E">
        <w:rPr>
          <w:rFonts w:ascii="Times New Roman" w:eastAsia="Tahoma" w:hAnsi="Times New Roman" w:cs="Times New Roman"/>
          <w:b/>
          <w:sz w:val="24"/>
          <w:szCs w:val="24"/>
          <w:lang w:eastAsia="pl-PL"/>
        </w:rPr>
        <w:t>:</w:t>
      </w:r>
      <w:r w:rsidRPr="00B53D3E">
        <w:rPr>
          <w:rFonts w:ascii="Times New Roman" w:eastAsia="Tahoma" w:hAnsi="Times New Roman" w:cs="Times New Roman"/>
          <w:b/>
          <w:sz w:val="24"/>
          <w:szCs w:val="24"/>
          <w:vertAlign w:val="superscript"/>
          <w:lang w:eastAsia="pl-PL"/>
        </w:rPr>
        <w:t>*</w:t>
      </w:r>
      <w:r w:rsidRPr="00B53D3E">
        <w:rPr>
          <w:rFonts w:ascii="Times New Roman" w:eastAsia="Tahoma" w:hAnsi="Times New Roman" w:cs="Times New Roman"/>
          <w:b/>
          <w:sz w:val="24"/>
          <w:szCs w:val="24"/>
          <w:lang w:eastAsia="pl-PL"/>
        </w:rPr>
        <w:t xml:space="preserve"> </w:t>
      </w:r>
      <w:r w:rsidRPr="00B53D3E">
        <w:rPr>
          <w:rFonts w:ascii="Times New Roman" w:eastAsia="Tahoma" w:hAnsi="Times New Roman" w:cs="Times New Roman"/>
          <w:sz w:val="24"/>
          <w:szCs w:val="24"/>
          <w:lang w:eastAsia="pl-PL"/>
        </w:rPr>
        <w:t>…………</w:t>
      </w:r>
    </w:p>
    <w:p w14:paraId="238F6346" w14:textId="77777777" w:rsidR="00B53D3E" w:rsidRPr="00B53D3E" w:rsidRDefault="00B53D3E" w:rsidP="00B53D3E">
      <w:pPr>
        <w:tabs>
          <w:tab w:val="left" w:pos="284"/>
        </w:tabs>
        <w:spacing w:after="0" w:line="276" w:lineRule="auto"/>
        <w:jc w:val="both"/>
        <w:rPr>
          <w:rFonts w:ascii="Times New Roman" w:eastAsia="Tahoma" w:hAnsi="Times New Roman" w:cs="Times New Roman"/>
          <w:i/>
          <w:sz w:val="24"/>
          <w:szCs w:val="24"/>
          <w:lang w:eastAsia="pl-PL"/>
        </w:rPr>
      </w:pPr>
      <w:r w:rsidRPr="00B53D3E">
        <w:rPr>
          <w:rFonts w:ascii="Times New Roman" w:eastAsia="Tahoma" w:hAnsi="Times New Roman" w:cs="Times New Roman"/>
          <w:i/>
          <w:sz w:val="24"/>
          <w:szCs w:val="24"/>
          <w:lang w:eastAsia="pl-PL"/>
        </w:rPr>
        <w:t>*(Należy podać konkretną ilość godzin, jednak nie dłużej niż 2 godziny z uwzględnieniem zasad oceny ofert podanych w rozdziale XXII. pkt 1.2 SWZ).</w:t>
      </w:r>
    </w:p>
    <w:p w14:paraId="4EE0419B" w14:textId="77777777" w:rsidR="00B53D3E" w:rsidRPr="00B53D3E" w:rsidRDefault="00B53D3E" w:rsidP="00B53D3E">
      <w:pPr>
        <w:tabs>
          <w:tab w:val="left" w:pos="284"/>
        </w:tabs>
        <w:spacing w:before="240" w:after="0"/>
        <w:jc w:val="both"/>
        <w:rPr>
          <w:rFonts w:ascii="Times New Roman" w:eastAsia="Tahoma" w:hAnsi="Times New Roman" w:cs="Times New Roman"/>
          <w:b/>
          <w:sz w:val="24"/>
          <w:szCs w:val="24"/>
          <w:lang w:eastAsia="pl-PL"/>
        </w:rPr>
      </w:pPr>
      <w:r w:rsidRPr="00B53D3E">
        <w:rPr>
          <w:rFonts w:ascii="Times New Roman" w:eastAsia="Tahoma" w:hAnsi="Times New Roman" w:cs="Times New Roman"/>
          <w:sz w:val="24"/>
          <w:szCs w:val="24"/>
          <w:lang w:eastAsia="pl-PL"/>
        </w:rPr>
        <w:t>3.</w:t>
      </w:r>
      <w:r w:rsidRPr="00B53D3E">
        <w:rPr>
          <w:rFonts w:ascii="Times New Roman" w:eastAsia="Tahoma" w:hAnsi="Times New Roman" w:cs="Times New Roman"/>
          <w:b/>
          <w:sz w:val="24"/>
          <w:szCs w:val="24"/>
          <w:lang w:eastAsia="pl-PL"/>
        </w:rPr>
        <w:t xml:space="preserve"> Jednocześnie informuję, że:</w:t>
      </w:r>
    </w:p>
    <w:p w14:paraId="0C41B499" w14:textId="77777777" w:rsidR="00B53D3E" w:rsidRPr="00B53D3E" w:rsidRDefault="00B53D3E" w:rsidP="00B53D3E">
      <w:pPr>
        <w:tabs>
          <w:tab w:val="left" w:pos="284"/>
        </w:tabs>
        <w:spacing w:after="0" w:line="276" w:lineRule="auto"/>
        <w:rPr>
          <w:rFonts w:ascii="Times New Roman" w:eastAsia="Tahoma" w:hAnsi="Times New Roman" w:cs="Times New Roman"/>
          <w:b/>
          <w:sz w:val="24"/>
          <w:szCs w:val="24"/>
          <w:lang w:eastAsia="pl-PL"/>
        </w:rPr>
      </w:pPr>
      <w:r w:rsidRPr="00B53D3E">
        <w:rPr>
          <w:rFonts w:ascii="Times New Roman" w:eastAsia="Tahoma" w:hAnsi="Times New Roman" w:cs="Times New Roman"/>
          <w:sz w:val="24"/>
          <w:szCs w:val="24"/>
          <w:lang w:eastAsia="pl-PL"/>
        </w:rPr>
        <w:t xml:space="preserve">Przewiduję udział w realizacji zamówienia następujących podwykonawców* </w:t>
      </w:r>
      <w:r w:rsidRPr="00B53D3E">
        <w:rPr>
          <w:rFonts w:ascii="Times New Roman" w:eastAsia="Tahoma" w:hAnsi="Times New Roman" w:cs="Times New Roman"/>
          <w:i/>
          <w:sz w:val="24"/>
          <w:szCs w:val="24"/>
          <w:lang w:eastAsia="pl-PL"/>
        </w:rPr>
        <w:t>(podać firmy oraz części zamówienia, dla których podwykonawcy będą realizować zamówienie)</w:t>
      </w:r>
      <w:r w:rsidRPr="00B53D3E">
        <w:rPr>
          <w:rFonts w:ascii="Times New Roman" w:eastAsia="Tahoma" w:hAnsi="Times New Roman" w:cs="Times New Roman"/>
          <w:sz w:val="24"/>
          <w:szCs w:val="24"/>
          <w:lang w:eastAsia="pl-PL"/>
        </w:rPr>
        <w:t>:</w:t>
      </w:r>
    </w:p>
    <w:tbl>
      <w:tblPr>
        <w:tblW w:w="91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961"/>
        <w:gridCol w:w="4657"/>
      </w:tblGrid>
      <w:tr w:rsidR="00B53D3E" w:rsidRPr="00B53D3E" w14:paraId="08E2EBB3" w14:textId="77777777" w:rsidTr="00F915B7">
        <w:trPr>
          <w:trHeight w:val="402"/>
        </w:trPr>
        <w:tc>
          <w:tcPr>
            <w:tcW w:w="563" w:type="dxa"/>
            <w:tcBorders>
              <w:top w:val="single" w:sz="4" w:space="0" w:color="auto"/>
              <w:left w:val="single" w:sz="4" w:space="0" w:color="auto"/>
              <w:bottom w:val="single" w:sz="4" w:space="0" w:color="auto"/>
              <w:right w:val="single" w:sz="4" w:space="0" w:color="auto"/>
            </w:tcBorders>
            <w:vAlign w:val="center"/>
            <w:hideMark/>
          </w:tcPr>
          <w:p w14:paraId="4FBA0A87" w14:textId="77777777" w:rsidR="00B53D3E" w:rsidRPr="00B53D3E" w:rsidRDefault="00B53D3E" w:rsidP="00B53D3E">
            <w:pPr>
              <w:widowControl w:val="0"/>
              <w:shd w:val="clear" w:color="auto" w:fill="FFFFFF"/>
              <w:tabs>
                <w:tab w:val="left" w:pos="426"/>
              </w:tabs>
              <w:autoSpaceDE w:val="0"/>
              <w:autoSpaceDN w:val="0"/>
              <w:adjustRightInd w:val="0"/>
              <w:spacing w:after="0" w:line="276" w:lineRule="auto"/>
              <w:rPr>
                <w:rFonts w:ascii="Times New Roman" w:eastAsia="Times New Roman" w:hAnsi="Times New Roman" w:cs="Times New Roman"/>
                <w:b/>
                <w:spacing w:val="-1"/>
                <w:sz w:val="24"/>
                <w:szCs w:val="24"/>
              </w:rPr>
            </w:pPr>
            <w:r w:rsidRPr="00B53D3E">
              <w:rPr>
                <w:rFonts w:ascii="Times New Roman" w:eastAsia="Times New Roman" w:hAnsi="Times New Roman" w:cs="Times New Roman"/>
                <w:b/>
                <w:spacing w:val="-1"/>
                <w:sz w:val="24"/>
                <w:szCs w:val="24"/>
              </w:rPr>
              <w:t>Lp.</w:t>
            </w:r>
          </w:p>
        </w:tc>
        <w:tc>
          <w:tcPr>
            <w:tcW w:w="3963" w:type="dxa"/>
            <w:tcBorders>
              <w:top w:val="single" w:sz="4" w:space="0" w:color="auto"/>
              <w:left w:val="single" w:sz="4" w:space="0" w:color="auto"/>
              <w:bottom w:val="single" w:sz="4" w:space="0" w:color="auto"/>
              <w:right w:val="single" w:sz="4" w:space="0" w:color="auto"/>
            </w:tcBorders>
            <w:vAlign w:val="center"/>
            <w:hideMark/>
          </w:tcPr>
          <w:p w14:paraId="2F32B8AE" w14:textId="77777777" w:rsidR="00B53D3E" w:rsidRPr="00B53D3E" w:rsidRDefault="00B53D3E" w:rsidP="00B53D3E">
            <w:pPr>
              <w:widowControl w:val="0"/>
              <w:shd w:val="clear" w:color="auto" w:fill="FFFFFF"/>
              <w:tabs>
                <w:tab w:val="left" w:pos="426"/>
              </w:tabs>
              <w:autoSpaceDE w:val="0"/>
              <w:autoSpaceDN w:val="0"/>
              <w:adjustRightInd w:val="0"/>
              <w:spacing w:after="0" w:line="276" w:lineRule="auto"/>
              <w:rPr>
                <w:rFonts w:ascii="Times New Roman" w:eastAsia="Times New Roman" w:hAnsi="Times New Roman" w:cs="Times New Roman"/>
                <w:b/>
                <w:spacing w:val="-1"/>
                <w:sz w:val="24"/>
                <w:szCs w:val="24"/>
              </w:rPr>
            </w:pPr>
            <w:r w:rsidRPr="00B53D3E">
              <w:rPr>
                <w:rFonts w:ascii="Times New Roman" w:eastAsia="Times New Roman" w:hAnsi="Times New Roman" w:cs="Times New Roman"/>
                <w:b/>
                <w:spacing w:val="-1"/>
                <w:sz w:val="24"/>
                <w:szCs w:val="24"/>
              </w:rPr>
              <w:t xml:space="preserve">Firma (nazwa) podwykonawcy </w:t>
            </w:r>
            <w:r w:rsidRPr="00B53D3E">
              <w:rPr>
                <w:rFonts w:ascii="Times New Roman" w:eastAsia="Times New Roman" w:hAnsi="Times New Roman" w:cs="Times New Roman"/>
                <w:b/>
                <w:spacing w:val="-1"/>
                <w:sz w:val="24"/>
                <w:szCs w:val="24"/>
              </w:rPr>
              <w:br/>
              <w:t>(o ile jest znana)</w:t>
            </w:r>
          </w:p>
        </w:tc>
        <w:tc>
          <w:tcPr>
            <w:tcW w:w="4659" w:type="dxa"/>
            <w:tcBorders>
              <w:top w:val="single" w:sz="4" w:space="0" w:color="auto"/>
              <w:left w:val="single" w:sz="4" w:space="0" w:color="auto"/>
              <w:bottom w:val="single" w:sz="4" w:space="0" w:color="auto"/>
              <w:right w:val="single" w:sz="4" w:space="0" w:color="auto"/>
            </w:tcBorders>
            <w:vAlign w:val="center"/>
            <w:hideMark/>
          </w:tcPr>
          <w:p w14:paraId="47E3CAAB" w14:textId="77777777" w:rsidR="00B53D3E" w:rsidRPr="00B53D3E" w:rsidRDefault="00B53D3E" w:rsidP="00B53D3E">
            <w:pPr>
              <w:widowControl w:val="0"/>
              <w:shd w:val="clear" w:color="auto" w:fill="FFFFFF"/>
              <w:tabs>
                <w:tab w:val="left" w:pos="426"/>
              </w:tabs>
              <w:autoSpaceDE w:val="0"/>
              <w:autoSpaceDN w:val="0"/>
              <w:adjustRightInd w:val="0"/>
              <w:spacing w:after="0" w:line="276" w:lineRule="auto"/>
              <w:rPr>
                <w:rFonts w:ascii="Times New Roman" w:eastAsia="Times New Roman" w:hAnsi="Times New Roman" w:cs="Times New Roman"/>
                <w:b/>
                <w:spacing w:val="-1"/>
                <w:sz w:val="24"/>
                <w:szCs w:val="24"/>
              </w:rPr>
            </w:pPr>
            <w:r w:rsidRPr="00B53D3E">
              <w:rPr>
                <w:rFonts w:ascii="Times New Roman" w:eastAsia="Times New Roman" w:hAnsi="Times New Roman" w:cs="Times New Roman"/>
                <w:b/>
                <w:spacing w:val="-1"/>
                <w:sz w:val="24"/>
                <w:szCs w:val="24"/>
              </w:rPr>
              <w:t>Część (zakres) zamówienia</w:t>
            </w:r>
          </w:p>
        </w:tc>
      </w:tr>
      <w:tr w:rsidR="00B53D3E" w:rsidRPr="00B53D3E" w14:paraId="21BA8806" w14:textId="77777777" w:rsidTr="00F915B7">
        <w:trPr>
          <w:trHeight w:val="254"/>
        </w:trPr>
        <w:tc>
          <w:tcPr>
            <w:tcW w:w="563" w:type="dxa"/>
            <w:tcBorders>
              <w:top w:val="single" w:sz="4" w:space="0" w:color="auto"/>
              <w:left w:val="single" w:sz="4" w:space="0" w:color="auto"/>
              <w:bottom w:val="single" w:sz="4" w:space="0" w:color="auto"/>
              <w:right w:val="single" w:sz="4" w:space="0" w:color="auto"/>
            </w:tcBorders>
            <w:vAlign w:val="center"/>
            <w:hideMark/>
          </w:tcPr>
          <w:p w14:paraId="0478E2E2" w14:textId="77777777" w:rsidR="00B53D3E" w:rsidRPr="00B53D3E" w:rsidRDefault="00B53D3E" w:rsidP="00B53D3E">
            <w:pPr>
              <w:widowControl w:val="0"/>
              <w:shd w:val="clear" w:color="auto" w:fill="FFFFFF"/>
              <w:tabs>
                <w:tab w:val="left" w:pos="426"/>
              </w:tabs>
              <w:autoSpaceDE w:val="0"/>
              <w:autoSpaceDN w:val="0"/>
              <w:adjustRightInd w:val="0"/>
              <w:spacing w:after="0" w:line="276" w:lineRule="auto"/>
              <w:rPr>
                <w:rFonts w:ascii="Times New Roman" w:eastAsia="Times New Roman" w:hAnsi="Times New Roman" w:cs="Times New Roman"/>
                <w:b/>
                <w:spacing w:val="-1"/>
                <w:sz w:val="24"/>
                <w:szCs w:val="24"/>
              </w:rPr>
            </w:pPr>
            <w:r w:rsidRPr="00B53D3E">
              <w:rPr>
                <w:rFonts w:ascii="Times New Roman" w:eastAsia="Times New Roman" w:hAnsi="Times New Roman" w:cs="Times New Roman"/>
                <w:b/>
                <w:spacing w:val="-1"/>
                <w:sz w:val="24"/>
                <w:szCs w:val="24"/>
              </w:rPr>
              <w:t>1.</w:t>
            </w:r>
          </w:p>
        </w:tc>
        <w:tc>
          <w:tcPr>
            <w:tcW w:w="3963" w:type="dxa"/>
            <w:tcBorders>
              <w:top w:val="single" w:sz="4" w:space="0" w:color="auto"/>
              <w:left w:val="single" w:sz="4" w:space="0" w:color="auto"/>
              <w:bottom w:val="single" w:sz="4" w:space="0" w:color="auto"/>
              <w:right w:val="single" w:sz="4" w:space="0" w:color="auto"/>
            </w:tcBorders>
            <w:vAlign w:val="center"/>
          </w:tcPr>
          <w:p w14:paraId="2CA4BC10" w14:textId="77777777" w:rsidR="00B53D3E" w:rsidRPr="00B53D3E" w:rsidRDefault="00B53D3E" w:rsidP="00B53D3E">
            <w:pPr>
              <w:widowControl w:val="0"/>
              <w:shd w:val="clear" w:color="auto" w:fill="FFFFFF"/>
              <w:tabs>
                <w:tab w:val="left" w:pos="426"/>
              </w:tabs>
              <w:autoSpaceDE w:val="0"/>
              <w:autoSpaceDN w:val="0"/>
              <w:adjustRightInd w:val="0"/>
              <w:spacing w:after="0" w:line="276" w:lineRule="auto"/>
              <w:rPr>
                <w:rFonts w:ascii="Times New Roman" w:eastAsia="Times New Roman" w:hAnsi="Times New Roman" w:cs="Times New Roman"/>
                <w:b/>
                <w:spacing w:val="-1"/>
                <w:sz w:val="24"/>
                <w:szCs w:val="24"/>
              </w:rPr>
            </w:pPr>
          </w:p>
        </w:tc>
        <w:tc>
          <w:tcPr>
            <w:tcW w:w="4659" w:type="dxa"/>
            <w:tcBorders>
              <w:top w:val="single" w:sz="4" w:space="0" w:color="auto"/>
              <w:left w:val="single" w:sz="4" w:space="0" w:color="auto"/>
              <w:bottom w:val="single" w:sz="4" w:space="0" w:color="auto"/>
              <w:right w:val="single" w:sz="4" w:space="0" w:color="auto"/>
            </w:tcBorders>
            <w:vAlign w:val="center"/>
          </w:tcPr>
          <w:p w14:paraId="46CF81FC" w14:textId="77777777" w:rsidR="00B53D3E" w:rsidRPr="00B53D3E" w:rsidRDefault="00B53D3E" w:rsidP="00B53D3E">
            <w:pPr>
              <w:widowControl w:val="0"/>
              <w:shd w:val="clear" w:color="auto" w:fill="FFFFFF"/>
              <w:tabs>
                <w:tab w:val="left" w:pos="426"/>
              </w:tabs>
              <w:autoSpaceDE w:val="0"/>
              <w:autoSpaceDN w:val="0"/>
              <w:adjustRightInd w:val="0"/>
              <w:spacing w:after="0" w:line="276" w:lineRule="auto"/>
              <w:rPr>
                <w:rFonts w:ascii="Times New Roman" w:eastAsia="Times New Roman" w:hAnsi="Times New Roman" w:cs="Times New Roman"/>
                <w:b/>
                <w:spacing w:val="-1"/>
                <w:sz w:val="24"/>
                <w:szCs w:val="24"/>
              </w:rPr>
            </w:pPr>
          </w:p>
        </w:tc>
      </w:tr>
      <w:tr w:rsidR="00B53D3E" w:rsidRPr="00B53D3E" w14:paraId="2D092BAE" w14:textId="77777777" w:rsidTr="00F915B7">
        <w:trPr>
          <w:trHeight w:val="260"/>
        </w:trPr>
        <w:tc>
          <w:tcPr>
            <w:tcW w:w="563" w:type="dxa"/>
            <w:tcBorders>
              <w:top w:val="single" w:sz="4" w:space="0" w:color="auto"/>
              <w:left w:val="single" w:sz="4" w:space="0" w:color="auto"/>
              <w:bottom w:val="single" w:sz="4" w:space="0" w:color="auto"/>
              <w:right w:val="single" w:sz="4" w:space="0" w:color="auto"/>
            </w:tcBorders>
            <w:vAlign w:val="center"/>
            <w:hideMark/>
          </w:tcPr>
          <w:p w14:paraId="0C01221A" w14:textId="77777777" w:rsidR="00B53D3E" w:rsidRPr="00B53D3E" w:rsidRDefault="00B53D3E" w:rsidP="00B53D3E">
            <w:pPr>
              <w:widowControl w:val="0"/>
              <w:shd w:val="clear" w:color="auto" w:fill="FFFFFF"/>
              <w:tabs>
                <w:tab w:val="left" w:pos="426"/>
              </w:tabs>
              <w:autoSpaceDE w:val="0"/>
              <w:autoSpaceDN w:val="0"/>
              <w:adjustRightInd w:val="0"/>
              <w:spacing w:after="0" w:line="276" w:lineRule="auto"/>
              <w:rPr>
                <w:rFonts w:ascii="Times New Roman" w:eastAsia="Times New Roman" w:hAnsi="Times New Roman" w:cs="Times New Roman"/>
                <w:b/>
                <w:spacing w:val="-1"/>
                <w:sz w:val="24"/>
                <w:szCs w:val="24"/>
              </w:rPr>
            </w:pPr>
            <w:r w:rsidRPr="00B53D3E">
              <w:rPr>
                <w:rFonts w:ascii="Times New Roman" w:eastAsia="Times New Roman" w:hAnsi="Times New Roman" w:cs="Times New Roman"/>
                <w:b/>
                <w:spacing w:val="-1"/>
                <w:sz w:val="24"/>
                <w:szCs w:val="24"/>
              </w:rPr>
              <w:t>2.</w:t>
            </w:r>
          </w:p>
        </w:tc>
        <w:tc>
          <w:tcPr>
            <w:tcW w:w="3963" w:type="dxa"/>
            <w:tcBorders>
              <w:top w:val="single" w:sz="4" w:space="0" w:color="auto"/>
              <w:left w:val="single" w:sz="4" w:space="0" w:color="auto"/>
              <w:bottom w:val="single" w:sz="4" w:space="0" w:color="auto"/>
              <w:right w:val="single" w:sz="4" w:space="0" w:color="auto"/>
            </w:tcBorders>
            <w:vAlign w:val="center"/>
          </w:tcPr>
          <w:p w14:paraId="228603B5" w14:textId="77777777" w:rsidR="00B53D3E" w:rsidRPr="00B53D3E" w:rsidRDefault="00B53D3E" w:rsidP="00B53D3E">
            <w:pPr>
              <w:widowControl w:val="0"/>
              <w:shd w:val="clear" w:color="auto" w:fill="FFFFFF"/>
              <w:tabs>
                <w:tab w:val="left" w:pos="426"/>
              </w:tabs>
              <w:autoSpaceDE w:val="0"/>
              <w:autoSpaceDN w:val="0"/>
              <w:adjustRightInd w:val="0"/>
              <w:spacing w:after="0" w:line="276" w:lineRule="auto"/>
              <w:rPr>
                <w:rFonts w:ascii="Times New Roman" w:eastAsia="Times New Roman" w:hAnsi="Times New Roman" w:cs="Times New Roman"/>
                <w:b/>
                <w:spacing w:val="-1"/>
                <w:sz w:val="24"/>
                <w:szCs w:val="24"/>
              </w:rPr>
            </w:pPr>
          </w:p>
        </w:tc>
        <w:tc>
          <w:tcPr>
            <w:tcW w:w="4659" w:type="dxa"/>
            <w:tcBorders>
              <w:top w:val="single" w:sz="4" w:space="0" w:color="auto"/>
              <w:left w:val="single" w:sz="4" w:space="0" w:color="auto"/>
              <w:bottom w:val="single" w:sz="4" w:space="0" w:color="auto"/>
              <w:right w:val="single" w:sz="4" w:space="0" w:color="auto"/>
            </w:tcBorders>
            <w:vAlign w:val="center"/>
          </w:tcPr>
          <w:p w14:paraId="0A48FC71" w14:textId="77777777" w:rsidR="00B53D3E" w:rsidRPr="00B53D3E" w:rsidRDefault="00B53D3E" w:rsidP="00B53D3E">
            <w:pPr>
              <w:widowControl w:val="0"/>
              <w:shd w:val="clear" w:color="auto" w:fill="FFFFFF"/>
              <w:tabs>
                <w:tab w:val="left" w:pos="426"/>
              </w:tabs>
              <w:autoSpaceDE w:val="0"/>
              <w:autoSpaceDN w:val="0"/>
              <w:adjustRightInd w:val="0"/>
              <w:spacing w:after="0" w:line="276" w:lineRule="auto"/>
              <w:rPr>
                <w:rFonts w:ascii="Times New Roman" w:eastAsia="Times New Roman" w:hAnsi="Times New Roman" w:cs="Times New Roman"/>
                <w:b/>
                <w:spacing w:val="-1"/>
                <w:sz w:val="24"/>
                <w:szCs w:val="24"/>
              </w:rPr>
            </w:pPr>
          </w:p>
        </w:tc>
      </w:tr>
    </w:tbl>
    <w:p w14:paraId="53DD87A1" w14:textId="77777777" w:rsidR="00B53D3E" w:rsidRPr="00B53D3E" w:rsidRDefault="00B53D3E" w:rsidP="00B53D3E">
      <w:pPr>
        <w:widowControl w:val="0"/>
        <w:shd w:val="clear" w:color="auto" w:fill="FFFFFF"/>
        <w:tabs>
          <w:tab w:val="left" w:pos="426"/>
        </w:tabs>
        <w:autoSpaceDE w:val="0"/>
        <w:autoSpaceDN w:val="0"/>
        <w:adjustRightInd w:val="0"/>
        <w:spacing w:after="0" w:line="276" w:lineRule="auto"/>
        <w:rPr>
          <w:rFonts w:ascii="Times New Roman" w:eastAsia="Times New Roman" w:hAnsi="Times New Roman" w:cs="Times New Roman"/>
          <w:color w:val="FF0000"/>
          <w:spacing w:val="-1"/>
          <w:sz w:val="24"/>
          <w:szCs w:val="24"/>
          <w:u w:val="single"/>
          <w:lang w:eastAsia="pl-PL"/>
        </w:rPr>
      </w:pPr>
      <w:r w:rsidRPr="00B53D3E">
        <w:rPr>
          <w:rFonts w:ascii="Times New Roman" w:eastAsia="Times New Roman" w:hAnsi="Times New Roman" w:cs="Times New Roman"/>
          <w:color w:val="FF0000"/>
          <w:spacing w:val="-1"/>
          <w:sz w:val="24"/>
          <w:szCs w:val="24"/>
          <w:u w:val="single"/>
          <w:lang w:eastAsia="pl-PL"/>
        </w:rPr>
        <w:t>*Należy wypełnić, jeżeli Wykonawca przewiduje udział podwykonawców. W przypadku niewskazania przez Wykonawcę części zamówienia, którą zamierza powierzyć podwykonawcom, Zamawiający przyjmie, że Wykonawca zrealizuje zamówienie samodzielnie.</w:t>
      </w:r>
    </w:p>
    <w:p w14:paraId="74A90806" w14:textId="77777777" w:rsidR="00B53D3E" w:rsidRPr="00B53D3E" w:rsidRDefault="00B53D3E" w:rsidP="00B53D3E">
      <w:pPr>
        <w:spacing w:before="240" w:after="0" w:line="276" w:lineRule="auto"/>
        <w:rPr>
          <w:rFonts w:ascii="Times New Roman" w:eastAsia="Tahoma" w:hAnsi="Times New Roman" w:cs="Times New Roman"/>
          <w:b/>
          <w:sz w:val="24"/>
          <w:szCs w:val="24"/>
          <w:u w:val="single"/>
          <w:lang w:eastAsia="pl-PL"/>
        </w:rPr>
      </w:pPr>
      <w:r w:rsidRPr="00B53D3E">
        <w:rPr>
          <w:rFonts w:ascii="Times New Roman" w:eastAsia="Tahoma" w:hAnsi="Times New Roman" w:cs="Times New Roman"/>
          <w:b/>
          <w:sz w:val="24"/>
          <w:szCs w:val="24"/>
          <w:u w:val="single"/>
          <w:lang w:eastAsia="pl-PL"/>
        </w:rPr>
        <w:t>C. OŚWIADCZENIA:</w:t>
      </w:r>
    </w:p>
    <w:p w14:paraId="13A5B489" w14:textId="77777777" w:rsidR="00B53D3E" w:rsidRPr="00B53D3E" w:rsidRDefault="00B53D3E" w:rsidP="00B53D3E">
      <w:pPr>
        <w:numPr>
          <w:ilvl w:val="0"/>
          <w:numId w:val="1"/>
        </w:numPr>
        <w:tabs>
          <w:tab w:val="left" w:pos="284"/>
        </w:tabs>
        <w:spacing w:after="0" w:line="276" w:lineRule="auto"/>
        <w:contextualSpacing/>
        <w:rPr>
          <w:rFonts w:ascii="Times New Roman" w:eastAsia="Tahoma" w:hAnsi="Times New Roman" w:cs="Times New Roman"/>
          <w:sz w:val="24"/>
          <w:szCs w:val="24"/>
          <w:lang w:eastAsia="pl-PL"/>
        </w:rPr>
      </w:pPr>
      <w:r w:rsidRPr="00B53D3E">
        <w:rPr>
          <w:rFonts w:ascii="Times New Roman" w:eastAsia="Tahoma" w:hAnsi="Times New Roman" w:cs="Times New Roman"/>
          <w:b/>
          <w:bCs/>
          <w:sz w:val="24"/>
          <w:szCs w:val="24"/>
          <w:lang w:eastAsia="pl-PL"/>
        </w:rPr>
        <w:t>Oświadczam</w:t>
      </w:r>
      <w:r w:rsidRPr="00B53D3E">
        <w:rPr>
          <w:rFonts w:ascii="Times New Roman" w:eastAsia="Tahoma" w:hAnsi="Times New Roman" w:cs="Times New Roman"/>
          <w:sz w:val="24"/>
          <w:szCs w:val="24"/>
          <w:lang w:eastAsia="pl-PL"/>
        </w:rPr>
        <w:t>, że zamówienie zostanie zrealizowane w terminach i na zasadach określonych w SWZ oraz w projekcie  umowy.</w:t>
      </w:r>
    </w:p>
    <w:p w14:paraId="570BA40A" w14:textId="77777777" w:rsidR="00B53D3E" w:rsidRPr="00B53D3E" w:rsidRDefault="00B53D3E" w:rsidP="00B53D3E">
      <w:pPr>
        <w:numPr>
          <w:ilvl w:val="0"/>
          <w:numId w:val="1"/>
        </w:numPr>
        <w:tabs>
          <w:tab w:val="left" w:pos="284"/>
        </w:tabs>
        <w:spacing w:after="0" w:line="276" w:lineRule="auto"/>
        <w:contextualSpacing/>
        <w:rPr>
          <w:rFonts w:ascii="Times New Roman" w:eastAsia="Tahoma" w:hAnsi="Times New Roman" w:cs="Times New Roman"/>
          <w:sz w:val="24"/>
          <w:szCs w:val="24"/>
          <w:lang w:eastAsia="pl-PL"/>
        </w:rPr>
      </w:pPr>
      <w:r w:rsidRPr="00B53D3E">
        <w:rPr>
          <w:rFonts w:ascii="Times New Roman" w:eastAsia="Tahoma" w:hAnsi="Times New Roman" w:cs="Times New Roman"/>
          <w:b/>
          <w:bCs/>
          <w:sz w:val="24"/>
          <w:szCs w:val="24"/>
          <w:lang w:eastAsia="pl-PL"/>
        </w:rPr>
        <w:t>Oświadczam</w:t>
      </w:r>
      <w:r w:rsidRPr="00B53D3E">
        <w:rPr>
          <w:rFonts w:ascii="Times New Roman" w:eastAsia="Tahoma" w:hAnsi="Times New Roman" w:cs="Times New Roman"/>
          <w:sz w:val="24"/>
          <w:szCs w:val="24"/>
          <w:lang w:eastAsia="pl-PL"/>
        </w:rPr>
        <w:t>, że zapoznałem się ze Specyfikacją Warunków Zamówienia i nie wnoszę do niej zastrzeżeń oraz, że zdobyłem konieczne informacje do przygotowania oferty, a także podpiszę umowę zgodnie z projektem stanowiącym załącznik do niniejszej specyfikacji.</w:t>
      </w:r>
    </w:p>
    <w:p w14:paraId="74A0FD47" w14:textId="77777777" w:rsidR="00B53D3E" w:rsidRPr="00B53D3E" w:rsidRDefault="00B53D3E" w:rsidP="00B53D3E">
      <w:pPr>
        <w:numPr>
          <w:ilvl w:val="0"/>
          <w:numId w:val="1"/>
        </w:numPr>
        <w:tabs>
          <w:tab w:val="left" w:pos="284"/>
        </w:tabs>
        <w:spacing w:after="0" w:line="276" w:lineRule="auto"/>
        <w:contextualSpacing/>
        <w:rPr>
          <w:rFonts w:ascii="Times New Roman" w:eastAsia="Tahoma" w:hAnsi="Times New Roman" w:cs="Times New Roman"/>
          <w:strike/>
          <w:sz w:val="24"/>
          <w:szCs w:val="24"/>
          <w:lang w:eastAsia="pl-PL"/>
        </w:rPr>
      </w:pPr>
      <w:r w:rsidRPr="00B53D3E">
        <w:rPr>
          <w:rFonts w:ascii="Times New Roman" w:eastAsia="Tahoma" w:hAnsi="Times New Roman" w:cs="Times New Roman"/>
          <w:b/>
          <w:bCs/>
          <w:sz w:val="24"/>
          <w:szCs w:val="24"/>
          <w:lang w:eastAsia="pl-PL"/>
        </w:rPr>
        <w:t>Uważam się</w:t>
      </w:r>
      <w:r w:rsidRPr="00B53D3E">
        <w:rPr>
          <w:rFonts w:ascii="Times New Roman" w:eastAsia="Tahoma" w:hAnsi="Times New Roman" w:cs="Times New Roman"/>
          <w:sz w:val="24"/>
          <w:szCs w:val="24"/>
          <w:lang w:eastAsia="pl-PL"/>
        </w:rPr>
        <w:t xml:space="preserve"> za związanym niniejszą ofertą na czas wskazany w Specyfikacji Warunków Zamówienia. </w:t>
      </w:r>
    </w:p>
    <w:p w14:paraId="5F219157" w14:textId="77777777" w:rsidR="00B53D3E" w:rsidRPr="00B53D3E" w:rsidRDefault="00B53D3E" w:rsidP="00B53D3E">
      <w:pPr>
        <w:numPr>
          <w:ilvl w:val="0"/>
          <w:numId w:val="1"/>
        </w:numPr>
        <w:tabs>
          <w:tab w:val="left" w:pos="284"/>
        </w:tabs>
        <w:spacing w:after="60" w:line="276" w:lineRule="auto"/>
        <w:contextualSpacing/>
        <w:rPr>
          <w:rFonts w:ascii="Times New Roman" w:eastAsia="Tahoma" w:hAnsi="Times New Roman" w:cs="Times New Roman"/>
          <w:sz w:val="24"/>
          <w:szCs w:val="24"/>
          <w:lang w:eastAsia="pl-PL"/>
        </w:rPr>
      </w:pPr>
      <w:r w:rsidRPr="00B53D3E">
        <w:rPr>
          <w:rFonts w:ascii="Times New Roman" w:eastAsia="Tahoma" w:hAnsi="Times New Roman" w:cs="Times New Roman"/>
          <w:b/>
          <w:bCs/>
          <w:sz w:val="24"/>
          <w:szCs w:val="24"/>
          <w:lang w:eastAsia="pl-PL"/>
        </w:rPr>
        <w:t>Oświadczam,</w:t>
      </w:r>
      <w:r w:rsidRPr="00B53D3E">
        <w:rPr>
          <w:rFonts w:ascii="Times New Roman" w:eastAsia="Tahoma" w:hAnsi="Times New Roman" w:cs="Times New Roman"/>
          <w:sz w:val="24"/>
          <w:szCs w:val="24"/>
          <w:lang w:eastAsia="pl-PL"/>
        </w:rPr>
        <w:t xml:space="preserve"> że wypełniłem obowiązki informacyjne przewidziane w art. 13 lub art. 14 RODO</w:t>
      </w:r>
      <w:r w:rsidRPr="00B53D3E">
        <w:rPr>
          <w:rFonts w:ascii="Times New Roman" w:eastAsia="Tahoma" w:hAnsi="Times New Roman" w:cs="Times New Roman"/>
          <w:sz w:val="24"/>
          <w:szCs w:val="24"/>
          <w:vertAlign w:val="superscript"/>
          <w:lang w:eastAsia="pl-PL"/>
        </w:rPr>
        <w:t>1)</w:t>
      </w:r>
      <w:r w:rsidRPr="00B53D3E">
        <w:rPr>
          <w:rFonts w:ascii="Times New Roman" w:eastAsia="Tahoma" w:hAnsi="Times New Roman" w:cs="Times New Roman"/>
          <w:sz w:val="24"/>
          <w:szCs w:val="24"/>
          <w:lang w:eastAsia="pl-PL"/>
        </w:rPr>
        <w:t xml:space="preserve"> wobec osób fizycznych, od których dane osobowe bezpośrednio lub pośrednio pozyskałem w celu ubiegania się o udzielenie zamówienia publicznego w niniejszym postępowaniu.</w:t>
      </w:r>
      <w:r w:rsidRPr="00B53D3E">
        <w:rPr>
          <w:rFonts w:ascii="Times New Roman" w:eastAsia="Tahoma" w:hAnsi="Times New Roman" w:cs="Times New Roman"/>
          <w:sz w:val="24"/>
          <w:szCs w:val="24"/>
          <w:vertAlign w:val="superscript"/>
          <w:lang w:eastAsia="pl-PL"/>
        </w:rPr>
        <w:t>2)</w:t>
      </w:r>
    </w:p>
    <w:p w14:paraId="25D19CE2" w14:textId="77777777" w:rsidR="00B53D3E" w:rsidRPr="00B53D3E" w:rsidRDefault="00B53D3E" w:rsidP="00B53D3E">
      <w:pPr>
        <w:spacing w:after="0" w:line="276" w:lineRule="auto"/>
        <w:rPr>
          <w:rFonts w:ascii="Times New Roman" w:eastAsia="Tahoma" w:hAnsi="Times New Roman" w:cs="Times New Roman"/>
          <w:sz w:val="24"/>
          <w:szCs w:val="24"/>
          <w:lang w:eastAsia="pl-PL"/>
        </w:rPr>
      </w:pPr>
      <w:r w:rsidRPr="00B53D3E">
        <w:rPr>
          <w:rFonts w:ascii="Times New Roman" w:eastAsia="Tahoma" w:hAnsi="Times New Roman" w:cs="Times New Roman"/>
          <w:sz w:val="24"/>
          <w:szCs w:val="24"/>
          <w:vertAlign w:val="superscript"/>
          <w:lang w:eastAsia="pl-PL"/>
        </w:rPr>
        <w:t xml:space="preserve">1) </w:t>
      </w:r>
      <w:r w:rsidRPr="00B53D3E">
        <w:rPr>
          <w:rFonts w:ascii="Times New Roman" w:eastAsia="Tahoma" w:hAnsi="Times New Roman" w:cs="Times New Roman"/>
          <w:sz w:val="24"/>
          <w:szCs w:val="24"/>
          <w:lang w:eastAsia="pl-PL"/>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757C619D" w14:textId="77777777" w:rsidR="00B53D3E" w:rsidRPr="00B53D3E" w:rsidRDefault="00B53D3E" w:rsidP="00B53D3E">
      <w:pPr>
        <w:spacing w:after="0" w:line="276" w:lineRule="auto"/>
        <w:rPr>
          <w:rFonts w:ascii="Times New Roman" w:eastAsia="Tahoma" w:hAnsi="Times New Roman" w:cs="Times New Roman"/>
          <w:sz w:val="24"/>
          <w:szCs w:val="24"/>
          <w:lang w:eastAsia="pl-PL"/>
        </w:rPr>
      </w:pPr>
      <w:r w:rsidRPr="00B53D3E">
        <w:rPr>
          <w:rFonts w:ascii="Times New Roman" w:eastAsia="Tahoma" w:hAnsi="Times New Roman" w:cs="Times New Roman"/>
          <w:sz w:val="24"/>
          <w:szCs w:val="24"/>
          <w:vertAlign w:val="superscript"/>
          <w:lang w:eastAsia="pl-PL"/>
        </w:rPr>
        <w:t>2)</w:t>
      </w:r>
      <w:r w:rsidRPr="00B53D3E">
        <w:rPr>
          <w:rFonts w:ascii="Times New Roman" w:eastAsia="Tahoma" w:hAnsi="Times New Roman" w:cs="Times New Roman"/>
          <w:sz w:val="24"/>
          <w:szCs w:val="24"/>
          <w:lang w:eastAsia="pl-PL"/>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(w przypadku, gdy treść oświadczenia nie dotyczy Wykonawcy, oświadczenie należy przekreślić).</w:t>
      </w:r>
      <w:r w:rsidRPr="00B53D3E">
        <w:rPr>
          <w:rFonts w:ascii="Times New Roman" w:eastAsia="Arial" w:hAnsi="Times New Roman" w:cs="Times New Roman"/>
          <w:sz w:val="24"/>
          <w:szCs w:val="24"/>
          <w:lang w:eastAsia="pl-PL"/>
        </w:rPr>
        <w:t xml:space="preserve"> </w:t>
      </w:r>
    </w:p>
    <w:p w14:paraId="3FB9CA3B" w14:textId="77777777" w:rsidR="00B53D3E" w:rsidRPr="00B53D3E" w:rsidRDefault="00B53D3E" w:rsidP="00B53D3E">
      <w:pPr>
        <w:spacing w:after="0" w:line="276" w:lineRule="auto"/>
        <w:rPr>
          <w:rFonts w:ascii="Times New Roman" w:eastAsia="Tahoma" w:hAnsi="Times New Roman" w:cs="Times New Roman"/>
          <w:sz w:val="24"/>
          <w:szCs w:val="24"/>
          <w:lang w:eastAsia="pl-PL"/>
        </w:rPr>
      </w:pPr>
    </w:p>
    <w:p w14:paraId="55901F8F" w14:textId="77777777" w:rsidR="00B53D3E" w:rsidRPr="00B53D3E" w:rsidRDefault="00B53D3E" w:rsidP="00B53D3E">
      <w:pPr>
        <w:spacing w:after="0" w:line="276" w:lineRule="auto"/>
        <w:rPr>
          <w:rFonts w:ascii="Times New Roman" w:eastAsia="Tahoma" w:hAnsi="Times New Roman" w:cs="Times New Roman"/>
          <w:sz w:val="24"/>
          <w:szCs w:val="24"/>
          <w:lang w:eastAsia="pl-PL"/>
        </w:rPr>
      </w:pPr>
      <w:r w:rsidRPr="00B53D3E">
        <w:rPr>
          <w:rFonts w:ascii="Times New Roman" w:eastAsia="Tahoma" w:hAnsi="Times New Roman" w:cs="Times New Roman"/>
          <w:sz w:val="24"/>
          <w:szCs w:val="24"/>
          <w:lang w:eastAsia="pl-PL"/>
        </w:rPr>
        <w:t xml:space="preserve">Dla celów statystycznych Zamawiający prosi o podanie informacji o statusie Wykonawcy. </w:t>
      </w:r>
    </w:p>
    <w:p w14:paraId="1517A0E5" w14:textId="77777777" w:rsidR="00B53D3E" w:rsidRPr="00B53D3E" w:rsidRDefault="00B53D3E" w:rsidP="00B53D3E">
      <w:pPr>
        <w:spacing w:after="120" w:line="276" w:lineRule="auto"/>
        <w:rPr>
          <w:rFonts w:ascii="Times New Roman" w:eastAsia="Tahoma" w:hAnsi="Times New Roman" w:cs="Times New Roman"/>
          <w:b/>
          <w:sz w:val="24"/>
          <w:szCs w:val="24"/>
          <w:lang w:eastAsia="pl-PL"/>
        </w:rPr>
      </w:pPr>
      <w:r w:rsidRPr="00B53D3E">
        <w:rPr>
          <w:rFonts w:ascii="Times New Roman" w:eastAsia="Tahoma" w:hAnsi="Times New Roman" w:cs="Times New Roman"/>
          <w:b/>
          <w:sz w:val="24"/>
          <w:szCs w:val="24"/>
          <w:lang w:eastAsia="pl-PL"/>
        </w:rPr>
        <w:t>(proszę zaznaczyć właściwą opcję)</w:t>
      </w:r>
    </w:p>
    <w:p w14:paraId="468432E7" w14:textId="77777777" w:rsidR="00B53D3E" w:rsidRPr="00B53D3E" w:rsidRDefault="00B53D3E" w:rsidP="00B53D3E">
      <w:pPr>
        <w:spacing w:after="0" w:line="276" w:lineRule="auto"/>
        <w:rPr>
          <w:rFonts w:ascii="Times New Roman" w:eastAsia="Tahoma" w:hAnsi="Times New Roman" w:cs="Times New Roman"/>
          <w:b/>
          <w:sz w:val="24"/>
          <w:szCs w:val="24"/>
          <w:lang w:eastAsia="pl-PL"/>
        </w:rPr>
      </w:pPr>
      <w:r w:rsidRPr="00B53D3E">
        <w:rPr>
          <w:rFonts w:ascii="Times New Roman" w:eastAsia="Tahoma" w:hAnsi="Times New Roman" w:cs="Times New Roman"/>
          <w:b/>
          <w:sz w:val="24"/>
          <w:szCs w:val="24"/>
          <w:lang w:eastAsia="pl-PL"/>
        </w:rPr>
        <w:sym w:font="Times New Roman" w:char="F0A0"/>
      </w:r>
      <w:r w:rsidRPr="00B53D3E">
        <w:rPr>
          <w:rFonts w:ascii="Times New Roman" w:eastAsia="Tahoma" w:hAnsi="Times New Roman" w:cs="Times New Roman"/>
          <w:b/>
          <w:sz w:val="24"/>
          <w:szCs w:val="24"/>
          <w:lang w:eastAsia="pl-PL"/>
        </w:rPr>
        <w:t xml:space="preserve"> Mikroprzedsiębiorstwo</w:t>
      </w:r>
    </w:p>
    <w:p w14:paraId="58A1AD38" w14:textId="77777777" w:rsidR="00B53D3E" w:rsidRPr="00B53D3E" w:rsidRDefault="00B53D3E" w:rsidP="00B53D3E">
      <w:pPr>
        <w:spacing w:after="0" w:line="276" w:lineRule="auto"/>
        <w:rPr>
          <w:rFonts w:ascii="Times New Roman" w:eastAsia="Tahoma" w:hAnsi="Times New Roman" w:cs="Times New Roman"/>
          <w:b/>
          <w:sz w:val="24"/>
          <w:szCs w:val="24"/>
          <w:lang w:eastAsia="pl-PL"/>
        </w:rPr>
      </w:pPr>
      <w:r w:rsidRPr="00B53D3E">
        <w:rPr>
          <w:rFonts w:ascii="Times New Roman" w:eastAsia="Tahoma" w:hAnsi="Times New Roman" w:cs="Times New Roman"/>
          <w:b/>
          <w:sz w:val="24"/>
          <w:szCs w:val="24"/>
          <w:lang w:eastAsia="pl-PL"/>
        </w:rPr>
        <w:sym w:font="Times New Roman" w:char="F0A0"/>
      </w:r>
      <w:r w:rsidRPr="00B53D3E">
        <w:rPr>
          <w:rFonts w:ascii="Times New Roman" w:eastAsia="Tahoma" w:hAnsi="Times New Roman" w:cs="Times New Roman"/>
          <w:b/>
          <w:sz w:val="24"/>
          <w:szCs w:val="24"/>
          <w:lang w:eastAsia="pl-PL"/>
        </w:rPr>
        <w:t xml:space="preserve"> Małe przedsiębiorstwo</w:t>
      </w:r>
    </w:p>
    <w:p w14:paraId="4D7F2D5C" w14:textId="77777777" w:rsidR="00B53D3E" w:rsidRPr="00B53D3E" w:rsidRDefault="00B53D3E" w:rsidP="00B53D3E">
      <w:pPr>
        <w:spacing w:after="0" w:line="276" w:lineRule="auto"/>
        <w:rPr>
          <w:rFonts w:ascii="Times New Roman" w:eastAsia="Tahoma" w:hAnsi="Times New Roman" w:cs="Times New Roman"/>
          <w:b/>
          <w:sz w:val="24"/>
          <w:szCs w:val="24"/>
          <w:lang w:eastAsia="pl-PL"/>
        </w:rPr>
      </w:pPr>
      <w:r w:rsidRPr="00B53D3E">
        <w:rPr>
          <w:rFonts w:ascii="Times New Roman" w:eastAsia="Tahoma" w:hAnsi="Times New Roman" w:cs="Times New Roman"/>
          <w:b/>
          <w:sz w:val="24"/>
          <w:szCs w:val="24"/>
          <w:lang w:eastAsia="pl-PL"/>
        </w:rPr>
        <w:sym w:font="Times New Roman" w:char="F0A0"/>
      </w:r>
      <w:r w:rsidRPr="00B53D3E">
        <w:rPr>
          <w:rFonts w:ascii="Times New Roman" w:eastAsia="Tahoma" w:hAnsi="Times New Roman" w:cs="Times New Roman"/>
          <w:b/>
          <w:sz w:val="24"/>
          <w:szCs w:val="24"/>
          <w:lang w:eastAsia="pl-PL"/>
        </w:rPr>
        <w:t xml:space="preserve"> Średnie przedsiębiorstwo</w:t>
      </w:r>
    </w:p>
    <w:p w14:paraId="22FC1178" w14:textId="77777777" w:rsidR="00B53D3E" w:rsidRPr="00B53D3E" w:rsidRDefault="00B53D3E" w:rsidP="00B53D3E">
      <w:pPr>
        <w:spacing w:after="120" w:line="276" w:lineRule="auto"/>
        <w:rPr>
          <w:rFonts w:ascii="Times New Roman" w:eastAsia="Tahoma" w:hAnsi="Times New Roman" w:cs="Times New Roman"/>
          <w:b/>
          <w:sz w:val="24"/>
          <w:szCs w:val="24"/>
          <w:lang w:eastAsia="pl-PL"/>
        </w:rPr>
      </w:pPr>
      <w:r w:rsidRPr="00B53D3E">
        <w:rPr>
          <w:rFonts w:ascii="Times New Roman" w:eastAsia="Tahoma" w:hAnsi="Times New Roman" w:cs="Times New Roman"/>
          <w:b/>
          <w:sz w:val="24"/>
          <w:szCs w:val="24"/>
          <w:lang w:eastAsia="pl-PL"/>
        </w:rPr>
        <w:sym w:font="Times New Roman" w:char="F0A0"/>
      </w:r>
      <w:r w:rsidRPr="00B53D3E">
        <w:rPr>
          <w:rFonts w:ascii="Times New Roman" w:eastAsia="Tahoma" w:hAnsi="Times New Roman" w:cs="Times New Roman"/>
          <w:b/>
          <w:sz w:val="24"/>
          <w:szCs w:val="24"/>
          <w:lang w:eastAsia="pl-PL"/>
        </w:rPr>
        <w:t xml:space="preserve"> Inne</w:t>
      </w:r>
    </w:p>
    <w:p w14:paraId="3B36E36A" w14:textId="77777777" w:rsidR="00B53D3E" w:rsidRPr="00B53D3E" w:rsidRDefault="00B53D3E" w:rsidP="00B53D3E">
      <w:pPr>
        <w:spacing w:after="120" w:line="276" w:lineRule="auto"/>
        <w:rPr>
          <w:rFonts w:ascii="Times New Roman" w:eastAsia="Tahoma" w:hAnsi="Times New Roman" w:cs="Times New Roman"/>
          <w:b/>
          <w:sz w:val="24"/>
          <w:szCs w:val="24"/>
          <w:lang w:eastAsia="pl-PL"/>
        </w:rPr>
      </w:pPr>
    </w:p>
    <w:tbl>
      <w:tblPr>
        <w:tblW w:w="9930" w:type="dxa"/>
        <w:tblInd w:w="-459" w:type="dxa"/>
        <w:tblLayout w:type="fixed"/>
        <w:tblLook w:val="04A0" w:firstRow="1" w:lastRow="0" w:firstColumn="1" w:lastColumn="0" w:noHBand="0" w:noVBand="1"/>
      </w:tblPr>
      <w:tblGrid>
        <w:gridCol w:w="2696"/>
        <w:gridCol w:w="2127"/>
        <w:gridCol w:w="2553"/>
        <w:gridCol w:w="2554"/>
      </w:tblGrid>
      <w:tr w:rsidR="00B53D3E" w:rsidRPr="00B53D3E" w14:paraId="56248680" w14:textId="77777777" w:rsidTr="00F915B7">
        <w:tc>
          <w:tcPr>
            <w:tcW w:w="2694" w:type="dxa"/>
            <w:tcBorders>
              <w:top w:val="single" w:sz="4" w:space="0" w:color="000000"/>
              <w:left w:val="single" w:sz="4" w:space="0" w:color="000000"/>
              <w:bottom w:val="single" w:sz="4" w:space="0" w:color="000000"/>
              <w:right w:val="nil"/>
            </w:tcBorders>
            <w:hideMark/>
          </w:tcPr>
          <w:p w14:paraId="43BF2389" w14:textId="77777777" w:rsidR="00B53D3E" w:rsidRPr="00B53D3E" w:rsidRDefault="00B53D3E" w:rsidP="00B53D3E">
            <w:pPr>
              <w:suppressAutoHyphens/>
              <w:spacing w:after="0" w:line="276" w:lineRule="auto"/>
              <w:rPr>
                <w:rFonts w:ascii="Times New Roman" w:eastAsiaTheme="minorEastAsia" w:hAnsi="Times New Roman" w:cs="Times New Roman"/>
                <w:b/>
                <w:sz w:val="24"/>
                <w:szCs w:val="24"/>
                <w:lang w:eastAsia="ar-SA"/>
              </w:rPr>
            </w:pPr>
            <w:r w:rsidRPr="00B53D3E">
              <w:rPr>
                <w:rFonts w:ascii="Times New Roman" w:eastAsiaTheme="minorEastAsia" w:hAnsi="Times New Roman" w:cs="Times New Roman"/>
                <w:b/>
                <w:sz w:val="24"/>
                <w:szCs w:val="24"/>
                <w:lang w:eastAsia="ar-SA"/>
              </w:rPr>
              <w:lastRenderedPageBreak/>
              <w:t>Rodzaj przedsiębiorstwa</w:t>
            </w:r>
          </w:p>
        </w:tc>
        <w:tc>
          <w:tcPr>
            <w:tcW w:w="2126" w:type="dxa"/>
            <w:tcBorders>
              <w:top w:val="single" w:sz="4" w:space="0" w:color="000000"/>
              <w:left w:val="single" w:sz="4" w:space="0" w:color="000000"/>
              <w:bottom w:val="single" w:sz="4" w:space="0" w:color="000000"/>
              <w:right w:val="nil"/>
            </w:tcBorders>
            <w:hideMark/>
          </w:tcPr>
          <w:p w14:paraId="16C32A4B" w14:textId="77777777" w:rsidR="00B53D3E" w:rsidRPr="00B53D3E" w:rsidRDefault="00B53D3E" w:rsidP="00B53D3E">
            <w:pPr>
              <w:suppressAutoHyphens/>
              <w:spacing w:after="0" w:line="276" w:lineRule="auto"/>
              <w:rPr>
                <w:rFonts w:ascii="Times New Roman" w:eastAsiaTheme="minorEastAsia" w:hAnsi="Times New Roman" w:cs="Times New Roman"/>
                <w:b/>
                <w:sz w:val="24"/>
                <w:szCs w:val="24"/>
                <w:lang w:eastAsia="ar-SA"/>
              </w:rPr>
            </w:pPr>
            <w:r w:rsidRPr="00B53D3E">
              <w:rPr>
                <w:rFonts w:ascii="Times New Roman" w:eastAsiaTheme="minorEastAsia" w:hAnsi="Times New Roman" w:cs="Times New Roman"/>
                <w:b/>
                <w:sz w:val="24"/>
                <w:szCs w:val="24"/>
                <w:lang w:eastAsia="ar-SA"/>
              </w:rPr>
              <w:t>Zatrudnienie</w:t>
            </w:r>
          </w:p>
        </w:tc>
        <w:tc>
          <w:tcPr>
            <w:tcW w:w="2551" w:type="dxa"/>
            <w:tcBorders>
              <w:top w:val="single" w:sz="4" w:space="0" w:color="000000"/>
              <w:left w:val="single" w:sz="4" w:space="0" w:color="000000"/>
              <w:bottom w:val="single" w:sz="4" w:space="0" w:color="000000"/>
              <w:right w:val="nil"/>
            </w:tcBorders>
            <w:hideMark/>
          </w:tcPr>
          <w:p w14:paraId="583A4BD2" w14:textId="77777777" w:rsidR="00B53D3E" w:rsidRPr="00B53D3E" w:rsidRDefault="00B53D3E" w:rsidP="00B53D3E">
            <w:pPr>
              <w:suppressAutoHyphens/>
              <w:spacing w:after="0" w:line="276" w:lineRule="auto"/>
              <w:rPr>
                <w:rFonts w:ascii="Times New Roman" w:eastAsiaTheme="minorEastAsia" w:hAnsi="Times New Roman" w:cs="Times New Roman"/>
                <w:b/>
                <w:sz w:val="24"/>
                <w:szCs w:val="24"/>
                <w:lang w:eastAsia="ar-SA"/>
              </w:rPr>
            </w:pPr>
            <w:r w:rsidRPr="00B53D3E">
              <w:rPr>
                <w:rFonts w:ascii="Times New Roman" w:eastAsiaTheme="minorEastAsia" w:hAnsi="Times New Roman" w:cs="Times New Roman"/>
                <w:b/>
                <w:sz w:val="24"/>
                <w:szCs w:val="24"/>
                <w:lang w:eastAsia="ar-SA"/>
              </w:rPr>
              <w:t>Obrót roczny</w:t>
            </w:r>
          </w:p>
        </w:tc>
        <w:tc>
          <w:tcPr>
            <w:tcW w:w="2552" w:type="dxa"/>
            <w:tcBorders>
              <w:top w:val="single" w:sz="4" w:space="0" w:color="000000"/>
              <w:left w:val="single" w:sz="4" w:space="0" w:color="000000"/>
              <w:bottom w:val="single" w:sz="4" w:space="0" w:color="000000"/>
              <w:right w:val="single" w:sz="4" w:space="0" w:color="000000"/>
            </w:tcBorders>
            <w:hideMark/>
          </w:tcPr>
          <w:p w14:paraId="4F7BA98E" w14:textId="77777777" w:rsidR="00B53D3E" w:rsidRPr="00B53D3E" w:rsidRDefault="00B53D3E" w:rsidP="00B53D3E">
            <w:pPr>
              <w:suppressAutoHyphens/>
              <w:spacing w:after="0" w:line="276" w:lineRule="auto"/>
              <w:rPr>
                <w:rFonts w:ascii="Times New Roman" w:eastAsiaTheme="minorEastAsia" w:hAnsi="Times New Roman" w:cs="Times New Roman"/>
                <w:sz w:val="24"/>
                <w:szCs w:val="24"/>
                <w:lang w:eastAsia="ar-SA"/>
              </w:rPr>
            </w:pPr>
            <w:r w:rsidRPr="00B53D3E">
              <w:rPr>
                <w:rFonts w:ascii="Times New Roman" w:eastAsiaTheme="minorEastAsia" w:hAnsi="Times New Roman" w:cs="Times New Roman"/>
                <w:b/>
                <w:sz w:val="24"/>
                <w:szCs w:val="24"/>
                <w:lang w:eastAsia="ar-SA"/>
              </w:rPr>
              <w:t>Suma bilansowa</w:t>
            </w:r>
          </w:p>
        </w:tc>
      </w:tr>
      <w:tr w:rsidR="00B53D3E" w:rsidRPr="00B53D3E" w14:paraId="4360B6D2" w14:textId="77777777" w:rsidTr="00F915B7">
        <w:tc>
          <w:tcPr>
            <w:tcW w:w="2694" w:type="dxa"/>
            <w:tcBorders>
              <w:top w:val="single" w:sz="4" w:space="0" w:color="000000"/>
              <w:left w:val="single" w:sz="4" w:space="0" w:color="000000"/>
              <w:bottom w:val="single" w:sz="4" w:space="0" w:color="000000"/>
              <w:right w:val="nil"/>
            </w:tcBorders>
            <w:hideMark/>
          </w:tcPr>
          <w:p w14:paraId="5248B524" w14:textId="77777777" w:rsidR="00B53D3E" w:rsidRPr="00B53D3E" w:rsidRDefault="00B53D3E" w:rsidP="00B53D3E">
            <w:pPr>
              <w:suppressAutoHyphens/>
              <w:spacing w:after="0" w:line="276" w:lineRule="auto"/>
              <w:rPr>
                <w:rFonts w:ascii="Times New Roman" w:eastAsiaTheme="minorEastAsia" w:hAnsi="Times New Roman" w:cs="Times New Roman"/>
                <w:sz w:val="24"/>
                <w:szCs w:val="24"/>
                <w:lang w:eastAsia="ar-SA"/>
              </w:rPr>
            </w:pPr>
            <w:r w:rsidRPr="00B53D3E">
              <w:rPr>
                <w:rFonts w:ascii="Times New Roman" w:eastAsiaTheme="minorEastAsia" w:hAnsi="Times New Roman" w:cs="Times New Roman"/>
                <w:sz w:val="24"/>
                <w:szCs w:val="24"/>
                <w:lang w:eastAsia="ar-SA"/>
              </w:rPr>
              <w:t>mikroprzedsiębiorstwo</w:t>
            </w:r>
          </w:p>
        </w:tc>
        <w:tc>
          <w:tcPr>
            <w:tcW w:w="2126" w:type="dxa"/>
            <w:tcBorders>
              <w:top w:val="single" w:sz="4" w:space="0" w:color="000000"/>
              <w:left w:val="single" w:sz="4" w:space="0" w:color="000000"/>
              <w:bottom w:val="single" w:sz="4" w:space="0" w:color="000000"/>
              <w:right w:val="nil"/>
            </w:tcBorders>
            <w:hideMark/>
          </w:tcPr>
          <w:p w14:paraId="4A59FB59" w14:textId="77777777" w:rsidR="00B53D3E" w:rsidRPr="00B53D3E" w:rsidRDefault="00B53D3E" w:rsidP="00B53D3E">
            <w:pPr>
              <w:suppressAutoHyphens/>
              <w:spacing w:after="0" w:line="276" w:lineRule="auto"/>
              <w:rPr>
                <w:rFonts w:ascii="Times New Roman" w:eastAsiaTheme="minorEastAsia" w:hAnsi="Times New Roman" w:cs="Times New Roman"/>
                <w:sz w:val="24"/>
                <w:szCs w:val="24"/>
                <w:lang w:eastAsia="ar-SA"/>
              </w:rPr>
            </w:pPr>
            <w:r w:rsidRPr="00B53D3E">
              <w:rPr>
                <w:rFonts w:ascii="Times New Roman" w:eastAsiaTheme="minorEastAsia" w:hAnsi="Times New Roman" w:cs="Times New Roman"/>
                <w:sz w:val="24"/>
                <w:szCs w:val="24"/>
                <w:lang w:eastAsia="ar-SA"/>
              </w:rPr>
              <w:t>mniej, niż 10 osób</w:t>
            </w:r>
          </w:p>
        </w:tc>
        <w:tc>
          <w:tcPr>
            <w:tcW w:w="2551" w:type="dxa"/>
            <w:tcBorders>
              <w:top w:val="single" w:sz="4" w:space="0" w:color="000000"/>
              <w:left w:val="single" w:sz="4" w:space="0" w:color="000000"/>
              <w:bottom w:val="single" w:sz="4" w:space="0" w:color="000000"/>
              <w:right w:val="nil"/>
            </w:tcBorders>
            <w:hideMark/>
          </w:tcPr>
          <w:p w14:paraId="790C53EE" w14:textId="77777777" w:rsidR="00B53D3E" w:rsidRPr="00B53D3E" w:rsidRDefault="00B53D3E" w:rsidP="00B53D3E">
            <w:pPr>
              <w:suppressAutoHyphens/>
              <w:spacing w:after="0" w:line="276" w:lineRule="auto"/>
              <w:rPr>
                <w:rFonts w:ascii="Times New Roman" w:eastAsiaTheme="minorEastAsia" w:hAnsi="Times New Roman" w:cs="Times New Roman"/>
                <w:sz w:val="24"/>
                <w:szCs w:val="24"/>
                <w:lang w:eastAsia="ar-SA"/>
              </w:rPr>
            </w:pPr>
            <w:r w:rsidRPr="00B53D3E">
              <w:rPr>
                <w:rFonts w:ascii="Times New Roman" w:eastAsiaTheme="minorEastAsia" w:hAnsi="Times New Roman" w:cs="Times New Roman"/>
                <w:sz w:val="24"/>
                <w:szCs w:val="24"/>
                <w:lang w:eastAsia="ar-SA"/>
              </w:rPr>
              <w:t>mniej, niż 2 mln Euro</w:t>
            </w:r>
          </w:p>
        </w:tc>
        <w:tc>
          <w:tcPr>
            <w:tcW w:w="2552" w:type="dxa"/>
            <w:tcBorders>
              <w:top w:val="single" w:sz="4" w:space="0" w:color="000000"/>
              <w:left w:val="single" w:sz="4" w:space="0" w:color="000000"/>
              <w:bottom w:val="single" w:sz="4" w:space="0" w:color="000000"/>
              <w:right w:val="single" w:sz="4" w:space="0" w:color="000000"/>
            </w:tcBorders>
            <w:hideMark/>
          </w:tcPr>
          <w:p w14:paraId="68FCC00E" w14:textId="77777777" w:rsidR="00B53D3E" w:rsidRPr="00B53D3E" w:rsidRDefault="00B53D3E" w:rsidP="00B53D3E">
            <w:pPr>
              <w:suppressAutoHyphens/>
              <w:spacing w:after="0" w:line="276" w:lineRule="auto"/>
              <w:rPr>
                <w:rFonts w:ascii="Times New Roman" w:eastAsiaTheme="minorEastAsia" w:hAnsi="Times New Roman" w:cs="Times New Roman"/>
                <w:sz w:val="24"/>
                <w:szCs w:val="24"/>
                <w:lang w:eastAsia="ar-SA"/>
              </w:rPr>
            </w:pPr>
            <w:r w:rsidRPr="00B53D3E">
              <w:rPr>
                <w:rFonts w:ascii="Times New Roman" w:eastAsiaTheme="minorEastAsia" w:hAnsi="Times New Roman" w:cs="Times New Roman"/>
                <w:sz w:val="24"/>
                <w:szCs w:val="24"/>
                <w:lang w:eastAsia="ar-SA"/>
              </w:rPr>
              <w:t>mniej, niż 2 mln Euro</w:t>
            </w:r>
          </w:p>
        </w:tc>
      </w:tr>
      <w:tr w:rsidR="00B53D3E" w:rsidRPr="00B53D3E" w14:paraId="2E69A771" w14:textId="77777777" w:rsidTr="00F915B7">
        <w:tc>
          <w:tcPr>
            <w:tcW w:w="2694" w:type="dxa"/>
            <w:tcBorders>
              <w:top w:val="single" w:sz="4" w:space="0" w:color="000000"/>
              <w:left w:val="single" w:sz="4" w:space="0" w:color="000000"/>
              <w:bottom w:val="single" w:sz="4" w:space="0" w:color="000000"/>
              <w:right w:val="nil"/>
            </w:tcBorders>
            <w:hideMark/>
          </w:tcPr>
          <w:p w14:paraId="7052790B" w14:textId="77777777" w:rsidR="00B53D3E" w:rsidRPr="00B53D3E" w:rsidRDefault="00B53D3E" w:rsidP="00B53D3E">
            <w:pPr>
              <w:suppressAutoHyphens/>
              <w:spacing w:after="0" w:line="276" w:lineRule="auto"/>
              <w:rPr>
                <w:rFonts w:ascii="Times New Roman" w:eastAsiaTheme="minorEastAsia" w:hAnsi="Times New Roman" w:cs="Times New Roman"/>
                <w:sz w:val="24"/>
                <w:szCs w:val="24"/>
                <w:lang w:eastAsia="ar-SA"/>
              </w:rPr>
            </w:pPr>
            <w:r w:rsidRPr="00B53D3E">
              <w:rPr>
                <w:rFonts w:ascii="Times New Roman" w:eastAsiaTheme="minorEastAsia" w:hAnsi="Times New Roman" w:cs="Times New Roman"/>
                <w:sz w:val="24"/>
                <w:szCs w:val="24"/>
                <w:lang w:eastAsia="ar-SA"/>
              </w:rPr>
              <w:t>małe przedsiębiorstwo</w:t>
            </w:r>
          </w:p>
        </w:tc>
        <w:tc>
          <w:tcPr>
            <w:tcW w:w="2126" w:type="dxa"/>
            <w:tcBorders>
              <w:top w:val="single" w:sz="4" w:space="0" w:color="000000"/>
              <w:left w:val="single" w:sz="4" w:space="0" w:color="000000"/>
              <w:bottom w:val="single" w:sz="4" w:space="0" w:color="000000"/>
              <w:right w:val="nil"/>
            </w:tcBorders>
            <w:hideMark/>
          </w:tcPr>
          <w:p w14:paraId="26FA8446" w14:textId="77777777" w:rsidR="00B53D3E" w:rsidRPr="00B53D3E" w:rsidRDefault="00B53D3E" w:rsidP="00B53D3E">
            <w:pPr>
              <w:suppressAutoHyphens/>
              <w:spacing w:after="0" w:line="276" w:lineRule="auto"/>
              <w:rPr>
                <w:rFonts w:ascii="Times New Roman" w:eastAsiaTheme="minorEastAsia" w:hAnsi="Times New Roman" w:cs="Times New Roman"/>
                <w:sz w:val="24"/>
                <w:szCs w:val="24"/>
                <w:lang w:eastAsia="ar-SA"/>
              </w:rPr>
            </w:pPr>
            <w:r w:rsidRPr="00B53D3E">
              <w:rPr>
                <w:rFonts w:ascii="Times New Roman" w:eastAsiaTheme="minorEastAsia" w:hAnsi="Times New Roman" w:cs="Times New Roman"/>
                <w:sz w:val="24"/>
                <w:szCs w:val="24"/>
                <w:lang w:eastAsia="ar-SA"/>
              </w:rPr>
              <w:t>mniej, niż 50 osób</w:t>
            </w:r>
          </w:p>
        </w:tc>
        <w:tc>
          <w:tcPr>
            <w:tcW w:w="2551" w:type="dxa"/>
            <w:tcBorders>
              <w:top w:val="single" w:sz="4" w:space="0" w:color="000000"/>
              <w:left w:val="single" w:sz="4" w:space="0" w:color="000000"/>
              <w:bottom w:val="single" w:sz="4" w:space="0" w:color="000000"/>
              <w:right w:val="nil"/>
            </w:tcBorders>
            <w:hideMark/>
          </w:tcPr>
          <w:p w14:paraId="73B12CD8" w14:textId="77777777" w:rsidR="00B53D3E" w:rsidRPr="00B53D3E" w:rsidRDefault="00B53D3E" w:rsidP="00B53D3E">
            <w:pPr>
              <w:suppressAutoHyphens/>
              <w:spacing w:after="0" w:line="276" w:lineRule="auto"/>
              <w:rPr>
                <w:rFonts w:ascii="Times New Roman" w:eastAsiaTheme="minorEastAsia" w:hAnsi="Times New Roman" w:cs="Times New Roman"/>
                <w:sz w:val="24"/>
                <w:szCs w:val="24"/>
                <w:lang w:eastAsia="ar-SA"/>
              </w:rPr>
            </w:pPr>
            <w:r w:rsidRPr="00B53D3E">
              <w:rPr>
                <w:rFonts w:ascii="Times New Roman" w:eastAsiaTheme="minorEastAsia" w:hAnsi="Times New Roman" w:cs="Times New Roman"/>
                <w:sz w:val="24"/>
                <w:szCs w:val="24"/>
                <w:lang w:eastAsia="ar-SA"/>
              </w:rPr>
              <w:t>mniej, niż 10 mln Euro</w:t>
            </w:r>
          </w:p>
        </w:tc>
        <w:tc>
          <w:tcPr>
            <w:tcW w:w="2552" w:type="dxa"/>
            <w:tcBorders>
              <w:top w:val="single" w:sz="4" w:space="0" w:color="000000"/>
              <w:left w:val="single" w:sz="4" w:space="0" w:color="000000"/>
              <w:bottom w:val="single" w:sz="4" w:space="0" w:color="000000"/>
              <w:right w:val="single" w:sz="4" w:space="0" w:color="000000"/>
            </w:tcBorders>
            <w:hideMark/>
          </w:tcPr>
          <w:p w14:paraId="6F125C3E" w14:textId="77777777" w:rsidR="00B53D3E" w:rsidRPr="00B53D3E" w:rsidRDefault="00B53D3E" w:rsidP="00B53D3E">
            <w:pPr>
              <w:suppressAutoHyphens/>
              <w:spacing w:after="0" w:line="276" w:lineRule="auto"/>
              <w:rPr>
                <w:rFonts w:ascii="Times New Roman" w:eastAsiaTheme="minorEastAsia" w:hAnsi="Times New Roman" w:cs="Times New Roman"/>
                <w:sz w:val="24"/>
                <w:szCs w:val="24"/>
                <w:lang w:eastAsia="ar-SA"/>
              </w:rPr>
            </w:pPr>
            <w:r w:rsidRPr="00B53D3E">
              <w:rPr>
                <w:rFonts w:ascii="Times New Roman" w:eastAsiaTheme="minorEastAsia" w:hAnsi="Times New Roman" w:cs="Times New Roman"/>
                <w:sz w:val="24"/>
                <w:szCs w:val="24"/>
                <w:lang w:eastAsia="ar-SA"/>
              </w:rPr>
              <w:t>mniej, niż 10 mln Euro</w:t>
            </w:r>
          </w:p>
        </w:tc>
      </w:tr>
      <w:tr w:rsidR="00B53D3E" w:rsidRPr="00B53D3E" w14:paraId="38FA3DA8" w14:textId="77777777" w:rsidTr="00F915B7">
        <w:tc>
          <w:tcPr>
            <w:tcW w:w="2694" w:type="dxa"/>
            <w:tcBorders>
              <w:top w:val="single" w:sz="4" w:space="0" w:color="000000"/>
              <w:left w:val="single" w:sz="4" w:space="0" w:color="000000"/>
              <w:bottom w:val="single" w:sz="4" w:space="0" w:color="000000"/>
              <w:right w:val="nil"/>
            </w:tcBorders>
            <w:hideMark/>
          </w:tcPr>
          <w:p w14:paraId="264969B4" w14:textId="77777777" w:rsidR="00B53D3E" w:rsidRPr="00B53D3E" w:rsidRDefault="00B53D3E" w:rsidP="00B53D3E">
            <w:pPr>
              <w:suppressAutoHyphens/>
              <w:spacing w:after="0" w:line="276" w:lineRule="auto"/>
              <w:rPr>
                <w:rFonts w:ascii="Times New Roman" w:eastAsiaTheme="minorEastAsia" w:hAnsi="Times New Roman" w:cs="Times New Roman"/>
                <w:sz w:val="24"/>
                <w:szCs w:val="24"/>
                <w:lang w:eastAsia="ar-SA"/>
              </w:rPr>
            </w:pPr>
            <w:r w:rsidRPr="00B53D3E">
              <w:rPr>
                <w:rFonts w:ascii="Times New Roman" w:eastAsiaTheme="minorEastAsia" w:hAnsi="Times New Roman" w:cs="Times New Roman"/>
                <w:sz w:val="24"/>
                <w:szCs w:val="24"/>
                <w:lang w:eastAsia="ar-SA"/>
              </w:rPr>
              <w:t>średnie przedsiębiorstwo</w:t>
            </w:r>
          </w:p>
        </w:tc>
        <w:tc>
          <w:tcPr>
            <w:tcW w:w="2126" w:type="dxa"/>
            <w:tcBorders>
              <w:top w:val="single" w:sz="4" w:space="0" w:color="000000"/>
              <w:left w:val="single" w:sz="4" w:space="0" w:color="000000"/>
              <w:bottom w:val="single" w:sz="4" w:space="0" w:color="000000"/>
              <w:right w:val="nil"/>
            </w:tcBorders>
            <w:hideMark/>
          </w:tcPr>
          <w:p w14:paraId="6968D516" w14:textId="77777777" w:rsidR="00B53D3E" w:rsidRPr="00B53D3E" w:rsidRDefault="00B53D3E" w:rsidP="00B53D3E">
            <w:pPr>
              <w:suppressAutoHyphens/>
              <w:spacing w:after="0" w:line="276" w:lineRule="auto"/>
              <w:rPr>
                <w:rFonts w:ascii="Times New Roman" w:eastAsiaTheme="minorEastAsia" w:hAnsi="Times New Roman" w:cs="Times New Roman"/>
                <w:sz w:val="24"/>
                <w:szCs w:val="24"/>
                <w:lang w:eastAsia="ar-SA"/>
              </w:rPr>
            </w:pPr>
            <w:r w:rsidRPr="00B53D3E">
              <w:rPr>
                <w:rFonts w:ascii="Times New Roman" w:eastAsiaTheme="minorEastAsia" w:hAnsi="Times New Roman" w:cs="Times New Roman"/>
                <w:sz w:val="24"/>
                <w:szCs w:val="24"/>
                <w:lang w:eastAsia="ar-SA"/>
              </w:rPr>
              <w:t>mniej, niż 250 osób</w:t>
            </w:r>
          </w:p>
        </w:tc>
        <w:tc>
          <w:tcPr>
            <w:tcW w:w="2551" w:type="dxa"/>
            <w:tcBorders>
              <w:top w:val="single" w:sz="4" w:space="0" w:color="000000"/>
              <w:left w:val="single" w:sz="4" w:space="0" w:color="000000"/>
              <w:bottom w:val="single" w:sz="4" w:space="0" w:color="000000"/>
              <w:right w:val="nil"/>
            </w:tcBorders>
            <w:hideMark/>
          </w:tcPr>
          <w:p w14:paraId="75C39DC2" w14:textId="77777777" w:rsidR="00B53D3E" w:rsidRPr="00B53D3E" w:rsidRDefault="00B53D3E" w:rsidP="00B53D3E">
            <w:pPr>
              <w:suppressAutoHyphens/>
              <w:spacing w:after="0" w:line="276" w:lineRule="auto"/>
              <w:rPr>
                <w:rFonts w:ascii="Times New Roman" w:eastAsiaTheme="minorEastAsia" w:hAnsi="Times New Roman" w:cs="Times New Roman"/>
                <w:sz w:val="24"/>
                <w:szCs w:val="24"/>
                <w:lang w:eastAsia="ar-SA"/>
              </w:rPr>
            </w:pPr>
            <w:r w:rsidRPr="00B53D3E">
              <w:rPr>
                <w:rFonts w:ascii="Times New Roman" w:eastAsiaTheme="minorEastAsia" w:hAnsi="Times New Roman" w:cs="Times New Roman"/>
                <w:sz w:val="24"/>
                <w:szCs w:val="24"/>
                <w:lang w:eastAsia="ar-SA"/>
              </w:rPr>
              <w:t>mniej, niż 50 mln Euro</w:t>
            </w:r>
          </w:p>
        </w:tc>
        <w:tc>
          <w:tcPr>
            <w:tcW w:w="2552" w:type="dxa"/>
            <w:tcBorders>
              <w:top w:val="single" w:sz="4" w:space="0" w:color="000000"/>
              <w:left w:val="single" w:sz="4" w:space="0" w:color="000000"/>
              <w:bottom w:val="single" w:sz="4" w:space="0" w:color="000000"/>
              <w:right w:val="single" w:sz="4" w:space="0" w:color="000000"/>
            </w:tcBorders>
            <w:hideMark/>
          </w:tcPr>
          <w:p w14:paraId="6C88037A" w14:textId="77777777" w:rsidR="00B53D3E" w:rsidRPr="00B53D3E" w:rsidRDefault="00B53D3E" w:rsidP="00B53D3E">
            <w:pPr>
              <w:suppressAutoHyphens/>
              <w:spacing w:after="0" w:line="276" w:lineRule="auto"/>
              <w:rPr>
                <w:rFonts w:ascii="Times New Roman" w:eastAsiaTheme="minorEastAsia" w:hAnsi="Times New Roman" w:cs="Times New Roman"/>
                <w:sz w:val="24"/>
                <w:szCs w:val="24"/>
                <w:lang w:eastAsia="ar-SA"/>
              </w:rPr>
            </w:pPr>
            <w:r w:rsidRPr="00B53D3E">
              <w:rPr>
                <w:rFonts w:ascii="Times New Roman" w:eastAsiaTheme="minorEastAsia" w:hAnsi="Times New Roman" w:cs="Times New Roman"/>
                <w:sz w:val="24"/>
                <w:szCs w:val="24"/>
                <w:lang w:eastAsia="ar-SA"/>
              </w:rPr>
              <w:t>mniej, niż 43 mln Euro</w:t>
            </w:r>
          </w:p>
        </w:tc>
      </w:tr>
      <w:tr w:rsidR="00B53D3E" w:rsidRPr="00B53D3E" w14:paraId="7D00557F" w14:textId="77777777" w:rsidTr="00F915B7">
        <w:tc>
          <w:tcPr>
            <w:tcW w:w="2694" w:type="dxa"/>
            <w:tcBorders>
              <w:top w:val="single" w:sz="4" w:space="0" w:color="000000"/>
              <w:left w:val="single" w:sz="4" w:space="0" w:color="000000"/>
              <w:bottom w:val="single" w:sz="4" w:space="0" w:color="000000"/>
              <w:right w:val="nil"/>
            </w:tcBorders>
            <w:hideMark/>
          </w:tcPr>
          <w:p w14:paraId="731C23E1" w14:textId="77777777" w:rsidR="00B53D3E" w:rsidRPr="00B53D3E" w:rsidRDefault="00B53D3E" w:rsidP="00B53D3E">
            <w:pPr>
              <w:suppressAutoHyphens/>
              <w:spacing w:after="0" w:line="276" w:lineRule="auto"/>
              <w:rPr>
                <w:rFonts w:ascii="Times New Roman" w:eastAsiaTheme="minorEastAsia" w:hAnsi="Times New Roman" w:cs="Times New Roman"/>
                <w:sz w:val="24"/>
                <w:szCs w:val="24"/>
                <w:lang w:eastAsia="ar-SA"/>
              </w:rPr>
            </w:pPr>
            <w:r w:rsidRPr="00B53D3E">
              <w:rPr>
                <w:rFonts w:ascii="Times New Roman" w:eastAsiaTheme="minorEastAsia" w:hAnsi="Times New Roman" w:cs="Times New Roman"/>
                <w:sz w:val="24"/>
                <w:szCs w:val="24"/>
                <w:lang w:eastAsia="ar-SA"/>
              </w:rPr>
              <w:t xml:space="preserve">inne </w:t>
            </w:r>
          </w:p>
        </w:tc>
        <w:tc>
          <w:tcPr>
            <w:tcW w:w="2126" w:type="dxa"/>
            <w:tcBorders>
              <w:top w:val="single" w:sz="4" w:space="0" w:color="000000"/>
              <w:left w:val="single" w:sz="4" w:space="0" w:color="000000"/>
              <w:bottom w:val="single" w:sz="4" w:space="0" w:color="000000"/>
              <w:right w:val="nil"/>
            </w:tcBorders>
            <w:hideMark/>
          </w:tcPr>
          <w:p w14:paraId="19996461" w14:textId="77777777" w:rsidR="00B53D3E" w:rsidRPr="00B53D3E" w:rsidRDefault="00B53D3E" w:rsidP="00B53D3E">
            <w:pPr>
              <w:suppressAutoHyphens/>
              <w:spacing w:after="0" w:line="276" w:lineRule="auto"/>
              <w:rPr>
                <w:rFonts w:ascii="Times New Roman" w:eastAsiaTheme="minorEastAsia" w:hAnsi="Times New Roman" w:cs="Times New Roman"/>
                <w:sz w:val="24"/>
                <w:szCs w:val="24"/>
                <w:lang w:eastAsia="ar-SA"/>
              </w:rPr>
            </w:pPr>
            <w:r w:rsidRPr="00B53D3E">
              <w:rPr>
                <w:rFonts w:ascii="Times New Roman" w:eastAsiaTheme="minorEastAsia" w:hAnsi="Times New Roman" w:cs="Times New Roman"/>
                <w:sz w:val="24"/>
                <w:szCs w:val="24"/>
                <w:lang w:eastAsia="ar-SA"/>
              </w:rPr>
              <w:t>powyżej 250 osób</w:t>
            </w:r>
          </w:p>
        </w:tc>
        <w:tc>
          <w:tcPr>
            <w:tcW w:w="2551" w:type="dxa"/>
            <w:tcBorders>
              <w:top w:val="single" w:sz="4" w:space="0" w:color="000000"/>
              <w:left w:val="single" w:sz="4" w:space="0" w:color="000000"/>
              <w:bottom w:val="single" w:sz="4" w:space="0" w:color="000000"/>
              <w:right w:val="nil"/>
            </w:tcBorders>
            <w:hideMark/>
          </w:tcPr>
          <w:p w14:paraId="2CAC979C" w14:textId="77777777" w:rsidR="00B53D3E" w:rsidRPr="00B53D3E" w:rsidRDefault="00B53D3E" w:rsidP="00B53D3E">
            <w:pPr>
              <w:suppressAutoHyphens/>
              <w:spacing w:after="0" w:line="276" w:lineRule="auto"/>
              <w:rPr>
                <w:rFonts w:ascii="Times New Roman" w:eastAsiaTheme="minorEastAsia" w:hAnsi="Times New Roman" w:cs="Times New Roman"/>
                <w:sz w:val="24"/>
                <w:szCs w:val="24"/>
                <w:lang w:eastAsia="ar-SA"/>
              </w:rPr>
            </w:pPr>
            <w:r w:rsidRPr="00B53D3E">
              <w:rPr>
                <w:rFonts w:ascii="Times New Roman" w:eastAsiaTheme="minorEastAsia" w:hAnsi="Times New Roman" w:cs="Times New Roman"/>
                <w:sz w:val="24"/>
                <w:szCs w:val="24"/>
                <w:lang w:eastAsia="ar-SA"/>
              </w:rPr>
              <w:t>powyżej 50 mln Euro</w:t>
            </w:r>
          </w:p>
        </w:tc>
        <w:tc>
          <w:tcPr>
            <w:tcW w:w="2552" w:type="dxa"/>
            <w:tcBorders>
              <w:top w:val="single" w:sz="4" w:space="0" w:color="000000"/>
              <w:left w:val="single" w:sz="4" w:space="0" w:color="000000"/>
              <w:bottom w:val="single" w:sz="4" w:space="0" w:color="000000"/>
              <w:right w:val="single" w:sz="4" w:space="0" w:color="000000"/>
            </w:tcBorders>
            <w:hideMark/>
          </w:tcPr>
          <w:p w14:paraId="74410240" w14:textId="77777777" w:rsidR="00B53D3E" w:rsidRPr="00B53D3E" w:rsidRDefault="00B53D3E" w:rsidP="00B53D3E">
            <w:pPr>
              <w:suppressAutoHyphens/>
              <w:spacing w:after="0" w:line="276" w:lineRule="auto"/>
              <w:rPr>
                <w:rFonts w:ascii="Times New Roman" w:eastAsiaTheme="minorEastAsia" w:hAnsi="Times New Roman" w:cs="Times New Roman"/>
                <w:sz w:val="24"/>
                <w:szCs w:val="24"/>
                <w:lang w:eastAsia="ar-SA"/>
              </w:rPr>
            </w:pPr>
            <w:r w:rsidRPr="00B53D3E">
              <w:rPr>
                <w:rFonts w:ascii="Times New Roman" w:eastAsiaTheme="minorEastAsia" w:hAnsi="Times New Roman" w:cs="Times New Roman"/>
                <w:sz w:val="24"/>
                <w:szCs w:val="24"/>
                <w:lang w:eastAsia="ar-SA"/>
              </w:rPr>
              <w:t>powyżej 43 mln Euro</w:t>
            </w:r>
          </w:p>
        </w:tc>
      </w:tr>
    </w:tbl>
    <w:p w14:paraId="10DCD9E8" w14:textId="77777777" w:rsidR="00B53D3E" w:rsidRPr="00B53D3E" w:rsidRDefault="00B53D3E" w:rsidP="00B53D3E">
      <w:pPr>
        <w:spacing w:before="240" w:after="200" w:line="276" w:lineRule="auto"/>
        <w:rPr>
          <w:rFonts w:ascii="Times New Roman" w:eastAsiaTheme="minorEastAsia" w:hAnsi="Times New Roman" w:cs="Times New Roman"/>
          <w:i/>
          <w:iCs/>
          <w:sz w:val="24"/>
          <w:szCs w:val="24"/>
          <w:lang w:eastAsia="pl-PL"/>
        </w:rPr>
      </w:pPr>
      <w:r w:rsidRPr="00B53D3E">
        <w:rPr>
          <w:rFonts w:ascii="Times New Roman" w:eastAsia="Times New Roman" w:hAnsi="Times New Roman" w:cs="Times New Roman"/>
          <w:color w:val="FF0000"/>
          <w:sz w:val="24"/>
          <w:szCs w:val="24"/>
          <w:lang w:eastAsia="pl-PL"/>
        </w:rPr>
        <w:t>UWAGA! Niniejszy dokument należy opatrzyć kwalifikowanym podpisem elektronicznym, podpisem zaufanym lub podpisem osobistym. Nanoszenie jakichkolwiek zmian w treści dokumentu po opatrzeniu ww. podpisem może skutkować naruszeniem integralności podpisu, a w konsekwencji skutkować odrzuceniem oferty!</w:t>
      </w:r>
    </w:p>
    <w:p w14:paraId="03A05AFF" w14:textId="77777777" w:rsidR="00B53D3E" w:rsidRPr="00B53D3E" w:rsidRDefault="00B53D3E" w:rsidP="00B53D3E"/>
    <w:p w14:paraId="39CFA794" w14:textId="77777777" w:rsidR="00B53D3E" w:rsidRPr="00B53D3E" w:rsidRDefault="00B53D3E" w:rsidP="00B53D3E"/>
    <w:p w14:paraId="462553DC" w14:textId="77777777" w:rsidR="00B1001D" w:rsidRDefault="00B1001D"/>
    <w:sectPr w:rsidR="00B1001D" w:rsidSect="007A0D5F">
      <w:headerReference w:type="default" r:id="rId7"/>
      <w:footerReference w:type="default" r:id="rId8"/>
      <w:pgSz w:w="11906" w:h="16838"/>
      <w:pgMar w:top="1135" w:right="1417" w:bottom="993" w:left="1417" w:header="708" w:footer="4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E1A41" w14:textId="77777777" w:rsidR="00CB1AA5" w:rsidRDefault="00CB1AA5" w:rsidP="00B53D3E">
      <w:pPr>
        <w:spacing w:after="0" w:line="240" w:lineRule="auto"/>
      </w:pPr>
      <w:r>
        <w:separator/>
      </w:r>
    </w:p>
  </w:endnote>
  <w:endnote w:type="continuationSeparator" w:id="0">
    <w:p w14:paraId="3DB34F5F" w14:textId="77777777" w:rsidR="00CB1AA5" w:rsidRDefault="00CB1AA5" w:rsidP="00B53D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7892874"/>
      <w:docPartObj>
        <w:docPartGallery w:val="Page Numbers (Bottom of Page)"/>
        <w:docPartUnique/>
      </w:docPartObj>
    </w:sdtPr>
    <w:sdtEndPr/>
    <w:sdtContent>
      <w:sdt>
        <w:sdtPr>
          <w:id w:val="-1769616900"/>
          <w:docPartObj>
            <w:docPartGallery w:val="Page Numbers (Top of Page)"/>
            <w:docPartUnique/>
          </w:docPartObj>
        </w:sdtPr>
        <w:sdtEndPr/>
        <w:sdtContent>
          <w:p w14:paraId="49914709" w14:textId="77777777" w:rsidR="005F6F12" w:rsidRDefault="005822E6">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655EFEC8" w14:textId="77777777" w:rsidR="00CE6035" w:rsidRDefault="00CB1A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49017" w14:textId="77777777" w:rsidR="00CB1AA5" w:rsidRDefault="00CB1AA5" w:rsidP="00B53D3E">
      <w:pPr>
        <w:spacing w:after="0" w:line="240" w:lineRule="auto"/>
      </w:pPr>
      <w:r>
        <w:separator/>
      </w:r>
    </w:p>
  </w:footnote>
  <w:footnote w:type="continuationSeparator" w:id="0">
    <w:p w14:paraId="0EED3C28" w14:textId="77777777" w:rsidR="00CB1AA5" w:rsidRDefault="00CB1AA5" w:rsidP="00B53D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4DF57" w14:textId="4453D8AE" w:rsidR="00CE6035" w:rsidRPr="00917D51" w:rsidRDefault="005822E6">
    <w:pPr>
      <w:pStyle w:val="Nagwek"/>
      <w:rPr>
        <w:rFonts w:ascii="Times New Roman" w:hAnsi="Times New Roman" w:cs="Times New Roman"/>
        <w:sz w:val="20"/>
        <w:szCs w:val="20"/>
      </w:rPr>
    </w:pPr>
    <w:r w:rsidRPr="00917D51">
      <w:rPr>
        <w:rFonts w:ascii="Times New Roman" w:hAnsi="Times New Roman" w:cs="Times New Roman"/>
        <w:sz w:val="20"/>
        <w:szCs w:val="20"/>
      </w:rPr>
      <w:t>SP</w:t>
    </w:r>
    <w:r w:rsidR="00B53D3E">
      <w:rPr>
        <w:rFonts w:ascii="Times New Roman" w:hAnsi="Times New Roman" w:cs="Times New Roman"/>
        <w:sz w:val="20"/>
        <w:szCs w:val="20"/>
      </w:rPr>
      <w:t>1</w:t>
    </w:r>
    <w:r w:rsidRPr="00917D51">
      <w:rPr>
        <w:rFonts w:ascii="Times New Roman" w:hAnsi="Times New Roman" w:cs="Times New Roman"/>
        <w:sz w:val="20"/>
        <w:szCs w:val="20"/>
      </w:rPr>
      <w:t>.2</w:t>
    </w:r>
    <w:r>
      <w:rPr>
        <w:rFonts w:ascii="Times New Roman" w:hAnsi="Times New Roman" w:cs="Times New Roman"/>
        <w:sz w:val="20"/>
        <w:szCs w:val="20"/>
      </w:rPr>
      <w:t>21</w:t>
    </w:r>
    <w:r w:rsidRPr="00917D51">
      <w:rPr>
        <w:rFonts w:ascii="Times New Roman" w:hAnsi="Times New Roman" w:cs="Times New Roman"/>
        <w:sz w:val="20"/>
        <w:szCs w:val="20"/>
      </w:rPr>
      <w:t>.</w:t>
    </w:r>
    <w:r w:rsidR="00B53D3E">
      <w:rPr>
        <w:rFonts w:ascii="Times New Roman" w:hAnsi="Times New Roman" w:cs="Times New Roman"/>
        <w:sz w:val="20"/>
        <w:szCs w:val="20"/>
      </w:rPr>
      <w:t>1</w:t>
    </w:r>
    <w:r w:rsidRPr="00917D51">
      <w:rPr>
        <w:rFonts w:ascii="Times New Roman" w:hAnsi="Times New Roman" w:cs="Times New Roman"/>
        <w:sz w:val="20"/>
        <w:szCs w:val="20"/>
      </w:rPr>
      <w:t>.202</w:t>
    </w:r>
    <w:r>
      <w:rPr>
        <w:rFonts w:ascii="Times New Roman" w:hAnsi="Times New Roman" w:cs="Times New Roman"/>
        <w:sz w:val="20"/>
        <w:szCs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1D7738"/>
    <w:multiLevelType w:val="hybridMultilevel"/>
    <w:tmpl w:val="FD9CE2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D5868F0"/>
    <w:multiLevelType w:val="hybridMultilevel"/>
    <w:tmpl w:val="33EEB3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39E1FFB"/>
    <w:multiLevelType w:val="hybridMultilevel"/>
    <w:tmpl w:val="A1E0B7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55F72112"/>
    <w:multiLevelType w:val="hybridMultilevel"/>
    <w:tmpl w:val="F1A28E5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D3E"/>
    <w:rsid w:val="000554C7"/>
    <w:rsid w:val="001D5C1F"/>
    <w:rsid w:val="005822E6"/>
    <w:rsid w:val="00620992"/>
    <w:rsid w:val="00863372"/>
    <w:rsid w:val="00972EAE"/>
    <w:rsid w:val="00B1001D"/>
    <w:rsid w:val="00B53D3E"/>
    <w:rsid w:val="00C31FFF"/>
    <w:rsid w:val="00CB1AA5"/>
    <w:rsid w:val="00E83115"/>
    <w:rsid w:val="00F318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B3C60"/>
  <w15:chartTrackingRefBased/>
  <w15:docId w15:val="{402E7079-D473-4251-AA14-486D22845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53D3E"/>
    <w:pPr>
      <w:tabs>
        <w:tab w:val="center" w:pos="4536"/>
        <w:tab w:val="right" w:pos="9072"/>
      </w:tabs>
      <w:spacing w:after="0" w:line="240" w:lineRule="auto"/>
    </w:pPr>
    <w:rPr>
      <w:rFonts w:eastAsiaTheme="minorEastAsia"/>
      <w:lang w:eastAsia="pl-PL"/>
    </w:rPr>
  </w:style>
  <w:style w:type="character" w:customStyle="1" w:styleId="NagwekZnak">
    <w:name w:val="Nagłówek Znak"/>
    <w:basedOn w:val="Domylnaczcionkaakapitu"/>
    <w:link w:val="Nagwek"/>
    <w:uiPriority w:val="99"/>
    <w:rsid w:val="00B53D3E"/>
    <w:rPr>
      <w:rFonts w:eastAsiaTheme="minorEastAsia"/>
      <w:lang w:eastAsia="pl-PL"/>
    </w:rPr>
  </w:style>
  <w:style w:type="paragraph" w:styleId="Stopka">
    <w:name w:val="footer"/>
    <w:basedOn w:val="Normalny"/>
    <w:link w:val="StopkaZnak"/>
    <w:uiPriority w:val="99"/>
    <w:unhideWhenUsed/>
    <w:rsid w:val="00B53D3E"/>
    <w:pPr>
      <w:tabs>
        <w:tab w:val="center" w:pos="4536"/>
        <w:tab w:val="right" w:pos="9072"/>
      </w:tabs>
      <w:spacing w:after="0" w:line="240" w:lineRule="auto"/>
    </w:pPr>
    <w:rPr>
      <w:rFonts w:eastAsiaTheme="minorEastAsia"/>
      <w:lang w:eastAsia="pl-PL"/>
    </w:rPr>
  </w:style>
  <w:style w:type="character" w:customStyle="1" w:styleId="StopkaZnak">
    <w:name w:val="Stopka Znak"/>
    <w:basedOn w:val="Domylnaczcionkaakapitu"/>
    <w:link w:val="Stopka"/>
    <w:uiPriority w:val="99"/>
    <w:rsid w:val="00B53D3E"/>
    <w:rPr>
      <w:rFonts w:eastAsiaTheme="minorEastAsia"/>
      <w:lang w:eastAsia="pl-PL"/>
    </w:rPr>
  </w:style>
  <w:style w:type="table" w:styleId="Tabela-Siatka">
    <w:name w:val="Table Grid"/>
    <w:basedOn w:val="Standardowy"/>
    <w:uiPriority w:val="39"/>
    <w:rsid w:val="00B53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uiPriority w:val="99"/>
    <w:semiHidden/>
    <w:unhideWhenUsed/>
    <w:rsid w:val="00B53D3E"/>
  </w:style>
  <w:style w:type="paragraph" w:styleId="Akapitzlist">
    <w:name w:val="List Paragraph"/>
    <w:basedOn w:val="Normalny"/>
    <w:link w:val="AkapitzlistZnak"/>
    <w:uiPriority w:val="34"/>
    <w:qFormat/>
    <w:rsid w:val="00B53D3E"/>
    <w:pPr>
      <w:spacing w:after="200" w:line="276" w:lineRule="auto"/>
      <w:ind w:left="720"/>
      <w:contextualSpacing/>
    </w:pPr>
    <w:rPr>
      <w:rFonts w:eastAsiaTheme="minorEastAsia"/>
      <w:lang w:eastAsia="pl-PL"/>
    </w:rPr>
  </w:style>
  <w:style w:type="character" w:customStyle="1" w:styleId="AkapitzlistZnak">
    <w:name w:val="Akapit z listą Znak"/>
    <w:link w:val="Akapitzlist"/>
    <w:uiPriority w:val="34"/>
    <w:locked/>
    <w:rsid w:val="00B53D3E"/>
    <w:rPr>
      <w:rFonts w:eastAsiaTheme="minorEastAsia"/>
      <w:lang w:eastAsia="pl-PL"/>
    </w:rPr>
  </w:style>
  <w:style w:type="numbering" w:customStyle="1" w:styleId="Bezlisty2">
    <w:name w:val="Bez listy2"/>
    <w:next w:val="Bezlisty"/>
    <w:uiPriority w:val="99"/>
    <w:semiHidden/>
    <w:unhideWhenUsed/>
    <w:rsid w:val="00B53D3E"/>
  </w:style>
  <w:style w:type="paragraph" w:styleId="Tekstprzypisudolnego">
    <w:name w:val="footnote text"/>
    <w:basedOn w:val="Normalny"/>
    <w:link w:val="TekstprzypisudolnegoZnak"/>
    <w:uiPriority w:val="99"/>
    <w:semiHidden/>
    <w:unhideWhenUsed/>
    <w:rsid w:val="00B53D3E"/>
    <w:pPr>
      <w:spacing w:after="0" w:line="240" w:lineRule="auto"/>
    </w:pPr>
    <w:rPr>
      <w:rFonts w:eastAsiaTheme="minorEastAsia"/>
      <w:sz w:val="20"/>
      <w:szCs w:val="20"/>
      <w:lang w:eastAsia="pl-PL"/>
    </w:rPr>
  </w:style>
  <w:style w:type="character" w:customStyle="1" w:styleId="TekstprzypisudolnegoZnak">
    <w:name w:val="Tekst przypisu dolnego Znak"/>
    <w:basedOn w:val="Domylnaczcionkaakapitu"/>
    <w:link w:val="Tekstprzypisudolnego"/>
    <w:uiPriority w:val="99"/>
    <w:semiHidden/>
    <w:rsid w:val="00B53D3E"/>
    <w:rPr>
      <w:rFonts w:eastAsiaTheme="minorEastAsia"/>
      <w:sz w:val="20"/>
      <w:szCs w:val="20"/>
      <w:lang w:eastAsia="pl-PL"/>
    </w:rPr>
  </w:style>
  <w:style w:type="character" w:styleId="Odwoanieprzypisudolnego">
    <w:name w:val="footnote reference"/>
    <w:basedOn w:val="Domylnaczcionkaakapitu"/>
    <w:uiPriority w:val="99"/>
    <w:semiHidden/>
    <w:unhideWhenUsed/>
    <w:rsid w:val="00B53D3E"/>
    <w:rPr>
      <w:vertAlign w:val="superscript"/>
    </w:rPr>
  </w:style>
  <w:style w:type="numbering" w:customStyle="1" w:styleId="Bezlisty3">
    <w:name w:val="Bez listy3"/>
    <w:next w:val="Bezlisty"/>
    <w:uiPriority w:val="99"/>
    <w:semiHidden/>
    <w:unhideWhenUsed/>
    <w:rsid w:val="000554C7"/>
  </w:style>
  <w:style w:type="character" w:customStyle="1" w:styleId="hgkelc">
    <w:name w:val="hgkelc"/>
    <w:basedOn w:val="Domylnaczcionkaakapitu"/>
    <w:rsid w:val="000554C7"/>
  </w:style>
  <w:style w:type="character" w:customStyle="1" w:styleId="allergen">
    <w:name w:val="allergen"/>
    <w:basedOn w:val="Domylnaczcionkaakapitu"/>
    <w:rsid w:val="000554C7"/>
  </w:style>
  <w:style w:type="paragraph" w:styleId="Bezodstpw">
    <w:name w:val="No Spacing"/>
    <w:uiPriority w:val="1"/>
    <w:qFormat/>
    <w:rsid w:val="000554C7"/>
    <w:pPr>
      <w:spacing w:after="0" w:line="240" w:lineRule="auto"/>
    </w:pPr>
    <w:rPr>
      <w:kern w:val="2"/>
    </w:rPr>
  </w:style>
  <w:style w:type="character" w:styleId="Pogrubienie">
    <w:name w:val="Strong"/>
    <w:basedOn w:val="Domylnaczcionkaakapitu"/>
    <w:uiPriority w:val="22"/>
    <w:qFormat/>
    <w:rsid w:val="000554C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15</Pages>
  <Words>2613</Words>
  <Characters>15683</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CUW</dc:creator>
  <cp:keywords/>
  <dc:description/>
  <cp:lastModifiedBy>CUW</cp:lastModifiedBy>
  <cp:revision>8</cp:revision>
  <cp:lastPrinted>2024-10-25T09:56:00Z</cp:lastPrinted>
  <dcterms:created xsi:type="dcterms:W3CDTF">2024-10-08T10:07:00Z</dcterms:created>
  <dcterms:modified xsi:type="dcterms:W3CDTF">2024-10-25T09:56:00Z</dcterms:modified>
</cp:coreProperties>
</file>