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7B6A91" w:rsidRDefault="008075B3" w:rsidP="00B9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jc w:val="right"/>
        <w:rPr>
          <w:sz w:val="20"/>
          <w:szCs w:val="20"/>
        </w:rPr>
      </w:pPr>
    </w:p>
    <w:p w14:paraId="67B2F152" w14:textId="77777777" w:rsidR="003A70CE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985478" w14:textId="5451338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8E2627">
        <w:rPr>
          <w:rFonts w:ascii="Calibri" w:hAnsi="Calibri" w:cs="Calibri"/>
          <w:sz w:val="24"/>
          <w:szCs w:val="24"/>
        </w:rPr>
        <w:t>64.</w:t>
      </w:r>
      <w:r>
        <w:rPr>
          <w:rFonts w:ascii="Calibri" w:hAnsi="Calibri" w:cs="Calibri"/>
          <w:sz w:val="24"/>
          <w:szCs w:val="24"/>
        </w:rPr>
        <w:t>202</w:t>
      </w:r>
      <w:r w:rsidR="005A0E3F">
        <w:rPr>
          <w:rFonts w:ascii="Calibri" w:hAnsi="Calibri" w:cs="Calibri"/>
          <w:sz w:val="24"/>
          <w:szCs w:val="24"/>
        </w:rPr>
        <w:t>3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="003E0F63">
        <w:rPr>
          <w:rFonts w:ascii="Calibri" w:hAnsi="Calibri" w:cs="Calibri"/>
          <w:sz w:val="24"/>
          <w:szCs w:val="24"/>
        </w:rPr>
        <w:t xml:space="preserve">      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8E2627">
        <w:rPr>
          <w:rFonts w:ascii="Calibri" w:hAnsi="Calibri" w:cs="Calibri"/>
          <w:b/>
          <w:sz w:val="24"/>
          <w:szCs w:val="24"/>
        </w:rPr>
        <w:t>06 Z TP 24</w:t>
      </w:r>
    </w:p>
    <w:p w14:paraId="4AED30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500C0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63C29F77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  <w:t>(</w:t>
      </w:r>
      <w:r w:rsidR="00CF037F">
        <w:rPr>
          <w:rFonts w:ascii="Calibri" w:hAnsi="Calibri" w:cs="Calibri"/>
          <w:sz w:val="24"/>
          <w:szCs w:val="24"/>
        </w:rPr>
        <w:t xml:space="preserve">t.j. </w:t>
      </w:r>
      <w:r w:rsidRPr="002F11A6">
        <w:rPr>
          <w:rFonts w:ascii="Calibri" w:hAnsi="Calibri" w:cs="Calibri"/>
          <w:sz w:val="24"/>
          <w:szCs w:val="24"/>
        </w:rPr>
        <w:t xml:space="preserve">Dz. U. z </w:t>
      </w:r>
      <w:r w:rsidRPr="00AC6EAE">
        <w:rPr>
          <w:rFonts w:ascii="Calibri" w:hAnsi="Calibri" w:cs="Calibri"/>
          <w:sz w:val="24"/>
          <w:szCs w:val="24"/>
        </w:rPr>
        <w:t>202</w:t>
      </w:r>
      <w:r w:rsidR="008E2627">
        <w:rPr>
          <w:rFonts w:ascii="Calibri" w:hAnsi="Calibri" w:cs="Calibri"/>
          <w:sz w:val="24"/>
          <w:szCs w:val="24"/>
        </w:rPr>
        <w:t>3</w:t>
      </w:r>
      <w:r w:rsidRPr="00AC6EAE">
        <w:rPr>
          <w:rFonts w:ascii="Calibri" w:hAnsi="Calibri" w:cs="Calibri"/>
          <w:sz w:val="24"/>
          <w:szCs w:val="24"/>
        </w:rPr>
        <w:t xml:space="preserve"> r., poz. </w:t>
      </w:r>
      <w:r w:rsidR="00CF037F" w:rsidRPr="00AC6EAE">
        <w:rPr>
          <w:rFonts w:ascii="Calibri" w:hAnsi="Calibri" w:cs="Calibri"/>
          <w:sz w:val="24"/>
          <w:szCs w:val="24"/>
        </w:rPr>
        <w:t>1</w:t>
      </w:r>
      <w:r w:rsidR="008E2627">
        <w:rPr>
          <w:rFonts w:ascii="Calibri" w:hAnsi="Calibri" w:cs="Calibri"/>
          <w:sz w:val="24"/>
          <w:szCs w:val="24"/>
        </w:rPr>
        <w:t>605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Pr="00AC6EAE">
        <w:rPr>
          <w:rFonts w:ascii="Calibri" w:hAnsi="Calibri" w:cs="Calibri"/>
          <w:sz w:val="24"/>
          <w:szCs w:val="24"/>
        </w:rPr>
        <w:t>) </w:t>
      </w:r>
      <w:r w:rsidRPr="002F11A6">
        <w:rPr>
          <w:rFonts w:ascii="Calibri" w:hAnsi="Calibri" w:cs="Calibri"/>
          <w:sz w:val="24"/>
          <w:szCs w:val="24"/>
        </w:rPr>
        <w:t xml:space="preserve"> </w:t>
      </w:r>
    </w:p>
    <w:p w14:paraId="55D489E0" w14:textId="77777777" w:rsidR="00016193" w:rsidRPr="002F11A6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38881FD" w14:textId="77777777" w:rsidR="00F87705" w:rsidRPr="005A0E3F" w:rsidRDefault="00F87705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5A0E3F">
        <w:rPr>
          <w:rFonts w:ascii="Calibri" w:hAnsi="Calibri" w:cs="Calibri"/>
          <w:b/>
          <w:bCs/>
          <w:sz w:val="42"/>
          <w:szCs w:val="42"/>
        </w:rPr>
        <w:t>NA DOSTAWĘ</w:t>
      </w:r>
    </w:p>
    <w:p w14:paraId="7F1D4E9E" w14:textId="742862C0" w:rsidR="005A0E3F" w:rsidRDefault="003E0F63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42"/>
          <w:szCs w:val="42"/>
        </w:rPr>
      </w:pPr>
      <w:r>
        <w:rPr>
          <w:rFonts w:ascii="Calibri" w:hAnsi="Calibri" w:cs="Calibri"/>
          <w:b/>
          <w:bCs/>
          <w:color w:val="000000" w:themeColor="text1"/>
          <w:sz w:val="42"/>
          <w:szCs w:val="42"/>
        </w:rPr>
        <w:t>ŚRODKÓW KONTRASTOWYCH</w:t>
      </w:r>
    </w:p>
    <w:p w14:paraId="086A22FA" w14:textId="77777777" w:rsidR="005A0E3F" w:rsidRPr="005A0E3F" w:rsidRDefault="005A0E3F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2"/>
          <w:szCs w:val="42"/>
        </w:rPr>
      </w:pPr>
    </w:p>
    <w:p w14:paraId="6234958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9678F74" w14:textId="119EBDF6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EA2E02" w14:textId="5BD918BE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970AB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A3539B" w14:textId="423F2B26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671B83" w14:textId="6A9727BC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3DC4B83" w14:textId="7549AFDC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6EC91DF" w14:textId="77777777" w:rsidR="003E0F63" w:rsidRDefault="003E0F6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55BCD31" w14:textId="531A5615" w:rsidR="00F87705" w:rsidRDefault="00F877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465554C" w14:textId="77777777" w:rsidR="003A70CE" w:rsidRPr="002F11A6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B07DBC0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F750E46" w14:textId="66039FFC" w:rsidR="00761F8E" w:rsidRDefault="00761F8E" w:rsidP="002250D7">
      <w:pPr>
        <w:rPr>
          <w:rFonts w:ascii="Calibri" w:hAnsi="Calibri" w:cs="Calibri"/>
          <w:b/>
          <w:sz w:val="24"/>
          <w:szCs w:val="24"/>
        </w:rPr>
      </w:pPr>
    </w:p>
    <w:p w14:paraId="2ABF476A" w14:textId="77777777" w:rsidR="008E2627" w:rsidRDefault="008E2627" w:rsidP="002250D7">
      <w:pPr>
        <w:rPr>
          <w:rFonts w:ascii="Calibri" w:hAnsi="Calibri" w:cs="Calibri"/>
          <w:b/>
          <w:sz w:val="24"/>
          <w:szCs w:val="24"/>
        </w:rPr>
      </w:pPr>
    </w:p>
    <w:p w14:paraId="408B7CCA" w14:textId="77777777" w:rsidR="003E0F63" w:rsidRDefault="003E0F63" w:rsidP="002250D7">
      <w:pPr>
        <w:rPr>
          <w:rFonts w:ascii="Calibri" w:hAnsi="Calibri" w:cs="Calibri"/>
          <w:b/>
          <w:sz w:val="24"/>
          <w:szCs w:val="24"/>
        </w:rPr>
      </w:pPr>
    </w:p>
    <w:p w14:paraId="2E2F3BD7" w14:textId="1C1E8B84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8E2627">
        <w:rPr>
          <w:rFonts w:ascii="Calibri" w:hAnsi="Calibri" w:cs="Calibri"/>
          <w:b/>
          <w:sz w:val="24"/>
          <w:szCs w:val="24"/>
        </w:rPr>
        <w:t>06 Z TP 24</w:t>
      </w:r>
    </w:p>
    <w:p w14:paraId="00000046" w14:textId="2A517DBC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CE236C5" w14:textId="5ADB134E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adres strony internetowej prowadzonego postępowania: </w:t>
      </w:r>
      <w:hyperlink r:id="rId8" w:history="1">
        <w:r w:rsidR="003475C4" w:rsidRPr="005027E5">
          <w:rPr>
            <w:rStyle w:val="Hipercze"/>
            <w:rFonts w:ascii="Calibri" w:hAnsi="Calibri" w:cs="Calibri"/>
            <w:b/>
            <w:bCs/>
            <w:sz w:val="24"/>
            <w:szCs w:val="24"/>
            <w:lang w:val="pl-PL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E256D1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1393CEC8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– Prawo zamówień publicznych, dalej „ustawa Pzp”,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 xml:space="preserve">e </w:t>
      </w:r>
      <w:r w:rsidR="00303345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>z art. 78 ust. 1 ustawy Pzp,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Pzp, związanym z udziałem w postępowaniu o udzielenie zamówienia publicznego; konsekwencje niepodania określonych danych wynikają z ustawy Pzp;  </w:t>
      </w:r>
    </w:p>
    <w:p w14:paraId="140EFA71" w14:textId="2A942A1F" w:rsidR="00383A3B" w:rsidRPr="00761F8E" w:rsidRDefault="00596C55" w:rsidP="00383A3B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28DEC96B" w14:textId="2FB4F24A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</w:t>
      </w:r>
      <w:r w:rsidR="00AB71F6">
        <w:rPr>
          <w:rFonts w:ascii="Calibri" w:hAnsi="Calibri" w:cs="Calibri"/>
          <w:sz w:val="24"/>
          <w:szCs w:val="24"/>
        </w:rPr>
        <w:br/>
      </w:r>
      <w:r w:rsidR="00E8020A" w:rsidRPr="00E256D1">
        <w:rPr>
          <w:rFonts w:ascii="Calibri" w:hAnsi="Calibri" w:cs="Calibri"/>
          <w:sz w:val="24"/>
          <w:szCs w:val="24"/>
        </w:rPr>
        <w:t xml:space="preserve">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7A21B8B9" w:rsidR="00596C55" w:rsidRPr="00080FE5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7AB8802C" w14:textId="131A18A4" w:rsidR="00080FE5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2FFA68" w14:textId="77777777" w:rsidR="00080FE5" w:rsidRPr="00446B3F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577AED1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36B5E46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7E2ABAA7" w14:textId="7430A30F" w:rsidR="00596C55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0F185ECF" w14:textId="162ECB4F" w:rsidR="00003F53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AB71F6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E256D1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71957C5F" w14:textId="2D1CEC59" w:rsidR="00003F53" w:rsidRDefault="00003F53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9A3E6B3" w14:textId="77777777" w:rsidR="00203FE1" w:rsidRPr="00E256D1" w:rsidRDefault="00203FE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E256D1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E256D1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58BE1044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456E2" w:rsidRPr="00E256D1">
        <w:rPr>
          <w:rFonts w:ascii="Calibri" w:hAnsi="Calibri" w:cs="Calibri"/>
          <w:sz w:val="24"/>
          <w:szCs w:val="24"/>
        </w:rPr>
        <w:t>(</w:t>
      </w:r>
      <w:r w:rsidR="00CF037F">
        <w:rPr>
          <w:rFonts w:ascii="Calibri" w:hAnsi="Calibri" w:cs="Calibri"/>
          <w:sz w:val="24"/>
          <w:szCs w:val="24"/>
        </w:rPr>
        <w:t xml:space="preserve">t.j. </w:t>
      </w:r>
      <w:r w:rsidR="00CE47EB" w:rsidRPr="00E256D1">
        <w:rPr>
          <w:rFonts w:ascii="Calibri" w:hAnsi="Calibri" w:cs="Calibri"/>
          <w:sz w:val="24"/>
          <w:szCs w:val="24"/>
        </w:rPr>
        <w:t>Dz. U. z 202</w:t>
      </w:r>
      <w:r w:rsidR="008E2627">
        <w:rPr>
          <w:rFonts w:ascii="Calibri" w:hAnsi="Calibri" w:cs="Calibri"/>
          <w:sz w:val="24"/>
          <w:szCs w:val="24"/>
        </w:rPr>
        <w:t>3</w:t>
      </w:r>
      <w:r w:rsidR="00CE47EB" w:rsidRPr="00E256D1">
        <w:rPr>
          <w:rFonts w:ascii="Calibri" w:hAnsi="Calibri" w:cs="Calibri"/>
          <w:sz w:val="24"/>
          <w:szCs w:val="24"/>
        </w:rPr>
        <w:t xml:space="preserve"> r., poz.</w:t>
      </w:r>
      <w:r w:rsidR="00CF037F">
        <w:rPr>
          <w:rFonts w:ascii="Calibri" w:hAnsi="Calibri" w:cs="Calibri"/>
          <w:sz w:val="24"/>
          <w:szCs w:val="24"/>
        </w:rPr>
        <w:t xml:space="preserve"> </w:t>
      </w:r>
      <w:r w:rsidR="00CF037F" w:rsidRPr="00AC6EAE">
        <w:rPr>
          <w:rFonts w:ascii="Calibri" w:hAnsi="Calibri" w:cs="Calibri"/>
          <w:sz w:val="24"/>
          <w:szCs w:val="24"/>
        </w:rPr>
        <w:t>1</w:t>
      </w:r>
      <w:r w:rsidR="008E2627">
        <w:rPr>
          <w:rFonts w:ascii="Calibri" w:hAnsi="Calibri" w:cs="Calibri"/>
          <w:sz w:val="24"/>
          <w:szCs w:val="24"/>
        </w:rPr>
        <w:t>605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="006456E2" w:rsidRPr="00AC6EAE">
        <w:rPr>
          <w:rFonts w:ascii="Calibri" w:hAnsi="Calibri" w:cs="Calibri"/>
          <w:sz w:val="24"/>
          <w:szCs w:val="24"/>
        </w:rPr>
        <w:t>)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aną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r w:rsidR="00C041A5" w:rsidRPr="00E256D1">
        <w:rPr>
          <w:rFonts w:ascii="Calibri" w:hAnsi="Calibri" w:cs="Calibri"/>
          <w:sz w:val="24"/>
          <w:szCs w:val="24"/>
        </w:rPr>
        <w:t>Pzp”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zp.</w:t>
      </w:r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E256D1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E256D1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2C948689" w14:textId="38FAF5A6" w:rsidR="009A35E9" w:rsidRPr="004F6160" w:rsidRDefault="008E6026" w:rsidP="002C015A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udzielania zamówień, o których mowa w art. 214 ust. 1 pkt 8 ustawy Pzp.</w:t>
      </w:r>
    </w:p>
    <w:p w14:paraId="4BA54567" w14:textId="77777777" w:rsidR="00203FE1" w:rsidRPr="00E256D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0F97AEDD" w:rsidR="00C73FE5" w:rsidRPr="00D61F4D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3" w:name="_x24vtaagcm5x" w:colFirst="0" w:colLast="0"/>
      <w:bookmarkEnd w:id="3"/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="00B7417B"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Opis przedmiotu zamówienia</w:t>
      </w:r>
      <w:r w:rsidR="00D13A4C"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14:paraId="3E41973B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F701FAB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FB4B899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014FBE4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5EB42F4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097957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E12B004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0428FA3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23B28037" w14:textId="530FAA58" w:rsidR="00D541A0" w:rsidRPr="00D61F4D" w:rsidRDefault="00D541A0" w:rsidP="003E0F63">
      <w:pPr>
        <w:pStyle w:val="Nagwek2"/>
        <w:numPr>
          <w:ilvl w:val="1"/>
          <w:numId w:val="27"/>
        </w:numPr>
        <w:tabs>
          <w:tab w:val="left" w:pos="567"/>
        </w:tabs>
        <w:spacing w:before="0" w:after="0" w:line="240" w:lineRule="auto"/>
        <w:ind w:left="284" w:hanging="14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Przedmiotem zamówienia  jest </w:t>
      </w: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dostawa</w:t>
      </w:r>
      <w:r w:rsidR="000B738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3E0F6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środków kontrastowych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która obejmuje:</w:t>
      </w:r>
    </w:p>
    <w:p w14:paraId="1293FC6C" w14:textId="11D2A839" w:rsidR="005A0E3F" w:rsidRPr="00D61F4D" w:rsidRDefault="005A0E3F" w:rsidP="003E0F63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Pakiet 1 </w:t>
      </w:r>
      <w:r w:rsidR="0041261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–</w:t>
      </w: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3E0F63">
        <w:rPr>
          <w:rFonts w:asciiTheme="majorHAnsi" w:hAnsiTheme="majorHAnsi" w:cstheme="majorHAnsi"/>
          <w:color w:val="000000" w:themeColor="text1"/>
          <w:sz w:val="24"/>
          <w:szCs w:val="24"/>
        </w:rPr>
        <w:t>Iohexol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2B2DAEB4" w14:textId="23FB3205" w:rsidR="005A0E3F" w:rsidRDefault="005A0E3F" w:rsidP="003E0F63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Pakiet 2 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E0F63">
        <w:rPr>
          <w:rFonts w:asciiTheme="majorHAnsi" w:hAnsiTheme="majorHAnsi" w:cstheme="majorHAnsi"/>
          <w:color w:val="000000" w:themeColor="text1"/>
          <w:sz w:val="24"/>
          <w:szCs w:val="24"/>
        </w:rPr>
        <w:t>lopromid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0332384E" w14:textId="18A2BB0A" w:rsidR="003E0F63" w:rsidRPr="003E0F63" w:rsidRDefault="003E0F63" w:rsidP="003E0F63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E0F6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Pakiet 3 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Pr="003E0F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lodixanol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0B3DD0F" w14:textId="4633FE20" w:rsidR="003E0F63" w:rsidRPr="003E0F63" w:rsidRDefault="003E0F63" w:rsidP="003E0F63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0F6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Pakiet 4</w:t>
      </w:r>
      <w:r w:rsidRPr="003E0F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="005B10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lomeprol</w:t>
      </w:r>
      <w:r w:rsidR="0041261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0091193" w14:textId="327BD3C4" w:rsidR="00B764BF" w:rsidRPr="00D61F4D" w:rsidRDefault="00D541A0" w:rsidP="003E0F63">
      <w:pPr>
        <w:pStyle w:val="Nagwek2"/>
        <w:numPr>
          <w:ilvl w:val="1"/>
          <w:numId w:val="27"/>
        </w:numPr>
        <w:tabs>
          <w:tab w:val="left" w:pos="426"/>
          <w:tab w:val="left" w:pos="567"/>
        </w:tabs>
        <w:spacing w:before="0" w:after="0" w:line="240" w:lineRule="auto"/>
        <w:ind w:left="567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Szczegółowy opis przedmiotu zamówienia </w:t>
      </w:r>
      <w:r w:rsidR="003973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wraz z wykazem kodów CPV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znajduje</w:t>
      </w:r>
      <w:r w:rsidR="00F2410D"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się </w:t>
      </w:r>
      <w:r w:rsidR="00EA7ABB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5A0E3F" w:rsidRPr="00D61F4D">
        <w:rPr>
          <w:rFonts w:asciiTheme="majorHAnsi" w:hAnsiTheme="majorHAnsi" w:cstheme="majorHAnsi"/>
          <w:color w:val="000000"/>
          <w:sz w:val="24"/>
          <w:szCs w:val="24"/>
        </w:rPr>
        <w:t xml:space="preserve"> Formularzu cenowym/Przedmiot zamówienia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, stanowiący</w:t>
      </w:r>
      <w:r w:rsidR="003973A4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załącznik nr od 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1-1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do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1-</w:t>
      </w:r>
      <w:r w:rsidR="000D6AC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SWZ.</w:t>
      </w:r>
    </w:p>
    <w:p w14:paraId="5AF0CF74" w14:textId="082C5823" w:rsidR="00B764BF" w:rsidRDefault="00B764BF" w:rsidP="00B764BF">
      <w:pPr>
        <w:pStyle w:val="Nagwek2"/>
        <w:numPr>
          <w:ilvl w:val="1"/>
          <w:numId w:val="27"/>
        </w:numPr>
        <w:tabs>
          <w:tab w:val="left" w:pos="426"/>
          <w:tab w:val="left" w:pos="567"/>
        </w:tabs>
        <w:spacing w:before="0" w:after="0" w:line="240" w:lineRule="auto"/>
        <w:ind w:left="567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Oferowany przedmiot zamówienia</w:t>
      </w:r>
      <w:r w:rsidR="00EA12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musi posiadać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3CEF4B40" w14:textId="0E82ECE7" w:rsidR="000D6ACA" w:rsidRDefault="000D6ACA" w:rsidP="000D6ACA">
      <w:pPr>
        <w:numPr>
          <w:ilvl w:val="2"/>
          <w:numId w:val="27"/>
        </w:numPr>
        <w:spacing w:line="240" w:lineRule="auto"/>
        <w:ind w:left="1134" w:hanging="708"/>
        <w:jc w:val="both"/>
        <w:outlineLvl w:val="1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0D6ACA">
        <w:rPr>
          <w:rFonts w:asciiTheme="majorHAnsi" w:hAnsiTheme="majorHAnsi" w:cstheme="majorHAnsi"/>
          <w:sz w:val="24"/>
          <w:szCs w:val="24"/>
          <w:lang w:val="pl-PL"/>
        </w:rPr>
        <w:t xml:space="preserve">pozwolenie na dopuszczenie do obrotu – jako produkt leczniczy zgodnie </w:t>
      </w:r>
      <w:r w:rsidRPr="000D6ACA">
        <w:rPr>
          <w:rFonts w:asciiTheme="majorHAnsi" w:hAnsiTheme="majorHAnsi" w:cstheme="majorHAnsi"/>
          <w:sz w:val="24"/>
          <w:szCs w:val="24"/>
          <w:lang w:val="pl-PL"/>
        </w:rPr>
        <w:br/>
        <w:t xml:space="preserve">z obowiązującymi przepisami prawa – wydane przez uprawniony do tego organ – </w:t>
      </w:r>
      <w:r w:rsidR="008E2627">
        <w:rPr>
          <w:rFonts w:asciiTheme="majorHAnsi" w:hAnsiTheme="majorHAnsi" w:cstheme="majorHAnsi"/>
          <w:sz w:val="24"/>
          <w:szCs w:val="24"/>
          <w:lang w:val="pl-PL"/>
        </w:rPr>
        <w:br/>
      </w:r>
      <w:r w:rsidRPr="000D6ACA">
        <w:rPr>
          <w:rFonts w:asciiTheme="majorHAnsi" w:hAnsiTheme="majorHAnsi" w:cstheme="majorHAnsi"/>
          <w:sz w:val="24"/>
          <w:szCs w:val="24"/>
          <w:lang w:val="pl-PL"/>
        </w:rPr>
        <w:t>do okazania w trakcie realizacji umowy;</w:t>
      </w:r>
    </w:p>
    <w:p w14:paraId="20EF7FAE" w14:textId="77777777" w:rsidR="000D6ACA" w:rsidRDefault="000D6ACA" w:rsidP="000D6ACA">
      <w:pPr>
        <w:numPr>
          <w:ilvl w:val="2"/>
          <w:numId w:val="27"/>
        </w:numPr>
        <w:spacing w:line="240" w:lineRule="auto"/>
        <w:ind w:left="1134" w:hanging="708"/>
        <w:jc w:val="both"/>
        <w:outlineLvl w:val="1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0D6ACA">
        <w:rPr>
          <w:rFonts w:asciiTheme="majorHAnsi" w:hAnsiTheme="majorHAnsi" w:cstheme="majorHAnsi"/>
          <w:sz w:val="24"/>
          <w:szCs w:val="24"/>
          <w:lang w:val="pl-PL"/>
        </w:rPr>
        <w:t>charakterystyki produktów leczniczych – do okazania w trakcie realizacji umowy;</w:t>
      </w:r>
    </w:p>
    <w:p w14:paraId="5E2200EC" w14:textId="378CB2CC" w:rsidR="000D6ACA" w:rsidRPr="000D6ACA" w:rsidRDefault="000D6ACA" w:rsidP="000D6ACA">
      <w:pPr>
        <w:numPr>
          <w:ilvl w:val="2"/>
          <w:numId w:val="27"/>
        </w:numPr>
        <w:spacing w:line="240" w:lineRule="auto"/>
        <w:ind w:left="1134" w:hanging="708"/>
        <w:jc w:val="both"/>
        <w:outlineLvl w:val="1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0D6ACA">
        <w:rPr>
          <w:rFonts w:asciiTheme="majorHAnsi" w:hAnsiTheme="majorHAnsi" w:cstheme="majorHAnsi"/>
          <w:sz w:val="24"/>
          <w:szCs w:val="24"/>
          <w:lang w:val="pl-PL"/>
        </w:rPr>
        <w:t xml:space="preserve">okres ważności pozwalający Zamawiającemu na zastosowanie leku w okresie minimum 12 miesięcy od dnia otrzymania przez Zamawiającego dostawy. Dostawa przedmiotu zamówienia z krótszymi terminami będzie każdorazowo uzgadniana  </w:t>
      </w:r>
      <w:r w:rsidRPr="000D6ACA">
        <w:rPr>
          <w:rFonts w:asciiTheme="majorHAnsi" w:hAnsiTheme="majorHAnsi" w:cstheme="majorHAnsi"/>
          <w:sz w:val="24"/>
          <w:szCs w:val="24"/>
          <w:lang w:val="pl-PL"/>
        </w:rPr>
        <w:br/>
        <w:t>z Zamawiającym a ewentualne uzasadnione zastrzeżenia Zamawiającego dotyczące tych terminów będą uwzględniane przez Wykonawcę</w:t>
      </w:r>
      <w:r w:rsidR="00844D2C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16B16B18" w14:textId="77777777" w:rsidR="000D6ACA" w:rsidRPr="00D61F4D" w:rsidRDefault="000D6ACA" w:rsidP="000D6ACA">
      <w:pPr>
        <w:pStyle w:val="Akapitzlist"/>
        <w:ind w:left="85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67AF33B" w14:textId="77777777" w:rsidR="000D6ACA" w:rsidRDefault="00D541A0" w:rsidP="000D6ACA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284" w:hanging="142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lastRenderedPageBreak/>
        <w:t xml:space="preserve">Zamawiający przedstawił przedmiot zamówienia z podziałem na </w:t>
      </w:r>
      <w:r w:rsidR="000D6AC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>4</w:t>
      </w:r>
      <w:r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pakiet</w:t>
      </w:r>
      <w:r w:rsidR="00F2410D"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y</w:t>
      </w:r>
      <w:r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.</w:t>
      </w:r>
    </w:p>
    <w:p w14:paraId="1FE4C611" w14:textId="387548E9" w:rsidR="00F2410D" w:rsidRPr="000D6ACA" w:rsidRDefault="00D541A0" w:rsidP="00425678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0D6AC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wyraża zgodę na składanie ofert częściowych przez Wykonawcę </w:t>
      </w:r>
      <w:r w:rsidRPr="000D6AC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br/>
        <w:t>w odniesieniu do wszystkich części zamówienia. Oferta częściowa musi obejmować cały wybrany pakiet.</w:t>
      </w:r>
      <w:bookmarkStart w:id="4" w:name="_Hlk106191937"/>
    </w:p>
    <w:bookmarkEnd w:id="4"/>
    <w:p w14:paraId="3644FA6B" w14:textId="77777777" w:rsidR="00761F8E" w:rsidRPr="00D61F4D" w:rsidRDefault="00D541A0" w:rsidP="00425678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142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Szczegółowe zasady realizacji dostaw oraz przewidywane zmiany umowy określa projekt</w:t>
      </w:r>
    </w:p>
    <w:p w14:paraId="76B3CF9C" w14:textId="14EF23CA" w:rsidR="00D541A0" w:rsidRPr="00D61F4D" w:rsidRDefault="00D541A0" w:rsidP="00425678">
      <w:pPr>
        <w:spacing w:line="240" w:lineRule="auto"/>
        <w:ind w:left="993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umowy, stanowiący załącznik </w:t>
      </w:r>
      <w:r w:rsidRPr="00844D2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nr </w:t>
      </w:r>
      <w:r w:rsidR="009A6004" w:rsidRPr="00844D2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5</w:t>
      </w:r>
      <w:r w:rsidRPr="00844D2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 xml:space="preserve"> do SWZ.</w:t>
      </w:r>
    </w:p>
    <w:p w14:paraId="37BA8AA7" w14:textId="77777777" w:rsidR="00203FE1" w:rsidRPr="00D61F4D" w:rsidRDefault="00203FE1" w:rsidP="0040698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AA0CD6" w14:textId="3CCA0761" w:rsidR="002230F6" w:rsidRPr="00E256D1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5" w:name="_s0i9odf430x7" w:colFirst="0" w:colLast="0"/>
      <w:bookmarkEnd w:id="5"/>
      <w:r w:rsidRPr="00E256D1">
        <w:rPr>
          <w:rFonts w:ascii="Calibri" w:hAnsi="Calibri" w:cs="Calibri"/>
          <w:b/>
          <w:sz w:val="24"/>
          <w:szCs w:val="24"/>
        </w:rPr>
        <w:t>5</w:t>
      </w:r>
      <w:r w:rsidR="008A388F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682DFFE" w14:textId="30086AFF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8E2627">
        <w:rPr>
          <w:rFonts w:ascii="Calibri" w:hAnsi="Calibri" w:cs="Calibri"/>
          <w:b/>
          <w:bCs/>
          <w:sz w:val="24"/>
          <w:szCs w:val="24"/>
        </w:rPr>
        <w:t>przewiduje</w:t>
      </w:r>
      <w:r w:rsidRPr="00E256D1">
        <w:rPr>
          <w:rFonts w:ascii="Calibri" w:hAnsi="Calibri" w:cs="Calibri"/>
          <w:sz w:val="24"/>
          <w:szCs w:val="24"/>
        </w:rPr>
        <w:t xml:space="preserve">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>o których mowa w art. 131 ust. 2 ustawy Pzp.</w:t>
      </w:r>
    </w:p>
    <w:p w14:paraId="4DFD9074" w14:textId="77777777" w:rsidR="00203FE1" w:rsidRPr="00203FE1" w:rsidRDefault="00203FE1" w:rsidP="00203FE1">
      <w:pPr>
        <w:spacing w:line="240" w:lineRule="auto"/>
      </w:pPr>
    </w:p>
    <w:p w14:paraId="3C3FB3CA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6" w:name="_l3y36xf8w2mt" w:colFirst="0" w:colLast="0"/>
      <w:bookmarkEnd w:id="6"/>
      <w:r w:rsidRPr="00E256D1">
        <w:rPr>
          <w:rFonts w:ascii="Calibri" w:hAnsi="Calibri" w:cs="Calibri"/>
          <w:b/>
          <w:sz w:val="24"/>
          <w:szCs w:val="24"/>
        </w:rPr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A78CBA9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649A8B9D" w14:textId="30335439" w:rsidR="00AE0F3B" w:rsidRPr="00425678" w:rsidRDefault="00B7417B" w:rsidP="00AE0F3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C54412">
        <w:rPr>
          <w:rFonts w:ascii="Calibri" w:hAnsi="Calibri" w:cs="Calibri"/>
          <w:bCs/>
          <w:sz w:val="24"/>
          <w:szCs w:val="24"/>
        </w:rPr>
        <w:t>nie</w:t>
      </w:r>
      <w:r w:rsidRPr="00C54412">
        <w:rPr>
          <w:rFonts w:ascii="Calibri" w:hAnsi="Calibri" w:cs="Calibri"/>
          <w:bCs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62E2AE37" w14:textId="04A6BDA3" w:rsidR="00203FE1" w:rsidRDefault="00B7417B" w:rsidP="00203FE1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10F4C3D4" w14:textId="77777777" w:rsidR="007556AA" w:rsidRDefault="00B7417B" w:rsidP="007556AA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7" w:name="_6katmqtjrys4" w:colFirst="0" w:colLast="0"/>
      <w:bookmarkEnd w:id="7"/>
      <w:r w:rsidRPr="00E256D1">
        <w:rPr>
          <w:rFonts w:ascii="Calibri" w:hAnsi="Calibri" w:cs="Calibri"/>
          <w:b/>
          <w:sz w:val="24"/>
          <w:szCs w:val="24"/>
        </w:rPr>
        <w:t>Termin wykonania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7878FC00" w14:textId="06594E7E" w:rsidR="007556AA" w:rsidRPr="00D61F4D" w:rsidRDefault="00425678" w:rsidP="00D61F4D">
      <w:pPr>
        <w:pStyle w:val="Nagwek2"/>
        <w:keepNext w:val="0"/>
        <w:keepLines w:val="0"/>
        <w:widowControl w:val="0"/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="005A0E3F" w:rsidRPr="00CA33FB">
        <w:rPr>
          <w:rFonts w:ascii="Calibri" w:hAnsi="Calibri" w:cs="Calibri"/>
          <w:b/>
          <w:bCs/>
          <w:sz w:val="24"/>
          <w:szCs w:val="24"/>
        </w:rPr>
        <w:t>2 miesięcy</w:t>
      </w:r>
      <w:r w:rsidR="005A0E3F" w:rsidRPr="00CA33FB">
        <w:rPr>
          <w:rFonts w:ascii="Calibri" w:hAnsi="Calibri" w:cs="Calibri"/>
          <w:sz w:val="24"/>
          <w:szCs w:val="24"/>
        </w:rPr>
        <w:t xml:space="preserve">, licząc od dnia obowiązywania umowy, z przewidywanym terminem rozpoczęcia realizacji zamówienia – </w:t>
      </w:r>
      <w:r w:rsidR="008E2627">
        <w:rPr>
          <w:rFonts w:ascii="Calibri" w:hAnsi="Calibri" w:cs="Calibri"/>
          <w:b/>
          <w:bCs/>
          <w:sz w:val="24"/>
          <w:szCs w:val="24"/>
        </w:rPr>
        <w:t>marzec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0E3F" w:rsidRPr="00CA33FB">
        <w:rPr>
          <w:rFonts w:ascii="Calibri" w:hAnsi="Calibri" w:cs="Calibri"/>
          <w:b/>
          <w:bCs/>
          <w:sz w:val="24"/>
          <w:szCs w:val="24"/>
        </w:rPr>
        <w:t>202</w:t>
      </w:r>
      <w:r w:rsidR="008E2627">
        <w:rPr>
          <w:rFonts w:ascii="Calibri" w:hAnsi="Calibri" w:cs="Calibri"/>
          <w:b/>
          <w:bCs/>
          <w:sz w:val="24"/>
          <w:szCs w:val="24"/>
        </w:rPr>
        <w:t>4</w:t>
      </w:r>
      <w:r w:rsidR="005A0E3F" w:rsidRPr="00CA33FB">
        <w:rPr>
          <w:rFonts w:ascii="Calibri" w:hAnsi="Calibri" w:cs="Calibri"/>
          <w:b/>
          <w:bCs/>
          <w:sz w:val="24"/>
          <w:szCs w:val="24"/>
        </w:rPr>
        <w:t xml:space="preserve"> r</w:t>
      </w:r>
      <w:r w:rsidR="005A0E3F" w:rsidRPr="00CA33FB">
        <w:rPr>
          <w:rFonts w:ascii="Calibri" w:hAnsi="Calibri" w:cs="Calibri"/>
          <w:sz w:val="24"/>
          <w:szCs w:val="24"/>
        </w:rPr>
        <w:t>.</w:t>
      </w:r>
    </w:p>
    <w:p w14:paraId="4B885D3C" w14:textId="0B1CB79C" w:rsidR="00050632" w:rsidRPr="00E256D1" w:rsidRDefault="00B7417B" w:rsidP="00D61F4D">
      <w:pPr>
        <w:pStyle w:val="Nagwek2"/>
        <w:keepNext w:val="0"/>
        <w:keepLines w:val="0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8" w:name="_nz5qrlch0jbr" w:colFirst="0" w:colLast="0"/>
      <w:bookmarkEnd w:id="8"/>
      <w:r w:rsidRPr="00E256D1">
        <w:rPr>
          <w:rFonts w:ascii="Calibri" w:hAnsi="Calibri" w:cs="Calibri"/>
          <w:b/>
          <w:sz w:val="24"/>
          <w:szCs w:val="24"/>
        </w:rPr>
        <w:t>W</w:t>
      </w:r>
      <w:r w:rsidR="00F43D74">
        <w:rPr>
          <w:rFonts w:ascii="Calibri" w:hAnsi="Calibri" w:cs="Calibri"/>
          <w:b/>
          <w:sz w:val="24"/>
          <w:szCs w:val="24"/>
        </w:rPr>
        <w:t>a</w:t>
      </w:r>
      <w:r w:rsidRPr="00E256D1">
        <w:rPr>
          <w:rFonts w:ascii="Calibri" w:hAnsi="Calibri" w:cs="Calibri"/>
          <w:b/>
          <w:sz w:val="24"/>
          <w:szCs w:val="24"/>
        </w:rPr>
        <w:t>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170FC28" w14:textId="245322B8" w:rsidR="0047767D" w:rsidRPr="00E256D1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E256D1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E256D1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E256D1">
        <w:rPr>
          <w:rFonts w:ascii="Calibri" w:hAnsi="Calibri" w:cs="Calibri"/>
          <w:b/>
          <w:sz w:val="24"/>
          <w:szCs w:val="24"/>
        </w:rPr>
        <w:t>wykluczeniu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446B3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446B3F">
        <w:rPr>
          <w:rFonts w:ascii="Calibri" w:hAnsi="Calibri" w:cs="Calibri"/>
          <w:bCs/>
          <w:sz w:val="24"/>
          <w:szCs w:val="24"/>
        </w:rPr>
        <w:t>Przepisu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>Wykluczenie Wykonawcy następuje zgodnie</w:t>
      </w:r>
      <w:r w:rsidRPr="00446B3F">
        <w:rPr>
          <w:rFonts w:ascii="Calibri" w:hAnsi="Calibri" w:cs="Calibri"/>
          <w:sz w:val="24"/>
          <w:szCs w:val="24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 xml:space="preserve">z art. 111 </w:t>
      </w:r>
      <w:r w:rsidR="007F6EFC" w:rsidRPr="00446B3F">
        <w:rPr>
          <w:rFonts w:ascii="Calibri" w:hAnsi="Calibri" w:cs="Calibri"/>
          <w:sz w:val="24"/>
          <w:szCs w:val="24"/>
        </w:rPr>
        <w:t xml:space="preserve">ustawy </w:t>
      </w:r>
      <w:r w:rsidR="00FA0425" w:rsidRPr="00446B3F">
        <w:rPr>
          <w:rFonts w:ascii="Calibri" w:hAnsi="Calibri" w:cs="Calibri"/>
          <w:sz w:val="24"/>
          <w:szCs w:val="24"/>
        </w:rPr>
        <w:t>P</w:t>
      </w:r>
      <w:r w:rsidR="007F6EFC" w:rsidRPr="00446B3F">
        <w:rPr>
          <w:rFonts w:ascii="Calibri" w:hAnsi="Calibri" w:cs="Calibri"/>
          <w:sz w:val="24"/>
          <w:szCs w:val="24"/>
        </w:rPr>
        <w:t>zp</w:t>
      </w:r>
      <w:r w:rsidR="002230F6" w:rsidRPr="00446B3F">
        <w:rPr>
          <w:rFonts w:ascii="Calibri" w:hAnsi="Calibri" w:cs="Calibri"/>
          <w:sz w:val="24"/>
          <w:szCs w:val="24"/>
        </w:rPr>
        <w:t>.</w:t>
      </w:r>
    </w:p>
    <w:p w14:paraId="06E370B9" w14:textId="2B8FFDF8" w:rsidR="008B1217" w:rsidRPr="00E256D1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Cs/>
          <w:sz w:val="24"/>
          <w:szCs w:val="24"/>
        </w:rPr>
        <w:t>Przepisu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14</w:t>
      </w:r>
      <w:r w:rsidR="00412610">
        <w:rPr>
          <w:rFonts w:ascii="Calibri" w:eastAsia="Calibri" w:hAnsi="Calibri" w:cs="Calibri"/>
          <w:bCs/>
          <w:sz w:val="24"/>
          <w:szCs w:val="24"/>
          <w:lang w:eastAsia="en-US"/>
        </w:rPr>
        <w:t>97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4BE9E94D" w:rsidR="008B1217" w:rsidRPr="00E256D1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a) wykonawcę wymienionego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14</w:t>
      </w:r>
      <w:r w:rsidR="00412610">
        <w:rPr>
          <w:rFonts w:ascii="Calibri" w:eastAsia="Calibri" w:hAnsi="Calibri" w:cs="Calibri"/>
          <w:bCs/>
          <w:sz w:val="24"/>
          <w:szCs w:val="24"/>
          <w:lang w:eastAsia="en-US"/>
        </w:rPr>
        <w:t>97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6313654A" w14:textId="1BA2873E" w:rsidR="00080FE5" w:rsidRPr="00BB3081" w:rsidRDefault="008B1217" w:rsidP="00BB3081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b)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wykonawcę, którego beneficjentem rzeczywistym w rozumieniu ustawy z dnia 1 marca 2018 r. o przeciwdziałaniu praniu pieniędzy oraz finansowaniu terroryzmu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lastRenderedPageBreak/>
        <w:t xml:space="preserve">o szczególnych rozwiązaniach w zakresie przeciwdziałania wspieraniu agresji </w:t>
      </w:r>
      <w:r w:rsidR="00AB71F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14</w:t>
      </w:r>
      <w:r w:rsidR="00412610">
        <w:rPr>
          <w:rFonts w:ascii="Calibri" w:eastAsia="Calibri" w:hAnsi="Calibri" w:cs="Calibri"/>
          <w:bCs/>
          <w:sz w:val="24"/>
          <w:szCs w:val="24"/>
          <w:lang w:eastAsia="en-US"/>
        </w:rPr>
        <w:t>97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3D3D084A" w14:textId="04CA6FBC" w:rsidR="008A1E52" w:rsidRDefault="008B1217" w:rsidP="007556AA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jednostką dominującą w rozumieniu art. 3 ust. 1 pkt 37 ustawy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z dnia 29 września 1994 r. o </w:t>
      </w:r>
      <w:r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>rachunkowości (</w:t>
      </w:r>
      <w:r w:rsidR="00C52F12"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C52F12"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</w:t>
      </w:r>
      <w:r w:rsidR="00C52F12"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CA67F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CA67F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wpisany na listę lub będący taką jednostką dominującą od dnia 24 lutego 2022 r., o ile został wpisany na listę na podstawie decyzji w sprawie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14</w:t>
      </w:r>
      <w:r w:rsidR="00412610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97 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1D4111AC" w14:textId="77777777" w:rsidR="007556AA" w:rsidRPr="007556AA" w:rsidRDefault="007556AA" w:rsidP="007556AA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6D8C9350" w14:textId="0ED2FE85" w:rsidR="005A0E3F" w:rsidRDefault="008B1217" w:rsidP="005A0E3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</w:t>
      </w:r>
      <w:r w:rsidR="008E2627">
        <w:rPr>
          <w:rFonts w:ascii="Calibri" w:eastAsia="Calibri" w:hAnsi="Calibri" w:cs="Calibri"/>
          <w:bCs/>
          <w:sz w:val="24"/>
          <w:szCs w:val="24"/>
          <w:lang w:eastAsia="en-US"/>
        </w:rPr>
        <w:t>4</w:t>
      </w:r>
      <w:r w:rsidR="00412610">
        <w:rPr>
          <w:rFonts w:ascii="Calibri" w:eastAsia="Calibri" w:hAnsi="Calibri" w:cs="Calibri"/>
          <w:bCs/>
          <w:sz w:val="24"/>
          <w:szCs w:val="24"/>
          <w:lang w:eastAsia="en-US"/>
        </w:rPr>
        <w:t>97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),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która weszła w życie z dniem następującym po dniu ogłoszenia, tj. 16 kwietnia 2022 roku.</w:t>
      </w:r>
    </w:p>
    <w:p w14:paraId="48E06A10" w14:textId="77777777" w:rsidR="00D61F4D" w:rsidRPr="005A0E3F" w:rsidRDefault="00D61F4D" w:rsidP="005A0E3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6F4CFC6D" w14:textId="686D6E83" w:rsidR="00425678" w:rsidRPr="00425678" w:rsidRDefault="009636D7" w:rsidP="00425678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25678">
        <w:rPr>
          <w:rFonts w:asciiTheme="majorHAnsi" w:hAnsiTheme="majorHAnsi" w:cstheme="majorHAnsi"/>
          <w:b/>
          <w:sz w:val="24"/>
          <w:szCs w:val="24"/>
        </w:rPr>
        <w:t>spełniają</w:t>
      </w:r>
      <w:r w:rsidRPr="00425678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t xml:space="preserve"> warunek udziału w postępowaniu</w:t>
      </w:r>
      <w:r w:rsidR="00425678" w:rsidRPr="00425678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t xml:space="preserve"> </w:t>
      </w:r>
      <w:r w:rsidR="00425678" w:rsidRPr="00425678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dotyczący uprawnień do prowadzenia określonej działalności gospodarczej lub zawodowej.</w:t>
      </w:r>
    </w:p>
    <w:p w14:paraId="777CCED7" w14:textId="646AF12D" w:rsidR="00425678" w:rsidRDefault="00425678" w:rsidP="00425678">
      <w:pPr>
        <w:spacing w:line="240" w:lineRule="auto"/>
        <w:ind w:left="567" w:firstLine="1"/>
        <w:jc w:val="both"/>
        <w:outlineLvl w:val="1"/>
        <w:rPr>
          <w:rFonts w:asciiTheme="majorHAnsi" w:eastAsia="Calibri" w:hAnsiTheme="majorHAnsi" w:cstheme="majorHAnsi"/>
          <w:bCs/>
          <w:sz w:val="24"/>
          <w:szCs w:val="24"/>
          <w:lang w:eastAsia="en-US"/>
        </w:rPr>
      </w:pPr>
      <w:r w:rsidRPr="00425678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 xml:space="preserve">Zamawiający uzna warunek za spełniony, jeżeli Wykonawca wykaże, że jest uprawniony do prowadzenia hurtowni farmaceutycznej, zgodnie z przepisami ustawy z 6 września 2001 r.  Prawo </w:t>
      </w:r>
      <w:r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farmaceutyczne (</w:t>
      </w:r>
      <w:r w:rsidR="00844D2C"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 xml:space="preserve">t.j. </w:t>
      </w:r>
      <w:r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Dz. U. z 202</w:t>
      </w:r>
      <w:r w:rsidR="00844D2C"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2</w:t>
      </w:r>
      <w:r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 xml:space="preserve"> r., poz. </w:t>
      </w:r>
      <w:r w:rsidR="00CA6312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2301</w:t>
      </w:r>
      <w:r w:rsidR="008E2627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 xml:space="preserve"> ze zm.</w:t>
      </w:r>
      <w:r w:rsidRPr="00844D2C">
        <w:rPr>
          <w:rFonts w:asciiTheme="majorHAnsi" w:eastAsia="Calibri" w:hAnsiTheme="majorHAnsi" w:cstheme="majorHAnsi"/>
          <w:bCs/>
          <w:sz w:val="24"/>
          <w:szCs w:val="24"/>
          <w:lang w:eastAsia="en-US"/>
        </w:rPr>
        <w:t>).</w:t>
      </w:r>
    </w:p>
    <w:p w14:paraId="417136D8" w14:textId="2F51C141" w:rsidR="00425678" w:rsidRPr="00425678" w:rsidRDefault="00425678" w:rsidP="00425678">
      <w:pPr>
        <w:spacing w:line="240" w:lineRule="auto"/>
        <w:ind w:left="283" w:firstLine="1"/>
        <w:jc w:val="both"/>
        <w:outlineLvl w:val="1"/>
        <w:rPr>
          <w:rFonts w:asciiTheme="majorHAnsi" w:eastAsia="Calibri" w:hAnsiTheme="majorHAnsi" w:cstheme="majorHAnsi"/>
          <w:bCs/>
          <w:sz w:val="24"/>
          <w:szCs w:val="24"/>
          <w:lang w:eastAsia="en-US"/>
        </w:rPr>
      </w:pPr>
    </w:p>
    <w:p w14:paraId="4CF4E8A0" w14:textId="77777777" w:rsidR="00425678" w:rsidRPr="00425678" w:rsidRDefault="00425678" w:rsidP="00425678">
      <w:pPr>
        <w:spacing w:line="240" w:lineRule="auto"/>
        <w:ind w:left="283" w:firstLine="1"/>
        <w:jc w:val="both"/>
        <w:outlineLvl w:val="1"/>
        <w:rPr>
          <w:rFonts w:asciiTheme="majorHAnsi" w:hAnsiTheme="majorHAnsi" w:cstheme="majorHAnsi"/>
          <w:bCs/>
          <w:sz w:val="24"/>
          <w:szCs w:val="24"/>
        </w:rPr>
      </w:pPr>
      <w:r w:rsidRPr="00425678">
        <w:rPr>
          <w:rFonts w:asciiTheme="majorHAnsi" w:hAnsiTheme="majorHAnsi" w:cstheme="majorHAnsi"/>
          <w:bCs/>
          <w:sz w:val="24"/>
          <w:szCs w:val="24"/>
        </w:rPr>
        <w:t xml:space="preserve">Wykonawcy wspólnie ubiegający się o udzielenie zamówienia dołączają </w:t>
      </w:r>
      <w:r w:rsidRPr="00425678">
        <w:rPr>
          <w:rFonts w:asciiTheme="majorHAnsi" w:hAnsiTheme="majorHAnsi" w:cstheme="majorHAnsi"/>
          <w:bCs/>
          <w:sz w:val="24"/>
          <w:szCs w:val="24"/>
          <w:u w:val="single"/>
        </w:rPr>
        <w:t>do oferty</w:t>
      </w:r>
      <w:r w:rsidRPr="00425678">
        <w:rPr>
          <w:rFonts w:asciiTheme="majorHAnsi" w:hAnsiTheme="majorHAnsi" w:cstheme="majorHAnsi"/>
          <w:bCs/>
          <w:sz w:val="24"/>
          <w:szCs w:val="24"/>
        </w:rPr>
        <w:t xml:space="preserve"> oświadczenie, z którego wynika, które dostawy wykonają poszczególni wykonawcy.</w:t>
      </w:r>
    </w:p>
    <w:p w14:paraId="25A0D548" w14:textId="77777777" w:rsidR="007556AA" w:rsidRPr="00AE0F3B" w:rsidRDefault="007556AA" w:rsidP="00AE0F3B">
      <w:pPr>
        <w:widowControl w:val="0"/>
        <w:spacing w:before="240" w:line="240" w:lineRule="auto"/>
        <w:ind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8C4EC33" w14:textId="31EA4A46" w:rsidR="003102A2" w:rsidRPr="009A6004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9</w:t>
      </w:r>
      <w:r w:rsidR="009E1FB3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9A6004">
        <w:rPr>
          <w:rFonts w:asciiTheme="majorHAnsi" w:hAnsiTheme="majorHAnsi" w:cstheme="majorHAnsi"/>
          <w:b/>
          <w:sz w:val="24"/>
          <w:szCs w:val="24"/>
        </w:rPr>
        <w:t xml:space="preserve">Podmiotowe </w:t>
      </w:r>
      <w:r w:rsidR="003102A2"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</w:t>
      </w:r>
      <w:r w:rsidR="003102A2" w:rsidRPr="004F3112">
        <w:rPr>
          <w:rFonts w:ascii="Calibri" w:hAnsi="Calibri" w:cs="Calibri"/>
          <w:b/>
          <w:color w:val="000000" w:themeColor="text1"/>
          <w:sz w:val="24"/>
          <w:szCs w:val="24"/>
        </w:rPr>
        <w:t xml:space="preserve">dostarczyć Wykonawcy w celu wykazania braku podstaw wykluczenia </w:t>
      </w:r>
      <w:r w:rsidR="003102A2" w:rsidRPr="004F3112">
        <w:rPr>
          <w:rFonts w:ascii="Calibri" w:hAnsi="Calibri" w:cs="Calibri"/>
          <w:b/>
          <w:color w:val="000000" w:themeColor="text1"/>
          <w:sz w:val="24"/>
          <w:szCs w:val="24"/>
        </w:rPr>
        <w:br/>
        <w:t>z postępowania</w:t>
      </w:r>
      <w:r w:rsidR="004F3112" w:rsidRPr="004F3112">
        <w:rPr>
          <w:rFonts w:ascii="Calibri" w:hAnsi="Calibri" w:cs="Calibri"/>
          <w:b/>
          <w:color w:val="000000" w:themeColor="text1"/>
          <w:sz w:val="24"/>
          <w:szCs w:val="24"/>
        </w:rPr>
        <w:t xml:space="preserve"> oraz spełnienia </w:t>
      </w:r>
      <w:r w:rsidR="004F3112" w:rsidRPr="004F3112">
        <w:rPr>
          <w:rFonts w:ascii="Calibri" w:hAnsi="Calibri" w:cs="Calibri"/>
          <w:b/>
          <w:sz w:val="24"/>
          <w:szCs w:val="24"/>
        </w:rPr>
        <w:t>warunków udziału w postępowaniu</w:t>
      </w:r>
      <w:r w:rsidR="004F3112">
        <w:rPr>
          <w:rFonts w:ascii="Calibri" w:hAnsi="Calibri" w:cs="Calibri"/>
          <w:b/>
          <w:sz w:val="24"/>
          <w:szCs w:val="24"/>
        </w:rPr>
        <w:t>.</w:t>
      </w:r>
    </w:p>
    <w:p w14:paraId="65A650EB" w14:textId="77777777" w:rsidR="003102A2" w:rsidRPr="009A6004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color w:val="000000" w:themeColor="text1"/>
          <w:sz w:val="24"/>
          <w:szCs w:val="24"/>
        </w:rPr>
      </w:pPr>
    </w:p>
    <w:p w14:paraId="58910358" w14:textId="77777777" w:rsidR="009A6004" w:rsidRPr="009A6004" w:rsidRDefault="009A6004" w:rsidP="009A6004">
      <w:pPr>
        <w:pStyle w:val="Nagwek2"/>
        <w:spacing w:before="0" w:after="0" w:line="240" w:lineRule="auto"/>
        <w:ind w:left="709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83F4E8D" w14:textId="58FF933B" w:rsidR="009A6004" w:rsidRPr="009A6004" w:rsidRDefault="009A6004" w:rsidP="009A6004">
      <w:pPr>
        <w:numPr>
          <w:ilvl w:val="1"/>
          <w:numId w:val="30"/>
        </w:numPr>
        <w:spacing w:line="240" w:lineRule="auto"/>
        <w:ind w:left="284" w:hanging="218"/>
        <w:jc w:val="both"/>
        <w:outlineLvl w:val="1"/>
        <w:rPr>
          <w:rFonts w:asciiTheme="majorHAnsi" w:hAnsiTheme="majorHAnsi" w:cstheme="majorHAnsi"/>
          <w:sz w:val="24"/>
          <w:szCs w:val="24"/>
        </w:rPr>
      </w:pPr>
      <w:r w:rsidRPr="009A6004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9A6004">
        <w:rPr>
          <w:rFonts w:asciiTheme="majorHAnsi" w:hAnsiTheme="majorHAnsi" w:cstheme="majorHAnsi"/>
          <w:sz w:val="24"/>
          <w:szCs w:val="24"/>
        </w:rPr>
        <w:t>zobowiązany jest dołączyć aktualne na dzień składania ofert:</w:t>
      </w:r>
    </w:p>
    <w:p w14:paraId="4543617D" w14:textId="4C01357B" w:rsidR="009A6004" w:rsidRPr="009A6004" w:rsidRDefault="009A6004" w:rsidP="009A6004">
      <w:pPr>
        <w:numPr>
          <w:ilvl w:val="2"/>
          <w:numId w:val="30"/>
        </w:numPr>
        <w:spacing w:line="240" w:lineRule="auto"/>
        <w:ind w:left="993"/>
        <w:jc w:val="both"/>
        <w:outlineLvl w:val="1"/>
        <w:rPr>
          <w:rFonts w:asciiTheme="majorHAnsi" w:hAnsiTheme="majorHAnsi" w:cstheme="majorHAnsi"/>
          <w:sz w:val="24"/>
          <w:szCs w:val="24"/>
        </w:rPr>
      </w:pPr>
      <w:r w:rsidRPr="009A6004">
        <w:rPr>
          <w:rFonts w:asciiTheme="majorHAnsi" w:hAnsiTheme="majorHAnsi" w:cstheme="majorHAnsi"/>
          <w:sz w:val="24"/>
          <w:szCs w:val="24"/>
        </w:rPr>
        <w:t xml:space="preserve">oświadczenie o braku podstaw do wykluczenia z postępowania – zgodnie </w:t>
      </w:r>
      <w:r w:rsidRPr="009A6004">
        <w:rPr>
          <w:rFonts w:asciiTheme="majorHAnsi" w:hAnsiTheme="majorHAnsi" w:cstheme="majorHAnsi"/>
          <w:sz w:val="24"/>
          <w:szCs w:val="24"/>
        </w:rPr>
        <w:br/>
      </w:r>
      <w:r w:rsidRPr="009A6004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9A6004">
        <w:rPr>
          <w:rFonts w:asciiTheme="majorHAnsi" w:hAnsiTheme="majorHAnsi" w:cstheme="majorHAnsi"/>
          <w:sz w:val="24"/>
          <w:szCs w:val="24"/>
        </w:rPr>
        <w:t xml:space="preserve"> </w:t>
      </w:r>
      <w:r w:rsidRPr="009A6004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9A6004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9407F07" w14:textId="64981C63" w:rsidR="009A6004" w:rsidRPr="009A6004" w:rsidRDefault="009A6004" w:rsidP="009A6004">
      <w:pPr>
        <w:numPr>
          <w:ilvl w:val="2"/>
          <w:numId w:val="30"/>
        </w:numPr>
        <w:spacing w:line="240" w:lineRule="auto"/>
        <w:ind w:left="993"/>
        <w:jc w:val="both"/>
        <w:outlineLvl w:val="1"/>
        <w:rPr>
          <w:rFonts w:asciiTheme="majorHAnsi" w:hAnsiTheme="majorHAnsi" w:cstheme="majorHAnsi"/>
          <w:sz w:val="24"/>
          <w:szCs w:val="24"/>
        </w:rPr>
      </w:pPr>
      <w:r w:rsidRPr="009A6004">
        <w:rPr>
          <w:rFonts w:asciiTheme="majorHAnsi" w:hAnsiTheme="majorHAnsi" w:cstheme="majorHAnsi"/>
          <w:sz w:val="24"/>
          <w:szCs w:val="24"/>
        </w:rPr>
        <w:t xml:space="preserve">oświadczenie o spełnieniu warunku udziału w postępowaniu zgodnie </w:t>
      </w:r>
      <w:r w:rsidRPr="009A6004">
        <w:rPr>
          <w:rFonts w:asciiTheme="majorHAnsi" w:hAnsiTheme="majorHAnsi" w:cstheme="majorHAnsi"/>
          <w:b/>
          <w:bCs/>
          <w:sz w:val="24"/>
          <w:szCs w:val="24"/>
        </w:rPr>
        <w:t xml:space="preserve">z  załącznikiem  nr 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9A6004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9A6004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.</w:t>
      </w:r>
    </w:p>
    <w:p w14:paraId="695C47C4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3A1C79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630183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53DB0DE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AB709EB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B044AF8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EBCFAAF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EA0FAC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8681C51" w14:textId="77777777" w:rsidR="003102A2" w:rsidRPr="009A6004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D13194E" w14:textId="77777777" w:rsidR="003102A2" w:rsidRPr="009A6004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8B9406F" w14:textId="17003315" w:rsidR="00FE50F2" w:rsidRPr="00CA67FF" w:rsidRDefault="003102A2" w:rsidP="009A6004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9A60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Przed udzieleniem zamówienia</w:t>
      </w:r>
      <w:r w:rsidRPr="009A60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9A6004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9A6004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</w:t>
      </w:r>
      <w:r w:rsidRPr="00CA67FF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niż 5 dni </w:t>
      </w:r>
      <w:r w:rsidRPr="00CA67FF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CA67FF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złożenia, </w:t>
      </w:r>
      <w:r w:rsidR="00A376F5" w:rsidRPr="00CA67FF">
        <w:rPr>
          <w:rFonts w:asciiTheme="majorHAnsi" w:hAnsiTheme="majorHAnsi" w:cstheme="majorHAnsi"/>
          <w:spacing w:val="-4"/>
          <w:sz w:val="24"/>
          <w:szCs w:val="24"/>
        </w:rPr>
        <w:t xml:space="preserve">podmiotowy środek dowodowy - aktualne zezwolenie </w:t>
      </w:r>
      <w:r w:rsidR="005B101D" w:rsidRPr="00CA67FF">
        <w:rPr>
          <w:rFonts w:asciiTheme="majorHAnsi" w:hAnsiTheme="majorHAnsi" w:cstheme="majorHAnsi"/>
          <w:spacing w:val="-4"/>
          <w:sz w:val="24"/>
          <w:szCs w:val="24"/>
        </w:rPr>
        <w:br/>
      </w:r>
      <w:r w:rsidR="00A376F5" w:rsidRPr="00CA67FF">
        <w:rPr>
          <w:rFonts w:asciiTheme="majorHAnsi" w:hAnsiTheme="majorHAnsi" w:cstheme="majorHAnsi"/>
          <w:spacing w:val="-4"/>
          <w:sz w:val="24"/>
          <w:szCs w:val="24"/>
        </w:rPr>
        <w:t>na prowadzenie hurtowni farmaceutycznej.</w:t>
      </w:r>
    </w:p>
    <w:p w14:paraId="3C11EEBA" w14:textId="77777777" w:rsidR="005B101D" w:rsidRPr="00CA67FF" w:rsidRDefault="005B101D" w:rsidP="00A376F5">
      <w:pPr>
        <w:pStyle w:val="Akapitzlist"/>
        <w:keepNext/>
        <w:keepLines/>
        <w:spacing w:line="240" w:lineRule="auto"/>
        <w:ind w:left="709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</w:p>
    <w:p w14:paraId="0AAA1DBE" w14:textId="151F2647" w:rsidR="00CB69A1" w:rsidRPr="00CA67FF" w:rsidRDefault="002771A2" w:rsidP="00A376F5">
      <w:pPr>
        <w:tabs>
          <w:tab w:val="left" w:pos="567"/>
        </w:tabs>
        <w:suppressAutoHyphens/>
        <w:spacing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CA67FF">
        <w:rPr>
          <w:rFonts w:ascii="Calibri" w:hAnsi="Calibri" w:cs="Calibri"/>
          <w:b/>
          <w:sz w:val="24"/>
          <w:szCs w:val="24"/>
        </w:rPr>
        <w:t>10</w:t>
      </w:r>
      <w:r w:rsidRPr="00CA67FF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D13A4C" w:rsidRPr="00CA67FF">
        <w:rPr>
          <w:rFonts w:ascii="Calibri" w:hAnsi="Calibri" w:cs="Calibri"/>
          <w:b/>
          <w:color w:val="000000" w:themeColor="text1"/>
          <w:sz w:val="24"/>
          <w:szCs w:val="24"/>
        </w:rPr>
        <w:t xml:space="preserve">  </w:t>
      </w:r>
      <w:r w:rsidR="00CB69A1" w:rsidRPr="00CA67FF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Przedmiotowe </w:t>
      </w:r>
      <w:r w:rsidR="0057076C" w:rsidRPr="00CA67FF">
        <w:rPr>
          <w:rFonts w:ascii="Calibri" w:hAnsi="Calibri" w:cs="Calibri"/>
          <w:b/>
          <w:color w:val="000000" w:themeColor="text1"/>
          <w:sz w:val="24"/>
          <w:szCs w:val="24"/>
        </w:rPr>
        <w:t xml:space="preserve">środki </w:t>
      </w:r>
      <w:r w:rsidR="00CB69A1" w:rsidRPr="00CA67FF">
        <w:rPr>
          <w:rFonts w:ascii="Calibri" w:hAnsi="Calibri" w:cs="Calibri"/>
          <w:b/>
          <w:color w:val="000000" w:themeColor="text1"/>
          <w:sz w:val="24"/>
          <w:szCs w:val="24"/>
        </w:rPr>
        <w:t>dowodowe</w:t>
      </w:r>
      <w:r w:rsidR="00D13A4C" w:rsidRPr="00CA67FF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0827BFEB" w14:textId="47B52079" w:rsidR="006F4C2D" w:rsidRPr="00CA67FF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A67FF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Oferty Wykonawca </w:t>
      </w:r>
      <w:r w:rsidR="006F4C2D" w:rsidRPr="00CA67FF">
        <w:rPr>
          <w:rFonts w:ascii="Calibri" w:hAnsi="Calibri" w:cs="Calibri"/>
          <w:color w:val="000000" w:themeColor="text1"/>
          <w:sz w:val="24"/>
          <w:szCs w:val="24"/>
        </w:rPr>
        <w:t>zobowiązany jest dołączyć:</w:t>
      </w:r>
    </w:p>
    <w:p w14:paraId="0E4228F4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C0CFDA5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76D64D6B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3A9D7534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118C6DE9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55CE37F0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639B7FF6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13348E7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6BB097F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6179325E" w14:textId="77777777" w:rsidR="006F4C2D" w:rsidRPr="00CA67FF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5CBDC22" w14:textId="77777777" w:rsidR="00CD37EC" w:rsidRPr="00CA67FF" w:rsidRDefault="00A376F5" w:rsidP="00CD37EC">
      <w:pPr>
        <w:pStyle w:val="Akapitzlist"/>
        <w:numPr>
          <w:ilvl w:val="1"/>
          <w:numId w:val="41"/>
        </w:numPr>
        <w:suppressAutoHyphens/>
        <w:spacing w:line="240" w:lineRule="auto"/>
        <w:ind w:left="709" w:hanging="562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9" w:name="_Hlk80876561"/>
      <w:r w:rsidRPr="00CA67FF">
        <w:rPr>
          <w:rFonts w:ascii="Calibri" w:eastAsia="Times New Roman" w:hAnsi="Calibri" w:cs="Calibri"/>
          <w:iCs/>
          <w:sz w:val="24"/>
          <w:szCs w:val="24"/>
          <w:lang w:val="pl-PL"/>
        </w:rPr>
        <w:t xml:space="preserve">Oświadczenie stwierdzające posiadanie </w:t>
      </w:r>
      <w:bookmarkEnd w:id="9"/>
      <w:r w:rsidRPr="00CA67FF">
        <w:rPr>
          <w:rFonts w:ascii="Calibri" w:eastAsia="Times New Roman" w:hAnsi="Calibri" w:cs="Calibri"/>
          <w:sz w:val="24"/>
          <w:szCs w:val="24"/>
          <w:lang w:val="pl-PL"/>
        </w:rPr>
        <w:t xml:space="preserve">pozwolenia na dopuszczenie do obrotu </w:t>
      </w:r>
      <w:r w:rsidRPr="00CA67FF">
        <w:rPr>
          <w:rFonts w:ascii="Calibri" w:eastAsia="Times New Roman" w:hAnsi="Calibri" w:cs="Calibri"/>
          <w:sz w:val="24"/>
          <w:szCs w:val="24"/>
          <w:lang w:val="pl-PL"/>
        </w:rPr>
        <w:br/>
      </w:r>
      <w:r w:rsidRPr="00CA67F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– jako produkt leczniczy – wydane przez uprawniony do tego organ.</w:t>
      </w:r>
      <w:r w:rsidRPr="00CA67F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2E4A260B" w14:textId="2766976C" w:rsidR="00A376F5" w:rsidRPr="00CA67FF" w:rsidRDefault="00A376F5" w:rsidP="00CD37EC">
      <w:pPr>
        <w:pStyle w:val="Akapitzlist"/>
        <w:numPr>
          <w:ilvl w:val="1"/>
          <w:numId w:val="41"/>
        </w:numPr>
        <w:suppressAutoHyphens/>
        <w:spacing w:line="240" w:lineRule="auto"/>
        <w:ind w:left="709" w:hanging="562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A67FF">
        <w:rPr>
          <w:rFonts w:ascii="Calibri" w:eastAsia="Times New Roman" w:hAnsi="Calibri" w:cs="Calibri"/>
          <w:iCs/>
          <w:sz w:val="24"/>
          <w:szCs w:val="24"/>
          <w:lang w:val="pl-PL"/>
        </w:rPr>
        <w:t>Oświadczenie stwierdzające posiadanie charakterystyki produktu leczniczego.</w:t>
      </w:r>
    </w:p>
    <w:p w14:paraId="17646325" w14:textId="07384F2C" w:rsidR="00E77F4A" w:rsidRPr="00CA67FF" w:rsidRDefault="00E77F4A" w:rsidP="00E77F4A">
      <w:pPr>
        <w:widowControl w:val="0"/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</w:p>
    <w:p w14:paraId="16421145" w14:textId="77777777" w:rsidR="009A6004" w:rsidRPr="00CA67FF" w:rsidRDefault="009A6004" w:rsidP="00E77F4A">
      <w:pPr>
        <w:widowControl w:val="0"/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</w:p>
    <w:p w14:paraId="34707DF9" w14:textId="297F6578" w:rsidR="003D0D30" w:rsidRPr="003D0D30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CA67FF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lastRenderedPageBreak/>
        <w:t>UWAGA:</w:t>
      </w:r>
      <w:r w:rsidRPr="003D0D3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 </w:t>
      </w:r>
    </w:p>
    <w:p w14:paraId="5012E414" w14:textId="2549DD32" w:rsidR="00E77F4A" w:rsidRDefault="003D0D30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3D0D30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1DB789ED" w14:textId="77777777" w:rsidR="00E77F4A" w:rsidRPr="00E77F4A" w:rsidRDefault="00E77F4A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</w:p>
    <w:p w14:paraId="2254B8EC" w14:textId="70220339" w:rsidR="00AE0F3B" w:rsidRPr="00562035" w:rsidRDefault="003D0D30" w:rsidP="00562035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507EE8">
        <w:rPr>
          <w:rFonts w:asciiTheme="majorHAnsi" w:hAnsiTheme="majorHAnsi" w:cstheme="majorHAnsi"/>
          <w:b/>
          <w:sz w:val="24"/>
          <w:szCs w:val="24"/>
          <w:lang w:val="pl-PL"/>
        </w:rPr>
        <w:t>Zamawiający przewiduje uzupełnienie przedmiotowych środków dowodowyc</w:t>
      </w:r>
      <w:r w:rsidRPr="00D61F4D">
        <w:rPr>
          <w:rFonts w:asciiTheme="majorHAnsi" w:hAnsiTheme="majorHAnsi" w:cstheme="majorHAnsi"/>
          <w:b/>
          <w:sz w:val="24"/>
          <w:szCs w:val="24"/>
          <w:lang w:val="pl-PL"/>
        </w:rPr>
        <w:t>h</w:t>
      </w:r>
      <w:r w:rsidR="00396638" w:rsidRPr="00D61F4D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br/>
      </w:r>
    </w:p>
    <w:p w14:paraId="6ABC72C8" w14:textId="3FA7C20D" w:rsidR="00CB69A1" w:rsidRPr="00E256D1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E256D1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1D4AF06" w14:textId="6F2D9194" w:rsidR="008A15C7" w:rsidRPr="009A6004" w:rsidRDefault="008A15C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0" w:name="_gb4nrns0uw97" w:colFirst="0" w:colLast="0"/>
      <w:bookmarkStart w:id="11" w:name="_lodptpqf2xh0" w:colFirst="0" w:colLast="0"/>
      <w:bookmarkEnd w:id="10"/>
      <w:bookmarkEnd w:id="11"/>
      <w:r w:rsidRPr="009A6004">
        <w:rPr>
          <w:rFonts w:ascii="Calibri" w:hAnsi="Calibri" w:cs="Calibri"/>
          <w:bCs/>
          <w:sz w:val="24"/>
          <w:szCs w:val="24"/>
        </w:rPr>
        <w:t>Wypełniony i podpisany Formularz cenowy</w:t>
      </w:r>
      <w:r w:rsidR="00507EE8" w:rsidRPr="009A6004">
        <w:rPr>
          <w:rFonts w:ascii="Calibri" w:hAnsi="Calibri" w:cs="Calibri"/>
          <w:bCs/>
          <w:sz w:val="24"/>
          <w:szCs w:val="24"/>
        </w:rPr>
        <w:t>/Przedmiot zamówienia</w:t>
      </w:r>
      <w:r w:rsidRPr="009A6004">
        <w:rPr>
          <w:rFonts w:ascii="Calibri" w:hAnsi="Calibri" w:cs="Calibri"/>
          <w:bCs/>
          <w:sz w:val="24"/>
          <w:szCs w:val="24"/>
        </w:rPr>
        <w:t xml:space="preserve"> – załącznik nr </w:t>
      </w:r>
      <w:r w:rsidR="005E4EFF" w:rsidRPr="009A6004">
        <w:rPr>
          <w:rFonts w:ascii="Calibri" w:hAnsi="Calibri" w:cs="Calibri"/>
          <w:bCs/>
          <w:sz w:val="24"/>
          <w:szCs w:val="24"/>
        </w:rPr>
        <w:t>1</w:t>
      </w:r>
      <w:r w:rsidRPr="009A6004">
        <w:rPr>
          <w:rFonts w:ascii="Calibri" w:hAnsi="Calibri" w:cs="Calibri"/>
          <w:bCs/>
          <w:sz w:val="24"/>
          <w:szCs w:val="24"/>
        </w:rPr>
        <w:t>-... do SWZ.</w:t>
      </w:r>
    </w:p>
    <w:p w14:paraId="2BD95FC0" w14:textId="5E1CC9C5" w:rsidR="009B52EB" w:rsidRPr="009A6004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9A6004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B1053A" w:rsidRPr="009A6004">
        <w:rPr>
          <w:rFonts w:ascii="Calibri" w:hAnsi="Calibri" w:cs="Calibri"/>
          <w:bCs/>
          <w:sz w:val="24"/>
          <w:szCs w:val="24"/>
        </w:rPr>
        <w:t xml:space="preserve">Formularz oferty – załącznik nr </w:t>
      </w:r>
      <w:r w:rsidR="005E4EFF" w:rsidRPr="009A6004">
        <w:rPr>
          <w:rFonts w:ascii="Calibri" w:hAnsi="Calibri" w:cs="Calibri"/>
          <w:bCs/>
          <w:sz w:val="24"/>
          <w:szCs w:val="24"/>
        </w:rPr>
        <w:t>2</w:t>
      </w:r>
      <w:r w:rsidR="00B1053A" w:rsidRPr="009A6004">
        <w:rPr>
          <w:rFonts w:ascii="Calibri" w:hAnsi="Calibri" w:cs="Calibri"/>
          <w:bCs/>
          <w:sz w:val="24"/>
          <w:szCs w:val="24"/>
        </w:rPr>
        <w:t xml:space="preserve"> do SWZ.</w:t>
      </w:r>
    </w:p>
    <w:p w14:paraId="01BADBB3" w14:textId="2B784258" w:rsidR="009B52EB" w:rsidRPr="0087101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E256D1">
        <w:rPr>
          <w:rFonts w:ascii="Calibri" w:hAnsi="Calibri" w:cs="Calibri"/>
          <w:sz w:val="24"/>
          <w:szCs w:val="24"/>
        </w:rPr>
        <w:t>lub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elektroniczna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kopia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poświadczona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przez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E256D1">
        <w:rPr>
          <w:rFonts w:ascii="Calibri" w:hAnsi="Calibri" w:cs="Calibri"/>
          <w:spacing w:val="1"/>
          <w:sz w:val="24"/>
          <w:szCs w:val="24"/>
        </w:rPr>
        <w:br/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E256D1">
        <w:rPr>
          <w:rFonts w:ascii="Calibri" w:hAnsi="Calibri" w:cs="Calibri"/>
          <w:sz w:val="24"/>
          <w:szCs w:val="24"/>
        </w:rPr>
        <w:t xml:space="preserve">notariusza </w:t>
      </w:r>
      <w:r w:rsidRPr="00E256D1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E256D1">
        <w:rPr>
          <w:rFonts w:ascii="Calibri" w:eastAsia="Verdana" w:hAnsi="Calibri" w:cs="Calibri"/>
          <w:sz w:val="24"/>
          <w:szCs w:val="24"/>
        </w:rPr>
        <w:t>.</w:t>
      </w:r>
    </w:p>
    <w:p w14:paraId="546EDDAE" w14:textId="77777777" w:rsidR="00203FE1" w:rsidRPr="00E256D1" w:rsidRDefault="00203FE1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E256D1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92156D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="00634B3E" w:rsidRPr="0092156D">
        <w:rPr>
          <w:rFonts w:asciiTheme="majorHAnsi" w:hAnsiTheme="majorHAnsi" w:cstheme="majorHAnsi"/>
          <w:sz w:val="24"/>
          <w:szCs w:val="24"/>
        </w:rPr>
        <w:br/>
      </w:r>
      <w:r w:rsidR="00B60B9F" w:rsidRPr="0092156D">
        <w:rPr>
          <w:rFonts w:asciiTheme="majorHAnsi" w:hAnsiTheme="majorHAnsi" w:cstheme="majorHAnsi"/>
          <w:sz w:val="24"/>
          <w:szCs w:val="24"/>
        </w:rPr>
        <w:t xml:space="preserve">o udzielenie zamówienia </w:t>
      </w:r>
      <w:r w:rsidRPr="0092156D">
        <w:rPr>
          <w:rFonts w:asciiTheme="majorHAnsi" w:hAnsiTheme="majorHAnsi" w:cstheme="majorHAnsi"/>
          <w:sz w:val="24"/>
          <w:szCs w:val="24"/>
        </w:rPr>
        <w:t>albo do reprezentowania</w:t>
      </w:r>
      <w:r w:rsidR="00B60B9F" w:rsidRPr="0092156D">
        <w:rPr>
          <w:rFonts w:asciiTheme="majorHAnsi" w:hAnsiTheme="majorHAnsi" w:cstheme="majorHAnsi"/>
          <w:sz w:val="24"/>
          <w:szCs w:val="24"/>
        </w:rPr>
        <w:t xml:space="preserve"> w postępowaniu</w:t>
      </w:r>
      <w:r w:rsidRPr="0092156D">
        <w:rPr>
          <w:rFonts w:asciiTheme="majorHAnsi" w:hAnsiTheme="majorHAnsi" w:cstheme="majorHAnsi"/>
          <w:sz w:val="24"/>
          <w:szCs w:val="24"/>
        </w:rPr>
        <w:t xml:space="preserve"> i zawarcia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>umowy</w:t>
      </w:r>
      <w:r w:rsidR="00494C3E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>w sprawie zamówienia publicznego. Pełnomocnictwo</w:t>
      </w:r>
      <w:r w:rsidRPr="0092156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2156D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1D1AC815" w14:textId="77777777" w:rsidR="0092156D" w:rsidRPr="0092156D" w:rsidRDefault="00B7417B" w:rsidP="0092156D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zamówienia, oświadczenia</w:t>
      </w:r>
      <w:r w:rsidR="001D344D" w:rsidRPr="0092156D">
        <w:rPr>
          <w:rFonts w:asciiTheme="majorHAnsi" w:hAnsiTheme="majorHAnsi" w:cstheme="majorHAnsi"/>
          <w:sz w:val="24"/>
          <w:szCs w:val="24"/>
        </w:rPr>
        <w:t xml:space="preserve"> potwierdzające </w:t>
      </w:r>
      <w:r w:rsidRPr="0092156D">
        <w:rPr>
          <w:rFonts w:asciiTheme="majorHAnsi" w:hAnsiTheme="majorHAnsi" w:cstheme="majorHAnsi"/>
          <w:sz w:val="24"/>
          <w:szCs w:val="24"/>
        </w:rPr>
        <w:t>brak podstaw wykl</w:t>
      </w:r>
      <w:r w:rsidR="001D344D" w:rsidRPr="0092156D">
        <w:rPr>
          <w:rFonts w:asciiTheme="majorHAnsi" w:hAnsiTheme="majorHAnsi" w:cstheme="majorHAnsi"/>
          <w:sz w:val="24"/>
          <w:szCs w:val="24"/>
        </w:rPr>
        <w:t>uczenia</w:t>
      </w:r>
      <w:r w:rsidR="00191080" w:rsidRPr="0092156D">
        <w:rPr>
          <w:rFonts w:asciiTheme="majorHAnsi" w:hAnsiTheme="majorHAnsi" w:cstheme="majorHAnsi"/>
          <w:sz w:val="24"/>
          <w:szCs w:val="24"/>
        </w:rPr>
        <w:t xml:space="preserve"> </w:t>
      </w:r>
      <w:r w:rsidR="001D344D" w:rsidRPr="0092156D">
        <w:rPr>
          <w:rFonts w:asciiTheme="majorHAnsi" w:hAnsiTheme="majorHAnsi" w:cstheme="majorHAnsi"/>
          <w:sz w:val="24"/>
          <w:szCs w:val="24"/>
        </w:rPr>
        <w:t>- składa każdy z Wykonawców wspólnie ubiegających się o zamówienie.</w:t>
      </w:r>
    </w:p>
    <w:p w14:paraId="1624A7DA" w14:textId="7DB47A7A" w:rsidR="0092156D" w:rsidRPr="0092156D" w:rsidRDefault="0092156D" w:rsidP="0092156D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t xml:space="preserve">Oświadczenie w zakresie spełnienia warunku udziału w postępowaniu składa </w:t>
      </w:r>
      <w:r w:rsidR="005B101D">
        <w:rPr>
          <w:rFonts w:asciiTheme="majorHAnsi" w:hAnsiTheme="majorHAnsi" w:cstheme="majorHAnsi"/>
          <w:sz w:val="24"/>
          <w:szCs w:val="24"/>
        </w:rPr>
        <w:br/>
      </w:r>
      <w:r w:rsidRPr="0092156D">
        <w:rPr>
          <w:rFonts w:asciiTheme="majorHAnsi" w:hAnsiTheme="majorHAnsi" w:cstheme="majorHAnsi"/>
          <w:sz w:val="24"/>
          <w:szCs w:val="24"/>
        </w:rPr>
        <w:t>co najmniej jeden z Wykonawców wspólnie ubiegających się o udzielenie zamówienia, w zakresie w jakim wykazuje spełnienie warunku udziału, zgodnie z informacją wskazaną w formularzu Oferty. Zapisy pkt. 9 SWZ stosuje się odpowiednio.</w:t>
      </w:r>
    </w:p>
    <w:p w14:paraId="1DD3384E" w14:textId="525EB3CD" w:rsidR="0092156D" w:rsidRPr="0092156D" w:rsidRDefault="0092156D" w:rsidP="0092156D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156D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wskazują w formularzu Oferty, które dostawy wykonają poszczególni Wykonawcy w odniesieniu do warunku </w:t>
      </w:r>
      <w:r w:rsidRPr="009A6004">
        <w:rPr>
          <w:rFonts w:asciiTheme="majorHAnsi" w:hAnsiTheme="majorHAnsi" w:cstheme="majorHAnsi"/>
          <w:sz w:val="24"/>
          <w:szCs w:val="24"/>
        </w:rPr>
        <w:t>opisanego w ppkt. 8.2 SWZ.</w:t>
      </w:r>
    </w:p>
    <w:p w14:paraId="261F5C29" w14:textId="77777777" w:rsidR="00B35A21" w:rsidRPr="0092156D" w:rsidRDefault="00B35A21" w:rsidP="00921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E256D1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1288268" w14:textId="15C1AAD1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>Anna Chróśniak</w:t>
      </w:r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7A67E1">
        <w:rPr>
          <w:rFonts w:ascii="Calibri" w:hAnsi="Calibri" w:cs="Calibri"/>
          <w:b/>
          <w:sz w:val="24"/>
          <w:szCs w:val="24"/>
        </w:rPr>
        <w:t>tel.: 52 32</w:t>
      </w:r>
      <w:r w:rsidR="006E60B3" w:rsidRPr="007A67E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7A67E1">
        <w:rPr>
          <w:rFonts w:ascii="Calibri" w:hAnsi="Calibri" w:cs="Calibri"/>
          <w:b/>
          <w:sz w:val="24"/>
          <w:szCs w:val="24"/>
        </w:rPr>
        <w:t>56</w:t>
      </w:r>
      <w:r w:rsidR="006E60B3" w:rsidRPr="007A67E1">
        <w:rPr>
          <w:rFonts w:ascii="Calibri" w:hAnsi="Calibri" w:cs="Calibri"/>
          <w:b/>
          <w:sz w:val="24"/>
          <w:szCs w:val="24"/>
        </w:rPr>
        <w:t>  600</w:t>
      </w:r>
      <w:r w:rsidR="00CA6312" w:rsidRPr="007A67E1">
        <w:rPr>
          <w:rFonts w:ascii="Calibri" w:hAnsi="Calibri" w:cs="Calibri"/>
          <w:b/>
          <w:sz w:val="24"/>
          <w:szCs w:val="24"/>
        </w:rPr>
        <w:t>, tel. kom.</w:t>
      </w:r>
      <w:r w:rsidR="00CA6312" w:rsidRPr="008A44C3">
        <w:rPr>
          <w:rFonts w:ascii="Calibri" w:hAnsi="Calibri" w:cs="Calibri"/>
          <w:b/>
          <w:sz w:val="24"/>
          <w:szCs w:val="24"/>
        </w:rPr>
        <w:t xml:space="preserve"> 515 178</w:t>
      </w:r>
      <w:r w:rsidR="00CA6312">
        <w:rPr>
          <w:rFonts w:ascii="Calibri" w:hAnsi="Calibri" w:cs="Calibri"/>
          <w:b/>
          <w:sz w:val="24"/>
          <w:szCs w:val="24"/>
        </w:rPr>
        <w:t> </w:t>
      </w:r>
      <w:r w:rsidR="00CA6312" w:rsidRPr="008A44C3">
        <w:rPr>
          <w:rFonts w:ascii="Calibri" w:hAnsi="Calibri" w:cs="Calibri"/>
          <w:b/>
          <w:sz w:val="24"/>
          <w:szCs w:val="24"/>
        </w:rPr>
        <w:t>214</w:t>
      </w:r>
      <w:r w:rsidR="00CA6312" w:rsidRPr="00F06347">
        <w:rPr>
          <w:rFonts w:ascii="Calibri" w:hAnsi="Calibri" w:cs="Calibri"/>
          <w:b/>
          <w:sz w:val="24"/>
          <w:szCs w:val="24"/>
        </w:rPr>
        <w:t>.</w:t>
      </w:r>
    </w:p>
    <w:p w14:paraId="6FEF2D71" w14:textId="2856D249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E256D1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2" w:name="_Hlk96679059"/>
      <w:r w:rsidR="00166C17" w:rsidRPr="00E256D1">
        <w:rPr>
          <w:rFonts w:ascii="Calibri" w:hAnsi="Calibri" w:cs="Calibri"/>
          <w:shd w:val="clear" w:color="auto" w:fill="FFFFFF"/>
        </w:rPr>
        <w:t>ustawy Pzp</w:t>
      </w:r>
      <w:bookmarkEnd w:id="12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Pzp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130574E1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</w:t>
      </w:r>
      <w:r w:rsidR="0058209D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dot. treści przedmiotowych środków dowodowych;</w:t>
      </w:r>
    </w:p>
    <w:p w14:paraId="7D3525A6" w14:textId="0FCB8FF6" w:rsidR="00080FE5" w:rsidRDefault="00BC40B0" w:rsidP="003C10C6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0F5E8ABD" w14:textId="77777777" w:rsidR="005B101D" w:rsidRPr="003C10C6" w:rsidRDefault="005B101D" w:rsidP="005B101D">
      <w:pPr>
        <w:pStyle w:val="NormalnyWeb"/>
        <w:widowControl w:val="0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664A12DF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lastRenderedPageBreak/>
        <w:t>przesyłania wniosków, informacji, oświadczeń Wykonawcy;</w:t>
      </w:r>
    </w:p>
    <w:p w14:paraId="49AC3069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56160BC" w14:textId="2522433D" w:rsidR="003C10C6" w:rsidRPr="007556AA" w:rsidRDefault="00BC40B0" w:rsidP="007556AA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3A24A44D" w14:textId="3E437EE5" w:rsidR="004770C8" w:rsidRPr="00E256D1" w:rsidRDefault="00BC40B0" w:rsidP="00921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59623DE8" w14:textId="79C14B99" w:rsidR="00CA2279" w:rsidRPr="00CA2279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3E2F3015" w:rsidR="00BC40B0" w:rsidRPr="00E256D1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3C10C6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2BD777C0" w:rsidR="00D25F9B" w:rsidRPr="006271DF" w:rsidRDefault="00373E71" w:rsidP="006271D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6271DF">
        <w:rPr>
          <w:rFonts w:ascii="Calibri" w:hAnsi="Calibri" w:cs="Calibri"/>
          <w:sz w:val="24"/>
          <w:szCs w:val="24"/>
        </w:rPr>
        <w:t xml:space="preserve">Zamawiający, zgodnie z Rozporządzeniem Prezesa Rady Ministrów z dnia </w:t>
      </w:r>
      <w:r w:rsidR="00116E08" w:rsidRPr="006271DF">
        <w:rPr>
          <w:rFonts w:ascii="Calibri" w:hAnsi="Calibri" w:cs="Calibri"/>
          <w:sz w:val="24"/>
          <w:szCs w:val="24"/>
        </w:rPr>
        <w:t>3</w:t>
      </w:r>
      <w:r w:rsidR="006B13C1" w:rsidRPr="006271DF">
        <w:rPr>
          <w:rFonts w:ascii="Calibri" w:hAnsi="Calibri" w:cs="Calibri"/>
          <w:sz w:val="24"/>
          <w:szCs w:val="24"/>
        </w:rPr>
        <w:t>0</w:t>
      </w:r>
      <w:r w:rsidRPr="006271DF">
        <w:rPr>
          <w:rFonts w:ascii="Calibri" w:hAnsi="Calibri" w:cs="Calibri"/>
          <w:sz w:val="24"/>
          <w:szCs w:val="24"/>
        </w:rPr>
        <w:t xml:space="preserve"> grudnia 2020</w:t>
      </w:r>
      <w:r w:rsidR="00116E08" w:rsidRPr="006271DF">
        <w:rPr>
          <w:rFonts w:ascii="Calibri" w:hAnsi="Calibri" w:cs="Calibri"/>
          <w:sz w:val="24"/>
          <w:szCs w:val="24"/>
        </w:rPr>
        <w:t xml:space="preserve"> </w:t>
      </w:r>
      <w:r w:rsidRPr="006271DF">
        <w:rPr>
          <w:rFonts w:ascii="Calibri" w:hAnsi="Calibri" w:cs="Calibri"/>
          <w:sz w:val="24"/>
          <w:szCs w:val="24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6271DF">
        <w:rPr>
          <w:rFonts w:ascii="Calibri" w:hAnsi="Calibri" w:cs="Calibri"/>
          <w:sz w:val="24"/>
          <w:szCs w:val="24"/>
        </w:rPr>
        <w:t xml:space="preserve"> </w:t>
      </w:r>
      <w:r w:rsidRPr="006271DF">
        <w:rPr>
          <w:rFonts w:ascii="Calibri" w:hAnsi="Calibri" w:cs="Calibri"/>
          <w:sz w:val="24"/>
          <w:szCs w:val="24"/>
        </w:rPr>
        <w:t xml:space="preserve">r. poz. 2452), określa niezbędne wymagania sprzętowo - aplikacyjne umożliwiające pracę na </w:t>
      </w:r>
      <w:hyperlink r:id="rId16" w:history="1">
        <w:r w:rsidRPr="006271D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6271DF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stały dostęp do sieci Internet o gwarantowanej przepustowości nie mniejszej niż 512 kb/s,</w:t>
      </w:r>
    </w:p>
    <w:p w14:paraId="26FCFEED" w14:textId="1C6511E8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zainstalowany program Adobe Acrobat Reader lub inny obsługujący format plików .pdf,</w:t>
      </w:r>
    </w:p>
    <w:p w14:paraId="79492CC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E256D1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1780EA28" w14:textId="77777777" w:rsidR="00373E71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1E7B33CB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6F5452D9" w14:textId="38FD3B3E" w:rsidR="00CA2279" w:rsidRPr="005B101D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</w:t>
      </w:r>
      <w:r w:rsidR="002A125A">
        <w:rPr>
          <w:rFonts w:ascii="Calibri" w:hAnsi="Calibri" w:cs="Calibri"/>
          <w:b/>
          <w:bCs/>
          <w:sz w:val="24"/>
          <w:szCs w:val="24"/>
        </w:rPr>
        <w:br/>
      </w:r>
      <w:r w:rsidRPr="00E256D1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65D69768" w14:textId="77777777" w:rsidR="005B101D" w:rsidRPr="00E77F4A" w:rsidRDefault="005B101D" w:rsidP="005B10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29313D43" w14:textId="72CE3242" w:rsidR="00D61F4D" w:rsidRPr="0092156D" w:rsidRDefault="00373E71" w:rsidP="00080FE5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D27E40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09C8883C" w14:textId="32ED24B8" w:rsidR="00E61019" w:rsidRPr="00E256D1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14</w:t>
      </w:r>
      <w:r w:rsidR="00B7417B" w:rsidRPr="00E256D1">
        <w:rPr>
          <w:rFonts w:ascii="Calibri" w:hAnsi="Calibri" w:cs="Calibri"/>
          <w:b/>
          <w:sz w:val="24"/>
          <w:szCs w:val="24"/>
        </w:rPr>
        <w:t>. Op</w:t>
      </w:r>
      <w:r w:rsidR="0092156D">
        <w:rPr>
          <w:rFonts w:ascii="Calibri" w:hAnsi="Calibri" w:cs="Calibri"/>
          <w:b/>
          <w:sz w:val="24"/>
          <w:szCs w:val="24"/>
        </w:rPr>
        <w:t>i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E6BF578" w14:textId="34599948" w:rsidR="007556AA" w:rsidRPr="00D61F4D" w:rsidRDefault="00B7417B" w:rsidP="007556A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0CAE2F06" w14:textId="216E18DD" w:rsidR="00365082" w:rsidRPr="00E256D1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Poprzez oryginał należy rozumieć dokument podpisany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Poświadczenie za zgodność z oryginałem następuje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</w:t>
      </w:r>
    </w:p>
    <w:p w14:paraId="24B69611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1D4D40C7" w14:textId="536199A1" w:rsidR="00C02C71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13" w:name="_Hlk96680064"/>
      <w:r w:rsidR="00DD1FF9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E256D1">
        <w:rPr>
          <w:rFonts w:ascii="Calibri" w:hAnsi="Calibri" w:cs="Calibri"/>
          <w:sz w:val="24"/>
          <w:szCs w:val="24"/>
        </w:rPr>
      </w:r>
      <w:r w:rsidR="00DD1FF9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3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57BFC21A" w14:textId="46588C54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wykorzystania formatu podpisu XAdES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XAdES.</w:t>
      </w:r>
    </w:p>
    <w:p w14:paraId="7AD72432" w14:textId="1F43E58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18 ust. 3 ustawy Pzp, nie ujawnia się informacji stanowiących </w:t>
      </w:r>
      <w:r w:rsidRPr="00E256D1">
        <w:rPr>
          <w:rFonts w:ascii="Calibri" w:hAnsi="Calibri" w:cs="Calibri"/>
          <w:b/>
          <w:sz w:val="24"/>
          <w:szCs w:val="24"/>
        </w:rPr>
        <w:t>tajemnicę przedsiębiorstwa</w:t>
      </w:r>
      <w:r w:rsidRPr="00E256D1">
        <w:rPr>
          <w:rFonts w:ascii="Calibri" w:hAnsi="Calibri" w:cs="Calibri"/>
          <w:sz w:val="24"/>
          <w:szCs w:val="24"/>
        </w:rPr>
        <w:t>, w rozumieniu przepisów o zwa</w:t>
      </w:r>
      <w:r w:rsidR="00E55FFF" w:rsidRPr="00E256D1">
        <w:rPr>
          <w:rFonts w:ascii="Calibri" w:hAnsi="Calibri" w:cs="Calibri"/>
          <w:sz w:val="24"/>
          <w:szCs w:val="24"/>
        </w:rPr>
        <w:t>lczaniu nieuczciwej konkurencji,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E55FFF" w:rsidRPr="00E256D1">
        <w:rPr>
          <w:rFonts w:ascii="Calibri" w:hAnsi="Calibri" w:cs="Calibri"/>
          <w:sz w:val="24"/>
          <w:szCs w:val="24"/>
        </w:rPr>
        <w:t>j</w:t>
      </w:r>
      <w:r w:rsidRPr="00E256D1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E256D1">
        <w:rPr>
          <w:rFonts w:ascii="Calibri" w:hAnsi="Calibri" w:cs="Calibri"/>
          <w:sz w:val="24"/>
          <w:szCs w:val="24"/>
          <w:u w:val="single"/>
        </w:rPr>
        <w:t>zastrzegł</w:t>
      </w:r>
      <w:r w:rsidRPr="00E256D1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E256D1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E256D1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67624CF0" w14:textId="6EA3F43F" w:rsidR="00080FE5" w:rsidRPr="006271DF" w:rsidRDefault="00B7417B" w:rsidP="00080FE5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25AAF750" w14:textId="77777777" w:rsidR="006271DF" w:rsidRPr="00E77F4A" w:rsidRDefault="006271DF" w:rsidP="006271D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76FF2F" w14:textId="029AA172" w:rsidR="0092156D" w:rsidRPr="009A6004" w:rsidRDefault="009A699F" w:rsidP="0092156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2EE5529E" w:rsidR="00F43B98" w:rsidRDefault="006F005F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</w:t>
      </w:r>
      <w:r w:rsidR="00ED40F3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z nim o udzielenie zamówienia, przez podmiot, na którego zdolnościach lub sytuacji polega wykonawca, albo przez podwykonawcę.</w:t>
      </w:r>
    </w:p>
    <w:p w14:paraId="000000DE" w14:textId="18BB9E79" w:rsidR="00C73FE5" w:rsidRPr="00E256D1" w:rsidRDefault="00B7417B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51B5BCA7" w14:textId="77777777" w:rsidR="007556AA" w:rsidRPr="007556AA" w:rsidRDefault="007556AA" w:rsidP="007556AA"/>
    <w:p w14:paraId="55D19ED5" w14:textId="1AE46684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25926C5A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B71533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  <w:lang w:val="pl"/>
        </w:rPr>
        <w:t xml:space="preserve">pdf .doc .docx .xls .xlsx .jpg (.jpeg) </w:t>
      </w:r>
      <w:r w:rsidR="005B5C97" w:rsidRPr="00B71533">
        <w:rPr>
          <w:rFonts w:ascii="Calibri" w:hAnsi="Calibri" w:cs="Calibri"/>
          <w:lang w:val="pl"/>
        </w:rPr>
        <w:br/>
      </w:r>
      <w:r w:rsidR="004A4461" w:rsidRPr="00B71533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E256D1" w:rsidRDefault="00B16EA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7887B015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087B16E2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283074F5" w14:textId="287B99E2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</w:t>
      </w:r>
      <w:r w:rsidR="0058209D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 .rar .gif .bmp .numbers .pages. </w:t>
      </w:r>
      <w:r w:rsidRPr="00E256D1">
        <w:rPr>
          <w:rFonts w:ascii="Calibri" w:hAnsi="Calibri" w:cs="Calibri"/>
          <w:b/>
          <w:bCs/>
        </w:rPr>
        <w:t xml:space="preserve">Dokumenty złożone w takich plikach zostaną uznane </w:t>
      </w:r>
      <w:r w:rsidR="0058209D">
        <w:rPr>
          <w:rFonts w:ascii="Calibri" w:hAnsi="Calibri" w:cs="Calibri"/>
          <w:b/>
          <w:bCs/>
        </w:rPr>
        <w:br/>
        <w:t xml:space="preserve"> </w:t>
      </w:r>
      <w:r w:rsidRPr="00E256D1">
        <w:rPr>
          <w:rFonts w:ascii="Calibri" w:hAnsi="Calibri" w:cs="Calibri"/>
          <w:b/>
          <w:bCs/>
        </w:rPr>
        <w:t>za złożone nieskutecznie.</w:t>
      </w:r>
    </w:p>
    <w:p w14:paraId="6603930C" w14:textId="48857AB0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w aplikacji eDoApp służącej do składania podpisu osobistego, który wynosi max 5MB.</w:t>
      </w:r>
    </w:p>
    <w:p w14:paraId="21C7BBC0" w14:textId="77777777" w:rsidR="004A4461" w:rsidRPr="00E256D1" w:rsidRDefault="004A4461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PAdES. </w:t>
      </w:r>
    </w:p>
    <w:p w14:paraId="2313F2B1" w14:textId="52294886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Pliki w innych formatach niż PDF </w:t>
      </w:r>
      <w:r w:rsidRPr="00E256D1">
        <w:rPr>
          <w:rFonts w:ascii="Calibri" w:hAnsi="Calibri" w:cs="Calibri"/>
          <w:b/>
          <w:lang w:val="pl"/>
        </w:rPr>
        <w:t xml:space="preserve">zaleca się opatrzyć podpisem w formacie XAdES </w:t>
      </w:r>
      <w:r w:rsidR="00CA2279">
        <w:rPr>
          <w:rFonts w:ascii="Calibri" w:hAnsi="Calibri" w:cs="Calibri"/>
          <w:b/>
          <w:lang w:val="pl"/>
        </w:rPr>
        <w:br/>
      </w:r>
      <w:r w:rsidRPr="00E256D1">
        <w:rPr>
          <w:rFonts w:ascii="Calibri" w:hAnsi="Calibri" w:cs="Calibri"/>
          <w:b/>
          <w:lang w:val="pl"/>
        </w:rPr>
        <w:t>o typie zewnętrznym</w:t>
      </w:r>
      <w:r w:rsidRPr="00E256D1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4ECA7671" w14:textId="189AB153" w:rsidR="002A125A" w:rsidRPr="00E77F4A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6D38D23B" w14:textId="3779102B" w:rsidR="00112496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6C71F101" w14:textId="0AD38D89" w:rsidR="004169ED" w:rsidRDefault="00803A2A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  <w:lang w:val="pl"/>
        </w:rPr>
        <w:lastRenderedPageBreak/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70E96662" w14:textId="77777777" w:rsidR="004770C8" w:rsidRPr="00E256D1" w:rsidRDefault="004770C8" w:rsidP="004770C8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2DA0D8C" w14:textId="688E3372" w:rsidR="00E77F4A" w:rsidRDefault="004169ED" w:rsidP="00080FE5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32588B62" w14:textId="77777777" w:rsidR="004770C8" w:rsidRPr="004770C8" w:rsidRDefault="004770C8" w:rsidP="00DB1B81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E256D1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15</w:t>
      </w:r>
      <w:r w:rsidR="00B7417B" w:rsidRPr="00E256D1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5A4AA96" w14:textId="49B501F6" w:rsidR="00892139" w:rsidRPr="004F3112" w:rsidRDefault="00892139" w:rsidP="004F3112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bCs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Należy </w:t>
      </w:r>
      <w:r w:rsidRPr="00E256D1">
        <w:rPr>
          <w:rFonts w:ascii="Calibri" w:hAnsi="Calibri" w:cs="Calibri"/>
          <w:sz w:val="24"/>
          <w:szCs w:val="24"/>
          <w:lang w:val="pl-PL"/>
        </w:rPr>
        <w:t>wypełnić</w:t>
      </w:r>
      <w:r w:rsidRPr="00E256D1">
        <w:rPr>
          <w:rFonts w:ascii="Calibri" w:hAnsi="Calibri" w:cs="Calibri"/>
          <w:sz w:val="24"/>
          <w:szCs w:val="24"/>
        </w:rPr>
        <w:t xml:space="preserve"> formularz Oferty, podając cenę dostawy </w:t>
      </w:r>
      <w:r w:rsidR="004F3112">
        <w:rPr>
          <w:rFonts w:ascii="Calibri" w:hAnsi="Calibri" w:cs="Calibri"/>
          <w:sz w:val="24"/>
          <w:szCs w:val="24"/>
        </w:rPr>
        <w:t xml:space="preserve">dla pakietu </w:t>
      </w:r>
      <w:r w:rsidRPr="00E256D1">
        <w:rPr>
          <w:rFonts w:ascii="Calibri" w:hAnsi="Calibri" w:cs="Calibri"/>
          <w:sz w:val="24"/>
          <w:szCs w:val="24"/>
        </w:rPr>
        <w:t>wg wzoru Formularza cenowego</w:t>
      </w:r>
      <w:r w:rsidR="00507EE8">
        <w:rPr>
          <w:rFonts w:ascii="Calibri" w:hAnsi="Calibri" w:cs="Calibri"/>
          <w:sz w:val="24"/>
          <w:szCs w:val="24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</w:rPr>
        <w:t xml:space="preserve"> tj. cenę brutto</w:t>
      </w:r>
      <w:r w:rsidR="004F3112" w:rsidRPr="004F3112">
        <w:rPr>
          <w:rFonts w:asciiTheme="minorHAnsi" w:hAnsiTheme="minorHAnsi" w:cstheme="minorHAnsi"/>
          <w:sz w:val="24"/>
          <w:szCs w:val="24"/>
        </w:rPr>
        <w:t xml:space="preserve"> </w:t>
      </w:r>
      <w:r w:rsidR="004F3112" w:rsidRPr="004F3112">
        <w:rPr>
          <w:rFonts w:ascii="Calibri" w:hAnsi="Calibri" w:cs="Calibri"/>
          <w:sz w:val="24"/>
          <w:szCs w:val="24"/>
        </w:rPr>
        <w:t>w zł</w:t>
      </w:r>
      <w:r w:rsidR="004F3112" w:rsidRPr="004F3112">
        <w:rPr>
          <w:rFonts w:ascii="Calibri" w:hAnsi="Calibri" w:cs="Calibri"/>
          <w:b/>
          <w:sz w:val="24"/>
          <w:szCs w:val="24"/>
        </w:rPr>
        <w:t xml:space="preserve"> </w:t>
      </w:r>
      <w:r w:rsidR="004F3112" w:rsidRPr="004F3112">
        <w:rPr>
          <w:rFonts w:ascii="Calibri" w:hAnsi="Calibri" w:cs="Calibri"/>
          <w:bCs/>
          <w:sz w:val="24"/>
          <w:szCs w:val="24"/>
        </w:rPr>
        <w:t>oraz deklarowany termin dostawy zamówienia jednostkowego.</w:t>
      </w:r>
    </w:p>
    <w:p w14:paraId="174E4E77" w14:textId="7000071C" w:rsidR="00972034" w:rsidRPr="00E256D1" w:rsidRDefault="0068295C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lang w:val="pl-PL"/>
        </w:rPr>
        <w:t>Obliczenie ceny brutto w Formularzu cenowym</w:t>
      </w:r>
      <w:r w:rsidR="00507EE8">
        <w:rPr>
          <w:rFonts w:ascii="Calibri" w:hAnsi="Calibri" w:cs="Calibri"/>
          <w:sz w:val="24"/>
          <w:szCs w:val="24"/>
          <w:lang w:val="pl-PL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E256D1">
        <w:rPr>
          <w:rFonts w:ascii="Calibri" w:hAnsi="Calibri" w:cs="Calibri"/>
          <w:sz w:val="24"/>
          <w:szCs w:val="24"/>
          <w:lang w:val="pl-PL"/>
        </w:rPr>
        <w:t>:</w:t>
      </w:r>
    </w:p>
    <w:p w14:paraId="67EFC16F" w14:textId="7E716AB9" w:rsidR="0091515F" w:rsidRPr="00481F77" w:rsidRDefault="0091515F" w:rsidP="00641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2"/>
          <w:szCs w:val="12"/>
        </w:rPr>
      </w:pPr>
    </w:p>
    <w:p w14:paraId="4EFCD234" w14:textId="158B69DF" w:rsidR="00CF2818" w:rsidRPr="00481F77" w:rsidRDefault="00481F77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481F77">
        <w:rPr>
          <w:rFonts w:ascii="Calibri" w:hAnsi="Calibri" w:cs="Calibri"/>
          <w:b/>
          <w:bCs/>
          <w:sz w:val="24"/>
          <w:szCs w:val="24"/>
        </w:rPr>
        <w:t>i</w:t>
      </w:r>
      <w:r w:rsidR="00CF2818" w:rsidRPr="00481F77">
        <w:rPr>
          <w:rFonts w:ascii="Calibri" w:hAnsi="Calibri" w:cs="Calibri"/>
          <w:b/>
          <w:bCs/>
          <w:sz w:val="24"/>
          <w:szCs w:val="24"/>
        </w:rPr>
        <w:t xml:space="preserve">lość x cena jednostkowa netto w zł za </w:t>
      </w:r>
      <w:r w:rsidRPr="00481F77">
        <w:rPr>
          <w:rFonts w:ascii="Calibri" w:hAnsi="Calibri" w:cs="Calibri"/>
          <w:b/>
          <w:bCs/>
          <w:sz w:val="24"/>
          <w:szCs w:val="24"/>
        </w:rPr>
        <w:t xml:space="preserve">flakon </w:t>
      </w:r>
      <w:r w:rsidR="00CF2818" w:rsidRPr="00481F77">
        <w:rPr>
          <w:rFonts w:ascii="Calibri" w:hAnsi="Calibri" w:cs="Calibri"/>
          <w:b/>
          <w:bCs/>
          <w:sz w:val="24"/>
          <w:szCs w:val="24"/>
        </w:rPr>
        <w:t>= cena netto w zł</w:t>
      </w:r>
    </w:p>
    <w:p w14:paraId="31E2BCFA" w14:textId="77777777" w:rsidR="00481F77" w:rsidRPr="00481F77" w:rsidRDefault="00481F77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18EDD4" w14:textId="77777777" w:rsidR="00CF2818" w:rsidRPr="00481F77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481F77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733FB728" w14:textId="77777777" w:rsidR="0091515F" w:rsidRPr="0091515F" w:rsidRDefault="0091515F" w:rsidP="00481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2"/>
          <w:szCs w:val="12"/>
        </w:rPr>
      </w:pPr>
    </w:p>
    <w:p w14:paraId="1B9A29EB" w14:textId="77777777" w:rsidR="000A1725" w:rsidRPr="009C26BD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45F75AAA" w14:textId="4F4D6A75" w:rsidR="00972034" w:rsidRPr="005C0A8E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E256D1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0C0DF54A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0CA1A09F" w:rsidR="00972034" w:rsidRPr="00E256D1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(</w:t>
      </w:r>
      <w:r w:rsidR="001C6D97" w:rsidRPr="00E256D1">
        <w:rPr>
          <w:rFonts w:ascii="Calibri" w:hAnsi="Calibri" w:cs="Calibri"/>
          <w:sz w:val="24"/>
          <w:szCs w:val="24"/>
        </w:rPr>
        <w:t xml:space="preserve">t.j. </w:t>
      </w:r>
      <w:r w:rsidRPr="00E256D1">
        <w:rPr>
          <w:rFonts w:ascii="Calibri" w:hAnsi="Calibri" w:cs="Calibri"/>
          <w:sz w:val="24"/>
          <w:szCs w:val="24"/>
        </w:rPr>
        <w:t xml:space="preserve">Dz. U. z </w:t>
      </w:r>
      <w:r w:rsidRPr="00756727">
        <w:rPr>
          <w:rFonts w:ascii="Calibri" w:hAnsi="Calibri" w:cs="Calibri"/>
          <w:sz w:val="24"/>
          <w:szCs w:val="24"/>
        </w:rPr>
        <w:t>20</w:t>
      </w:r>
      <w:r w:rsidR="00F1772D" w:rsidRPr="00756727">
        <w:rPr>
          <w:rFonts w:ascii="Calibri" w:hAnsi="Calibri" w:cs="Calibri"/>
          <w:sz w:val="24"/>
          <w:szCs w:val="24"/>
        </w:rPr>
        <w:t>2</w:t>
      </w:r>
      <w:r w:rsidR="00CA6312">
        <w:rPr>
          <w:rFonts w:ascii="Calibri" w:hAnsi="Calibri" w:cs="Calibri"/>
          <w:sz w:val="24"/>
          <w:szCs w:val="24"/>
        </w:rPr>
        <w:t>3</w:t>
      </w:r>
      <w:r w:rsidRPr="00756727">
        <w:rPr>
          <w:rFonts w:ascii="Calibri" w:hAnsi="Calibri" w:cs="Calibri"/>
          <w:sz w:val="24"/>
          <w:szCs w:val="24"/>
        </w:rPr>
        <w:t xml:space="preserve"> r. poz. </w:t>
      </w:r>
      <w:r w:rsidR="00CA6312">
        <w:rPr>
          <w:rFonts w:ascii="Calibri" w:hAnsi="Calibri" w:cs="Calibri"/>
          <w:sz w:val="24"/>
          <w:szCs w:val="24"/>
        </w:rPr>
        <w:t>1570</w:t>
      </w:r>
      <w:r w:rsidR="001C6D97" w:rsidRPr="00756727">
        <w:rPr>
          <w:rFonts w:ascii="Calibri" w:hAnsi="Calibri" w:cs="Calibri"/>
          <w:sz w:val="24"/>
          <w:szCs w:val="24"/>
        </w:rPr>
        <w:t xml:space="preserve"> ze zm.</w:t>
      </w:r>
      <w:r w:rsidRPr="00756727">
        <w:rPr>
          <w:rFonts w:ascii="Calibri" w:hAnsi="Calibri" w:cs="Calibri"/>
          <w:sz w:val="24"/>
          <w:szCs w:val="24"/>
        </w:rPr>
        <w:t>), dla</w:t>
      </w:r>
      <w:r w:rsidRPr="00E256D1">
        <w:rPr>
          <w:rFonts w:ascii="Calibri" w:hAnsi="Calibri" w:cs="Calibri"/>
          <w:sz w:val="24"/>
          <w:szCs w:val="24"/>
        </w:rPr>
        <w:t xml:space="preserve"> celów zastosowania kryterium ceny lub kosztu zamawiający dolicza do przedstawionej w tej ofercie ceny k</w:t>
      </w:r>
      <w:r w:rsidR="007C645C" w:rsidRPr="00E256D1">
        <w:rPr>
          <w:rFonts w:ascii="Calibri" w:hAnsi="Calibri" w:cs="Calibri"/>
          <w:sz w:val="24"/>
          <w:szCs w:val="24"/>
        </w:rPr>
        <w:t>wotę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E256D1">
        <w:rPr>
          <w:rFonts w:ascii="Calibri" w:hAnsi="Calibri" w:cs="Calibri"/>
          <w:sz w:val="24"/>
          <w:szCs w:val="24"/>
        </w:rPr>
        <w:t>wyżej</w:t>
      </w:r>
      <w:r w:rsidRPr="00E256D1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A405EFF" w:rsidR="00C73FE5" w:rsidRPr="00262DB7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63A3BCAC" w14:textId="77777777" w:rsidR="00E77F4A" w:rsidRPr="004D6EAA" w:rsidRDefault="00E77F4A" w:rsidP="004D6EAA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51AAD51" w14:textId="66A85FFC" w:rsidR="000D7372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E256D1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EC4FBD2" w14:textId="75FBAA21" w:rsidR="00446B3F" w:rsidRDefault="00262DB7" w:rsidP="00262DB7">
      <w:pPr>
        <w:ind w:left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2DB7">
        <w:rPr>
          <w:rFonts w:asciiTheme="majorHAnsi" w:hAnsiTheme="majorHAnsi" w:cstheme="majorHAnsi"/>
          <w:color w:val="000000" w:themeColor="text1"/>
          <w:sz w:val="24"/>
          <w:szCs w:val="24"/>
        </w:rPr>
        <w:t>Zamawiający nie wymaga wniesienia wadium.</w:t>
      </w:r>
    </w:p>
    <w:p w14:paraId="3CA5F932" w14:textId="77777777" w:rsidR="00E77F4A" w:rsidRDefault="00E77F4A" w:rsidP="00446B3F"/>
    <w:p w14:paraId="00000115" w14:textId="639F6196" w:rsidR="00C73FE5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4" w:name="_1wm6hsxsy23e" w:colFirst="0" w:colLast="0"/>
      <w:bookmarkStart w:id="15" w:name="_kraqvybbazqg" w:colFirst="0" w:colLast="0"/>
      <w:bookmarkStart w:id="16" w:name="_iwk7tzonv6ne" w:colFirst="0" w:colLast="0"/>
      <w:bookmarkEnd w:id="14"/>
      <w:bookmarkEnd w:id="15"/>
      <w:bookmarkEnd w:id="16"/>
      <w:r w:rsidRPr="00E256D1">
        <w:rPr>
          <w:rFonts w:ascii="Calibri" w:hAnsi="Calibri" w:cs="Calibri"/>
          <w:b/>
          <w:sz w:val="24"/>
          <w:szCs w:val="24"/>
        </w:rPr>
        <w:t>17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5CDC943C" w:rsidR="00972034" w:rsidRPr="00E05766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05766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E05766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05766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E05766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E05766">
        <w:rPr>
          <w:rFonts w:ascii="Calibri" w:hAnsi="Calibri" w:cs="Calibri"/>
          <w:sz w:val="24"/>
          <w:szCs w:val="24"/>
        </w:rPr>
        <w:t xml:space="preserve"> </w:t>
      </w:r>
      <w:r w:rsidRPr="00E05766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E05766">
        <w:rPr>
          <w:rFonts w:ascii="Calibri" w:eastAsia="Calibri" w:hAnsi="Calibri" w:cs="Calibri"/>
          <w:sz w:val="24"/>
          <w:szCs w:val="24"/>
        </w:rPr>
        <w:t>u</w:t>
      </w:r>
      <w:r w:rsidRPr="00E05766">
        <w:rPr>
          <w:rFonts w:ascii="Calibri" w:eastAsia="Calibri" w:hAnsi="Calibri" w:cs="Calibri"/>
          <w:sz w:val="24"/>
          <w:szCs w:val="24"/>
        </w:rPr>
        <w:t>stawy</w:t>
      </w:r>
      <w:r w:rsidR="00803A2A" w:rsidRPr="00E05766">
        <w:rPr>
          <w:rFonts w:ascii="Calibri" w:eastAsia="Calibri" w:hAnsi="Calibri" w:cs="Calibri"/>
          <w:sz w:val="24"/>
          <w:szCs w:val="24"/>
        </w:rPr>
        <w:t xml:space="preserve"> Pzp</w:t>
      </w:r>
      <w:r w:rsidRPr="00E05766">
        <w:rPr>
          <w:rFonts w:ascii="Calibri" w:eastAsia="Calibri" w:hAnsi="Calibri" w:cs="Calibri"/>
          <w:sz w:val="24"/>
          <w:szCs w:val="24"/>
        </w:rPr>
        <w:t xml:space="preserve"> na stronie </w:t>
      </w:r>
      <w:r w:rsidRPr="00E05766">
        <w:rPr>
          <w:rFonts w:ascii="Calibri" w:eastAsia="Calibri" w:hAnsi="Calibri" w:cs="Calibri"/>
          <w:sz w:val="24"/>
          <w:szCs w:val="24"/>
        </w:rPr>
        <w:lastRenderedPageBreak/>
        <w:t xml:space="preserve">internetowej prowadzonego postępowania  do </w:t>
      </w:r>
      <w:r w:rsidRPr="004E60FC">
        <w:rPr>
          <w:rFonts w:ascii="Calibri" w:eastAsia="Calibri" w:hAnsi="Calibri" w:cs="Calibri"/>
          <w:sz w:val="24"/>
          <w:szCs w:val="24"/>
        </w:rPr>
        <w:t xml:space="preserve">dnia </w:t>
      </w:r>
      <w:r w:rsidR="004F5798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A0F72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4F5798">
        <w:rPr>
          <w:rFonts w:ascii="Calibri" w:eastAsia="Calibri" w:hAnsi="Calibri" w:cs="Calibri"/>
          <w:b/>
          <w:bCs/>
          <w:sz w:val="24"/>
          <w:szCs w:val="24"/>
        </w:rPr>
        <w:t>.02.</w:t>
      </w:r>
      <w:r w:rsidR="00CA6312">
        <w:rPr>
          <w:rFonts w:ascii="Calibri" w:eastAsia="Calibri" w:hAnsi="Calibri" w:cs="Calibri"/>
          <w:b/>
          <w:bCs/>
          <w:sz w:val="24"/>
          <w:szCs w:val="24"/>
        </w:rPr>
        <w:t>2024</w:t>
      </w:r>
      <w:r w:rsidR="00E96593" w:rsidRPr="004E60FC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>.</w:t>
      </w:r>
      <w:r w:rsidR="00F14D2D" w:rsidRPr="00E05766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E05766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747B6178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3C573FFD" w14:textId="77777777" w:rsidR="005B101D" w:rsidRPr="00E256D1" w:rsidRDefault="005B101D" w:rsidP="005B101D">
      <w:pPr>
        <w:pStyle w:val="Akapitzlist"/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872B5C8" w14:textId="076A61D7" w:rsidR="00E77F4A" w:rsidRPr="0013183A" w:rsidRDefault="00846852" w:rsidP="00E77F4A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r w:rsidR="007C645C" w:rsidRPr="00E256D1">
        <w:rPr>
          <w:rFonts w:ascii="Calibri" w:eastAsia="Calibri" w:hAnsi="Calibri" w:cs="Calibri"/>
          <w:sz w:val="24"/>
          <w:szCs w:val="24"/>
        </w:rPr>
        <w:t>Pzp,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Pzp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03DCB78A" w14:textId="77777777" w:rsidR="00B35A21" w:rsidRPr="00F63A9E" w:rsidRDefault="00B35A21" w:rsidP="00F63A9E">
      <w:pPr>
        <w:widowControl w:val="0"/>
        <w:spacing w:line="240" w:lineRule="auto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7" w:name="_g4kmfra1vcqp" w:colFirst="0" w:colLast="0"/>
      <w:bookmarkEnd w:id="17"/>
      <w:r w:rsidRPr="00E256D1">
        <w:rPr>
          <w:rFonts w:ascii="Calibri" w:hAnsi="Calibri" w:cs="Calibri"/>
          <w:b/>
          <w:sz w:val="24"/>
          <w:szCs w:val="24"/>
        </w:rPr>
        <w:t>18</w:t>
      </w:r>
      <w:r w:rsidR="00B7417B" w:rsidRPr="00E256D1">
        <w:rPr>
          <w:rFonts w:ascii="Calibri" w:hAnsi="Calibri" w:cs="Calibri"/>
          <w:b/>
          <w:sz w:val="24"/>
          <w:szCs w:val="24"/>
        </w:rPr>
        <w:t>.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5EB1CB0A" w:rsidR="00D559BD" w:rsidRPr="00857D11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Otwarcie ofert nastą</w:t>
      </w:r>
      <w:r w:rsidRPr="004E60FC">
        <w:rPr>
          <w:rFonts w:ascii="Calibri" w:eastAsia="Calibri" w:hAnsi="Calibri" w:cs="Calibri"/>
          <w:sz w:val="24"/>
          <w:szCs w:val="24"/>
        </w:rPr>
        <w:t xml:space="preserve">pi </w:t>
      </w:r>
      <w:r w:rsidR="00556AC6" w:rsidRPr="004E60FC">
        <w:rPr>
          <w:rFonts w:ascii="Calibri" w:eastAsia="Calibri" w:hAnsi="Calibri" w:cs="Calibri"/>
          <w:bCs/>
          <w:sz w:val="24"/>
          <w:szCs w:val="24"/>
        </w:rPr>
        <w:t>dnia</w:t>
      </w:r>
      <w:r w:rsidRPr="004E6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F5798">
        <w:rPr>
          <w:rFonts w:ascii="Calibri" w:eastAsia="Calibri" w:hAnsi="Calibri" w:cs="Calibri"/>
          <w:b/>
          <w:sz w:val="24"/>
          <w:szCs w:val="24"/>
        </w:rPr>
        <w:t>1</w:t>
      </w:r>
      <w:r w:rsidR="00DA0F72">
        <w:rPr>
          <w:rFonts w:ascii="Calibri" w:eastAsia="Calibri" w:hAnsi="Calibri" w:cs="Calibri"/>
          <w:b/>
          <w:sz w:val="24"/>
          <w:szCs w:val="24"/>
        </w:rPr>
        <w:t>6</w:t>
      </w:r>
      <w:r w:rsidR="004F5798">
        <w:rPr>
          <w:rFonts w:ascii="Calibri" w:eastAsia="Calibri" w:hAnsi="Calibri" w:cs="Calibri"/>
          <w:b/>
          <w:sz w:val="24"/>
          <w:szCs w:val="24"/>
        </w:rPr>
        <w:t>.02.</w:t>
      </w:r>
      <w:r w:rsidR="00CA6312">
        <w:rPr>
          <w:rFonts w:ascii="Calibri" w:eastAsia="Calibri" w:hAnsi="Calibri" w:cs="Calibri"/>
          <w:b/>
          <w:sz w:val="24"/>
          <w:szCs w:val="24"/>
        </w:rPr>
        <w:t>2024</w:t>
      </w:r>
      <w:r w:rsidR="00F3793D" w:rsidRPr="004E6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1772D" w:rsidRPr="004E60FC">
        <w:rPr>
          <w:rFonts w:ascii="Calibri" w:eastAsia="Calibri" w:hAnsi="Calibri" w:cs="Calibri"/>
          <w:b/>
          <w:sz w:val="24"/>
          <w:szCs w:val="24"/>
        </w:rPr>
        <w:t xml:space="preserve">r. </w:t>
      </w:r>
      <w:r w:rsidR="00E96593" w:rsidRPr="004E60FC">
        <w:rPr>
          <w:rFonts w:ascii="Calibri" w:eastAsia="Calibri" w:hAnsi="Calibri" w:cs="Calibri"/>
          <w:b/>
          <w:sz w:val="24"/>
          <w:szCs w:val="24"/>
        </w:rPr>
        <w:t>godz.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857D11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857D11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E256D1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</w:t>
      </w:r>
      <w:r w:rsidR="00B6696F" w:rsidRPr="00E256D1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E256D1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085338" w14:textId="6705708C" w:rsidR="00B35A21" w:rsidRDefault="00B35A21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8" w:name="_kc2xtpcwd955" w:colFirst="0" w:colLast="0"/>
      <w:bookmarkEnd w:id="18"/>
      <w:r w:rsidRPr="00E256D1">
        <w:rPr>
          <w:rFonts w:ascii="Calibri" w:hAnsi="Calibri" w:cs="Calibri"/>
          <w:b/>
          <w:sz w:val="24"/>
          <w:szCs w:val="24"/>
        </w:rPr>
        <w:t>19</w:t>
      </w:r>
      <w:r w:rsidR="006456E2" w:rsidRPr="00E256D1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07AA083" w14:textId="259A823F" w:rsidR="006456E2" w:rsidRDefault="006456E2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B71533">
        <w:rPr>
          <w:rFonts w:ascii="Calibri" w:hAnsi="Calibri" w:cs="Calibri"/>
          <w:b/>
          <w:sz w:val="24"/>
          <w:szCs w:val="24"/>
        </w:rPr>
        <w:t>30 dni</w:t>
      </w:r>
      <w:r w:rsidRPr="00B71533">
        <w:rPr>
          <w:rFonts w:ascii="Calibri" w:hAnsi="Calibri" w:cs="Calibri"/>
          <w:sz w:val="24"/>
          <w:szCs w:val="24"/>
        </w:rPr>
        <w:t xml:space="preserve">, tj. do </w:t>
      </w:r>
      <w:r w:rsidRPr="004E60FC">
        <w:rPr>
          <w:rFonts w:ascii="Calibri" w:hAnsi="Calibri" w:cs="Calibri"/>
          <w:sz w:val="24"/>
          <w:szCs w:val="24"/>
        </w:rPr>
        <w:t>dnia</w:t>
      </w:r>
      <w:r w:rsidR="004E60FC" w:rsidRPr="004E60FC">
        <w:rPr>
          <w:rFonts w:ascii="Calibri" w:hAnsi="Calibri" w:cs="Calibri"/>
          <w:sz w:val="24"/>
          <w:szCs w:val="24"/>
        </w:rPr>
        <w:t xml:space="preserve"> </w:t>
      </w:r>
      <w:r w:rsidR="001C57A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F5798">
        <w:rPr>
          <w:rFonts w:ascii="Calibri" w:hAnsi="Calibri" w:cs="Calibri"/>
          <w:b/>
          <w:bCs/>
          <w:sz w:val="24"/>
          <w:szCs w:val="24"/>
        </w:rPr>
        <w:t>1</w:t>
      </w:r>
      <w:r w:rsidR="00DA0F72">
        <w:rPr>
          <w:rFonts w:ascii="Calibri" w:hAnsi="Calibri" w:cs="Calibri"/>
          <w:b/>
          <w:bCs/>
          <w:sz w:val="24"/>
          <w:szCs w:val="24"/>
        </w:rPr>
        <w:t>6</w:t>
      </w:r>
      <w:r w:rsidR="004F5798">
        <w:rPr>
          <w:rFonts w:ascii="Calibri" w:hAnsi="Calibri" w:cs="Calibri"/>
          <w:b/>
          <w:bCs/>
          <w:sz w:val="24"/>
          <w:szCs w:val="24"/>
        </w:rPr>
        <w:t>.03.</w:t>
      </w:r>
      <w:r w:rsidR="001C57A3">
        <w:rPr>
          <w:rFonts w:ascii="Calibri" w:hAnsi="Calibri" w:cs="Calibri"/>
          <w:b/>
          <w:bCs/>
          <w:sz w:val="24"/>
          <w:szCs w:val="24"/>
        </w:rPr>
        <w:t>2024</w:t>
      </w:r>
      <w:r w:rsidR="00F379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D11">
        <w:rPr>
          <w:rFonts w:ascii="Calibri" w:hAnsi="Calibri" w:cs="Calibri"/>
          <w:b/>
          <w:sz w:val="24"/>
          <w:szCs w:val="24"/>
        </w:rPr>
        <w:t>r.</w:t>
      </w:r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346860EE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05238423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5A513B26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1B839EF7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085928C1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5E116CC9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2AD501A0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0DCBA8D7" w14:textId="77777777" w:rsidR="006271DF" w:rsidRDefault="006271DF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5AFBC5F8" w14:textId="77777777" w:rsidR="00AE0F3B" w:rsidRPr="00E256D1" w:rsidRDefault="00AE0F3B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7AA857B" w14:textId="77777777" w:rsidR="004F3112" w:rsidRDefault="00B7417B" w:rsidP="004F3112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lastRenderedPageBreak/>
        <w:t>Opis kryteriów oceny ofert wraz z podaniem wag tych kryteriów i sposobu oceny ofert</w:t>
      </w:r>
      <w:r w:rsidR="00D13A4C" w:rsidRPr="00851543">
        <w:rPr>
          <w:rFonts w:ascii="Calibri" w:hAnsi="Calibri" w:cs="Calibri"/>
          <w:b/>
          <w:sz w:val="24"/>
          <w:szCs w:val="24"/>
        </w:rPr>
        <w:t>.</w:t>
      </w:r>
      <w:r w:rsidRPr="00851543">
        <w:rPr>
          <w:rFonts w:ascii="Calibri" w:hAnsi="Calibri" w:cs="Calibri"/>
          <w:b/>
          <w:sz w:val="24"/>
          <w:szCs w:val="24"/>
        </w:rPr>
        <w:t xml:space="preserve"> </w:t>
      </w:r>
    </w:p>
    <w:p w14:paraId="4AD547F4" w14:textId="681884B6" w:rsidR="004F3112" w:rsidRPr="00FB6B93" w:rsidRDefault="004F3112" w:rsidP="00ED6B09">
      <w:pPr>
        <w:pStyle w:val="Nagwek2"/>
        <w:keepNext w:val="0"/>
        <w:keepLines w:val="0"/>
        <w:widowControl w:val="0"/>
        <w:numPr>
          <w:ilvl w:val="1"/>
          <w:numId w:val="31"/>
        </w:numPr>
        <w:spacing w:before="0" w:line="240" w:lineRule="auto"/>
        <w:ind w:left="709" w:hanging="567"/>
        <w:jc w:val="both"/>
        <w:rPr>
          <w:rFonts w:ascii="Calibri" w:hAnsi="Calibri" w:cs="Calibri"/>
          <w:b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 xml:space="preserve">Przy </w:t>
      </w:r>
      <w:r w:rsidRPr="00FB6B93">
        <w:rPr>
          <w:rFonts w:ascii="Calibri" w:eastAsia="Calibri" w:hAnsi="Calibri" w:cs="Calibri"/>
          <w:sz w:val="24"/>
          <w:szCs w:val="24"/>
        </w:rPr>
        <w:t>wyborze</w:t>
      </w:r>
      <w:r w:rsidRPr="00FB6B93">
        <w:rPr>
          <w:rFonts w:ascii="Calibri" w:hAnsi="Calibri" w:cs="Calibri"/>
          <w:sz w:val="24"/>
          <w:szCs w:val="24"/>
        </w:rPr>
        <w:t xml:space="preserve"> najkorzystniejszej oferty, Zamawiający kierować się będzie następującymi kryteriami: </w:t>
      </w:r>
    </w:p>
    <w:p w14:paraId="73363C12" w14:textId="77777777" w:rsidR="004F3112" w:rsidRPr="00FB6B93" w:rsidRDefault="004F3112" w:rsidP="004F311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 xml:space="preserve">Kryterium oceny ofert i jego waga:  </w:t>
      </w:r>
    </w:p>
    <w:tbl>
      <w:tblPr>
        <w:tblStyle w:val="Tabela-Siatk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4F3112" w:rsidRPr="00FB6B93" w14:paraId="6AA6B096" w14:textId="77777777" w:rsidTr="006271DF">
        <w:trPr>
          <w:trHeight w:val="467"/>
        </w:trPr>
        <w:tc>
          <w:tcPr>
            <w:tcW w:w="4928" w:type="dxa"/>
          </w:tcPr>
          <w:p w14:paraId="02AB75FB" w14:textId="77777777" w:rsidR="004F3112" w:rsidRPr="00FB6B93" w:rsidRDefault="004F3112" w:rsidP="00AD1F0F">
            <w:pPr>
              <w:spacing w:after="120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 Cena</w:t>
            </w:r>
          </w:p>
        </w:tc>
        <w:tc>
          <w:tcPr>
            <w:tcW w:w="3685" w:type="dxa"/>
          </w:tcPr>
          <w:p w14:paraId="06D9BFFB" w14:textId="77777777" w:rsidR="004F3112" w:rsidRPr="00FB6B93" w:rsidRDefault="004F3112" w:rsidP="00AD1F0F">
            <w:pPr>
              <w:pStyle w:val="Akapitzlist"/>
              <w:spacing w:after="120"/>
              <w:ind w:left="-284"/>
              <w:contextualSpacing w:val="0"/>
              <w:jc w:val="both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60%</w:t>
            </w:r>
          </w:p>
        </w:tc>
      </w:tr>
      <w:tr w:rsidR="004F3112" w:rsidRPr="00FB6B93" w14:paraId="518408D5" w14:textId="77777777" w:rsidTr="006271DF">
        <w:trPr>
          <w:trHeight w:val="779"/>
        </w:trPr>
        <w:tc>
          <w:tcPr>
            <w:tcW w:w="4928" w:type="dxa"/>
          </w:tcPr>
          <w:p w14:paraId="17D1685D" w14:textId="77777777" w:rsidR="004F3112" w:rsidRPr="00FB6B93" w:rsidRDefault="004F3112" w:rsidP="00AD1F0F">
            <w:pPr>
              <w:spacing w:after="120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 Termin dostawy zamówienia jednostkowego</w:t>
            </w:r>
          </w:p>
        </w:tc>
        <w:tc>
          <w:tcPr>
            <w:tcW w:w="3685" w:type="dxa"/>
          </w:tcPr>
          <w:p w14:paraId="579D8855" w14:textId="77777777" w:rsidR="004F3112" w:rsidRPr="00FB6B93" w:rsidRDefault="004F3112" w:rsidP="00AD1F0F">
            <w:pPr>
              <w:pStyle w:val="Akapitzlist"/>
              <w:spacing w:after="120"/>
              <w:ind w:left="-284"/>
              <w:contextualSpacing w:val="0"/>
              <w:jc w:val="both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40%</w:t>
            </w:r>
          </w:p>
        </w:tc>
      </w:tr>
    </w:tbl>
    <w:p w14:paraId="5153B90E" w14:textId="35840EEE" w:rsidR="004F3112" w:rsidRPr="00FB6B93" w:rsidRDefault="004F3112" w:rsidP="00D91B98">
      <w:pPr>
        <w:pStyle w:val="Nagwek2"/>
        <w:keepNext w:val="0"/>
        <w:keepLines w:val="0"/>
        <w:widowControl w:val="0"/>
        <w:numPr>
          <w:ilvl w:val="1"/>
          <w:numId w:val="31"/>
        </w:numPr>
        <w:spacing w:before="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 xml:space="preserve">Opis </w:t>
      </w:r>
      <w:r w:rsidRPr="00FB6B93">
        <w:rPr>
          <w:rFonts w:ascii="Calibri" w:hAnsi="Calibri" w:cs="Calibri"/>
          <w:sz w:val="24"/>
          <w:szCs w:val="24"/>
        </w:rPr>
        <w:t>sposobu</w:t>
      </w:r>
      <w:r w:rsidRPr="00FB6B93">
        <w:rPr>
          <w:rFonts w:ascii="Calibri" w:hAnsi="Calibri" w:cs="Calibri"/>
          <w:b/>
          <w:sz w:val="24"/>
          <w:szCs w:val="24"/>
        </w:rPr>
        <w:t xml:space="preserve"> oceny ofert:</w:t>
      </w:r>
    </w:p>
    <w:p w14:paraId="13EF3A96" w14:textId="77777777" w:rsidR="004F3112" w:rsidRPr="00FB6B93" w:rsidRDefault="004F3112" w:rsidP="004F3112">
      <w:pPr>
        <w:numPr>
          <w:ilvl w:val="0"/>
          <w:numId w:val="46"/>
        </w:numPr>
        <w:spacing w:before="240" w:after="120" w:line="240" w:lineRule="auto"/>
        <w:ind w:left="-284" w:firstLine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>Kryterium cena – 60% - max. 60 pkt.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4F3112" w:rsidRPr="00FB6B93" w14:paraId="2EA30B1F" w14:textId="77777777" w:rsidTr="00C074E8">
        <w:tc>
          <w:tcPr>
            <w:tcW w:w="8998" w:type="dxa"/>
          </w:tcPr>
          <w:p w14:paraId="5BA74091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>C = (Cn : Cb) x 60</w:t>
            </w:r>
          </w:p>
          <w:p w14:paraId="3A64DDBB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>C – Punktacja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 za kryterium cena</w:t>
            </w:r>
          </w:p>
          <w:p w14:paraId="4A9B2DB8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>Cn – Cena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 brutto najniższa spośród ofert rozpatrywanych</w:t>
            </w:r>
          </w:p>
          <w:p w14:paraId="3E35BD11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Cb – </w:t>
            </w:r>
            <w:r w:rsidRPr="00FB6B93">
              <w:rPr>
                <w:rFonts w:ascii="Calibri" w:hAnsi="Calibri" w:cs="Calibri"/>
                <w:sz w:val="24"/>
                <w:szCs w:val="24"/>
              </w:rPr>
              <w:t>Cena brutto oferty badanej</w:t>
            </w:r>
          </w:p>
        </w:tc>
      </w:tr>
    </w:tbl>
    <w:p w14:paraId="3FEE64DA" w14:textId="77777777" w:rsidR="004F3112" w:rsidRPr="00FB6B93" w:rsidRDefault="004F3112" w:rsidP="004F3112">
      <w:pPr>
        <w:spacing w:before="240" w:after="120" w:line="240" w:lineRule="auto"/>
        <w:ind w:left="142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>- Punkty liczone są do drugiego miejsca po przecinku.</w:t>
      </w:r>
    </w:p>
    <w:p w14:paraId="379FC8B3" w14:textId="79F04F63" w:rsidR="004F3112" w:rsidRPr="00FB6B93" w:rsidRDefault="004F3112" w:rsidP="004F3112">
      <w:pPr>
        <w:numPr>
          <w:ilvl w:val="0"/>
          <w:numId w:val="46"/>
        </w:numPr>
        <w:spacing w:before="240" w:after="120" w:line="240" w:lineRule="auto"/>
        <w:ind w:left="-284" w:firstLine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 xml:space="preserve">Kryterium </w:t>
      </w:r>
      <w:r w:rsidR="004F5798">
        <w:rPr>
          <w:rFonts w:ascii="Calibri" w:hAnsi="Calibri" w:cs="Calibri"/>
          <w:b/>
          <w:sz w:val="24"/>
          <w:szCs w:val="24"/>
        </w:rPr>
        <w:t xml:space="preserve"> termin </w:t>
      </w:r>
      <w:r w:rsidRPr="00FB6B93">
        <w:rPr>
          <w:rFonts w:ascii="Calibri" w:hAnsi="Calibri" w:cs="Calibri"/>
          <w:b/>
          <w:sz w:val="24"/>
          <w:szCs w:val="24"/>
        </w:rPr>
        <w:t xml:space="preserve">dostawy zamówienia jednostkowego – 40% - max. 40 pkt. </w:t>
      </w:r>
    </w:p>
    <w:tbl>
      <w:tblPr>
        <w:tblW w:w="9099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F3112" w:rsidRPr="00FB6B93" w14:paraId="65C384BB" w14:textId="77777777" w:rsidTr="00C074E8">
        <w:trPr>
          <w:trHeight w:val="1950"/>
        </w:trPr>
        <w:tc>
          <w:tcPr>
            <w:tcW w:w="9099" w:type="dxa"/>
          </w:tcPr>
          <w:p w14:paraId="07E35C23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>T = (T min. : Tb) x 40</w:t>
            </w:r>
          </w:p>
          <w:p w14:paraId="38526DC7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T – 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Punktacja za kryterium termin </w:t>
            </w:r>
            <w:r w:rsidRPr="00FB6B93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</w:p>
          <w:p w14:paraId="084705B6" w14:textId="77777777" w:rsidR="00D91B98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Cs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T min – 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Najkrótszy zaoferowany termin </w:t>
            </w:r>
            <w:r w:rsidRPr="00FB6B93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</w:p>
          <w:p w14:paraId="4D4A3493" w14:textId="49BD8FEB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B6B93">
              <w:rPr>
                <w:rFonts w:ascii="Calibri" w:hAnsi="Calibri" w:cs="Calibri"/>
                <w:sz w:val="24"/>
                <w:szCs w:val="24"/>
              </w:rPr>
              <w:t xml:space="preserve"> spośród rozpatrywanych ofert</w:t>
            </w:r>
          </w:p>
          <w:p w14:paraId="32CFB79B" w14:textId="77777777" w:rsidR="004F3112" w:rsidRPr="00FB6B93" w:rsidRDefault="004F3112" w:rsidP="00AD1F0F">
            <w:pPr>
              <w:spacing w:after="12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FB6B93">
              <w:rPr>
                <w:rFonts w:ascii="Calibri" w:hAnsi="Calibri" w:cs="Calibri"/>
                <w:b/>
                <w:sz w:val="24"/>
                <w:szCs w:val="24"/>
              </w:rPr>
              <w:t xml:space="preserve">Tb – 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Zaoferowany termin </w:t>
            </w:r>
            <w:r w:rsidRPr="00FB6B93">
              <w:rPr>
                <w:rFonts w:ascii="Calibri" w:hAnsi="Calibri" w:cs="Calibri"/>
                <w:bCs/>
                <w:sz w:val="24"/>
                <w:szCs w:val="24"/>
              </w:rPr>
              <w:t>dostawy zamówienia jednostkowego</w:t>
            </w:r>
            <w:r w:rsidRPr="00FB6B93">
              <w:rPr>
                <w:rFonts w:ascii="Calibri" w:hAnsi="Calibri" w:cs="Calibri"/>
                <w:sz w:val="24"/>
                <w:szCs w:val="24"/>
              </w:rPr>
              <w:t xml:space="preserve"> oferty badanej</w:t>
            </w:r>
          </w:p>
        </w:tc>
      </w:tr>
    </w:tbl>
    <w:p w14:paraId="4F0FCF6F" w14:textId="77777777" w:rsidR="00C074E8" w:rsidRDefault="00C074E8" w:rsidP="00D91B98">
      <w:pPr>
        <w:spacing w:after="120" w:line="240" w:lineRule="auto"/>
        <w:ind w:left="142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22D21813" w14:textId="2F7C4FD8" w:rsidR="00D91B98" w:rsidRPr="00FB6B93" w:rsidRDefault="004F3112" w:rsidP="00D91B98">
      <w:pPr>
        <w:spacing w:after="120" w:line="240" w:lineRule="auto"/>
        <w:ind w:left="142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>- Punkty liczone są do drugiego miejsca po przecinku.</w:t>
      </w:r>
    </w:p>
    <w:p w14:paraId="482D80E8" w14:textId="77777777" w:rsidR="004F3112" w:rsidRPr="00CA67FF" w:rsidRDefault="004F3112" w:rsidP="004F3112">
      <w:pPr>
        <w:spacing w:after="120" w:line="240" w:lineRule="auto"/>
        <w:ind w:left="284" w:hanging="142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>- Wymagany termin dostawy zamówienia jednostkowego</w:t>
      </w:r>
      <w:r w:rsidRPr="00CA67FF">
        <w:rPr>
          <w:rFonts w:ascii="Calibri" w:hAnsi="Calibri" w:cs="Calibri"/>
          <w:sz w:val="24"/>
          <w:szCs w:val="24"/>
        </w:rPr>
        <w:t xml:space="preserve">: </w:t>
      </w:r>
      <w:r w:rsidRPr="00CA67FF">
        <w:rPr>
          <w:rFonts w:ascii="Calibri" w:hAnsi="Calibri" w:cs="Calibri"/>
          <w:b/>
          <w:sz w:val="24"/>
          <w:szCs w:val="24"/>
        </w:rPr>
        <w:t xml:space="preserve">min. 1 dzień </w:t>
      </w:r>
      <w:r w:rsidRPr="006271DF">
        <w:rPr>
          <w:rFonts w:ascii="Calibri" w:hAnsi="Calibri" w:cs="Calibri"/>
          <w:b/>
          <w:bCs/>
          <w:sz w:val="24"/>
          <w:szCs w:val="24"/>
        </w:rPr>
        <w:t>roboczy</w:t>
      </w:r>
      <w:r w:rsidRPr="00CA67FF">
        <w:rPr>
          <w:rFonts w:ascii="Calibri" w:hAnsi="Calibri" w:cs="Calibri"/>
          <w:b/>
          <w:sz w:val="24"/>
          <w:szCs w:val="24"/>
        </w:rPr>
        <w:t xml:space="preserve"> – max. 3 dni robocze, </w:t>
      </w:r>
      <w:r w:rsidRPr="00CA67FF">
        <w:rPr>
          <w:rFonts w:ascii="Calibri" w:hAnsi="Calibri" w:cs="Calibri"/>
          <w:sz w:val="24"/>
          <w:szCs w:val="24"/>
        </w:rPr>
        <w:t>licząc od momentu złożenia zamówienia jednostkowego.</w:t>
      </w:r>
    </w:p>
    <w:p w14:paraId="14B72B29" w14:textId="77777777" w:rsidR="004F3112" w:rsidRPr="00CA67FF" w:rsidRDefault="004F3112" w:rsidP="004F3112">
      <w:pPr>
        <w:spacing w:after="120" w:line="240" w:lineRule="auto"/>
        <w:ind w:left="142"/>
        <w:jc w:val="both"/>
        <w:outlineLvl w:val="1"/>
        <w:rPr>
          <w:rFonts w:ascii="Calibri" w:hAnsi="Calibri" w:cs="Calibri"/>
          <w:sz w:val="24"/>
          <w:szCs w:val="24"/>
        </w:rPr>
      </w:pPr>
      <w:r w:rsidRPr="00CA67FF">
        <w:rPr>
          <w:rFonts w:ascii="Calibri" w:hAnsi="Calibri" w:cs="Calibri"/>
          <w:sz w:val="24"/>
          <w:szCs w:val="24"/>
        </w:rPr>
        <w:t>- Termin dostawy zamówienia jednostkowego należy przedstawić w pełnych dniach.</w:t>
      </w:r>
    </w:p>
    <w:p w14:paraId="51FF866E" w14:textId="185E2189" w:rsidR="004F3112" w:rsidRPr="00FB6B93" w:rsidRDefault="004F3112" w:rsidP="00D91B98">
      <w:pPr>
        <w:pStyle w:val="Nagwek2"/>
        <w:keepNext w:val="0"/>
        <w:keepLines w:val="0"/>
        <w:widowControl w:val="0"/>
        <w:numPr>
          <w:ilvl w:val="1"/>
          <w:numId w:val="31"/>
        </w:numPr>
        <w:spacing w:before="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CA67FF">
        <w:rPr>
          <w:rFonts w:ascii="Calibri" w:hAnsi="Calibri" w:cs="Calibri"/>
          <w:sz w:val="24"/>
          <w:szCs w:val="24"/>
        </w:rPr>
        <w:t>Za najkorzystniejszą ofertę zostanie uznana oferta, która uzyska</w:t>
      </w:r>
      <w:r w:rsidRPr="00FB6B93">
        <w:rPr>
          <w:rFonts w:ascii="Calibri" w:hAnsi="Calibri" w:cs="Calibri"/>
          <w:sz w:val="24"/>
          <w:szCs w:val="24"/>
        </w:rPr>
        <w:t xml:space="preserve"> największą ilość punktów – w poszczególnych pakietach - obliczonych wg. wzoru:</w:t>
      </w:r>
    </w:p>
    <w:p w14:paraId="6E3953D1" w14:textId="77777777" w:rsidR="00707645" w:rsidRPr="00FB6B93" w:rsidRDefault="00707645" w:rsidP="00707645">
      <w:pPr>
        <w:rPr>
          <w:rFonts w:ascii="Calibri" w:hAnsi="Calibri" w:cs="Calibri"/>
        </w:rPr>
      </w:pPr>
    </w:p>
    <w:p w14:paraId="52D50F30" w14:textId="77777777" w:rsidR="004F3112" w:rsidRPr="00FB6B93" w:rsidRDefault="004F3112" w:rsidP="004F3112">
      <w:pPr>
        <w:tabs>
          <w:tab w:val="left" w:pos="851"/>
        </w:tabs>
        <w:spacing w:after="120" w:line="240" w:lineRule="auto"/>
        <w:ind w:left="851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>P = C + T</w:t>
      </w:r>
    </w:p>
    <w:p w14:paraId="52B48D7C" w14:textId="77777777" w:rsidR="004F3112" w:rsidRPr="00FB6B93" w:rsidRDefault="004F3112" w:rsidP="004F3112">
      <w:pPr>
        <w:autoSpaceDE w:val="0"/>
        <w:spacing w:after="120" w:line="240" w:lineRule="auto"/>
        <w:ind w:left="851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sz w:val="24"/>
          <w:szCs w:val="24"/>
        </w:rPr>
        <w:t>gdzie:</w:t>
      </w:r>
    </w:p>
    <w:p w14:paraId="73A4C135" w14:textId="77777777" w:rsidR="004F3112" w:rsidRPr="00FB6B93" w:rsidRDefault="004F3112" w:rsidP="004F3112">
      <w:pPr>
        <w:tabs>
          <w:tab w:val="left" w:pos="851"/>
        </w:tabs>
        <w:spacing w:after="120" w:line="240" w:lineRule="auto"/>
        <w:ind w:left="-284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ab/>
        <w:t>P</w:t>
      </w:r>
      <w:r w:rsidRPr="00FB6B93">
        <w:rPr>
          <w:rFonts w:ascii="Calibri" w:hAnsi="Calibri" w:cs="Calibri"/>
          <w:sz w:val="24"/>
          <w:szCs w:val="24"/>
        </w:rPr>
        <w:t xml:space="preserve"> – punktacja całkowita,</w:t>
      </w:r>
    </w:p>
    <w:p w14:paraId="1295156D" w14:textId="77777777" w:rsidR="004F3112" w:rsidRPr="00FB6B93" w:rsidRDefault="004F3112" w:rsidP="004F3112">
      <w:pPr>
        <w:tabs>
          <w:tab w:val="left" w:pos="851"/>
        </w:tabs>
        <w:spacing w:after="120" w:line="240" w:lineRule="auto"/>
        <w:ind w:left="-284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ab/>
        <w:t>C</w:t>
      </w:r>
      <w:r w:rsidRPr="00FB6B93">
        <w:rPr>
          <w:rFonts w:ascii="Calibri" w:hAnsi="Calibri" w:cs="Calibri"/>
          <w:sz w:val="24"/>
          <w:szCs w:val="24"/>
        </w:rPr>
        <w:t xml:space="preserve"> – punktacja za kryterium cena</w:t>
      </w:r>
    </w:p>
    <w:p w14:paraId="7C63C425" w14:textId="77777777" w:rsidR="004F3112" w:rsidRPr="00FB6B93" w:rsidRDefault="004F3112" w:rsidP="004F3112">
      <w:pPr>
        <w:tabs>
          <w:tab w:val="left" w:pos="851"/>
        </w:tabs>
        <w:spacing w:after="120" w:line="240" w:lineRule="auto"/>
        <w:ind w:left="-284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ab/>
        <w:t>T</w:t>
      </w:r>
      <w:r w:rsidRPr="00FB6B93">
        <w:rPr>
          <w:rFonts w:ascii="Calibri" w:hAnsi="Calibri" w:cs="Calibri"/>
          <w:sz w:val="24"/>
          <w:szCs w:val="24"/>
        </w:rPr>
        <w:t xml:space="preserve"> – punktacja za kryterium termin </w:t>
      </w:r>
      <w:r w:rsidRPr="00FB6B93">
        <w:rPr>
          <w:rFonts w:ascii="Calibri" w:hAnsi="Calibri" w:cs="Calibri"/>
          <w:bCs/>
          <w:sz w:val="24"/>
          <w:szCs w:val="24"/>
        </w:rPr>
        <w:t>dostawy zamówienia jednostkowego</w:t>
      </w:r>
    </w:p>
    <w:p w14:paraId="7FA3D2A7" w14:textId="35E377B8" w:rsidR="004F3112" w:rsidRDefault="004F3112" w:rsidP="00707645">
      <w:pPr>
        <w:tabs>
          <w:tab w:val="left" w:pos="851"/>
        </w:tabs>
        <w:spacing w:after="120" w:line="240" w:lineRule="auto"/>
        <w:ind w:left="-284"/>
        <w:jc w:val="both"/>
        <w:outlineLvl w:val="1"/>
        <w:rPr>
          <w:rFonts w:ascii="Calibri" w:hAnsi="Calibri" w:cs="Calibri"/>
          <w:sz w:val="24"/>
          <w:szCs w:val="24"/>
        </w:rPr>
      </w:pPr>
      <w:r w:rsidRPr="00FB6B93">
        <w:rPr>
          <w:rFonts w:ascii="Calibri" w:hAnsi="Calibri" w:cs="Calibri"/>
          <w:b/>
          <w:sz w:val="24"/>
          <w:szCs w:val="24"/>
        </w:rPr>
        <w:tab/>
      </w:r>
      <w:r w:rsidRPr="00FB6B93">
        <w:rPr>
          <w:rFonts w:ascii="Calibri" w:hAnsi="Calibri" w:cs="Calibri"/>
          <w:sz w:val="24"/>
          <w:szCs w:val="24"/>
        </w:rPr>
        <w:t>Punkty liczone są do drugiego miejsca po przecink</w:t>
      </w:r>
      <w:r w:rsidR="001C57A3">
        <w:rPr>
          <w:rFonts w:ascii="Calibri" w:hAnsi="Calibri" w:cs="Calibri"/>
          <w:sz w:val="24"/>
          <w:szCs w:val="24"/>
        </w:rPr>
        <w:t>u</w:t>
      </w:r>
    </w:p>
    <w:p w14:paraId="4CACD1C9" w14:textId="77777777" w:rsidR="006271DF" w:rsidRPr="00FB6B93" w:rsidRDefault="006271DF" w:rsidP="00707645">
      <w:pPr>
        <w:tabs>
          <w:tab w:val="left" w:pos="851"/>
        </w:tabs>
        <w:spacing w:after="120" w:line="240" w:lineRule="auto"/>
        <w:ind w:left="-284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00000138" w14:textId="2C5623B0" w:rsidR="00C73FE5" w:rsidRPr="00E256D1" w:rsidRDefault="008A23B6" w:rsidP="00EA7ABB">
      <w:pPr>
        <w:pStyle w:val="Nagwek2"/>
        <w:keepNext w:val="0"/>
        <w:keepLines w:val="0"/>
        <w:widowControl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>21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DF7C1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DF7C1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DF7C1F">
        <w:rPr>
          <w:rFonts w:ascii="Calibri" w:hAnsi="Calibri" w:cs="Calibri"/>
          <w:b/>
          <w:sz w:val="24"/>
          <w:szCs w:val="24"/>
        </w:rPr>
        <w:br/>
      </w:r>
      <w:r w:rsidR="00EA7ABB" w:rsidRPr="00DF7C1F">
        <w:rPr>
          <w:rFonts w:ascii="Calibri" w:hAnsi="Calibri" w:cs="Calibri"/>
          <w:b/>
          <w:sz w:val="24"/>
          <w:szCs w:val="24"/>
        </w:rPr>
        <w:t xml:space="preserve">         </w:t>
      </w:r>
      <w:r w:rsidR="009129C5" w:rsidRPr="00DF7C1F">
        <w:rPr>
          <w:rFonts w:ascii="Calibri" w:hAnsi="Calibri" w:cs="Calibri"/>
          <w:b/>
          <w:sz w:val="24"/>
          <w:szCs w:val="24"/>
        </w:rPr>
        <w:t xml:space="preserve">w </w:t>
      </w:r>
      <w:r w:rsidR="00B7417B" w:rsidRPr="00DF7C1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DF7C1F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3045C4B9" w14:textId="3B74E59C" w:rsidR="004D6EAA" w:rsidRDefault="00EE3B06" w:rsidP="00925760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0E996213" w14:textId="2D54228F" w:rsidR="00C074E8" w:rsidRDefault="00C074E8" w:rsidP="00C074E8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7C8CC926" w14:textId="400DC312" w:rsidR="00C074E8" w:rsidRDefault="00C074E8" w:rsidP="00C074E8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6B016493" w14:textId="77777777" w:rsidR="00C074E8" w:rsidRPr="00C074E8" w:rsidRDefault="00C074E8" w:rsidP="00C074E8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9" w:name="_8o16t0j5rcy" w:colFirst="0" w:colLast="0"/>
      <w:bookmarkEnd w:id="19"/>
      <w:r w:rsidRPr="00E256D1">
        <w:rPr>
          <w:rFonts w:ascii="Calibri" w:hAnsi="Calibri" w:cs="Calibri"/>
          <w:b/>
          <w:sz w:val="24"/>
          <w:szCs w:val="24"/>
        </w:rPr>
        <w:t>22</w:t>
      </w:r>
      <w:r w:rsidR="00B7417B" w:rsidRPr="00E256D1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4379C6F0" w14:textId="77777777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0" w:name="_n1rtepxw0unn" w:colFirst="0" w:colLast="0"/>
      <w:bookmarkStart w:id="21" w:name="_kmfqfyi30wag" w:colFirst="0" w:colLast="0"/>
      <w:bookmarkEnd w:id="20"/>
      <w:bookmarkEnd w:id="21"/>
      <w:r w:rsidRPr="00E256D1">
        <w:rPr>
          <w:rFonts w:ascii="Calibri" w:hAnsi="Calibri" w:cs="Calibri"/>
          <w:b/>
          <w:sz w:val="24"/>
          <w:szCs w:val="24"/>
        </w:rPr>
        <w:t>23</w:t>
      </w:r>
      <w:r w:rsidR="00B7417B" w:rsidRPr="00E256D1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  <w:bookmarkStart w:id="22" w:name="_uarrfy5kozla" w:colFirst="0" w:colLast="0"/>
      <w:bookmarkEnd w:id="22"/>
    </w:p>
    <w:p w14:paraId="080A139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Środki ochrony prawnej określone w dziale IX ustawy Pzp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E256D1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r w:rsidR="009555D5" w:rsidRPr="00E256D1">
        <w:rPr>
          <w:rFonts w:ascii="Calibri" w:hAnsi="Calibri" w:cs="Calibri"/>
          <w:sz w:val="24"/>
          <w:szCs w:val="24"/>
        </w:rPr>
        <w:t xml:space="preserve">Pzp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346E8A2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AA2150F" w14:textId="361519F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E256D1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C3B540" w14:textId="7CB3B00C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ppkt 1).</w:t>
      </w:r>
    </w:p>
    <w:p w14:paraId="3C4468FD" w14:textId="16B8275E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E256D1" w:rsidRDefault="00F6023C" w:rsidP="009B7BB5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374820DB" w14:textId="31D1C925" w:rsidR="00B52D0B" w:rsidRDefault="00B52D0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E8784C6" w14:textId="77777777" w:rsidR="00707645" w:rsidRPr="00E256D1" w:rsidRDefault="00707645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E256D1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E256D1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7453803E" w14:textId="3B731FE6" w:rsidR="008871F0" w:rsidRPr="00851543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E834635" w14:textId="2240BB61" w:rsidR="005C0A8E" w:rsidRPr="00E83C07" w:rsidRDefault="005C0A8E" w:rsidP="008871F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•</w:t>
      </w:r>
      <w:r w:rsidRPr="00851543">
        <w:rPr>
          <w:rFonts w:ascii="Calibri" w:hAnsi="Calibri" w:cs="Calibri"/>
          <w:sz w:val="24"/>
          <w:szCs w:val="24"/>
        </w:rPr>
        <w:tab/>
      </w:r>
      <w:r w:rsidRPr="00E83C07">
        <w:rPr>
          <w:rFonts w:asciiTheme="majorHAnsi" w:hAnsiTheme="majorHAnsi" w:cstheme="majorHAnsi"/>
          <w:sz w:val="24"/>
          <w:szCs w:val="24"/>
        </w:rPr>
        <w:t>Formularz cenowy</w:t>
      </w:r>
      <w:r w:rsidR="00507EE8" w:rsidRPr="00E83C07">
        <w:rPr>
          <w:rFonts w:asciiTheme="majorHAnsi" w:hAnsiTheme="majorHAnsi" w:cstheme="majorHAnsi"/>
          <w:sz w:val="24"/>
          <w:szCs w:val="24"/>
        </w:rPr>
        <w:t>/</w:t>
      </w:r>
      <w:r w:rsidR="00507EE8" w:rsidRPr="00E83C07">
        <w:rPr>
          <w:rFonts w:asciiTheme="majorHAnsi" w:hAnsiTheme="majorHAnsi" w:cstheme="majorHAnsi"/>
          <w:bCs/>
          <w:sz w:val="24"/>
          <w:szCs w:val="24"/>
        </w:rPr>
        <w:t>Przedmiot zamówienia</w:t>
      </w:r>
      <w:r w:rsidRPr="00E83C07">
        <w:rPr>
          <w:rFonts w:asciiTheme="majorHAnsi" w:hAnsiTheme="majorHAnsi" w:cstheme="majorHAnsi"/>
          <w:sz w:val="24"/>
          <w:szCs w:val="24"/>
        </w:rPr>
        <w:t xml:space="preserve"> (zał. nr od </w:t>
      </w:r>
      <w:r w:rsidR="004C22D8" w:rsidRPr="00E83C07">
        <w:rPr>
          <w:rFonts w:asciiTheme="majorHAnsi" w:hAnsiTheme="majorHAnsi" w:cstheme="majorHAnsi"/>
          <w:sz w:val="24"/>
          <w:szCs w:val="24"/>
        </w:rPr>
        <w:t>1</w:t>
      </w:r>
      <w:r w:rsidRPr="00E83C07">
        <w:rPr>
          <w:rFonts w:asciiTheme="majorHAnsi" w:hAnsiTheme="majorHAnsi" w:cstheme="majorHAnsi"/>
          <w:sz w:val="24"/>
          <w:szCs w:val="24"/>
        </w:rPr>
        <w:t xml:space="preserve">-1 do </w:t>
      </w:r>
      <w:r w:rsidR="004C22D8" w:rsidRPr="00E83C07">
        <w:rPr>
          <w:rFonts w:asciiTheme="majorHAnsi" w:hAnsiTheme="majorHAnsi" w:cstheme="majorHAnsi"/>
          <w:sz w:val="24"/>
          <w:szCs w:val="24"/>
        </w:rPr>
        <w:t>1</w:t>
      </w:r>
      <w:r w:rsidRPr="00E83C07">
        <w:rPr>
          <w:rFonts w:asciiTheme="majorHAnsi" w:hAnsiTheme="majorHAnsi" w:cstheme="majorHAnsi"/>
          <w:sz w:val="24"/>
          <w:szCs w:val="24"/>
        </w:rPr>
        <w:t>-</w:t>
      </w:r>
      <w:r w:rsidR="00707645">
        <w:rPr>
          <w:rFonts w:asciiTheme="majorHAnsi" w:hAnsiTheme="majorHAnsi" w:cstheme="majorHAnsi"/>
          <w:sz w:val="24"/>
          <w:szCs w:val="24"/>
        </w:rPr>
        <w:t>4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6C28A5D6" w14:textId="3EC45CC6" w:rsidR="008871F0" w:rsidRPr="00E83C07" w:rsidRDefault="008871F0" w:rsidP="008871F0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Formularz Oferty (zał. nr </w:t>
      </w:r>
      <w:r w:rsidR="004C22D8" w:rsidRPr="00E83C07">
        <w:rPr>
          <w:rFonts w:asciiTheme="majorHAnsi" w:hAnsiTheme="majorHAnsi" w:cstheme="majorHAnsi"/>
          <w:sz w:val="24"/>
          <w:szCs w:val="24"/>
        </w:rPr>
        <w:t>2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7DB4A29A" w14:textId="77777777" w:rsidR="00E83C07" w:rsidRPr="00E83C07" w:rsidRDefault="00B52D0B" w:rsidP="00E83C07">
      <w:pPr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Oświadczenie dotyczące podstaw wykluczenia  (zał. nr </w:t>
      </w:r>
      <w:r w:rsidR="004C22D8" w:rsidRPr="00E83C07">
        <w:rPr>
          <w:rFonts w:asciiTheme="majorHAnsi" w:hAnsiTheme="majorHAnsi" w:cstheme="majorHAnsi"/>
          <w:sz w:val="24"/>
          <w:szCs w:val="24"/>
        </w:rPr>
        <w:t>3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02DD8A72" w14:textId="08E8988A" w:rsidR="009A6004" w:rsidRPr="00E83C07" w:rsidRDefault="00E83C07" w:rsidP="00E83C07">
      <w:pPr>
        <w:pStyle w:val="Akapitzlist"/>
        <w:numPr>
          <w:ilvl w:val="0"/>
          <w:numId w:val="44"/>
        </w:numPr>
        <w:spacing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 xml:space="preserve">Oświadczenie dotyczące spełnienia warunku udziału w postępowaniu (zał.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59990EE0" w14:textId="32554041" w:rsidR="00B52D0B" w:rsidRPr="00E83C07" w:rsidRDefault="00B52D0B" w:rsidP="00B52D0B">
      <w:pPr>
        <w:tabs>
          <w:tab w:val="left" w:pos="42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3C07">
        <w:rPr>
          <w:rFonts w:asciiTheme="majorHAnsi" w:hAnsiTheme="majorHAnsi" w:cstheme="majorHAnsi"/>
          <w:sz w:val="24"/>
          <w:szCs w:val="24"/>
        </w:rPr>
        <w:t>•</w:t>
      </w:r>
      <w:r w:rsidRPr="00E83C07">
        <w:rPr>
          <w:rFonts w:asciiTheme="majorHAnsi" w:hAnsiTheme="majorHAnsi" w:cstheme="majorHAnsi"/>
          <w:sz w:val="24"/>
          <w:szCs w:val="24"/>
        </w:rPr>
        <w:tab/>
        <w:t xml:space="preserve">Projekt umowy (zał. nr </w:t>
      </w:r>
      <w:r w:rsidR="009A6004" w:rsidRPr="00E83C07">
        <w:rPr>
          <w:rFonts w:asciiTheme="majorHAnsi" w:hAnsiTheme="majorHAnsi" w:cstheme="majorHAnsi"/>
          <w:sz w:val="24"/>
          <w:szCs w:val="24"/>
        </w:rPr>
        <w:t>5</w:t>
      </w:r>
      <w:r w:rsidRPr="00E83C07">
        <w:rPr>
          <w:rFonts w:asciiTheme="majorHAnsi" w:hAnsiTheme="majorHAnsi" w:cstheme="majorHAnsi"/>
          <w:sz w:val="24"/>
          <w:szCs w:val="24"/>
        </w:rPr>
        <w:t>).</w:t>
      </w:r>
    </w:p>
    <w:p w14:paraId="5FDC7A3E" w14:textId="77777777" w:rsidR="00B52D0B" w:rsidRPr="00E256D1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4C7804F1" w14:textId="0D35F0D6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5FAAE4EC" w14:textId="77777777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882676" w14:textId="77777777" w:rsidR="00026BD3" w:rsidRPr="00E256D1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EB3952" w14:textId="44D2FFC2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>
        <w:rPr>
          <w:rFonts w:ascii="Calibri" w:hAnsi="Calibri" w:cs="Calibri"/>
          <w:sz w:val="24"/>
          <w:szCs w:val="24"/>
        </w:rPr>
        <w:t xml:space="preserve">                        </w:t>
      </w:r>
      <w:r w:rsidRPr="00E256D1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6E526656" w:rsidR="008871F0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A2CEEF8" w14:textId="58D89881" w:rsidR="002250D7" w:rsidRDefault="002250D7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85F62BC" w14:textId="6DAA9D53" w:rsidR="002250D7" w:rsidRDefault="002250D7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626FEA" w14:textId="6C6C3A19" w:rsidR="00DB1B81" w:rsidRDefault="00DB1B81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EFDC5F9" w14:textId="77777777" w:rsidR="00DB1B81" w:rsidRDefault="00DB1B81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F277D1" w14:textId="77777777" w:rsidR="008871F0" w:rsidRPr="00E256D1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8871F0" w:rsidRPr="00E256D1" w:rsidSect="00890700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709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050" w14:textId="77777777" w:rsidR="00890700" w:rsidRDefault="00890700">
      <w:pPr>
        <w:spacing w:line="240" w:lineRule="auto"/>
      </w:pPr>
      <w:r>
        <w:separator/>
      </w:r>
    </w:p>
  </w:endnote>
  <w:endnote w:type="continuationSeparator" w:id="0">
    <w:p w14:paraId="625B979A" w14:textId="77777777" w:rsidR="00890700" w:rsidRDefault="0089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38D8" w14:textId="77777777" w:rsidR="00890700" w:rsidRDefault="00890700">
      <w:pPr>
        <w:spacing w:line="240" w:lineRule="auto"/>
      </w:pPr>
      <w:r>
        <w:separator/>
      </w:r>
    </w:p>
  </w:footnote>
  <w:footnote w:type="continuationSeparator" w:id="0">
    <w:p w14:paraId="46C5270B" w14:textId="77777777" w:rsidR="00890700" w:rsidRDefault="0089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413EDE59" w:rsidR="00163213" w:rsidRDefault="00163213">
    <w:pPr>
      <w:pStyle w:val="Nagwek"/>
    </w:pPr>
  </w:p>
  <w:p w14:paraId="13ABF5D7" w14:textId="55E40E49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5" name="Obraz 5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9E7"/>
    <w:multiLevelType w:val="hybridMultilevel"/>
    <w:tmpl w:val="DB5A8B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834DF0"/>
    <w:multiLevelType w:val="multilevel"/>
    <w:tmpl w:val="D9E836C4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7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1F774F50"/>
    <w:multiLevelType w:val="hybridMultilevel"/>
    <w:tmpl w:val="D03C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1B6C"/>
    <w:multiLevelType w:val="hybridMultilevel"/>
    <w:tmpl w:val="19DEDD7E"/>
    <w:lvl w:ilvl="0" w:tplc="674412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4A5"/>
    <w:multiLevelType w:val="multilevel"/>
    <w:tmpl w:val="02049774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6" w:hanging="51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14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5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811FDF"/>
    <w:multiLevelType w:val="multilevel"/>
    <w:tmpl w:val="A196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E262B"/>
    <w:multiLevelType w:val="multilevel"/>
    <w:tmpl w:val="EC7E533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0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4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C5288F"/>
    <w:multiLevelType w:val="hybridMultilevel"/>
    <w:tmpl w:val="959E5A14"/>
    <w:lvl w:ilvl="0" w:tplc="8FBA62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521A6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7D70D6F"/>
    <w:multiLevelType w:val="multilevel"/>
    <w:tmpl w:val="9B106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140739"/>
    <w:multiLevelType w:val="hybridMultilevel"/>
    <w:tmpl w:val="8FE2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417509"/>
    <w:multiLevelType w:val="multilevel"/>
    <w:tmpl w:val="C564371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6D64678B"/>
    <w:multiLevelType w:val="multilevel"/>
    <w:tmpl w:val="1D4E839C"/>
    <w:lvl w:ilvl="0">
      <w:start w:val="10"/>
      <w:numFmt w:val="decimal"/>
      <w:lvlText w:val="%1"/>
      <w:lvlJc w:val="left"/>
      <w:pPr>
        <w:ind w:left="420" w:hanging="42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Times New Roman" w:hAnsi="Calibri"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Times New Roman" w:hAnsi="Calibri"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Times New Roman" w:hAnsi="Calibri"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Times New Roman" w:hAnsi="Calibri"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Times New Roman" w:hAnsi="Calibri"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Times New Roman" w:hAnsi="Calibri" w:cs="Calibri" w:hint="default"/>
        <w:b w:val="0"/>
        <w:color w:val="auto"/>
      </w:rPr>
    </w:lvl>
  </w:abstractNum>
  <w:abstractNum w:abstractNumId="38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9" w15:restartNumberingAfterBreak="0">
    <w:nsid w:val="75772B8E"/>
    <w:multiLevelType w:val="hybridMultilevel"/>
    <w:tmpl w:val="CBD2E178"/>
    <w:lvl w:ilvl="0" w:tplc="802ED9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2" w15:restartNumberingAfterBreak="0">
    <w:nsid w:val="7F746A25"/>
    <w:multiLevelType w:val="multilevel"/>
    <w:tmpl w:val="8C18D6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31"/>
  </w:num>
  <w:num w:numId="2" w16cid:durableId="1154032757">
    <w:abstractNumId w:val="19"/>
  </w:num>
  <w:num w:numId="3" w16cid:durableId="971667357">
    <w:abstractNumId w:val="20"/>
  </w:num>
  <w:num w:numId="4" w16cid:durableId="1944726898">
    <w:abstractNumId w:val="40"/>
  </w:num>
  <w:num w:numId="5" w16cid:durableId="336688268">
    <w:abstractNumId w:val="15"/>
  </w:num>
  <w:num w:numId="6" w16cid:durableId="1895504112">
    <w:abstractNumId w:val="28"/>
  </w:num>
  <w:num w:numId="7" w16cid:durableId="415596042">
    <w:abstractNumId w:val="2"/>
  </w:num>
  <w:num w:numId="8" w16cid:durableId="79186073">
    <w:abstractNumId w:val="12"/>
  </w:num>
  <w:num w:numId="9" w16cid:durableId="2118284983">
    <w:abstractNumId w:val="5"/>
  </w:num>
  <w:num w:numId="10" w16cid:durableId="1480075166">
    <w:abstractNumId w:val="16"/>
  </w:num>
  <w:num w:numId="11" w16cid:durableId="163895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5"/>
  </w:num>
  <w:num w:numId="14" w16cid:durableId="1461269680">
    <w:abstractNumId w:val="7"/>
  </w:num>
  <w:num w:numId="15" w16cid:durableId="694580455">
    <w:abstractNumId w:val="0"/>
  </w:num>
  <w:num w:numId="16" w16cid:durableId="1489787084">
    <w:abstractNumId w:val="38"/>
  </w:num>
  <w:num w:numId="17" w16cid:durableId="1701469222">
    <w:abstractNumId w:val="41"/>
  </w:num>
  <w:num w:numId="18" w16cid:durableId="714357838">
    <w:abstractNumId w:val="34"/>
  </w:num>
  <w:num w:numId="19" w16cid:durableId="1266309602">
    <w:abstractNumId w:val="24"/>
  </w:num>
  <w:num w:numId="20" w16cid:durableId="2124032495">
    <w:abstractNumId w:val="11"/>
  </w:num>
  <w:num w:numId="21" w16cid:durableId="1206720914">
    <w:abstractNumId w:val="21"/>
  </w:num>
  <w:num w:numId="22" w16cid:durableId="1293364240">
    <w:abstractNumId w:val="36"/>
  </w:num>
  <w:num w:numId="23" w16cid:durableId="1816337780">
    <w:abstractNumId w:val="23"/>
  </w:num>
  <w:num w:numId="24" w16cid:durableId="682249202">
    <w:abstractNumId w:val="30"/>
  </w:num>
  <w:num w:numId="25" w16cid:durableId="505831177">
    <w:abstractNumId w:val="10"/>
  </w:num>
  <w:num w:numId="26" w16cid:durableId="1078288787">
    <w:abstractNumId w:val="22"/>
  </w:num>
  <w:num w:numId="27" w16cid:durableId="686295169">
    <w:abstractNumId w:val="17"/>
  </w:num>
  <w:num w:numId="28" w16cid:durableId="1939562340">
    <w:abstractNumId w:val="4"/>
  </w:num>
  <w:num w:numId="29" w16cid:durableId="1971281115">
    <w:abstractNumId w:val="26"/>
  </w:num>
  <w:num w:numId="30" w16cid:durableId="1230001271">
    <w:abstractNumId w:val="42"/>
  </w:num>
  <w:num w:numId="31" w16cid:durableId="545219029">
    <w:abstractNumId w:val="6"/>
  </w:num>
  <w:num w:numId="32" w16cid:durableId="513424905">
    <w:abstractNumId w:val="14"/>
  </w:num>
  <w:num w:numId="33" w16cid:durableId="478838453">
    <w:abstractNumId w:val="9"/>
  </w:num>
  <w:num w:numId="34" w16cid:durableId="158040060">
    <w:abstractNumId w:val="27"/>
  </w:num>
  <w:num w:numId="35" w16cid:durableId="593521">
    <w:abstractNumId w:val="39"/>
  </w:num>
  <w:num w:numId="36" w16cid:durableId="1796176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3444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977699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1642938">
    <w:abstractNumId w:val="32"/>
  </w:num>
  <w:num w:numId="40" w16cid:durableId="1785538583">
    <w:abstractNumId w:val="18"/>
  </w:num>
  <w:num w:numId="41" w16cid:durableId="1096707363">
    <w:abstractNumId w:val="37"/>
  </w:num>
  <w:num w:numId="42" w16cid:durableId="1982493648">
    <w:abstractNumId w:val="29"/>
  </w:num>
  <w:num w:numId="43" w16cid:durableId="1525437484">
    <w:abstractNumId w:val="8"/>
  </w:num>
  <w:num w:numId="44" w16cid:durableId="965084145">
    <w:abstractNumId w:val="33"/>
  </w:num>
  <w:num w:numId="45" w16cid:durableId="1977638461">
    <w:abstractNumId w:val="35"/>
  </w:num>
  <w:num w:numId="46" w16cid:durableId="2142267048">
    <w:abstractNumId w:val="1"/>
  </w:num>
  <w:num w:numId="47" w16cid:durableId="53230172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2F41"/>
    <w:rsid w:val="000033EC"/>
    <w:rsid w:val="00003D15"/>
    <w:rsid w:val="00003F53"/>
    <w:rsid w:val="00004D0F"/>
    <w:rsid w:val="00013836"/>
    <w:rsid w:val="00014011"/>
    <w:rsid w:val="00016193"/>
    <w:rsid w:val="00021A6B"/>
    <w:rsid w:val="00022903"/>
    <w:rsid w:val="00023F56"/>
    <w:rsid w:val="00026BD3"/>
    <w:rsid w:val="0002756A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279"/>
    <w:rsid w:val="0006296E"/>
    <w:rsid w:val="00070650"/>
    <w:rsid w:val="00075570"/>
    <w:rsid w:val="00075A7D"/>
    <w:rsid w:val="00076D9D"/>
    <w:rsid w:val="00080FE5"/>
    <w:rsid w:val="00081951"/>
    <w:rsid w:val="00082C98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10BA"/>
    <w:rsid w:val="000B252F"/>
    <w:rsid w:val="000B4624"/>
    <w:rsid w:val="000B4F3D"/>
    <w:rsid w:val="000B5C46"/>
    <w:rsid w:val="000B738F"/>
    <w:rsid w:val="000C505D"/>
    <w:rsid w:val="000C5470"/>
    <w:rsid w:val="000D4273"/>
    <w:rsid w:val="000D4E2C"/>
    <w:rsid w:val="000D6318"/>
    <w:rsid w:val="000D6ACA"/>
    <w:rsid w:val="000D72FA"/>
    <w:rsid w:val="000D7372"/>
    <w:rsid w:val="000E0180"/>
    <w:rsid w:val="000E4101"/>
    <w:rsid w:val="000E75F8"/>
    <w:rsid w:val="000F360D"/>
    <w:rsid w:val="000F4314"/>
    <w:rsid w:val="000F522D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33F7"/>
    <w:rsid w:val="00124C4D"/>
    <w:rsid w:val="0012640F"/>
    <w:rsid w:val="00130BCB"/>
    <w:rsid w:val="0013183A"/>
    <w:rsid w:val="001337E3"/>
    <w:rsid w:val="001344E8"/>
    <w:rsid w:val="001353D3"/>
    <w:rsid w:val="00135DCD"/>
    <w:rsid w:val="001360D2"/>
    <w:rsid w:val="001372DF"/>
    <w:rsid w:val="00137A71"/>
    <w:rsid w:val="00140502"/>
    <w:rsid w:val="00143E30"/>
    <w:rsid w:val="001446BA"/>
    <w:rsid w:val="001450E0"/>
    <w:rsid w:val="00150D3A"/>
    <w:rsid w:val="001534FA"/>
    <w:rsid w:val="00153CA9"/>
    <w:rsid w:val="00154D74"/>
    <w:rsid w:val="00163213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234"/>
    <w:rsid w:val="001A3C20"/>
    <w:rsid w:val="001A403E"/>
    <w:rsid w:val="001A5100"/>
    <w:rsid w:val="001A52D9"/>
    <w:rsid w:val="001A532E"/>
    <w:rsid w:val="001A5B99"/>
    <w:rsid w:val="001B0557"/>
    <w:rsid w:val="001B0790"/>
    <w:rsid w:val="001B66E2"/>
    <w:rsid w:val="001C3D89"/>
    <w:rsid w:val="001C57A3"/>
    <w:rsid w:val="001C6D97"/>
    <w:rsid w:val="001D344D"/>
    <w:rsid w:val="001D562C"/>
    <w:rsid w:val="001D5A9A"/>
    <w:rsid w:val="001D6D47"/>
    <w:rsid w:val="001E19B7"/>
    <w:rsid w:val="001E25DB"/>
    <w:rsid w:val="001E2B29"/>
    <w:rsid w:val="001E5948"/>
    <w:rsid w:val="001E6028"/>
    <w:rsid w:val="001F1FB1"/>
    <w:rsid w:val="001F65D3"/>
    <w:rsid w:val="00201BBE"/>
    <w:rsid w:val="0020249E"/>
    <w:rsid w:val="00203D0A"/>
    <w:rsid w:val="00203FE1"/>
    <w:rsid w:val="002040BF"/>
    <w:rsid w:val="00205613"/>
    <w:rsid w:val="0020570B"/>
    <w:rsid w:val="00212B09"/>
    <w:rsid w:val="002140D2"/>
    <w:rsid w:val="00215028"/>
    <w:rsid w:val="00221D45"/>
    <w:rsid w:val="002230F6"/>
    <w:rsid w:val="002250D7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7F4"/>
    <w:rsid w:val="00254A01"/>
    <w:rsid w:val="0025507E"/>
    <w:rsid w:val="00255508"/>
    <w:rsid w:val="0026183A"/>
    <w:rsid w:val="00262DB7"/>
    <w:rsid w:val="00263CD6"/>
    <w:rsid w:val="002723E4"/>
    <w:rsid w:val="00272681"/>
    <w:rsid w:val="00272C2B"/>
    <w:rsid w:val="00273FD9"/>
    <w:rsid w:val="002771A2"/>
    <w:rsid w:val="00281AF6"/>
    <w:rsid w:val="00281CFF"/>
    <w:rsid w:val="00294723"/>
    <w:rsid w:val="00295393"/>
    <w:rsid w:val="00296022"/>
    <w:rsid w:val="00296E4F"/>
    <w:rsid w:val="002A0E1D"/>
    <w:rsid w:val="002A125A"/>
    <w:rsid w:val="002B4051"/>
    <w:rsid w:val="002B4BB5"/>
    <w:rsid w:val="002B5E0D"/>
    <w:rsid w:val="002B6043"/>
    <w:rsid w:val="002C015A"/>
    <w:rsid w:val="002C464A"/>
    <w:rsid w:val="002C498B"/>
    <w:rsid w:val="002D6853"/>
    <w:rsid w:val="002D73D1"/>
    <w:rsid w:val="002D787F"/>
    <w:rsid w:val="002E1344"/>
    <w:rsid w:val="002E3BDC"/>
    <w:rsid w:val="002F0277"/>
    <w:rsid w:val="002F271C"/>
    <w:rsid w:val="002F570A"/>
    <w:rsid w:val="002F7665"/>
    <w:rsid w:val="002F7E01"/>
    <w:rsid w:val="00302020"/>
    <w:rsid w:val="00303345"/>
    <w:rsid w:val="00307131"/>
    <w:rsid w:val="00307357"/>
    <w:rsid w:val="003102A2"/>
    <w:rsid w:val="003132F1"/>
    <w:rsid w:val="003134F0"/>
    <w:rsid w:val="003140D9"/>
    <w:rsid w:val="00314201"/>
    <w:rsid w:val="0031627B"/>
    <w:rsid w:val="003246FB"/>
    <w:rsid w:val="00324D6F"/>
    <w:rsid w:val="003263CB"/>
    <w:rsid w:val="00327E65"/>
    <w:rsid w:val="00330248"/>
    <w:rsid w:val="00334A8F"/>
    <w:rsid w:val="003361B4"/>
    <w:rsid w:val="00336DE8"/>
    <w:rsid w:val="003444F1"/>
    <w:rsid w:val="00346E7B"/>
    <w:rsid w:val="003475C4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73E71"/>
    <w:rsid w:val="00375C13"/>
    <w:rsid w:val="00377289"/>
    <w:rsid w:val="0038297C"/>
    <w:rsid w:val="0038362C"/>
    <w:rsid w:val="00383A3B"/>
    <w:rsid w:val="00393F5E"/>
    <w:rsid w:val="0039656A"/>
    <w:rsid w:val="00396638"/>
    <w:rsid w:val="003973A4"/>
    <w:rsid w:val="003A31B0"/>
    <w:rsid w:val="003A580A"/>
    <w:rsid w:val="003A5B07"/>
    <w:rsid w:val="003A6A73"/>
    <w:rsid w:val="003A6DDC"/>
    <w:rsid w:val="003A70CE"/>
    <w:rsid w:val="003B06B9"/>
    <w:rsid w:val="003B0FF6"/>
    <w:rsid w:val="003B43FF"/>
    <w:rsid w:val="003B56B7"/>
    <w:rsid w:val="003B60D5"/>
    <w:rsid w:val="003C10C6"/>
    <w:rsid w:val="003C4692"/>
    <w:rsid w:val="003C503D"/>
    <w:rsid w:val="003D00FA"/>
    <w:rsid w:val="003D0D30"/>
    <w:rsid w:val="003E0B47"/>
    <w:rsid w:val="003E0F63"/>
    <w:rsid w:val="003E1040"/>
    <w:rsid w:val="003E44BD"/>
    <w:rsid w:val="003E5015"/>
    <w:rsid w:val="003E5E58"/>
    <w:rsid w:val="003E77BE"/>
    <w:rsid w:val="003E7FC0"/>
    <w:rsid w:val="003F3DB4"/>
    <w:rsid w:val="003F4EF4"/>
    <w:rsid w:val="004024BB"/>
    <w:rsid w:val="00402A34"/>
    <w:rsid w:val="00403F10"/>
    <w:rsid w:val="0040553C"/>
    <w:rsid w:val="00406980"/>
    <w:rsid w:val="00410041"/>
    <w:rsid w:val="00411973"/>
    <w:rsid w:val="00412610"/>
    <w:rsid w:val="00413B59"/>
    <w:rsid w:val="00414D05"/>
    <w:rsid w:val="004169ED"/>
    <w:rsid w:val="00425678"/>
    <w:rsid w:val="004256A1"/>
    <w:rsid w:val="00427B7D"/>
    <w:rsid w:val="00435F14"/>
    <w:rsid w:val="00435FF9"/>
    <w:rsid w:val="004360FA"/>
    <w:rsid w:val="00437D8B"/>
    <w:rsid w:val="00440C24"/>
    <w:rsid w:val="004423EE"/>
    <w:rsid w:val="0044546F"/>
    <w:rsid w:val="00446B3F"/>
    <w:rsid w:val="004525D6"/>
    <w:rsid w:val="004532C7"/>
    <w:rsid w:val="00453C43"/>
    <w:rsid w:val="00455195"/>
    <w:rsid w:val="0045528D"/>
    <w:rsid w:val="00457F2B"/>
    <w:rsid w:val="00460D96"/>
    <w:rsid w:val="00461B57"/>
    <w:rsid w:val="004636EE"/>
    <w:rsid w:val="004722F2"/>
    <w:rsid w:val="004731EA"/>
    <w:rsid w:val="004770C8"/>
    <w:rsid w:val="0047767D"/>
    <w:rsid w:val="00480B2E"/>
    <w:rsid w:val="004817D1"/>
    <w:rsid w:val="004818F7"/>
    <w:rsid w:val="00481F7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B7D03"/>
    <w:rsid w:val="004C22D8"/>
    <w:rsid w:val="004C2F59"/>
    <w:rsid w:val="004C3746"/>
    <w:rsid w:val="004C397C"/>
    <w:rsid w:val="004C7A82"/>
    <w:rsid w:val="004C7EE8"/>
    <w:rsid w:val="004D0976"/>
    <w:rsid w:val="004D1392"/>
    <w:rsid w:val="004D3313"/>
    <w:rsid w:val="004D6EAA"/>
    <w:rsid w:val="004E0DA4"/>
    <w:rsid w:val="004E41D3"/>
    <w:rsid w:val="004E5B5F"/>
    <w:rsid w:val="004E5B6B"/>
    <w:rsid w:val="004E60FC"/>
    <w:rsid w:val="004F3112"/>
    <w:rsid w:val="004F5798"/>
    <w:rsid w:val="004F6160"/>
    <w:rsid w:val="004F6F1F"/>
    <w:rsid w:val="004F7DCB"/>
    <w:rsid w:val="00503A89"/>
    <w:rsid w:val="0050465C"/>
    <w:rsid w:val="00504F0D"/>
    <w:rsid w:val="00505A69"/>
    <w:rsid w:val="00505B5A"/>
    <w:rsid w:val="00507E21"/>
    <w:rsid w:val="00507EE8"/>
    <w:rsid w:val="00512BF7"/>
    <w:rsid w:val="0051407E"/>
    <w:rsid w:val="00515AD4"/>
    <w:rsid w:val="005164A5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47E72"/>
    <w:rsid w:val="005510DF"/>
    <w:rsid w:val="00551E08"/>
    <w:rsid w:val="0055205A"/>
    <w:rsid w:val="00553F43"/>
    <w:rsid w:val="0055556D"/>
    <w:rsid w:val="00556AC6"/>
    <w:rsid w:val="00556F2D"/>
    <w:rsid w:val="00557168"/>
    <w:rsid w:val="005578FC"/>
    <w:rsid w:val="0056119C"/>
    <w:rsid w:val="00561580"/>
    <w:rsid w:val="00562035"/>
    <w:rsid w:val="005620A6"/>
    <w:rsid w:val="00564EAD"/>
    <w:rsid w:val="005678A0"/>
    <w:rsid w:val="0057076C"/>
    <w:rsid w:val="00580A7E"/>
    <w:rsid w:val="00581572"/>
    <w:rsid w:val="00582072"/>
    <w:rsid w:val="0058209D"/>
    <w:rsid w:val="00583392"/>
    <w:rsid w:val="0058495A"/>
    <w:rsid w:val="005877E5"/>
    <w:rsid w:val="00596C55"/>
    <w:rsid w:val="005A000E"/>
    <w:rsid w:val="005A0581"/>
    <w:rsid w:val="005A0E3F"/>
    <w:rsid w:val="005A1D2B"/>
    <w:rsid w:val="005A73CE"/>
    <w:rsid w:val="005B101D"/>
    <w:rsid w:val="005B1A82"/>
    <w:rsid w:val="005B3BE1"/>
    <w:rsid w:val="005B5C97"/>
    <w:rsid w:val="005C0A8E"/>
    <w:rsid w:val="005C29C9"/>
    <w:rsid w:val="005C4571"/>
    <w:rsid w:val="005C4CF6"/>
    <w:rsid w:val="005C73AB"/>
    <w:rsid w:val="005D42EF"/>
    <w:rsid w:val="005D46BC"/>
    <w:rsid w:val="005D644A"/>
    <w:rsid w:val="005E05B8"/>
    <w:rsid w:val="005E1850"/>
    <w:rsid w:val="005E494E"/>
    <w:rsid w:val="005E4D9E"/>
    <w:rsid w:val="005E4EFF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B77"/>
    <w:rsid w:val="00613D5D"/>
    <w:rsid w:val="00613FDE"/>
    <w:rsid w:val="00615BAC"/>
    <w:rsid w:val="006204EE"/>
    <w:rsid w:val="006271DF"/>
    <w:rsid w:val="0063144C"/>
    <w:rsid w:val="00631EF8"/>
    <w:rsid w:val="00633268"/>
    <w:rsid w:val="00634B3E"/>
    <w:rsid w:val="00635D6A"/>
    <w:rsid w:val="006408DB"/>
    <w:rsid w:val="0064103B"/>
    <w:rsid w:val="006454CC"/>
    <w:rsid w:val="006456E2"/>
    <w:rsid w:val="0064572F"/>
    <w:rsid w:val="00647403"/>
    <w:rsid w:val="006478FB"/>
    <w:rsid w:val="006500EC"/>
    <w:rsid w:val="006523C4"/>
    <w:rsid w:val="00653D6E"/>
    <w:rsid w:val="0065524A"/>
    <w:rsid w:val="00662220"/>
    <w:rsid w:val="006645F6"/>
    <w:rsid w:val="0066470A"/>
    <w:rsid w:val="00665BFD"/>
    <w:rsid w:val="00671861"/>
    <w:rsid w:val="006757E1"/>
    <w:rsid w:val="0067624F"/>
    <w:rsid w:val="0068295C"/>
    <w:rsid w:val="00682D39"/>
    <w:rsid w:val="00691E13"/>
    <w:rsid w:val="006947DA"/>
    <w:rsid w:val="00695CDB"/>
    <w:rsid w:val="006A5539"/>
    <w:rsid w:val="006A6A5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C7C14"/>
    <w:rsid w:val="006D04FD"/>
    <w:rsid w:val="006D3566"/>
    <w:rsid w:val="006D4F73"/>
    <w:rsid w:val="006D5E16"/>
    <w:rsid w:val="006D6CE8"/>
    <w:rsid w:val="006D7225"/>
    <w:rsid w:val="006E04A7"/>
    <w:rsid w:val="006E1A22"/>
    <w:rsid w:val="006E2CFB"/>
    <w:rsid w:val="006E2F28"/>
    <w:rsid w:val="006E60B3"/>
    <w:rsid w:val="006F005F"/>
    <w:rsid w:val="006F0E95"/>
    <w:rsid w:val="006F4C2D"/>
    <w:rsid w:val="006F5034"/>
    <w:rsid w:val="0070095C"/>
    <w:rsid w:val="00705838"/>
    <w:rsid w:val="00707645"/>
    <w:rsid w:val="00710DB3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7664"/>
    <w:rsid w:val="00737C55"/>
    <w:rsid w:val="00743FC8"/>
    <w:rsid w:val="0074443A"/>
    <w:rsid w:val="00747F6D"/>
    <w:rsid w:val="007522E8"/>
    <w:rsid w:val="007556AA"/>
    <w:rsid w:val="00755844"/>
    <w:rsid w:val="00756727"/>
    <w:rsid w:val="00756D11"/>
    <w:rsid w:val="00756E0A"/>
    <w:rsid w:val="0076092C"/>
    <w:rsid w:val="00761F8E"/>
    <w:rsid w:val="00762B0F"/>
    <w:rsid w:val="00763759"/>
    <w:rsid w:val="00763B38"/>
    <w:rsid w:val="00764CC8"/>
    <w:rsid w:val="00771507"/>
    <w:rsid w:val="0077405C"/>
    <w:rsid w:val="00782786"/>
    <w:rsid w:val="007868AC"/>
    <w:rsid w:val="007951F7"/>
    <w:rsid w:val="00795826"/>
    <w:rsid w:val="00796142"/>
    <w:rsid w:val="007A09B3"/>
    <w:rsid w:val="007A4189"/>
    <w:rsid w:val="007A4543"/>
    <w:rsid w:val="007A5074"/>
    <w:rsid w:val="007A67E1"/>
    <w:rsid w:val="007A6F37"/>
    <w:rsid w:val="007B069B"/>
    <w:rsid w:val="007B0F1C"/>
    <w:rsid w:val="007B2CB4"/>
    <w:rsid w:val="007B6A91"/>
    <w:rsid w:val="007C17F1"/>
    <w:rsid w:val="007C232F"/>
    <w:rsid w:val="007C33F1"/>
    <w:rsid w:val="007C376C"/>
    <w:rsid w:val="007C3C92"/>
    <w:rsid w:val="007C5C90"/>
    <w:rsid w:val="007C645C"/>
    <w:rsid w:val="007C79A0"/>
    <w:rsid w:val="007D1FD7"/>
    <w:rsid w:val="007D596D"/>
    <w:rsid w:val="007E1B18"/>
    <w:rsid w:val="007E29BB"/>
    <w:rsid w:val="007E4F3D"/>
    <w:rsid w:val="007E5EBD"/>
    <w:rsid w:val="007E7DCC"/>
    <w:rsid w:val="007F17E7"/>
    <w:rsid w:val="007F3E60"/>
    <w:rsid w:val="007F6EFC"/>
    <w:rsid w:val="00803A2A"/>
    <w:rsid w:val="00803C15"/>
    <w:rsid w:val="008075B3"/>
    <w:rsid w:val="0081084A"/>
    <w:rsid w:val="008120F5"/>
    <w:rsid w:val="008138DE"/>
    <w:rsid w:val="00817AAA"/>
    <w:rsid w:val="00817E45"/>
    <w:rsid w:val="00820301"/>
    <w:rsid w:val="008208A2"/>
    <w:rsid w:val="00821E25"/>
    <w:rsid w:val="00823102"/>
    <w:rsid w:val="00825FFE"/>
    <w:rsid w:val="0082753D"/>
    <w:rsid w:val="00827C37"/>
    <w:rsid w:val="0083243F"/>
    <w:rsid w:val="00833545"/>
    <w:rsid w:val="00835890"/>
    <w:rsid w:val="00841F0F"/>
    <w:rsid w:val="00844D2C"/>
    <w:rsid w:val="008463AB"/>
    <w:rsid w:val="00846852"/>
    <w:rsid w:val="008479B0"/>
    <w:rsid w:val="00847C30"/>
    <w:rsid w:val="00847F61"/>
    <w:rsid w:val="00851543"/>
    <w:rsid w:val="008537B9"/>
    <w:rsid w:val="00855403"/>
    <w:rsid w:val="00857D11"/>
    <w:rsid w:val="0086370C"/>
    <w:rsid w:val="008706C7"/>
    <w:rsid w:val="008708BE"/>
    <w:rsid w:val="0087101F"/>
    <w:rsid w:val="00872398"/>
    <w:rsid w:val="00873006"/>
    <w:rsid w:val="00877514"/>
    <w:rsid w:val="008814B0"/>
    <w:rsid w:val="00881A8F"/>
    <w:rsid w:val="00886866"/>
    <w:rsid w:val="008871F0"/>
    <w:rsid w:val="00890700"/>
    <w:rsid w:val="00892139"/>
    <w:rsid w:val="00897953"/>
    <w:rsid w:val="008A15C7"/>
    <w:rsid w:val="008A1E52"/>
    <w:rsid w:val="008A23B6"/>
    <w:rsid w:val="008A388F"/>
    <w:rsid w:val="008A76F5"/>
    <w:rsid w:val="008A7A17"/>
    <w:rsid w:val="008B1217"/>
    <w:rsid w:val="008B2B3E"/>
    <w:rsid w:val="008B6290"/>
    <w:rsid w:val="008B7003"/>
    <w:rsid w:val="008C552C"/>
    <w:rsid w:val="008C6764"/>
    <w:rsid w:val="008D2CA6"/>
    <w:rsid w:val="008E01C1"/>
    <w:rsid w:val="008E2627"/>
    <w:rsid w:val="008E307A"/>
    <w:rsid w:val="008E3436"/>
    <w:rsid w:val="008E5664"/>
    <w:rsid w:val="008E6026"/>
    <w:rsid w:val="008F0A29"/>
    <w:rsid w:val="008F0FB9"/>
    <w:rsid w:val="008F2777"/>
    <w:rsid w:val="008F5298"/>
    <w:rsid w:val="008F76BF"/>
    <w:rsid w:val="00900F3E"/>
    <w:rsid w:val="0090450A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56D"/>
    <w:rsid w:val="00922FA4"/>
    <w:rsid w:val="00923CFC"/>
    <w:rsid w:val="009241B1"/>
    <w:rsid w:val="0092467E"/>
    <w:rsid w:val="00925760"/>
    <w:rsid w:val="0092597F"/>
    <w:rsid w:val="00925D56"/>
    <w:rsid w:val="00930B76"/>
    <w:rsid w:val="0093105E"/>
    <w:rsid w:val="009335D3"/>
    <w:rsid w:val="0093380E"/>
    <w:rsid w:val="00934F56"/>
    <w:rsid w:val="00935A7D"/>
    <w:rsid w:val="0093722E"/>
    <w:rsid w:val="00940CD0"/>
    <w:rsid w:val="00941D21"/>
    <w:rsid w:val="00942B86"/>
    <w:rsid w:val="00942F9E"/>
    <w:rsid w:val="00946C07"/>
    <w:rsid w:val="0095273D"/>
    <w:rsid w:val="00954442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628A"/>
    <w:rsid w:val="009874A4"/>
    <w:rsid w:val="00992196"/>
    <w:rsid w:val="009951C6"/>
    <w:rsid w:val="00995653"/>
    <w:rsid w:val="00995BFF"/>
    <w:rsid w:val="0099618B"/>
    <w:rsid w:val="009A02A0"/>
    <w:rsid w:val="009A28F4"/>
    <w:rsid w:val="009A35E9"/>
    <w:rsid w:val="009A6004"/>
    <w:rsid w:val="009A699F"/>
    <w:rsid w:val="009B0AED"/>
    <w:rsid w:val="009B2DD6"/>
    <w:rsid w:val="009B52EB"/>
    <w:rsid w:val="009B77AB"/>
    <w:rsid w:val="009B7A1A"/>
    <w:rsid w:val="009B7BB5"/>
    <w:rsid w:val="009C0AB2"/>
    <w:rsid w:val="009C196C"/>
    <w:rsid w:val="009C26BD"/>
    <w:rsid w:val="009C42AF"/>
    <w:rsid w:val="009C49C0"/>
    <w:rsid w:val="009C65A2"/>
    <w:rsid w:val="009C7DD8"/>
    <w:rsid w:val="009D0C78"/>
    <w:rsid w:val="009D2FF3"/>
    <w:rsid w:val="009E1DFA"/>
    <w:rsid w:val="009E1FB3"/>
    <w:rsid w:val="009E654B"/>
    <w:rsid w:val="009E68AD"/>
    <w:rsid w:val="009E6EDD"/>
    <w:rsid w:val="009E7BF7"/>
    <w:rsid w:val="009F083C"/>
    <w:rsid w:val="009F24D6"/>
    <w:rsid w:val="00A034F7"/>
    <w:rsid w:val="00A06A68"/>
    <w:rsid w:val="00A075D4"/>
    <w:rsid w:val="00A11648"/>
    <w:rsid w:val="00A1217E"/>
    <w:rsid w:val="00A121AA"/>
    <w:rsid w:val="00A14A65"/>
    <w:rsid w:val="00A161F8"/>
    <w:rsid w:val="00A16CDE"/>
    <w:rsid w:val="00A207B7"/>
    <w:rsid w:val="00A21A48"/>
    <w:rsid w:val="00A2296B"/>
    <w:rsid w:val="00A2352D"/>
    <w:rsid w:val="00A276C3"/>
    <w:rsid w:val="00A30E73"/>
    <w:rsid w:val="00A313A3"/>
    <w:rsid w:val="00A31FCE"/>
    <w:rsid w:val="00A376F5"/>
    <w:rsid w:val="00A50B97"/>
    <w:rsid w:val="00A51F91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FB2"/>
    <w:rsid w:val="00AB71F6"/>
    <w:rsid w:val="00AC1A25"/>
    <w:rsid w:val="00AC34EF"/>
    <w:rsid w:val="00AC6EAE"/>
    <w:rsid w:val="00AD198C"/>
    <w:rsid w:val="00AD2A23"/>
    <w:rsid w:val="00AE0F3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6EAD"/>
    <w:rsid w:val="00B2048C"/>
    <w:rsid w:val="00B272AA"/>
    <w:rsid w:val="00B27A1A"/>
    <w:rsid w:val="00B27FCF"/>
    <w:rsid w:val="00B31C99"/>
    <w:rsid w:val="00B32C9F"/>
    <w:rsid w:val="00B351F1"/>
    <w:rsid w:val="00B35A21"/>
    <w:rsid w:val="00B367A7"/>
    <w:rsid w:val="00B36B3B"/>
    <w:rsid w:val="00B40003"/>
    <w:rsid w:val="00B41EA5"/>
    <w:rsid w:val="00B44458"/>
    <w:rsid w:val="00B52D0B"/>
    <w:rsid w:val="00B545B6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375"/>
    <w:rsid w:val="00B72F8B"/>
    <w:rsid w:val="00B72FE2"/>
    <w:rsid w:val="00B74092"/>
    <w:rsid w:val="00B7417B"/>
    <w:rsid w:val="00B764BF"/>
    <w:rsid w:val="00B80350"/>
    <w:rsid w:val="00B81EA9"/>
    <w:rsid w:val="00B835B6"/>
    <w:rsid w:val="00B90F9D"/>
    <w:rsid w:val="00B91A6C"/>
    <w:rsid w:val="00B94213"/>
    <w:rsid w:val="00B97887"/>
    <w:rsid w:val="00BA1A93"/>
    <w:rsid w:val="00BA3721"/>
    <w:rsid w:val="00BB29A9"/>
    <w:rsid w:val="00BB3081"/>
    <w:rsid w:val="00BB5EE7"/>
    <w:rsid w:val="00BB5F7E"/>
    <w:rsid w:val="00BB7CCE"/>
    <w:rsid w:val="00BC1AE7"/>
    <w:rsid w:val="00BC40B0"/>
    <w:rsid w:val="00BC41AB"/>
    <w:rsid w:val="00BC686E"/>
    <w:rsid w:val="00BD048A"/>
    <w:rsid w:val="00BD09D1"/>
    <w:rsid w:val="00BD110B"/>
    <w:rsid w:val="00BD6E42"/>
    <w:rsid w:val="00BD722D"/>
    <w:rsid w:val="00BE19C7"/>
    <w:rsid w:val="00BE24AA"/>
    <w:rsid w:val="00BE3B0E"/>
    <w:rsid w:val="00BE5ECC"/>
    <w:rsid w:val="00BF3031"/>
    <w:rsid w:val="00BF35AA"/>
    <w:rsid w:val="00BF4CDA"/>
    <w:rsid w:val="00BF6BEB"/>
    <w:rsid w:val="00C02C71"/>
    <w:rsid w:val="00C04071"/>
    <w:rsid w:val="00C041A5"/>
    <w:rsid w:val="00C04B03"/>
    <w:rsid w:val="00C05B61"/>
    <w:rsid w:val="00C074E8"/>
    <w:rsid w:val="00C1118E"/>
    <w:rsid w:val="00C13717"/>
    <w:rsid w:val="00C1433B"/>
    <w:rsid w:val="00C158D1"/>
    <w:rsid w:val="00C15BFA"/>
    <w:rsid w:val="00C22074"/>
    <w:rsid w:val="00C23CE0"/>
    <w:rsid w:val="00C249DC"/>
    <w:rsid w:val="00C255D6"/>
    <w:rsid w:val="00C329BD"/>
    <w:rsid w:val="00C34F9B"/>
    <w:rsid w:val="00C351C1"/>
    <w:rsid w:val="00C37D38"/>
    <w:rsid w:val="00C40F41"/>
    <w:rsid w:val="00C42D0C"/>
    <w:rsid w:val="00C43383"/>
    <w:rsid w:val="00C46F81"/>
    <w:rsid w:val="00C52F12"/>
    <w:rsid w:val="00C54412"/>
    <w:rsid w:val="00C55094"/>
    <w:rsid w:val="00C60A4D"/>
    <w:rsid w:val="00C63549"/>
    <w:rsid w:val="00C638F6"/>
    <w:rsid w:val="00C659B1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45"/>
    <w:rsid w:val="00C94DAB"/>
    <w:rsid w:val="00C94F71"/>
    <w:rsid w:val="00C97BB6"/>
    <w:rsid w:val="00CA032A"/>
    <w:rsid w:val="00CA0593"/>
    <w:rsid w:val="00CA140C"/>
    <w:rsid w:val="00CA2279"/>
    <w:rsid w:val="00CA2F1A"/>
    <w:rsid w:val="00CA33FB"/>
    <w:rsid w:val="00CA4531"/>
    <w:rsid w:val="00CA4A61"/>
    <w:rsid w:val="00CA6312"/>
    <w:rsid w:val="00CA67FF"/>
    <w:rsid w:val="00CB0C9A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7EC"/>
    <w:rsid w:val="00CD3D75"/>
    <w:rsid w:val="00CD6486"/>
    <w:rsid w:val="00CE1712"/>
    <w:rsid w:val="00CE2293"/>
    <w:rsid w:val="00CE47EB"/>
    <w:rsid w:val="00CE5104"/>
    <w:rsid w:val="00CE51F1"/>
    <w:rsid w:val="00CF037F"/>
    <w:rsid w:val="00CF0FA9"/>
    <w:rsid w:val="00CF2818"/>
    <w:rsid w:val="00CF3D1A"/>
    <w:rsid w:val="00CF5618"/>
    <w:rsid w:val="00CF5C7F"/>
    <w:rsid w:val="00D0142B"/>
    <w:rsid w:val="00D0441B"/>
    <w:rsid w:val="00D0540A"/>
    <w:rsid w:val="00D058F5"/>
    <w:rsid w:val="00D10293"/>
    <w:rsid w:val="00D12A62"/>
    <w:rsid w:val="00D13A4C"/>
    <w:rsid w:val="00D149B0"/>
    <w:rsid w:val="00D16D70"/>
    <w:rsid w:val="00D17FE3"/>
    <w:rsid w:val="00D216BF"/>
    <w:rsid w:val="00D233E9"/>
    <w:rsid w:val="00D257A7"/>
    <w:rsid w:val="00D25F9B"/>
    <w:rsid w:val="00D27E40"/>
    <w:rsid w:val="00D30FDC"/>
    <w:rsid w:val="00D3499B"/>
    <w:rsid w:val="00D35FA0"/>
    <w:rsid w:val="00D3789E"/>
    <w:rsid w:val="00D37BD1"/>
    <w:rsid w:val="00D44283"/>
    <w:rsid w:val="00D541A0"/>
    <w:rsid w:val="00D559BD"/>
    <w:rsid w:val="00D6041A"/>
    <w:rsid w:val="00D61F4D"/>
    <w:rsid w:val="00D63445"/>
    <w:rsid w:val="00D643D5"/>
    <w:rsid w:val="00D654EF"/>
    <w:rsid w:val="00D65F6F"/>
    <w:rsid w:val="00D71FEA"/>
    <w:rsid w:val="00D83376"/>
    <w:rsid w:val="00D910A9"/>
    <w:rsid w:val="00D91B98"/>
    <w:rsid w:val="00D93CBC"/>
    <w:rsid w:val="00D9657E"/>
    <w:rsid w:val="00DA0F72"/>
    <w:rsid w:val="00DA24E2"/>
    <w:rsid w:val="00DA382A"/>
    <w:rsid w:val="00DB1B81"/>
    <w:rsid w:val="00DB2368"/>
    <w:rsid w:val="00DB2415"/>
    <w:rsid w:val="00DB6694"/>
    <w:rsid w:val="00DB6CD6"/>
    <w:rsid w:val="00DC0FF2"/>
    <w:rsid w:val="00DC6FDA"/>
    <w:rsid w:val="00DC7CF5"/>
    <w:rsid w:val="00DD1FF9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DF4A6F"/>
    <w:rsid w:val="00DF7C1F"/>
    <w:rsid w:val="00E010C0"/>
    <w:rsid w:val="00E0169B"/>
    <w:rsid w:val="00E029EB"/>
    <w:rsid w:val="00E0548A"/>
    <w:rsid w:val="00E05766"/>
    <w:rsid w:val="00E06528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66399"/>
    <w:rsid w:val="00E71577"/>
    <w:rsid w:val="00E75653"/>
    <w:rsid w:val="00E77F4A"/>
    <w:rsid w:val="00E8020A"/>
    <w:rsid w:val="00E83C07"/>
    <w:rsid w:val="00E87664"/>
    <w:rsid w:val="00E938AB"/>
    <w:rsid w:val="00E943D4"/>
    <w:rsid w:val="00E94827"/>
    <w:rsid w:val="00E96593"/>
    <w:rsid w:val="00EA1153"/>
    <w:rsid w:val="00EA1246"/>
    <w:rsid w:val="00EA421A"/>
    <w:rsid w:val="00EA7ABB"/>
    <w:rsid w:val="00EB0048"/>
    <w:rsid w:val="00EB0568"/>
    <w:rsid w:val="00EB2502"/>
    <w:rsid w:val="00EB33F3"/>
    <w:rsid w:val="00EB65A4"/>
    <w:rsid w:val="00EB7AD2"/>
    <w:rsid w:val="00EB7F0E"/>
    <w:rsid w:val="00EC1DDB"/>
    <w:rsid w:val="00EC50F4"/>
    <w:rsid w:val="00ED1C80"/>
    <w:rsid w:val="00ED3AF0"/>
    <w:rsid w:val="00ED40F3"/>
    <w:rsid w:val="00ED4A25"/>
    <w:rsid w:val="00ED6B09"/>
    <w:rsid w:val="00EE38C0"/>
    <w:rsid w:val="00EE3B06"/>
    <w:rsid w:val="00EE483E"/>
    <w:rsid w:val="00EE4E8E"/>
    <w:rsid w:val="00EF0A7B"/>
    <w:rsid w:val="00EF3CA3"/>
    <w:rsid w:val="00EF59EB"/>
    <w:rsid w:val="00EF68F1"/>
    <w:rsid w:val="00F036D5"/>
    <w:rsid w:val="00F070A9"/>
    <w:rsid w:val="00F12FD6"/>
    <w:rsid w:val="00F14D2D"/>
    <w:rsid w:val="00F154C8"/>
    <w:rsid w:val="00F1772D"/>
    <w:rsid w:val="00F17FA9"/>
    <w:rsid w:val="00F20417"/>
    <w:rsid w:val="00F2410D"/>
    <w:rsid w:val="00F24906"/>
    <w:rsid w:val="00F36CC7"/>
    <w:rsid w:val="00F3793D"/>
    <w:rsid w:val="00F43B98"/>
    <w:rsid w:val="00F43D74"/>
    <w:rsid w:val="00F43D98"/>
    <w:rsid w:val="00F52EED"/>
    <w:rsid w:val="00F536C4"/>
    <w:rsid w:val="00F57DA7"/>
    <w:rsid w:val="00F60039"/>
    <w:rsid w:val="00F6023C"/>
    <w:rsid w:val="00F63A9E"/>
    <w:rsid w:val="00F712AA"/>
    <w:rsid w:val="00F73609"/>
    <w:rsid w:val="00F751DA"/>
    <w:rsid w:val="00F75847"/>
    <w:rsid w:val="00F76641"/>
    <w:rsid w:val="00F769DA"/>
    <w:rsid w:val="00F8015C"/>
    <w:rsid w:val="00F80883"/>
    <w:rsid w:val="00F83E2C"/>
    <w:rsid w:val="00F84E2F"/>
    <w:rsid w:val="00F87705"/>
    <w:rsid w:val="00F90387"/>
    <w:rsid w:val="00F90747"/>
    <w:rsid w:val="00F9489D"/>
    <w:rsid w:val="00F971DF"/>
    <w:rsid w:val="00FA0425"/>
    <w:rsid w:val="00FA05B8"/>
    <w:rsid w:val="00FA53C5"/>
    <w:rsid w:val="00FA695B"/>
    <w:rsid w:val="00FB03BE"/>
    <w:rsid w:val="00FB130A"/>
    <w:rsid w:val="00FB2F3A"/>
    <w:rsid w:val="00FB3DAF"/>
    <w:rsid w:val="00FB6B93"/>
    <w:rsid w:val="00FC00A0"/>
    <w:rsid w:val="00FC2DBE"/>
    <w:rsid w:val="00FC3DCD"/>
    <w:rsid w:val="00FC7480"/>
    <w:rsid w:val="00FD518C"/>
    <w:rsid w:val="00FD6B69"/>
    <w:rsid w:val="00FE1C2B"/>
    <w:rsid w:val="00FE46B0"/>
    <w:rsid w:val="00FE50F2"/>
    <w:rsid w:val="00FE6115"/>
    <w:rsid w:val="00FF00DE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14</Pages>
  <Words>5356</Words>
  <Characters>32138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user</cp:lastModifiedBy>
  <cp:revision>209</cp:revision>
  <cp:lastPrinted>2024-01-29T07:56:00Z</cp:lastPrinted>
  <dcterms:created xsi:type="dcterms:W3CDTF">2022-05-04T07:06:00Z</dcterms:created>
  <dcterms:modified xsi:type="dcterms:W3CDTF">2024-02-07T06:25:00Z</dcterms:modified>
</cp:coreProperties>
</file>