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</w:t>
      </w:r>
      <w:proofErr w:type="spellStart"/>
      <w:r w:rsidRPr="00A535D6">
        <w:rPr>
          <w:rFonts w:ascii="Arial" w:eastAsia="Batang" w:hAnsi="Arial" w:cs="Arial"/>
          <w:sz w:val="20"/>
          <w:szCs w:val="20"/>
          <w:lang w:eastAsia="pl-PL"/>
        </w:rPr>
        <w:t>p.z.p</w:t>
      </w:r>
      <w:proofErr w:type="spellEnd"/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520F62B8" w14:textId="5688CC62" w:rsidR="000066D4" w:rsidRPr="000066D4" w:rsidRDefault="000066D4" w:rsidP="000066D4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0066D4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bookmarkEnd w:id="0"/>
      <w:r w:rsidRPr="000066D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 xml:space="preserve"> – </w:t>
      </w:r>
      <w:r w:rsidR="00D84C89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3</w:t>
      </w:r>
      <w:r w:rsidR="0068308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 xml:space="preserve"> edycja</w:t>
      </w:r>
    </w:p>
    <w:p w14:paraId="56015A67" w14:textId="537ED780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D84C8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11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0066D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A535D6">
              <w:rPr>
                <w:rFonts w:ascii="Arial" w:hAnsi="Arial" w:cs="Arial"/>
                <w:bCs/>
              </w:rPr>
              <w:t>mikroprzedsiębiorcą</w:t>
            </w:r>
            <w:proofErr w:type="spellEnd"/>
            <w:r w:rsidRPr="00A535D6">
              <w:rPr>
                <w:rFonts w:ascii="Arial" w:hAnsi="Arial" w:cs="Arial"/>
                <w:bCs/>
              </w:rPr>
              <w:t>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B80BB" w14:textId="316CAFB6" w:rsidR="000066D4" w:rsidRPr="000066D4" w:rsidRDefault="00706016" w:rsidP="000066D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0066D4" w:rsidRPr="000066D4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r w:rsidR="000066D4" w:rsidRPr="00006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– </w:t>
      </w:r>
      <w:r w:rsidR="00D84C8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3</w:t>
      </w:r>
      <w:r w:rsidR="0068308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edycja</w:t>
      </w:r>
    </w:p>
    <w:p w14:paraId="6455334A" w14:textId="67C6556E" w:rsidR="00706016" w:rsidRPr="005420D8" w:rsidRDefault="005420D8" w:rsidP="000066D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="00706016"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="00706016"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="00706016"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0252B48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>Wynagrodzenie za realizację opcji „Pełnienie nadzoru autorskiego” (opcja do zamówienia podstawowego – zgodnie z pkt. 4 OPZ)  na kwotę ryczałtową:*</w:t>
            </w:r>
          </w:p>
          <w:p w14:paraId="2CFA26F9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w wysokości </w:t>
            </w:r>
            <w:r w:rsidRPr="00FA05AE">
              <w:rPr>
                <w:rFonts w:ascii="Calibri Light" w:hAnsi="Calibri Light" w:cs="Arial"/>
                <w:b/>
                <w:bCs/>
              </w:rPr>
              <w:t>…………… zł netto</w:t>
            </w:r>
            <w:r w:rsidRPr="00FA05AE">
              <w:rPr>
                <w:rFonts w:ascii="Calibri Light" w:hAnsi="Calibri Light" w:cs="Arial"/>
              </w:rPr>
              <w:t xml:space="preserve"> (słownie: ………..) plus podatek VAT 23%, tj. </w:t>
            </w:r>
            <w:r w:rsidRPr="00FA05AE">
              <w:rPr>
                <w:rFonts w:ascii="Calibri Light" w:hAnsi="Calibri Light" w:cs="Arial"/>
                <w:b/>
                <w:bCs/>
              </w:rPr>
              <w:t>brutto ………… zł</w:t>
            </w:r>
            <w:r w:rsidRPr="00FA05AE">
              <w:rPr>
                <w:rFonts w:ascii="Calibri Light" w:hAnsi="Calibri Light" w:cs="Arial"/>
              </w:rPr>
              <w:t xml:space="preserve"> (słownie: ………………). </w:t>
            </w:r>
          </w:p>
          <w:p w14:paraId="13B5F2AE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* </w:t>
            </w:r>
            <w:r w:rsidRPr="00FA05AE"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EF2FA5">
        <w:trPr>
          <w:trHeight w:val="1833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248C3A90" w:rsidR="0016713A" w:rsidRDefault="005075CC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7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wiodącej (inżynieryjna hydrotechniczna) </w:t>
            </w:r>
            <w:r w:rsidR="0016713A"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169DE0D9" w14:textId="64F01F42" w:rsidR="00534348" w:rsidRDefault="00534348" w:rsidP="00534348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Podkryterium</w:t>
            </w:r>
            <w:proofErr w:type="spellEnd"/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K1</w:t>
            </w:r>
          </w:p>
          <w:p w14:paraId="002EFA07" w14:textId="1DE934DE" w:rsidR="00404F5A" w:rsidRDefault="00784237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Oświadczam, że projektantem branży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hydrotechnicznej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j wykonującym zamówienie będzie</w:t>
            </w:r>
            <w:r w:rsidR="00362D79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wymieniona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 tabeli poniżej</w:t>
            </w:r>
          </w:p>
          <w:p w14:paraId="110EF570" w14:textId="3A26A0C7" w:rsidR="00E4779D" w:rsidRDefault="00835C83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02572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>Osoba t</w:t>
            </w:r>
            <w:r w:rsidR="00E4779D" w:rsidRPr="0002572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>a</w:t>
            </w:r>
            <w:r w:rsidR="00795920" w:rsidRPr="0002572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 xml:space="preserve"> w okresie ostatnich </w:t>
            </w:r>
            <w:r w:rsidR="0002572C" w:rsidRPr="0002572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>10</w:t>
            </w:r>
            <w:r w:rsidR="00795920" w:rsidRPr="0002572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 xml:space="preserve"> lat</w:t>
            </w:r>
            <w:r w:rsidR="00795920" w:rsidRPr="0002572C"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od terminu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określonego na złożenie ofert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</w:t>
            </w:r>
            <w:r w:rsidR="003357F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podaną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niżej iloś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ć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dokumentacji projektowo-kosztorysowej 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obejmującą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odbudow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przebudow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rozbudow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lub dobudow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obiektu hydrotechnicznego położonego w strefie bezpośredniego oddziaływania morza i obejmując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ą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pomosty pływające lub falochrony pływające w obrębie istniejących lub nowoprojektowanych: portu morskiego lub morskiej przystani jachtowej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223E92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 projekty te uzyskały ostateczne decyzje pozwolenia na budowę</w:t>
            </w:r>
          </w:p>
          <w:p w14:paraId="522BE50F" w14:textId="77777777" w:rsidR="00404F5A" w:rsidRPr="00EF2FA5" w:rsidRDefault="00404F5A" w:rsidP="00EF2FA5">
            <w:pPr>
              <w:spacing w:after="0" w:line="276" w:lineRule="auto"/>
              <w:ind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751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80"/>
              <w:gridCol w:w="1418"/>
              <w:gridCol w:w="1563"/>
              <w:gridCol w:w="1276"/>
              <w:gridCol w:w="1560"/>
            </w:tblGrid>
            <w:tr w:rsidR="009D26F3" w14:paraId="68921E50" w14:textId="2286A437" w:rsidTr="007629F4">
              <w:tc>
                <w:tcPr>
                  <w:tcW w:w="421" w:type="dxa"/>
                </w:tcPr>
                <w:p w14:paraId="2E4406CA" w14:textId="27C2768E" w:rsidR="009D26F3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280" w:type="dxa"/>
                </w:tcPr>
                <w:p w14:paraId="4479F445" w14:textId="1011990A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Imię i nazwisko</w:t>
                  </w:r>
                  <w:r w:rsidR="00B2197F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projektanta wskazanego do realizacji zamówienia</w:t>
                  </w:r>
                </w:p>
              </w:tc>
              <w:tc>
                <w:tcPr>
                  <w:tcW w:w="1418" w:type="dxa"/>
                </w:tcPr>
                <w:p w14:paraId="0D52B64C" w14:textId="44E57F74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Rodzaj</w:t>
                  </w:r>
                  <w:r w:rsidR="007629F4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prac objętych </w:t>
                  </w:r>
                  <w:r w:rsidR="004C1CD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dokumentacją</w:t>
                  </w:r>
                  <w:r w:rsidR="00203F17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i rodzaj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obiektu, którego dotyczyła wykonana dokumentacja </w:t>
                  </w:r>
                </w:p>
              </w:tc>
              <w:tc>
                <w:tcPr>
                  <w:tcW w:w="1563" w:type="dxa"/>
                </w:tcPr>
                <w:p w14:paraId="39284A37" w14:textId="1654BFD4" w:rsidR="009D26F3" w:rsidRDefault="007629F4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Okres, w którym wykonywana była usługa</w:t>
                  </w:r>
                </w:p>
              </w:tc>
              <w:tc>
                <w:tcPr>
                  <w:tcW w:w="1276" w:type="dxa"/>
                </w:tcPr>
                <w:p w14:paraId="45AB3F08" w14:textId="078C7DDA" w:rsidR="009D26F3" w:rsidRDefault="00FB1C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Ostateczne pozwolenie na budowę – wpisać nr decyzji</w:t>
                  </w:r>
                </w:p>
              </w:tc>
              <w:tc>
                <w:tcPr>
                  <w:tcW w:w="1560" w:type="dxa"/>
                </w:tcPr>
                <w:p w14:paraId="22569259" w14:textId="11774B6D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</w:t>
                  </w:r>
                  <w:r w:rsidR="00223E9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zrealizowanych projektów</w:t>
                  </w:r>
                </w:p>
              </w:tc>
            </w:tr>
            <w:tr w:rsidR="009D26F3" w14:paraId="1D2BC2F5" w14:textId="6E3914EE" w:rsidTr="007629F4">
              <w:tc>
                <w:tcPr>
                  <w:tcW w:w="421" w:type="dxa"/>
                </w:tcPr>
                <w:p w14:paraId="621FC431" w14:textId="6A4ADE61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14:paraId="3D727083" w14:textId="02C5321A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A1CE36" w14:textId="75E4370F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270BDB8" w14:textId="602F0C1E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95EE8E7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D26F3" w14:paraId="013DB056" w14:textId="4CD621D6" w:rsidTr="007629F4">
              <w:tc>
                <w:tcPr>
                  <w:tcW w:w="421" w:type="dxa"/>
                </w:tcPr>
                <w:p w14:paraId="306DF351" w14:textId="7592374E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80" w:type="dxa"/>
                </w:tcPr>
                <w:p w14:paraId="148D82F0" w14:textId="77B68735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6C11D3B" w14:textId="3C82B818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98B1231" w14:textId="07F0D0B1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896ECEA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E8F1EBB" w14:textId="77777777" w:rsidTr="007629F4">
              <w:tc>
                <w:tcPr>
                  <w:tcW w:w="421" w:type="dxa"/>
                </w:tcPr>
                <w:p w14:paraId="416A5AAF" w14:textId="239AAD0C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14:paraId="2825C424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BE267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47A4C6F5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771933A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B29D2F6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12D9670" w14:textId="77777777" w:rsidTr="007629F4">
              <w:tc>
                <w:tcPr>
                  <w:tcW w:w="421" w:type="dxa"/>
                </w:tcPr>
                <w:p w14:paraId="42A3432D" w14:textId="4CF10494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14:paraId="0C54DFFB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21505D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2C14D1C2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5BFCE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A5D1CFB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376A545A" w14:textId="77777777" w:rsidTr="007629F4">
              <w:tc>
                <w:tcPr>
                  <w:tcW w:w="421" w:type="dxa"/>
                </w:tcPr>
                <w:p w14:paraId="5C8889D9" w14:textId="0532D83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0" w:type="dxa"/>
                </w:tcPr>
                <w:p w14:paraId="7D1D265D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255CA8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10466F23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92254FF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523BF3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CCB45B0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 xml:space="preserve">Sposób przyznania punktów [pkt] za projekty </w:t>
            </w:r>
            <w:proofErr w:type="spellStart"/>
            <w:r w:rsidRPr="004C1CDA">
              <w:rPr>
                <w:rFonts w:asciiTheme="majorHAnsi" w:hAnsiTheme="majorHAnsi" w:cstheme="majorHAnsi"/>
              </w:rPr>
              <w:t>j.w</w:t>
            </w:r>
            <w:proofErr w:type="spellEnd"/>
            <w:r w:rsidRPr="004C1CDA">
              <w:rPr>
                <w:rFonts w:asciiTheme="majorHAnsi" w:hAnsiTheme="majorHAnsi" w:cstheme="majorHAnsi"/>
              </w:rPr>
              <w:t>.:</w:t>
            </w:r>
          </w:p>
          <w:p w14:paraId="7D3D54BD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0 lub 1 projekt – 0 pkt</w:t>
            </w:r>
          </w:p>
          <w:p w14:paraId="34E8D4C4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2 projekty – 10 pkt</w:t>
            </w:r>
          </w:p>
          <w:p w14:paraId="633731A7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3 projekty – 20 pkt</w:t>
            </w:r>
          </w:p>
          <w:p w14:paraId="5778B453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4 projekty – 40 pkt</w:t>
            </w:r>
          </w:p>
          <w:p w14:paraId="4CAABA21" w14:textId="77777777" w:rsid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5 projektów i więcej – 50 pkt.</w:t>
            </w:r>
          </w:p>
          <w:p w14:paraId="4D036AE9" w14:textId="26F1F2C2" w:rsidR="004C1CDA" w:rsidRDefault="004C1CDA" w:rsidP="004C1CDA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Podkryterium</w:t>
            </w:r>
            <w:proofErr w:type="spellEnd"/>
            <w:r>
              <w:rPr>
                <w:rFonts w:asciiTheme="majorHAnsi" w:hAnsiTheme="majorHAnsi" w:cstheme="majorHAnsi"/>
              </w:rPr>
              <w:t xml:space="preserve"> K2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299"/>
              <w:gridCol w:w="1252"/>
              <w:gridCol w:w="1159"/>
              <w:gridCol w:w="1111"/>
              <w:gridCol w:w="1252"/>
            </w:tblGrid>
            <w:tr w:rsidR="00E1643B" w14:paraId="48ED1C2E" w14:textId="77777777" w:rsidTr="006E447A">
              <w:trPr>
                <w:trHeight w:val="3002"/>
              </w:trPr>
              <w:tc>
                <w:tcPr>
                  <w:tcW w:w="1347" w:type="dxa"/>
                </w:tcPr>
                <w:p w14:paraId="68E2055C" w14:textId="61BC931B" w:rsidR="00E1643B" w:rsidRDefault="00E1643B" w:rsidP="00E1643B">
                  <w:pPr>
                    <w:jc w:val="center"/>
                  </w:pPr>
                  <w:r>
                    <w:t xml:space="preserve">Liczba porządkowa  projektu wskazanego w tabeli </w:t>
                  </w:r>
                  <w:proofErr w:type="spellStart"/>
                  <w:r>
                    <w:t>podkryterium</w:t>
                  </w:r>
                  <w:proofErr w:type="spellEnd"/>
                  <w:r>
                    <w:t xml:space="preserve"> K1</w:t>
                  </w:r>
                </w:p>
              </w:tc>
              <w:tc>
                <w:tcPr>
                  <w:tcW w:w="1299" w:type="dxa"/>
                </w:tcPr>
                <w:p w14:paraId="1B31B1A3" w14:textId="31E3D356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a)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ilość miejsc cumowniczych dla jednostek jachtowych stanowiła  co najmniej połowę projektowanej ogólnej liczby miejsc cumowniczych</w:t>
                  </w:r>
                </w:p>
                <w:p w14:paraId="0E5F6BF9" w14:textId="77777777" w:rsidR="00617380" w:rsidRPr="00525B33" w:rsidRDefault="00617380" w:rsidP="00E1643B">
                  <w:pPr>
                    <w:rPr>
                      <w:rFonts w:ascii="Arial Narrow" w:hAnsi="Arial Narrow" w:cstheme="majorHAnsi"/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 xml:space="preserve">wskazać </w:t>
                  </w:r>
                </w:p>
                <w:p w14:paraId="41F47CF4" w14:textId="54745612" w:rsidR="00617380" w:rsidRDefault="00617380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ilość miejsc ogółem / ilość miejsc jachtowych</w:t>
                  </w:r>
                </w:p>
              </w:tc>
              <w:tc>
                <w:tcPr>
                  <w:tcW w:w="1252" w:type="dxa"/>
                </w:tcPr>
                <w:p w14:paraId="26DEA5BC" w14:textId="777AE889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b)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system zarządzania mariną umożliwiający nadzorowanie pracy urządzeń infrastruktury portowej i rozliczaniu przyjętych lub wydanych mediów (energia elektryczna, woda, ścieki )</w:t>
                  </w:r>
                </w:p>
                <w:p w14:paraId="5B6A7102" w14:textId="2A1A3C37" w:rsidR="00525B33" w:rsidRPr="00525B33" w:rsidRDefault="00525B33" w:rsidP="00E1643B">
                  <w:pPr>
                    <w:rPr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59" w:type="dxa"/>
                </w:tcPr>
                <w:p w14:paraId="7E5E6E9D" w14:textId="5F688C98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c)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dźwig stały na nabrzeżu do podnoszenia z wody i upuszczania na wodę jednostek pływających</w:t>
                  </w:r>
                </w:p>
                <w:p w14:paraId="1D7E47CC" w14:textId="07C66B42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11" w:type="dxa"/>
                </w:tcPr>
                <w:p w14:paraId="7AE78F04" w14:textId="4FC358B6" w:rsidR="00525B33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d)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paliw dla jednostek jachtowych motorowych</w:t>
                  </w:r>
                </w:p>
                <w:p w14:paraId="1095306F" w14:textId="20668025" w:rsidR="00E1643B" w:rsidRDefault="00E1643B" w:rsidP="00E1643B">
                  <w:r w:rsidRPr="00185EEE">
                    <w:rPr>
                      <w:rFonts w:ascii="Arial Narrow" w:hAnsi="Arial Narrow" w:cstheme="majorHAnsi"/>
                    </w:rPr>
                    <w:t xml:space="preserve">  </w:t>
                  </w:r>
                  <w:r w:rsidR="00525B33"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252" w:type="dxa"/>
                </w:tcPr>
                <w:p w14:paraId="2CB83D3C" w14:textId="1063706E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e)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ładowania akumulatorów dla jednostek jachtowych</w:t>
                  </w:r>
                </w:p>
                <w:p w14:paraId="466FC533" w14:textId="3311E729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</w:tr>
            <w:tr w:rsidR="00E1643B" w14:paraId="5D98F3F7" w14:textId="77777777" w:rsidTr="006E447A">
              <w:trPr>
                <w:trHeight w:val="218"/>
              </w:trPr>
              <w:tc>
                <w:tcPr>
                  <w:tcW w:w="1347" w:type="dxa"/>
                </w:tcPr>
                <w:p w14:paraId="4B5EE4B5" w14:textId="77777777" w:rsidR="00E1643B" w:rsidRDefault="00E1643B" w:rsidP="00E164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99" w:type="dxa"/>
                </w:tcPr>
                <w:p w14:paraId="1278BEFC" w14:textId="77777777" w:rsidR="00E1643B" w:rsidRDefault="00E1643B" w:rsidP="00E1643B"/>
              </w:tc>
              <w:tc>
                <w:tcPr>
                  <w:tcW w:w="1252" w:type="dxa"/>
                </w:tcPr>
                <w:p w14:paraId="3D438B1C" w14:textId="77777777" w:rsidR="00E1643B" w:rsidRDefault="00E1643B" w:rsidP="00E1643B"/>
              </w:tc>
              <w:tc>
                <w:tcPr>
                  <w:tcW w:w="1159" w:type="dxa"/>
                </w:tcPr>
                <w:p w14:paraId="633C8889" w14:textId="77777777" w:rsidR="00E1643B" w:rsidRDefault="00E1643B" w:rsidP="00E1643B"/>
              </w:tc>
              <w:tc>
                <w:tcPr>
                  <w:tcW w:w="1111" w:type="dxa"/>
                </w:tcPr>
                <w:p w14:paraId="244EE808" w14:textId="77777777" w:rsidR="00E1643B" w:rsidRDefault="00E1643B" w:rsidP="00E1643B"/>
              </w:tc>
              <w:tc>
                <w:tcPr>
                  <w:tcW w:w="1252" w:type="dxa"/>
                </w:tcPr>
                <w:p w14:paraId="022842D7" w14:textId="77777777" w:rsidR="00E1643B" w:rsidRDefault="00E1643B" w:rsidP="00E1643B"/>
              </w:tc>
            </w:tr>
            <w:tr w:rsidR="00E1643B" w14:paraId="7C37EB23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4FD43DF9" w14:textId="77777777" w:rsidR="00E1643B" w:rsidRDefault="00E1643B" w:rsidP="00E164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99" w:type="dxa"/>
                </w:tcPr>
                <w:p w14:paraId="1C5A51E0" w14:textId="77777777" w:rsidR="00E1643B" w:rsidRDefault="00E1643B" w:rsidP="00E1643B"/>
              </w:tc>
              <w:tc>
                <w:tcPr>
                  <w:tcW w:w="1252" w:type="dxa"/>
                </w:tcPr>
                <w:p w14:paraId="5003BEBD" w14:textId="77777777" w:rsidR="00E1643B" w:rsidRDefault="00E1643B" w:rsidP="00E1643B"/>
              </w:tc>
              <w:tc>
                <w:tcPr>
                  <w:tcW w:w="1159" w:type="dxa"/>
                </w:tcPr>
                <w:p w14:paraId="3AB933A0" w14:textId="77777777" w:rsidR="00E1643B" w:rsidRDefault="00E1643B" w:rsidP="00E1643B"/>
              </w:tc>
              <w:tc>
                <w:tcPr>
                  <w:tcW w:w="1111" w:type="dxa"/>
                </w:tcPr>
                <w:p w14:paraId="6DFE483B" w14:textId="77777777" w:rsidR="00E1643B" w:rsidRDefault="00E1643B" w:rsidP="00E1643B"/>
              </w:tc>
              <w:tc>
                <w:tcPr>
                  <w:tcW w:w="1252" w:type="dxa"/>
                </w:tcPr>
                <w:p w14:paraId="4F25E7BC" w14:textId="77777777" w:rsidR="00E1643B" w:rsidRDefault="00E1643B" w:rsidP="00E1643B"/>
              </w:tc>
            </w:tr>
            <w:tr w:rsidR="00E1643B" w14:paraId="16573E3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0844A7BD" w14:textId="77777777" w:rsidR="00E1643B" w:rsidRDefault="00E1643B" w:rsidP="00E164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9" w:type="dxa"/>
                </w:tcPr>
                <w:p w14:paraId="4CE3A140" w14:textId="77777777" w:rsidR="00E1643B" w:rsidRDefault="00E1643B" w:rsidP="00E1643B"/>
              </w:tc>
              <w:tc>
                <w:tcPr>
                  <w:tcW w:w="1252" w:type="dxa"/>
                </w:tcPr>
                <w:p w14:paraId="53ADF8CE" w14:textId="77777777" w:rsidR="00E1643B" w:rsidRDefault="00E1643B" w:rsidP="00E1643B"/>
              </w:tc>
              <w:tc>
                <w:tcPr>
                  <w:tcW w:w="1159" w:type="dxa"/>
                </w:tcPr>
                <w:p w14:paraId="542EC788" w14:textId="77777777" w:rsidR="00E1643B" w:rsidRDefault="00E1643B" w:rsidP="00E1643B"/>
              </w:tc>
              <w:tc>
                <w:tcPr>
                  <w:tcW w:w="1111" w:type="dxa"/>
                </w:tcPr>
                <w:p w14:paraId="21A99E4D" w14:textId="77777777" w:rsidR="00E1643B" w:rsidRDefault="00E1643B" w:rsidP="00E1643B"/>
              </w:tc>
              <w:tc>
                <w:tcPr>
                  <w:tcW w:w="1252" w:type="dxa"/>
                </w:tcPr>
                <w:p w14:paraId="032AA70D" w14:textId="77777777" w:rsidR="00E1643B" w:rsidRDefault="00E1643B" w:rsidP="00E1643B"/>
              </w:tc>
            </w:tr>
            <w:tr w:rsidR="00E1643B" w14:paraId="10658ABB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BFBA3EC" w14:textId="77777777" w:rsidR="00E1643B" w:rsidRDefault="00E1643B" w:rsidP="00E164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99" w:type="dxa"/>
                </w:tcPr>
                <w:p w14:paraId="6FCC6594" w14:textId="77777777" w:rsidR="00E1643B" w:rsidRDefault="00E1643B" w:rsidP="00E1643B"/>
              </w:tc>
              <w:tc>
                <w:tcPr>
                  <w:tcW w:w="1252" w:type="dxa"/>
                </w:tcPr>
                <w:p w14:paraId="0F61DE99" w14:textId="77777777" w:rsidR="00E1643B" w:rsidRDefault="00E1643B" w:rsidP="00E1643B"/>
              </w:tc>
              <w:tc>
                <w:tcPr>
                  <w:tcW w:w="1159" w:type="dxa"/>
                </w:tcPr>
                <w:p w14:paraId="38A54290" w14:textId="77777777" w:rsidR="00E1643B" w:rsidRDefault="00E1643B" w:rsidP="00E1643B"/>
              </w:tc>
              <w:tc>
                <w:tcPr>
                  <w:tcW w:w="1111" w:type="dxa"/>
                </w:tcPr>
                <w:p w14:paraId="36F763E2" w14:textId="77777777" w:rsidR="00E1643B" w:rsidRDefault="00E1643B" w:rsidP="00E1643B"/>
              </w:tc>
              <w:tc>
                <w:tcPr>
                  <w:tcW w:w="1252" w:type="dxa"/>
                </w:tcPr>
                <w:p w14:paraId="4BBF9936" w14:textId="77777777" w:rsidR="00E1643B" w:rsidRDefault="00E1643B" w:rsidP="00E1643B"/>
              </w:tc>
            </w:tr>
            <w:tr w:rsidR="00E1643B" w14:paraId="34BFD09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287E0CE" w14:textId="77777777" w:rsidR="00E1643B" w:rsidRDefault="00E1643B" w:rsidP="00E164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99" w:type="dxa"/>
                </w:tcPr>
                <w:p w14:paraId="51C81381" w14:textId="77777777" w:rsidR="00E1643B" w:rsidRDefault="00E1643B" w:rsidP="00E1643B"/>
              </w:tc>
              <w:tc>
                <w:tcPr>
                  <w:tcW w:w="1252" w:type="dxa"/>
                </w:tcPr>
                <w:p w14:paraId="03A11F72" w14:textId="77777777" w:rsidR="00E1643B" w:rsidRDefault="00E1643B" w:rsidP="00E1643B"/>
              </w:tc>
              <w:tc>
                <w:tcPr>
                  <w:tcW w:w="1159" w:type="dxa"/>
                </w:tcPr>
                <w:p w14:paraId="57401B40" w14:textId="77777777" w:rsidR="00E1643B" w:rsidRDefault="00E1643B" w:rsidP="00E1643B"/>
              </w:tc>
              <w:tc>
                <w:tcPr>
                  <w:tcW w:w="1111" w:type="dxa"/>
                </w:tcPr>
                <w:p w14:paraId="516240FD" w14:textId="77777777" w:rsidR="00E1643B" w:rsidRDefault="00E1643B" w:rsidP="00E1643B"/>
              </w:tc>
              <w:tc>
                <w:tcPr>
                  <w:tcW w:w="1252" w:type="dxa"/>
                </w:tcPr>
                <w:p w14:paraId="4164027A" w14:textId="77777777" w:rsidR="00E1643B" w:rsidRDefault="00E1643B" w:rsidP="00E1643B"/>
              </w:tc>
            </w:tr>
          </w:tbl>
          <w:p w14:paraId="6BFBBCED" w14:textId="74003528" w:rsidR="00CB7D30" w:rsidRDefault="0001238B" w:rsidP="004C1CDA">
            <w:pPr>
              <w:spacing w:line="24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Dalsze punkty zostaną przyznane za każdą z funkcjonalności z po</w:t>
            </w:r>
            <w:r>
              <w:rPr>
                <w:rFonts w:ascii="Arial Narrow" w:hAnsi="Arial Narrow" w:cstheme="majorHAnsi"/>
              </w:rPr>
              <w:t>wyższej tabeli</w:t>
            </w:r>
          </w:p>
          <w:p w14:paraId="5ABEC5A3" w14:textId="5E5A01A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bookmarkStart w:id="1" w:name="_Hlk156908658"/>
            <w:r w:rsidRPr="00185EEE">
              <w:rPr>
                <w:rFonts w:ascii="Arial Narrow" w:hAnsi="Arial Narrow" w:cstheme="majorHAnsi"/>
              </w:rPr>
              <w:t>ilość miejsc cumowniczych dla jednostek jachtowych stanowiła  co najmniej połowę projektowanej ogólnej liczby miejsc cumowniczych – 15 pkt;</w:t>
            </w:r>
          </w:p>
          <w:p w14:paraId="63B0E7DD" w14:textId="3DFE519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system zarządzania mariną umożliwiający nadzorowanie pracy urządzeń infrastruktury portowej i rozliczaniu przyjętych lub wydanych mediów (energia elektryczna, woda, ścieki ) – 11 pkt;</w:t>
            </w:r>
          </w:p>
          <w:p w14:paraId="14BBE779" w14:textId="608CD33D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dźwig stały na nabrzeżu do podnoszenia z wody i upuszczania na wodę jednostek pływających – 8 pkt;</w:t>
            </w:r>
          </w:p>
          <w:p w14:paraId="07ABCCCD" w14:textId="1590ACA5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paliw dla jednostek jachtowych motorowych  - 8 pkt;</w:t>
            </w:r>
          </w:p>
          <w:p w14:paraId="64DC7EA8" w14:textId="6A3BF57A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ładowania akumulatorów dla jednostek jachtowych – 8 pkt.</w:t>
            </w:r>
          </w:p>
          <w:bookmarkEnd w:id="1"/>
          <w:p w14:paraId="13F6E172" w14:textId="3AC979FF" w:rsidR="00784237" w:rsidRPr="00784237" w:rsidRDefault="006E7160" w:rsidP="006E7160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theme="majorHAnsi"/>
              </w:rPr>
              <w:t xml:space="preserve">Punkty w danej kategorii (a, b, c, d lub e) mogą zostać przyznane jednorazowo niezleżenie od ilości powtórzeń. Wykonawca może zdobyć maksymalnie po 50 punktów w danym </w:t>
            </w:r>
            <w:proofErr w:type="spellStart"/>
            <w:r>
              <w:rPr>
                <w:rFonts w:ascii="Arial Narrow" w:hAnsi="Arial Narrow" w:cstheme="majorHAnsi"/>
              </w:rPr>
              <w:t>podkryterium</w:t>
            </w:r>
            <w:proofErr w:type="spellEnd"/>
            <w:r>
              <w:rPr>
                <w:rFonts w:ascii="Arial Narrow" w:hAnsi="Arial Narrow" w:cstheme="majorHAnsi"/>
              </w:rPr>
              <w:t xml:space="preserve"> a ich suma (maksymalnie 100) będzie przeliczona przez wagę kryterium doświadczenia, które stanowi 40% </w:t>
            </w: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E7498"/>
    <w:multiLevelType w:val="hybridMultilevel"/>
    <w:tmpl w:val="864C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5"/>
  </w:num>
  <w:num w:numId="2" w16cid:durableId="833379003">
    <w:abstractNumId w:val="4"/>
  </w:num>
  <w:num w:numId="3" w16cid:durableId="1058166572">
    <w:abstractNumId w:val="16"/>
  </w:num>
  <w:num w:numId="4" w16cid:durableId="1366560578">
    <w:abstractNumId w:val="13"/>
  </w:num>
  <w:num w:numId="5" w16cid:durableId="1389570214">
    <w:abstractNumId w:val="14"/>
  </w:num>
  <w:num w:numId="6" w16cid:durableId="2060126108">
    <w:abstractNumId w:val="3"/>
  </w:num>
  <w:num w:numId="7" w16cid:durableId="2088578277">
    <w:abstractNumId w:val="12"/>
  </w:num>
  <w:num w:numId="8" w16cid:durableId="403993490">
    <w:abstractNumId w:val="9"/>
  </w:num>
  <w:num w:numId="9" w16cid:durableId="1917744070">
    <w:abstractNumId w:val="11"/>
  </w:num>
  <w:num w:numId="10" w16cid:durableId="33165094">
    <w:abstractNumId w:val="10"/>
  </w:num>
  <w:num w:numId="11" w16cid:durableId="735863122">
    <w:abstractNumId w:val="8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  <w:num w:numId="17" w16cid:durableId="172864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066D4"/>
    <w:rsid w:val="0001238B"/>
    <w:rsid w:val="0002572C"/>
    <w:rsid w:val="000337E9"/>
    <w:rsid w:val="00060426"/>
    <w:rsid w:val="000653A6"/>
    <w:rsid w:val="00066F85"/>
    <w:rsid w:val="000C1B13"/>
    <w:rsid w:val="000E30D7"/>
    <w:rsid w:val="00112EEB"/>
    <w:rsid w:val="001263D2"/>
    <w:rsid w:val="0016713A"/>
    <w:rsid w:val="001925CA"/>
    <w:rsid w:val="001E5CE5"/>
    <w:rsid w:val="00203F17"/>
    <w:rsid w:val="00223E92"/>
    <w:rsid w:val="0033329F"/>
    <w:rsid w:val="003357F4"/>
    <w:rsid w:val="0034041E"/>
    <w:rsid w:val="00362D79"/>
    <w:rsid w:val="00365F40"/>
    <w:rsid w:val="003D6F53"/>
    <w:rsid w:val="00404F5A"/>
    <w:rsid w:val="00413109"/>
    <w:rsid w:val="0042397E"/>
    <w:rsid w:val="00426882"/>
    <w:rsid w:val="00456B4F"/>
    <w:rsid w:val="00487884"/>
    <w:rsid w:val="0049258D"/>
    <w:rsid w:val="004C1CDA"/>
    <w:rsid w:val="004F61CA"/>
    <w:rsid w:val="005075CC"/>
    <w:rsid w:val="00525B33"/>
    <w:rsid w:val="00534348"/>
    <w:rsid w:val="005420D8"/>
    <w:rsid w:val="00566693"/>
    <w:rsid w:val="005C2C02"/>
    <w:rsid w:val="005E0E14"/>
    <w:rsid w:val="00617380"/>
    <w:rsid w:val="00643B52"/>
    <w:rsid w:val="0067287B"/>
    <w:rsid w:val="00674185"/>
    <w:rsid w:val="00677F7B"/>
    <w:rsid w:val="00683084"/>
    <w:rsid w:val="00686D4C"/>
    <w:rsid w:val="006C00EB"/>
    <w:rsid w:val="006E7160"/>
    <w:rsid w:val="00706016"/>
    <w:rsid w:val="007629F4"/>
    <w:rsid w:val="007637F0"/>
    <w:rsid w:val="00784237"/>
    <w:rsid w:val="00794B7A"/>
    <w:rsid w:val="00795920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A1E86"/>
    <w:rsid w:val="009D26F3"/>
    <w:rsid w:val="009D29A2"/>
    <w:rsid w:val="009E1AB8"/>
    <w:rsid w:val="00A535D6"/>
    <w:rsid w:val="00A61AEB"/>
    <w:rsid w:val="00AA6754"/>
    <w:rsid w:val="00AE04E8"/>
    <w:rsid w:val="00AF0263"/>
    <w:rsid w:val="00B2197F"/>
    <w:rsid w:val="00B45260"/>
    <w:rsid w:val="00B476AB"/>
    <w:rsid w:val="00B75E76"/>
    <w:rsid w:val="00BA310F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CB7D30"/>
    <w:rsid w:val="00CC3226"/>
    <w:rsid w:val="00D45017"/>
    <w:rsid w:val="00D65D61"/>
    <w:rsid w:val="00D84C89"/>
    <w:rsid w:val="00D86E6E"/>
    <w:rsid w:val="00DB6C5C"/>
    <w:rsid w:val="00DD6B02"/>
    <w:rsid w:val="00DF2857"/>
    <w:rsid w:val="00E0406B"/>
    <w:rsid w:val="00E06127"/>
    <w:rsid w:val="00E11C66"/>
    <w:rsid w:val="00E1643B"/>
    <w:rsid w:val="00E33588"/>
    <w:rsid w:val="00E4779D"/>
    <w:rsid w:val="00E62509"/>
    <w:rsid w:val="00E6417E"/>
    <w:rsid w:val="00E76632"/>
    <w:rsid w:val="00E84452"/>
    <w:rsid w:val="00EB25C3"/>
    <w:rsid w:val="00EB3371"/>
    <w:rsid w:val="00EF16C5"/>
    <w:rsid w:val="00EF2FA5"/>
    <w:rsid w:val="00F313E7"/>
    <w:rsid w:val="00F31D27"/>
    <w:rsid w:val="00F472FE"/>
    <w:rsid w:val="00F534A7"/>
    <w:rsid w:val="00F5713D"/>
    <w:rsid w:val="00F6755A"/>
    <w:rsid w:val="00F745F9"/>
    <w:rsid w:val="00F7611C"/>
    <w:rsid w:val="00F973EF"/>
    <w:rsid w:val="00FA05AE"/>
    <w:rsid w:val="00FA3081"/>
    <w:rsid w:val="00FB1C5A"/>
    <w:rsid w:val="00FB70F7"/>
    <w:rsid w:val="00FF2DC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6</cp:revision>
  <cp:lastPrinted>2024-01-23T12:59:00Z</cp:lastPrinted>
  <dcterms:created xsi:type="dcterms:W3CDTF">2024-01-23T12:39:00Z</dcterms:created>
  <dcterms:modified xsi:type="dcterms:W3CDTF">2024-03-01T13:22:00Z</dcterms:modified>
</cp:coreProperties>
</file>