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47" w:rsidRPr="00E07168" w:rsidRDefault="000D7EB8">
      <w:pPr>
        <w:rPr>
          <w:b/>
        </w:rPr>
      </w:pPr>
      <w:bookmarkStart w:id="0" w:name="_GoBack"/>
      <w:r w:rsidRPr="000D7EB8">
        <w:rPr>
          <w:b/>
        </w:rPr>
        <w:t>Załącznik 2 A</w:t>
      </w:r>
      <w:r>
        <w:t xml:space="preserve"> </w:t>
      </w:r>
      <w:bookmarkEnd w:id="0"/>
      <w:r w:rsidR="00B52947">
        <w:t>PAKIET NR</w:t>
      </w:r>
      <w:r w:rsidR="00545F8E">
        <w:t xml:space="preserve"> 1</w:t>
      </w:r>
      <w:r w:rsidR="00B52947">
        <w:t xml:space="preserve"> </w:t>
      </w:r>
      <w:r w:rsidR="006D5AB9">
        <w:t xml:space="preserve"> </w:t>
      </w:r>
      <w:r w:rsidR="009B3A50">
        <w:t xml:space="preserve"> :</w:t>
      </w:r>
      <w:r w:rsidR="00B52947">
        <w:t xml:space="preserve">   DOSTAWA  </w:t>
      </w:r>
      <w:r w:rsidR="006803E3">
        <w:t xml:space="preserve">SYSTEMU  ZAMKNIĘTEGO  DO  POBIERANIA  KRWI </w:t>
      </w:r>
      <w:r w:rsidR="00E07168">
        <w:t>ORAZ INNYCH MATERIAŁOW LABORATORYJNYCH</w:t>
      </w:r>
      <w:r w:rsidR="006D5AB9">
        <w:t xml:space="preserve"> NA OKRES 12 MIESIĘCY</w:t>
      </w:r>
      <w:r w:rsidR="006D2FEB">
        <w:t xml:space="preserve">     </w:t>
      </w:r>
      <w:r w:rsidR="00E07168">
        <w:t xml:space="preserve"> </w:t>
      </w:r>
      <w:r w:rsidR="00E07168" w:rsidRPr="00E07168">
        <w:rPr>
          <w:b/>
        </w:rPr>
        <w:t>CPV:33141300.-3</w:t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0"/>
        <w:gridCol w:w="6507"/>
        <w:gridCol w:w="567"/>
        <w:gridCol w:w="1276"/>
        <w:gridCol w:w="1275"/>
        <w:gridCol w:w="1276"/>
        <w:gridCol w:w="1418"/>
        <w:gridCol w:w="992"/>
        <w:gridCol w:w="1134"/>
        <w:gridCol w:w="1134"/>
      </w:tblGrid>
      <w:tr w:rsidR="006F1F78" w:rsidTr="00E07168">
        <w:tc>
          <w:tcPr>
            <w:tcW w:w="440" w:type="dxa"/>
          </w:tcPr>
          <w:p w:rsidR="00B52947" w:rsidRDefault="00B52947">
            <w:proofErr w:type="spellStart"/>
            <w:r>
              <w:t>Lp</w:t>
            </w:r>
            <w:proofErr w:type="spellEnd"/>
          </w:p>
        </w:tc>
        <w:tc>
          <w:tcPr>
            <w:tcW w:w="6507" w:type="dxa"/>
          </w:tcPr>
          <w:p w:rsidR="00B52947" w:rsidRDefault="00B52947">
            <w:r>
              <w:t>Przedmiot zamówienia</w:t>
            </w:r>
          </w:p>
        </w:tc>
        <w:tc>
          <w:tcPr>
            <w:tcW w:w="567" w:type="dxa"/>
          </w:tcPr>
          <w:p w:rsidR="00B52947" w:rsidRDefault="00B52947">
            <w:proofErr w:type="spellStart"/>
            <w:r>
              <w:t>j.m</w:t>
            </w:r>
            <w:proofErr w:type="spellEnd"/>
          </w:p>
        </w:tc>
        <w:tc>
          <w:tcPr>
            <w:tcW w:w="1276" w:type="dxa"/>
          </w:tcPr>
          <w:p w:rsidR="00B52947" w:rsidRDefault="00B52947" w:rsidP="00E07168">
            <w:r>
              <w:t xml:space="preserve">Ilość na </w:t>
            </w:r>
            <w:r w:rsidR="00E07168">
              <w:t>12</w:t>
            </w:r>
            <w:r>
              <w:t xml:space="preserve"> m-</w:t>
            </w:r>
            <w:proofErr w:type="spellStart"/>
            <w:r>
              <w:t>cy</w:t>
            </w:r>
            <w:proofErr w:type="spellEnd"/>
          </w:p>
        </w:tc>
        <w:tc>
          <w:tcPr>
            <w:tcW w:w="1275" w:type="dxa"/>
          </w:tcPr>
          <w:p w:rsidR="00B52947" w:rsidRDefault="00B52947">
            <w:r>
              <w:t>Nazwa handlowa i numer katalogowy</w:t>
            </w:r>
          </w:p>
        </w:tc>
        <w:tc>
          <w:tcPr>
            <w:tcW w:w="1276" w:type="dxa"/>
          </w:tcPr>
          <w:p w:rsidR="00B52947" w:rsidRDefault="00B52947">
            <w:r>
              <w:t>Nazwa producenta</w:t>
            </w:r>
          </w:p>
        </w:tc>
        <w:tc>
          <w:tcPr>
            <w:tcW w:w="1418" w:type="dxa"/>
          </w:tcPr>
          <w:p w:rsidR="00B52947" w:rsidRDefault="00B52947">
            <w:r>
              <w:t xml:space="preserve">Cena jednostkowa netto </w:t>
            </w:r>
            <w:proofErr w:type="spellStart"/>
            <w:r>
              <w:t>wg.j.m</w:t>
            </w:r>
            <w:proofErr w:type="spellEnd"/>
          </w:p>
        </w:tc>
        <w:tc>
          <w:tcPr>
            <w:tcW w:w="992" w:type="dxa"/>
          </w:tcPr>
          <w:p w:rsidR="00B52947" w:rsidRDefault="006F1F78">
            <w:r>
              <w:t xml:space="preserve">         </w:t>
            </w:r>
            <w:r w:rsidR="00B52947">
              <w:t>Stawk</w:t>
            </w:r>
            <w:r>
              <w:t>a</w:t>
            </w:r>
          </w:p>
          <w:p w:rsidR="00B52947" w:rsidRDefault="006F1F78">
            <w:r>
              <w:t xml:space="preserve">    </w:t>
            </w:r>
            <w:r w:rsidR="00B52947">
              <w:t>VAT</w:t>
            </w:r>
          </w:p>
        </w:tc>
        <w:tc>
          <w:tcPr>
            <w:tcW w:w="1134" w:type="dxa"/>
          </w:tcPr>
          <w:p w:rsidR="00B52947" w:rsidRDefault="00B52947" w:rsidP="00B52947">
            <w:r>
              <w:t>Wartość netto</w:t>
            </w:r>
          </w:p>
        </w:tc>
        <w:tc>
          <w:tcPr>
            <w:tcW w:w="1134" w:type="dxa"/>
          </w:tcPr>
          <w:p w:rsidR="00B52947" w:rsidRDefault="00B52947">
            <w:r>
              <w:t>Wartość brutto</w:t>
            </w:r>
          </w:p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1</w:t>
            </w:r>
          </w:p>
        </w:tc>
        <w:tc>
          <w:tcPr>
            <w:tcW w:w="6507" w:type="dxa"/>
          </w:tcPr>
          <w:p w:rsidR="00B52947" w:rsidRDefault="001302A6" w:rsidP="001302A6">
            <w:r>
              <w:t xml:space="preserve">Probówki z napylonym EDTA K3 o poj.2,5-3,0 ml, śred.11mm </w:t>
            </w:r>
          </w:p>
        </w:tc>
        <w:tc>
          <w:tcPr>
            <w:tcW w:w="567" w:type="dxa"/>
          </w:tcPr>
          <w:p w:rsidR="00B52947" w:rsidRDefault="00561AA4" w:rsidP="00561AA4">
            <w:r>
              <w:t>s</w:t>
            </w:r>
            <w:r w:rsidR="001302A6">
              <w:t>zt.</w:t>
            </w:r>
          </w:p>
        </w:tc>
        <w:tc>
          <w:tcPr>
            <w:tcW w:w="1276" w:type="dxa"/>
          </w:tcPr>
          <w:p w:rsidR="00B52947" w:rsidRDefault="00E07168" w:rsidP="006D2FEB">
            <w:pPr>
              <w:jc w:val="center"/>
            </w:pPr>
            <w:r>
              <w:t>36 000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2</w:t>
            </w:r>
          </w:p>
        </w:tc>
        <w:tc>
          <w:tcPr>
            <w:tcW w:w="6507" w:type="dxa"/>
          </w:tcPr>
          <w:p w:rsidR="00B52947" w:rsidRDefault="001302A6" w:rsidP="006F1F78">
            <w:r>
              <w:t xml:space="preserve">Probówki z napylonym EDTA K3 o poj.1,0-1,5 ml, </w:t>
            </w:r>
            <w:proofErr w:type="spellStart"/>
            <w:r>
              <w:t>śred</w:t>
            </w:r>
            <w:proofErr w:type="spellEnd"/>
            <w:r>
              <w:t>. do 9mm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3 600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3</w:t>
            </w:r>
          </w:p>
        </w:tc>
        <w:tc>
          <w:tcPr>
            <w:tcW w:w="6507" w:type="dxa"/>
          </w:tcPr>
          <w:p w:rsidR="00B52947" w:rsidRDefault="001302A6" w:rsidP="001302A6">
            <w:r>
              <w:t>Probówki  do OB. , poj.2-2,5 ml. , śred.11 mm , metoda  liniowa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6 000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4</w:t>
            </w:r>
          </w:p>
        </w:tc>
        <w:tc>
          <w:tcPr>
            <w:tcW w:w="6507" w:type="dxa"/>
          </w:tcPr>
          <w:p w:rsidR="00B52947" w:rsidRDefault="001302A6" w:rsidP="001302A6">
            <w:r>
              <w:t>Pipeta do OB. ,  ze skalą do metody liniowej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5 400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5</w:t>
            </w:r>
          </w:p>
        </w:tc>
        <w:tc>
          <w:tcPr>
            <w:tcW w:w="6507" w:type="dxa"/>
          </w:tcPr>
          <w:p w:rsidR="00B52947" w:rsidRDefault="001302A6" w:rsidP="006F1F78">
            <w:r>
              <w:t xml:space="preserve">Probówki z fluorkiem sodu o poj.2,5-3,0 ml , </w:t>
            </w:r>
            <w:proofErr w:type="spellStart"/>
            <w:r>
              <w:t>śred</w:t>
            </w:r>
            <w:proofErr w:type="spellEnd"/>
            <w:r>
              <w:t>. 11mm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10 800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6</w:t>
            </w:r>
          </w:p>
        </w:tc>
        <w:tc>
          <w:tcPr>
            <w:tcW w:w="6507" w:type="dxa"/>
          </w:tcPr>
          <w:p w:rsidR="00B52947" w:rsidRDefault="001302A6" w:rsidP="006F1F78">
            <w:r>
              <w:t>Probówki z aktywatorem krzepnięcia o poj</w:t>
            </w:r>
            <w:r w:rsidR="001A79FF">
              <w:t>. 2,5- 3,0 ml</w:t>
            </w:r>
            <w:r>
              <w:t xml:space="preserve"> </w:t>
            </w:r>
            <w:proofErr w:type="spellStart"/>
            <w:r>
              <w:t>śred</w:t>
            </w:r>
            <w:proofErr w:type="spellEnd"/>
            <w:r>
              <w:t xml:space="preserve">. </w:t>
            </w:r>
            <w:r w:rsidR="001A79FF">
              <w:t>11</w:t>
            </w:r>
            <w:r w:rsidR="006F1F78">
              <w:t>mm</w:t>
            </w:r>
            <w:r w:rsidR="001A79FF">
              <w:t xml:space="preserve"> 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20 000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7</w:t>
            </w:r>
          </w:p>
        </w:tc>
        <w:tc>
          <w:tcPr>
            <w:tcW w:w="6507" w:type="dxa"/>
          </w:tcPr>
          <w:p w:rsidR="00B52947" w:rsidRDefault="001A79FF" w:rsidP="006F1F78">
            <w:r>
              <w:t xml:space="preserve">Probówki  z aktywatorem krzepnięcia o poj. </w:t>
            </w:r>
            <w:r w:rsidR="00C841D4">
              <w:t>4,5-5 ml</w:t>
            </w:r>
            <w:r>
              <w:t xml:space="preserve"> </w:t>
            </w:r>
            <w:proofErr w:type="spellStart"/>
            <w:r>
              <w:t>śred</w:t>
            </w:r>
            <w:proofErr w:type="spellEnd"/>
            <w:r>
              <w:t>. 1</w:t>
            </w:r>
            <w:r w:rsidR="00C841D4">
              <w:t>3</w:t>
            </w:r>
            <w:r>
              <w:t xml:space="preserve"> mm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34 000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8</w:t>
            </w:r>
          </w:p>
        </w:tc>
        <w:tc>
          <w:tcPr>
            <w:tcW w:w="6507" w:type="dxa"/>
          </w:tcPr>
          <w:p w:rsidR="00B52947" w:rsidRDefault="001A79FF" w:rsidP="006F1F78">
            <w:r>
              <w:t xml:space="preserve">Probówki  z </w:t>
            </w:r>
            <w:r w:rsidR="00C841D4">
              <w:t>cytrynianem sodu</w:t>
            </w:r>
            <w:r w:rsidR="00E07168">
              <w:t xml:space="preserve"> 3,2%</w:t>
            </w:r>
            <w:r w:rsidR="00561AA4">
              <w:t xml:space="preserve"> </w:t>
            </w:r>
            <w:r>
              <w:t xml:space="preserve"> o poj. </w:t>
            </w:r>
            <w:r w:rsidR="00561AA4">
              <w:t>1,0-1,5</w:t>
            </w:r>
            <w:r>
              <w:t xml:space="preserve"> ml </w:t>
            </w:r>
            <w:proofErr w:type="spellStart"/>
            <w:r>
              <w:t>śred</w:t>
            </w:r>
            <w:proofErr w:type="spellEnd"/>
            <w:r>
              <w:t xml:space="preserve">. </w:t>
            </w:r>
            <w:r w:rsidR="00561AA4">
              <w:t>do 9</w:t>
            </w:r>
            <w:r>
              <w:t xml:space="preserve"> mm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9</w:t>
            </w:r>
          </w:p>
        </w:tc>
        <w:tc>
          <w:tcPr>
            <w:tcW w:w="6507" w:type="dxa"/>
          </w:tcPr>
          <w:p w:rsidR="00B52947" w:rsidRDefault="001A79FF" w:rsidP="006F1F78">
            <w:r>
              <w:t xml:space="preserve">Probówki z </w:t>
            </w:r>
            <w:r w:rsidR="00561AA4">
              <w:t xml:space="preserve">cytrynianem sodu </w:t>
            </w:r>
            <w:r w:rsidR="00E07168">
              <w:t>3,2%</w:t>
            </w:r>
            <w:r w:rsidR="00561AA4">
              <w:t xml:space="preserve"> o poj. 2,5-3,0 ml </w:t>
            </w:r>
            <w:r w:rsidR="006F1F78">
              <w:t xml:space="preserve"> </w:t>
            </w:r>
            <w:proofErr w:type="spellStart"/>
            <w:r w:rsidR="00561AA4">
              <w:t>śred</w:t>
            </w:r>
            <w:proofErr w:type="spellEnd"/>
            <w:r w:rsidR="00561AA4">
              <w:t xml:space="preserve">. </w:t>
            </w:r>
            <w:r>
              <w:t xml:space="preserve"> 11 mm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10 000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10</w:t>
            </w:r>
          </w:p>
        </w:tc>
        <w:tc>
          <w:tcPr>
            <w:tcW w:w="6507" w:type="dxa"/>
          </w:tcPr>
          <w:p w:rsidR="00B52947" w:rsidRDefault="00561AA4" w:rsidP="00561AA4">
            <w:r>
              <w:t xml:space="preserve">Probówki do oznaczenia </w:t>
            </w:r>
            <w:proofErr w:type="spellStart"/>
            <w:r>
              <w:t>pseudotrombocytopenii</w:t>
            </w:r>
            <w:proofErr w:type="spellEnd"/>
            <w:r>
              <w:t xml:space="preserve">  z antykoagulantem  innym niż cytrynian sodu lub heparyna o poj.2,0-3,0 ml , śred.11 mm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2 000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11</w:t>
            </w:r>
          </w:p>
        </w:tc>
        <w:tc>
          <w:tcPr>
            <w:tcW w:w="6507" w:type="dxa"/>
          </w:tcPr>
          <w:p w:rsidR="00B52947" w:rsidRDefault="00561AA4" w:rsidP="00561AA4">
            <w:r>
              <w:t>Strzykawki do gazometrii z heparyną litową o poj,2 ml z zamontowanym filtrem ( pakowane  pojedynczo , sterylnie )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10 800</w:t>
            </w: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B52947" w:rsidRDefault="00B52947">
            <w:r>
              <w:t>12</w:t>
            </w:r>
          </w:p>
        </w:tc>
        <w:tc>
          <w:tcPr>
            <w:tcW w:w="6507" w:type="dxa"/>
          </w:tcPr>
          <w:p w:rsidR="00B52947" w:rsidRDefault="00B259B8" w:rsidP="00B259B8">
            <w:r>
              <w:t xml:space="preserve">Probówki o poj.200ul z kapilarą , do badań biochemicznych , mikrometoda </w:t>
            </w:r>
          </w:p>
        </w:tc>
        <w:tc>
          <w:tcPr>
            <w:tcW w:w="567" w:type="dxa"/>
          </w:tcPr>
          <w:p w:rsidR="00B52947" w:rsidRDefault="00B259B8">
            <w:r>
              <w:t>szt.</w:t>
            </w:r>
          </w:p>
        </w:tc>
        <w:tc>
          <w:tcPr>
            <w:tcW w:w="1276" w:type="dxa"/>
          </w:tcPr>
          <w:p w:rsidR="00B52947" w:rsidRDefault="006D2FEB" w:rsidP="006D2FEB">
            <w:pPr>
              <w:jc w:val="center"/>
            </w:pPr>
            <w:r>
              <w:t>7 200</w:t>
            </w:r>
          </w:p>
          <w:p w:rsidR="00B259B8" w:rsidRDefault="00B259B8" w:rsidP="006D2FEB">
            <w:pPr>
              <w:jc w:val="center"/>
            </w:pPr>
          </w:p>
        </w:tc>
        <w:tc>
          <w:tcPr>
            <w:tcW w:w="1275" w:type="dxa"/>
          </w:tcPr>
          <w:p w:rsidR="00B52947" w:rsidRDefault="00B52947"/>
        </w:tc>
        <w:tc>
          <w:tcPr>
            <w:tcW w:w="1276" w:type="dxa"/>
          </w:tcPr>
          <w:p w:rsidR="00B52947" w:rsidRDefault="00B52947"/>
        </w:tc>
        <w:tc>
          <w:tcPr>
            <w:tcW w:w="1418" w:type="dxa"/>
          </w:tcPr>
          <w:p w:rsidR="00B52947" w:rsidRDefault="00B52947"/>
        </w:tc>
        <w:tc>
          <w:tcPr>
            <w:tcW w:w="992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  <w:tc>
          <w:tcPr>
            <w:tcW w:w="1134" w:type="dxa"/>
          </w:tcPr>
          <w:p w:rsidR="00B52947" w:rsidRDefault="00B52947"/>
        </w:tc>
      </w:tr>
      <w:tr w:rsidR="006F1F78" w:rsidTr="00E07168">
        <w:tc>
          <w:tcPr>
            <w:tcW w:w="440" w:type="dxa"/>
          </w:tcPr>
          <w:p w:rsidR="001302A6" w:rsidRDefault="001302A6">
            <w:r>
              <w:t>13</w:t>
            </w:r>
          </w:p>
        </w:tc>
        <w:tc>
          <w:tcPr>
            <w:tcW w:w="6507" w:type="dxa"/>
          </w:tcPr>
          <w:p w:rsidR="001302A6" w:rsidRDefault="00B259B8">
            <w:r>
              <w:t>Igły systemowe 21G</w:t>
            </w:r>
          </w:p>
        </w:tc>
        <w:tc>
          <w:tcPr>
            <w:tcW w:w="567" w:type="dxa"/>
          </w:tcPr>
          <w:p w:rsidR="001302A6" w:rsidRDefault="00B259B8">
            <w:r>
              <w:t>szt.</w:t>
            </w:r>
          </w:p>
        </w:tc>
        <w:tc>
          <w:tcPr>
            <w:tcW w:w="1276" w:type="dxa"/>
          </w:tcPr>
          <w:p w:rsidR="001302A6" w:rsidRDefault="006D2FEB" w:rsidP="006D2FEB">
            <w:pPr>
              <w:jc w:val="center"/>
            </w:pPr>
            <w:r>
              <w:t>40 000</w:t>
            </w:r>
          </w:p>
        </w:tc>
        <w:tc>
          <w:tcPr>
            <w:tcW w:w="1275" w:type="dxa"/>
          </w:tcPr>
          <w:p w:rsidR="001302A6" w:rsidRDefault="001302A6"/>
        </w:tc>
        <w:tc>
          <w:tcPr>
            <w:tcW w:w="1276" w:type="dxa"/>
          </w:tcPr>
          <w:p w:rsidR="001302A6" w:rsidRDefault="001302A6"/>
        </w:tc>
        <w:tc>
          <w:tcPr>
            <w:tcW w:w="1418" w:type="dxa"/>
          </w:tcPr>
          <w:p w:rsidR="001302A6" w:rsidRDefault="001302A6"/>
        </w:tc>
        <w:tc>
          <w:tcPr>
            <w:tcW w:w="992" w:type="dxa"/>
          </w:tcPr>
          <w:p w:rsidR="001302A6" w:rsidRDefault="001302A6"/>
        </w:tc>
        <w:tc>
          <w:tcPr>
            <w:tcW w:w="1134" w:type="dxa"/>
          </w:tcPr>
          <w:p w:rsidR="001302A6" w:rsidRDefault="001302A6"/>
        </w:tc>
        <w:tc>
          <w:tcPr>
            <w:tcW w:w="1134" w:type="dxa"/>
          </w:tcPr>
          <w:p w:rsidR="001302A6" w:rsidRDefault="001302A6"/>
        </w:tc>
      </w:tr>
      <w:tr w:rsidR="006F1F78" w:rsidTr="00E07168">
        <w:tc>
          <w:tcPr>
            <w:tcW w:w="440" w:type="dxa"/>
          </w:tcPr>
          <w:p w:rsidR="00B259B8" w:rsidRDefault="00B259B8">
            <w:r>
              <w:t>14</w:t>
            </w:r>
          </w:p>
        </w:tc>
        <w:tc>
          <w:tcPr>
            <w:tcW w:w="6507" w:type="dxa"/>
          </w:tcPr>
          <w:p w:rsidR="00B259B8" w:rsidRDefault="00B259B8" w:rsidP="00B259B8">
            <w:r>
              <w:t>Igły systemowe 20G</w:t>
            </w:r>
          </w:p>
        </w:tc>
        <w:tc>
          <w:tcPr>
            <w:tcW w:w="567" w:type="dxa"/>
          </w:tcPr>
          <w:p w:rsidR="00B259B8" w:rsidRDefault="00B259B8">
            <w:r>
              <w:t>szt.</w:t>
            </w:r>
          </w:p>
        </w:tc>
        <w:tc>
          <w:tcPr>
            <w:tcW w:w="1276" w:type="dxa"/>
          </w:tcPr>
          <w:p w:rsidR="00B259B8" w:rsidRDefault="006D2FEB" w:rsidP="006D2FEB">
            <w:pPr>
              <w:jc w:val="center"/>
            </w:pPr>
            <w:r>
              <w:t>50 000</w:t>
            </w:r>
          </w:p>
        </w:tc>
        <w:tc>
          <w:tcPr>
            <w:tcW w:w="1275" w:type="dxa"/>
          </w:tcPr>
          <w:p w:rsidR="00B259B8" w:rsidRDefault="00B259B8"/>
        </w:tc>
        <w:tc>
          <w:tcPr>
            <w:tcW w:w="1276" w:type="dxa"/>
          </w:tcPr>
          <w:p w:rsidR="00B259B8" w:rsidRDefault="00B259B8"/>
        </w:tc>
        <w:tc>
          <w:tcPr>
            <w:tcW w:w="1418" w:type="dxa"/>
          </w:tcPr>
          <w:p w:rsidR="00B259B8" w:rsidRDefault="00B259B8"/>
        </w:tc>
        <w:tc>
          <w:tcPr>
            <w:tcW w:w="992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</w:tr>
      <w:tr w:rsidR="006F1F78" w:rsidTr="00E07168">
        <w:tc>
          <w:tcPr>
            <w:tcW w:w="440" w:type="dxa"/>
          </w:tcPr>
          <w:p w:rsidR="00B259B8" w:rsidRDefault="00B259B8">
            <w:r>
              <w:t>15</w:t>
            </w:r>
          </w:p>
        </w:tc>
        <w:tc>
          <w:tcPr>
            <w:tcW w:w="6507" w:type="dxa"/>
          </w:tcPr>
          <w:p w:rsidR="00B259B8" w:rsidRDefault="006F1F78" w:rsidP="00B259B8">
            <w:r>
              <w:t>Adaptery do podawania leków</w:t>
            </w:r>
          </w:p>
        </w:tc>
        <w:tc>
          <w:tcPr>
            <w:tcW w:w="567" w:type="dxa"/>
          </w:tcPr>
          <w:p w:rsidR="00B259B8" w:rsidRDefault="006F1F78" w:rsidP="006F1F78">
            <w:r>
              <w:t>szt.</w:t>
            </w:r>
          </w:p>
        </w:tc>
        <w:tc>
          <w:tcPr>
            <w:tcW w:w="1276" w:type="dxa"/>
          </w:tcPr>
          <w:p w:rsidR="00B259B8" w:rsidRDefault="006D2FEB" w:rsidP="006D2FEB">
            <w:pPr>
              <w:jc w:val="center"/>
            </w:pPr>
            <w:r>
              <w:t>2 000</w:t>
            </w:r>
          </w:p>
        </w:tc>
        <w:tc>
          <w:tcPr>
            <w:tcW w:w="1275" w:type="dxa"/>
          </w:tcPr>
          <w:p w:rsidR="00B259B8" w:rsidRDefault="00B259B8"/>
        </w:tc>
        <w:tc>
          <w:tcPr>
            <w:tcW w:w="1276" w:type="dxa"/>
          </w:tcPr>
          <w:p w:rsidR="00B259B8" w:rsidRDefault="00B259B8"/>
        </w:tc>
        <w:tc>
          <w:tcPr>
            <w:tcW w:w="1418" w:type="dxa"/>
          </w:tcPr>
          <w:p w:rsidR="00B259B8" w:rsidRDefault="00B259B8"/>
        </w:tc>
        <w:tc>
          <w:tcPr>
            <w:tcW w:w="992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</w:tr>
      <w:tr w:rsidR="006F1F78" w:rsidTr="00E07168">
        <w:tc>
          <w:tcPr>
            <w:tcW w:w="440" w:type="dxa"/>
          </w:tcPr>
          <w:p w:rsidR="00B259B8" w:rsidRDefault="00B259B8" w:rsidP="00B259B8">
            <w:r>
              <w:t>16</w:t>
            </w:r>
          </w:p>
        </w:tc>
        <w:tc>
          <w:tcPr>
            <w:tcW w:w="6507" w:type="dxa"/>
          </w:tcPr>
          <w:p w:rsidR="00B259B8" w:rsidRDefault="006F1F78" w:rsidP="006F1F78">
            <w:r>
              <w:t xml:space="preserve">Adaptery umożliwiające połączenie z igła klasyczną , </w:t>
            </w:r>
            <w:proofErr w:type="spellStart"/>
            <w:r>
              <w:t>wenflonem</w:t>
            </w:r>
            <w:proofErr w:type="spellEnd"/>
          </w:p>
        </w:tc>
        <w:tc>
          <w:tcPr>
            <w:tcW w:w="567" w:type="dxa"/>
          </w:tcPr>
          <w:p w:rsidR="00B259B8" w:rsidRDefault="00B259B8">
            <w:r>
              <w:t>szt.</w:t>
            </w:r>
          </w:p>
        </w:tc>
        <w:tc>
          <w:tcPr>
            <w:tcW w:w="1276" w:type="dxa"/>
          </w:tcPr>
          <w:p w:rsidR="00B259B8" w:rsidRDefault="006D2FEB" w:rsidP="006D2FEB">
            <w:pPr>
              <w:jc w:val="center"/>
            </w:pPr>
            <w:r>
              <w:t>2 000</w:t>
            </w:r>
          </w:p>
        </w:tc>
        <w:tc>
          <w:tcPr>
            <w:tcW w:w="1275" w:type="dxa"/>
          </w:tcPr>
          <w:p w:rsidR="00B259B8" w:rsidRDefault="00B259B8"/>
        </w:tc>
        <w:tc>
          <w:tcPr>
            <w:tcW w:w="1276" w:type="dxa"/>
          </w:tcPr>
          <w:p w:rsidR="00B259B8" w:rsidRDefault="00B259B8"/>
        </w:tc>
        <w:tc>
          <w:tcPr>
            <w:tcW w:w="1418" w:type="dxa"/>
          </w:tcPr>
          <w:p w:rsidR="00B259B8" w:rsidRDefault="00B259B8"/>
        </w:tc>
        <w:tc>
          <w:tcPr>
            <w:tcW w:w="992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</w:tr>
      <w:tr w:rsidR="006F1F78" w:rsidTr="00E07168">
        <w:tc>
          <w:tcPr>
            <w:tcW w:w="440" w:type="dxa"/>
          </w:tcPr>
          <w:p w:rsidR="00B259B8" w:rsidRDefault="00B259B8" w:rsidP="00B259B8">
            <w:r>
              <w:t>17</w:t>
            </w:r>
          </w:p>
        </w:tc>
        <w:tc>
          <w:tcPr>
            <w:tcW w:w="6507" w:type="dxa"/>
          </w:tcPr>
          <w:p w:rsidR="00B259B8" w:rsidRDefault="006F1F78" w:rsidP="006F1F78">
            <w:r>
              <w:t>Motylki systemowe 21 G , dł. wężyka  60-80 mm</w:t>
            </w:r>
          </w:p>
        </w:tc>
        <w:tc>
          <w:tcPr>
            <w:tcW w:w="567" w:type="dxa"/>
          </w:tcPr>
          <w:p w:rsidR="00B259B8" w:rsidRDefault="00A06337">
            <w:r>
              <w:t>s</w:t>
            </w:r>
            <w:r w:rsidR="006F1F78">
              <w:t>zt.</w:t>
            </w:r>
          </w:p>
        </w:tc>
        <w:tc>
          <w:tcPr>
            <w:tcW w:w="1276" w:type="dxa"/>
          </w:tcPr>
          <w:p w:rsidR="00B259B8" w:rsidRDefault="006D2FEB" w:rsidP="006D2FEB">
            <w:pPr>
              <w:jc w:val="center"/>
            </w:pPr>
            <w:r>
              <w:t>1 000</w:t>
            </w:r>
          </w:p>
        </w:tc>
        <w:tc>
          <w:tcPr>
            <w:tcW w:w="1275" w:type="dxa"/>
          </w:tcPr>
          <w:p w:rsidR="00B259B8" w:rsidRDefault="00B259B8"/>
        </w:tc>
        <w:tc>
          <w:tcPr>
            <w:tcW w:w="1276" w:type="dxa"/>
          </w:tcPr>
          <w:p w:rsidR="00B259B8" w:rsidRDefault="00B259B8"/>
        </w:tc>
        <w:tc>
          <w:tcPr>
            <w:tcW w:w="1418" w:type="dxa"/>
          </w:tcPr>
          <w:p w:rsidR="00B259B8" w:rsidRDefault="00B259B8"/>
        </w:tc>
        <w:tc>
          <w:tcPr>
            <w:tcW w:w="992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</w:tr>
      <w:tr w:rsidR="006F1F78" w:rsidTr="00E07168">
        <w:tc>
          <w:tcPr>
            <w:tcW w:w="440" w:type="dxa"/>
          </w:tcPr>
          <w:p w:rsidR="00B259B8" w:rsidRDefault="00B259B8" w:rsidP="00B259B8">
            <w:r>
              <w:t>18</w:t>
            </w:r>
          </w:p>
        </w:tc>
        <w:tc>
          <w:tcPr>
            <w:tcW w:w="6507" w:type="dxa"/>
          </w:tcPr>
          <w:p w:rsidR="00B259B8" w:rsidRDefault="006F1F78">
            <w:r>
              <w:t>Pojemnik do transportu chłodzącego na 2 sztuki probówek</w:t>
            </w:r>
          </w:p>
        </w:tc>
        <w:tc>
          <w:tcPr>
            <w:tcW w:w="567" w:type="dxa"/>
          </w:tcPr>
          <w:p w:rsidR="00B259B8" w:rsidRDefault="00A06337" w:rsidP="00A06337">
            <w:r>
              <w:t>s</w:t>
            </w:r>
            <w:r w:rsidR="006F1F78">
              <w:t>zt.</w:t>
            </w:r>
          </w:p>
        </w:tc>
        <w:tc>
          <w:tcPr>
            <w:tcW w:w="1276" w:type="dxa"/>
          </w:tcPr>
          <w:p w:rsidR="00B259B8" w:rsidRDefault="006D2FEB" w:rsidP="006D2FEB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259B8" w:rsidRDefault="00B259B8"/>
        </w:tc>
        <w:tc>
          <w:tcPr>
            <w:tcW w:w="1276" w:type="dxa"/>
          </w:tcPr>
          <w:p w:rsidR="00B259B8" w:rsidRDefault="00B259B8"/>
        </w:tc>
        <w:tc>
          <w:tcPr>
            <w:tcW w:w="1418" w:type="dxa"/>
          </w:tcPr>
          <w:p w:rsidR="00B259B8" w:rsidRDefault="00B259B8"/>
        </w:tc>
        <w:tc>
          <w:tcPr>
            <w:tcW w:w="992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</w:tr>
      <w:tr w:rsidR="006F1F78" w:rsidTr="00E07168">
        <w:tc>
          <w:tcPr>
            <w:tcW w:w="440" w:type="dxa"/>
          </w:tcPr>
          <w:p w:rsidR="00B259B8" w:rsidRDefault="00B259B8" w:rsidP="00B259B8">
            <w:r>
              <w:t>19</w:t>
            </w:r>
          </w:p>
        </w:tc>
        <w:tc>
          <w:tcPr>
            <w:tcW w:w="6507" w:type="dxa"/>
          </w:tcPr>
          <w:p w:rsidR="00B259B8" w:rsidRDefault="007524DD">
            <w:r>
              <w:t>Statyw do OB</w:t>
            </w:r>
          </w:p>
        </w:tc>
        <w:tc>
          <w:tcPr>
            <w:tcW w:w="567" w:type="dxa"/>
          </w:tcPr>
          <w:p w:rsidR="00B259B8" w:rsidRDefault="007524DD" w:rsidP="007524DD">
            <w:r>
              <w:t>szt.</w:t>
            </w:r>
          </w:p>
        </w:tc>
        <w:tc>
          <w:tcPr>
            <w:tcW w:w="1276" w:type="dxa"/>
          </w:tcPr>
          <w:p w:rsidR="00B259B8" w:rsidRDefault="007524DD" w:rsidP="006D2FE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B259B8" w:rsidRDefault="00B259B8"/>
        </w:tc>
        <w:tc>
          <w:tcPr>
            <w:tcW w:w="1276" w:type="dxa"/>
          </w:tcPr>
          <w:p w:rsidR="00B259B8" w:rsidRDefault="00B259B8"/>
        </w:tc>
        <w:tc>
          <w:tcPr>
            <w:tcW w:w="1418" w:type="dxa"/>
          </w:tcPr>
          <w:p w:rsidR="00B259B8" w:rsidRDefault="00B259B8"/>
        </w:tc>
        <w:tc>
          <w:tcPr>
            <w:tcW w:w="992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  <w:tc>
          <w:tcPr>
            <w:tcW w:w="1134" w:type="dxa"/>
          </w:tcPr>
          <w:p w:rsidR="00B259B8" w:rsidRDefault="00B259B8"/>
        </w:tc>
      </w:tr>
    </w:tbl>
    <w:p w:rsidR="00B52947" w:rsidRDefault="00B52947"/>
    <w:p w:rsidR="00474C40" w:rsidRDefault="00474C40"/>
    <w:p w:rsidR="00E07168" w:rsidRDefault="00E07168"/>
    <w:p w:rsidR="00474C40" w:rsidRPr="003D3DF9" w:rsidRDefault="00474C40">
      <w:pPr>
        <w:rPr>
          <w:b/>
        </w:rPr>
      </w:pPr>
      <w:r w:rsidRPr="003D3DF9">
        <w:rPr>
          <w:b/>
        </w:rPr>
        <w:t>WARUNKI GRANICZNE :</w:t>
      </w:r>
    </w:p>
    <w:p w:rsidR="00474C40" w:rsidRDefault="00474C40">
      <w:r>
        <w:t>1.</w:t>
      </w:r>
      <w:r w:rsidR="00936F0B">
        <w:t xml:space="preserve"> </w:t>
      </w:r>
      <w:r>
        <w:t>Metoda pobierania krwi : aspiracyjno-próżniowa.</w:t>
      </w:r>
    </w:p>
    <w:p w:rsidR="00474C40" w:rsidRDefault="00474C40">
      <w:r>
        <w:t>2.</w:t>
      </w:r>
      <w:r w:rsidR="00936F0B">
        <w:t xml:space="preserve"> </w:t>
      </w:r>
      <w:r>
        <w:t xml:space="preserve">Wszystkie pozycje do systemu zamkniętego </w:t>
      </w:r>
      <w:r w:rsidR="00C602B8">
        <w:t xml:space="preserve">pobierania </w:t>
      </w:r>
      <w:r>
        <w:t>krwi musz</w:t>
      </w:r>
      <w:r w:rsidR="003D3DF9">
        <w:t>ą</w:t>
      </w:r>
      <w:r>
        <w:t xml:space="preserve"> pochodzić od jednego producenta.</w:t>
      </w:r>
    </w:p>
    <w:p w:rsidR="00474C40" w:rsidRDefault="00474C40">
      <w:r>
        <w:t>3.</w:t>
      </w:r>
      <w:r w:rsidR="00936F0B">
        <w:t xml:space="preserve"> </w:t>
      </w:r>
      <w:r>
        <w:t>Probówki systemowe wykonane z tworzywa sztucznego.</w:t>
      </w:r>
    </w:p>
    <w:p w:rsidR="00474C40" w:rsidRDefault="00474C40">
      <w:r>
        <w:t>4.</w:t>
      </w:r>
      <w:r w:rsidR="00936F0B">
        <w:t xml:space="preserve"> </w:t>
      </w:r>
      <w:r>
        <w:t xml:space="preserve">Igła na stałe połączona z </w:t>
      </w:r>
      <w:proofErr w:type="spellStart"/>
      <w:r>
        <w:t>holderem</w:t>
      </w:r>
      <w:proofErr w:type="spellEnd"/>
      <w:r>
        <w:t xml:space="preserve"> , sterylna.</w:t>
      </w:r>
    </w:p>
    <w:p w:rsidR="00474C40" w:rsidRDefault="00474C40">
      <w:r>
        <w:t>5.</w:t>
      </w:r>
      <w:r w:rsidR="00936F0B">
        <w:t xml:space="preserve"> </w:t>
      </w:r>
      <w:r>
        <w:t>Probówki systemu zakręcane korkiem , zamknięcie eliminujące efekt</w:t>
      </w:r>
      <w:r w:rsidR="00C602B8">
        <w:t xml:space="preserve"> </w:t>
      </w:r>
      <w:r>
        <w:t xml:space="preserve"> aerozolowy.</w:t>
      </w:r>
    </w:p>
    <w:p w:rsidR="003D3DF9" w:rsidRDefault="003D3DF9">
      <w:r>
        <w:t>6.</w:t>
      </w:r>
      <w:r w:rsidR="00936F0B">
        <w:t xml:space="preserve"> </w:t>
      </w:r>
      <w:r>
        <w:t>Utylizacja produktów poprzez spalanie.</w:t>
      </w:r>
    </w:p>
    <w:p w:rsidR="003D3DF9" w:rsidRDefault="003D3DF9">
      <w:r>
        <w:t>7.</w:t>
      </w:r>
      <w:r w:rsidR="00936F0B">
        <w:t xml:space="preserve"> Zamawiający</w:t>
      </w:r>
      <w:r>
        <w:t xml:space="preserve"> wymaga przeprowadzenia minimum 3 szkoleń w siedzibie zamawiającego w zakresie pobierania materiału </w:t>
      </w:r>
    </w:p>
    <w:p w:rsidR="003D3DF9" w:rsidRDefault="003D3DF9">
      <w:r>
        <w:t>systemem  zamkniętym.</w:t>
      </w:r>
    </w:p>
    <w:p w:rsidR="003D3DF9" w:rsidRDefault="003D3DF9">
      <w:pPr>
        <w:rPr>
          <w:b/>
        </w:rPr>
      </w:pPr>
      <w:r w:rsidRPr="003D3DF9">
        <w:rPr>
          <w:b/>
        </w:rPr>
        <w:t>WARUNKI OCENIANE :</w:t>
      </w:r>
    </w:p>
    <w:p w:rsidR="003D3DF9" w:rsidRPr="003D3DF9" w:rsidRDefault="003D3DF9">
      <w:r w:rsidRPr="003D3DF9">
        <w:t xml:space="preserve">1. </w:t>
      </w:r>
      <w:r w:rsidR="00936F0B">
        <w:t xml:space="preserve"> </w:t>
      </w:r>
      <w:r w:rsidRPr="003D3DF9">
        <w:t>Połączenie zestawu igły z probówką gwarantujące stabilność zestawu za pomocą zaczepów umiejscowionych</w:t>
      </w:r>
    </w:p>
    <w:p w:rsidR="003D3DF9" w:rsidRDefault="003D3DF9">
      <w:r w:rsidRPr="003D3DF9">
        <w:t>na korku , po przekręceniu w prawo</w:t>
      </w:r>
      <w:r>
        <w:t xml:space="preserve"> probówki.  ODPOWIEDŹ : TAK = </w:t>
      </w:r>
      <w:r w:rsidR="00E97867">
        <w:t>2</w:t>
      </w:r>
      <w:r>
        <w:t>0 punktów      ODPOWIEDŹ ; NIE = 0 punktów</w:t>
      </w:r>
    </w:p>
    <w:p w:rsidR="003D3DF9" w:rsidRDefault="003D3DF9">
      <w:r>
        <w:t>2.</w:t>
      </w:r>
      <w:r w:rsidR="00936F0B">
        <w:t xml:space="preserve"> </w:t>
      </w:r>
      <w:r>
        <w:t>Słup krwi w probówkach pediatrycznych powinien osiągać poziom nie mniejszy niż 2 cm.</w:t>
      </w:r>
    </w:p>
    <w:p w:rsidR="00936F0B" w:rsidRDefault="00936F0B" w:rsidP="00936F0B">
      <w:r>
        <w:t>ODPOWIEDŹ : TAK = 10 punktów      ODPOWIEDŹ ; NIE = 0 punktów</w:t>
      </w:r>
    </w:p>
    <w:p w:rsidR="00936F0B" w:rsidRDefault="00936F0B">
      <w:r>
        <w:t>3. Wyraźne  zróżnicowanie koloru korków probówek dla poszczególnych grup badań , kolory nie mogą się powtarzać.</w:t>
      </w:r>
    </w:p>
    <w:p w:rsidR="00936F0B" w:rsidRDefault="00936F0B" w:rsidP="00936F0B">
      <w:r>
        <w:t>ODPOWIEDŹ : TAK = 10 punktów      ODPOWIEDŹ ; NIE = 0 punktów</w:t>
      </w:r>
    </w:p>
    <w:p w:rsidR="00936F0B" w:rsidRDefault="00936F0B" w:rsidP="00936F0B">
      <w:r>
        <w:t>JAKOŚĆ  BĘDZIE  OCENIANA   NA   PODSTAWIE   PRZYSŁANYCH   5  SZTUK   PROBÓWEK</w:t>
      </w:r>
      <w:r w:rsidR="00545F8E">
        <w:t xml:space="preserve"> z każdej pozycji  </w:t>
      </w:r>
      <w:proofErr w:type="spellStart"/>
      <w:r w:rsidR="00545F8E">
        <w:t>tj</w:t>
      </w:r>
      <w:proofErr w:type="spellEnd"/>
      <w:r w:rsidR="00545F8E">
        <w:t xml:space="preserve"> nr 1 do 12 oraz 13-14</w:t>
      </w:r>
      <w:r>
        <w:t>.</w:t>
      </w:r>
    </w:p>
    <w:p w:rsidR="00936F0B" w:rsidRDefault="00936F0B"/>
    <w:sectPr w:rsidR="00936F0B" w:rsidSect="00B52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F"/>
    <w:rsid w:val="000D7EB8"/>
    <w:rsid w:val="001302A6"/>
    <w:rsid w:val="00134C3B"/>
    <w:rsid w:val="001A79FF"/>
    <w:rsid w:val="001F234B"/>
    <w:rsid w:val="00200516"/>
    <w:rsid w:val="002067C2"/>
    <w:rsid w:val="002426AE"/>
    <w:rsid w:val="00251FDF"/>
    <w:rsid w:val="00282235"/>
    <w:rsid w:val="002D23D8"/>
    <w:rsid w:val="00337658"/>
    <w:rsid w:val="003D3DF9"/>
    <w:rsid w:val="00474C40"/>
    <w:rsid w:val="004F235D"/>
    <w:rsid w:val="00545F8E"/>
    <w:rsid w:val="00561AA4"/>
    <w:rsid w:val="00672D82"/>
    <w:rsid w:val="006803E3"/>
    <w:rsid w:val="006D2FEB"/>
    <w:rsid w:val="006D5AB9"/>
    <w:rsid w:val="006F1F78"/>
    <w:rsid w:val="0071372C"/>
    <w:rsid w:val="00720B3F"/>
    <w:rsid w:val="007524DD"/>
    <w:rsid w:val="00786687"/>
    <w:rsid w:val="007934CF"/>
    <w:rsid w:val="00802FD2"/>
    <w:rsid w:val="00883E79"/>
    <w:rsid w:val="00936F0B"/>
    <w:rsid w:val="0095450E"/>
    <w:rsid w:val="009554FC"/>
    <w:rsid w:val="009B3A50"/>
    <w:rsid w:val="009B3DF9"/>
    <w:rsid w:val="009D5B3A"/>
    <w:rsid w:val="00A019A2"/>
    <w:rsid w:val="00A06337"/>
    <w:rsid w:val="00A92B33"/>
    <w:rsid w:val="00AD43A8"/>
    <w:rsid w:val="00B11338"/>
    <w:rsid w:val="00B259B8"/>
    <w:rsid w:val="00B52947"/>
    <w:rsid w:val="00C44B49"/>
    <w:rsid w:val="00C50919"/>
    <w:rsid w:val="00C602B8"/>
    <w:rsid w:val="00C841D4"/>
    <w:rsid w:val="00CC5F27"/>
    <w:rsid w:val="00CE5664"/>
    <w:rsid w:val="00D437F7"/>
    <w:rsid w:val="00DC38E3"/>
    <w:rsid w:val="00E07168"/>
    <w:rsid w:val="00E97867"/>
    <w:rsid w:val="00EB09FD"/>
    <w:rsid w:val="00EF19D2"/>
    <w:rsid w:val="00F72FCC"/>
    <w:rsid w:val="00FB526C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53BD-6522-4B8C-9026-CE7D0745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B49"/>
    <w:pPr>
      <w:ind w:left="720"/>
      <w:contextualSpacing/>
    </w:pPr>
  </w:style>
  <w:style w:type="character" w:customStyle="1" w:styleId="spelle">
    <w:name w:val="spelle"/>
    <w:basedOn w:val="Domylnaczcionkaakapitu"/>
    <w:rsid w:val="00A92B33"/>
  </w:style>
  <w:style w:type="character" w:customStyle="1" w:styleId="grame">
    <w:name w:val="grame"/>
    <w:basedOn w:val="Domylnaczcionkaakapitu"/>
    <w:rsid w:val="00F7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SCM w Goleniowie</cp:lastModifiedBy>
  <cp:revision>37</cp:revision>
  <dcterms:created xsi:type="dcterms:W3CDTF">2018-04-10T18:22:00Z</dcterms:created>
  <dcterms:modified xsi:type="dcterms:W3CDTF">2018-12-13T09:03:00Z</dcterms:modified>
</cp:coreProperties>
</file>