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C8DD" w14:textId="39AF0B23" w:rsidR="00AB27E4" w:rsidRPr="00AB27E4" w:rsidRDefault="00AB27E4" w:rsidP="00AB27E4">
      <w:pPr>
        <w:widowControl/>
        <w:suppressAutoHyphens w:val="0"/>
        <w:spacing w:line="360" w:lineRule="auto"/>
        <w:jc w:val="right"/>
        <w:rPr>
          <w:rFonts w:ascii="Cambria" w:hAnsi="Cambria"/>
        </w:rPr>
      </w:pPr>
      <w:r w:rsidRPr="00AB27E4">
        <w:rPr>
          <w:rFonts w:ascii="Cambria" w:eastAsia="Calibri" w:hAnsi="Cambria"/>
          <w:kern w:val="0"/>
          <w:sz w:val="14"/>
          <w:szCs w:val="14"/>
          <w:lang w:eastAsia="en-US"/>
        </w:rPr>
        <w:t>Zał</w:t>
      </w:r>
      <w:r>
        <w:rPr>
          <w:rFonts w:ascii="Cambria" w:eastAsia="Calibri" w:hAnsi="Cambria"/>
          <w:kern w:val="0"/>
          <w:sz w:val="14"/>
          <w:szCs w:val="14"/>
          <w:lang w:eastAsia="en-US"/>
        </w:rPr>
        <w:t>ącznik</w:t>
      </w:r>
      <w:r w:rsidRPr="00AB27E4">
        <w:rPr>
          <w:rFonts w:ascii="Cambria" w:eastAsia="Calibri" w:hAnsi="Cambria"/>
          <w:kern w:val="0"/>
          <w:sz w:val="14"/>
          <w:szCs w:val="14"/>
          <w:lang w:eastAsia="en-US"/>
        </w:rPr>
        <w:t xml:space="preserve"> nr 1b do SWZ</w:t>
      </w:r>
      <w:bookmarkStart w:id="0" w:name="_Hlk48635365"/>
    </w:p>
    <w:bookmarkEnd w:id="0"/>
    <w:p w14:paraId="4F3098C8" w14:textId="77777777" w:rsidR="00AB27E4" w:rsidRPr="00AB27E4" w:rsidRDefault="00AB27E4" w:rsidP="00AB27E4">
      <w:pPr>
        <w:widowControl/>
        <w:shd w:val="clear" w:color="auto" w:fill="D9D9D9" w:themeFill="background1" w:themeFillShade="D9"/>
        <w:suppressAutoHyphens w:val="0"/>
        <w:spacing w:line="360" w:lineRule="auto"/>
        <w:jc w:val="center"/>
        <w:rPr>
          <w:rFonts w:ascii="Cambria" w:hAnsi="Cambria"/>
        </w:rPr>
      </w:pPr>
      <w:r w:rsidRPr="00AB27E4">
        <w:rPr>
          <w:rFonts w:ascii="Cambria" w:eastAsia="Calibri" w:hAnsi="Cambria"/>
          <w:b/>
          <w:kern w:val="0"/>
          <w:lang w:eastAsia="en-US"/>
        </w:rPr>
        <w:t>O Ś W I A D C Z E N I E   W Y K O N A W C Y</w:t>
      </w:r>
    </w:p>
    <w:p w14:paraId="5B0FD18A" w14:textId="77777777" w:rsidR="00AB27E4" w:rsidRDefault="00AB27E4" w:rsidP="00AB27E4">
      <w:pPr>
        <w:widowControl/>
        <w:shd w:val="clear" w:color="auto" w:fill="D9D9D9" w:themeFill="background1" w:themeFillShade="D9"/>
        <w:suppressAutoHyphens w:val="0"/>
        <w:spacing w:line="360" w:lineRule="auto"/>
        <w:jc w:val="center"/>
        <w:rPr>
          <w:rFonts w:ascii="Cambria" w:eastAsia="Calibri" w:hAnsi="Cambria"/>
          <w:b/>
          <w:kern w:val="0"/>
          <w:sz w:val="20"/>
          <w:szCs w:val="20"/>
          <w:lang w:eastAsia="en-US"/>
        </w:rPr>
      </w:pPr>
      <w:r w:rsidRPr="00AB27E4">
        <w:rPr>
          <w:rFonts w:ascii="Cambria" w:eastAsia="Calibri" w:hAnsi="Cambria"/>
          <w:b/>
          <w:kern w:val="0"/>
          <w:sz w:val="20"/>
          <w:szCs w:val="20"/>
          <w:lang w:eastAsia="en-US"/>
        </w:rPr>
        <w:t xml:space="preserve">składane na podstawie art. 117 ust. 4 w zw. z art. 273 </w:t>
      </w:r>
    </w:p>
    <w:p w14:paraId="4A255CB7" w14:textId="08E69113" w:rsidR="00AB27E4" w:rsidRPr="00AB27E4" w:rsidRDefault="00AB27E4" w:rsidP="00AB27E4">
      <w:pPr>
        <w:widowControl/>
        <w:suppressAutoHyphens w:val="0"/>
        <w:spacing w:line="360" w:lineRule="auto"/>
        <w:jc w:val="center"/>
        <w:rPr>
          <w:rFonts w:ascii="Cambria" w:hAnsi="Cambria"/>
        </w:rPr>
      </w:pPr>
      <w:r w:rsidRPr="00AB27E4">
        <w:rPr>
          <w:rFonts w:ascii="Cambria" w:eastAsia="Calibri" w:hAnsi="Cambria"/>
          <w:bCs/>
          <w:kern w:val="0"/>
          <w:sz w:val="20"/>
          <w:szCs w:val="20"/>
          <w:lang w:eastAsia="en-US"/>
        </w:rPr>
        <w:t>ustawy</w:t>
      </w:r>
      <w:r w:rsidRPr="00AB27E4">
        <w:rPr>
          <w:rFonts w:ascii="Cambria" w:eastAsia="Calibri" w:hAnsi="Cambria"/>
          <w:b/>
          <w:kern w:val="0"/>
          <w:sz w:val="20"/>
          <w:szCs w:val="20"/>
          <w:lang w:eastAsia="en-US"/>
        </w:rPr>
        <w:t xml:space="preserve"> </w:t>
      </w:r>
      <w:r w:rsidRPr="00AB27E4">
        <w:rPr>
          <w:rFonts w:ascii="Cambria" w:eastAsia="Calibri" w:hAnsi="Cambria"/>
          <w:kern w:val="0"/>
          <w:sz w:val="20"/>
          <w:szCs w:val="20"/>
          <w:lang w:eastAsia="en-US"/>
        </w:rPr>
        <w:t>z dnia 11 września 2019 r. Prawo zamówień publicznych</w:t>
      </w:r>
    </w:p>
    <w:p w14:paraId="1662A85B" w14:textId="78189171" w:rsidR="00AB27E4" w:rsidRPr="00AB27E4" w:rsidRDefault="00C92D9F" w:rsidP="00C92D9F">
      <w:pPr>
        <w:widowControl/>
        <w:tabs>
          <w:tab w:val="center" w:pos="4933"/>
          <w:tab w:val="left" w:pos="8928"/>
        </w:tabs>
        <w:suppressAutoHyphens w:val="0"/>
        <w:spacing w:line="360" w:lineRule="auto"/>
        <w:rPr>
          <w:rFonts w:ascii="Cambria" w:hAnsi="Cambria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</w:r>
      <w:r w:rsidR="00AB27E4" w:rsidRPr="00AB27E4">
        <w:rPr>
          <w:rFonts w:ascii="Cambria" w:eastAsia="Calibri" w:hAnsi="Cambria"/>
          <w:kern w:val="0"/>
          <w:sz w:val="20"/>
          <w:szCs w:val="20"/>
          <w:lang w:eastAsia="en-US"/>
        </w:rPr>
        <w:t>na potrzeby postępowania o udzielenie zamówienia publicznego pod nazwą:</w:t>
      </w:r>
      <w:r>
        <w:rPr>
          <w:rFonts w:ascii="Cambria" w:eastAsia="Calibri" w:hAnsi="Cambria"/>
          <w:kern w:val="0"/>
          <w:sz w:val="20"/>
          <w:szCs w:val="20"/>
          <w:lang w:eastAsia="en-US"/>
        </w:rPr>
        <w:tab/>
      </w:r>
    </w:p>
    <w:p w14:paraId="230E5661" w14:textId="77777777" w:rsidR="00AB27E4" w:rsidRDefault="00AB27E4" w:rsidP="00AB27E4">
      <w:pPr>
        <w:widowControl/>
        <w:spacing w:line="360" w:lineRule="auto"/>
        <w:jc w:val="center"/>
        <w:rPr>
          <w:rStyle w:val="Domylnaczcionkaakapitu1"/>
          <w:rFonts w:ascii="Cambria" w:eastAsia="Tahoma" w:hAnsi="Cambria" w:cs="Arial"/>
          <w:b/>
          <w:bCs/>
          <w:color w:val="000000"/>
          <w:spacing w:val="-2"/>
          <w:w w:val="102"/>
          <w:lang w:eastAsia="pl-PL"/>
        </w:rPr>
      </w:pPr>
    </w:p>
    <w:p w14:paraId="219215CD" w14:textId="14E6D508" w:rsidR="00AB27E4" w:rsidRDefault="00AB27E4" w:rsidP="00AB27E4">
      <w:pPr>
        <w:widowControl/>
        <w:suppressAutoHyphens w:val="0"/>
        <w:jc w:val="center"/>
        <w:rPr>
          <w:rFonts w:ascii="Cambria" w:eastAsia="Tahoma" w:hAnsi="Cambria" w:cs="Arial"/>
          <w:b/>
          <w:bCs/>
          <w:color w:val="000000"/>
          <w:spacing w:val="-2"/>
          <w:w w:val="102"/>
          <w:lang w:eastAsia="pl-PL"/>
        </w:rPr>
      </w:pPr>
      <w:r>
        <w:rPr>
          <w:rFonts w:ascii="Cambria" w:eastAsia="Tahoma" w:hAnsi="Cambria" w:cs="Arial"/>
          <w:b/>
          <w:bCs/>
          <w:color w:val="000000"/>
          <w:spacing w:val="-2"/>
          <w:w w:val="102"/>
          <w:lang w:eastAsia="pl-PL"/>
        </w:rPr>
        <w:t>„</w:t>
      </w:r>
      <w:r w:rsidRPr="00AB27E4">
        <w:rPr>
          <w:rFonts w:ascii="Cambria" w:eastAsia="Tahoma" w:hAnsi="Cambria" w:cs="Arial"/>
          <w:b/>
          <w:bCs/>
          <w:color w:val="000000"/>
          <w:spacing w:val="-2"/>
          <w:w w:val="102"/>
          <w:lang w:eastAsia="pl-PL"/>
        </w:rPr>
        <w:t xml:space="preserve">Świadczenie Specjalistycznych </w:t>
      </w:r>
      <w:r w:rsidRPr="00AB27E4">
        <w:rPr>
          <w:rFonts w:ascii="Cambria" w:eastAsia="Tahoma" w:hAnsi="Cambria" w:cs="Arial"/>
          <w:b/>
          <w:bCs/>
          <w:color w:val="000000"/>
          <w:spacing w:val="-2"/>
          <w:w w:val="102"/>
          <w:sz w:val="22"/>
          <w:szCs w:val="22"/>
          <w:lang w:eastAsia="pl-PL"/>
        </w:rPr>
        <w:t>Usług Opiekuńczych dla Osób z Zaburzeniami Psychicznymi w miejscu ich zamieszkania”</w:t>
      </w:r>
    </w:p>
    <w:p w14:paraId="76874DAC" w14:textId="77777777" w:rsidR="00AB27E4" w:rsidRPr="00AB27E4" w:rsidRDefault="00AB27E4" w:rsidP="00AB27E4">
      <w:pPr>
        <w:widowControl/>
        <w:suppressAutoHyphens w:val="0"/>
        <w:jc w:val="both"/>
        <w:rPr>
          <w:rFonts w:ascii="Cambria" w:eastAsia="Calibri" w:hAnsi="Cambria"/>
          <w:kern w:val="0"/>
          <w:sz w:val="20"/>
          <w:szCs w:val="20"/>
          <w:lang w:eastAsia="en-US"/>
        </w:rPr>
      </w:pPr>
    </w:p>
    <w:p w14:paraId="7C5B1C3B" w14:textId="77777777" w:rsidR="00AB27E4" w:rsidRPr="00AB27E4" w:rsidRDefault="00AB27E4" w:rsidP="00AB27E4">
      <w:pPr>
        <w:widowControl/>
        <w:suppressAutoHyphens w:val="0"/>
        <w:spacing w:after="160"/>
        <w:contextualSpacing/>
        <w:jc w:val="both"/>
        <w:rPr>
          <w:rFonts w:ascii="Cambria" w:hAnsi="Cambria"/>
        </w:rPr>
      </w:pPr>
      <w:r w:rsidRPr="00AB27E4">
        <w:rPr>
          <w:rFonts w:ascii="Cambria" w:hAnsi="Cambria"/>
          <w:sz w:val="18"/>
          <w:szCs w:val="18"/>
        </w:rPr>
        <w:t>My, Wykonawcy wspólnie ubiegający się o udzielenie niniejszego zamówienia publicznego:</w:t>
      </w:r>
    </w:p>
    <w:p w14:paraId="4E56FD91" w14:textId="77777777" w:rsidR="00AB27E4" w:rsidRPr="00AB27E4" w:rsidRDefault="00AB27E4" w:rsidP="00AB27E4">
      <w:pPr>
        <w:widowControl/>
        <w:suppressAutoHyphens w:val="0"/>
        <w:spacing w:after="160"/>
        <w:contextualSpacing/>
        <w:jc w:val="both"/>
        <w:rPr>
          <w:rFonts w:ascii="Cambria" w:hAnsi="Cambria"/>
          <w:sz w:val="18"/>
          <w:szCs w:val="18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665"/>
        <w:gridCol w:w="2435"/>
        <w:gridCol w:w="2273"/>
        <w:gridCol w:w="2488"/>
      </w:tblGrid>
      <w:tr w:rsidR="00AB27E4" w:rsidRPr="00AB27E4" w14:paraId="72CA2CDE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A8082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Pełna nazwa wykonawcy</w:t>
            </w:r>
            <w:bookmarkStart w:id="1" w:name="_Hlk66273156"/>
            <w:bookmarkEnd w:id="1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30FD74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Siedziba</w:t>
            </w:r>
          </w:p>
          <w:p w14:paraId="4D78194A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(ulica, miejscowość)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6F1709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NIP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35E02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Osoby uprawnione do reprezentacji</w:t>
            </w:r>
          </w:p>
        </w:tc>
      </w:tr>
      <w:tr w:rsidR="00AB27E4" w:rsidRPr="00AB27E4" w14:paraId="70C11605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3F0D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C00D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5C89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B4E2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6B393973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A871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BCCE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2F29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0957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406FC282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F1BB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5DA3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13BA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946B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A85D5F6" w14:textId="77777777" w:rsidR="00AB27E4" w:rsidRPr="00AB27E4" w:rsidRDefault="00AB27E4" w:rsidP="00AB27E4">
      <w:pPr>
        <w:widowControl/>
        <w:suppressAutoHyphens w:val="0"/>
        <w:rPr>
          <w:rFonts w:ascii="Cambria" w:eastAsia="Calibri" w:hAnsi="Cambria"/>
          <w:kern w:val="0"/>
          <w:sz w:val="18"/>
          <w:szCs w:val="18"/>
          <w:lang w:eastAsia="en-US"/>
        </w:rPr>
      </w:pPr>
    </w:p>
    <w:p w14:paraId="1B6E04F4" w14:textId="77777777" w:rsidR="00AB27E4" w:rsidRPr="00AB27E4" w:rsidRDefault="00AB27E4" w:rsidP="00AB27E4">
      <w:pPr>
        <w:widowControl/>
        <w:suppressAutoHyphens w:val="0"/>
        <w:spacing w:line="360" w:lineRule="auto"/>
        <w:rPr>
          <w:rFonts w:ascii="Cambria" w:hAnsi="Cambria"/>
        </w:rPr>
      </w:pP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 xml:space="preserve">niniejszym oświadczamy, że </w:t>
      </w:r>
      <w:r w:rsidRPr="00AB27E4">
        <w:rPr>
          <w:rFonts w:ascii="Cambria" w:eastAsia="Calibri" w:hAnsi="Cambria"/>
          <w:kern w:val="0"/>
          <w:sz w:val="16"/>
          <w:szCs w:val="16"/>
          <w:lang w:eastAsia="en-US"/>
        </w:rPr>
        <w:t>(należy postawić znak „x” we właściwym okienku a następnie wypełnić odpowiednią tabelę)</w:t>
      </w: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>:</w:t>
      </w:r>
    </w:p>
    <w:p w14:paraId="66C0BC29" w14:textId="77777777" w:rsidR="00AB27E4" w:rsidRPr="00AB27E4" w:rsidRDefault="00AB27E4" w:rsidP="00AB27E4">
      <w:pPr>
        <w:widowControl/>
        <w:suppressAutoHyphens w:val="0"/>
        <w:spacing w:line="360" w:lineRule="auto"/>
        <w:rPr>
          <w:rFonts w:ascii="Cambria" w:eastAsia="Calibri" w:hAnsi="Cambria"/>
          <w:kern w:val="0"/>
          <w:sz w:val="18"/>
          <w:szCs w:val="18"/>
          <w:lang w:eastAsia="en-US"/>
        </w:rPr>
      </w:pPr>
    </w:p>
    <w:p w14:paraId="0AFF6197" w14:textId="256D921E" w:rsidR="00AB27E4" w:rsidRPr="00AB27E4" w:rsidRDefault="00AB27E4" w:rsidP="00AB27E4">
      <w:pPr>
        <w:widowControl/>
        <w:suppressAutoHyphens w:val="0"/>
        <w:spacing w:line="360" w:lineRule="auto"/>
        <w:jc w:val="both"/>
        <w:rPr>
          <w:rFonts w:ascii="Cambria" w:hAnsi="Cambria"/>
        </w:rPr>
      </w:pP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>[</w:t>
      </w:r>
      <w:r>
        <w:rPr>
          <w:rFonts w:ascii="Cambria" w:eastAsia="Calibri" w:hAnsi="Cambria"/>
          <w:kern w:val="0"/>
          <w:sz w:val="18"/>
          <w:szCs w:val="18"/>
          <w:lang w:eastAsia="en-US"/>
        </w:rPr>
        <w:t xml:space="preserve">  </w:t>
      </w: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 xml:space="preserve">] </w:t>
      </w:r>
      <w:bookmarkStart w:id="2" w:name="_Hlk66273674"/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>1. warunek dotyczący uprawnień do prowadzenia określonej działalności gospodarczej lub zawodowej wskazany w SWZ spełnia/spełniają w naszym imieniu wykonawca/y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665"/>
        <w:gridCol w:w="2435"/>
        <w:gridCol w:w="2273"/>
        <w:gridCol w:w="2488"/>
      </w:tblGrid>
      <w:tr w:rsidR="00AB27E4" w:rsidRPr="00AB27E4" w14:paraId="31500026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4F9887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Pełna nazwa wykonawcy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B2F23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Siedziba</w:t>
            </w:r>
          </w:p>
          <w:p w14:paraId="566C1F1E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(ulica, miejscowość)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F2A4BB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Uprawnienia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663D0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AB27E4" w:rsidRPr="00AB27E4" w14:paraId="1AC5156D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869F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7346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4BC0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E063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1F6358A6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B9D0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116A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F9D4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30A0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494D66DA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88B5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6EA2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FF64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5E31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bookmarkEnd w:id="2"/>
    </w:tbl>
    <w:p w14:paraId="396F8626" w14:textId="77777777" w:rsidR="00AB27E4" w:rsidRPr="00AB27E4" w:rsidRDefault="00AB27E4" w:rsidP="00AB27E4">
      <w:pPr>
        <w:widowControl/>
        <w:suppressAutoHyphens w:val="0"/>
        <w:spacing w:line="360" w:lineRule="auto"/>
        <w:rPr>
          <w:rFonts w:ascii="Cambria" w:eastAsia="Calibri" w:hAnsi="Cambria"/>
          <w:kern w:val="0"/>
          <w:sz w:val="18"/>
          <w:szCs w:val="18"/>
          <w:lang w:eastAsia="en-US"/>
        </w:rPr>
      </w:pPr>
    </w:p>
    <w:p w14:paraId="067A2830" w14:textId="12268D9D" w:rsidR="00AB27E4" w:rsidRPr="00AB27E4" w:rsidRDefault="00AB27E4" w:rsidP="00AB27E4">
      <w:pPr>
        <w:widowControl/>
        <w:suppressAutoHyphens w:val="0"/>
        <w:spacing w:line="360" w:lineRule="auto"/>
        <w:rPr>
          <w:rFonts w:ascii="Cambria" w:hAnsi="Cambria"/>
        </w:rPr>
      </w:pP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>[</w:t>
      </w:r>
      <w:r>
        <w:rPr>
          <w:rFonts w:ascii="Cambria" w:eastAsia="Calibri" w:hAnsi="Cambria"/>
          <w:kern w:val="0"/>
          <w:sz w:val="18"/>
          <w:szCs w:val="18"/>
          <w:lang w:eastAsia="en-US"/>
        </w:rPr>
        <w:t xml:space="preserve">   </w:t>
      </w: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>]</w:t>
      </w:r>
      <w:bookmarkStart w:id="3" w:name="_Hlk66274998"/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 xml:space="preserve">  2. warunek dotyczący wykształcenia wskazany w SWZ spełnia/spełniają w naszym imieniu wykonawca/y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665"/>
        <w:gridCol w:w="2435"/>
        <w:gridCol w:w="4761"/>
      </w:tblGrid>
      <w:tr w:rsidR="00AB27E4" w:rsidRPr="00AB27E4" w14:paraId="4CEB998F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47EC0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Pełna nazwa wykonawcy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5F3FE7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Siedziba</w:t>
            </w:r>
          </w:p>
          <w:p w14:paraId="32234494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(ulica, miejscowość)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ABC6F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AB27E4" w:rsidRPr="00AB27E4" w14:paraId="39D05779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D560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6FDD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164C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3D6710CB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8C29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B426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D292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76EB950E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08D9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4327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EC3D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bookmarkEnd w:id="3"/>
    </w:tbl>
    <w:p w14:paraId="46C2436E" w14:textId="77777777" w:rsidR="00AB27E4" w:rsidRPr="00AB27E4" w:rsidRDefault="00AB27E4" w:rsidP="00AB27E4">
      <w:pPr>
        <w:widowControl/>
        <w:suppressAutoHyphens w:val="0"/>
        <w:spacing w:line="360" w:lineRule="auto"/>
        <w:rPr>
          <w:rFonts w:ascii="Cambria" w:eastAsia="Calibri" w:hAnsi="Cambria"/>
          <w:kern w:val="0"/>
          <w:sz w:val="18"/>
          <w:szCs w:val="18"/>
          <w:lang w:eastAsia="en-US"/>
        </w:rPr>
      </w:pPr>
    </w:p>
    <w:p w14:paraId="25A1AADB" w14:textId="56A60D56" w:rsidR="00AB27E4" w:rsidRPr="00AB27E4" w:rsidRDefault="00AB27E4" w:rsidP="00AB27E4">
      <w:pPr>
        <w:widowControl/>
        <w:suppressAutoHyphens w:val="0"/>
        <w:spacing w:line="360" w:lineRule="auto"/>
        <w:rPr>
          <w:rFonts w:ascii="Cambria" w:hAnsi="Cambria"/>
        </w:rPr>
      </w:pP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>[</w:t>
      </w:r>
      <w:r>
        <w:rPr>
          <w:rFonts w:ascii="Cambria" w:eastAsia="Calibri" w:hAnsi="Cambria"/>
          <w:kern w:val="0"/>
          <w:sz w:val="18"/>
          <w:szCs w:val="18"/>
          <w:lang w:eastAsia="en-US"/>
        </w:rPr>
        <w:t xml:space="preserve">   </w:t>
      </w: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 xml:space="preserve">]  3. warunek dotyczący kwalifikacji zawodowych wskazany w SWZ spełnia/spełniają w naszym imieniu wykonawca/y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665"/>
        <w:gridCol w:w="2435"/>
        <w:gridCol w:w="4761"/>
      </w:tblGrid>
      <w:tr w:rsidR="00AB27E4" w:rsidRPr="00AB27E4" w14:paraId="14E86EF7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244982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Pełna nazwa wykonawcy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24D1AC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Siedziba</w:t>
            </w:r>
          </w:p>
          <w:p w14:paraId="148C9E56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(ulica, miejscowość)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2FD9D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AB27E4" w:rsidRPr="00AB27E4" w14:paraId="2B4ACEB5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C82E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6D5E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9520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19B9A150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C6AD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BB48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8A4E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6836098B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3EC7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FB0E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5315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C190D2F" w14:textId="77777777" w:rsidR="00AB27E4" w:rsidRPr="00AB27E4" w:rsidRDefault="00AB27E4" w:rsidP="00AB27E4">
      <w:pPr>
        <w:widowControl/>
        <w:suppressAutoHyphens w:val="0"/>
        <w:spacing w:after="160" w:line="360" w:lineRule="auto"/>
        <w:jc w:val="both"/>
        <w:rPr>
          <w:rFonts w:ascii="Cambria" w:eastAsia="Calibri" w:hAnsi="Cambria"/>
          <w:kern w:val="0"/>
          <w:sz w:val="18"/>
          <w:szCs w:val="18"/>
          <w:lang w:eastAsia="en-US"/>
        </w:rPr>
      </w:pPr>
    </w:p>
    <w:p w14:paraId="681BAF4B" w14:textId="2FD2D0F9" w:rsidR="00AB27E4" w:rsidRPr="00AB27E4" w:rsidRDefault="00AB27E4" w:rsidP="00AB27E4">
      <w:pPr>
        <w:widowControl/>
        <w:suppressAutoHyphens w:val="0"/>
        <w:spacing w:line="360" w:lineRule="auto"/>
        <w:rPr>
          <w:rFonts w:ascii="Cambria" w:hAnsi="Cambria"/>
        </w:rPr>
      </w:pP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>[</w:t>
      </w:r>
      <w:r w:rsidR="000F4CB0">
        <w:rPr>
          <w:rFonts w:ascii="Cambria" w:eastAsia="Calibri" w:hAnsi="Cambria"/>
          <w:kern w:val="0"/>
          <w:sz w:val="18"/>
          <w:szCs w:val="18"/>
          <w:lang w:eastAsia="en-US"/>
        </w:rPr>
        <w:t xml:space="preserve">   </w:t>
      </w:r>
      <w:r w:rsidRPr="00AB27E4">
        <w:rPr>
          <w:rFonts w:ascii="Cambria" w:eastAsia="Calibri" w:hAnsi="Cambria"/>
          <w:kern w:val="0"/>
          <w:sz w:val="18"/>
          <w:szCs w:val="18"/>
          <w:lang w:eastAsia="en-US"/>
        </w:rPr>
        <w:t xml:space="preserve">]  4. warunek dotyczący doświadczenia wskazany w SWZ spełnia/spełniają w naszym imieniu wykonawca/y </w:t>
      </w: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2665"/>
        <w:gridCol w:w="2435"/>
        <w:gridCol w:w="4765"/>
      </w:tblGrid>
      <w:tr w:rsidR="00AB27E4" w:rsidRPr="00AB27E4" w14:paraId="693E784C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20CDC1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Pełna nazwa wykonawcy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82221B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Siedziba</w:t>
            </w:r>
          </w:p>
          <w:p w14:paraId="7D633A19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(ulica, miejscowość)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B8DE8B" w14:textId="77777777" w:rsidR="00AB27E4" w:rsidRPr="00AB27E4" w:rsidRDefault="00AB27E4" w:rsidP="000B7204">
            <w:pPr>
              <w:widowControl/>
              <w:suppressAutoHyphens w:val="0"/>
              <w:contextualSpacing/>
              <w:jc w:val="center"/>
              <w:rPr>
                <w:rFonts w:ascii="Cambria" w:hAnsi="Cambria"/>
              </w:rPr>
            </w:pPr>
            <w:r w:rsidRPr="00AB27E4">
              <w:rPr>
                <w:rFonts w:ascii="Cambria" w:hAnsi="Cambria"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AB27E4" w:rsidRPr="00AB27E4" w14:paraId="53799407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FAD7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CDEA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729B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1F7E1D57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0A3B6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6EC9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DD9F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AB27E4" w:rsidRPr="00AB27E4" w14:paraId="77758A31" w14:textId="77777777" w:rsidTr="000B7204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60C1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B743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556F" w14:textId="77777777" w:rsidR="00AB27E4" w:rsidRPr="00AB27E4" w:rsidRDefault="00AB27E4" w:rsidP="000B7204">
            <w:pPr>
              <w:widowControl/>
              <w:suppressAutoHyphens w:val="0"/>
              <w:snapToGrid w:val="0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3437834" w14:textId="77777777" w:rsidR="00AB27E4" w:rsidRPr="00AB27E4" w:rsidRDefault="00AB27E4" w:rsidP="00AB27E4">
      <w:pPr>
        <w:widowControl/>
        <w:suppressAutoHyphens w:val="0"/>
        <w:spacing w:after="160"/>
        <w:jc w:val="both"/>
        <w:rPr>
          <w:rFonts w:ascii="Cambria" w:eastAsia="Calibri" w:hAnsi="Cambria"/>
          <w:kern w:val="0"/>
          <w:sz w:val="16"/>
          <w:szCs w:val="16"/>
          <w:lang w:eastAsia="en-US"/>
        </w:rPr>
      </w:pPr>
    </w:p>
    <w:p w14:paraId="7E674D36" w14:textId="77777777" w:rsidR="00AB27E4" w:rsidRPr="00AB27E4" w:rsidRDefault="00AB27E4" w:rsidP="00AB27E4">
      <w:pPr>
        <w:widowControl/>
        <w:suppressAutoHyphens w:val="0"/>
        <w:spacing w:after="160"/>
        <w:jc w:val="both"/>
        <w:rPr>
          <w:rFonts w:ascii="Cambria" w:hAnsi="Cambria"/>
          <w:sz w:val="32"/>
          <w:szCs w:val="32"/>
        </w:rPr>
      </w:pPr>
      <w:r w:rsidRPr="00AB27E4">
        <w:rPr>
          <w:rFonts w:ascii="Cambria" w:eastAsia="Calibri" w:hAnsi="Cambria"/>
          <w:kern w:val="0"/>
          <w:sz w:val="20"/>
          <w:szCs w:val="20"/>
          <w:lang w:eastAsia="en-US"/>
        </w:rPr>
        <w:t>Oświadczam/y, że wszystkie informacje podane powyżej są aktualne i zgodne z prawdą oraz zostały przedstawione z pełną świadomością konsekwencji wprowadzenia zamawiającego w błąd przy przedstawianiu informacji.</w:t>
      </w:r>
    </w:p>
    <w:p w14:paraId="5C0A073A" w14:textId="77777777" w:rsidR="00AB27E4" w:rsidRPr="00AB27E4" w:rsidRDefault="00AB27E4" w:rsidP="00AB27E4">
      <w:pPr>
        <w:widowControl/>
        <w:suppressAutoHyphens w:val="0"/>
        <w:rPr>
          <w:rFonts w:ascii="Cambria" w:eastAsia="Calibri" w:hAnsi="Cambria"/>
          <w:kern w:val="0"/>
          <w:sz w:val="16"/>
          <w:szCs w:val="16"/>
          <w:lang w:eastAsia="en-US"/>
        </w:rPr>
      </w:pPr>
    </w:p>
    <w:p w14:paraId="07C42A98" w14:textId="77777777" w:rsidR="00AB27E4" w:rsidRPr="00AB27E4" w:rsidRDefault="00AB27E4" w:rsidP="00AB27E4">
      <w:pPr>
        <w:widowControl/>
        <w:suppressAutoHyphens w:val="0"/>
        <w:rPr>
          <w:rFonts w:ascii="Cambria" w:eastAsia="Calibri" w:hAnsi="Cambria"/>
          <w:kern w:val="0"/>
          <w:sz w:val="16"/>
          <w:szCs w:val="16"/>
          <w:lang w:eastAsia="en-US"/>
        </w:rPr>
      </w:pPr>
    </w:p>
    <w:p w14:paraId="0BA2B9A0" w14:textId="1DF6F885" w:rsidR="00AB27E4" w:rsidRPr="00AB27E4" w:rsidRDefault="00AB27E4" w:rsidP="00AB27E4">
      <w:pPr>
        <w:ind w:left="5385"/>
        <w:jc w:val="both"/>
        <w:rPr>
          <w:rFonts w:ascii="Cambria" w:hAnsi="Cambria"/>
        </w:rPr>
      </w:pPr>
      <w:r w:rsidRPr="00AB27E4">
        <w:rPr>
          <w:rFonts w:ascii="Cambria" w:hAnsi="Cambria" w:cs="Arial"/>
          <w:sz w:val="14"/>
          <w:szCs w:val="14"/>
        </w:rPr>
        <w:t>……....</w:t>
      </w:r>
      <w:r>
        <w:rPr>
          <w:rFonts w:ascii="Cambria" w:hAnsi="Cambria" w:cs="Arial"/>
          <w:sz w:val="14"/>
          <w:szCs w:val="14"/>
        </w:rPr>
        <w:t>.........................</w:t>
      </w:r>
      <w:r w:rsidRPr="00AB27E4">
        <w:rPr>
          <w:rFonts w:ascii="Cambria" w:hAnsi="Cambria" w:cs="Arial"/>
          <w:sz w:val="14"/>
          <w:szCs w:val="14"/>
        </w:rPr>
        <w:t>...............................................................</w:t>
      </w:r>
    </w:p>
    <w:p w14:paraId="7CB7EFA3" w14:textId="77777777" w:rsidR="00AB27E4" w:rsidRPr="00AB27E4" w:rsidRDefault="00AB27E4" w:rsidP="00AB27E4">
      <w:pPr>
        <w:ind w:left="5385"/>
        <w:jc w:val="both"/>
        <w:rPr>
          <w:rFonts w:ascii="Cambria" w:hAnsi="Cambria"/>
        </w:rPr>
      </w:pPr>
      <w:r w:rsidRPr="00AB27E4">
        <w:rPr>
          <w:rFonts w:ascii="Cambria" w:eastAsia="Arial" w:hAnsi="Cambria" w:cs="Arial"/>
          <w:sz w:val="12"/>
          <w:szCs w:val="12"/>
        </w:rPr>
        <w:t xml:space="preserve">  </w:t>
      </w:r>
      <w:r w:rsidRPr="00AB27E4">
        <w:rPr>
          <w:rFonts w:ascii="Cambria" w:eastAsia="Arial" w:hAnsi="Cambria" w:cs="Arial"/>
          <w:bCs/>
          <w:iCs/>
          <w:color w:val="000000"/>
          <w:sz w:val="12"/>
          <w:szCs w:val="12"/>
          <w:lang w:eastAsia="pl-PL"/>
        </w:rPr>
        <w:t>kwalifikowany podpis elektroniczny /</w:t>
      </w:r>
      <w:r w:rsidRPr="00AB27E4">
        <w:rPr>
          <w:rFonts w:ascii="Cambria" w:eastAsia="Arial" w:hAnsi="Cambria" w:cs="Arial"/>
          <w:color w:val="000000"/>
          <w:sz w:val="12"/>
          <w:szCs w:val="12"/>
          <w:lang w:eastAsia="pl-PL"/>
        </w:rPr>
        <w:t xml:space="preserve"> podpis zaufany /</w:t>
      </w:r>
    </w:p>
    <w:p w14:paraId="3771291E" w14:textId="77777777" w:rsidR="00AB27E4" w:rsidRPr="00AB27E4" w:rsidRDefault="00AB27E4" w:rsidP="00AB27E4">
      <w:pPr>
        <w:ind w:left="5385"/>
        <w:jc w:val="both"/>
        <w:rPr>
          <w:rFonts w:ascii="Cambria" w:hAnsi="Cambria"/>
        </w:rPr>
      </w:pPr>
      <w:r w:rsidRPr="00AB27E4">
        <w:rPr>
          <w:rFonts w:ascii="Cambria" w:eastAsia="Arial" w:hAnsi="Cambria" w:cs="Arial"/>
          <w:color w:val="000000"/>
          <w:sz w:val="12"/>
          <w:szCs w:val="12"/>
          <w:lang w:eastAsia="pl-PL"/>
        </w:rPr>
        <w:t xml:space="preserve">  podpis osobisty</w:t>
      </w:r>
      <w:r w:rsidRPr="00AB27E4">
        <w:rPr>
          <w:rFonts w:ascii="Cambria" w:hAnsi="Cambria" w:cs="Arial"/>
          <w:sz w:val="12"/>
          <w:szCs w:val="12"/>
        </w:rPr>
        <w:t xml:space="preserve"> Wykonawcy lub upełnomocnionego</w:t>
      </w:r>
    </w:p>
    <w:p w14:paraId="0C7C73EB" w14:textId="7B5F1E48" w:rsidR="005A5507" w:rsidRPr="00AB27E4" w:rsidRDefault="00AB27E4" w:rsidP="005F281E">
      <w:pPr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5385"/>
        <w:jc w:val="both"/>
        <w:rPr>
          <w:rFonts w:ascii="Cambria" w:hAnsi="Cambria"/>
        </w:rPr>
      </w:pPr>
      <w:r w:rsidRPr="00AB27E4">
        <w:rPr>
          <w:rFonts w:ascii="Cambria" w:eastAsia="Arial" w:hAnsi="Cambria" w:cs="Arial"/>
          <w:color w:val="000000"/>
          <w:kern w:val="0"/>
          <w:sz w:val="12"/>
          <w:szCs w:val="12"/>
          <w:lang w:eastAsia="pl-PL"/>
        </w:rPr>
        <w:t xml:space="preserve">                  </w:t>
      </w:r>
      <w:r w:rsidRPr="00AB27E4">
        <w:rPr>
          <w:rFonts w:ascii="Cambria" w:eastAsia="Times New Roman" w:hAnsi="Cambria" w:cs="Arial"/>
          <w:color w:val="000000"/>
          <w:kern w:val="0"/>
          <w:sz w:val="12"/>
          <w:szCs w:val="12"/>
          <w:lang w:eastAsia="pl-PL"/>
        </w:rPr>
        <w:t>przedstawiciela Wykonawcy</w:t>
      </w:r>
    </w:p>
    <w:sectPr w:rsidR="005A5507" w:rsidRPr="00AB27E4" w:rsidSect="00C92D9F">
      <w:headerReference w:type="default" r:id="rId6"/>
      <w:footerReference w:type="default" r:id="rId7"/>
      <w:pgSz w:w="11906" w:h="16838"/>
      <w:pgMar w:top="142" w:right="1020" w:bottom="426" w:left="1020" w:header="142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35DA" w14:textId="77777777" w:rsidR="001E4E70" w:rsidRDefault="001E4E70" w:rsidP="00AB27E4">
      <w:r>
        <w:separator/>
      </w:r>
    </w:p>
  </w:endnote>
  <w:endnote w:type="continuationSeparator" w:id="0">
    <w:p w14:paraId="10FCD587" w14:textId="77777777" w:rsidR="001E4E70" w:rsidRDefault="001E4E70" w:rsidP="00AB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E429" w14:textId="77777777" w:rsidR="00EB2E10" w:rsidRDefault="00EB2E10">
    <w:pPr>
      <w:pStyle w:val="Stopka"/>
      <w:jc w:val="center"/>
      <w:rPr>
        <w:rFonts w:ascii="Arial" w:hAnsi="Arial" w:cs="Arial"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59C1" w14:textId="77777777" w:rsidR="001E4E70" w:rsidRDefault="001E4E70" w:rsidP="00AB27E4">
      <w:r>
        <w:separator/>
      </w:r>
    </w:p>
  </w:footnote>
  <w:footnote w:type="continuationSeparator" w:id="0">
    <w:p w14:paraId="497ADDAE" w14:textId="77777777" w:rsidR="001E4E70" w:rsidRDefault="001E4E70" w:rsidP="00AB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DF93" w14:textId="77777777" w:rsidR="00C92D9F" w:rsidRPr="00C92D9F" w:rsidRDefault="00C92D9F" w:rsidP="00C92D9F">
    <w:pPr>
      <w:widowControl/>
      <w:suppressAutoHyphens w:val="0"/>
      <w:spacing w:after="160" w:line="259" w:lineRule="auto"/>
      <w:jc w:val="right"/>
      <w:rPr>
        <w:rFonts w:ascii="Cambria" w:eastAsiaTheme="minorHAnsi" w:hAnsi="Cambria" w:cstheme="minorBidi"/>
        <w:b/>
        <w:bCs/>
        <w:i/>
        <w:iCs/>
        <w:kern w:val="0"/>
        <w:sz w:val="16"/>
        <w:szCs w:val="16"/>
        <w:lang w:eastAsia="en-US"/>
      </w:rPr>
    </w:pPr>
    <w:r w:rsidRPr="00C92D9F">
      <w:rPr>
        <w:rFonts w:ascii="Cambria" w:eastAsiaTheme="minorHAnsi" w:hAnsi="Cambria" w:cstheme="minorBidi"/>
        <w:b/>
        <w:bCs/>
        <w:i/>
        <w:iCs/>
        <w:kern w:val="0"/>
        <w:sz w:val="16"/>
        <w:szCs w:val="16"/>
        <w:lang w:eastAsia="en-US"/>
      </w:rPr>
      <w:t>Nr postępowania: GOPS.271.1.2021</w:t>
    </w:r>
  </w:p>
  <w:p w14:paraId="4CD26D84" w14:textId="77777777" w:rsidR="00C92D9F" w:rsidRDefault="00C92D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E4"/>
    <w:rsid w:val="000E7B3E"/>
    <w:rsid w:val="000F4CB0"/>
    <w:rsid w:val="001E4E70"/>
    <w:rsid w:val="003E021C"/>
    <w:rsid w:val="00426C9E"/>
    <w:rsid w:val="00542D26"/>
    <w:rsid w:val="005A5507"/>
    <w:rsid w:val="005F281E"/>
    <w:rsid w:val="006E6E5A"/>
    <w:rsid w:val="00914E87"/>
    <w:rsid w:val="00AB27E4"/>
    <w:rsid w:val="00AC4DE8"/>
    <w:rsid w:val="00AE3FE0"/>
    <w:rsid w:val="00BD3B12"/>
    <w:rsid w:val="00C92D9F"/>
    <w:rsid w:val="00E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BC56"/>
  <w15:chartTrackingRefBased/>
  <w15:docId w15:val="{58F0284B-E72A-4AD9-A1E9-5461ACB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7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B27E4"/>
  </w:style>
  <w:style w:type="paragraph" w:styleId="Stopka">
    <w:name w:val="footer"/>
    <w:basedOn w:val="Normalny"/>
    <w:link w:val="StopkaZnak"/>
    <w:rsid w:val="00AB27E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AB27E4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B2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7E4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Gminne Wodociągi i Oczyszczalnia w Jeżewie</dc:creator>
  <cp:keywords/>
  <dc:description/>
  <cp:lastModifiedBy>Magdalena Lach</cp:lastModifiedBy>
  <cp:revision>2</cp:revision>
  <dcterms:created xsi:type="dcterms:W3CDTF">2021-12-10T09:57:00Z</dcterms:created>
  <dcterms:modified xsi:type="dcterms:W3CDTF">2021-12-10T09:57:00Z</dcterms:modified>
</cp:coreProperties>
</file>