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A62750">
        <w:rPr>
          <w:rFonts w:ascii="Arial" w:hAnsi="Arial" w:cs="Arial"/>
          <w:b/>
          <w:sz w:val="22"/>
        </w:rPr>
        <w:t>94</w:t>
      </w:r>
      <w:bookmarkStart w:id="0" w:name="_GoBack"/>
      <w:bookmarkEnd w:id="0"/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2750" w:rsidRPr="00A62750" w:rsidRDefault="00BF6318" w:rsidP="00A62750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A62750" w:rsidRPr="00A62750">
        <w:rPr>
          <w:rFonts w:ascii="Arial" w:hAnsi="Arial" w:cs="Arial"/>
          <w:b/>
          <w:bCs/>
          <w:i/>
          <w:sz w:val="22"/>
        </w:rPr>
        <w:t xml:space="preserve">Usługę polegającą na odbiorze nieczystości stałych komunalnych i przekazania ich do utylizacji lub zagospodarowania z kompleksów wojskowych administrowanych przez 45 WOG obsługiwanych przez Sekcje Obsługi Infrastruktury z podziałem na dwie części: </w:t>
      </w:r>
    </w:p>
    <w:p w:rsidR="00A62750" w:rsidRPr="00A62750" w:rsidRDefault="00A62750" w:rsidP="00A62750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A62750">
        <w:rPr>
          <w:rFonts w:ascii="Arial" w:hAnsi="Arial" w:cs="Arial"/>
          <w:b/>
          <w:bCs/>
          <w:i/>
          <w:sz w:val="22"/>
          <w:u w:val="single"/>
        </w:rPr>
        <w:t>Część nr 1 -</w:t>
      </w:r>
      <w:r w:rsidRPr="00A62750">
        <w:rPr>
          <w:rFonts w:ascii="Arial" w:hAnsi="Arial" w:cs="Arial"/>
          <w:b/>
          <w:bCs/>
          <w:i/>
          <w:sz w:val="22"/>
        </w:rPr>
        <w:t xml:space="preserve">   obsługiwanych przez Sekcje Obsługi Infrastruktury  </w:t>
      </w:r>
      <w:r w:rsidRPr="00A62750">
        <w:rPr>
          <w:rFonts w:ascii="Arial" w:hAnsi="Arial" w:cs="Arial"/>
          <w:b/>
          <w:bCs/>
          <w:i/>
          <w:sz w:val="22"/>
        </w:rPr>
        <w:br/>
        <w:t>w miejscowości  Wędrzyn, Międzyrzecz, Skwierzyna, Gorzów Wlkp.</w:t>
      </w:r>
    </w:p>
    <w:p w:rsidR="00A62750" w:rsidRPr="00A62750" w:rsidRDefault="00A62750" w:rsidP="00A62750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A62750">
        <w:rPr>
          <w:rFonts w:ascii="Arial" w:hAnsi="Arial" w:cs="Arial"/>
          <w:b/>
          <w:bCs/>
          <w:i/>
          <w:sz w:val="22"/>
          <w:u w:val="single"/>
        </w:rPr>
        <w:t>Część nr 2 -</w:t>
      </w:r>
      <w:r w:rsidRPr="00A62750">
        <w:rPr>
          <w:rFonts w:ascii="Arial" w:hAnsi="Arial" w:cs="Arial"/>
          <w:b/>
          <w:bCs/>
          <w:i/>
          <w:sz w:val="22"/>
        </w:rPr>
        <w:t xml:space="preserve"> obsługiwanych przez Sekcje Obsługi Infrastruktury  </w:t>
      </w:r>
      <w:r w:rsidRPr="00A62750">
        <w:rPr>
          <w:rFonts w:ascii="Arial" w:hAnsi="Arial" w:cs="Arial"/>
          <w:b/>
          <w:bCs/>
          <w:i/>
          <w:sz w:val="22"/>
        </w:rPr>
        <w:br/>
        <w:t>w miejscowości w Krosno Odrzańskie, Sulechów , Nowogród Bobrzański, Bytnica</w:t>
      </w:r>
    </w:p>
    <w:p w:rsidR="00BF6318" w:rsidRPr="00303277" w:rsidRDefault="00BF6318" w:rsidP="00A62750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A20" w:rsidRDefault="005A4A20" w:rsidP="00EA13A8">
      <w:pPr>
        <w:spacing w:after="0" w:line="240" w:lineRule="auto"/>
      </w:pPr>
      <w:r>
        <w:separator/>
      </w:r>
    </w:p>
  </w:endnote>
  <w:endnote w:type="continuationSeparator" w:id="0">
    <w:p w:rsidR="005A4A20" w:rsidRDefault="005A4A2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A20" w:rsidRDefault="005A4A20" w:rsidP="00EA13A8">
      <w:pPr>
        <w:spacing w:after="0" w:line="240" w:lineRule="auto"/>
      </w:pPr>
      <w:r>
        <w:separator/>
      </w:r>
    </w:p>
  </w:footnote>
  <w:footnote w:type="continuationSeparator" w:id="0">
    <w:p w:rsidR="005A4A20" w:rsidRDefault="005A4A20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A4A20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2750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6125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66</cp:revision>
  <dcterms:created xsi:type="dcterms:W3CDTF">2021-01-29T11:58:00Z</dcterms:created>
  <dcterms:modified xsi:type="dcterms:W3CDTF">2024-10-23T13:13:00Z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