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566A" w14:textId="127F2C3F" w:rsidR="00E5698E" w:rsidRPr="00B63E59" w:rsidRDefault="003F797E" w:rsidP="003F797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Załącznik nr 1 do SWZ</w:t>
      </w:r>
    </w:p>
    <w:p w14:paraId="54EE15EB" w14:textId="77777777" w:rsidR="00E5698E" w:rsidRPr="00B63E59" w:rsidRDefault="00E5698E" w:rsidP="00E569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CBCA7D" w14:textId="77777777" w:rsidR="00E5698E" w:rsidRPr="00B63E59" w:rsidRDefault="00E5698E" w:rsidP="00E569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14:paraId="4123E963" w14:textId="77777777" w:rsidR="00E5698E" w:rsidRPr="00B63E59" w:rsidRDefault="00E5698E" w:rsidP="00E569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BD5BDA" w14:textId="77777777" w:rsidR="00E5698E" w:rsidRPr="00B63E59" w:rsidRDefault="00E5698E" w:rsidP="00E5698E">
      <w:pPr>
        <w:keepNext/>
        <w:numPr>
          <w:ilvl w:val="0"/>
          <w:numId w:val="1"/>
        </w:numPr>
        <w:spacing w:after="0" w:line="240" w:lineRule="auto"/>
        <w:ind w:left="284" w:hanging="284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 ZAMÓWIENIA</w:t>
      </w:r>
    </w:p>
    <w:p w14:paraId="1079685B" w14:textId="1D7A2463" w:rsidR="00E5698E" w:rsidRPr="00B63E59" w:rsidRDefault="00E5698E" w:rsidP="00E5698E">
      <w:pPr>
        <w:keepNext/>
        <w:spacing w:after="0" w:line="240" w:lineRule="auto"/>
        <w:ind w:left="284"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Przedmiotem zamówienia jest</w:t>
      </w:r>
      <w:r w:rsidRPr="00B63E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opracowanie miejscowych planów zagospodarowania przestrzennego. Zamówienie zostało podzielone na </w:t>
      </w:r>
      <w:r w:rsidR="002B49EB"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>cztery</w:t>
      </w:r>
      <w:r w:rsidRPr="00B63E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części:</w:t>
      </w:r>
    </w:p>
    <w:p w14:paraId="1CA51A57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40DB0A" w14:textId="77777777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2018F3" w14:textId="1868E182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63E59">
        <w:rPr>
          <w:rFonts w:ascii="Arial" w:hAnsi="Arial" w:cs="Arial"/>
          <w:b/>
          <w:bCs/>
          <w:sz w:val="24"/>
          <w:szCs w:val="24"/>
        </w:rPr>
        <w:t>CZĘŚĆ NR 1:</w:t>
      </w:r>
    </w:p>
    <w:p w14:paraId="4E07FA57" w14:textId="77777777" w:rsidR="00B565C6" w:rsidRPr="00B565C6" w:rsidRDefault="00B565C6" w:rsidP="002B49E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65C6">
        <w:rPr>
          <w:rFonts w:ascii="Arial" w:hAnsi="Arial" w:cs="Arial"/>
          <w:b/>
          <w:bCs/>
          <w:sz w:val="24"/>
          <w:szCs w:val="24"/>
        </w:rPr>
        <w:t>Zadanie 1:</w:t>
      </w:r>
    </w:p>
    <w:p w14:paraId="496A081B" w14:textId="4EC09B05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Opracowanie miejscowego planu zagospodarowania przestrzennego w  wykonaniu Uchwały nr XXVII/348/2020 Rady Miejskiej w Żukowie z dnia 24  listopada 2020 r. w sprawie przystąpienia do sporządzania miejscowego planu zagospodarowania przestrzennego dla fragmentu wsi Małkowo przy ul.  Spokojnej, gm. Żukowo (ok 0,6 ha)</w:t>
      </w:r>
    </w:p>
    <w:p w14:paraId="03C5C7F5" w14:textId="77777777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94B4CE" w14:textId="00CB38F6" w:rsidR="002B49EB" w:rsidRPr="00B63E59" w:rsidRDefault="00B565C6" w:rsidP="002B49E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Zadanie 2:</w:t>
      </w:r>
    </w:p>
    <w:p w14:paraId="44E92285" w14:textId="77777777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Opracowanie miejscowego planu zagospodarowania przestrzennego w  wykonaniu Uchwały nr XXVII/349/2020 Rady Miejskiej w Żukowie z dnia 24  listopada 2020 r. w sprawie przystąpienia do sporządzania miejscowego planu zagospodarowania przestrzennego dla fragmentu wsi Małkowo ograniczonego granicami obrębu oraz ulicami Pałacową i Parkową, gm.  Żukowo (ok. 228 ha).</w:t>
      </w:r>
    </w:p>
    <w:p w14:paraId="3EDE206F" w14:textId="77777777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8F0D2D" w14:textId="48A06AB1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63E59">
        <w:rPr>
          <w:rFonts w:ascii="Arial" w:hAnsi="Arial" w:cs="Arial"/>
          <w:b/>
          <w:bCs/>
          <w:sz w:val="24"/>
          <w:szCs w:val="24"/>
        </w:rPr>
        <w:t xml:space="preserve">CZĘŚĆ NR </w:t>
      </w:r>
      <w:r w:rsidR="00B565C6">
        <w:rPr>
          <w:rFonts w:ascii="Arial" w:hAnsi="Arial" w:cs="Arial"/>
          <w:b/>
          <w:bCs/>
          <w:sz w:val="24"/>
          <w:szCs w:val="24"/>
        </w:rPr>
        <w:t>2</w:t>
      </w:r>
      <w:r w:rsidRPr="00B63E59">
        <w:rPr>
          <w:rFonts w:ascii="Arial" w:hAnsi="Arial" w:cs="Arial"/>
          <w:b/>
          <w:bCs/>
          <w:sz w:val="24"/>
          <w:szCs w:val="24"/>
        </w:rPr>
        <w:t>:</w:t>
      </w:r>
    </w:p>
    <w:p w14:paraId="0CF962CC" w14:textId="77777777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Opracowanie miejscowego planu zagospodarowania przestrzennego w  wykonaniu Uchwały nr XXIX/379/2020 Rady Miejskiej w Żukowie z dnia 29  grudnia 2020 r. w sprawie przystąpienia do sporządzania miejscowego planu zagospodarowania przestrzennego dla fragmentu wsi Chwaszczyno, w  rejonie ulic: Żeromskiego i Konopnickiej, gm. Żukowo (ok. 13,4 ha).</w:t>
      </w:r>
    </w:p>
    <w:p w14:paraId="564FF1B7" w14:textId="77777777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F8EFDE" w14:textId="5B805917" w:rsidR="002B49EB" w:rsidRPr="00B63E59" w:rsidRDefault="002B49EB" w:rsidP="002B49E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63E59">
        <w:rPr>
          <w:rFonts w:ascii="Arial" w:hAnsi="Arial" w:cs="Arial"/>
          <w:b/>
          <w:bCs/>
          <w:sz w:val="24"/>
          <w:szCs w:val="24"/>
        </w:rPr>
        <w:t xml:space="preserve">CZĘŚĆ NR </w:t>
      </w:r>
      <w:r w:rsidR="00B565C6">
        <w:rPr>
          <w:rFonts w:ascii="Arial" w:hAnsi="Arial" w:cs="Arial"/>
          <w:b/>
          <w:bCs/>
          <w:sz w:val="24"/>
          <w:szCs w:val="24"/>
        </w:rPr>
        <w:t>3</w:t>
      </w:r>
      <w:r w:rsidRPr="00B63E59">
        <w:rPr>
          <w:rFonts w:ascii="Arial" w:hAnsi="Arial" w:cs="Arial"/>
          <w:b/>
          <w:bCs/>
          <w:sz w:val="24"/>
          <w:szCs w:val="24"/>
        </w:rPr>
        <w:t>:</w:t>
      </w:r>
    </w:p>
    <w:p w14:paraId="2CDF65AF" w14:textId="77777777" w:rsidR="00724408" w:rsidRPr="00724408" w:rsidRDefault="00724408" w:rsidP="00724408">
      <w:pPr>
        <w:suppressAutoHyphens/>
        <w:spacing w:after="0" w:line="240" w:lineRule="auto"/>
        <w:ind w:right="110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724408">
        <w:rPr>
          <w:rFonts w:ascii="Arial" w:eastAsia="Arial" w:hAnsi="Arial" w:cs="Arial"/>
          <w:sz w:val="24"/>
          <w:szCs w:val="24"/>
          <w:lang w:eastAsia="pl-PL"/>
        </w:rPr>
        <w:t xml:space="preserve">Opracowanie miejscowego planu zagospodarowania przestrzennego </w:t>
      </w:r>
      <w:r w:rsidRPr="00724408">
        <w:rPr>
          <w:rFonts w:ascii="Arial" w:eastAsia="Arial" w:hAnsi="Arial" w:cs="Arial"/>
          <w:sz w:val="24"/>
          <w:szCs w:val="24"/>
          <w:lang w:eastAsia="pl-PL"/>
        </w:rPr>
        <w:br/>
        <w:t xml:space="preserve">w wykonaniu Uchwały nr XXXVI/474/2021 Rady Miejskiej w Żukowie z dnia </w:t>
      </w:r>
      <w:r w:rsidRPr="00724408">
        <w:rPr>
          <w:rFonts w:ascii="Arial" w:eastAsia="Arial" w:hAnsi="Arial" w:cs="Arial"/>
          <w:sz w:val="24"/>
          <w:szCs w:val="24"/>
          <w:lang w:eastAsia="pl-PL"/>
        </w:rPr>
        <w:br/>
        <w:t xml:space="preserve">31 sierpnia 2021 r. w sprawie przystąpienia do sporządzenia miejscowego planu zagospodarowania przestrzennego dla części wsi Miszewo w rejonie </w:t>
      </w:r>
      <w:r w:rsidRPr="00724408">
        <w:rPr>
          <w:rFonts w:ascii="Arial" w:eastAsia="Arial" w:hAnsi="Arial" w:cs="Arial"/>
          <w:sz w:val="24"/>
          <w:szCs w:val="24"/>
          <w:lang w:eastAsia="pl-PL"/>
        </w:rPr>
        <w:br/>
        <w:t>ul. Rolniczej, ul. Gdyńskiej i ul. Przodkowskiej, gmina Żukowo (ok. 70,7 ha).</w:t>
      </w:r>
    </w:p>
    <w:p w14:paraId="240F9798" w14:textId="31282520" w:rsidR="002B49EB" w:rsidRPr="00B63E59" w:rsidRDefault="002B49EB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24FB1D" w14:textId="20A3AA8F" w:rsidR="00795189" w:rsidRPr="00B63E59" w:rsidRDefault="00795189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Przedmiot zamówienia należy opracować na podstawie i zgodnie z:</w:t>
      </w:r>
    </w:p>
    <w:p w14:paraId="4AAE0CE8" w14:textId="25F59B13" w:rsidR="00795189" w:rsidRPr="00B63E59" w:rsidRDefault="00795189" w:rsidP="0079518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ustawą z dnia 27 marca 2003 r. o planowaniu i zagospodarowaniu przestrzennym (t.j. Dz. </w:t>
      </w:r>
      <w:r w:rsidR="00102F66">
        <w:rPr>
          <w:rFonts w:ascii="Arial" w:hAnsi="Arial" w:cs="Arial"/>
          <w:sz w:val="24"/>
          <w:szCs w:val="24"/>
        </w:rPr>
        <w:t>U. z 2021 r. poz. 741</w:t>
      </w:r>
      <w:r w:rsidRPr="00B63E59">
        <w:rPr>
          <w:rFonts w:ascii="Arial" w:hAnsi="Arial" w:cs="Arial"/>
          <w:sz w:val="24"/>
          <w:szCs w:val="24"/>
        </w:rPr>
        <w:t xml:space="preserve"> z późn. zm.), </w:t>
      </w:r>
    </w:p>
    <w:p w14:paraId="64261B6B" w14:textId="63A84D65" w:rsidR="00795189" w:rsidRPr="00B63E59" w:rsidRDefault="00795189" w:rsidP="0079518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przepisami wykonawczymi do tej ustawy, w tym z Rozporządzeniem Ministra Infrastruktury z dnia 25 sierpnia 2003 roku w sprawie wymaganego zakresu projektu miejscowego planu zagospodarowania przestrzennego (Dz. U. z 2003 r. Nr 164, poz. 1587) oraz przepisami szczególnymi, a także uchwałą Rady Miejskiej w Żukowie o przystąpieniu do sporządzenia m.p.z.p.,</w:t>
      </w:r>
    </w:p>
    <w:p w14:paraId="7BED1149" w14:textId="77777777" w:rsidR="00795189" w:rsidRPr="00B63E59" w:rsidRDefault="00795189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067B6E" w14:textId="77777777" w:rsidR="00E5698E" w:rsidRDefault="00E5698E" w:rsidP="00E5698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CB3C837" w14:textId="77777777" w:rsidR="000D6B24" w:rsidRDefault="000D6B24" w:rsidP="00E5698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814A00D" w14:textId="77777777" w:rsidR="000D6B24" w:rsidRPr="00B63E59" w:rsidRDefault="000D6B24" w:rsidP="00E5698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2B9F24B" w14:textId="77777777" w:rsidR="00E5698E" w:rsidRPr="00B63E59" w:rsidRDefault="00E5698E" w:rsidP="00E5698E">
      <w:pPr>
        <w:spacing w:after="0" w:line="240" w:lineRule="auto"/>
        <w:ind w:left="142" w:hanging="142"/>
        <w:rPr>
          <w:rFonts w:ascii="Arial" w:hAnsi="Arial" w:cs="Arial"/>
          <w:b/>
          <w:sz w:val="24"/>
          <w:szCs w:val="24"/>
        </w:rPr>
      </w:pPr>
      <w:r w:rsidRPr="00B63E59">
        <w:rPr>
          <w:rFonts w:ascii="Arial" w:hAnsi="Arial" w:cs="Arial"/>
          <w:b/>
          <w:sz w:val="24"/>
          <w:szCs w:val="24"/>
        </w:rPr>
        <w:t>II.</w:t>
      </w:r>
      <w:r w:rsidRPr="00B63E59">
        <w:rPr>
          <w:rFonts w:ascii="Arial" w:hAnsi="Arial" w:cs="Arial"/>
          <w:b/>
          <w:sz w:val="24"/>
          <w:szCs w:val="24"/>
        </w:rPr>
        <w:tab/>
        <w:t>ZAWARTOŚĆ OPRACOWANIA</w:t>
      </w:r>
    </w:p>
    <w:p w14:paraId="12910998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Zakłada się wykonanie projektu planu zagospodarowania przestrzennego w czterech etapach:</w:t>
      </w:r>
    </w:p>
    <w:p w14:paraId="61D82BA3" w14:textId="77777777" w:rsidR="003F797E" w:rsidRPr="00B63E59" w:rsidRDefault="003F797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91F07AD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I:</w:t>
      </w:r>
    </w:p>
    <w:p w14:paraId="567634FD" w14:textId="3071D869" w:rsidR="00E5698E" w:rsidRPr="00B63E59" w:rsidRDefault="00E5698E" w:rsidP="002B49E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rozpatrzenie wniosków do planu, propozycja rozstrzygnięcia wniosków w oparciu o analizę zgodności ze studium, raport z wydanych decyzji o warunkach zabudowy – rozpatrzenie wniosków i raport z decyzji przedstawione w formie map i tabeli,</w:t>
      </w:r>
    </w:p>
    <w:p w14:paraId="0FDBB025" w14:textId="27B52326" w:rsidR="00E5698E" w:rsidRPr="00B63E59" w:rsidRDefault="00E5698E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inwentaryzacja zagospodarowania i użytkowania terenu przedstawiona w formie kartograficznej i fotografii, struktura własności przedstawiona w formie kartograficznej, opracowana na podstawie danych dostępnych w portalu </w:t>
      </w:r>
      <w:hyperlink r:id="rId8" w:history="1">
        <w:r w:rsidRPr="00B63E59">
          <w:rPr>
            <w:rFonts w:ascii="Arial" w:hAnsi="Arial" w:cs="Arial"/>
            <w:u w:val="single"/>
          </w:rPr>
          <w:t>https://kartuski.webewid.pl/e-uslugi/portal-mapowy</w:t>
        </w:r>
      </w:hyperlink>
      <w:r w:rsidRPr="00B63E59">
        <w:rPr>
          <w:rFonts w:ascii="Arial" w:hAnsi="Arial" w:cs="Arial"/>
        </w:rPr>
        <w:t>.</w:t>
      </w:r>
    </w:p>
    <w:p w14:paraId="7A0133EF" w14:textId="46869FC1" w:rsidR="00E5698E" w:rsidRPr="00B63E59" w:rsidRDefault="00E5698E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synteza uwarunkowań wynikających ze studium, istniejącego zagospodarowania terenu oraz wniosków organów uzgadniających,</w:t>
      </w:r>
    </w:p>
    <w:p w14:paraId="1B325661" w14:textId="4194EA22" w:rsidR="00E5698E" w:rsidRPr="00B63E59" w:rsidRDefault="00E5698E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opracowanie ekofizjograficzne,</w:t>
      </w:r>
    </w:p>
    <w:p w14:paraId="75289922" w14:textId="742BF798" w:rsidR="00E5698E" w:rsidRPr="000D6B24" w:rsidRDefault="00E5698E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koncepcja rysunku planu miejscowego do zaopiniowania przez Burmistrza </w:t>
      </w:r>
      <w:r w:rsidRPr="000D6B24">
        <w:rPr>
          <w:rFonts w:ascii="Arial" w:hAnsi="Arial" w:cs="Arial"/>
          <w:sz w:val="24"/>
          <w:szCs w:val="24"/>
        </w:rPr>
        <w:t>Gminy Żukowo.</w:t>
      </w:r>
    </w:p>
    <w:p w14:paraId="55C676CE" w14:textId="7C236DBA" w:rsidR="002B49EB" w:rsidRPr="000D6B24" w:rsidRDefault="002B49EB" w:rsidP="00E56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 xml:space="preserve">Dodatkowo </w:t>
      </w:r>
      <w:r w:rsidR="00694586" w:rsidRPr="000D6B24">
        <w:rPr>
          <w:rFonts w:ascii="Arial" w:hAnsi="Arial" w:cs="Arial"/>
          <w:sz w:val="24"/>
          <w:szCs w:val="24"/>
        </w:rPr>
        <w:t xml:space="preserve">zamawiający wymaga aby </w:t>
      </w:r>
      <w:r w:rsidRPr="000D6B24">
        <w:rPr>
          <w:rFonts w:ascii="Arial" w:hAnsi="Arial" w:cs="Arial"/>
          <w:sz w:val="24"/>
          <w:szCs w:val="24"/>
        </w:rPr>
        <w:t xml:space="preserve">Wykonawca opracowujący część I zamówienia </w:t>
      </w:r>
      <w:r w:rsidR="00694586" w:rsidRPr="000D6B24">
        <w:rPr>
          <w:rFonts w:ascii="Arial" w:hAnsi="Arial" w:cs="Arial"/>
          <w:sz w:val="24"/>
          <w:szCs w:val="24"/>
        </w:rPr>
        <w:t>powinien</w:t>
      </w:r>
      <w:r w:rsidRPr="000D6B24">
        <w:rPr>
          <w:rFonts w:ascii="Arial" w:hAnsi="Arial" w:cs="Arial"/>
          <w:sz w:val="24"/>
          <w:szCs w:val="24"/>
        </w:rPr>
        <w:t xml:space="preserve"> </w:t>
      </w:r>
      <w:r w:rsidR="00694586" w:rsidRPr="000D6B24">
        <w:rPr>
          <w:rFonts w:ascii="Arial" w:hAnsi="Arial" w:cs="Arial"/>
          <w:sz w:val="24"/>
          <w:szCs w:val="24"/>
        </w:rPr>
        <w:t xml:space="preserve">posiadać w </w:t>
      </w:r>
      <w:r w:rsidRPr="000D6B24">
        <w:rPr>
          <w:rFonts w:ascii="Arial" w:hAnsi="Arial" w:cs="Arial"/>
          <w:sz w:val="24"/>
          <w:szCs w:val="24"/>
        </w:rPr>
        <w:t xml:space="preserve">zespole opracowującym projekt miejscowego planu zagospodarowania przestrzennego </w:t>
      </w:r>
      <w:r w:rsidR="00694586" w:rsidRPr="000D6B24">
        <w:rPr>
          <w:rFonts w:ascii="Arial" w:hAnsi="Arial" w:cs="Arial"/>
          <w:sz w:val="24"/>
          <w:szCs w:val="24"/>
        </w:rPr>
        <w:t>osobę</w:t>
      </w:r>
      <w:r w:rsidR="00A7434A" w:rsidRPr="000D6B24">
        <w:rPr>
          <w:rFonts w:ascii="Arial" w:hAnsi="Arial" w:cs="Arial"/>
          <w:sz w:val="24"/>
          <w:szCs w:val="24"/>
        </w:rPr>
        <w:t>,</w:t>
      </w:r>
      <w:r w:rsidR="00694586" w:rsidRPr="000D6B24">
        <w:rPr>
          <w:rFonts w:ascii="Arial" w:hAnsi="Arial" w:cs="Arial"/>
          <w:sz w:val="24"/>
          <w:szCs w:val="24"/>
        </w:rPr>
        <w:t xml:space="preserve"> która posiada uprawnienia budowalne w specjalności instalacyjnej w zakresie sieci, instalacji i urządzeń: cieplnych, wentylacyjnych, gazowych, wodociągowych i kanalizacyjnych</w:t>
      </w:r>
      <w:r w:rsidR="00A525C4" w:rsidRPr="000D6B24">
        <w:rPr>
          <w:rFonts w:ascii="Arial" w:hAnsi="Arial" w:cs="Arial"/>
          <w:sz w:val="24"/>
          <w:szCs w:val="24"/>
        </w:rPr>
        <w:t>.</w:t>
      </w:r>
    </w:p>
    <w:p w14:paraId="7C80B8AA" w14:textId="6F706102" w:rsidR="00F769C2" w:rsidRPr="000D6B24" w:rsidRDefault="00A525C4" w:rsidP="00F769C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 xml:space="preserve">W zakresie opracowania </w:t>
      </w:r>
      <w:r w:rsidRPr="000D6B24">
        <w:rPr>
          <w:rFonts w:ascii="Arial" w:hAnsi="Arial" w:cs="Arial"/>
          <w:b/>
          <w:bCs/>
          <w:sz w:val="24"/>
          <w:szCs w:val="24"/>
        </w:rPr>
        <w:t>części I</w:t>
      </w:r>
      <w:r w:rsidRPr="000D6B24">
        <w:rPr>
          <w:rFonts w:ascii="Arial" w:hAnsi="Arial" w:cs="Arial"/>
          <w:sz w:val="24"/>
          <w:szCs w:val="24"/>
        </w:rPr>
        <w:t xml:space="preserve"> zamówienia jest również opracowanie </w:t>
      </w:r>
      <w:r w:rsidR="00A7746E" w:rsidRPr="000D6B24">
        <w:rPr>
          <w:rFonts w:ascii="Arial" w:hAnsi="Arial" w:cs="Arial"/>
          <w:sz w:val="24"/>
          <w:szCs w:val="24"/>
        </w:rPr>
        <w:t xml:space="preserve">koncepcji wraz </w:t>
      </w:r>
      <w:r w:rsidRPr="000D6B24">
        <w:rPr>
          <w:rFonts w:ascii="Arial" w:hAnsi="Arial" w:cs="Arial"/>
          <w:sz w:val="24"/>
          <w:szCs w:val="24"/>
        </w:rPr>
        <w:t>analiz</w:t>
      </w:r>
      <w:r w:rsidR="00A7746E" w:rsidRPr="000D6B24">
        <w:rPr>
          <w:rFonts w:ascii="Arial" w:hAnsi="Arial" w:cs="Arial"/>
          <w:sz w:val="24"/>
          <w:szCs w:val="24"/>
        </w:rPr>
        <w:t>ą</w:t>
      </w:r>
      <w:r w:rsidR="008A7484" w:rsidRPr="000D6B24">
        <w:rPr>
          <w:rFonts w:ascii="Arial" w:hAnsi="Arial" w:cs="Arial"/>
          <w:sz w:val="24"/>
          <w:szCs w:val="24"/>
        </w:rPr>
        <w:t xml:space="preserve"> </w:t>
      </w:r>
      <w:r w:rsidR="00A7746E" w:rsidRPr="000D6B24">
        <w:rPr>
          <w:rFonts w:ascii="Arial" w:hAnsi="Arial" w:cs="Arial"/>
          <w:sz w:val="24"/>
          <w:szCs w:val="24"/>
        </w:rPr>
        <w:t>w zakresie zagospodarowania wód opadowych</w:t>
      </w:r>
      <w:r w:rsidR="00795189" w:rsidRPr="000D6B24">
        <w:rPr>
          <w:rFonts w:ascii="Arial" w:hAnsi="Arial" w:cs="Arial"/>
          <w:sz w:val="24"/>
          <w:szCs w:val="24"/>
        </w:rPr>
        <w:t>,</w:t>
      </w:r>
      <w:r w:rsidR="00A7746E" w:rsidRPr="000D6B24">
        <w:rPr>
          <w:rFonts w:ascii="Arial" w:hAnsi="Arial" w:cs="Arial"/>
          <w:sz w:val="24"/>
          <w:szCs w:val="24"/>
        </w:rPr>
        <w:t xml:space="preserve"> </w:t>
      </w:r>
      <w:r w:rsidR="00F769C2" w:rsidRPr="000D6B24">
        <w:rPr>
          <w:rFonts w:ascii="Arial" w:hAnsi="Arial" w:cs="Arial"/>
          <w:sz w:val="24"/>
          <w:szCs w:val="24"/>
        </w:rPr>
        <w:t xml:space="preserve">która będzie </w:t>
      </w:r>
      <w:r w:rsidR="00A7746E" w:rsidRPr="000D6B24">
        <w:rPr>
          <w:rFonts w:ascii="Arial" w:hAnsi="Arial" w:cs="Arial"/>
          <w:sz w:val="24"/>
          <w:szCs w:val="24"/>
        </w:rPr>
        <w:t xml:space="preserve">obejmować i określać </w:t>
      </w:r>
      <w:r w:rsidR="00F769C2" w:rsidRPr="000D6B24">
        <w:rPr>
          <w:rFonts w:ascii="Arial" w:hAnsi="Arial" w:cs="Arial"/>
          <w:sz w:val="24"/>
          <w:szCs w:val="24"/>
        </w:rPr>
        <w:t>m.in.</w:t>
      </w:r>
      <w:r w:rsidR="00A7746E" w:rsidRPr="000D6B24">
        <w:rPr>
          <w:rFonts w:ascii="Arial" w:hAnsi="Arial" w:cs="Arial"/>
          <w:sz w:val="24"/>
          <w:szCs w:val="24"/>
        </w:rPr>
        <w:t xml:space="preserve"> następujące zaga</w:t>
      </w:r>
      <w:r w:rsidR="00795189" w:rsidRPr="000D6B24">
        <w:rPr>
          <w:rFonts w:ascii="Arial" w:hAnsi="Arial" w:cs="Arial"/>
          <w:sz w:val="24"/>
          <w:szCs w:val="24"/>
        </w:rPr>
        <w:t>dnienia</w:t>
      </w:r>
      <w:r w:rsidR="00F769C2" w:rsidRPr="000D6B24">
        <w:rPr>
          <w:rFonts w:ascii="Arial" w:hAnsi="Arial" w:cs="Arial"/>
          <w:sz w:val="24"/>
          <w:szCs w:val="24"/>
        </w:rPr>
        <w:t>:</w:t>
      </w:r>
    </w:p>
    <w:p w14:paraId="13639F42" w14:textId="35464F92" w:rsidR="00795189" w:rsidRPr="000D6B24" w:rsidRDefault="00795189" w:rsidP="0079518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>określenie obszaru zlewni (głównej i cząstkowych) ciążącej do granicy opracowania (uwaga: obszar opracowania zlewni może wykraczać poza granice opracowania projektu mpzp),</w:t>
      </w:r>
    </w:p>
    <w:p w14:paraId="6B57E089" w14:textId="3B5A817C" w:rsidR="003A1E3B" w:rsidRPr="000D6B24" w:rsidRDefault="00795189" w:rsidP="008A748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>o</w:t>
      </w:r>
      <w:r w:rsidR="003A1E3B" w:rsidRPr="000D6B24">
        <w:rPr>
          <w:rFonts w:ascii="Arial" w:hAnsi="Arial" w:cs="Arial"/>
          <w:sz w:val="24"/>
          <w:szCs w:val="24"/>
        </w:rPr>
        <w:t>pracowanie powinno składać się z części graficznej i opisowej. W części graficznej należy przestawić plan sytuacyjny, granice zlewni, punkty charakterystyczne, rzędne, profile, przekroje. W części opisowej należy przedstawić opis stanu istniejącego wraz z inwentaryzacją istniejących obiektów</w:t>
      </w:r>
      <w:r w:rsidR="00A7746E" w:rsidRPr="000D6B24">
        <w:rPr>
          <w:rFonts w:ascii="Arial" w:hAnsi="Arial" w:cs="Arial"/>
          <w:sz w:val="24"/>
          <w:szCs w:val="24"/>
        </w:rPr>
        <w:t xml:space="preserve"> w tym elementów przyrodniczych</w:t>
      </w:r>
      <w:r w:rsidR="003A1E3B" w:rsidRPr="000D6B24">
        <w:rPr>
          <w:rFonts w:ascii="Arial" w:hAnsi="Arial" w:cs="Arial"/>
          <w:sz w:val="24"/>
          <w:szCs w:val="24"/>
        </w:rPr>
        <w:t xml:space="preserve">, analizę, przyjęte założenia, obliczenia i ich metodyka, </w:t>
      </w:r>
      <w:r w:rsidR="00A7746E" w:rsidRPr="000D6B24">
        <w:rPr>
          <w:rFonts w:ascii="Arial" w:hAnsi="Arial" w:cs="Arial"/>
          <w:sz w:val="24"/>
          <w:szCs w:val="24"/>
        </w:rPr>
        <w:t xml:space="preserve">wnioski i </w:t>
      </w:r>
      <w:r w:rsidR="003A1E3B" w:rsidRPr="000D6B24">
        <w:rPr>
          <w:rFonts w:ascii="Arial" w:hAnsi="Arial" w:cs="Arial"/>
          <w:sz w:val="24"/>
          <w:szCs w:val="24"/>
        </w:rPr>
        <w:t>rekomendowane rozwi</w:t>
      </w:r>
      <w:r w:rsidR="00A7746E" w:rsidRPr="000D6B24">
        <w:rPr>
          <w:rFonts w:ascii="Arial" w:hAnsi="Arial" w:cs="Arial"/>
          <w:sz w:val="24"/>
          <w:szCs w:val="24"/>
        </w:rPr>
        <w:t>ą</w:t>
      </w:r>
      <w:r w:rsidR="003A1E3B" w:rsidRPr="000D6B24">
        <w:rPr>
          <w:rFonts w:ascii="Arial" w:hAnsi="Arial" w:cs="Arial"/>
          <w:sz w:val="24"/>
          <w:szCs w:val="24"/>
        </w:rPr>
        <w:t xml:space="preserve">zania </w:t>
      </w:r>
      <w:r w:rsidR="00A7746E" w:rsidRPr="000D6B24">
        <w:rPr>
          <w:rFonts w:ascii="Arial" w:hAnsi="Arial" w:cs="Arial"/>
          <w:sz w:val="24"/>
          <w:szCs w:val="24"/>
        </w:rPr>
        <w:t>wraz z podaniem uzasadnienia.</w:t>
      </w:r>
    </w:p>
    <w:p w14:paraId="601B21AB" w14:textId="1761CA9E" w:rsidR="00F769C2" w:rsidRPr="000D6B24" w:rsidRDefault="00F769C2" w:rsidP="008A748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>obliczenie ilości wód opadowych</w:t>
      </w:r>
      <w:r w:rsidR="008A7484" w:rsidRPr="000D6B24">
        <w:rPr>
          <w:rFonts w:ascii="Arial" w:hAnsi="Arial" w:cs="Arial"/>
          <w:sz w:val="24"/>
          <w:szCs w:val="24"/>
        </w:rPr>
        <w:t xml:space="preserve"> wymagających zagospodarowania,</w:t>
      </w:r>
    </w:p>
    <w:p w14:paraId="1DA6BB9C" w14:textId="5E7AD422" w:rsidR="008A7484" w:rsidRPr="000D6B24" w:rsidRDefault="008A7484" w:rsidP="008A7484">
      <w:pPr>
        <w:pStyle w:val="Akapitzlist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>Obliczenia powinny uwzględniać przeznaczenie nieruchomości sąsiednich w obowiązującym planie miejscowym oraz projektowane przeznaczenie nieruchomości w planie miejscowym będącym przedmiotem opracowania,</w:t>
      </w:r>
    </w:p>
    <w:p w14:paraId="0F188DA4" w14:textId="10C45A08" w:rsidR="00F769C2" w:rsidRPr="000D6B24" w:rsidRDefault="00F769C2" w:rsidP="008A748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 xml:space="preserve">koncepcja zagospodarowania wód opadowych w oparciu o istniejące zastoisko wody, w tym ewentualnego zakresu budowy </w:t>
      </w:r>
      <w:r w:rsidR="008A7484" w:rsidRPr="000D6B24">
        <w:rPr>
          <w:rFonts w:ascii="Arial" w:hAnsi="Arial" w:cs="Arial"/>
          <w:sz w:val="24"/>
          <w:szCs w:val="24"/>
        </w:rPr>
        <w:t>infrastruktury odwodnieniowej</w:t>
      </w:r>
      <w:r w:rsidRPr="000D6B24">
        <w:rPr>
          <w:rFonts w:ascii="Arial" w:hAnsi="Arial" w:cs="Arial"/>
          <w:sz w:val="24"/>
          <w:szCs w:val="24"/>
        </w:rPr>
        <w:t>,</w:t>
      </w:r>
    </w:p>
    <w:p w14:paraId="67376C83" w14:textId="119D7380" w:rsidR="003A1E3B" w:rsidRPr="000D6B24" w:rsidRDefault="003A1E3B" w:rsidP="003A1E3B">
      <w:pPr>
        <w:pStyle w:val="Akapitzlist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>koncepcja winna obejmować min. 2 warianty</w:t>
      </w:r>
    </w:p>
    <w:p w14:paraId="5CAC5E7C" w14:textId="77777777" w:rsidR="002B49EB" w:rsidRPr="000D6B24" w:rsidRDefault="002B49EB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879BA6" w14:textId="1656908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6B24">
        <w:rPr>
          <w:rFonts w:ascii="Arial" w:hAnsi="Arial" w:cs="Arial"/>
          <w:sz w:val="24"/>
          <w:szCs w:val="24"/>
        </w:rPr>
        <w:t xml:space="preserve">Etap I prac należy wykonać w terminie określonym przez Wykonawcę w ofercie </w:t>
      </w:r>
      <w:r w:rsidR="003F797E" w:rsidRPr="000D6B24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0D6B24">
        <w:rPr>
          <w:rFonts w:ascii="Arial" w:eastAsia="Times New Roman" w:hAnsi="Arial" w:cs="Arial"/>
          <w:sz w:val="24"/>
          <w:szCs w:val="24"/>
          <w:lang w:eastAsia="pl-PL"/>
        </w:rPr>
        <w:t xml:space="preserve">min. </w:t>
      </w:r>
      <w:r w:rsidR="002B49EB" w:rsidRPr="000D6B24">
        <w:rPr>
          <w:rFonts w:ascii="Arial" w:eastAsia="Times New Roman" w:hAnsi="Arial" w:cs="Arial"/>
          <w:sz w:val="24"/>
          <w:szCs w:val="24"/>
          <w:lang w:eastAsia="pl-PL"/>
        </w:rPr>
        <w:t>12</w:t>
      </w:r>
      <w:r w:rsidR="003F797E" w:rsidRPr="000D6B24">
        <w:rPr>
          <w:rFonts w:ascii="Arial" w:eastAsia="Times New Roman" w:hAnsi="Arial" w:cs="Arial"/>
          <w:sz w:val="24"/>
          <w:szCs w:val="24"/>
          <w:lang w:eastAsia="pl-PL"/>
        </w:rPr>
        <w:t xml:space="preserve"> tygodni </w:t>
      </w:r>
      <w:r w:rsidR="00B63E59" w:rsidRPr="000D6B24">
        <w:rPr>
          <w:rFonts w:ascii="Arial" w:hAnsi="Arial" w:cs="Arial"/>
          <w:sz w:val="24"/>
          <w:szCs w:val="24"/>
        </w:rPr>
        <w:t>oraz</w:t>
      </w:r>
      <w:r w:rsidRPr="000D6B24">
        <w:rPr>
          <w:rFonts w:ascii="Arial" w:hAnsi="Arial" w:cs="Arial"/>
          <w:sz w:val="24"/>
          <w:szCs w:val="24"/>
        </w:rPr>
        <w:t xml:space="preserve"> nie może przekroczyć 1</w:t>
      </w:r>
      <w:r w:rsidR="002B49EB" w:rsidRPr="000D6B24">
        <w:rPr>
          <w:rFonts w:ascii="Arial" w:hAnsi="Arial" w:cs="Arial"/>
          <w:sz w:val="24"/>
          <w:szCs w:val="24"/>
        </w:rPr>
        <w:t>6</w:t>
      </w:r>
      <w:r w:rsidRPr="000D6B24">
        <w:rPr>
          <w:rFonts w:ascii="Arial" w:hAnsi="Arial" w:cs="Arial"/>
          <w:sz w:val="24"/>
          <w:szCs w:val="24"/>
        </w:rPr>
        <w:t xml:space="preserve"> tygodni </w:t>
      </w:r>
      <w:r w:rsidR="00B63E59" w:rsidRPr="000D6B24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B63E59" w:rsidRPr="000D6B24">
        <w:rPr>
          <w:rFonts w:ascii="Arial" w:hAnsi="Arial" w:cs="Arial"/>
          <w:sz w:val="24"/>
          <w:szCs w:val="24"/>
        </w:rPr>
        <w:t>w przypadku części I zamówienia nie mniej niż 16 tygodni oraz nie może przekroczyć 24 tygodni</w:t>
      </w:r>
      <w:r w:rsidR="00795189" w:rsidRPr="000D6B24">
        <w:rPr>
          <w:rFonts w:ascii="Arial" w:hAnsi="Arial" w:cs="Arial"/>
          <w:sz w:val="24"/>
          <w:szCs w:val="24"/>
        </w:rPr>
        <w:t xml:space="preserve">) </w:t>
      </w:r>
      <w:r w:rsidRPr="000D6B24">
        <w:rPr>
          <w:rFonts w:ascii="Arial" w:hAnsi="Arial" w:cs="Arial"/>
          <w:sz w:val="24"/>
          <w:szCs w:val="24"/>
        </w:rPr>
        <w:t xml:space="preserve">licząc od daty </w:t>
      </w:r>
      <w:r w:rsidRPr="000D6B24">
        <w:rPr>
          <w:rFonts w:ascii="Arial" w:hAnsi="Arial" w:cs="Arial"/>
          <w:sz w:val="24"/>
          <w:szCs w:val="24"/>
        </w:rPr>
        <w:lastRenderedPageBreak/>
        <w:t xml:space="preserve">otrzymania od Zamawiającego złożonych w terminie wniosków do planu </w:t>
      </w:r>
      <w:r w:rsidRPr="00B63E59">
        <w:rPr>
          <w:rFonts w:ascii="Arial" w:hAnsi="Arial" w:cs="Arial"/>
          <w:sz w:val="24"/>
          <w:szCs w:val="24"/>
        </w:rPr>
        <w:t>miejscowego, kopii mapy zasadniczej oraz zanonimizowanych kopii decyzji o warunkach zabudowy</w:t>
      </w:r>
      <w:r w:rsidR="002B49EB" w:rsidRPr="00B63E59">
        <w:rPr>
          <w:rFonts w:ascii="Arial" w:hAnsi="Arial" w:cs="Arial"/>
          <w:sz w:val="24"/>
          <w:szCs w:val="24"/>
        </w:rPr>
        <w:t xml:space="preserve"> lub informacji o przeznaczeniu nieruchomości na podstawie wydanych decyzji o warunkach zabudowy</w:t>
      </w:r>
      <w:r w:rsidRPr="00B63E59">
        <w:rPr>
          <w:rFonts w:ascii="Arial" w:hAnsi="Arial" w:cs="Arial"/>
          <w:sz w:val="24"/>
          <w:szCs w:val="24"/>
        </w:rPr>
        <w:t>. Etap I prac zostanie uznany przez Zamawiającego za wykonany po przekazaniu przez Wykonawcę ww. materiałów do Referatu Urbanistyki i Nieruchomości i przyjęciu ich podpisanym protokołem przez Zamawiającego.</w:t>
      </w:r>
    </w:p>
    <w:p w14:paraId="0EE99A2C" w14:textId="77777777" w:rsidR="00D91B05" w:rsidRPr="00B63E59" w:rsidRDefault="00D91B05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35AEE9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II:</w:t>
      </w:r>
    </w:p>
    <w:p w14:paraId="3F841070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a) sporządzenie projektu planu wraz z prognozą oddziaływania na środowisko,</w:t>
      </w:r>
    </w:p>
    <w:p w14:paraId="487772D3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b) sporządzenie prognozy skutków finansowych uchwalenia planu, z uwzględnieniem art. 36 ustawy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z dnia 27 marca 2003 r. o planowaniu i zagospodarowaniu przestrzennym.</w:t>
      </w:r>
    </w:p>
    <w:p w14:paraId="297CF633" w14:textId="70A05AAE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c) sporządzenie projektu planu w ilości niezbędnej dla uzyskania uzgodnień i opinii oraz dodatkowo na płycie CD część tekstowa w formacie Word for Windows </w:t>
      </w:r>
      <w:r w:rsidR="002B49EB" w:rsidRPr="00B63E59">
        <w:rPr>
          <w:rFonts w:ascii="Arial" w:hAnsi="Arial" w:cs="Arial"/>
          <w:sz w:val="24"/>
          <w:szCs w:val="24"/>
        </w:rPr>
        <w:t xml:space="preserve">(*.doc lub *.docx) </w:t>
      </w:r>
      <w:r w:rsidRPr="00B63E59">
        <w:rPr>
          <w:rFonts w:ascii="Arial" w:hAnsi="Arial" w:cs="Arial"/>
          <w:sz w:val="24"/>
          <w:szCs w:val="24"/>
        </w:rPr>
        <w:t>i rysunek planu w formacie .dwg lub .dxf (w zależności od wielkości dokumentu).</w:t>
      </w:r>
    </w:p>
    <w:p w14:paraId="39FDCB6F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72310C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Etap II prac należy wykonać w terminie do 12 tygodni licząc od dnia przyjęcia przez Zamawiającego I etapu prac. Etap II prac zostanie uznany przez Zamawiającego za wykonany po przekazaniu przez Wykonawcę ww. materiałów do Referatu Urbanistyki i Nieruchomości i przyjęciu ich podpisanym protokołem przez Zamawiającego.</w:t>
      </w:r>
    </w:p>
    <w:p w14:paraId="2FD07D64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672B9C" w14:textId="13133324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III prac polegających na wykonaniu następujących czynności:</w:t>
      </w:r>
    </w:p>
    <w:p w14:paraId="4D00E80C" w14:textId="64732E79" w:rsidR="00E5698E" w:rsidRPr="00B63E59" w:rsidRDefault="00E5698E" w:rsidP="002B49E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przedstawienie projektu planu/zmiany planu do uzgodnienia i zaopiniowania, w tym przygotowywanie ew. wymaganych dodatkowych materiałów i udział </w:t>
      </w:r>
      <w:r w:rsidR="00D91B05" w:rsidRPr="00B63E59">
        <w:rPr>
          <w:rFonts w:ascii="Arial" w:hAnsi="Arial" w:cs="Arial"/>
          <w:sz w:val="24"/>
          <w:szCs w:val="24"/>
        </w:rPr>
        <w:t xml:space="preserve">osobisty </w:t>
      </w:r>
      <w:r w:rsidRPr="00B63E59">
        <w:rPr>
          <w:rFonts w:ascii="Arial" w:hAnsi="Arial" w:cs="Arial"/>
          <w:sz w:val="24"/>
          <w:szCs w:val="24"/>
        </w:rPr>
        <w:t>w niezbędnych spotkaniach w celu uzyskania uzgodnienia</w:t>
      </w:r>
      <w:r w:rsidR="00D91B05" w:rsidRPr="00B63E59">
        <w:rPr>
          <w:rFonts w:ascii="Arial" w:hAnsi="Arial" w:cs="Arial"/>
          <w:sz w:val="24"/>
          <w:szCs w:val="24"/>
        </w:rPr>
        <w:t xml:space="preserve"> (możliwość udziału zdalnego należy do decyzji Zamawiającego)</w:t>
      </w:r>
      <w:r w:rsidRPr="00B63E59">
        <w:rPr>
          <w:rFonts w:ascii="Arial" w:hAnsi="Arial" w:cs="Arial"/>
          <w:sz w:val="24"/>
          <w:szCs w:val="24"/>
        </w:rPr>
        <w:t>,</w:t>
      </w:r>
    </w:p>
    <w:p w14:paraId="36D2EF40" w14:textId="3B4D449A" w:rsidR="00E5698E" w:rsidRPr="00B63E59" w:rsidRDefault="00E5698E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nanoszenie zmian w projekcie planu, wynikających z uzyskanych uzgodnień i opinii,</w:t>
      </w:r>
    </w:p>
    <w:p w14:paraId="55312A63" w14:textId="446C8751" w:rsidR="00E5698E" w:rsidRPr="00B63E59" w:rsidRDefault="00E5698E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przygotowanie projektu planu do przedstawienia Zamawiającemu oraz po uzyskaniu akceptacji Zamawiającego, wyłożenie projektu planu do publicznego wglądu,</w:t>
      </w:r>
    </w:p>
    <w:p w14:paraId="5A340463" w14:textId="3E720F83" w:rsidR="00E5698E" w:rsidRPr="00B63E59" w:rsidRDefault="00D91B05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osobisty </w:t>
      </w:r>
      <w:r w:rsidR="00E5698E" w:rsidRPr="00B63E59">
        <w:rPr>
          <w:rFonts w:ascii="Arial" w:hAnsi="Arial" w:cs="Arial"/>
          <w:sz w:val="24"/>
          <w:szCs w:val="24"/>
        </w:rPr>
        <w:t>udział w wyłożeniu projektu planu do publicznego wglądu oraz udział w dyskusji publicznej nad przyjętymi w projektach rozwiązaniami</w:t>
      </w:r>
      <w:r w:rsidRPr="00B63E59">
        <w:rPr>
          <w:rFonts w:ascii="Arial" w:hAnsi="Arial" w:cs="Arial"/>
          <w:sz w:val="24"/>
          <w:szCs w:val="24"/>
        </w:rPr>
        <w:t xml:space="preserve"> </w:t>
      </w:r>
      <w:bookmarkStart w:id="0" w:name="_Hlk75844769"/>
      <w:r w:rsidRPr="00B63E59">
        <w:rPr>
          <w:rFonts w:ascii="Arial" w:hAnsi="Arial" w:cs="Arial"/>
          <w:sz w:val="24"/>
          <w:szCs w:val="24"/>
        </w:rPr>
        <w:t>(możliwość udziału zdalnego należy do decyzji Zamawiającego),</w:t>
      </w:r>
      <w:bookmarkEnd w:id="0"/>
    </w:p>
    <w:p w14:paraId="18991D70" w14:textId="1DFFDA78" w:rsidR="00E5698E" w:rsidRPr="00B63E59" w:rsidRDefault="00E5698E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raport dotyczący wniesionych uwag do wyłożonego projektu planu wraz  z wykazem wniesionych uwag oraz ustosunkowaniem się autorów do wniesionych zastrzeżeń wraz z wnioskami i uzasadnieniami, następnie ewentualne naniesienie do projektu zmian wynikających z ww. uwag i przygotowanie ostatecznej wersji projektu planu w celu przedłożenia Zamawiającemu (Burmistrzowi Gminy Żukowo);</w:t>
      </w:r>
    </w:p>
    <w:p w14:paraId="450B1280" w14:textId="463B7BCC" w:rsidR="00E5698E" w:rsidRPr="00B63E59" w:rsidRDefault="00E5698E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przygotowanie projektu planu do uchwalenia przez Radę Miejską w Żukowie w formacie xml - spełniającym wymogi określone w ustawie z dnia 20 lipca 2000 r. o ogłaszaniu aktów normatywnych i niektórych innych aktów prawnych (t.j. Dz. U. z 2019 r. poz. 1461) i z przepisami wykonawczymi zawartymi w rozporządzeniu Prezesa Rady Ministrów z dnia 27 grudnia 2011 r. w sprawie wymagań technicznych dla dokumentów elektronicznych zawierających akty normatywne i inne akty prawne, dzienników urzędowych wydawanych w postaci elektronicznej oraz środków komunikacji elektronicznej i informatycznych nośników danych  (Dz. U. Nr 289, poz. 1699),</w:t>
      </w:r>
    </w:p>
    <w:p w14:paraId="54D196E9" w14:textId="753C4533" w:rsidR="00E5698E" w:rsidRPr="00B63E59" w:rsidRDefault="00D91B05" w:rsidP="00E56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lastRenderedPageBreak/>
        <w:t xml:space="preserve">osobisty </w:t>
      </w:r>
      <w:r w:rsidR="00E5698E" w:rsidRPr="00B63E59">
        <w:rPr>
          <w:rFonts w:ascii="Arial" w:hAnsi="Arial" w:cs="Arial"/>
          <w:sz w:val="24"/>
          <w:szCs w:val="24"/>
        </w:rPr>
        <w:t>udział w obradach komisji Rady Miejskiej w Żukowie na których opiniowany będzie projekt planu przed uchwaleniem</w:t>
      </w:r>
      <w:r w:rsidRPr="00B63E59">
        <w:rPr>
          <w:rFonts w:ascii="Arial" w:hAnsi="Arial" w:cs="Arial"/>
          <w:sz w:val="24"/>
          <w:szCs w:val="24"/>
        </w:rPr>
        <w:t xml:space="preserve"> (możliwość udziału zdalnego należy do wyłącznej decyzji Zamawiającego),</w:t>
      </w:r>
    </w:p>
    <w:p w14:paraId="6651F786" w14:textId="1337F8F6" w:rsidR="00D91B05" w:rsidRPr="00B63E59" w:rsidRDefault="00DE4D97" w:rsidP="00D91B0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 xml:space="preserve">osobisty </w:t>
      </w:r>
      <w:r w:rsidR="00E5698E" w:rsidRPr="00B63E59">
        <w:rPr>
          <w:rFonts w:ascii="Arial" w:hAnsi="Arial" w:cs="Arial"/>
          <w:sz w:val="24"/>
          <w:szCs w:val="24"/>
        </w:rPr>
        <w:t>udział w sesji Rady Miejskiej, na której przewiduje się uchwalenie planu miejscowego</w:t>
      </w:r>
      <w:r w:rsidR="00D91B05" w:rsidRPr="00B63E59">
        <w:rPr>
          <w:rFonts w:ascii="Arial" w:hAnsi="Arial" w:cs="Arial"/>
          <w:sz w:val="24"/>
          <w:szCs w:val="24"/>
        </w:rPr>
        <w:t xml:space="preserve"> (możliwość udziału zdalnego należy do wyłącznej decyzji Zamawiającego).</w:t>
      </w:r>
    </w:p>
    <w:p w14:paraId="501AE983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7D2BAB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Etap III prac zostanie uznany przez Zamawiającego za wykonany po uchwaleniu projektu planu przez Radę Miejską w Żukowie.</w:t>
      </w:r>
    </w:p>
    <w:p w14:paraId="42272D49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95844D8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Etap IV:</w:t>
      </w:r>
    </w:p>
    <w:p w14:paraId="6A55CC29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</w:rPr>
      </w:pPr>
      <w:r w:rsidRPr="00B63E59">
        <w:rPr>
          <w:rFonts w:ascii="Arial" w:hAnsi="Arial" w:cs="Arial"/>
          <w:sz w:val="24"/>
          <w:szCs w:val="24"/>
        </w:rPr>
        <w:t>Przygotowanie dokumentów prac planistycznych w celu oceny ich zgodności z przepisami prawa przez Wojewodę.</w:t>
      </w:r>
    </w:p>
    <w:p w14:paraId="78863BD9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Etap IV prac zostanie uznany przez Zamawiającego za wykonany po stwierdzeniu zgodności z prawem uchwalonego planu przez Wojewodę Pomorskiego bądź w przypadku nie zajęcia stanowiska w sprawie przez Wojewodę Pomorskiego wraz z upływem ustawowego terminu na zajęcie ww. stanowiska.</w:t>
      </w:r>
    </w:p>
    <w:p w14:paraId="50B2F6CE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B32A27" w14:textId="73614655" w:rsidR="00E5698E" w:rsidRPr="00B63E59" w:rsidRDefault="00E5698E" w:rsidP="00E5698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>REALIZACJA ZAMÓWIENIA</w:t>
      </w:r>
    </w:p>
    <w:p w14:paraId="78CFA3B6" w14:textId="77777777" w:rsidR="00D91B05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1. Zamówienie należy wykonać zgodnie z</w:t>
      </w:r>
      <w:r w:rsidR="00D91B05" w:rsidRPr="00B63E5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66D1DA2" w14:textId="7F0D916F" w:rsidR="00D91B05" w:rsidRPr="00B63E59" w:rsidRDefault="00D91B05" w:rsidP="00D91B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>stawą z dnia 27 marca 2003 r. o planowaniu i zagospodarowaniu przestrzennym (t.j. Dz. U. 202</w:t>
      </w:r>
      <w:r w:rsidR="002B49EB" w:rsidRPr="00B63E5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2B49EB" w:rsidRPr="00B63E59">
        <w:rPr>
          <w:rFonts w:ascii="Arial" w:eastAsia="Times New Roman" w:hAnsi="Arial" w:cs="Arial"/>
          <w:sz w:val="24"/>
          <w:szCs w:val="24"/>
          <w:lang w:eastAsia="pl-PL"/>
        </w:rPr>
        <w:t>741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z późn. zm.),</w:t>
      </w:r>
    </w:p>
    <w:p w14:paraId="0F685892" w14:textId="76710C0B" w:rsidR="00D91B05" w:rsidRPr="00B63E59" w:rsidRDefault="00D91B05" w:rsidP="009935A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Ustawą z dnia 7 lipca 1994 r. - Prawo budowlane (t.j. Dz. U. 2020 poz.1333 z późn. zm.)</w:t>
      </w:r>
    </w:p>
    <w:p w14:paraId="3B71EA70" w14:textId="4CB930FE" w:rsidR="00D91B05" w:rsidRPr="00B63E59" w:rsidRDefault="00E5698E" w:rsidP="00D91B05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przepisami wykonawczymi do </w:t>
      </w:r>
      <w:r w:rsidR="00D91B05" w:rsidRPr="00B63E59">
        <w:rPr>
          <w:rFonts w:ascii="Arial" w:eastAsia="Times New Roman" w:hAnsi="Arial" w:cs="Arial"/>
          <w:sz w:val="24"/>
          <w:szCs w:val="24"/>
          <w:lang w:eastAsia="pl-PL"/>
        </w:rPr>
        <w:t>ww.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ustaw, w tym</w:t>
      </w:r>
      <w:r w:rsidR="00D91B05" w:rsidRPr="00B63E5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40226DC" w14:textId="12747A7C" w:rsidR="009935A0" w:rsidRPr="00B63E59" w:rsidRDefault="00E5698E" w:rsidP="00D91B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Rozporządzeniem Ministra Infrastruktury z dnia 25 sierpnia 2003 roku w sprawie wymaganego zakresu projektu miejscowego planu zagospodarowania przestrzennego (Dz. U. 2003 r. Nr 164, poz. 1587) </w:t>
      </w:r>
    </w:p>
    <w:p w14:paraId="25DF2760" w14:textId="77777777" w:rsidR="009935A0" w:rsidRPr="00B63E59" w:rsidRDefault="00E5698E" w:rsidP="00D91B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Rozporządzeniem Ministra Rozwoju, Pracy i Technologii z dnia 26 października 2020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r. w sprawie zbiorów danych przestrzennych oraz metadanych w zakresie zagospodarowania przestrzennego (Dz. U. 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2020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poz. 1916)</w:t>
      </w:r>
    </w:p>
    <w:p w14:paraId="00651AE6" w14:textId="0983F1C7" w:rsidR="00E5698E" w:rsidRPr="00B63E59" w:rsidRDefault="00E5698E" w:rsidP="00D91B0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przepisami szczególnymi, a także uchwałą Rady Miejskiej w Żukowie o przystąpieniu do sporządzenia m.p.z.p.,</w:t>
      </w:r>
    </w:p>
    <w:p w14:paraId="526C95B8" w14:textId="77777777" w:rsidR="009935A0" w:rsidRPr="00B63E59" w:rsidRDefault="009935A0" w:rsidP="009935A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C59F6E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Zapisy planu należy wykonać w takiej formie, ażeby dla każdej jednostki elementarnej (najmniejszego obszaru wydzielonego przestrzennie) zawarte były wszystkie ustalenia pozwalające na bezpośredni wydruk jako wypis z miejscowego planu zagospodarowania przestrzennego. Ustalenia dla jednostki nie mogą być zawarte w kilku miejscach tego planu. W tekście planu należy używać określeń i terminów stosowanych w istniejącym ustawodawstwie. W każdej sytuacji należy wprowadzić definicję terminu. Używając określonych, stosownych terminów należy przywołać w rozumieniu jakiej podstawy prawnej jest on użyty. Część szczegółowa odnosząca się do jednostki elementarnej musi co najmniej zawierać elementy zawarte w art. 15 ust. 2, ewentualnie ust. 3 ustawy oraz wszelkie inne istotne ustalenia. Cała  dokumentacja planistyczna powinna być wykonana w technice cyfrowej (szczegóły techniczne i programowe ustalone zostaną na etapie roboczym) umożliwiającej bieżące korzystanie z opracowania. Tekst planu należy tak wykonywać, ażeby można było wykonać wydruk dla danej jednostki elementarnej jako wypis z planu.</w:t>
      </w:r>
    </w:p>
    <w:p w14:paraId="55820971" w14:textId="740120BC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Tekst planu powinien być nie w formie opisu, lecz w formie dokumentu prawnego, zgodnie z Rozporządzeniem Prezesa Rady Ministrów z dnia 20 czerwca 2002 roku w sprawie zasad techniki prawodawczej (t.j. Dz. U. z 2016 r. poz. 283). Wykonawca zobowiązany jest do przygotowania projektów wszystkich dokumentów formalno - prawnych i na każdym etapie zobowiązany jest do sprawdzenia poprawności przebiegu toku formalno-prawnego, a w przypadku wystąpienia nieprawidłowości zobowiązany jest pisemnie poinformować o tym prowadzącego opracowanie ze strony urzędu.</w:t>
      </w:r>
    </w:p>
    <w:p w14:paraId="6A51B69E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B10B0A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Elaborat planów powinien zawierać:</w:t>
      </w:r>
    </w:p>
    <w:p w14:paraId="3B017A6A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a) tekst prawomocnej uchwały Rady Miejskiej w Żukowie,</w:t>
      </w:r>
    </w:p>
    <w:p w14:paraId="42C2110B" w14:textId="1DE73F02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b) prognozę skutków finansowych uchwalenia planu,</w:t>
      </w:r>
    </w:p>
    <w:p w14:paraId="2A14B95A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 prognozę oddziaływania na środowisko projektu planu,</w:t>
      </w:r>
    </w:p>
    <w:p w14:paraId="781769D0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d) opracowanie ekofizjograficzne,</w:t>
      </w:r>
    </w:p>
    <w:p w14:paraId="354352A4" w14:textId="5BD7C202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e) dokumenty formalno-prawne.</w:t>
      </w:r>
    </w:p>
    <w:p w14:paraId="7F3AB52B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C61DA4" w14:textId="36721059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4. Elaborat planów należy wykonać w 2 egzemplarzach, w teczkach formatu A-4, za wyjątkiem dokumentów formalno-prawnych, przy czym należy przekazać Zamawiającemu zapisane także na płycie CD materiały części tekstowej w formacie Word for Windows 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(*.doc lub *.docx),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rysunek planu w formacie .dwg lub .dxf (w zależności od wielkości dokumentu)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, dane przestrzenne zgodnie z </w:t>
      </w:r>
      <w:r w:rsidR="008F5F71" w:rsidRPr="00B63E59">
        <w:rPr>
          <w:rFonts w:ascii="Arial" w:eastAsia="Times New Roman" w:hAnsi="Arial" w:cs="Arial"/>
          <w:sz w:val="24"/>
          <w:szCs w:val="24"/>
          <w:lang w:eastAsia="pl-PL"/>
        </w:rPr>
        <w:t>Rozporządzeniem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A3A6BBB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6C0208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5. Projektant planu zobowiązany jest do:</w:t>
      </w:r>
    </w:p>
    <w:p w14:paraId="0B96C4A7" w14:textId="166016E2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a) 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osobistej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obecności w czasie wyłożenia do publicznego wglądu projektu planu w siedzibie urzędu Gminy Żukowo w dniach i godzinach ustalonych przez Zamawiającego,</w:t>
      </w:r>
    </w:p>
    <w:p w14:paraId="3202E2AE" w14:textId="6F046374" w:rsidR="00E5698E" w:rsidRPr="00B63E59" w:rsidRDefault="00E5698E" w:rsidP="00E5698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b)</w:t>
      </w:r>
      <w:r w:rsidR="009935A0" w:rsidRPr="00B63E59">
        <w:rPr>
          <w:rFonts w:ascii="Arial" w:hAnsi="Arial" w:cs="Arial"/>
          <w:sz w:val="24"/>
          <w:szCs w:val="24"/>
        </w:rPr>
        <w:t xml:space="preserve">osobistego </w:t>
      </w:r>
      <w:r w:rsidRPr="00B63E59">
        <w:rPr>
          <w:rFonts w:ascii="Arial" w:hAnsi="Arial" w:cs="Arial"/>
          <w:sz w:val="24"/>
          <w:szCs w:val="24"/>
        </w:rPr>
        <w:t>uczestnictwa w spotkaniach z mieszkańcami, organami uzgadniającymi i innych związanych ze sporządzanym planem, organizowanych przez zamawiającego o których wykonawca zostanie poinformowany co najmniej 5 dni roboczych wcześniej,</w:t>
      </w:r>
    </w:p>
    <w:p w14:paraId="33BF06E7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 informowania i udzielania odpowiedzi na pytania zainteresowanych w trakcie wyłożenia projektów planów do publicznego wglądu,</w:t>
      </w:r>
    </w:p>
    <w:p w14:paraId="42788FA7" w14:textId="6482C6F6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d) </w:t>
      </w:r>
      <w:r w:rsidR="009935A0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osobistej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>obecności na dyskusji publicznej nad przyjętymi w projekcie planu rozwiązaniami,</w:t>
      </w:r>
    </w:p>
    <w:p w14:paraId="262BDB4D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e) przygotowania projektów dokumentów, dokonania uzgodnień i uzyskania opinii określonych w art. 17 ustawy o planowaniu i zagospodarowaniu przestrzennym,</w:t>
      </w:r>
    </w:p>
    <w:p w14:paraId="7B88E672" w14:textId="0817C880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f) wniesienie poprawek w planie, wynikających z rozpatrzenia przez Burmistrza i Radę Miejską ewentualnych uwag.</w:t>
      </w:r>
    </w:p>
    <w:p w14:paraId="13739704" w14:textId="547536FD" w:rsidR="009935A0" w:rsidRPr="00B63E59" w:rsidRDefault="009935A0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CB6D24" w14:textId="2E6B27B1" w:rsidR="009935A0" w:rsidRPr="00B63E59" w:rsidRDefault="009935A0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6. Przez osobistą obecność Zamawiający rozumie obecność Głównego projektanta planu lub inn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osob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upoważnion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 przez Wykonawcę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, poprzez stawiennictwo </w:t>
      </w:r>
      <w:r w:rsidRPr="00B63E59">
        <w:rPr>
          <w:rFonts w:ascii="Arial" w:eastAsia="Times New Roman" w:hAnsi="Arial" w:cs="Arial"/>
          <w:sz w:val="24"/>
          <w:szCs w:val="24"/>
          <w:lang w:eastAsia="pl-PL"/>
        </w:rPr>
        <w:t xml:space="preserve">w miejscu wyznaczonego spotkania, posiedzenia, narady. Możliwość </w:t>
      </w:r>
      <w:r w:rsidR="00DE4D97" w:rsidRPr="00B63E59">
        <w:rPr>
          <w:rFonts w:ascii="Arial" w:eastAsia="Times New Roman" w:hAnsi="Arial" w:cs="Arial"/>
          <w:sz w:val="24"/>
          <w:szCs w:val="24"/>
          <w:lang w:eastAsia="pl-PL"/>
        </w:rPr>
        <w:t>udziału zdalnego przy pomocy środków komunikacji elektronicznej (wideokonferencji) należy do wyłącznej decyzji Zamawiającego. Preferowaną przez Zamawiającego platformą komunikacji jest aplikacja MS Teams (lub inna równoważna, bezpłatna, platforma komunikacji).</w:t>
      </w:r>
    </w:p>
    <w:p w14:paraId="5FDE6BF8" w14:textId="77777777" w:rsidR="00DE4D97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FD9C93" w14:textId="149DDE47" w:rsidR="00E5698E" w:rsidRPr="00B63E59" w:rsidRDefault="00DE4D97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E5698E" w:rsidRPr="00B63E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5698E" w:rsidRPr="00B63E59">
        <w:rPr>
          <w:rFonts w:ascii="Arial" w:eastAsia="Times New Roman" w:hAnsi="Arial" w:cs="Arial"/>
          <w:sz w:val="24"/>
          <w:szCs w:val="24"/>
          <w:lang w:eastAsia="pl-PL"/>
        </w:rPr>
        <w:t>Zamawiający przekaże Wykonawcy zamówienia następujące materiały wyjściowe:</w:t>
      </w:r>
    </w:p>
    <w:p w14:paraId="156C824E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a) kopie wniosków do planu,</w:t>
      </w:r>
    </w:p>
    <w:p w14:paraId="7ECFA813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b) kopię mapy zasadniczej</w:t>
      </w:r>
    </w:p>
    <w:p w14:paraId="7F6FD483" w14:textId="77777777" w:rsidR="00E5698E" w:rsidRPr="00B63E59" w:rsidRDefault="00E5698E" w:rsidP="00E569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E59">
        <w:rPr>
          <w:rFonts w:ascii="Arial" w:eastAsia="Times New Roman" w:hAnsi="Arial" w:cs="Arial"/>
          <w:sz w:val="24"/>
          <w:szCs w:val="24"/>
          <w:lang w:eastAsia="pl-PL"/>
        </w:rPr>
        <w:t>c) zanonimizowane kopie decyzji o warunkach zabudowy.</w:t>
      </w:r>
    </w:p>
    <w:p w14:paraId="0038B049" w14:textId="77777777" w:rsidR="00E5698E" w:rsidRPr="00B63E59" w:rsidRDefault="00E5698E" w:rsidP="00E5698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9CF9C64" w14:textId="4AEFF3BC" w:rsidR="00E5698E" w:rsidRPr="00B63E59" w:rsidRDefault="00DE4D97" w:rsidP="00E5698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8</w:t>
      </w:r>
      <w:r w:rsidR="00E5698E" w:rsidRPr="00B63E59">
        <w:rPr>
          <w:rFonts w:ascii="Arial" w:hAnsi="Arial" w:cs="Arial"/>
          <w:sz w:val="24"/>
          <w:szCs w:val="24"/>
        </w:rPr>
        <w:t>. Zamawiaj</w:t>
      </w:r>
      <w:r w:rsidR="00E5698E" w:rsidRPr="00B63E59">
        <w:rPr>
          <w:rFonts w:ascii="Arial" w:eastAsia="TimesNewRoman" w:hAnsi="Arial" w:cs="Arial"/>
          <w:sz w:val="24"/>
          <w:szCs w:val="24"/>
        </w:rPr>
        <w:t>ą</w:t>
      </w:r>
      <w:r w:rsidR="00E5698E" w:rsidRPr="00B63E59">
        <w:rPr>
          <w:rFonts w:ascii="Arial" w:hAnsi="Arial" w:cs="Arial"/>
          <w:sz w:val="24"/>
          <w:szCs w:val="24"/>
        </w:rPr>
        <w:t>cy nie b</w:t>
      </w:r>
      <w:r w:rsidR="00E5698E" w:rsidRPr="00B63E59">
        <w:rPr>
          <w:rFonts w:ascii="Arial" w:eastAsia="TimesNewRoman" w:hAnsi="Arial" w:cs="Arial"/>
          <w:sz w:val="24"/>
          <w:szCs w:val="24"/>
        </w:rPr>
        <w:t>ę</w:t>
      </w:r>
      <w:r w:rsidR="00E5698E" w:rsidRPr="00B63E59">
        <w:rPr>
          <w:rFonts w:ascii="Arial" w:hAnsi="Arial" w:cs="Arial"/>
          <w:sz w:val="24"/>
          <w:szCs w:val="24"/>
        </w:rPr>
        <w:t>dzie wymagał zatrudnienia na podstawie umowy o prac</w:t>
      </w:r>
      <w:r w:rsidR="00E5698E" w:rsidRPr="00B63E59">
        <w:rPr>
          <w:rFonts w:ascii="Arial" w:eastAsia="TimesNewRoman" w:hAnsi="Arial" w:cs="Arial"/>
          <w:sz w:val="24"/>
          <w:szCs w:val="24"/>
        </w:rPr>
        <w:t xml:space="preserve">ę </w:t>
      </w:r>
      <w:r w:rsidR="00E5698E" w:rsidRPr="00B63E59">
        <w:rPr>
          <w:rFonts w:ascii="Arial" w:hAnsi="Arial" w:cs="Arial"/>
          <w:sz w:val="24"/>
          <w:szCs w:val="24"/>
        </w:rPr>
        <w:t>w my</w:t>
      </w:r>
      <w:r w:rsidR="00E5698E" w:rsidRPr="00B63E59">
        <w:rPr>
          <w:rFonts w:ascii="Arial" w:eastAsia="TimesNewRoman" w:hAnsi="Arial" w:cs="Arial"/>
          <w:sz w:val="24"/>
          <w:szCs w:val="24"/>
        </w:rPr>
        <w:t>ś</w:t>
      </w:r>
      <w:r w:rsidR="00E5698E" w:rsidRPr="00B63E59">
        <w:rPr>
          <w:rFonts w:ascii="Arial" w:hAnsi="Arial" w:cs="Arial"/>
          <w:sz w:val="24"/>
          <w:szCs w:val="24"/>
        </w:rPr>
        <w:t xml:space="preserve">l przepisów ustawy z dnia 26 czerwca 1974 r. – Kodeks Pracy (t.j. Dz. U. z 2020 r. poz. 1320), dalej zwaną  KP - osób sporządzających projekty planów, gdyż wykonywanie ww. czynności  nie polega na wykonywaniu pracy w sposób określony w art. 22 § 1  KP. </w:t>
      </w:r>
    </w:p>
    <w:p w14:paraId="4CAF60D3" w14:textId="77777777" w:rsidR="00E5698E" w:rsidRPr="00B63E59" w:rsidRDefault="00E5698E" w:rsidP="00E569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226535" w14:textId="77777777" w:rsidR="00E5698E" w:rsidRPr="00B63E59" w:rsidRDefault="00E5698E" w:rsidP="00E569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US" w:eastAsia="pl-PL"/>
        </w:rPr>
      </w:pPr>
      <w:r w:rsidRPr="00B63E59">
        <w:rPr>
          <w:rFonts w:ascii="Arial" w:eastAsia="Times New Roman" w:hAnsi="Arial" w:cs="Arial"/>
          <w:b/>
          <w:sz w:val="24"/>
          <w:szCs w:val="24"/>
          <w:lang w:val="en-US" w:eastAsia="pl-PL"/>
        </w:rPr>
        <w:t>SPOTKANIA ROBOCZE</w:t>
      </w:r>
    </w:p>
    <w:p w14:paraId="65919D82" w14:textId="77777777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1.Zamawiający oraz Wykonawca mogą od siebie wzajemnie żądać udziału w spotkaniach roboczych dotyczących omówienia prac.</w:t>
      </w:r>
    </w:p>
    <w:p w14:paraId="1E547CCA" w14:textId="109104A4" w:rsidR="00E5698E" w:rsidRPr="00B63E59" w:rsidRDefault="00E5698E" w:rsidP="00E569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3E59">
        <w:rPr>
          <w:rFonts w:ascii="Arial" w:hAnsi="Arial" w:cs="Arial"/>
          <w:sz w:val="24"/>
          <w:szCs w:val="24"/>
        </w:rPr>
        <w:t>2.Wykonawca będzie zobowiązany do składania Zamawiającemu pisemnych informacji z</w:t>
      </w:r>
      <w:r w:rsidR="00DE4D97" w:rsidRPr="00B63E59">
        <w:rPr>
          <w:rFonts w:ascii="Arial" w:hAnsi="Arial" w:cs="Arial"/>
          <w:sz w:val="24"/>
          <w:szCs w:val="24"/>
        </w:rPr>
        <w:t> </w:t>
      </w:r>
      <w:r w:rsidRPr="00B63E59">
        <w:rPr>
          <w:rFonts w:ascii="Arial" w:hAnsi="Arial" w:cs="Arial"/>
          <w:sz w:val="24"/>
          <w:szCs w:val="24"/>
        </w:rPr>
        <w:t>przebiegu prac planistycznych (na żądanie Zamawiającego).</w:t>
      </w:r>
    </w:p>
    <w:p w14:paraId="2A440ED3" w14:textId="77777777" w:rsidR="00831191" w:rsidRPr="00B63E59" w:rsidRDefault="0093195A" w:rsidP="00E5698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831191" w:rsidRPr="00B63E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60A4D" w14:textId="77777777" w:rsidR="0093195A" w:rsidRDefault="0093195A" w:rsidP="003F797E">
      <w:pPr>
        <w:spacing w:after="0" w:line="240" w:lineRule="auto"/>
      </w:pPr>
      <w:r>
        <w:separator/>
      </w:r>
    </w:p>
  </w:endnote>
  <w:endnote w:type="continuationSeparator" w:id="0">
    <w:p w14:paraId="59ACBEA8" w14:textId="77777777" w:rsidR="0093195A" w:rsidRDefault="0093195A" w:rsidP="003F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1B8F3" w14:textId="77777777" w:rsidR="00B565C6" w:rsidRDefault="00B565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E75C" w14:textId="77777777" w:rsidR="00B565C6" w:rsidRDefault="00B565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E170" w14:textId="77777777" w:rsidR="00B565C6" w:rsidRDefault="00B565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C02AD" w14:textId="77777777" w:rsidR="0093195A" w:rsidRDefault="0093195A" w:rsidP="003F797E">
      <w:pPr>
        <w:spacing w:after="0" w:line="240" w:lineRule="auto"/>
      </w:pPr>
      <w:r>
        <w:separator/>
      </w:r>
    </w:p>
  </w:footnote>
  <w:footnote w:type="continuationSeparator" w:id="0">
    <w:p w14:paraId="093A3D74" w14:textId="77777777" w:rsidR="0093195A" w:rsidRDefault="0093195A" w:rsidP="003F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9F50" w14:textId="77777777" w:rsidR="00B565C6" w:rsidRDefault="00B565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1B03" w14:textId="1747FA23" w:rsidR="003F797E" w:rsidRPr="00116EFF" w:rsidRDefault="003F797E" w:rsidP="003F797E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b/>
        <w:bCs/>
        <w:i/>
        <w:iCs/>
        <w:sz w:val="20"/>
        <w:szCs w:val="20"/>
      </w:rPr>
      <w:t xml:space="preserve">Postępowanie  nr  </w:t>
    </w:r>
    <w:r w:rsidRPr="009B51B1">
      <w:rPr>
        <w:b/>
        <w:bCs/>
        <w:i/>
        <w:iCs/>
        <w:sz w:val="20"/>
        <w:szCs w:val="20"/>
      </w:rPr>
      <w:t>ZP.271.</w:t>
    </w:r>
    <w:r w:rsidR="00B565C6">
      <w:rPr>
        <w:b/>
        <w:bCs/>
        <w:i/>
        <w:iCs/>
        <w:sz w:val="20"/>
        <w:szCs w:val="20"/>
      </w:rPr>
      <w:t>25</w:t>
    </w:r>
    <w:r w:rsidRPr="009B51B1">
      <w:rPr>
        <w:b/>
        <w:bCs/>
        <w:i/>
        <w:iCs/>
        <w:sz w:val="20"/>
        <w:szCs w:val="20"/>
      </w:rPr>
      <w:t xml:space="preserve">.2021 </w:t>
    </w:r>
    <w:bookmarkEnd w:id="1"/>
  </w:p>
  <w:p w14:paraId="5EB17220" w14:textId="77777777" w:rsidR="003F797E" w:rsidRDefault="003F79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79971" w14:textId="77777777" w:rsidR="00B565C6" w:rsidRDefault="00B565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63BEE"/>
    <w:multiLevelType w:val="hybridMultilevel"/>
    <w:tmpl w:val="47107D38"/>
    <w:lvl w:ilvl="0" w:tplc="5A141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7EDD"/>
    <w:multiLevelType w:val="hybridMultilevel"/>
    <w:tmpl w:val="7B06FBA4"/>
    <w:lvl w:ilvl="0" w:tplc="1564EB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210BA"/>
    <w:multiLevelType w:val="hybridMultilevel"/>
    <w:tmpl w:val="C1B25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57EA9"/>
    <w:multiLevelType w:val="hybridMultilevel"/>
    <w:tmpl w:val="D0A6E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BAD"/>
    <w:multiLevelType w:val="hybridMultilevel"/>
    <w:tmpl w:val="69A0B4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5035EB7"/>
    <w:multiLevelType w:val="hybridMultilevel"/>
    <w:tmpl w:val="204EB940"/>
    <w:lvl w:ilvl="0" w:tplc="EFB479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D22FD"/>
    <w:multiLevelType w:val="hybridMultilevel"/>
    <w:tmpl w:val="07E63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FB3"/>
    <w:rsid w:val="00055F41"/>
    <w:rsid w:val="000D6B24"/>
    <w:rsid w:val="00102F66"/>
    <w:rsid w:val="002B49EB"/>
    <w:rsid w:val="002B4AB8"/>
    <w:rsid w:val="003A1E3B"/>
    <w:rsid w:val="003F797E"/>
    <w:rsid w:val="004E4CD3"/>
    <w:rsid w:val="0057696A"/>
    <w:rsid w:val="00577B9F"/>
    <w:rsid w:val="006936B1"/>
    <w:rsid w:val="00694586"/>
    <w:rsid w:val="00724408"/>
    <w:rsid w:val="007918FD"/>
    <w:rsid w:val="00795189"/>
    <w:rsid w:val="007E5F29"/>
    <w:rsid w:val="007F185A"/>
    <w:rsid w:val="00816B38"/>
    <w:rsid w:val="0086001B"/>
    <w:rsid w:val="008A7484"/>
    <w:rsid w:val="008F5F71"/>
    <w:rsid w:val="0093195A"/>
    <w:rsid w:val="009935A0"/>
    <w:rsid w:val="00A525C4"/>
    <w:rsid w:val="00A7434A"/>
    <w:rsid w:val="00A7746E"/>
    <w:rsid w:val="00AF27E3"/>
    <w:rsid w:val="00AF2FB3"/>
    <w:rsid w:val="00B565C6"/>
    <w:rsid w:val="00B63E59"/>
    <w:rsid w:val="00C00A1C"/>
    <w:rsid w:val="00C771F2"/>
    <w:rsid w:val="00D91B05"/>
    <w:rsid w:val="00DA4646"/>
    <w:rsid w:val="00DE4D97"/>
    <w:rsid w:val="00E30024"/>
    <w:rsid w:val="00E5698E"/>
    <w:rsid w:val="00F7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CD10"/>
  <w15:chartTrackingRefBased/>
  <w15:docId w15:val="{1AB0ACB9-F9E1-4123-81A4-60513CB1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9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9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97E"/>
  </w:style>
  <w:style w:type="paragraph" w:styleId="Stopka">
    <w:name w:val="footer"/>
    <w:basedOn w:val="Normalny"/>
    <w:link w:val="StopkaZnak"/>
    <w:uiPriority w:val="99"/>
    <w:unhideWhenUsed/>
    <w:rsid w:val="003F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97E"/>
  </w:style>
  <w:style w:type="paragraph" w:customStyle="1" w:styleId="Nagwek2">
    <w:name w:val="Nagłówek2"/>
    <w:basedOn w:val="Normalny"/>
    <w:next w:val="Tekstpodstawowy"/>
    <w:rsid w:val="003F797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79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7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uski.webewid.pl/e-uslugi/portal-mapowy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F1391-E1BA-41B0-B605-9C711791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2041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16</cp:revision>
  <dcterms:created xsi:type="dcterms:W3CDTF">2021-06-28T09:49:00Z</dcterms:created>
  <dcterms:modified xsi:type="dcterms:W3CDTF">2021-10-26T10:32:00Z</dcterms:modified>
</cp:coreProperties>
</file>