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jc w:val="right"/>
        <w:rPr>
          <w:i/>
          <w:noProof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45DCB" w:rsidP="00D45DCB">
      <w:pPr>
        <w:tabs>
          <w:tab w:val="left" w:pos="6150"/>
        </w:tabs>
        <w:spacing w:line="360" w:lineRule="auto"/>
        <w:rPr>
          <w:b/>
        </w:rPr>
      </w:pPr>
      <w:r>
        <w:rPr>
          <w:b/>
        </w:rPr>
        <w:tab/>
      </w: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  <w:bookmarkStart w:id="0" w:name="_GoBack"/>
      <w:bookmarkEnd w:id="0"/>
    </w:p>
    <w:p w:rsidR="00105734" w:rsidRPr="00105734" w:rsidRDefault="00181CF5" w:rsidP="00105734">
      <w:pPr>
        <w:jc w:val="both"/>
        <w:rPr>
          <w:b/>
          <w:color w:val="002060"/>
        </w:rPr>
      </w:pPr>
      <w:r>
        <w:rPr>
          <w:b/>
          <w:color w:val="002060"/>
        </w:rPr>
        <w:t>D</w:t>
      </w:r>
      <w:r w:rsidR="001524F3" w:rsidRPr="00105734">
        <w:rPr>
          <w:b/>
          <w:color w:val="002060"/>
        </w:rPr>
        <w:t>ostawa wyposażenia na Wielki Jarmark Jarosławski realizowany w ramach projektu: „</w:t>
      </w:r>
      <w:proofErr w:type="spellStart"/>
      <w:r w:rsidR="001524F3" w:rsidRPr="00105734">
        <w:rPr>
          <w:b/>
          <w:color w:val="002060"/>
        </w:rPr>
        <w:t>JarosLove</w:t>
      </w:r>
      <w:proofErr w:type="spellEnd"/>
      <w:r w:rsidR="001524F3" w:rsidRPr="00105734">
        <w:rPr>
          <w:b/>
          <w:color w:val="002060"/>
        </w:rPr>
        <w:t xml:space="preserve">” – z miłości do ludzi: </w:t>
      </w:r>
      <w:r>
        <w:rPr>
          <w:b/>
          <w:color w:val="002060"/>
        </w:rPr>
        <w:t xml:space="preserve">Jurta </w:t>
      </w:r>
      <w:r w:rsidR="00581AC4" w:rsidRPr="00581AC4">
        <w:rPr>
          <w:b/>
          <w:color w:val="1F3864" w:themeColor="accent1" w:themeShade="80"/>
        </w:rPr>
        <w:t>30m</w:t>
      </w:r>
      <w:r w:rsidR="00581AC4" w:rsidRPr="00581AC4">
        <w:rPr>
          <w:b/>
          <w:color w:val="1F3864" w:themeColor="accent1" w:themeShade="80"/>
          <w:vertAlign w:val="superscript"/>
        </w:rPr>
        <w:t>2</w:t>
      </w:r>
      <w:r>
        <w:rPr>
          <w:b/>
          <w:color w:val="002060"/>
        </w:rPr>
        <w:t xml:space="preserve"> – 1 szt.</w:t>
      </w:r>
    </w:p>
    <w:p w:rsidR="007343EA" w:rsidRPr="0065325C" w:rsidRDefault="007343EA" w:rsidP="00606520">
      <w:pPr>
        <w:spacing w:line="360" w:lineRule="auto"/>
        <w:rPr>
          <w:b/>
          <w:u w:val="single"/>
        </w:rPr>
      </w:pPr>
    </w:p>
    <w:p w:rsidR="00A76E40" w:rsidRPr="007343EA" w:rsidRDefault="00A76E40" w:rsidP="007343EA">
      <w:pPr>
        <w:pStyle w:val="Akapitzlist"/>
        <w:numPr>
          <w:ilvl w:val="0"/>
          <w:numId w:val="74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:rsidR="00A76E40" w:rsidRPr="0065325C" w:rsidRDefault="00A76E40" w:rsidP="007343EA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31465A" w:rsidRPr="00606520" w:rsidRDefault="00A76E40" w:rsidP="0031465A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606520">
        <w:rPr>
          <w:rFonts w:ascii="Times New Roman" w:hAnsi="Times New Roman"/>
          <w:sz w:val="24"/>
          <w:szCs w:val="24"/>
          <w:lang w:val="pl-PL"/>
        </w:rPr>
        <w:t>.</w:t>
      </w:r>
    </w:p>
    <w:p w:rsidR="00606520" w:rsidRPr="007343EA" w:rsidRDefault="00606520" w:rsidP="0031465A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6520">
        <w:rPr>
          <w:rFonts w:ascii="Times New Roman" w:hAnsi="Times New Roman"/>
          <w:sz w:val="24"/>
          <w:szCs w:val="24"/>
          <w:lang w:val="pl-PL"/>
        </w:rPr>
        <w:t>Oświadczam, że nie zachodzą w stosunku do mnie przesłanki wykluczenia z postępowania na podstawie art. 7 ust. 1 ustawy z dnia 13 kwietnia 2022 r.</w:t>
      </w:r>
      <w:r w:rsidRPr="00606520">
        <w:rPr>
          <w:rFonts w:ascii="Times New Roman" w:hAnsi="Times New Roman"/>
          <w:i/>
          <w:iCs/>
          <w:sz w:val="24"/>
          <w:szCs w:val="24"/>
          <w:lang w:val="pl-PL"/>
        </w:rPr>
        <w:t xml:space="preserve"> o szczególnych rozwiązaniach w zakresie przeciwdziałania wspieraniu agresji na Ukrainę oraz służących ochronie bezpieczeństwa narodowego </w:t>
      </w:r>
      <w:r w:rsidRPr="00606520">
        <w:rPr>
          <w:rFonts w:ascii="Times New Roman" w:hAnsi="Times New Roman"/>
          <w:sz w:val="24"/>
          <w:szCs w:val="24"/>
          <w:lang w:val="pl-PL"/>
        </w:rPr>
        <w:t>(Dz. U. poz. 835)</w:t>
      </w:r>
      <w:r w:rsidRPr="00606520">
        <w:rPr>
          <w:rFonts w:ascii="Times New Roman" w:hAnsi="Times New Roman"/>
          <w:i/>
          <w:iCs/>
          <w:sz w:val="24"/>
          <w:szCs w:val="24"/>
          <w:lang w:val="pl-PL"/>
        </w:rPr>
        <w:t>.</w:t>
      </w:r>
    </w:p>
    <w:p w:rsidR="00A76E40" w:rsidRPr="0065325C" w:rsidRDefault="00A76E40" w:rsidP="007343EA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E6352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606520" w:rsidP="007343EA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    </w:t>
      </w:r>
      <w:r w:rsidR="0031465A" w:rsidRPr="0065325C">
        <w:rPr>
          <w:rFonts w:ascii="Times New Roman" w:hAnsi="Times New Roman"/>
          <w:sz w:val="24"/>
          <w:szCs w:val="24"/>
        </w:rPr>
        <w:t>*</w:t>
      </w:r>
      <w:r w:rsidR="0031465A"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563416" w:rsidRDefault="00902A15" w:rsidP="0056341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7343EA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7343EA" w:rsidRDefault="00A76E40" w:rsidP="007343EA">
      <w:pPr>
        <w:pStyle w:val="Akapitzlist"/>
        <w:numPr>
          <w:ilvl w:val="0"/>
          <w:numId w:val="74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31465A" w:rsidRPr="00606520" w:rsidRDefault="00A76E40" w:rsidP="0060652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S</w:t>
      </w:r>
      <w:r w:rsidRPr="0065325C">
        <w:rPr>
          <w:rFonts w:eastAsia="Calibri"/>
          <w:lang w:eastAsia="en-US"/>
        </w:rPr>
        <w:t>WZ.</w:t>
      </w: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964275" w:rsidRPr="00606520" w:rsidRDefault="00A76E40" w:rsidP="00563416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  <w:r w:rsidR="00563416">
        <w:tab/>
      </w:r>
      <w:r w:rsidR="00563416">
        <w:tab/>
      </w:r>
      <w:r w:rsidR="00563416">
        <w:tab/>
      </w:r>
    </w:p>
    <w:sectPr w:rsidR="00964275" w:rsidRPr="00606520" w:rsidSect="00964D5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0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073" w:rsidRDefault="00A57073">
      <w:r>
        <w:separator/>
      </w:r>
    </w:p>
  </w:endnote>
  <w:endnote w:type="continuationSeparator" w:id="0">
    <w:p w:rsidR="00A57073" w:rsidRDefault="00A5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581AC4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581AC4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581AC4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581AC4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073" w:rsidRDefault="00A57073">
      <w:r>
        <w:separator/>
      </w:r>
    </w:p>
  </w:footnote>
  <w:footnote w:type="continuationSeparator" w:id="0">
    <w:p w:rsidR="00A57073" w:rsidRDefault="00A5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D55" w:rsidRPr="00BE6879" w:rsidRDefault="00964D55" w:rsidP="00964D55">
    <w:pPr>
      <w:pStyle w:val="Nagwek"/>
      <w:tabs>
        <w:tab w:val="clear" w:pos="4536"/>
        <w:tab w:val="clear" w:pos="9072"/>
        <w:tab w:val="left" w:pos="3045"/>
      </w:tabs>
    </w:pPr>
    <w:r>
      <w:rPr>
        <w:noProof/>
        <w:lang w:val="pl-PL" w:eastAsia="pl-PL"/>
      </w:rPr>
      <w:drawing>
        <wp:anchor distT="0" distB="0" distL="114300" distR="114300" simplePos="0" relativeHeight="251664384" behindDoc="1" locked="0" layoutInCell="1" allowOverlap="1" wp14:anchorId="039B915E" wp14:editId="022464B8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964D55" w:rsidRDefault="00964D55" w:rsidP="00964D55">
    <w:pPr>
      <w:pStyle w:val="Nagwek"/>
    </w:pPr>
  </w:p>
  <w:p w:rsidR="0031465A" w:rsidRDefault="003146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CB" w:rsidRPr="00BE6879" w:rsidRDefault="00D45DCB" w:rsidP="00D45DCB">
    <w:pPr>
      <w:pStyle w:val="Nagwek"/>
      <w:tabs>
        <w:tab w:val="clear" w:pos="4536"/>
        <w:tab w:val="clear" w:pos="9072"/>
        <w:tab w:val="left" w:pos="3045"/>
      </w:tabs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453224E1" wp14:editId="2FBDAA86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563416" w:rsidRDefault="00563416" w:rsidP="00563416">
    <w:pPr>
      <w:pStyle w:val="Nagwek"/>
    </w:pPr>
  </w:p>
  <w:p w:rsidR="00D45DCB" w:rsidRDefault="00D45DCB" w:rsidP="00563416">
    <w:pPr>
      <w:pStyle w:val="Nagwek"/>
    </w:pPr>
  </w:p>
  <w:p w:rsidR="00D45DCB" w:rsidRDefault="00D45DCB" w:rsidP="00563416">
    <w:pPr>
      <w:pStyle w:val="Nagwek"/>
    </w:pPr>
  </w:p>
  <w:p w:rsidR="0031465A" w:rsidRPr="0065325C" w:rsidRDefault="0031465A" w:rsidP="006065E0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  <w:r w:rsidRPr="0065325C">
      <w:rPr>
        <w:rFonts w:ascii="Calibri" w:hAnsi="Calibri"/>
        <w:b/>
        <w:i/>
        <w:color w:val="385623"/>
        <w:sz w:val="20"/>
        <w:szCs w:val="20"/>
        <w:lang w:val="pl-PL"/>
      </w:rPr>
      <w:t xml:space="preserve">Załącznik nr </w:t>
    </w:r>
    <w:r w:rsidR="00BD466A">
      <w:rPr>
        <w:rFonts w:ascii="Calibri" w:hAnsi="Calibri"/>
        <w:b/>
        <w:i/>
        <w:color w:val="385623"/>
        <w:sz w:val="20"/>
        <w:szCs w:val="20"/>
        <w:lang w:val="pl-PL"/>
      </w:rPr>
      <w:t>4</w:t>
    </w:r>
    <w:r w:rsidRPr="0065325C">
      <w:rPr>
        <w:rFonts w:ascii="Calibri" w:hAnsi="Calibri"/>
        <w:b/>
        <w:i/>
        <w:color w:val="385623"/>
        <w:sz w:val="20"/>
        <w:szCs w:val="20"/>
        <w:lang w:val="pl-PL"/>
      </w:rPr>
      <w:t xml:space="preserve"> do SWZ</w:t>
    </w:r>
  </w:p>
  <w:p w:rsidR="0031465A" w:rsidRPr="0065325C" w:rsidRDefault="0031465A" w:rsidP="006065E0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  <w:r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  <w:r w:rsidR="00335A93" w:rsidRPr="0065325C">
      <w:rPr>
        <w:rFonts w:ascii="Calibri" w:hAnsi="Calibri"/>
        <w:i/>
        <w:color w:val="385623"/>
        <w:sz w:val="20"/>
        <w:szCs w:val="20"/>
      </w:rPr>
      <w:t>P</w:t>
    </w:r>
    <w:r w:rsidRPr="0065325C">
      <w:rPr>
        <w:rFonts w:ascii="Calibri" w:hAnsi="Calibri"/>
        <w:i/>
        <w:color w:val="385623"/>
        <w:sz w:val="20"/>
        <w:szCs w:val="20"/>
      </w:rPr>
      <w:t>ostępowanie</w:t>
    </w:r>
    <w:r w:rsidR="00335A93" w:rsidRPr="0065325C">
      <w:rPr>
        <w:rFonts w:ascii="Calibri" w:hAnsi="Calibri"/>
        <w:i/>
        <w:color w:val="385623"/>
        <w:sz w:val="20"/>
        <w:szCs w:val="20"/>
        <w:lang w:val="pl-PL"/>
      </w:rPr>
      <w:t xml:space="preserve"> </w:t>
    </w:r>
    <w:r w:rsidRPr="0065325C">
      <w:rPr>
        <w:rFonts w:ascii="Calibri" w:hAnsi="Calibri"/>
        <w:b/>
        <w:i/>
        <w:color w:val="385623"/>
        <w:sz w:val="20"/>
        <w:szCs w:val="20"/>
        <w:lang w:val="pl-PL"/>
      </w:rPr>
      <w:t>ZP</w:t>
    </w:r>
    <w:r w:rsidR="0065325C" w:rsidRPr="0065325C">
      <w:rPr>
        <w:rFonts w:ascii="Calibri" w:hAnsi="Calibri"/>
        <w:b/>
        <w:i/>
        <w:color w:val="385623"/>
        <w:sz w:val="20"/>
        <w:szCs w:val="20"/>
        <w:lang w:val="pl-PL"/>
      </w:rPr>
      <w:t>.271.1.</w:t>
    </w:r>
    <w:r w:rsidR="00581AC4">
      <w:rPr>
        <w:rFonts w:ascii="Calibri" w:hAnsi="Calibri"/>
        <w:b/>
        <w:i/>
        <w:color w:val="385623"/>
        <w:sz w:val="20"/>
        <w:szCs w:val="20"/>
        <w:lang w:val="pl-PL"/>
      </w:rPr>
      <w:t>30</w:t>
    </w:r>
    <w:r w:rsidR="00555C9A">
      <w:rPr>
        <w:rFonts w:ascii="Calibri" w:hAnsi="Calibri"/>
        <w:b/>
        <w:i/>
        <w:color w:val="385623"/>
        <w:sz w:val="20"/>
        <w:szCs w:val="20"/>
        <w:lang w:val="pl-PL"/>
      </w:rPr>
      <w:t>.202</w:t>
    </w:r>
    <w:r w:rsidR="00181CF5">
      <w:rPr>
        <w:rFonts w:ascii="Calibri" w:hAnsi="Calibri"/>
        <w:b/>
        <w:i/>
        <w:color w:val="385623"/>
        <w:sz w:val="20"/>
        <w:szCs w:val="20"/>
        <w:lang w:val="pl-PL"/>
      </w:rPr>
      <w:t>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00CDC"/>
    <w:multiLevelType w:val="hybridMultilevel"/>
    <w:tmpl w:val="78D4FDD6"/>
    <w:lvl w:ilvl="0" w:tplc="B69C0BAA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3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0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1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080AA5"/>
    <w:multiLevelType w:val="hybridMultilevel"/>
    <w:tmpl w:val="367447AE"/>
    <w:lvl w:ilvl="0" w:tplc="A30EF9D0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2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3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6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2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3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4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5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50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3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6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2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3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4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6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7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8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1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2" w15:restartNumberingAfterBreak="0">
    <w:nsid w:val="7A27760F"/>
    <w:multiLevelType w:val="hybridMultilevel"/>
    <w:tmpl w:val="C04CC0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59"/>
  </w:num>
  <w:num w:numId="3">
    <w:abstractNumId w:val="25"/>
  </w:num>
  <w:num w:numId="4">
    <w:abstractNumId w:val="68"/>
  </w:num>
  <w:num w:numId="5">
    <w:abstractNumId w:val="53"/>
  </w:num>
  <w:num w:numId="6">
    <w:abstractNumId w:val="42"/>
  </w:num>
  <w:num w:numId="7">
    <w:abstractNumId w:val="65"/>
  </w:num>
  <w:num w:numId="8">
    <w:abstractNumId w:val="20"/>
  </w:num>
  <w:num w:numId="9">
    <w:abstractNumId w:val="47"/>
  </w:num>
  <w:num w:numId="10">
    <w:abstractNumId w:val="22"/>
  </w:num>
  <w:num w:numId="11">
    <w:abstractNumId w:val="44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</w:num>
  <w:num w:numId="14">
    <w:abstractNumId w:val="43"/>
  </w:num>
  <w:num w:numId="15">
    <w:abstractNumId w:val="37"/>
  </w:num>
  <w:num w:numId="16">
    <w:abstractNumId w:val="41"/>
  </w:num>
  <w:num w:numId="17">
    <w:abstractNumId w:val="10"/>
  </w:num>
  <w:num w:numId="18">
    <w:abstractNumId w:val="8"/>
  </w:num>
  <w:num w:numId="19">
    <w:abstractNumId w:val="70"/>
  </w:num>
  <w:num w:numId="20">
    <w:abstractNumId w:val="66"/>
  </w:num>
  <w:num w:numId="21">
    <w:abstractNumId w:val="61"/>
  </w:num>
  <w:num w:numId="22">
    <w:abstractNumId w:val="32"/>
  </w:num>
  <w:num w:numId="23">
    <w:abstractNumId w:val="31"/>
  </w:num>
  <w:num w:numId="24">
    <w:abstractNumId w:val="36"/>
  </w:num>
  <w:num w:numId="25">
    <w:abstractNumId w:val="14"/>
  </w:num>
  <w:num w:numId="26">
    <w:abstractNumId w:val="74"/>
  </w:num>
  <w:num w:numId="27">
    <w:abstractNumId w:val="38"/>
  </w:num>
  <w:num w:numId="28">
    <w:abstractNumId w:val="21"/>
  </w:num>
  <w:num w:numId="29">
    <w:abstractNumId w:val="52"/>
  </w:num>
  <w:num w:numId="30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</w:num>
  <w:num w:numId="32">
    <w:abstractNumId w:val="75"/>
  </w:num>
  <w:num w:numId="33">
    <w:abstractNumId w:val="16"/>
  </w:num>
  <w:num w:numId="34">
    <w:abstractNumId w:val="63"/>
  </w:num>
  <w:num w:numId="35">
    <w:abstractNumId w:val="17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2"/>
  </w:num>
  <w:num w:numId="39">
    <w:abstractNumId w:val="50"/>
  </w:num>
  <w:num w:numId="40">
    <w:abstractNumId w:val="67"/>
  </w:num>
  <w:num w:numId="41">
    <w:abstractNumId w:val="33"/>
  </w:num>
  <w:num w:numId="42">
    <w:abstractNumId w:val="56"/>
  </w:num>
  <w:num w:numId="43">
    <w:abstractNumId w:val="34"/>
  </w:num>
  <w:num w:numId="44">
    <w:abstractNumId w:val="60"/>
  </w:num>
  <w:num w:numId="45">
    <w:abstractNumId w:val="35"/>
  </w:num>
  <w:num w:numId="4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8"/>
  </w:num>
  <w:num w:numId="50">
    <w:abstractNumId w:val="30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40"/>
  </w:num>
  <w:num w:numId="57">
    <w:abstractNumId w:val="15"/>
  </w:num>
  <w:num w:numId="58">
    <w:abstractNumId w:val="24"/>
  </w:num>
  <w:num w:numId="59">
    <w:abstractNumId w:val="13"/>
  </w:num>
  <w:num w:numId="60">
    <w:abstractNumId w:val="51"/>
  </w:num>
  <w:num w:numId="61">
    <w:abstractNumId w:val="48"/>
  </w:num>
  <w:num w:numId="62">
    <w:abstractNumId w:val="27"/>
  </w:num>
  <w:num w:numId="63">
    <w:abstractNumId w:val="54"/>
  </w:num>
  <w:num w:numId="64">
    <w:abstractNumId w:val="28"/>
  </w:num>
  <w:num w:numId="65">
    <w:abstractNumId w:val="45"/>
  </w:num>
  <w:num w:numId="66">
    <w:abstractNumId w:val="46"/>
  </w:num>
  <w:num w:numId="67">
    <w:abstractNumId w:val="49"/>
  </w:num>
  <w:num w:numId="68">
    <w:abstractNumId w:val="58"/>
  </w:num>
  <w:num w:numId="69">
    <w:abstractNumId w:val="69"/>
  </w:num>
  <w:num w:numId="70">
    <w:abstractNumId w:val="57"/>
  </w:num>
  <w:num w:numId="71">
    <w:abstractNumId w:val="3"/>
  </w:num>
  <w:num w:numId="72">
    <w:abstractNumId w:val="11"/>
  </w:num>
  <w:num w:numId="73">
    <w:abstractNumId w:val="64"/>
  </w:num>
  <w:num w:numId="74">
    <w:abstractNumId w:val="26"/>
  </w:num>
  <w:num w:numId="75">
    <w:abstractNumId w:val="72"/>
  </w:num>
  <w:num w:numId="76">
    <w:abstractNumId w:val="1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74C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734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4F3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1CF5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DAC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68D0"/>
    <w:rsid w:val="00467304"/>
    <w:rsid w:val="004674F4"/>
    <w:rsid w:val="00467533"/>
    <w:rsid w:val="00471B06"/>
    <w:rsid w:val="00473BB3"/>
    <w:rsid w:val="00474953"/>
    <w:rsid w:val="004778B2"/>
    <w:rsid w:val="00477D01"/>
    <w:rsid w:val="00480C43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E6DB3"/>
    <w:rsid w:val="004F1814"/>
    <w:rsid w:val="004F43AC"/>
    <w:rsid w:val="004F519F"/>
    <w:rsid w:val="004F6B94"/>
    <w:rsid w:val="004F6D6D"/>
    <w:rsid w:val="0050339B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416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1AC4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5F7B45"/>
    <w:rsid w:val="006001D3"/>
    <w:rsid w:val="00600B00"/>
    <w:rsid w:val="00603441"/>
    <w:rsid w:val="006034F7"/>
    <w:rsid w:val="00603EED"/>
    <w:rsid w:val="006042B9"/>
    <w:rsid w:val="006064DE"/>
    <w:rsid w:val="00606520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149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5C1A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4D5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2966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073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3952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170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466A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12E4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5DCB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7642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352C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16B9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D68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D639-310F-484A-B7CE-22A9DD31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Giliciński</dc:creator>
  <cp:lastModifiedBy>Marcin Giliciński</cp:lastModifiedBy>
  <cp:revision>13</cp:revision>
  <cp:lastPrinted>2021-01-29T08:14:00Z</cp:lastPrinted>
  <dcterms:created xsi:type="dcterms:W3CDTF">2022-05-13T08:47:00Z</dcterms:created>
  <dcterms:modified xsi:type="dcterms:W3CDTF">2023-07-10T12:14:00Z</dcterms:modified>
</cp:coreProperties>
</file>