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5" w:rsidRDefault="00010DE5" w:rsidP="00EE6D0C">
      <w:pPr>
        <w:pStyle w:val="Stopka"/>
        <w:spacing w:line="276" w:lineRule="auto"/>
        <w:jc w:val="center"/>
        <w:rPr>
          <w:b/>
          <w:color w:val="000000"/>
          <w:sz w:val="32"/>
          <w:szCs w:val="24"/>
        </w:rPr>
      </w:pPr>
    </w:p>
    <w:p w:rsidR="00010DE5" w:rsidRDefault="00465978" w:rsidP="00EE6D0C">
      <w:pPr>
        <w:pStyle w:val="Stopka"/>
        <w:spacing w:line="276" w:lineRule="auto"/>
        <w:jc w:val="center"/>
        <w:rPr>
          <w:b/>
          <w:color w:val="000000"/>
          <w:sz w:val="32"/>
          <w:szCs w:val="24"/>
        </w:rPr>
      </w:pPr>
      <w:r>
        <w:rPr>
          <w:b/>
          <w:color w:val="000000"/>
          <w:sz w:val="32"/>
          <w:szCs w:val="24"/>
        </w:rPr>
        <w:t>Gmina Miejska Piechowice</w:t>
      </w:r>
    </w:p>
    <w:p w:rsidR="00231F46" w:rsidRDefault="00231F46" w:rsidP="00231F46">
      <w:pPr>
        <w:pStyle w:val="Stopka"/>
        <w:spacing w:line="276" w:lineRule="auto"/>
        <w:jc w:val="center"/>
        <w:rPr>
          <w:b/>
          <w:color w:val="000000"/>
          <w:sz w:val="32"/>
          <w:szCs w:val="24"/>
        </w:rPr>
      </w:pPr>
      <w:r>
        <w:rPr>
          <w:b/>
          <w:color w:val="000000"/>
          <w:sz w:val="32"/>
          <w:szCs w:val="24"/>
        </w:rPr>
        <w:t>Przedszkole Samorządowe nr 2 w Piechowicach</w:t>
      </w:r>
    </w:p>
    <w:p w:rsidR="009368C6" w:rsidRPr="009368C6" w:rsidRDefault="00231F46" w:rsidP="00231F46">
      <w:pPr>
        <w:pStyle w:val="Stopka"/>
        <w:spacing w:line="276" w:lineRule="auto"/>
        <w:jc w:val="center"/>
        <w:rPr>
          <w:b/>
          <w:color w:val="000000"/>
          <w:sz w:val="32"/>
          <w:szCs w:val="24"/>
        </w:rPr>
      </w:pPr>
      <w:r>
        <w:rPr>
          <w:b/>
          <w:color w:val="000000"/>
          <w:sz w:val="32"/>
          <w:szCs w:val="24"/>
        </w:rPr>
        <w:t>Ul. Nadrzeczna 1, 58-573 Piechowice</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8939C6" w:rsidP="00986C3A">
      <w:pPr>
        <w:pStyle w:val="Nagwek"/>
        <w:spacing w:line="276" w:lineRule="auto"/>
        <w:jc w:val="center"/>
        <w:rPr>
          <w:i/>
          <w:sz w:val="36"/>
          <w:szCs w:val="16"/>
        </w:rPr>
      </w:pPr>
      <w:r>
        <w:rPr>
          <w:i/>
          <w:sz w:val="36"/>
          <w:szCs w:val="16"/>
        </w:rPr>
        <w:t>Modernizacja</w:t>
      </w:r>
      <w:r w:rsidR="009368C6">
        <w:rPr>
          <w:i/>
          <w:sz w:val="36"/>
          <w:szCs w:val="16"/>
        </w:rPr>
        <w:t xml:space="preserve"> instalacji wodno-kanalizacyjnej w Przedszkolu Samorządowym nr 2 w Piechowicach</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68C6" w:rsidRDefault="009368C6">
      <w:pPr>
        <w:spacing w:after="200" w:line="276" w:lineRule="auto"/>
        <w:rPr>
          <w:b/>
          <w:sz w:val="24"/>
          <w:szCs w:val="24"/>
          <w:highlight w:val="lightGray"/>
        </w:rPr>
      </w:pPr>
    </w:p>
    <w:p w:rsidR="00EE6D0C" w:rsidRPr="00A47556" w:rsidRDefault="00EE6D0C" w:rsidP="009368C6">
      <w:pPr>
        <w:pStyle w:val="pkt"/>
        <w:autoSpaceDE w:val="0"/>
        <w:autoSpaceDN w:val="0"/>
        <w:spacing w:before="0" w:after="0" w:line="276" w:lineRule="auto"/>
        <w:ind w:left="708" w:firstLine="0"/>
        <w:rPr>
          <w:b/>
        </w:rPr>
      </w:pPr>
      <w:r w:rsidRPr="00A47556">
        <w:rPr>
          <w:b/>
        </w:rPr>
        <w:lastRenderedPageBreak/>
        <w:t xml:space="preserve">Nazwa oraz adres </w:t>
      </w:r>
      <w:r>
        <w:rPr>
          <w:b/>
        </w:rPr>
        <w:t>Z</w:t>
      </w:r>
      <w:r w:rsidRPr="00A47556">
        <w:rPr>
          <w:b/>
        </w:rPr>
        <w:t>amawiającego.</w:t>
      </w:r>
    </w:p>
    <w:p w:rsidR="00231F46" w:rsidRPr="00A47556" w:rsidRDefault="00231F46" w:rsidP="00231F46">
      <w:pPr>
        <w:spacing w:line="276" w:lineRule="auto"/>
        <w:jc w:val="both"/>
        <w:rPr>
          <w:sz w:val="24"/>
          <w:szCs w:val="24"/>
        </w:rPr>
      </w:pPr>
      <w:r>
        <w:rPr>
          <w:sz w:val="24"/>
          <w:szCs w:val="24"/>
        </w:rPr>
        <w:t>Przedszkole Samorządowe nr 2 w Piechowicach, ul. Nadrzeczna 1, 58-573 Piechowice</w:t>
      </w:r>
      <w:r w:rsidRPr="00A47556">
        <w:rPr>
          <w:sz w:val="24"/>
          <w:szCs w:val="24"/>
        </w:rPr>
        <w:t>.</w:t>
      </w:r>
    </w:p>
    <w:p w:rsidR="00231F46" w:rsidRPr="00A47556" w:rsidRDefault="00231F46" w:rsidP="00231F46">
      <w:pPr>
        <w:spacing w:line="276" w:lineRule="auto"/>
        <w:jc w:val="both"/>
        <w:rPr>
          <w:sz w:val="24"/>
          <w:szCs w:val="24"/>
        </w:rPr>
      </w:pPr>
      <w:r w:rsidRPr="00A47556">
        <w:rPr>
          <w:sz w:val="24"/>
          <w:szCs w:val="24"/>
        </w:rPr>
        <w:t xml:space="preserve">Dni i godziny pracy Zamawiającego: </w:t>
      </w:r>
      <w:r>
        <w:rPr>
          <w:sz w:val="24"/>
          <w:szCs w:val="24"/>
        </w:rPr>
        <w:t>poniedziałek – piątek 7:00-15:00</w:t>
      </w:r>
    </w:p>
    <w:p w:rsidR="00231F46" w:rsidRDefault="00231F46" w:rsidP="00231F46">
      <w:pPr>
        <w:spacing w:line="276" w:lineRule="auto"/>
        <w:jc w:val="both"/>
        <w:rPr>
          <w:sz w:val="24"/>
          <w:szCs w:val="24"/>
        </w:rPr>
      </w:pPr>
      <w:r w:rsidRPr="009368C6">
        <w:rPr>
          <w:sz w:val="24"/>
          <w:szCs w:val="24"/>
        </w:rPr>
        <w:t xml:space="preserve">NIP: </w:t>
      </w:r>
      <w:r w:rsidRPr="005D37A4">
        <w:rPr>
          <w:sz w:val="24"/>
          <w:szCs w:val="24"/>
        </w:rPr>
        <w:t>611</w:t>
      </w:r>
      <w:r>
        <w:rPr>
          <w:sz w:val="24"/>
          <w:szCs w:val="24"/>
        </w:rPr>
        <w:t>2320977</w:t>
      </w:r>
      <w:r w:rsidRPr="009368C6">
        <w:rPr>
          <w:sz w:val="24"/>
          <w:szCs w:val="24"/>
        </w:rPr>
        <w:t>, REGON</w:t>
      </w:r>
      <w:r>
        <w:rPr>
          <w:sz w:val="24"/>
          <w:szCs w:val="24"/>
        </w:rPr>
        <w:t>: 021992175</w:t>
      </w:r>
      <w:r w:rsidRPr="009368C6">
        <w:rPr>
          <w:sz w:val="24"/>
          <w:szCs w:val="24"/>
        </w:rPr>
        <w:t xml:space="preserve">, tel. </w:t>
      </w:r>
      <w:r>
        <w:rPr>
          <w:sz w:val="24"/>
          <w:szCs w:val="24"/>
        </w:rPr>
        <w:t>75 76 12 271</w:t>
      </w:r>
    </w:p>
    <w:p w:rsidR="00231F46" w:rsidRPr="009368C6" w:rsidRDefault="00231F46" w:rsidP="00231F46">
      <w:pPr>
        <w:spacing w:line="276" w:lineRule="auto"/>
        <w:jc w:val="both"/>
        <w:rPr>
          <w:sz w:val="24"/>
          <w:szCs w:val="24"/>
        </w:rPr>
      </w:pPr>
      <w:r w:rsidRPr="00986C3A">
        <w:rPr>
          <w:sz w:val="24"/>
          <w:szCs w:val="24"/>
        </w:rPr>
        <w:t>Strona internetowa</w:t>
      </w:r>
      <w:r w:rsidRPr="009368C6">
        <w:rPr>
          <w:sz w:val="24"/>
          <w:szCs w:val="24"/>
        </w:rPr>
        <w:t xml:space="preserve">: </w:t>
      </w:r>
      <w:r w:rsidRPr="00B436BE">
        <w:rPr>
          <w:sz w:val="24"/>
          <w:szCs w:val="24"/>
        </w:rPr>
        <w:t>http://ps2piechowice.szkolnastrona.pl/,</w:t>
      </w:r>
      <w:r w:rsidRPr="009368C6">
        <w:rPr>
          <w:sz w:val="24"/>
          <w:szCs w:val="24"/>
        </w:rPr>
        <w:t xml:space="preserve"> </w:t>
      </w:r>
    </w:p>
    <w:p w:rsidR="00231F46" w:rsidRDefault="00231F46" w:rsidP="00231F46">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zamówienia bezpośrednio związane z postępowaniem o udzielenie zamówienia. </w:t>
      </w:r>
    </w:p>
    <w:p w:rsidR="007767AF" w:rsidRDefault="007767AF" w:rsidP="00231F46">
      <w:pPr>
        <w:spacing w:line="276" w:lineRule="auto"/>
        <w:jc w:val="both"/>
        <w:rPr>
          <w:sz w:val="24"/>
          <w:szCs w:val="24"/>
        </w:rPr>
      </w:pPr>
      <w:r w:rsidRPr="000C2A9E">
        <w:rPr>
          <w:sz w:val="24"/>
        </w:rPr>
        <w:t>https://platformazakupowa.pl/pn/piechowice</w:t>
      </w:r>
      <w:r w:rsidRPr="00986C3A">
        <w:rPr>
          <w:sz w:val="24"/>
          <w:szCs w:val="24"/>
        </w:rPr>
        <w:t xml:space="preserve"> </w:t>
      </w:r>
    </w:p>
    <w:p w:rsidR="00231F46" w:rsidRPr="009368C6" w:rsidRDefault="00231F46" w:rsidP="00231F46">
      <w:pPr>
        <w:spacing w:line="276" w:lineRule="auto"/>
        <w:jc w:val="both"/>
        <w:rPr>
          <w:sz w:val="24"/>
          <w:szCs w:val="24"/>
        </w:rPr>
      </w:pPr>
      <w:r w:rsidRPr="00986C3A">
        <w:rPr>
          <w:sz w:val="24"/>
          <w:szCs w:val="24"/>
        </w:rPr>
        <w:t>Adres poczty elektronicznej</w:t>
      </w:r>
      <w:r w:rsidRPr="009368C6">
        <w:rPr>
          <w:sz w:val="24"/>
          <w:szCs w:val="24"/>
        </w:rPr>
        <w:t xml:space="preserve">: </w:t>
      </w:r>
      <w:r w:rsidRPr="00B436BE">
        <w:rPr>
          <w:color w:val="686868"/>
          <w:sz w:val="24"/>
          <w:szCs w:val="24"/>
          <w:shd w:val="clear" w:color="auto" w:fill="FFFFFF"/>
        </w:rPr>
        <w:t>ps2.piechowice@wp.pl</w:t>
      </w:r>
    </w:p>
    <w:p w:rsidR="00986C3A" w:rsidRPr="009368C6" w:rsidRDefault="00986C3A" w:rsidP="00EE6D0C">
      <w:pPr>
        <w:spacing w:line="276" w:lineRule="auto"/>
        <w:jc w:val="both"/>
        <w:rPr>
          <w:sz w:val="24"/>
          <w:szCs w:val="24"/>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E60271" w:rsidRDefault="00BE2DBF" w:rsidP="00265873">
      <w:pPr>
        <w:tabs>
          <w:tab w:val="left" w:pos="5208"/>
        </w:tabs>
        <w:spacing w:line="276" w:lineRule="auto"/>
        <w:jc w:val="both"/>
        <w:rPr>
          <w:color w:val="FF0000"/>
          <w:sz w:val="24"/>
        </w:rPr>
      </w:pPr>
      <w:r w:rsidRPr="006551D6">
        <w:rPr>
          <w:sz w:val="24"/>
        </w:rPr>
        <w:t xml:space="preserve">Postępowanie o udzielenie zamówienia publicznego prowadzone jest przy użyciu środków komunikacji elektronicznej za pośrednictwem „Platformy Zakupowej” dostępnej pod adresem </w:t>
      </w:r>
      <w:r w:rsidR="000C2A9E" w:rsidRPr="000C2A9E">
        <w:rPr>
          <w:sz w:val="24"/>
        </w:rPr>
        <w:t>https://platformazakupowa.pl/pn/piechowice</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231F46" w:rsidRPr="00A6046A" w:rsidRDefault="00487569" w:rsidP="00231F4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C225AB">
        <w:rPr>
          <w:sz w:val="24"/>
        </w:rPr>
        <w:t>Andrzej Proczek</w:t>
      </w:r>
    </w:p>
    <w:p w:rsidR="00487569" w:rsidRPr="00A6046A" w:rsidRDefault="00231F46" w:rsidP="00231F46">
      <w:pPr>
        <w:spacing w:line="276" w:lineRule="auto"/>
        <w:ind w:left="360"/>
        <w:jc w:val="both"/>
        <w:rPr>
          <w:sz w:val="24"/>
        </w:rPr>
      </w:pPr>
      <w:r w:rsidRPr="00A6046A">
        <w:rPr>
          <w:sz w:val="24"/>
        </w:rPr>
        <w:t xml:space="preserve">W sytuacjach awaryjnych np. w przypadku niedziałania Platformy, Zamawiający dopuszcza komunikację za pomocą poczty elektronicznej na adres: </w:t>
      </w:r>
      <w:r w:rsidR="00C225AB">
        <w:rPr>
          <w:sz w:val="24"/>
          <w:szCs w:val="24"/>
          <w:shd w:val="clear" w:color="auto" w:fill="FFFFFF"/>
        </w:rPr>
        <w:t>inwestycje@piechowice.pl</w:t>
      </w:r>
      <w:r w:rsidRPr="00A6046A">
        <w:rPr>
          <w:sz w:val="24"/>
        </w:rPr>
        <w:t xml:space="preserve"> </w:t>
      </w:r>
      <w:r w:rsidR="00487569"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8939C6">
        <w:rPr>
          <w:sz w:val="24"/>
        </w:rPr>
        <w:t>Modernizacja</w:t>
      </w:r>
      <w:r w:rsidR="00B646C6">
        <w:rPr>
          <w:sz w:val="24"/>
        </w:rPr>
        <w:t xml:space="preserve"> instalacji wodno-kanalizacyjnej w Przedszkolu Samorządowym nr 2 w Piechowicach”.</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B97CE2" w:rsidP="00C52AB4">
      <w:pPr>
        <w:shd w:val="clear" w:color="auto" w:fill="B8CCE4" w:themeFill="accent1" w:themeFillTint="66"/>
        <w:spacing w:line="276" w:lineRule="auto"/>
        <w:jc w:val="both"/>
        <w:rPr>
          <w:sz w:val="24"/>
          <w:szCs w:val="24"/>
        </w:rPr>
      </w:pPr>
      <w:r>
        <w:rPr>
          <w:sz w:val="24"/>
          <w:szCs w:val="24"/>
        </w:rPr>
        <w:lastRenderedPageBreak/>
        <w:t xml:space="preserve">5. Podział zamówienia </w:t>
      </w:r>
      <w:r w:rsidR="00C52AB4" w:rsidRPr="00065E8D">
        <w:rPr>
          <w:sz w:val="24"/>
          <w:szCs w:val="24"/>
        </w:rPr>
        <w:t xml:space="preserve"> na części. </w:t>
      </w:r>
    </w:p>
    <w:p w:rsidR="00065E8D" w:rsidRPr="00B646C6" w:rsidRDefault="00B97CE2" w:rsidP="00B646C6">
      <w:pPr>
        <w:spacing w:line="276" w:lineRule="auto"/>
        <w:jc w:val="both"/>
        <w:rPr>
          <w:sz w:val="24"/>
          <w:szCs w:val="24"/>
        </w:rPr>
      </w:pPr>
      <w:r>
        <w:rPr>
          <w:sz w:val="24"/>
          <w:szCs w:val="24"/>
        </w:rPr>
        <w:t>Z</w:t>
      </w:r>
      <w:r w:rsidR="00C52AB4" w:rsidRPr="00065E8D">
        <w:rPr>
          <w:sz w:val="24"/>
          <w:szCs w:val="24"/>
        </w:rPr>
        <w:t xml:space="preserve">amawiający </w:t>
      </w:r>
      <w:r w:rsidRPr="00B97CE2">
        <w:rPr>
          <w:b/>
          <w:sz w:val="24"/>
          <w:szCs w:val="24"/>
        </w:rPr>
        <w:t>nie dopuszcza</w:t>
      </w:r>
      <w:r w:rsidR="00C52AB4" w:rsidRPr="00065E8D">
        <w:rPr>
          <w:sz w:val="24"/>
          <w:szCs w:val="24"/>
        </w:rPr>
        <w:t xml:space="preserve"> składania ofert częściowych o których mowa w art. 7 pkt 15 ustawy Pzp. </w:t>
      </w:r>
      <w:r w:rsidR="00BB01CB" w:rsidRPr="00065E8D">
        <w:rPr>
          <w:sz w:val="24"/>
          <w:szCs w:val="24"/>
        </w:rPr>
        <w:t>Zamawiający</w:t>
      </w:r>
      <w:r>
        <w:rPr>
          <w:sz w:val="24"/>
          <w:szCs w:val="24"/>
        </w:rPr>
        <w:t xml:space="preserve"> nie</w:t>
      </w:r>
      <w:r w:rsidR="00BB01CB" w:rsidRPr="00065E8D">
        <w:rPr>
          <w:sz w:val="24"/>
          <w:szCs w:val="24"/>
        </w:rPr>
        <w:t xml:space="preserve"> podzielił przedmiot</w:t>
      </w:r>
      <w:r>
        <w:rPr>
          <w:sz w:val="24"/>
          <w:szCs w:val="24"/>
        </w:rPr>
        <w:t>u</w:t>
      </w:r>
      <w:r w:rsidR="00BB01CB" w:rsidRPr="00065E8D">
        <w:rPr>
          <w:sz w:val="24"/>
          <w:szCs w:val="24"/>
        </w:rPr>
        <w:t xml:space="preserve"> zamówienia na </w:t>
      </w:r>
      <w:r>
        <w:rPr>
          <w:sz w:val="24"/>
          <w:szCs w:val="24"/>
        </w:rPr>
        <w:t>części.</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963E04" w:rsidP="00C52AB4">
      <w:pPr>
        <w:spacing w:line="276" w:lineRule="auto"/>
        <w:jc w:val="both"/>
        <w:rPr>
          <w:sz w:val="24"/>
          <w:szCs w:val="24"/>
        </w:rPr>
      </w:pPr>
      <w:r>
        <w:rPr>
          <w:sz w:val="24"/>
          <w:szCs w:val="24"/>
        </w:rPr>
        <w:t>Zamawiający</w:t>
      </w:r>
      <w:r w:rsidR="00C52AB4" w:rsidRPr="00065E8D">
        <w:rPr>
          <w:sz w:val="24"/>
          <w:szCs w:val="24"/>
        </w:rPr>
        <w:t xml:space="preserv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w:t>
      </w:r>
      <w:r w:rsidRPr="00065E8D">
        <w:rPr>
          <w:sz w:val="24"/>
          <w:szCs w:val="24"/>
        </w:rPr>
        <w:lastRenderedPageBreak/>
        <w:t xml:space="preserve">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DA2178">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156D38">
        <w:rPr>
          <w:rFonts w:ascii="Times New Roman" w:eastAsia="Times New Roman" w:hAnsi="Times New Roman" w:cs="Times New Roman"/>
          <w:color w:val="000000"/>
          <w:lang w:eastAsia="pl-PL"/>
        </w:rPr>
        <w:t>Zamawiający</w:t>
      </w:r>
      <w:r w:rsidRPr="00B07790">
        <w:rPr>
          <w:rFonts w:ascii="Times New Roman" w:eastAsia="Times New Roman" w:hAnsi="Times New Roman" w:cs="Times New Roman"/>
          <w:color w:val="000000"/>
          <w:lang w:eastAsia="pl-PL"/>
        </w:rPr>
        <w:t>.</w:t>
      </w:r>
    </w:p>
    <w:p w:rsidR="00B07790" w:rsidRPr="00B07790" w:rsidRDefault="0017069C" w:rsidP="00DA2178">
      <w:pPr>
        <w:pStyle w:val="Tekstpodstawowy"/>
        <w:numPr>
          <w:ilvl w:val="1"/>
          <w:numId w:val="19"/>
        </w:numPr>
        <w:spacing w:after="0" w:line="276" w:lineRule="auto"/>
        <w:ind w:left="426" w:hanging="426"/>
        <w:jc w:val="both"/>
        <w:rPr>
          <w:rFonts w:ascii="Times New Roman" w:hAnsi="Times New Roman" w:cs="Times New Roman"/>
        </w:rPr>
      </w:pPr>
      <w:r>
        <w:rPr>
          <w:rFonts w:ascii="Times New Roman" w:eastAsia="Times New Roman" w:hAnsi="Times New Roman" w:cs="Times New Roman"/>
          <w:color w:val="000000"/>
          <w:lang w:eastAsia="pl-PL"/>
        </w:rPr>
        <w:t>Zamawiający powołał</w:t>
      </w:r>
      <w:r w:rsidR="00B07790" w:rsidRPr="00B07790">
        <w:rPr>
          <w:rFonts w:ascii="Times New Roman" w:eastAsia="Times New Roman" w:hAnsi="Times New Roman" w:cs="Times New Roman"/>
          <w:color w:val="000000"/>
          <w:lang w:eastAsia="pl-PL"/>
        </w:rPr>
        <w:t xml:space="preserve"> inspektor</w:t>
      </w:r>
      <w:r>
        <w:rPr>
          <w:rFonts w:ascii="Times New Roman" w:eastAsia="Times New Roman" w:hAnsi="Times New Roman" w:cs="Times New Roman"/>
          <w:color w:val="000000"/>
          <w:lang w:eastAsia="pl-PL"/>
        </w:rPr>
        <w:t>a</w:t>
      </w:r>
      <w:r w:rsidR="00B07790" w:rsidRPr="00B07790">
        <w:rPr>
          <w:rFonts w:ascii="Times New Roman" w:eastAsia="Times New Roman" w:hAnsi="Times New Roman" w:cs="Times New Roman"/>
          <w:color w:val="000000"/>
          <w:lang w:eastAsia="pl-PL"/>
        </w:rPr>
        <w:t xml:space="preserve"> danych osobowych i ma Pani/Pan prawo kontaktu z nim za pomocą adresu e-mail </w:t>
      </w:r>
      <w:hyperlink r:id="rId9" w:history="1">
        <w:r w:rsidR="003F6F0C" w:rsidRPr="004C266E">
          <w:rPr>
            <w:rStyle w:val="Hipercze"/>
            <w:rFonts w:ascii="Times New Roman" w:eastAsia="Times New Roman" w:hAnsi="Times New Roman" w:cs="Times New Roman"/>
            <w:lang w:eastAsia="pl-PL"/>
          </w:rPr>
          <w:t>biuro@msvs.com.pl</w:t>
        </w:r>
      </w:hyperlink>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231F46">
        <w:rPr>
          <w:rStyle w:val="Uwydatnienie"/>
          <w:rFonts w:ascii="Times New Roman" w:eastAsia="Times New Roman" w:hAnsi="Times New Roman" w:cs="Times New Roman"/>
        </w:rPr>
        <w:t>Przedszkolu Samorządowym nr 2 w Piechowicach</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sidRPr="005E3ECC">
        <w:rPr>
          <w:b/>
          <w:sz w:val="24"/>
        </w:rPr>
        <w:t>1.Przedmiot zamówienia</w:t>
      </w:r>
      <w:r>
        <w:rPr>
          <w:sz w:val="24"/>
        </w:rPr>
        <w:t>.</w:t>
      </w:r>
    </w:p>
    <w:p w:rsidR="00CE7992" w:rsidRDefault="00CE7992" w:rsidP="00CE7992">
      <w:pPr>
        <w:spacing w:line="276" w:lineRule="auto"/>
        <w:jc w:val="both"/>
        <w:rPr>
          <w:sz w:val="24"/>
          <w:szCs w:val="24"/>
        </w:rPr>
      </w:pPr>
      <w:r>
        <w:rPr>
          <w:sz w:val="24"/>
          <w:szCs w:val="24"/>
        </w:rPr>
        <w:t xml:space="preserve">Przedmiotem zamówienia jest </w:t>
      </w:r>
      <w:r w:rsidR="003F6F0C">
        <w:rPr>
          <w:sz w:val="24"/>
          <w:szCs w:val="24"/>
        </w:rPr>
        <w:t xml:space="preserve">przeprowadzenie </w:t>
      </w:r>
      <w:r w:rsidR="008939C6">
        <w:rPr>
          <w:sz w:val="24"/>
          <w:szCs w:val="24"/>
        </w:rPr>
        <w:t>modernizacji</w:t>
      </w:r>
      <w:r w:rsidR="003F6F0C">
        <w:rPr>
          <w:sz w:val="24"/>
          <w:szCs w:val="24"/>
        </w:rPr>
        <w:t xml:space="preserve"> instalacji wodno-kanalizacyjnej w Przedszkolu Samorządowym nr 2 w Piechowicach.</w:t>
      </w:r>
    </w:p>
    <w:p w:rsidR="00F6654F" w:rsidRDefault="00CE7992" w:rsidP="00F6654F">
      <w:pPr>
        <w:spacing w:before="102"/>
        <w:jc w:val="both"/>
        <w:rPr>
          <w:b/>
          <w:sz w:val="24"/>
          <w:szCs w:val="32"/>
        </w:rPr>
      </w:pPr>
      <w:r w:rsidRPr="00467739">
        <w:rPr>
          <w:sz w:val="24"/>
        </w:rPr>
        <w:t>2.</w:t>
      </w:r>
      <w:r w:rsidR="00B07790" w:rsidRPr="00467739">
        <w:rPr>
          <w:sz w:val="24"/>
        </w:rPr>
        <w:t xml:space="preserve"> </w:t>
      </w:r>
      <w:r w:rsidRPr="00467739">
        <w:rPr>
          <w:sz w:val="24"/>
        </w:rPr>
        <w:t>Zakres przedmiotu zamówienia obejmuje</w:t>
      </w:r>
      <w:r w:rsidRPr="00467739">
        <w:t xml:space="preserve"> </w:t>
      </w:r>
      <w:r w:rsidR="00467739" w:rsidRPr="00467739">
        <w:rPr>
          <w:b/>
          <w:sz w:val="24"/>
          <w:szCs w:val="32"/>
        </w:rPr>
        <w:t>:</w:t>
      </w:r>
    </w:p>
    <w:p w:rsidR="0079194F" w:rsidRDefault="0079194F" w:rsidP="00F6654F">
      <w:pPr>
        <w:spacing w:before="102"/>
        <w:jc w:val="both"/>
        <w:rPr>
          <w:sz w:val="24"/>
          <w:szCs w:val="32"/>
        </w:rPr>
      </w:pPr>
      <w:r>
        <w:rPr>
          <w:sz w:val="24"/>
          <w:szCs w:val="32"/>
        </w:rPr>
        <w:t>Wspólny Słownik Zamówień CPV:</w:t>
      </w:r>
    </w:p>
    <w:p w:rsidR="0079194F" w:rsidRDefault="0079194F" w:rsidP="00F6654F">
      <w:pPr>
        <w:spacing w:before="102"/>
        <w:jc w:val="both"/>
        <w:rPr>
          <w:sz w:val="24"/>
          <w:szCs w:val="32"/>
        </w:rPr>
      </w:pPr>
      <w:r>
        <w:rPr>
          <w:sz w:val="24"/>
          <w:szCs w:val="32"/>
        </w:rPr>
        <w:t>45000000-7 – Roboty budowlane</w:t>
      </w:r>
    </w:p>
    <w:p w:rsidR="0079194F" w:rsidRDefault="0079194F" w:rsidP="00F6654F">
      <w:pPr>
        <w:spacing w:before="102"/>
        <w:jc w:val="both"/>
        <w:rPr>
          <w:sz w:val="24"/>
          <w:szCs w:val="32"/>
        </w:rPr>
      </w:pPr>
      <w:r>
        <w:rPr>
          <w:sz w:val="24"/>
          <w:szCs w:val="32"/>
        </w:rPr>
        <w:t>45300000-0 – Roboty instalacyjne w budynkach</w:t>
      </w:r>
    </w:p>
    <w:p w:rsidR="0079194F" w:rsidRDefault="0079194F" w:rsidP="00F6654F">
      <w:pPr>
        <w:spacing w:before="102"/>
        <w:jc w:val="both"/>
        <w:rPr>
          <w:sz w:val="24"/>
          <w:szCs w:val="32"/>
        </w:rPr>
      </w:pPr>
      <w:r>
        <w:rPr>
          <w:sz w:val="24"/>
          <w:szCs w:val="32"/>
        </w:rPr>
        <w:t>45330000-9 – Roboty instalacyjne wodno-kanalizacyjne i sanitarne</w:t>
      </w:r>
    </w:p>
    <w:p w:rsidR="006B2778" w:rsidRDefault="006B2778" w:rsidP="00F6654F">
      <w:pPr>
        <w:spacing w:before="102"/>
        <w:jc w:val="both"/>
        <w:rPr>
          <w:sz w:val="24"/>
          <w:szCs w:val="32"/>
        </w:rPr>
      </w:pPr>
      <w:r>
        <w:rPr>
          <w:sz w:val="24"/>
          <w:szCs w:val="32"/>
        </w:rPr>
        <w:t>45332000-3 – Roboty instalacyjne wodne i kanalizacyjne</w:t>
      </w:r>
    </w:p>
    <w:p w:rsidR="006B2778" w:rsidRDefault="006B2778" w:rsidP="00F6654F">
      <w:pPr>
        <w:spacing w:before="102"/>
        <w:jc w:val="both"/>
        <w:rPr>
          <w:sz w:val="24"/>
          <w:szCs w:val="32"/>
        </w:rPr>
      </w:pPr>
      <w:r>
        <w:rPr>
          <w:sz w:val="24"/>
          <w:szCs w:val="32"/>
        </w:rPr>
        <w:t>45332200-5 – Roboty instalacyjne hydrauliczne</w:t>
      </w:r>
    </w:p>
    <w:p w:rsidR="006B2778" w:rsidRDefault="006B2778" w:rsidP="00F6654F">
      <w:pPr>
        <w:spacing w:before="102"/>
        <w:jc w:val="both"/>
        <w:rPr>
          <w:sz w:val="24"/>
          <w:szCs w:val="32"/>
        </w:rPr>
      </w:pPr>
      <w:r>
        <w:rPr>
          <w:sz w:val="24"/>
          <w:szCs w:val="32"/>
        </w:rPr>
        <w:t>45332300-6 – Roboty instalacyjne kanalizacyjne</w:t>
      </w:r>
    </w:p>
    <w:p w:rsidR="006B2778" w:rsidRPr="00467739" w:rsidRDefault="006B2778" w:rsidP="00F6654F">
      <w:pPr>
        <w:spacing w:before="102"/>
        <w:jc w:val="both"/>
        <w:rPr>
          <w:sz w:val="24"/>
          <w:szCs w:val="32"/>
        </w:rPr>
      </w:pPr>
      <w:r>
        <w:rPr>
          <w:sz w:val="24"/>
          <w:szCs w:val="32"/>
        </w:rPr>
        <w:t>45332400-7 – Roboty instalacyjne w zakresie urządzeń sanitarnych</w:t>
      </w:r>
    </w:p>
    <w:p w:rsidR="00B07790" w:rsidRPr="00C82332" w:rsidRDefault="00B07790" w:rsidP="00F6654F">
      <w:pPr>
        <w:spacing w:line="276" w:lineRule="auto"/>
        <w:contextualSpacing/>
        <w:jc w:val="both"/>
        <w:rPr>
          <w:rFonts w:cs="Calibri"/>
          <w:b/>
          <w:color w:val="FF0000"/>
          <w:sz w:val="24"/>
          <w:szCs w:val="24"/>
          <w:lang w:eastAsia="en-US"/>
        </w:rPr>
      </w:pPr>
    </w:p>
    <w:p w:rsidR="00C82332" w:rsidRPr="00C82332" w:rsidRDefault="00067E13" w:rsidP="00C82332">
      <w:pPr>
        <w:spacing w:line="276" w:lineRule="auto"/>
        <w:jc w:val="both"/>
        <w:rPr>
          <w:b/>
          <w:sz w:val="24"/>
        </w:rPr>
      </w:pPr>
      <w:r>
        <w:rPr>
          <w:b/>
          <w:sz w:val="24"/>
        </w:rPr>
        <w:t>2.1.</w:t>
      </w:r>
      <w:r w:rsidR="00C82332" w:rsidRPr="00C82332">
        <w:rPr>
          <w:b/>
          <w:sz w:val="24"/>
        </w:rPr>
        <w:t xml:space="preserve">INSTALACJA WODOCIĄGOWA </w:t>
      </w:r>
    </w:p>
    <w:p w:rsidR="00C82332" w:rsidRPr="00C82332" w:rsidRDefault="00067E13" w:rsidP="00C82332">
      <w:pPr>
        <w:spacing w:line="276" w:lineRule="auto"/>
        <w:jc w:val="both"/>
        <w:rPr>
          <w:b/>
          <w:sz w:val="24"/>
        </w:rPr>
      </w:pPr>
      <w:r>
        <w:rPr>
          <w:b/>
          <w:sz w:val="24"/>
        </w:rPr>
        <w:t>2</w:t>
      </w:r>
      <w:r w:rsidR="00C82332" w:rsidRPr="00C82332">
        <w:rPr>
          <w:b/>
          <w:sz w:val="24"/>
        </w:rPr>
        <w:t>.1</w:t>
      </w:r>
      <w:r>
        <w:rPr>
          <w:b/>
          <w:sz w:val="24"/>
        </w:rPr>
        <w:t>.1</w:t>
      </w:r>
      <w:r w:rsidR="00C82332" w:rsidRPr="00C82332">
        <w:rPr>
          <w:b/>
          <w:sz w:val="24"/>
        </w:rPr>
        <w:t>. Zasilanie instalacji wewnętrznej</w:t>
      </w:r>
    </w:p>
    <w:p w:rsidR="00C82332" w:rsidRPr="00C82332" w:rsidRDefault="00C82332" w:rsidP="00C82332">
      <w:pPr>
        <w:spacing w:line="276" w:lineRule="auto"/>
        <w:jc w:val="both"/>
        <w:rPr>
          <w:sz w:val="24"/>
        </w:rPr>
      </w:pPr>
      <w:r w:rsidRPr="00C82332">
        <w:rPr>
          <w:sz w:val="24"/>
        </w:rPr>
        <w:t>Obecnie instalacja wewnętrzna zasilana jest z istniejącego przyłącza wodociągowego.</w:t>
      </w:r>
      <w:r w:rsidRPr="00C82332">
        <w:rPr>
          <w:sz w:val="24"/>
        </w:rPr>
        <w:br/>
        <w:t xml:space="preserve">W ramach niniejszego zadania należy na przyłączu za zaworem głównym zamontować zestaw urządzeń jak pokazano na Rys. nr 2/9 celem zapewnienia przepływu i ciśnienia dla instalacji p.poż. </w:t>
      </w:r>
    </w:p>
    <w:p w:rsidR="00C82332" w:rsidRPr="00C82332" w:rsidRDefault="00C82332" w:rsidP="00C82332">
      <w:pPr>
        <w:spacing w:line="276" w:lineRule="auto"/>
        <w:jc w:val="both"/>
        <w:rPr>
          <w:sz w:val="24"/>
        </w:rPr>
      </w:pPr>
      <w:r w:rsidRPr="00C82332">
        <w:rPr>
          <w:sz w:val="24"/>
        </w:rPr>
        <w:t>Zestaw wodomierzowy należy wyposażyć w wodomierz główny, filtr siatkowy, reduktor ciśnienia, zawór antyskażeniowy typu EA, BA oraz armaturę odcinającą. Montażu wodomierza dokonują pracownicy miejscowego zakładu wodociągowego. Zestaw wodomierzowy wbudować w pomieszczeniu do tego przeznaczonym (komórka techniczna oddzielnie zamykana).</w:t>
      </w:r>
    </w:p>
    <w:p w:rsidR="00C82332" w:rsidRPr="00C82332" w:rsidRDefault="00C82332" w:rsidP="00C82332">
      <w:pPr>
        <w:spacing w:line="276" w:lineRule="auto"/>
        <w:jc w:val="both"/>
        <w:rPr>
          <w:sz w:val="24"/>
        </w:rPr>
      </w:pPr>
    </w:p>
    <w:p w:rsidR="00C82332" w:rsidRPr="00C82332" w:rsidRDefault="00067E13" w:rsidP="00C82332">
      <w:pPr>
        <w:spacing w:line="276" w:lineRule="auto"/>
        <w:jc w:val="both"/>
        <w:rPr>
          <w:b/>
          <w:sz w:val="24"/>
        </w:rPr>
      </w:pPr>
      <w:r>
        <w:rPr>
          <w:b/>
          <w:sz w:val="24"/>
        </w:rPr>
        <w:t>2.1</w:t>
      </w:r>
      <w:r w:rsidR="00C82332" w:rsidRPr="00C82332">
        <w:rPr>
          <w:b/>
          <w:sz w:val="24"/>
        </w:rPr>
        <w:t>.2.</w:t>
      </w:r>
      <w:r w:rsidR="00C82332" w:rsidRPr="00C82332">
        <w:rPr>
          <w:b/>
          <w:sz w:val="24"/>
        </w:rPr>
        <w:tab/>
        <w:t>Instalacja wodociągowa z.w., c.w.u, oraz cyrkulacji</w:t>
      </w:r>
    </w:p>
    <w:p w:rsidR="00C82332" w:rsidRPr="00C82332" w:rsidRDefault="00C82332" w:rsidP="00C82332">
      <w:pPr>
        <w:spacing w:line="276" w:lineRule="auto"/>
        <w:jc w:val="both"/>
        <w:rPr>
          <w:sz w:val="24"/>
        </w:rPr>
      </w:pPr>
      <w:r w:rsidRPr="00C82332">
        <w:rPr>
          <w:sz w:val="24"/>
        </w:rPr>
        <w:t>Istniejącą instalację wodociągową (w zakresie opracowania) budynku należy zdemontować. Zaprojektowano wymianę instalacji wodociągowej na całości obiektu.</w:t>
      </w:r>
    </w:p>
    <w:p w:rsidR="00C82332" w:rsidRPr="00C82332" w:rsidRDefault="00C82332" w:rsidP="00C82332">
      <w:pPr>
        <w:spacing w:line="276" w:lineRule="auto"/>
        <w:jc w:val="both"/>
        <w:rPr>
          <w:sz w:val="24"/>
        </w:rPr>
      </w:pPr>
      <w:r w:rsidRPr="00C82332">
        <w:rPr>
          <w:sz w:val="24"/>
        </w:rPr>
        <w:t>Instalacja wewnętrzna wodociągowa zaprojektowana i wykonana zgodnie z pozycjami przywołanymi oraz związanymi wyszczególnionymi w rozdziale, jako instalacja zimnej i ciepłej wody użytkowej oraz instalacja wody cyrkulacyjnej zapewniającej odpowiednio szybki wypływ ciepłej wody z armatury sanitarnej.</w:t>
      </w:r>
    </w:p>
    <w:p w:rsidR="00C82332" w:rsidRPr="00C82332" w:rsidRDefault="00C82332" w:rsidP="00C82332">
      <w:pPr>
        <w:spacing w:line="276" w:lineRule="auto"/>
        <w:jc w:val="both"/>
        <w:rPr>
          <w:sz w:val="24"/>
        </w:rPr>
      </w:pPr>
      <w:r w:rsidRPr="00C82332">
        <w:rPr>
          <w:sz w:val="24"/>
        </w:rPr>
        <w:lastRenderedPageBreak/>
        <w:t>Punkty czerpalne umieszczać, na normowych wysokościach z uwzględnieniem przeznaczenia pomieszczeń oraz dostosowania do wzrostu i wieku przebywających dzieci. Wysokość wylewki umywalkowej 10-15 cm nad krawędzi umywalek. Pozostała armatura zgodnie z warunkami technicznymi [3].</w:t>
      </w:r>
    </w:p>
    <w:p w:rsidR="00C82332" w:rsidRPr="00C82332" w:rsidRDefault="00C82332" w:rsidP="00C82332">
      <w:pPr>
        <w:spacing w:line="276" w:lineRule="auto"/>
        <w:jc w:val="both"/>
        <w:rPr>
          <w:sz w:val="24"/>
        </w:rPr>
      </w:pPr>
      <w:r w:rsidRPr="00C82332">
        <w:rPr>
          <w:sz w:val="24"/>
        </w:rPr>
        <w:t>Przygotowanie c.w.u. odbywać się będzie w istniejących podgrzewaczach pojemnościowych typu „GALMET” o pojemności 200 l każdy (szt. 2). Zasilanie podgrzewaczy w okresie grzewczym zapewnione jest przez układ c.w.u. zasilany z kotła opalanego gazem.</w:t>
      </w:r>
    </w:p>
    <w:p w:rsidR="00C82332" w:rsidRPr="00C82332" w:rsidRDefault="00C82332" w:rsidP="00C82332">
      <w:pPr>
        <w:spacing w:line="276" w:lineRule="auto"/>
        <w:jc w:val="both"/>
        <w:rPr>
          <w:sz w:val="24"/>
        </w:rPr>
      </w:pPr>
      <w:r w:rsidRPr="00C82332">
        <w:rPr>
          <w:sz w:val="24"/>
        </w:rPr>
        <w:t xml:space="preserve">Temperatura wody na poszczególnych wylewkach powinna być ustawiona na 55-60°C, za pomocą poszczególnych zaworów termostatycznych przy podgrzewaczach oraz na instalacji cyrkulacyjnej. </w:t>
      </w:r>
    </w:p>
    <w:p w:rsidR="00C82332" w:rsidRPr="00C82332" w:rsidRDefault="00067E13" w:rsidP="00C82332">
      <w:pPr>
        <w:spacing w:line="276" w:lineRule="auto"/>
        <w:jc w:val="both"/>
        <w:rPr>
          <w:sz w:val="24"/>
        </w:rPr>
      </w:pPr>
      <w:r>
        <w:rPr>
          <w:sz w:val="24"/>
        </w:rPr>
        <w:t>W ramach zamówienia należy zamontować</w:t>
      </w:r>
      <w:r w:rsidR="00C82332" w:rsidRPr="00C82332">
        <w:rPr>
          <w:sz w:val="24"/>
        </w:rPr>
        <w:t xml:space="preserve"> zawory odcinające do c.w.u., z.w. oraz cyrkulacji - z możliwością odcięcia i regulacji temperatury. Lokalizację zaworów pokazano na rysunkach.</w:t>
      </w:r>
    </w:p>
    <w:p w:rsidR="00C82332" w:rsidRPr="00C82332" w:rsidRDefault="00C82332" w:rsidP="00C82332">
      <w:pPr>
        <w:spacing w:line="276" w:lineRule="auto"/>
        <w:jc w:val="both"/>
        <w:rPr>
          <w:sz w:val="24"/>
        </w:rPr>
      </w:pPr>
      <w:r w:rsidRPr="00C82332">
        <w:rPr>
          <w:sz w:val="24"/>
        </w:rPr>
        <w:t>W pomieszczeniach do których dostęp mają dzieci należy zastosować mieszacze termostatyczne c.w.u w celu zmniejszenia temp na wylewkach do 35-40</w:t>
      </w:r>
      <w:r w:rsidRPr="00C82332">
        <w:rPr>
          <w:sz w:val="24"/>
          <w:vertAlign w:val="superscript"/>
        </w:rPr>
        <w:t>0</w:t>
      </w:r>
      <w:r w:rsidRPr="00C82332">
        <w:rPr>
          <w:sz w:val="24"/>
        </w:rPr>
        <w:t>C. Zastosowano mieszacze termostatyczne na kilka przyborów.</w:t>
      </w:r>
    </w:p>
    <w:p w:rsidR="00C82332" w:rsidRPr="00C82332" w:rsidRDefault="00C82332" w:rsidP="00C82332">
      <w:pPr>
        <w:spacing w:line="276" w:lineRule="auto"/>
        <w:jc w:val="both"/>
        <w:rPr>
          <w:sz w:val="24"/>
        </w:rPr>
      </w:pPr>
      <w:r w:rsidRPr="00C82332">
        <w:rPr>
          <w:sz w:val="24"/>
        </w:rPr>
        <w:t>W trakcie prac należy przewidzieć dostęp do zamontowanej armatury celem bieżącej regulacji i ewentualnego odcięcia poszczególnych sekcji.</w:t>
      </w:r>
    </w:p>
    <w:p w:rsidR="00C82332" w:rsidRPr="00C82332" w:rsidRDefault="00C82332" w:rsidP="00C82332">
      <w:pPr>
        <w:spacing w:line="276" w:lineRule="auto"/>
        <w:jc w:val="both"/>
        <w:rPr>
          <w:sz w:val="24"/>
        </w:rPr>
      </w:pPr>
      <w:r w:rsidRPr="00C82332">
        <w:rPr>
          <w:sz w:val="24"/>
        </w:rPr>
        <w:t xml:space="preserve">Poprawne zrównoważenie instalacji cyrkulacyjnej leży w gestii Wykonawcy. </w:t>
      </w:r>
    </w:p>
    <w:p w:rsidR="00C82332" w:rsidRPr="00C82332" w:rsidRDefault="00C82332" w:rsidP="00C82332">
      <w:pPr>
        <w:spacing w:line="276" w:lineRule="auto"/>
        <w:jc w:val="both"/>
        <w:rPr>
          <w:sz w:val="24"/>
        </w:rPr>
      </w:pPr>
      <w:r w:rsidRPr="00C82332">
        <w:rPr>
          <w:sz w:val="24"/>
        </w:rPr>
        <w:t>Instalacja c w u powinna posiadać możliwość okresowego przegrzewu wody użytkowej w celu niedopuszczenia do namnażania się bakterii Legionella.</w:t>
      </w:r>
    </w:p>
    <w:p w:rsidR="00C82332" w:rsidRPr="00C82332" w:rsidRDefault="00C82332" w:rsidP="00C82332">
      <w:pPr>
        <w:spacing w:line="276" w:lineRule="auto"/>
        <w:jc w:val="both"/>
        <w:rPr>
          <w:sz w:val="24"/>
        </w:rPr>
      </w:pPr>
      <w:r w:rsidRPr="00C82332">
        <w:rPr>
          <w:sz w:val="24"/>
        </w:rPr>
        <w:t>W tym celu okresowo należy puścić wodę utrzymując temperaturę 70°C na instalację cwu odkręcając poszczególne baterie sanitarne w punktach poboru. Wcześniej ręcznie ustawić zawory i mieszacze termostatyczne na parametry pracy do 70</w:t>
      </w:r>
      <w:r w:rsidRPr="00C82332">
        <w:rPr>
          <w:sz w:val="24"/>
          <w:vertAlign w:val="superscript"/>
        </w:rPr>
        <w:t>0</w:t>
      </w:r>
      <w:r w:rsidRPr="00C82332">
        <w:rPr>
          <w:sz w:val="24"/>
        </w:rPr>
        <w:t>C. Uwaga: dezynfekcję termiczną instalacji wodociągowej można przeprowadzać tylko wtedy, gdy jest całkowita pewność, że w danej chwili nikt postronny w tym szczególnie dzieci - nie będzie korzystał z punktów poboru wody. Mogłoby to spowodować rozległe poparzenia skóry.</w:t>
      </w:r>
    </w:p>
    <w:p w:rsidR="00C82332" w:rsidRPr="00C82332" w:rsidRDefault="00C82332" w:rsidP="00C82332">
      <w:pPr>
        <w:spacing w:line="276" w:lineRule="auto"/>
        <w:jc w:val="both"/>
        <w:rPr>
          <w:sz w:val="24"/>
        </w:rPr>
      </w:pPr>
      <w:r w:rsidRPr="00C82332">
        <w:rPr>
          <w:sz w:val="24"/>
        </w:rPr>
        <w:t>Na instalacji z.w. tuż za odejściem na p.poż. projektuje się zawór pierwszeństwa instalacji p.poż. np. VV300/VV100, produkcji Honeywell DN40 lub równoważny.</w:t>
      </w:r>
    </w:p>
    <w:p w:rsidR="00C82332" w:rsidRPr="00C82332" w:rsidRDefault="00C82332" w:rsidP="00C82332">
      <w:pPr>
        <w:spacing w:line="276" w:lineRule="auto"/>
        <w:jc w:val="both"/>
        <w:rPr>
          <w:sz w:val="24"/>
        </w:rPr>
      </w:pPr>
      <w:r w:rsidRPr="00C82332">
        <w:rPr>
          <w:sz w:val="24"/>
        </w:rPr>
        <w:t>Przejście przewodów przez. przegrody budowlane oddzielające poszczególne, strefy ppoż., należy dokonać za pomocą tulei ochronnych zapewniających skuteczną ochronę przed ogniem w przypadku pożaru, o odporności ogniowej zgodnej z wymaganiami poszczególnych stref pożarowych i nie mniejszymi niż odporność przegród oddzielając</w:t>
      </w:r>
      <w:r w:rsidR="00067E13">
        <w:rPr>
          <w:sz w:val="24"/>
        </w:rPr>
        <w:t>ymi strefy</w:t>
      </w:r>
      <w:r w:rsidRPr="00C82332">
        <w:rPr>
          <w:sz w:val="24"/>
        </w:rPr>
        <w:t>. Dopuszcza się inne rozwiązania przejść ppoż. uzgodnione ze specjalistą ds. ppoż.</w:t>
      </w:r>
      <w:r w:rsidRPr="00C82332">
        <w:rPr>
          <w:sz w:val="24"/>
        </w:rPr>
        <w:br/>
        <w:t>i dopuszczone d</w:t>
      </w:r>
      <w:r w:rsidR="00067E13">
        <w:rPr>
          <w:sz w:val="24"/>
        </w:rPr>
        <w:t xml:space="preserve">o stosowania na terenie Polski. </w:t>
      </w:r>
      <w:r w:rsidRPr="00C82332">
        <w:rPr>
          <w:sz w:val="24"/>
        </w:rPr>
        <w:t>Przez pozostałe przegrody przejścia w tulejach ochronnych.</w:t>
      </w:r>
    </w:p>
    <w:p w:rsidR="00C82332" w:rsidRPr="00C82332" w:rsidRDefault="00C82332" w:rsidP="00C82332">
      <w:pPr>
        <w:spacing w:line="276" w:lineRule="auto"/>
        <w:jc w:val="both"/>
        <w:rPr>
          <w:sz w:val="24"/>
        </w:rPr>
      </w:pPr>
      <w:r w:rsidRPr="00C82332">
        <w:rPr>
          <w:sz w:val="24"/>
        </w:rPr>
        <w:t>Prace montażowe przewodów (w tym rozmieszczenie punktów stałych, kompensacji itp.) ściśle według wytycznych producenta systemu. Przy montażu punktów czerpalnych, armatury</w:t>
      </w:r>
      <w:r w:rsidRPr="00C82332">
        <w:rPr>
          <w:sz w:val="24"/>
        </w:rPr>
        <w:br/>
        <w:t>i urządzeń mają zastosowanie wytyczne producentów.</w:t>
      </w:r>
    </w:p>
    <w:p w:rsidR="00C82332" w:rsidRPr="00C82332" w:rsidRDefault="00C82332" w:rsidP="00C82332">
      <w:pPr>
        <w:spacing w:line="276" w:lineRule="auto"/>
        <w:jc w:val="both"/>
        <w:rPr>
          <w:sz w:val="24"/>
        </w:rPr>
      </w:pPr>
      <w:r w:rsidRPr="00C82332">
        <w:rPr>
          <w:sz w:val="24"/>
        </w:rPr>
        <w:t>Połączenia rur i kształtek należy wykonać poprzez:</w:t>
      </w:r>
    </w:p>
    <w:p w:rsidR="00C82332" w:rsidRPr="00C82332" w:rsidRDefault="00C82332" w:rsidP="00C82332">
      <w:pPr>
        <w:spacing w:line="276" w:lineRule="auto"/>
        <w:jc w:val="both"/>
        <w:rPr>
          <w:sz w:val="24"/>
        </w:rPr>
      </w:pPr>
      <w:r w:rsidRPr="00C82332">
        <w:rPr>
          <w:sz w:val="24"/>
        </w:rPr>
        <w:t>- kształtki zaprasowywane - za pomocą zaciskarki (praski);</w:t>
      </w:r>
    </w:p>
    <w:p w:rsidR="00C82332" w:rsidRPr="00C82332" w:rsidRDefault="00C82332" w:rsidP="00C82332">
      <w:pPr>
        <w:spacing w:line="276" w:lineRule="auto"/>
        <w:jc w:val="both"/>
        <w:rPr>
          <w:sz w:val="24"/>
        </w:rPr>
      </w:pPr>
      <w:r w:rsidRPr="00C82332">
        <w:rPr>
          <w:sz w:val="24"/>
        </w:rPr>
        <w:t>- kształtki zaciskane - za pomocą klucza monterskiego;</w:t>
      </w:r>
    </w:p>
    <w:p w:rsidR="00C82332" w:rsidRPr="00C82332" w:rsidRDefault="00C82332" w:rsidP="00C82332">
      <w:pPr>
        <w:spacing w:line="276" w:lineRule="auto"/>
        <w:jc w:val="both"/>
        <w:rPr>
          <w:sz w:val="24"/>
        </w:rPr>
      </w:pPr>
      <w:r w:rsidRPr="00C82332">
        <w:rPr>
          <w:sz w:val="24"/>
        </w:rPr>
        <w:t>- kształtki skręcane.</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C82332">
      <w:pPr>
        <w:spacing w:line="276" w:lineRule="auto"/>
        <w:jc w:val="both"/>
        <w:rPr>
          <w:sz w:val="24"/>
        </w:rPr>
      </w:pPr>
      <w:r w:rsidRPr="00C82332">
        <w:rPr>
          <w:sz w:val="24"/>
        </w:rPr>
        <w:lastRenderedPageBreak/>
        <w:t>- w pomieszczeniach wc ogólnodostępnych, personelu oraz socjalnych należy zastosować baterie stojące, jednouchwytowe z mieszaczem i głowicą ceramiczną, chromowane,</w:t>
      </w:r>
      <w:r w:rsidRPr="00C82332">
        <w:rPr>
          <w:sz w:val="24"/>
        </w:rPr>
        <w:br/>
        <w:t>z perlatorem, z zestawem odpływowym, z systemem szybkiego montażu i wężami przyłączeniowymi np. typu Quadra firmy Grohe lub inne równoważne</w:t>
      </w:r>
    </w:p>
    <w:p w:rsidR="00C82332" w:rsidRPr="00C82332" w:rsidRDefault="00C82332" w:rsidP="00C82332">
      <w:pPr>
        <w:spacing w:line="276" w:lineRule="auto"/>
        <w:jc w:val="both"/>
        <w:rPr>
          <w:sz w:val="24"/>
        </w:rPr>
      </w:pPr>
      <w:r w:rsidRPr="00C82332">
        <w:rPr>
          <w:sz w:val="24"/>
        </w:rPr>
        <w:t>- w pomieszczeniach porządkowych przy br</w:t>
      </w:r>
      <w:r w:rsidR="00067E13">
        <w:rPr>
          <w:sz w:val="24"/>
        </w:rPr>
        <w:t xml:space="preserve">odzikach jako baterie wannowe, </w:t>
      </w:r>
      <w:r w:rsidRPr="00C82332">
        <w:rPr>
          <w:sz w:val="24"/>
        </w:rPr>
        <w:t>ścienne, jednouchwytowe, z mieszaczem i głowicą ceramiczną oraz wężem dł. 170cm i słuchawką,</w:t>
      </w:r>
      <w:r w:rsidRPr="00C82332">
        <w:rPr>
          <w:sz w:val="24"/>
        </w:rPr>
        <w:br/>
        <w:t>z regulowanym uchwytem ściennym np. typu Quadra firmy Grohe lub inne równoważne,</w:t>
      </w:r>
    </w:p>
    <w:p w:rsidR="00C82332" w:rsidRPr="00C82332" w:rsidRDefault="00C82332" w:rsidP="00C82332">
      <w:pPr>
        <w:spacing w:line="276" w:lineRule="auto"/>
        <w:jc w:val="both"/>
        <w:rPr>
          <w:sz w:val="24"/>
        </w:rPr>
      </w:pPr>
      <w:r w:rsidRPr="00C82332">
        <w:rPr>
          <w:sz w:val="24"/>
        </w:rPr>
        <w:t>- w pomieszczeniach z natryskiem stosować bateri</w:t>
      </w:r>
      <w:r w:rsidR="00067E13">
        <w:rPr>
          <w:sz w:val="24"/>
        </w:rPr>
        <w:t xml:space="preserve">ę prysznicową, jednouchwytową, </w:t>
      </w:r>
      <w:r w:rsidRPr="00C82332">
        <w:rPr>
          <w:sz w:val="24"/>
        </w:rPr>
        <w:t xml:space="preserve">ścienną, </w:t>
      </w:r>
    </w:p>
    <w:p w:rsidR="00C82332" w:rsidRPr="00C82332" w:rsidRDefault="00C82332" w:rsidP="00C82332">
      <w:pPr>
        <w:spacing w:line="276" w:lineRule="auto"/>
        <w:jc w:val="both"/>
        <w:rPr>
          <w:sz w:val="24"/>
        </w:rPr>
      </w:pPr>
      <w:r w:rsidRPr="00C82332">
        <w:rPr>
          <w:sz w:val="24"/>
        </w:rPr>
        <w:t xml:space="preserve">- zawory czerpalne do wody stosować jako ścienne, </w:t>
      </w:r>
    </w:p>
    <w:p w:rsidR="00C82332" w:rsidRPr="00C82332" w:rsidRDefault="00C82332" w:rsidP="00C82332">
      <w:pPr>
        <w:spacing w:line="276" w:lineRule="auto"/>
        <w:jc w:val="both"/>
        <w:rPr>
          <w:sz w:val="24"/>
        </w:rPr>
      </w:pPr>
      <w:r w:rsidRPr="00C82332">
        <w:rPr>
          <w:sz w:val="24"/>
        </w:rPr>
        <w:t>Przewody projektuje się z rur two</w:t>
      </w:r>
      <w:r w:rsidR="00067E13">
        <w:rPr>
          <w:sz w:val="24"/>
        </w:rPr>
        <w:t>rzywowych, wielowarstwowych.</w:t>
      </w:r>
    </w:p>
    <w:p w:rsidR="00C82332" w:rsidRPr="00C82332" w:rsidRDefault="00C82332" w:rsidP="00C82332">
      <w:pPr>
        <w:spacing w:line="276" w:lineRule="auto"/>
        <w:jc w:val="both"/>
        <w:rPr>
          <w:sz w:val="24"/>
        </w:rPr>
      </w:pPr>
      <w:r w:rsidRPr="00C82332">
        <w:rPr>
          <w:sz w:val="24"/>
        </w:rPr>
        <w:t xml:space="preserve">- baterie i zawory czerpalne a także armaturę w pomieszczeniach kuchennych </w:t>
      </w:r>
      <w:r w:rsidR="00067E13">
        <w:rPr>
          <w:sz w:val="24"/>
        </w:rPr>
        <w:t>należy zastosować</w:t>
      </w:r>
      <w:r w:rsidRPr="00C82332">
        <w:rPr>
          <w:sz w:val="24"/>
        </w:rPr>
        <w:t xml:space="preserve"> jako jednouchwytowe, z mieszaczem i wydłużoną wylewką.</w:t>
      </w:r>
    </w:p>
    <w:p w:rsidR="00C82332" w:rsidRPr="00C82332" w:rsidRDefault="00C82332" w:rsidP="00C82332">
      <w:pPr>
        <w:spacing w:line="276" w:lineRule="auto"/>
        <w:jc w:val="both"/>
        <w:rPr>
          <w:sz w:val="24"/>
        </w:rPr>
      </w:pPr>
      <w:r w:rsidRPr="00C82332">
        <w:rPr>
          <w:sz w:val="24"/>
        </w:rPr>
        <w:t>Wszelka stosowana armatura ww. włącznie z zaworami odcinającymi do węża, zaworami ćwierć obrotowymi przy ustępach, a także armaturą montowaną na zestawie wodomierzowym powinny być objęte gwarancją min. 5 lat.</w:t>
      </w:r>
    </w:p>
    <w:p w:rsidR="00C82332" w:rsidRPr="00C82332" w:rsidRDefault="00C82332" w:rsidP="00C82332">
      <w:pPr>
        <w:spacing w:line="276" w:lineRule="auto"/>
        <w:jc w:val="both"/>
        <w:rPr>
          <w:sz w:val="24"/>
        </w:rPr>
      </w:pPr>
      <w:r w:rsidRPr="00C82332">
        <w:rPr>
          <w:sz w:val="24"/>
        </w:rPr>
        <w:t>Podejścia do punktów czer</w:t>
      </w:r>
      <w:r w:rsidR="00067E13">
        <w:rPr>
          <w:sz w:val="24"/>
        </w:rPr>
        <w:t xml:space="preserve">palnych w bruzdach </w:t>
      </w:r>
      <w:r w:rsidRPr="00C82332">
        <w:rPr>
          <w:sz w:val="24"/>
        </w:rPr>
        <w:t>ściennych w izolacji.</w:t>
      </w:r>
    </w:p>
    <w:p w:rsidR="00C82332" w:rsidRPr="00C82332" w:rsidRDefault="00C82332" w:rsidP="00C82332">
      <w:pPr>
        <w:spacing w:line="276" w:lineRule="auto"/>
        <w:jc w:val="both"/>
        <w:rPr>
          <w:sz w:val="24"/>
        </w:rPr>
      </w:pPr>
      <w:r w:rsidRPr="00C82332">
        <w:rPr>
          <w:sz w:val="24"/>
        </w:rPr>
        <w:t>Przew</w:t>
      </w:r>
      <w:r w:rsidR="00067E13">
        <w:rPr>
          <w:sz w:val="24"/>
        </w:rPr>
        <w:t xml:space="preserve">ody rozprowadzające w bruzdach </w:t>
      </w:r>
      <w:r w:rsidRPr="00C82332">
        <w:rPr>
          <w:sz w:val="24"/>
        </w:rPr>
        <w:t>ściennych, podłogowych lub obudowane (płyt</w:t>
      </w:r>
      <w:r w:rsidR="00E9620B">
        <w:rPr>
          <w:sz w:val="24"/>
        </w:rPr>
        <w:t>y gipsowe na stelażu metalowym.</w:t>
      </w:r>
    </w:p>
    <w:p w:rsidR="00C82332" w:rsidRPr="00C82332" w:rsidRDefault="00156E70" w:rsidP="00C82332">
      <w:pPr>
        <w:spacing w:line="276" w:lineRule="auto"/>
        <w:jc w:val="both"/>
        <w:rPr>
          <w:sz w:val="24"/>
        </w:rPr>
      </w:pPr>
      <w:r>
        <w:rPr>
          <w:sz w:val="24"/>
        </w:rPr>
        <w:t xml:space="preserve">Piony w bruzdach </w:t>
      </w:r>
      <w:r w:rsidR="00C82332" w:rsidRPr="00C82332">
        <w:rPr>
          <w:sz w:val="24"/>
        </w:rPr>
        <w:t>ściennych w izolacji lub obudowach g-k.</w:t>
      </w:r>
    </w:p>
    <w:p w:rsidR="00C82332" w:rsidRPr="00C82332" w:rsidRDefault="00C82332" w:rsidP="00C82332">
      <w:pPr>
        <w:spacing w:line="276" w:lineRule="auto"/>
        <w:jc w:val="both"/>
        <w:rPr>
          <w:sz w:val="24"/>
        </w:rPr>
      </w:pPr>
      <w:r w:rsidRPr="00C82332">
        <w:rPr>
          <w:sz w:val="24"/>
        </w:rPr>
        <w:t>Przewody rozprowadzające w pomieszczeniach piwnicznych prowadzić pod stropem</w:t>
      </w:r>
      <w:r w:rsidRPr="00C82332">
        <w:rPr>
          <w:sz w:val="24"/>
        </w:rPr>
        <w:br/>
        <w:t>w izolacji.</w:t>
      </w:r>
    </w:p>
    <w:p w:rsidR="00C82332" w:rsidRPr="00C82332" w:rsidRDefault="00C82332" w:rsidP="00C82332">
      <w:pPr>
        <w:spacing w:line="276" w:lineRule="auto"/>
        <w:jc w:val="both"/>
        <w:rPr>
          <w:sz w:val="24"/>
        </w:rPr>
      </w:pPr>
      <w:r w:rsidRPr="00C82332">
        <w:rPr>
          <w:sz w:val="24"/>
        </w:rPr>
        <w:t>Rozwiązania kompensacji i punktów stałych zgodne z wytycznymi producenta systemu.</w:t>
      </w:r>
    </w:p>
    <w:p w:rsidR="00C82332" w:rsidRPr="00C82332" w:rsidRDefault="00C82332" w:rsidP="00C82332">
      <w:pPr>
        <w:spacing w:line="276" w:lineRule="auto"/>
        <w:jc w:val="both"/>
        <w:rPr>
          <w:sz w:val="24"/>
        </w:rPr>
      </w:pPr>
      <w:r w:rsidRPr="00C82332">
        <w:rPr>
          <w:sz w:val="24"/>
        </w:rPr>
        <w:t>Izolacja pod- lub natynkowa w zależności od sposobu prowadzenia przewodów. Przewody wody zimnej w izolacji antyroszeniowej; pozostałe w ciepłochronnej. W celu maksymalnego ograniczenia strat ciepła na przew</w:t>
      </w:r>
      <w:r w:rsidR="00067E13">
        <w:rPr>
          <w:sz w:val="24"/>
        </w:rPr>
        <w:t>odach wody należy wykonać izolację</w:t>
      </w:r>
      <w:r w:rsidRPr="00C82332">
        <w:rPr>
          <w:sz w:val="24"/>
        </w:rPr>
        <w:t>.</w:t>
      </w:r>
    </w:p>
    <w:p w:rsidR="00C82332" w:rsidRPr="00C82332" w:rsidRDefault="00C82332" w:rsidP="00C82332">
      <w:pPr>
        <w:spacing w:line="276" w:lineRule="auto"/>
        <w:jc w:val="both"/>
        <w:rPr>
          <w:sz w:val="24"/>
        </w:rPr>
      </w:pPr>
      <w:r w:rsidRPr="00C82332">
        <w:rPr>
          <w:sz w:val="24"/>
        </w:rPr>
        <w:t>Wszystkie zastosowane urządzenia, materiały powinny posiadać dopuszczenie do stosowania na terenie Polski w danym środowisku pracy, atesty PZH do stosowania .w styczności</w:t>
      </w:r>
      <w:r w:rsidRPr="00C82332">
        <w:rPr>
          <w:sz w:val="24"/>
        </w:rPr>
        <w:br/>
        <w:t>z wodą pitną.</w:t>
      </w:r>
    </w:p>
    <w:p w:rsidR="00C82332" w:rsidRPr="00C82332" w:rsidRDefault="00C82332" w:rsidP="00C82332">
      <w:pPr>
        <w:spacing w:line="276" w:lineRule="auto"/>
        <w:jc w:val="both"/>
        <w:rPr>
          <w:sz w:val="24"/>
        </w:rPr>
      </w:pPr>
      <w:r w:rsidRPr="00C82332">
        <w:rPr>
          <w:sz w:val="24"/>
        </w:rPr>
        <w:t>Przewody, armatura i urządzenia instalacji zw przystosowane do pracy w temperaturze medium 0-20</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Przewody, armatura i urządzenia instalacji cwu i cyrkulacji przystosowane do pracy w temperaturze medium 0-85</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Oznaczenie przewodów i armatury zgodnie z Polskimi Normami.</w:t>
      </w:r>
    </w:p>
    <w:p w:rsidR="00C82332" w:rsidRPr="00C82332" w:rsidRDefault="00C82332" w:rsidP="00C82332">
      <w:pPr>
        <w:spacing w:line="276" w:lineRule="auto"/>
        <w:jc w:val="both"/>
        <w:rPr>
          <w:sz w:val="24"/>
        </w:rPr>
      </w:pPr>
      <w:r w:rsidRPr="00C82332">
        <w:rPr>
          <w:sz w:val="24"/>
        </w:rPr>
        <w:t>Przewody układane w bruzdach muszą być zabezpieczone przed tarciem o ścianki bruzd. Przewody układane pod tynkiem powinny być przykryte warstwą min. 4cm tynku.</w:t>
      </w:r>
    </w:p>
    <w:p w:rsidR="00C82332" w:rsidRPr="00C82332" w:rsidRDefault="00C82332" w:rsidP="00C82332">
      <w:pPr>
        <w:spacing w:line="276" w:lineRule="auto"/>
        <w:jc w:val="both"/>
        <w:rPr>
          <w:sz w:val="24"/>
        </w:rPr>
      </w:pPr>
      <w:r w:rsidRPr="00C82332">
        <w:rPr>
          <w:sz w:val="24"/>
        </w:rPr>
        <w:t>Przy bocznych odejściach od pionu należy uwzględnić wydłużenie przewodów pionowych. Przewody układane pod tynkiem oraz pod posadzką należy zabezpieczyć otuliną termoizolacyjną.</w:t>
      </w:r>
    </w:p>
    <w:p w:rsidR="00C82332" w:rsidRPr="00C82332" w:rsidRDefault="00C82332" w:rsidP="00C82332">
      <w:pPr>
        <w:spacing w:line="276" w:lineRule="auto"/>
        <w:jc w:val="both"/>
        <w:rPr>
          <w:sz w:val="24"/>
        </w:rPr>
      </w:pPr>
      <w:r w:rsidRPr="00C82332">
        <w:rPr>
          <w:sz w:val="24"/>
        </w:rPr>
        <w:t>Nie należy montować rur na sztywno poprzez bezpośrednie obetonowanie przewodów. Na kształtkach i rurach nie jest wymagane zakładanie rur ochronnych chyba że wymaga tego producent zastosowanego systemu .w celu kompensacji wydłużeń. Przewody układane w bruzdach należy zamocować za pomocą obejm plastikowych PP. W miejscach, gdzie będzie zakładana obejma należy zwrócić uwagę, czy nie występuje uszkodzenie mechaniczne powierzchni zewnętrznej rury.</w:t>
      </w:r>
    </w:p>
    <w:p w:rsidR="00C82332" w:rsidRPr="00C82332" w:rsidRDefault="00C82332" w:rsidP="00C82332">
      <w:pPr>
        <w:spacing w:line="276" w:lineRule="auto"/>
        <w:jc w:val="both"/>
        <w:rPr>
          <w:sz w:val="24"/>
        </w:rPr>
      </w:pPr>
      <w:r w:rsidRPr="00C82332">
        <w:rPr>
          <w:sz w:val="24"/>
        </w:rPr>
        <w:lastRenderedPageBreak/>
        <w:t>Obejmy należy zakładać w miejscach, pomiędzy mufami lub innymi kształtkami, zapewniającymi stały opór. Obejmy stałe należy zamontować w następujących miejscach:</w:t>
      </w:r>
    </w:p>
    <w:p w:rsidR="00C82332" w:rsidRPr="00C82332" w:rsidRDefault="00C82332" w:rsidP="00C82332">
      <w:pPr>
        <w:spacing w:line="276" w:lineRule="auto"/>
        <w:jc w:val="both"/>
        <w:rPr>
          <w:sz w:val="24"/>
        </w:rPr>
      </w:pPr>
      <w:r w:rsidRPr="00C82332">
        <w:rPr>
          <w:sz w:val="24"/>
        </w:rPr>
        <w:t>- zmianach trasy przewodu</w:t>
      </w:r>
    </w:p>
    <w:p w:rsidR="00C82332" w:rsidRPr="00C82332" w:rsidRDefault="00C82332" w:rsidP="00C82332">
      <w:pPr>
        <w:spacing w:line="276" w:lineRule="auto"/>
        <w:jc w:val="both"/>
        <w:rPr>
          <w:sz w:val="24"/>
        </w:rPr>
      </w:pPr>
      <w:r w:rsidRPr="00C82332">
        <w:rPr>
          <w:sz w:val="24"/>
        </w:rPr>
        <w:t>- odgałęzieniach przewodu</w:t>
      </w:r>
    </w:p>
    <w:p w:rsidR="00C82332" w:rsidRPr="00C82332" w:rsidRDefault="00C82332" w:rsidP="00C82332">
      <w:pPr>
        <w:spacing w:line="276" w:lineRule="auto"/>
        <w:jc w:val="both"/>
        <w:rPr>
          <w:sz w:val="24"/>
        </w:rPr>
      </w:pPr>
      <w:r w:rsidRPr="00C82332">
        <w:rPr>
          <w:sz w:val="24"/>
        </w:rPr>
        <w:t>- punktach czerpalnych</w:t>
      </w:r>
    </w:p>
    <w:p w:rsidR="00C82332" w:rsidRPr="00C82332" w:rsidRDefault="00C82332" w:rsidP="00C82332">
      <w:pPr>
        <w:spacing w:line="276" w:lineRule="auto"/>
        <w:jc w:val="both"/>
        <w:rPr>
          <w:sz w:val="24"/>
        </w:rPr>
      </w:pPr>
      <w:r w:rsidRPr="00C82332">
        <w:rPr>
          <w:sz w:val="24"/>
        </w:rPr>
        <w:t>- przed i za armaturą lub innym uzbrojeniem np. wodomierz, filtr</w:t>
      </w:r>
    </w:p>
    <w:p w:rsidR="00C82332" w:rsidRPr="00C82332" w:rsidRDefault="00C82332" w:rsidP="00C82332">
      <w:pPr>
        <w:spacing w:line="276" w:lineRule="auto"/>
        <w:jc w:val="both"/>
        <w:rPr>
          <w:sz w:val="24"/>
        </w:rPr>
      </w:pPr>
      <w:r w:rsidRPr="00C82332">
        <w:rPr>
          <w:sz w:val="24"/>
        </w:rPr>
        <w:t>Pomiędzy punktami stałymi należy zamontować obejmy przesuwne, w celu umożliwienia kompensacji wydłużenia termicznego.</w:t>
      </w:r>
    </w:p>
    <w:p w:rsidR="00C82332" w:rsidRPr="00C82332" w:rsidRDefault="00C82332" w:rsidP="00C82332">
      <w:pPr>
        <w:spacing w:line="276" w:lineRule="auto"/>
        <w:jc w:val="both"/>
        <w:rPr>
          <w:sz w:val="24"/>
        </w:rPr>
      </w:pPr>
      <w:r w:rsidRPr="00C82332">
        <w:rPr>
          <w:sz w:val="24"/>
        </w:rPr>
        <w:t>W przypadku rur c.w.u. układanych nadtynkowo należy uwzględnić wydłużalność termiczną przewodów. W takich warunkach należy stosować odpowiednie kompensacje w kształcie litery L, Z lub U, zgodnie z wytycznymi producenta zastosowanego systemu.</w:t>
      </w:r>
    </w:p>
    <w:p w:rsidR="00C82332" w:rsidRPr="00C82332" w:rsidRDefault="00C82332" w:rsidP="00C82332">
      <w:pPr>
        <w:spacing w:line="276" w:lineRule="auto"/>
        <w:jc w:val="both"/>
        <w:rPr>
          <w:sz w:val="24"/>
        </w:rPr>
      </w:pPr>
      <w:r w:rsidRPr="00C82332">
        <w:rPr>
          <w:sz w:val="24"/>
        </w:rPr>
        <w:t>Przewody należy układać w kierunkach równoległych i prostopadłych do ścian. Spadki przewodów muszą zapewnić odwodnienie instalacji oraz jej odpowietrzenie, np. przez najwyżej położone punkty czerpalne.</w:t>
      </w:r>
    </w:p>
    <w:p w:rsidR="00C82332" w:rsidRPr="00C82332" w:rsidRDefault="00C82332" w:rsidP="00C82332">
      <w:pPr>
        <w:spacing w:line="276" w:lineRule="auto"/>
        <w:jc w:val="both"/>
        <w:rPr>
          <w:sz w:val="24"/>
        </w:rPr>
      </w:pPr>
      <w:r w:rsidRPr="00C82332">
        <w:rPr>
          <w:sz w:val="24"/>
        </w:rPr>
        <w:t>Przejścia przez konstrukcje budynku należy p</w:t>
      </w:r>
      <w:r w:rsidR="0064443C">
        <w:rPr>
          <w:sz w:val="24"/>
        </w:rPr>
        <w:t xml:space="preserve">rowadzić w rurach ochronnych o </w:t>
      </w:r>
      <w:r w:rsidRPr="00C82332">
        <w:rPr>
          <w:sz w:val="24"/>
        </w:rPr>
        <w:t>średnicy przewodu w</w:t>
      </w:r>
      <w:r w:rsidR="0064443C">
        <w:rPr>
          <w:sz w:val="24"/>
        </w:rPr>
        <w:t xml:space="preserve">iększej co najmniej o 40 mm od </w:t>
      </w:r>
      <w:r w:rsidRPr="00C82332">
        <w:rPr>
          <w:sz w:val="24"/>
        </w:rPr>
        <w:t>średnicy zewnętrznej przewodu. Końcówki rury osłonowej uszczelnić masą plastyczną. Przejścia przewodów przez przegrody budowlane wykonywać zgodnie z normami branżowymi: BN-82/89760-50,-51,-53,-54.</w:t>
      </w:r>
    </w:p>
    <w:p w:rsidR="00C82332" w:rsidRPr="00C82332" w:rsidRDefault="0064443C" w:rsidP="00C82332">
      <w:pPr>
        <w:spacing w:line="276" w:lineRule="auto"/>
        <w:jc w:val="both"/>
        <w:rPr>
          <w:sz w:val="24"/>
        </w:rPr>
      </w:pPr>
      <w:r>
        <w:rPr>
          <w:sz w:val="24"/>
        </w:rPr>
        <w:t xml:space="preserve">Przejścia przewodów o </w:t>
      </w:r>
      <w:r w:rsidR="00C82332" w:rsidRPr="00C82332">
        <w:rPr>
          <w:sz w:val="24"/>
        </w:rPr>
        <w:t>średnicy większej lub równej dn32 przez przegrody oddzielające strefy pożarowe należy wykonywać za pomocą kołnier</w:t>
      </w:r>
      <w:r>
        <w:rPr>
          <w:sz w:val="24"/>
        </w:rPr>
        <w:t>za ogniochronnego</w:t>
      </w:r>
      <w:r w:rsidR="00C82332" w:rsidRPr="00C82332">
        <w:rPr>
          <w:sz w:val="24"/>
        </w:rPr>
        <w:t xml:space="preserve">, a do </w:t>
      </w:r>
      <w:r>
        <w:rPr>
          <w:sz w:val="24"/>
        </w:rPr>
        <w:t xml:space="preserve">uszczelnienia przejść przewodów o mniejszej </w:t>
      </w:r>
      <w:r w:rsidR="00C82332" w:rsidRPr="00C82332">
        <w:rPr>
          <w:sz w:val="24"/>
        </w:rPr>
        <w:t>średnicy należy zasto</w:t>
      </w:r>
      <w:r>
        <w:rPr>
          <w:sz w:val="24"/>
        </w:rPr>
        <w:t>sować masę ogniochronną</w:t>
      </w:r>
      <w:r w:rsidR="00C82332" w:rsidRPr="00C82332">
        <w:rPr>
          <w:sz w:val="24"/>
        </w:rPr>
        <w:t>. Wszystkie zastosowane urządzenia, materiały powinny posiadać dopuszczenie do stosow</w:t>
      </w:r>
      <w:r>
        <w:rPr>
          <w:sz w:val="24"/>
        </w:rPr>
        <w:t xml:space="preserve">ania na terenie Polski w danym </w:t>
      </w:r>
      <w:r w:rsidR="00C82332" w:rsidRPr="00C82332">
        <w:rPr>
          <w:sz w:val="24"/>
        </w:rPr>
        <w:t>środowisku pracy, atesty PZH do stosowania w styczności z wodą pitną.</w:t>
      </w:r>
    </w:p>
    <w:p w:rsidR="00C82332" w:rsidRPr="00C82332" w:rsidRDefault="00C82332" w:rsidP="00C82332">
      <w:pPr>
        <w:spacing w:line="276" w:lineRule="auto"/>
        <w:jc w:val="both"/>
        <w:rPr>
          <w:sz w:val="24"/>
          <w:u w:val="single"/>
        </w:rPr>
      </w:pPr>
      <w:r w:rsidRPr="00C82332">
        <w:rPr>
          <w:sz w:val="24"/>
          <w:u w:val="single"/>
        </w:rPr>
        <w:t>Izolacja termiczna</w:t>
      </w:r>
    </w:p>
    <w:p w:rsidR="00C82332" w:rsidRPr="00C82332" w:rsidRDefault="00C82332" w:rsidP="00C82332">
      <w:pPr>
        <w:spacing w:line="276" w:lineRule="auto"/>
        <w:jc w:val="both"/>
        <w:rPr>
          <w:sz w:val="24"/>
        </w:rPr>
      </w:pPr>
      <w:r w:rsidRPr="00C82332">
        <w:rPr>
          <w:sz w:val="24"/>
        </w:rPr>
        <w:t>Rurociągi zwu., c.w.u. i cyrkulacyjne ułożone podtynkowo, a także przy przejściach przez przegrody należy zaizolować termicznie poprzez z</w:t>
      </w:r>
      <w:r w:rsidR="0064443C">
        <w:rPr>
          <w:sz w:val="24"/>
        </w:rPr>
        <w:t>astosowanie otuliny</w:t>
      </w:r>
      <w:r w:rsidRPr="00C82332">
        <w:rPr>
          <w:sz w:val="24"/>
        </w:rPr>
        <w:t xml:space="preserve"> o grubości dobranej zgodnie z tabelą poniżej.</w:t>
      </w:r>
    </w:p>
    <w:p w:rsidR="00C82332" w:rsidRPr="00C82332" w:rsidRDefault="00C82332" w:rsidP="00C82332">
      <w:pPr>
        <w:spacing w:line="276" w:lineRule="auto"/>
        <w:jc w:val="both"/>
        <w:rPr>
          <w:sz w:val="24"/>
        </w:rPr>
      </w:pPr>
      <w:r w:rsidRPr="00C82332">
        <w:rPr>
          <w:sz w:val="24"/>
        </w:rPr>
        <w:t>Otuliny powinny spełniać min. poniższe parametry:</w:t>
      </w:r>
    </w:p>
    <w:p w:rsidR="00C82332" w:rsidRPr="00C82332" w:rsidRDefault="00C82332" w:rsidP="00DA2178">
      <w:pPr>
        <w:numPr>
          <w:ilvl w:val="0"/>
          <w:numId w:val="20"/>
        </w:numPr>
        <w:spacing w:line="276" w:lineRule="auto"/>
        <w:jc w:val="both"/>
        <w:rPr>
          <w:sz w:val="24"/>
        </w:rPr>
      </w:pPr>
      <w:r w:rsidRPr="00C82332">
        <w:rPr>
          <w:sz w:val="24"/>
        </w:rPr>
        <w:t>współczynnik przewodzenia ciepła - A = 0,035 W/mK, przy temp. 40</w:t>
      </w:r>
      <w:r w:rsidRPr="00C82332">
        <w:rPr>
          <w:sz w:val="24"/>
          <w:vertAlign w:val="superscript"/>
        </w:rPr>
        <w:t>0</w:t>
      </w:r>
      <w:r w:rsidRPr="00C82332">
        <w:rPr>
          <w:sz w:val="24"/>
        </w:rPr>
        <w:t>C,</w:t>
      </w:r>
    </w:p>
    <w:p w:rsidR="00C82332" w:rsidRPr="00C82332" w:rsidRDefault="00C82332" w:rsidP="00DA2178">
      <w:pPr>
        <w:numPr>
          <w:ilvl w:val="0"/>
          <w:numId w:val="20"/>
        </w:numPr>
        <w:spacing w:line="276" w:lineRule="auto"/>
        <w:jc w:val="both"/>
        <w:rPr>
          <w:sz w:val="24"/>
        </w:rPr>
      </w:pPr>
      <w:r w:rsidRPr="00C82332">
        <w:rPr>
          <w:sz w:val="24"/>
        </w:rPr>
        <w:t>współczynnik oporu dyfuzyjnego przenikania pary wodnej L ~ 16000,</w:t>
      </w:r>
    </w:p>
    <w:p w:rsidR="00C82332" w:rsidRPr="00C82332" w:rsidRDefault="00C82332" w:rsidP="00DA2178">
      <w:pPr>
        <w:numPr>
          <w:ilvl w:val="0"/>
          <w:numId w:val="20"/>
        </w:numPr>
        <w:spacing w:line="276" w:lineRule="auto"/>
        <w:jc w:val="both"/>
        <w:rPr>
          <w:sz w:val="24"/>
        </w:rPr>
      </w:pPr>
      <w:r w:rsidRPr="00C82332">
        <w:rPr>
          <w:sz w:val="24"/>
        </w:rPr>
        <w:t xml:space="preserve">klasa palności Bi, </w:t>
      </w:r>
    </w:p>
    <w:p w:rsidR="00C82332" w:rsidRPr="00C82332" w:rsidRDefault="00C82332" w:rsidP="00DA2178">
      <w:pPr>
        <w:numPr>
          <w:ilvl w:val="0"/>
          <w:numId w:val="20"/>
        </w:numPr>
        <w:spacing w:line="276" w:lineRule="auto"/>
        <w:jc w:val="both"/>
        <w:rPr>
          <w:sz w:val="24"/>
        </w:rPr>
      </w:pPr>
      <w:r w:rsidRPr="00C82332">
        <w:rPr>
          <w:sz w:val="24"/>
        </w:rPr>
        <w:t>zakres temperatur -45</w:t>
      </w:r>
      <w:r w:rsidRPr="00C82332">
        <w:rPr>
          <w:sz w:val="24"/>
          <w:vertAlign w:val="superscript"/>
        </w:rPr>
        <w:t>0</w:t>
      </w:r>
      <w:r w:rsidRPr="00C82332">
        <w:rPr>
          <w:sz w:val="24"/>
        </w:rPr>
        <w:t>C - +105°C.</w:t>
      </w:r>
    </w:p>
    <w:tbl>
      <w:tblPr>
        <w:tblStyle w:val="Tabela-Siatka"/>
        <w:tblW w:w="0" w:type="auto"/>
        <w:tblInd w:w="720" w:type="dxa"/>
        <w:tblLook w:val="04A0" w:firstRow="1" w:lastRow="0" w:firstColumn="1" w:lastColumn="0" w:noHBand="0" w:noVBand="1"/>
      </w:tblPr>
      <w:tblGrid>
        <w:gridCol w:w="543"/>
        <w:gridCol w:w="4982"/>
        <w:gridCol w:w="2817"/>
      </w:tblGrid>
      <w:tr w:rsidR="00C82332" w:rsidRPr="00C82332" w:rsidTr="00C82332">
        <w:tc>
          <w:tcPr>
            <w:tcW w:w="522" w:type="dxa"/>
            <w:vAlign w:val="center"/>
          </w:tcPr>
          <w:p w:rsidR="00C82332" w:rsidRPr="00C82332" w:rsidRDefault="00C82332" w:rsidP="00C82332">
            <w:pPr>
              <w:spacing w:line="276" w:lineRule="auto"/>
              <w:jc w:val="both"/>
              <w:rPr>
                <w:sz w:val="24"/>
              </w:rPr>
            </w:pPr>
            <w:r w:rsidRPr="00C82332">
              <w:rPr>
                <w:sz w:val="24"/>
              </w:rPr>
              <w:t>Lp.</w:t>
            </w:r>
          </w:p>
        </w:tc>
        <w:tc>
          <w:tcPr>
            <w:tcW w:w="5300" w:type="dxa"/>
            <w:vAlign w:val="center"/>
          </w:tcPr>
          <w:p w:rsidR="00C82332" w:rsidRPr="00C82332" w:rsidRDefault="00C82332" w:rsidP="00C82332">
            <w:pPr>
              <w:spacing w:line="276" w:lineRule="auto"/>
              <w:jc w:val="both"/>
              <w:rPr>
                <w:sz w:val="24"/>
              </w:rPr>
            </w:pPr>
            <w:r w:rsidRPr="00C82332">
              <w:rPr>
                <w:sz w:val="24"/>
              </w:rPr>
              <w:t>Rodzaj przewodu lub komponentu</w:t>
            </w:r>
          </w:p>
        </w:tc>
        <w:tc>
          <w:tcPr>
            <w:tcW w:w="2911" w:type="dxa"/>
            <w:vAlign w:val="center"/>
          </w:tcPr>
          <w:p w:rsidR="00C82332" w:rsidRPr="00C82332" w:rsidRDefault="00C82332" w:rsidP="00C82332">
            <w:pPr>
              <w:spacing w:line="276" w:lineRule="auto"/>
              <w:jc w:val="both"/>
              <w:rPr>
                <w:sz w:val="24"/>
              </w:rPr>
            </w:pPr>
            <w:r w:rsidRPr="00C82332">
              <w:rPr>
                <w:sz w:val="24"/>
              </w:rPr>
              <w:t>Minimalna grubość  izolacji cieplnej</w:t>
            </w:r>
          </w:p>
          <w:p w:rsidR="00C82332" w:rsidRPr="00C82332" w:rsidRDefault="00C82332" w:rsidP="00C82332">
            <w:pPr>
              <w:spacing w:line="276" w:lineRule="auto"/>
              <w:jc w:val="both"/>
              <w:rPr>
                <w:sz w:val="24"/>
              </w:rPr>
            </w:pPr>
            <w:r w:rsidRPr="00C82332">
              <w:rPr>
                <w:sz w:val="24"/>
              </w:rPr>
              <w:t>(materiał o współczynniku przewodzenia ciepła λ=0,035[W/m</w:t>
            </w:r>
            <w:r w:rsidRPr="00C82332">
              <w:rPr>
                <w:sz w:val="24"/>
                <w:vertAlign w:val="superscript"/>
              </w:rPr>
              <w:t>2</w:t>
            </w:r>
            <w:r w:rsidRPr="00C82332">
              <w:rPr>
                <w:sz w:val="24"/>
              </w:rPr>
              <w:t>K)</w:t>
            </w:r>
          </w:p>
        </w:tc>
      </w:tr>
      <w:tr w:rsidR="00C82332" w:rsidRPr="00C82332" w:rsidTr="00C82332">
        <w:trPr>
          <w:trHeight w:val="277"/>
        </w:trPr>
        <w:tc>
          <w:tcPr>
            <w:tcW w:w="522" w:type="dxa"/>
            <w:vAlign w:val="center"/>
          </w:tcPr>
          <w:p w:rsidR="00C82332" w:rsidRPr="00C82332" w:rsidRDefault="00C82332" w:rsidP="00C82332">
            <w:pPr>
              <w:spacing w:line="276" w:lineRule="auto"/>
              <w:jc w:val="both"/>
              <w:rPr>
                <w:sz w:val="24"/>
              </w:rPr>
            </w:pPr>
            <w:r w:rsidRPr="00C82332">
              <w:rPr>
                <w:sz w:val="24"/>
              </w:rPr>
              <w:t>1</w:t>
            </w:r>
          </w:p>
        </w:tc>
        <w:tc>
          <w:tcPr>
            <w:tcW w:w="5300" w:type="dxa"/>
            <w:vAlign w:val="center"/>
          </w:tcPr>
          <w:p w:rsidR="00C82332" w:rsidRPr="00C82332" w:rsidRDefault="00C82332" w:rsidP="00C82332">
            <w:pPr>
              <w:spacing w:line="276" w:lineRule="auto"/>
              <w:jc w:val="both"/>
              <w:rPr>
                <w:sz w:val="24"/>
              </w:rPr>
            </w:pPr>
            <w:r w:rsidRPr="00C82332">
              <w:rPr>
                <w:sz w:val="24"/>
              </w:rPr>
              <w:t>2</w:t>
            </w:r>
          </w:p>
        </w:tc>
        <w:tc>
          <w:tcPr>
            <w:tcW w:w="2911" w:type="dxa"/>
            <w:vAlign w:val="center"/>
          </w:tcPr>
          <w:p w:rsidR="00C82332" w:rsidRPr="00C82332" w:rsidRDefault="00C82332" w:rsidP="00C82332">
            <w:pPr>
              <w:spacing w:line="276" w:lineRule="auto"/>
              <w:jc w:val="both"/>
              <w:rPr>
                <w:sz w:val="24"/>
              </w:rPr>
            </w:pPr>
            <w:r w:rsidRPr="00C82332">
              <w:rPr>
                <w:sz w:val="24"/>
              </w:rPr>
              <w:t>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1</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do 22 mm</w:t>
            </w:r>
          </w:p>
        </w:tc>
        <w:tc>
          <w:tcPr>
            <w:tcW w:w="2911" w:type="dxa"/>
            <w:vAlign w:val="center"/>
          </w:tcPr>
          <w:p w:rsidR="00C82332" w:rsidRPr="00C82332" w:rsidRDefault="00C82332" w:rsidP="00C82332">
            <w:pPr>
              <w:spacing w:line="276" w:lineRule="auto"/>
              <w:jc w:val="both"/>
              <w:rPr>
                <w:sz w:val="24"/>
              </w:rPr>
            </w:pPr>
            <w:r w:rsidRPr="00C82332">
              <w:rPr>
                <w:sz w:val="24"/>
              </w:rPr>
              <w:t>20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2</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22 mm do 35 mm</w:t>
            </w:r>
          </w:p>
        </w:tc>
        <w:tc>
          <w:tcPr>
            <w:tcW w:w="2911" w:type="dxa"/>
            <w:vAlign w:val="center"/>
          </w:tcPr>
          <w:p w:rsidR="00C82332" w:rsidRPr="00C82332" w:rsidRDefault="00C82332" w:rsidP="00C82332">
            <w:pPr>
              <w:spacing w:line="276" w:lineRule="auto"/>
              <w:jc w:val="both"/>
              <w:rPr>
                <w:sz w:val="24"/>
              </w:rPr>
            </w:pPr>
            <w:r w:rsidRPr="00C82332">
              <w:rPr>
                <w:sz w:val="24"/>
              </w:rPr>
              <w:t>30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3</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35 mm do 100 mm</w:t>
            </w:r>
          </w:p>
        </w:tc>
        <w:tc>
          <w:tcPr>
            <w:tcW w:w="2911" w:type="dxa"/>
            <w:vAlign w:val="center"/>
          </w:tcPr>
          <w:p w:rsidR="00C82332" w:rsidRPr="00C82332" w:rsidRDefault="00C82332" w:rsidP="00C82332">
            <w:pPr>
              <w:spacing w:line="276" w:lineRule="auto"/>
              <w:jc w:val="both"/>
              <w:rPr>
                <w:sz w:val="24"/>
              </w:rPr>
            </w:pPr>
            <w:r w:rsidRPr="00C82332">
              <w:rPr>
                <w:sz w:val="24"/>
              </w:rPr>
              <w:t>równa średnicy wewnętrznej rury</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lastRenderedPageBreak/>
              <w:t>4</w:t>
            </w:r>
          </w:p>
        </w:tc>
        <w:tc>
          <w:tcPr>
            <w:tcW w:w="5300" w:type="dxa"/>
            <w:vAlign w:val="center"/>
          </w:tcPr>
          <w:p w:rsidR="00C82332" w:rsidRPr="00C82332" w:rsidRDefault="00C82332" w:rsidP="00C82332">
            <w:pPr>
              <w:spacing w:line="276" w:lineRule="auto"/>
              <w:jc w:val="both"/>
              <w:rPr>
                <w:sz w:val="24"/>
              </w:rPr>
            </w:pPr>
            <w:r w:rsidRPr="00C82332">
              <w:rPr>
                <w:sz w:val="24"/>
              </w:rPr>
              <w:t>Przewody i armatura wg Lp. 1 -3 przechodzące przez ściany lub stropy, skrzyżowania przewodów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5</w:t>
            </w:r>
          </w:p>
        </w:tc>
        <w:tc>
          <w:tcPr>
            <w:tcW w:w="5300" w:type="dxa"/>
            <w:vAlign w:val="center"/>
          </w:tcPr>
          <w:p w:rsidR="00C82332" w:rsidRPr="00C82332" w:rsidRDefault="00C82332" w:rsidP="00C82332">
            <w:pPr>
              <w:spacing w:line="276" w:lineRule="auto"/>
              <w:jc w:val="both"/>
              <w:rPr>
                <w:sz w:val="24"/>
              </w:rPr>
            </w:pPr>
            <w:r w:rsidRPr="00C82332">
              <w:rPr>
                <w:sz w:val="24"/>
              </w:rPr>
              <w:t>Przewody ogrzewań centralnych, przewody wody ciepłej i cyrkulacji instalacji cwu wg Lp. 1-3 ułożone w komponentach budowlanych między ogrzewanymi pomieszczeniami różnych użytkowników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6</w:t>
            </w:r>
          </w:p>
        </w:tc>
        <w:tc>
          <w:tcPr>
            <w:tcW w:w="5300" w:type="dxa"/>
            <w:vAlign w:val="center"/>
          </w:tcPr>
          <w:p w:rsidR="00C82332" w:rsidRPr="00C82332" w:rsidRDefault="00C82332" w:rsidP="00C82332">
            <w:pPr>
              <w:spacing w:line="276" w:lineRule="auto"/>
              <w:jc w:val="both"/>
              <w:rPr>
                <w:sz w:val="24"/>
              </w:rPr>
            </w:pPr>
            <w:r w:rsidRPr="00C82332">
              <w:rPr>
                <w:sz w:val="24"/>
              </w:rPr>
              <w:t>Przewody wg Lp. 5 ułożone w podłodze</w:t>
            </w:r>
          </w:p>
        </w:tc>
        <w:tc>
          <w:tcPr>
            <w:tcW w:w="2911" w:type="dxa"/>
            <w:vAlign w:val="center"/>
          </w:tcPr>
          <w:p w:rsidR="00C82332" w:rsidRPr="00C82332" w:rsidRDefault="00C82332" w:rsidP="00C82332">
            <w:pPr>
              <w:spacing w:line="276" w:lineRule="auto"/>
              <w:jc w:val="both"/>
              <w:rPr>
                <w:sz w:val="24"/>
              </w:rPr>
            </w:pPr>
            <w:r w:rsidRPr="00C82332">
              <w:rPr>
                <w:sz w:val="24"/>
              </w:rPr>
              <w:t>6 mm</w:t>
            </w:r>
          </w:p>
        </w:tc>
      </w:tr>
    </w:tbl>
    <w:p w:rsidR="00C82332" w:rsidRPr="00C82332" w:rsidRDefault="00C82332" w:rsidP="00C82332">
      <w:pPr>
        <w:spacing w:line="276" w:lineRule="auto"/>
        <w:jc w:val="both"/>
        <w:rPr>
          <w:sz w:val="24"/>
        </w:rPr>
      </w:pPr>
    </w:p>
    <w:p w:rsidR="00C82332" w:rsidRPr="00C82332" w:rsidRDefault="00156E70" w:rsidP="00C82332">
      <w:pPr>
        <w:spacing w:line="276" w:lineRule="auto"/>
        <w:jc w:val="both"/>
        <w:rPr>
          <w:b/>
          <w:sz w:val="24"/>
        </w:rPr>
      </w:pPr>
      <w:r>
        <w:rPr>
          <w:b/>
          <w:sz w:val="24"/>
        </w:rPr>
        <w:t>2.1.3</w:t>
      </w:r>
      <w:r w:rsidR="00C82332" w:rsidRPr="00C82332">
        <w:rPr>
          <w:b/>
          <w:sz w:val="24"/>
        </w:rPr>
        <w:t>.</w:t>
      </w:r>
      <w:r w:rsidR="00C82332" w:rsidRPr="00C82332">
        <w:rPr>
          <w:b/>
          <w:sz w:val="24"/>
        </w:rPr>
        <w:tab/>
        <w:t>Instalacja p.poż.</w:t>
      </w:r>
    </w:p>
    <w:p w:rsidR="00C82332" w:rsidRPr="00C82332" w:rsidRDefault="00C82332" w:rsidP="00C82332">
      <w:pPr>
        <w:spacing w:line="276" w:lineRule="auto"/>
        <w:jc w:val="both"/>
        <w:rPr>
          <w:sz w:val="24"/>
        </w:rPr>
      </w:pPr>
      <w:r w:rsidRPr="00C82332">
        <w:rPr>
          <w:sz w:val="24"/>
        </w:rPr>
        <w:t>W r</w:t>
      </w:r>
      <w:r w:rsidR="002C7F9F">
        <w:rPr>
          <w:sz w:val="24"/>
        </w:rPr>
        <w:t>amach zamówienia należy wykonać</w:t>
      </w:r>
      <w:r w:rsidRPr="00C82332">
        <w:rPr>
          <w:sz w:val="24"/>
        </w:rPr>
        <w:t xml:space="preserve"> nową instalację przeciwpożarową budynku, będącego</w:t>
      </w:r>
      <w:r w:rsidRPr="00C82332">
        <w:rPr>
          <w:sz w:val="24"/>
        </w:rPr>
        <w:br/>
        <w:t>w granicy opracowania. Istniejącą instalację przeciw pożarową należy zdemontować oraz dokonać montażu nowej insta</w:t>
      </w:r>
      <w:r w:rsidR="002C7F9F">
        <w:rPr>
          <w:sz w:val="24"/>
        </w:rPr>
        <w:t>lacji p.poż</w:t>
      </w:r>
      <w:r w:rsidRPr="00C82332">
        <w:rPr>
          <w:sz w:val="24"/>
        </w:rPr>
        <w:t>.</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DA2178">
      <w:pPr>
        <w:numPr>
          <w:ilvl w:val="0"/>
          <w:numId w:val="21"/>
        </w:numPr>
        <w:spacing w:line="276" w:lineRule="auto"/>
        <w:jc w:val="both"/>
        <w:rPr>
          <w:sz w:val="24"/>
        </w:rPr>
      </w:pPr>
      <w:r w:rsidRPr="00C82332">
        <w:rPr>
          <w:sz w:val="24"/>
        </w:rPr>
        <w:t>instalacj</w:t>
      </w:r>
      <w:r w:rsidR="002C7F9F">
        <w:rPr>
          <w:sz w:val="24"/>
        </w:rPr>
        <w:t>ę przeciwpożarową należy wykonać</w:t>
      </w:r>
      <w:r w:rsidRPr="00C82332">
        <w:rPr>
          <w:sz w:val="24"/>
        </w:rPr>
        <w:t xml:space="preserve"> z rur stalowych podwójnie ocynkowanych wg PN74IH-74200S.</w:t>
      </w:r>
    </w:p>
    <w:p w:rsidR="00C82332" w:rsidRPr="00C82332" w:rsidRDefault="00C82332" w:rsidP="00DA2178">
      <w:pPr>
        <w:numPr>
          <w:ilvl w:val="0"/>
          <w:numId w:val="21"/>
        </w:numPr>
        <w:spacing w:line="276" w:lineRule="auto"/>
        <w:jc w:val="both"/>
        <w:rPr>
          <w:sz w:val="24"/>
        </w:rPr>
      </w:pPr>
      <w:r w:rsidRPr="00C82332">
        <w:rPr>
          <w:sz w:val="24"/>
        </w:rPr>
        <w:t>hydranty jako podtynkowe wewnętrzne szt. 2, specjalne, wnękowe, wąskie z wózkiem wyjezdnym, w konfiguracji pionowej, z dodatkowym miejscem na gaśnicę 6kg z wężem półsztywnym dł. 20 m, zaworem hydrantowym DN25 [mm], prądownicą wodną zamykaną 25 na prąd zwarty lub rozproszony, zwijadło na wózku wyjezdnym kompletne - obrót w jednej płaszczyźnie, rolkowa prowadnica węża, w skrzynkach hydrantowych powinny być umieszczone również gaśnice 6 kg, typu ABC. Kolorystykę hydrantów należy uzgodnić z Inwestorem.</w:t>
      </w:r>
    </w:p>
    <w:p w:rsidR="00C82332" w:rsidRPr="00C82332" w:rsidRDefault="00C82332" w:rsidP="00DA2178">
      <w:pPr>
        <w:numPr>
          <w:ilvl w:val="0"/>
          <w:numId w:val="21"/>
        </w:numPr>
        <w:spacing w:line="276" w:lineRule="auto"/>
        <w:jc w:val="both"/>
        <w:rPr>
          <w:sz w:val="24"/>
        </w:rPr>
      </w:pPr>
      <w:r w:rsidRPr="00C82332">
        <w:rPr>
          <w:sz w:val="24"/>
        </w:rPr>
        <w:t>hydranty jako nadtynkowe szt. 1, standardowe, w konfiguracji pionowej, z dodatkowym miejscem na gaśnicę 6kg z wężem półsztywnym dł. 20 m, zaworem hydrantowym DN25 [mm], prądownicą wodną zamykaną 25 na prąd zwarty lub rozproszony, zwijadło kompletne wychylne o kąt 180</w:t>
      </w:r>
      <w:r w:rsidRPr="00C82332">
        <w:rPr>
          <w:sz w:val="24"/>
          <w:vertAlign w:val="superscript"/>
        </w:rPr>
        <w:t>0</w:t>
      </w:r>
      <w:r w:rsidRPr="00C82332">
        <w:rPr>
          <w:sz w:val="24"/>
        </w:rPr>
        <w:t xml:space="preserve"> – wyposażone w oś wodną umożliwiającą rozwinięcie węża będącego pod ciśnieniem wody na żądaną długość. W skrzynce hydrantowej powinna być umieszczona również gaśnice 6 kg, typu ABC. Kolorystykę hydrantu należy uzgodnić z Inwestorem.</w:t>
      </w:r>
    </w:p>
    <w:p w:rsidR="00C82332" w:rsidRPr="00C82332" w:rsidRDefault="00C82332" w:rsidP="00C82332">
      <w:pPr>
        <w:spacing w:line="276" w:lineRule="auto"/>
        <w:jc w:val="both"/>
        <w:rPr>
          <w:sz w:val="24"/>
        </w:rPr>
      </w:pPr>
      <w:r w:rsidRPr="00C82332">
        <w:rPr>
          <w:sz w:val="24"/>
        </w:rPr>
        <w:t>Rury zaizolować otuliną ciepłochronną dla przewodów prowadzonych pod stropem, dla przewodów prowadzonych w bruzdach ściennych i posadzkowych podtynkową antyroszeniową. Dodatkowo zapewnić dla przewodów prowadzonych pod stropem odpowiednią izolacyjność i odporność ogniową taką jak strop Nie dopuszcza się wykonania instalacji p.poż z materiałów palnych w tym również uchwytów i mocowań prz</w:t>
      </w:r>
      <w:r w:rsidR="002C7F9F">
        <w:rPr>
          <w:sz w:val="24"/>
        </w:rPr>
        <w:t>ewodów</w:t>
      </w:r>
      <w:r w:rsidRPr="00C82332">
        <w:rPr>
          <w:sz w:val="24"/>
        </w:rPr>
        <w:t>.</w:t>
      </w:r>
    </w:p>
    <w:p w:rsidR="00C82332" w:rsidRPr="00C82332" w:rsidRDefault="00C82332" w:rsidP="00C82332">
      <w:pPr>
        <w:spacing w:line="276" w:lineRule="auto"/>
        <w:jc w:val="both"/>
        <w:rPr>
          <w:sz w:val="24"/>
        </w:rPr>
      </w:pPr>
      <w:r w:rsidRPr="00C82332">
        <w:rPr>
          <w:sz w:val="24"/>
        </w:rPr>
        <w:t>Zawory hydrantowe, licząc w osi, należy zamontować na wysokości 1,35 [m] nad posadzką. Zawór odcinający dopływ wody do hydrantu powinien być umieszczony poniżej bębna lub</w:t>
      </w:r>
      <w:r w:rsidRPr="00C82332">
        <w:rPr>
          <w:sz w:val="24"/>
        </w:rPr>
        <w:br/>
        <w:t>z jego boku. Minimalne ciśnienie przed zaworem hydrantowym wynosi 0,21MPa. W obiekcie do wewnętrznego gaszenia pożaru zaprojektowano hydranty o średnicy 25mm.</w:t>
      </w:r>
    </w:p>
    <w:p w:rsidR="00C82332" w:rsidRPr="00C82332" w:rsidRDefault="00C82332" w:rsidP="00C82332">
      <w:pPr>
        <w:spacing w:line="276" w:lineRule="auto"/>
        <w:jc w:val="both"/>
        <w:rPr>
          <w:sz w:val="24"/>
        </w:rPr>
      </w:pPr>
      <w:r w:rsidRPr="00C82332">
        <w:rPr>
          <w:sz w:val="24"/>
        </w:rPr>
        <w:t>Przepływ w instalacji wymusić poprzez okresowe upuszczanie wody przez zarządcę budynku w celu niedopuszczenia do procesów gnilnych w rurach.</w:t>
      </w:r>
    </w:p>
    <w:p w:rsidR="00C82332" w:rsidRPr="00C82332" w:rsidRDefault="00C82332" w:rsidP="00C82332">
      <w:pPr>
        <w:spacing w:line="276" w:lineRule="auto"/>
        <w:jc w:val="both"/>
        <w:rPr>
          <w:sz w:val="24"/>
        </w:rPr>
      </w:pPr>
      <w:r w:rsidRPr="00C82332">
        <w:rPr>
          <w:sz w:val="24"/>
        </w:rPr>
        <w:t xml:space="preserve">Wydajność nominalna hydrantów wewnętrznych przy ciśnieniu nominalnym 0,2MPa, mierzonym na zaworze hydrantowym podczas poboru wody, wynosi dla jednego hydrantu </w:t>
      </w:r>
      <w:r w:rsidRPr="00C82332">
        <w:rPr>
          <w:sz w:val="24"/>
        </w:rPr>
        <w:lastRenderedPageBreak/>
        <w:t>wewnętrznego DN25 – 1,0 [dm3/s]. Próbę przeprowadzić dla dwóch pracujących jednocześnie hydrantów.</w:t>
      </w:r>
    </w:p>
    <w:p w:rsidR="00C82332" w:rsidRPr="00C82332" w:rsidRDefault="00C82332" w:rsidP="00C82332">
      <w:pPr>
        <w:spacing w:line="276" w:lineRule="auto"/>
        <w:jc w:val="both"/>
        <w:rPr>
          <w:sz w:val="24"/>
        </w:rPr>
      </w:pPr>
      <w:r w:rsidRPr="00C82332">
        <w:rPr>
          <w:sz w:val="24"/>
        </w:rPr>
        <w:t>Instalację p.poż. należy poddać p</w:t>
      </w:r>
      <w:r w:rsidR="00156E70">
        <w:rPr>
          <w:sz w:val="24"/>
        </w:rPr>
        <w:t>róbie ciśnieniowej</w:t>
      </w:r>
      <w:r w:rsidRPr="00C82332">
        <w:rPr>
          <w:sz w:val="24"/>
        </w:rPr>
        <w:t xml:space="preserve">. Wszystkie kropliste przecieki są niedopuszczalne. Ponadto należy sporządzić protokoły z wydajności hydrantów wewnętrznych. </w:t>
      </w:r>
    </w:p>
    <w:p w:rsidR="0097748A" w:rsidRDefault="0097748A" w:rsidP="00C82332">
      <w:pPr>
        <w:spacing w:line="276" w:lineRule="auto"/>
        <w:jc w:val="both"/>
        <w:rPr>
          <w:b/>
          <w:sz w:val="24"/>
        </w:rPr>
      </w:pPr>
    </w:p>
    <w:p w:rsidR="00C82332" w:rsidRPr="00C82332" w:rsidRDefault="0097748A" w:rsidP="0017069C">
      <w:pPr>
        <w:tabs>
          <w:tab w:val="right" w:pos="9072"/>
        </w:tabs>
        <w:spacing w:line="276" w:lineRule="auto"/>
        <w:jc w:val="both"/>
        <w:rPr>
          <w:b/>
          <w:sz w:val="24"/>
        </w:rPr>
      </w:pPr>
      <w:r>
        <w:rPr>
          <w:b/>
          <w:sz w:val="24"/>
        </w:rPr>
        <w:t>2.1</w:t>
      </w:r>
      <w:r w:rsidR="00C82332" w:rsidRPr="00C82332">
        <w:rPr>
          <w:b/>
          <w:sz w:val="24"/>
        </w:rPr>
        <w:t>.4. Próby szczelności i dezynfekcja</w:t>
      </w:r>
      <w:r w:rsidR="0017069C">
        <w:rPr>
          <w:b/>
          <w:sz w:val="24"/>
        </w:rPr>
        <w:tab/>
      </w:r>
    </w:p>
    <w:p w:rsidR="00C82332" w:rsidRPr="00C82332" w:rsidRDefault="00C82332" w:rsidP="00C82332">
      <w:pPr>
        <w:spacing w:line="276" w:lineRule="auto"/>
        <w:jc w:val="both"/>
        <w:rPr>
          <w:sz w:val="24"/>
        </w:rPr>
      </w:pPr>
      <w:r w:rsidRPr="00C82332">
        <w:rPr>
          <w:sz w:val="24"/>
        </w:rPr>
        <w:t>Próby szczelności instalacji wody zimnej, ciepłej, cyrkulacji i p.poż należy przeprowadzić, bezpośrednio po zakończeniu montażu, przed wykonaniem izolacji przewodów, zgodnie z [3]. Armaturę czerpalną montować po przeprowadzeniu prób szczelności, na czas próby należy zastąpić ją korkami.</w:t>
      </w:r>
    </w:p>
    <w:p w:rsidR="00C82332" w:rsidRPr="00C82332" w:rsidRDefault="00C82332" w:rsidP="00C82332">
      <w:pPr>
        <w:spacing w:line="276" w:lineRule="auto"/>
        <w:jc w:val="both"/>
        <w:rPr>
          <w:sz w:val="24"/>
        </w:rPr>
      </w:pPr>
      <w:r w:rsidRPr="00C82332">
        <w:rPr>
          <w:sz w:val="24"/>
        </w:rPr>
        <w:t>Instalację należy napełnić wodą wodociągową, dokładnie odpowietrzając w najwyższych punktach, a następnie sprawdzić czy wszystkie połączenia przewodów i armatury są szczelne. Po stwierdzeniu szczelności, instalację należy poddać próbie podwyższonego ciśnienia. Wielkość ciśnienia próbnego powinna być 1,5 - krotnie wyższa od ciśnienia roboczego. Instalację uważa się za szczelną, jeśli w ciągu 20 [min.] trwania próby manometr kontrolny nie wykaże spadku ciśnienia.</w:t>
      </w:r>
    </w:p>
    <w:p w:rsidR="00C82332" w:rsidRPr="00C82332" w:rsidRDefault="00C82332" w:rsidP="00C82332">
      <w:pPr>
        <w:spacing w:line="276" w:lineRule="auto"/>
        <w:jc w:val="both"/>
        <w:rPr>
          <w:sz w:val="24"/>
        </w:rPr>
      </w:pPr>
      <w:r w:rsidRPr="00C82332">
        <w:rPr>
          <w:sz w:val="24"/>
        </w:rPr>
        <w:t>Instalację ciepłej wody użytkowej należy poddać dwukrotnej próbie szczelności.</w:t>
      </w:r>
    </w:p>
    <w:p w:rsidR="00C82332" w:rsidRPr="00C82332" w:rsidRDefault="00C82332" w:rsidP="00C82332">
      <w:pPr>
        <w:spacing w:line="276" w:lineRule="auto"/>
        <w:jc w:val="both"/>
        <w:rPr>
          <w:sz w:val="24"/>
        </w:rPr>
      </w:pPr>
      <w:r w:rsidRPr="00C82332">
        <w:rPr>
          <w:sz w:val="24"/>
        </w:rPr>
        <w:t>Próby szczelności winny być</w:t>
      </w:r>
      <w:r w:rsidRPr="00C82332">
        <w:rPr>
          <w:sz w:val="24"/>
        </w:rPr>
        <w:tab/>
        <w:t>odebrane przez Inspektora Nadzoru.</w:t>
      </w:r>
    </w:p>
    <w:p w:rsidR="00C82332" w:rsidRPr="00C82332" w:rsidRDefault="00C82332" w:rsidP="00C82332">
      <w:pPr>
        <w:spacing w:line="276" w:lineRule="auto"/>
        <w:jc w:val="both"/>
        <w:rPr>
          <w:sz w:val="24"/>
        </w:rPr>
      </w:pPr>
      <w:r w:rsidRPr="00C82332">
        <w:rPr>
          <w:sz w:val="24"/>
        </w:rPr>
        <w:t>Z przeprowadzonych prób sporządzić protokoły.</w:t>
      </w:r>
    </w:p>
    <w:p w:rsidR="00C82332" w:rsidRPr="00C82332" w:rsidRDefault="00C82332" w:rsidP="00C82332">
      <w:pPr>
        <w:spacing w:line="276" w:lineRule="auto"/>
        <w:jc w:val="both"/>
        <w:rPr>
          <w:sz w:val="24"/>
        </w:rPr>
      </w:pPr>
      <w:r w:rsidRPr="00C82332">
        <w:rPr>
          <w:sz w:val="24"/>
        </w:rPr>
        <w:t>Po przeprowadzeniu próby ciśnieniowej, instalacja musi być poddana ponownemu płukaniu,</w:t>
      </w:r>
      <w:r w:rsidRPr="00C82332">
        <w:rPr>
          <w:sz w:val="24"/>
        </w:rPr>
        <w:br/>
        <w:t>w celu usunięcia zanieczyszczeń montażowych. Płukanie musi być wykonane wodą przepuszczoną przez filtr siatkowy. Płukanie należy przeprowadzić silnym strumieniem wody filtro</w:t>
      </w:r>
      <w:r w:rsidR="001E2B5D">
        <w:rPr>
          <w:sz w:val="24"/>
        </w:rPr>
        <w:t xml:space="preserve">wanej, przy pełnym </w:t>
      </w:r>
      <w:r w:rsidRPr="00C82332">
        <w:rPr>
          <w:sz w:val="24"/>
        </w:rPr>
        <w:t>ciśnieniu dyspozycyjnym na dopływie, przy całkowicie otwartych wszystkich zaworach czerpalnych.</w:t>
      </w:r>
    </w:p>
    <w:p w:rsidR="00C82332" w:rsidRDefault="00C82332" w:rsidP="00C82332">
      <w:pPr>
        <w:spacing w:line="276" w:lineRule="auto"/>
        <w:jc w:val="both"/>
        <w:rPr>
          <w:sz w:val="24"/>
        </w:rPr>
      </w:pPr>
      <w:r w:rsidRPr="00C82332">
        <w:rPr>
          <w:sz w:val="24"/>
        </w:rPr>
        <w:t>Przed oddaniem do eksploatacji instalację poddać procesowi dezynfekcji podchlorynem sodu. Dawka chloru nie mniejsza niż 25 g/m3. W czasie dezynfekcji wprowadzać do instalacji podchloryn sodu w postaci 3% roztworu. Po 24 h wodę odprowadzić z instalacji. Instalację płukać do zaniku zapachu chloru. Przed oddaniem do użytkowania należy przeprowadzić badania bakteriologiczne przez uprawnione laboratorium.</w:t>
      </w:r>
    </w:p>
    <w:p w:rsidR="008367AC" w:rsidRDefault="008367AC" w:rsidP="00C82332">
      <w:pPr>
        <w:spacing w:line="276" w:lineRule="auto"/>
        <w:jc w:val="both"/>
        <w:rPr>
          <w:sz w:val="24"/>
        </w:rPr>
      </w:pPr>
    </w:p>
    <w:p w:rsidR="008367AC" w:rsidRPr="00467739" w:rsidRDefault="00467739" w:rsidP="008367AC">
      <w:pPr>
        <w:spacing w:line="276" w:lineRule="auto"/>
        <w:jc w:val="both"/>
        <w:rPr>
          <w:b/>
          <w:sz w:val="24"/>
        </w:rPr>
      </w:pPr>
      <w:r w:rsidRPr="00467739">
        <w:rPr>
          <w:b/>
          <w:sz w:val="24"/>
        </w:rPr>
        <w:t>2.2. KANALIZACJA SANITARNA</w:t>
      </w:r>
    </w:p>
    <w:p w:rsidR="008367AC" w:rsidRPr="008F0E90" w:rsidRDefault="008F0E90" w:rsidP="008367AC">
      <w:pPr>
        <w:spacing w:line="276" w:lineRule="auto"/>
        <w:jc w:val="both"/>
        <w:rPr>
          <w:sz w:val="24"/>
        </w:rPr>
      </w:pPr>
      <w:r w:rsidRPr="008F0E90">
        <w:rPr>
          <w:sz w:val="24"/>
        </w:rPr>
        <w:t xml:space="preserve">Zakres  robót </w:t>
      </w:r>
      <w:r w:rsidR="008939C6">
        <w:rPr>
          <w:sz w:val="24"/>
        </w:rPr>
        <w:t>modernizacyjnych</w:t>
      </w:r>
      <w:r w:rsidRPr="008F0E90">
        <w:rPr>
          <w:sz w:val="24"/>
        </w:rPr>
        <w:t xml:space="preserve"> polega</w:t>
      </w:r>
      <w:r w:rsidR="008367AC" w:rsidRPr="008F0E90">
        <w:rPr>
          <w:sz w:val="24"/>
        </w:rPr>
        <w:t xml:space="preserve"> na:</w:t>
      </w:r>
    </w:p>
    <w:p w:rsidR="008367AC" w:rsidRPr="008F0E90" w:rsidRDefault="008367AC" w:rsidP="00DA2178">
      <w:pPr>
        <w:numPr>
          <w:ilvl w:val="0"/>
          <w:numId w:val="22"/>
        </w:numPr>
        <w:spacing w:line="276" w:lineRule="auto"/>
        <w:jc w:val="both"/>
        <w:rPr>
          <w:sz w:val="24"/>
        </w:rPr>
      </w:pPr>
      <w:r w:rsidRPr="008F0E90">
        <w:rPr>
          <w:sz w:val="24"/>
        </w:rPr>
        <w:t>wymianie wyeksploatowanych urządzeń sanitarnych,</w:t>
      </w:r>
    </w:p>
    <w:p w:rsidR="008367AC" w:rsidRPr="008F0E90" w:rsidRDefault="008367AC" w:rsidP="00DA2178">
      <w:pPr>
        <w:numPr>
          <w:ilvl w:val="0"/>
          <w:numId w:val="22"/>
        </w:numPr>
        <w:spacing w:line="276" w:lineRule="auto"/>
        <w:jc w:val="both"/>
        <w:rPr>
          <w:color w:val="FF0000"/>
          <w:sz w:val="24"/>
        </w:rPr>
      </w:pPr>
      <w:r w:rsidRPr="008F0E90">
        <w:rPr>
          <w:sz w:val="24"/>
        </w:rPr>
        <w:t xml:space="preserve">doprojektowanie na </w:t>
      </w:r>
      <w:r w:rsidR="008F0E90">
        <w:rPr>
          <w:sz w:val="24"/>
        </w:rPr>
        <w:t>poziomie I piętra WC dla dzieci.</w:t>
      </w:r>
    </w:p>
    <w:p w:rsidR="008367AC" w:rsidRPr="008F0E90" w:rsidRDefault="008F0E90" w:rsidP="008367AC">
      <w:pPr>
        <w:spacing w:line="276" w:lineRule="auto"/>
        <w:jc w:val="both"/>
        <w:rPr>
          <w:b/>
          <w:sz w:val="24"/>
        </w:rPr>
      </w:pPr>
      <w:r>
        <w:rPr>
          <w:sz w:val="24"/>
        </w:rPr>
        <w:t>2.2.1.</w:t>
      </w:r>
      <w:r>
        <w:rPr>
          <w:sz w:val="24"/>
        </w:rPr>
        <w:tab/>
      </w:r>
      <w:r w:rsidRPr="008F0E90">
        <w:rPr>
          <w:b/>
          <w:sz w:val="24"/>
        </w:rPr>
        <w:t>W ramach zamówienia należy wykonać</w:t>
      </w:r>
      <w:r w:rsidR="008367AC" w:rsidRPr="008F0E90">
        <w:rPr>
          <w:b/>
          <w:sz w:val="24"/>
        </w:rPr>
        <w:t xml:space="preserve"> w WC dla dzieci</w:t>
      </w:r>
      <w:r w:rsidRPr="008F0E90">
        <w:rPr>
          <w:b/>
          <w:sz w:val="24"/>
        </w:rPr>
        <w:t xml:space="preserve"> na poziomie I piętra</w:t>
      </w:r>
      <w:r w:rsidR="008367AC" w:rsidRPr="008F0E90">
        <w:rPr>
          <w:b/>
          <w:sz w:val="24"/>
        </w:rPr>
        <w:t>:</w:t>
      </w:r>
    </w:p>
    <w:p w:rsidR="008367AC" w:rsidRPr="008367AC" w:rsidRDefault="008367AC" w:rsidP="00DA2178">
      <w:pPr>
        <w:numPr>
          <w:ilvl w:val="0"/>
          <w:numId w:val="23"/>
        </w:numPr>
        <w:spacing w:line="276" w:lineRule="auto"/>
        <w:jc w:val="both"/>
        <w:rPr>
          <w:sz w:val="24"/>
        </w:rPr>
      </w:pPr>
      <w:r w:rsidRPr="008367AC">
        <w:rPr>
          <w:sz w:val="24"/>
        </w:rPr>
        <w:t>umywalki pojedyncze z syfonem</w:t>
      </w:r>
      <w:r w:rsidRPr="008367AC">
        <w:rPr>
          <w:sz w:val="24"/>
        </w:rPr>
        <w:tab/>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t>fajansowe z płuczką typu kompakt</w:t>
      </w:r>
      <w:r w:rsidRPr="008367AC">
        <w:rPr>
          <w:sz w:val="24"/>
        </w:rPr>
        <w:tab/>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t>ustępy baterie umywalkowe z mieszaczami</w:t>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t>mieszacz ciepłej i zimnej wody</w:t>
      </w:r>
      <w:r w:rsidRPr="008367AC">
        <w:rPr>
          <w:sz w:val="24"/>
        </w:rPr>
        <w:tab/>
      </w:r>
      <w:r w:rsidRPr="008367AC">
        <w:rPr>
          <w:sz w:val="24"/>
        </w:rPr>
        <w:tab/>
      </w:r>
      <w:r w:rsidRPr="008367AC">
        <w:rPr>
          <w:sz w:val="24"/>
        </w:rPr>
        <w:tab/>
        <w:t>- kpl 1</w:t>
      </w:r>
    </w:p>
    <w:p w:rsidR="008367AC" w:rsidRPr="008367AC" w:rsidRDefault="008367AC" w:rsidP="008367AC">
      <w:pPr>
        <w:spacing w:line="276" w:lineRule="auto"/>
        <w:jc w:val="both"/>
        <w:rPr>
          <w:sz w:val="24"/>
        </w:rPr>
      </w:pPr>
      <w:r w:rsidRPr="008367AC">
        <w:rPr>
          <w:sz w:val="24"/>
        </w:rPr>
        <w:t>Dla ich podłączenia do pi</w:t>
      </w:r>
      <w:r w:rsidR="008F0E90">
        <w:rPr>
          <w:sz w:val="24"/>
        </w:rPr>
        <w:t>onu kanalizacyjnego należy wykonać</w:t>
      </w:r>
      <w:r w:rsidRPr="008367AC">
        <w:rPr>
          <w:sz w:val="24"/>
        </w:rPr>
        <w:t xml:space="preserve"> montaż rur kanalizacyjnych</w:t>
      </w:r>
      <w:r w:rsidRPr="008367AC">
        <w:rPr>
          <w:sz w:val="24"/>
        </w:rPr>
        <w:br/>
        <w:t>Ø 50 – 110 mm w ilości ok. 6,0 m oraz wykon</w:t>
      </w:r>
      <w:r w:rsidR="008F0E90">
        <w:rPr>
          <w:sz w:val="24"/>
        </w:rPr>
        <w:t xml:space="preserve">anie 6 podejść pod urządzenia. </w:t>
      </w:r>
    </w:p>
    <w:p w:rsidR="008367AC" w:rsidRPr="008367AC" w:rsidRDefault="008F0E90" w:rsidP="008367AC">
      <w:pPr>
        <w:spacing w:line="276" w:lineRule="auto"/>
        <w:jc w:val="both"/>
        <w:rPr>
          <w:sz w:val="24"/>
        </w:rPr>
      </w:pPr>
      <w:r>
        <w:rPr>
          <w:sz w:val="24"/>
        </w:rPr>
        <w:t>2</w:t>
      </w:r>
      <w:r w:rsidR="008367AC" w:rsidRPr="008367AC">
        <w:rPr>
          <w:sz w:val="24"/>
        </w:rPr>
        <w:t>.2.2.</w:t>
      </w:r>
      <w:r w:rsidR="008367AC" w:rsidRPr="008367AC">
        <w:rPr>
          <w:sz w:val="24"/>
        </w:rPr>
        <w:tab/>
      </w:r>
      <w:r w:rsidR="008367AC" w:rsidRPr="008F0E90">
        <w:rPr>
          <w:b/>
          <w:sz w:val="24"/>
        </w:rPr>
        <w:t>Wymiana wyeksploatowanych urządzeń sanitarnych obejmuje wymianę</w:t>
      </w:r>
      <w:r w:rsidR="008367AC" w:rsidRPr="008367AC">
        <w:rPr>
          <w:sz w:val="24"/>
        </w:rPr>
        <w:t>:</w:t>
      </w:r>
    </w:p>
    <w:p w:rsidR="008367AC" w:rsidRPr="008367AC" w:rsidRDefault="008367AC" w:rsidP="00DA2178">
      <w:pPr>
        <w:numPr>
          <w:ilvl w:val="0"/>
          <w:numId w:val="24"/>
        </w:numPr>
        <w:spacing w:line="276" w:lineRule="auto"/>
        <w:jc w:val="both"/>
        <w:rPr>
          <w:sz w:val="24"/>
        </w:rPr>
      </w:pPr>
      <w:r w:rsidRPr="008367AC">
        <w:rPr>
          <w:sz w:val="24"/>
        </w:rPr>
        <w:t>ustępów typu „dolnopłuk”</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t>kpl 15</w:t>
      </w:r>
    </w:p>
    <w:p w:rsidR="008367AC" w:rsidRPr="008367AC" w:rsidRDefault="008367AC" w:rsidP="00DA2178">
      <w:pPr>
        <w:numPr>
          <w:ilvl w:val="0"/>
          <w:numId w:val="24"/>
        </w:numPr>
        <w:spacing w:line="276" w:lineRule="auto"/>
        <w:jc w:val="both"/>
        <w:rPr>
          <w:sz w:val="24"/>
        </w:rPr>
      </w:pPr>
      <w:r w:rsidRPr="008367AC">
        <w:rPr>
          <w:sz w:val="24"/>
        </w:rPr>
        <w:lastRenderedPageBreak/>
        <w:t>umywalek pojedynczych porcelanowych z syfonem</w:t>
      </w:r>
      <w:r w:rsidRPr="008367AC">
        <w:rPr>
          <w:sz w:val="24"/>
        </w:rPr>
        <w:tab/>
      </w:r>
      <w:r w:rsidRPr="008367AC">
        <w:rPr>
          <w:sz w:val="24"/>
        </w:rPr>
        <w:tab/>
      </w:r>
      <w:r w:rsidRPr="008367AC">
        <w:rPr>
          <w:sz w:val="24"/>
        </w:rPr>
        <w:tab/>
        <w:t>kpl 23</w:t>
      </w:r>
    </w:p>
    <w:p w:rsidR="008367AC" w:rsidRPr="008367AC" w:rsidRDefault="008367AC" w:rsidP="00DA2178">
      <w:pPr>
        <w:numPr>
          <w:ilvl w:val="0"/>
          <w:numId w:val="24"/>
        </w:numPr>
        <w:spacing w:line="276" w:lineRule="auto"/>
        <w:jc w:val="both"/>
        <w:rPr>
          <w:sz w:val="24"/>
        </w:rPr>
      </w:pPr>
      <w:r w:rsidRPr="008367AC">
        <w:rPr>
          <w:sz w:val="24"/>
        </w:rPr>
        <w:t>wanien kąpielowych akrylowych z syfonem</w:t>
      </w:r>
      <w:r w:rsidRPr="008367AC">
        <w:rPr>
          <w:sz w:val="24"/>
        </w:rPr>
        <w:tab/>
      </w:r>
      <w:r w:rsidRPr="008367AC">
        <w:rPr>
          <w:sz w:val="24"/>
        </w:rPr>
        <w:tab/>
      </w:r>
      <w:r w:rsidRPr="008367AC">
        <w:rPr>
          <w:sz w:val="24"/>
        </w:rPr>
        <w:tab/>
      </w:r>
      <w:r w:rsidRPr="008367AC">
        <w:rPr>
          <w:sz w:val="24"/>
        </w:rPr>
        <w:tab/>
      </w:r>
      <w:r w:rsidRPr="008367AC">
        <w:rPr>
          <w:sz w:val="24"/>
        </w:rPr>
        <w:tab/>
        <w:t xml:space="preserve">kpl 3 </w:t>
      </w:r>
    </w:p>
    <w:p w:rsidR="008367AC" w:rsidRPr="008367AC" w:rsidRDefault="008367AC" w:rsidP="00DA2178">
      <w:pPr>
        <w:numPr>
          <w:ilvl w:val="0"/>
          <w:numId w:val="24"/>
        </w:numPr>
        <w:spacing w:line="276" w:lineRule="auto"/>
        <w:jc w:val="both"/>
        <w:rPr>
          <w:sz w:val="24"/>
        </w:rPr>
      </w:pPr>
      <w:r w:rsidRPr="008367AC">
        <w:rPr>
          <w:sz w:val="24"/>
        </w:rPr>
        <w:t xml:space="preserve">zlewozmywaka 2-komorowego z blachy nierdzewnej na szafce </w:t>
      </w:r>
      <w:r w:rsidRPr="008367AC">
        <w:rPr>
          <w:sz w:val="24"/>
        </w:rPr>
        <w:tab/>
      </w:r>
      <w:r w:rsidRPr="008367AC">
        <w:rPr>
          <w:sz w:val="24"/>
        </w:rPr>
        <w:tab/>
        <w:t>kpl 4</w:t>
      </w:r>
    </w:p>
    <w:p w:rsidR="008367AC" w:rsidRPr="008367AC" w:rsidRDefault="008367AC" w:rsidP="00DA2178">
      <w:pPr>
        <w:numPr>
          <w:ilvl w:val="0"/>
          <w:numId w:val="24"/>
        </w:numPr>
        <w:spacing w:line="276" w:lineRule="auto"/>
        <w:jc w:val="both"/>
        <w:rPr>
          <w:sz w:val="24"/>
        </w:rPr>
      </w:pPr>
      <w:r w:rsidRPr="008367AC">
        <w:rPr>
          <w:sz w:val="24"/>
        </w:rPr>
        <w:t xml:space="preserve">zlewozmywaka 1-komorowego z blachy nierdzewnej na szafce </w:t>
      </w:r>
      <w:r w:rsidRPr="008367AC">
        <w:rPr>
          <w:sz w:val="24"/>
        </w:rPr>
        <w:tab/>
      </w:r>
      <w:r w:rsidRPr="008367AC">
        <w:rPr>
          <w:sz w:val="24"/>
        </w:rPr>
        <w:tab/>
        <w:t>kpl 1</w:t>
      </w:r>
    </w:p>
    <w:p w:rsidR="008367AC" w:rsidRPr="008367AC" w:rsidRDefault="008367AC" w:rsidP="00DA2178">
      <w:pPr>
        <w:numPr>
          <w:ilvl w:val="0"/>
          <w:numId w:val="24"/>
        </w:numPr>
        <w:spacing w:line="276" w:lineRule="auto"/>
        <w:jc w:val="both"/>
        <w:rPr>
          <w:sz w:val="24"/>
        </w:rPr>
      </w:pPr>
      <w:r w:rsidRPr="008367AC">
        <w:rPr>
          <w:sz w:val="24"/>
        </w:rPr>
        <w:t>brodzika natryskowego</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t>kpl 1</w:t>
      </w:r>
    </w:p>
    <w:p w:rsidR="008367AC" w:rsidRPr="008367AC" w:rsidRDefault="008F0E90" w:rsidP="008367AC">
      <w:pPr>
        <w:spacing w:line="276" w:lineRule="auto"/>
        <w:jc w:val="both"/>
        <w:rPr>
          <w:sz w:val="24"/>
        </w:rPr>
      </w:pPr>
      <w:r>
        <w:rPr>
          <w:sz w:val="24"/>
        </w:rPr>
        <w:t xml:space="preserve">Należy wykonać </w:t>
      </w:r>
      <w:r w:rsidR="008367AC" w:rsidRPr="008367AC">
        <w:rPr>
          <w:sz w:val="24"/>
        </w:rPr>
        <w:t xml:space="preserve"> również wymiana rur kanalizacyjnych żeli</w:t>
      </w:r>
      <w:r>
        <w:rPr>
          <w:sz w:val="24"/>
        </w:rPr>
        <w:t xml:space="preserve">wnych na rury PCV Ø 50 – 110 mm </w:t>
      </w:r>
      <w:r w:rsidR="008367AC" w:rsidRPr="008367AC">
        <w:rPr>
          <w:sz w:val="24"/>
        </w:rPr>
        <w:t>w ilości o. 38,4 m oraz wykonanie 6 podejść pod urządzenia</w:t>
      </w:r>
      <w:r>
        <w:rPr>
          <w:sz w:val="24"/>
        </w:rPr>
        <w:t xml:space="preserve"> Ø 50 – 110 mm w ilości 43 szt.</w:t>
      </w:r>
    </w:p>
    <w:p w:rsidR="008F0E90" w:rsidRDefault="008F0E90" w:rsidP="008367AC">
      <w:pPr>
        <w:spacing w:line="276" w:lineRule="auto"/>
        <w:jc w:val="both"/>
        <w:rPr>
          <w:sz w:val="24"/>
          <w:u w:val="single"/>
        </w:rPr>
      </w:pPr>
    </w:p>
    <w:p w:rsidR="008367AC" w:rsidRPr="008F0E90" w:rsidRDefault="008F0E90" w:rsidP="008367AC">
      <w:pPr>
        <w:spacing w:line="276" w:lineRule="auto"/>
        <w:jc w:val="both"/>
        <w:rPr>
          <w:b/>
          <w:sz w:val="24"/>
        </w:rPr>
      </w:pPr>
      <w:r w:rsidRPr="008F0E90">
        <w:rPr>
          <w:b/>
          <w:sz w:val="24"/>
        </w:rPr>
        <w:t xml:space="preserve">2.2.3. </w:t>
      </w:r>
      <w:r w:rsidR="008367AC" w:rsidRPr="008F0E90">
        <w:rPr>
          <w:b/>
          <w:sz w:val="24"/>
        </w:rPr>
        <w:t>Opis wykonania instalacji kanalizacyjnej</w:t>
      </w:r>
    </w:p>
    <w:p w:rsidR="008367AC" w:rsidRPr="008367AC" w:rsidRDefault="008367AC" w:rsidP="008367AC">
      <w:pPr>
        <w:spacing w:line="276" w:lineRule="auto"/>
        <w:jc w:val="both"/>
        <w:rPr>
          <w:sz w:val="24"/>
        </w:rPr>
      </w:pPr>
      <w:r w:rsidRPr="008367AC">
        <w:rPr>
          <w:sz w:val="24"/>
        </w:rPr>
        <w:t>Przewody winny być układane kielichami w kierunku przeciwnym do kierunku przepływu ścieków. W miejscach gdzie przewody przechodzą przez ściany lub stropy powinna być pozostawiona wolna przestrzeń wypełniona materiałem utrzymującym stale stan plastyczny.</w:t>
      </w:r>
    </w:p>
    <w:p w:rsidR="008367AC" w:rsidRPr="008367AC" w:rsidRDefault="008367AC" w:rsidP="008367AC">
      <w:pPr>
        <w:spacing w:line="276" w:lineRule="auto"/>
        <w:jc w:val="both"/>
        <w:rPr>
          <w:sz w:val="24"/>
        </w:rPr>
      </w:pPr>
      <w:r w:rsidRPr="008367AC">
        <w:rPr>
          <w:sz w:val="24"/>
        </w:rPr>
        <w:t>Przejścia przewodów przez przegrody budowlane oddzielające poszczególne strefy p.poż. należy dokonać za pomocą kołnierzy o</w:t>
      </w:r>
      <w:r w:rsidR="008F0E90">
        <w:rPr>
          <w:sz w:val="24"/>
        </w:rPr>
        <w:t>chronnych</w:t>
      </w:r>
      <w:r w:rsidRPr="008367AC">
        <w:rPr>
          <w:sz w:val="24"/>
        </w:rPr>
        <w:t xml:space="preserve"> o odporności nie mniejszej niż odporność przegród oddzielających strefy. Przez pozostałe przegrody przejścia w tulejach ochronnych.</w:t>
      </w:r>
    </w:p>
    <w:p w:rsidR="008367AC" w:rsidRPr="008367AC" w:rsidRDefault="008367AC" w:rsidP="008367AC">
      <w:pPr>
        <w:spacing w:line="276" w:lineRule="auto"/>
        <w:jc w:val="both"/>
        <w:rPr>
          <w:sz w:val="24"/>
        </w:rPr>
      </w:pPr>
    </w:p>
    <w:p w:rsidR="008367AC" w:rsidRPr="008F0E90" w:rsidRDefault="008F0E90" w:rsidP="008367AC">
      <w:pPr>
        <w:spacing w:line="276" w:lineRule="auto"/>
        <w:jc w:val="both"/>
        <w:rPr>
          <w:b/>
          <w:sz w:val="24"/>
        </w:rPr>
      </w:pPr>
      <w:r w:rsidRPr="008F0E90">
        <w:rPr>
          <w:b/>
          <w:sz w:val="24"/>
        </w:rPr>
        <w:t>2.2.4.</w:t>
      </w:r>
      <w:r w:rsidR="008367AC" w:rsidRPr="008F0E90">
        <w:rPr>
          <w:b/>
          <w:sz w:val="24"/>
        </w:rPr>
        <w:tab/>
        <w:t>Prowadzenie przewodów i materiały</w:t>
      </w:r>
    </w:p>
    <w:p w:rsidR="008367AC" w:rsidRPr="008367AC" w:rsidRDefault="008367AC" w:rsidP="008367AC">
      <w:pPr>
        <w:spacing w:line="276" w:lineRule="auto"/>
        <w:jc w:val="both"/>
        <w:rPr>
          <w:sz w:val="24"/>
        </w:rPr>
      </w:pPr>
      <w:r w:rsidRPr="008367AC">
        <w:rPr>
          <w:sz w:val="24"/>
        </w:rPr>
        <w:t>Wszystkie przewody poziome prowadzić z zachowaniem normowych spadków.</w:t>
      </w:r>
    </w:p>
    <w:p w:rsidR="008367AC" w:rsidRPr="008367AC" w:rsidRDefault="008367AC" w:rsidP="008367AC">
      <w:pPr>
        <w:spacing w:line="276" w:lineRule="auto"/>
        <w:jc w:val="both"/>
        <w:rPr>
          <w:sz w:val="24"/>
        </w:rPr>
      </w:pPr>
      <w:r w:rsidRPr="008367AC">
        <w:rPr>
          <w:sz w:val="24"/>
        </w:rPr>
        <w:t>Sposób prowadzenie rur kanalizacyjnych i średnice przewodów pokazano na rzutach budynku. Przewody prowadzone po ścianach obudować płytami re gips wodoodpornymi (G-K). szachty wyciszać izolacją dźwiękochłonną.</w:t>
      </w:r>
    </w:p>
    <w:p w:rsidR="008367AC" w:rsidRPr="008367AC" w:rsidRDefault="008367AC" w:rsidP="008367AC">
      <w:pPr>
        <w:spacing w:line="276" w:lineRule="auto"/>
        <w:jc w:val="both"/>
        <w:rPr>
          <w:sz w:val="24"/>
        </w:rPr>
      </w:pPr>
      <w:r w:rsidRPr="008367AC">
        <w:rPr>
          <w:sz w:val="24"/>
        </w:rPr>
        <w:t>Montaż instalacji (układanie, mocowanie, rozstaw uchwytów) wykonać zgodnie z instrukcją montażu i wytycznych producenta systemu.</w:t>
      </w:r>
    </w:p>
    <w:p w:rsidR="008367AC" w:rsidRPr="008367AC" w:rsidRDefault="008367AC" w:rsidP="008367AC">
      <w:pPr>
        <w:spacing w:line="276" w:lineRule="auto"/>
        <w:jc w:val="both"/>
        <w:rPr>
          <w:sz w:val="24"/>
        </w:rPr>
      </w:pPr>
      <w:r w:rsidRPr="008367AC">
        <w:rPr>
          <w:sz w:val="24"/>
        </w:rPr>
        <w:t>Wszystkie podejścia zasyfonować.</w:t>
      </w:r>
    </w:p>
    <w:p w:rsidR="008367AC" w:rsidRPr="008367AC" w:rsidRDefault="008367AC" w:rsidP="008367AC">
      <w:pPr>
        <w:spacing w:line="276" w:lineRule="auto"/>
        <w:jc w:val="both"/>
        <w:rPr>
          <w:sz w:val="24"/>
        </w:rPr>
      </w:pPr>
      <w:r w:rsidRPr="008367AC">
        <w:rPr>
          <w:sz w:val="24"/>
        </w:rPr>
        <w:t>W pomieszczeniach WC spłuczki typu dolnopłuk mocować nad muszlami. Wszystkie przybory, tj. umywalki, zlewozmywaki, pisuary, miski ustępowe, brodziki, etc… należy montować na normowych wysokościach z uwzględnieniem przeznaczenia pomieszczeń oraz dostosowany do wzrostu i wieku przebywających dzieci. Średnice podejść:</w:t>
      </w:r>
    </w:p>
    <w:p w:rsidR="008367AC" w:rsidRPr="008367AC" w:rsidRDefault="008367AC" w:rsidP="00DA2178">
      <w:pPr>
        <w:numPr>
          <w:ilvl w:val="0"/>
          <w:numId w:val="25"/>
        </w:numPr>
        <w:spacing w:line="276" w:lineRule="auto"/>
        <w:jc w:val="both"/>
        <w:rPr>
          <w:sz w:val="24"/>
        </w:rPr>
      </w:pPr>
      <w:r w:rsidRPr="008367AC">
        <w:rPr>
          <w:sz w:val="24"/>
        </w:rPr>
        <w:t>pod WC</w:t>
      </w:r>
      <w:r w:rsidRPr="008367AC">
        <w:rPr>
          <w:sz w:val="24"/>
        </w:rPr>
        <w:tab/>
      </w:r>
      <w:r w:rsidRPr="008367AC">
        <w:rPr>
          <w:sz w:val="24"/>
        </w:rPr>
        <w:tab/>
        <w:t>Ø 110 mm (PCV)</w:t>
      </w:r>
    </w:p>
    <w:p w:rsidR="008367AC" w:rsidRPr="008367AC" w:rsidRDefault="008367AC" w:rsidP="00DA2178">
      <w:pPr>
        <w:numPr>
          <w:ilvl w:val="0"/>
          <w:numId w:val="25"/>
        </w:numPr>
        <w:spacing w:line="276" w:lineRule="auto"/>
        <w:jc w:val="both"/>
        <w:rPr>
          <w:sz w:val="24"/>
        </w:rPr>
      </w:pPr>
      <w:r w:rsidRPr="008367AC">
        <w:rPr>
          <w:sz w:val="24"/>
        </w:rPr>
        <w:t>pod umywalki</w:t>
      </w:r>
      <w:r w:rsidRPr="008367AC">
        <w:rPr>
          <w:sz w:val="24"/>
        </w:rPr>
        <w:tab/>
      </w:r>
      <w:r w:rsidRPr="008367AC">
        <w:rPr>
          <w:sz w:val="24"/>
        </w:rPr>
        <w:tab/>
        <w:t>Ø 50, 32 mm (PCV)</w:t>
      </w:r>
    </w:p>
    <w:p w:rsidR="008367AC" w:rsidRPr="008367AC" w:rsidRDefault="008367AC" w:rsidP="00DA2178">
      <w:pPr>
        <w:numPr>
          <w:ilvl w:val="0"/>
          <w:numId w:val="25"/>
        </w:numPr>
        <w:spacing w:line="276" w:lineRule="auto"/>
        <w:jc w:val="both"/>
        <w:rPr>
          <w:sz w:val="24"/>
        </w:rPr>
      </w:pPr>
      <w:r w:rsidRPr="008367AC">
        <w:rPr>
          <w:sz w:val="24"/>
        </w:rPr>
        <w:t>pod zlewozmywaki</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brodzik</w:t>
      </w:r>
      <w:r w:rsidRPr="008367AC">
        <w:rPr>
          <w:sz w:val="24"/>
        </w:rPr>
        <w:tab/>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kratki ściekowe</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pralkę</w:t>
      </w:r>
      <w:r w:rsidRPr="008367AC">
        <w:rPr>
          <w:sz w:val="24"/>
        </w:rPr>
        <w:tab/>
      </w:r>
      <w:r w:rsidRPr="008367AC">
        <w:rPr>
          <w:sz w:val="24"/>
        </w:rPr>
        <w:tab/>
        <w:t>Ø 32 mm (PCV)</w:t>
      </w:r>
    </w:p>
    <w:p w:rsidR="008367AC" w:rsidRPr="008367AC" w:rsidRDefault="008367AC" w:rsidP="008367AC">
      <w:pPr>
        <w:spacing w:line="276" w:lineRule="auto"/>
        <w:jc w:val="both"/>
        <w:rPr>
          <w:sz w:val="24"/>
        </w:rPr>
      </w:pPr>
      <w:r w:rsidRPr="008367AC">
        <w:rPr>
          <w:sz w:val="24"/>
        </w:rPr>
        <w:t>Połączenia kielichowe na uszczelkę wargową.</w:t>
      </w:r>
    </w:p>
    <w:p w:rsidR="008367AC" w:rsidRPr="008367AC" w:rsidRDefault="008367AC" w:rsidP="008367AC">
      <w:pPr>
        <w:spacing w:line="276" w:lineRule="auto"/>
        <w:jc w:val="both"/>
        <w:rPr>
          <w:sz w:val="24"/>
        </w:rPr>
      </w:pPr>
      <w:r w:rsidRPr="008367AC">
        <w:rPr>
          <w:sz w:val="24"/>
        </w:rPr>
        <w:t>Zastosowane materiały, urządzenia i armatura powinny odpowiadać warunkom pracy instalacji, w której są zainstalowane i dopuszczone do stosowania na terenie Polski.</w:t>
      </w:r>
    </w:p>
    <w:p w:rsidR="008367AC" w:rsidRPr="008367AC" w:rsidRDefault="008367AC" w:rsidP="008367AC">
      <w:pPr>
        <w:spacing w:line="276" w:lineRule="auto"/>
        <w:jc w:val="both"/>
        <w:rPr>
          <w:sz w:val="24"/>
        </w:rPr>
      </w:pPr>
    </w:p>
    <w:p w:rsidR="008367AC" w:rsidRPr="00905E42" w:rsidRDefault="00905E42" w:rsidP="008367AC">
      <w:pPr>
        <w:spacing w:line="276" w:lineRule="auto"/>
        <w:jc w:val="both"/>
        <w:rPr>
          <w:b/>
          <w:sz w:val="24"/>
        </w:rPr>
      </w:pPr>
      <w:r w:rsidRPr="00905E42">
        <w:rPr>
          <w:b/>
          <w:sz w:val="24"/>
        </w:rPr>
        <w:t>2.2.5</w:t>
      </w:r>
      <w:r w:rsidR="008367AC" w:rsidRPr="00905E42">
        <w:rPr>
          <w:b/>
          <w:sz w:val="24"/>
        </w:rPr>
        <w:t>.</w:t>
      </w:r>
      <w:r w:rsidR="008367AC" w:rsidRPr="00905E42">
        <w:rPr>
          <w:b/>
          <w:sz w:val="24"/>
        </w:rPr>
        <w:tab/>
        <w:t>Próby szczelności i odbiory sanitarne</w:t>
      </w:r>
    </w:p>
    <w:p w:rsidR="008367AC" w:rsidRPr="008367AC" w:rsidRDefault="008367AC" w:rsidP="008367AC">
      <w:pPr>
        <w:spacing w:line="276" w:lineRule="auto"/>
        <w:jc w:val="both"/>
        <w:rPr>
          <w:sz w:val="24"/>
        </w:rPr>
      </w:pPr>
      <w:r w:rsidRPr="008367AC">
        <w:rPr>
          <w:sz w:val="24"/>
        </w:rPr>
        <w:t xml:space="preserve">Próby szczelności instalacji kanalizacyjnej należy przeprowadzić bezpośrednio po zakończeniu montażu instalacji, przed zamurowaniem bruzd i przebić. Próby i odbiory instalacji kanalizacyjnej przeprowadzić w oparciu o [3]. Zwracając uwagę między innymi na: </w:t>
      </w:r>
    </w:p>
    <w:p w:rsidR="008367AC" w:rsidRPr="008367AC" w:rsidRDefault="008367AC" w:rsidP="00DA2178">
      <w:pPr>
        <w:numPr>
          <w:ilvl w:val="0"/>
          <w:numId w:val="27"/>
        </w:numPr>
        <w:spacing w:line="276" w:lineRule="auto"/>
        <w:jc w:val="both"/>
        <w:rPr>
          <w:sz w:val="24"/>
        </w:rPr>
      </w:pPr>
      <w:r w:rsidRPr="008367AC">
        <w:rPr>
          <w:sz w:val="24"/>
        </w:rPr>
        <w:lastRenderedPageBreak/>
        <w:t>użycie właściwych materiałów,</w:t>
      </w:r>
    </w:p>
    <w:p w:rsidR="008367AC" w:rsidRPr="008367AC" w:rsidRDefault="008367AC" w:rsidP="00DA2178">
      <w:pPr>
        <w:numPr>
          <w:ilvl w:val="0"/>
          <w:numId w:val="26"/>
        </w:numPr>
        <w:spacing w:line="276" w:lineRule="auto"/>
        <w:jc w:val="both"/>
        <w:rPr>
          <w:sz w:val="24"/>
        </w:rPr>
      </w:pPr>
      <w:r w:rsidRPr="008367AC">
        <w:rPr>
          <w:sz w:val="24"/>
        </w:rPr>
        <w:t>odległości przewodów kanalizacji wewnętrznej od przewodów cieplnych,</w:t>
      </w:r>
    </w:p>
    <w:p w:rsidR="008367AC" w:rsidRPr="008367AC" w:rsidRDefault="008367AC" w:rsidP="00DA2178">
      <w:pPr>
        <w:numPr>
          <w:ilvl w:val="0"/>
          <w:numId w:val="26"/>
        </w:numPr>
        <w:spacing w:line="276" w:lineRule="auto"/>
        <w:jc w:val="both"/>
        <w:rPr>
          <w:sz w:val="24"/>
        </w:rPr>
      </w:pPr>
      <w:r w:rsidRPr="008367AC">
        <w:rPr>
          <w:sz w:val="24"/>
        </w:rPr>
        <w:t>prawidłowość wykonania podłączeń</w:t>
      </w:r>
    </w:p>
    <w:p w:rsidR="008367AC" w:rsidRPr="008367AC" w:rsidRDefault="008367AC" w:rsidP="00DA2178">
      <w:pPr>
        <w:numPr>
          <w:ilvl w:val="0"/>
          <w:numId w:val="26"/>
        </w:numPr>
        <w:spacing w:line="276" w:lineRule="auto"/>
        <w:jc w:val="both"/>
        <w:rPr>
          <w:sz w:val="24"/>
        </w:rPr>
      </w:pPr>
      <w:r w:rsidRPr="008367AC">
        <w:rPr>
          <w:sz w:val="24"/>
        </w:rPr>
        <w:t>prawidłowość wykonania umocowań punktów stałych i przesuwnych, prawidłowość kompensacji,</w:t>
      </w:r>
    </w:p>
    <w:p w:rsidR="008367AC" w:rsidRPr="008367AC" w:rsidRDefault="008367AC" w:rsidP="00DA2178">
      <w:pPr>
        <w:numPr>
          <w:ilvl w:val="0"/>
          <w:numId w:val="26"/>
        </w:numPr>
        <w:spacing w:line="276" w:lineRule="auto"/>
        <w:jc w:val="both"/>
        <w:rPr>
          <w:sz w:val="24"/>
        </w:rPr>
      </w:pPr>
      <w:r w:rsidRPr="008367AC">
        <w:rPr>
          <w:sz w:val="24"/>
        </w:rPr>
        <w:t>wielkość spadków przewodów,</w:t>
      </w:r>
    </w:p>
    <w:p w:rsidR="008367AC" w:rsidRPr="008367AC" w:rsidRDefault="008367AC" w:rsidP="00DA2178">
      <w:pPr>
        <w:numPr>
          <w:ilvl w:val="0"/>
          <w:numId w:val="26"/>
        </w:numPr>
        <w:spacing w:line="276" w:lineRule="auto"/>
        <w:jc w:val="both"/>
        <w:rPr>
          <w:sz w:val="24"/>
        </w:rPr>
      </w:pPr>
      <w:r w:rsidRPr="008367AC">
        <w:rPr>
          <w:sz w:val="24"/>
        </w:rPr>
        <w:t>prawidłowość zainstalowania przyborów sanitarnych.</w:t>
      </w:r>
    </w:p>
    <w:p w:rsidR="00CE7992" w:rsidRDefault="00CE7992" w:rsidP="00CE7992">
      <w:pPr>
        <w:spacing w:line="276" w:lineRule="auto"/>
        <w:jc w:val="both"/>
        <w:rPr>
          <w:sz w:val="24"/>
        </w:rPr>
      </w:pPr>
    </w:p>
    <w:p w:rsidR="00A82332" w:rsidRDefault="00576A22" w:rsidP="00F6654F">
      <w:pPr>
        <w:spacing w:line="276" w:lineRule="auto"/>
        <w:jc w:val="both"/>
        <w:rPr>
          <w:sz w:val="24"/>
        </w:rPr>
      </w:pPr>
      <w:r w:rsidRPr="005E3ECC">
        <w:rPr>
          <w:sz w:val="24"/>
        </w:rPr>
        <w:t>Szczegółowy opis przedmiotu zamówienia</w:t>
      </w:r>
      <w:r>
        <w:rPr>
          <w:sz w:val="24"/>
        </w:rPr>
        <w:t xml:space="preserve"> został opisany </w:t>
      </w:r>
      <w:r w:rsidR="00F31C4B">
        <w:rPr>
          <w:sz w:val="24"/>
        </w:rPr>
        <w:t xml:space="preserve">Projekcie </w:t>
      </w:r>
      <w:r w:rsidR="00794093">
        <w:rPr>
          <w:sz w:val="24"/>
        </w:rPr>
        <w:t xml:space="preserve">Budowlano - </w:t>
      </w:r>
      <w:r w:rsidR="005E3ECC">
        <w:rPr>
          <w:sz w:val="24"/>
        </w:rPr>
        <w:t xml:space="preserve">Wykonawczym </w:t>
      </w:r>
      <w:r w:rsidR="00794093">
        <w:rPr>
          <w:sz w:val="24"/>
        </w:rPr>
        <w:t>Instalacji wodno-kanalizacyjnej w Przedszkolu Samorządowym nr 2 w Piechowicach</w:t>
      </w:r>
      <w:r w:rsidR="005E3ECC">
        <w:rPr>
          <w:sz w:val="24"/>
        </w:rPr>
        <w:t>, sporządzonym przez INWESTPROJEKT Tadeusz Paśkiewicz w Jeleniej Górze.</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5E3ECC" w:rsidRDefault="00E9620B" w:rsidP="00F6654F">
      <w:pPr>
        <w:spacing w:line="276" w:lineRule="auto"/>
        <w:jc w:val="both"/>
        <w:rPr>
          <w:b/>
          <w:sz w:val="24"/>
        </w:rPr>
      </w:pPr>
      <w:r>
        <w:rPr>
          <w:b/>
          <w:sz w:val="24"/>
        </w:rPr>
        <w:t>3</w:t>
      </w:r>
      <w:r w:rsidR="00A82332" w:rsidRPr="005E3ECC">
        <w:rPr>
          <w:b/>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5E3ECC">
        <w:rPr>
          <w:sz w:val="24"/>
        </w:rPr>
        <w:t>min. 36</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Pr="005E3ECC" w:rsidRDefault="00E9620B" w:rsidP="00A82332">
      <w:pPr>
        <w:shd w:val="clear" w:color="auto" w:fill="B8CCE4" w:themeFill="accent1" w:themeFillTint="66"/>
        <w:spacing w:line="276" w:lineRule="auto"/>
        <w:jc w:val="both"/>
        <w:rPr>
          <w:b/>
          <w:sz w:val="24"/>
        </w:rPr>
      </w:pPr>
      <w:r>
        <w:rPr>
          <w:b/>
          <w:sz w:val="24"/>
        </w:rPr>
        <w:t>4</w:t>
      </w:r>
      <w:r w:rsidR="00A82332" w:rsidRPr="005E3ECC">
        <w:rPr>
          <w:b/>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5E3ECC" w:rsidP="00F6654F">
      <w:pPr>
        <w:spacing w:line="276" w:lineRule="auto"/>
        <w:jc w:val="both"/>
        <w:rPr>
          <w:sz w:val="24"/>
        </w:rPr>
      </w:pPr>
      <w:r>
        <w:rPr>
          <w:sz w:val="24"/>
        </w:rPr>
        <w:t>2. Jeśli w Projekcie Budowlano-Wykonawczym</w:t>
      </w:r>
      <w:r w:rsidR="00A82332">
        <w:rPr>
          <w:sz w:val="24"/>
        </w:rPr>
        <w:t xml:space="preserve"> </w:t>
      </w:r>
      <w:r w:rsidR="00A82332"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5E3ECC" w:rsidRDefault="00E9620B" w:rsidP="002C7CBB">
      <w:pPr>
        <w:shd w:val="clear" w:color="auto" w:fill="B8CCE4" w:themeFill="accent1" w:themeFillTint="66"/>
        <w:spacing w:line="276" w:lineRule="auto"/>
        <w:jc w:val="both"/>
        <w:rPr>
          <w:b/>
          <w:sz w:val="24"/>
          <w:szCs w:val="24"/>
        </w:rPr>
      </w:pPr>
      <w:r>
        <w:rPr>
          <w:b/>
          <w:sz w:val="24"/>
          <w:szCs w:val="24"/>
        </w:rPr>
        <w:t>5</w:t>
      </w:r>
      <w:r w:rsidR="002C7CBB" w:rsidRPr="005E3ECC">
        <w:rPr>
          <w:b/>
          <w:sz w:val="24"/>
          <w:szCs w:val="24"/>
        </w:rPr>
        <w:t>.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w:t>
      </w:r>
      <w:r w:rsidRPr="00951B15">
        <w:rPr>
          <w:sz w:val="24"/>
          <w:szCs w:val="24"/>
        </w:rPr>
        <w:lastRenderedPageBreak/>
        <w:t xml:space="preserve">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Default="008C0C4D" w:rsidP="002C7CBB">
      <w:pPr>
        <w:spacing w:line="276" w:lineRule="auto"/>
        <w:jc w:val="both"/>
        <w:rPr>
          <w:sz w:val="24"/>
          <w:szCs w:val="24"/>
        </w:rPr>
      </w:pPr>
    </w:p>
    <w:p w:rsidR="00B97CE2" w:rsidRDefault="00B97CE2" w:rsidP="002C7CBB">
      <w:pPr>
        <w:spacing w:line="276" w:lineRule="auto"/>
        <w:jc w:val="both"/>
        <w:rPr>
          <w:sz w:val="24"/>
          <w:szCs w:val="24"/>
        </w:rPr>
      </w:pPr>
    </w:p>
    <w:p w:rsidR="00B97CE2" w:rsidRPr="00951B15" w:rsidRDefault="00B97CE2"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lastRenderedPageBreak/>
        <w:t>6</w:t>
      </w:r>
      <w:r w:rsidR="002C7CBB" w:rsidRPr="00E9620B">
        <w:rPr>
          <w:b/>
          <w:sz w:val="24"/>
          <w:szCs w:val="24"/>
        </w:rPr>
        <w:t>. Wymagania w zakresie zatrudnienia osób, o których mowa w art. 96 ust. 2 pkt 2 ustawy Pzp</w:t>
      </w:r>
      <w:r w:rsidR="00330F73" w:rsidRPr="00E9620B">
        <w:rPr>
          <w:b/>
          <w:sz w:val="24"/>
          <w:szCs w:val="24"/>
        </w:rPr>
        <w:t>.</w:t>
      </w:r>
      <w:r w:rsidR="002C7CBB" w:rsidRPr="00E9620B">
        <w:rPr>
          <w:b/>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7</w:t>
      </w:r>
      <w:r w:rsidR="002C7CBB" w:rsidRPr="00E9620B">
        <w:rPr>
          <w:b/>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60665C" w:rsidRPr="00951B15" w:rsidRDefault="0060665C"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8</w:t>
      </w:r>
      <w:r w:rsidR="002C7CBB" w:rsidRPr="00E9620B">
        <w:rPr>
          <w:b/>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1. Zamawiający wymaga, aby zamówienie zost</w:t>
      </w:r>
      <w:r w:rsidR="00E9620B">
        <w:rPr>
          <w:sz w:val="24"/>
          <w:szCs w:val="24"/>
        </w:rPr>
        <w:t xml:space="preserve">ało wykonane w terminie </w:t>
      </w:r>
      <w:r w:rsidR="00E9620B">
        <w:rPr>
          <w:b/>
          <w:sz w:val="24"/>
          <w:szCs w:val="24"/>
        </w:rPr>
        <w:t>od dnia 01.07.2021 do dnia 20.08.2021r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9</w:t>
      </w:r>
      <w:r w:rsidR="002C7CBB" w:rsidRPr="00E9620B">
        <w:rPr>
          <w:b/>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0665C" w:rsidRDefault="006150EE" w:rsidP="002C7CBB">
      <w:pPr>
        <w:spacing w:line="276" w:lineRule="auto"/>
        <w:jc w:val="both"/>
        <w:rPr>
          <w:b/>
          <w:sz w:val="24"/>
          <w:szCs w:val="24"/>
        </w:rPr>
      </w:pPr>
      <w:r w:rsidRPr="006150EE">
        <w:rPr>
          <w:sz w:val="24"/>
          <w:szCs w:val="24"/>
        </w:rPr>
        <w:t>wyk</w:t>
      </w:r>
      <w:r w:rsidR="00E9620B">
        <w:rPr>
          <w:sz w:val="24"/>
          <w:szCs w:val="24"/>
        </w:rPr>
        <w:t xml:space="preserve">onał należycie co najmniej </w:t>
      </w:r>
      <w:r w:rsidR="00E9620B" w:rsidRPr="0060665C">
        <w:rPr>
          <w:b/>
          <w:sz w:val="24"/>
          <w:szCs w:val="24"/>
        </w:rPr>
        <w:t xml:space="preserve">dwie roboty budowlane, obejmujące swym zakresem wykonanie ( budowę, przebudowę, remont) </w:t>
      </w:r>
      <w:r w:rsidR="0060665C" w:rsidRPr="0060665C">
        <w:rPr>
          <w:b/>
          <w:sz w:val="24"/>
          <w:szCs w:val="24"/>
        </w:rPr>
        <w:t>instalacji wodociągowej o wartości min. 50 000,00 zł</w:t>
      </w:r>
      <w:r w:rsidRPr="0060665C">
        <w:rPr>
          <w:b/>
          <w:sz w:val="24"/>
          <w:szCs w:val="24"/>
        </w:rPr>
        <w:t xml:space="preserve">. </w:t>
      </w:r>
    </w:p>
    <w:p w:rsidR="0060665C" w:rsidRPr="0060665C" w:rsidRDefault="0060665C" w:rsidP="002C7CBB">
      <w:pPr>
        <w:spacing w:line="276" w:lineRule="auto"/>
        <w:jc w:val="both"/>
        <w:rPr>
          <w:b/>
          <w:sz w:val="24"/>
          <w:szCs w:val="24"/>
        </w:rPr>
      </w:pPr>
      <w:r>
        <w:rPr>
          <w:sz w:val="24"/>
          <w:szCs w:val="24"/>
        </w:rPr>
        <w:t xml:space="preserve">oraz </w:t>
      </w:r>
      <w:r w:rsidRPr="0060665C">
        <w:rPr>
          <w:sz w:val="24"/>
          <w:szCs w:val="24"/>
        </w:rPr>
        <w:t xml:space="preserve">wykonał należycie co najmniej </w:t>
      </w:r>
      <w:r w:rsidRPr="0060665C">
        <w:rPr>
          <w:b/>
          <w:sz w:val="24"/>
          <w:szCs w:val="24"/>
        </w:rPr>
        <w:t xml:space="preserve">dwie roboty budowlane, obejmujące swym zakresem wykonanie ( budowę, przebudowę, remont) instalacji kanalizacji sanitarnej o wartości min. 50 000,00 zł. </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t>
      </w:r>
      <w:r w:rsidRPr="008C0C4D">
        <w:rPr>
          <w:sz w:val="24"/>
        </w:rPr>
        <w:lastRenderedPageBreak/>
        <w:t xml:space="preserve">konkretnie wykonywanego zakresu prac oraz przedstawienia stosownych dowodów np. umowy konsorcjum, z której wynika zakres obowiązków czy wystawionych przez wykonawcę faktur.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w:t>
      </w:r>
      <w:r w:rsidRPr="0060665C">
        <w:rPr>
          <w:b/>
          <w:sz w:val="24"/>
        </w:rPr>
        <w:t>kierownika budowy/robót</w:t>
      </w:r>
      <w:r w:rsidRPr="008C0C4D">
        <w:rPr>
          <w:sz w:val="24"/>
        </w:rPr>
        <w:t xml:space="preserve"> o specjalności odpowiadającej niniejszemu zamówieniu</w:t>
      </w:r>
      <w:r w:rsidR="0060665C">
        <w:rPr>
          <w:sz w:val="24"/>
        </w:rPr>
        <w:t xml:space="preserve"> ( branży sanitarnej)</w:t>
      </w:r>
      <w:r w:rsidRPr="008C0C4D">
        <w:rPr>
          <w:sz w:val="24"/>
        </w:rPr>
        <w:t xml:space="preserve">, a także posiadać doświadczenie w pełnieniu funkcji kierownika budowy (Załącznik nr 5 do SWZ).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DA2178">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w:t>
      </w:r>
      <w:r w:rsidRPr="008C0C4D">
        <w:rPr>
          <w:sz w:val="24"/>
        </w:rPr>
        <w:lastRenderedPageBreak/>
        <w:t xml:space="preserve">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60665C" w:rsidRDefault="0060665C" w:rsidP="00DC65F8">
      <w:pPr>
        <w:shd w:val="clear" w:color="auto" w:fill="B8CCE4" w:themeFill="accent1" w:themeFillTint="66"/>
        <w:spacing w:line="276" w:lineRule="auto"/>
        <w:jc w:val="both"/>
        <w:rPr>
          <w:b/>
          <w:sz w:val="24"/>
        </w:rPr>
      </w:pPr>
      <w:r w:rsidRPr="0060665C">
        <w:rPr>
          <w:b/>
          <w:sz w:val="24"/>
        </w:rPr>
        <w:t>10</w:t>
      </w:r>
      <w:r w:rsidR="00DC65F8" w:rsidRPr="0060665C">
        <w:rPr>
          <w:b/>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6B4091" w:rsidRPr="0060665C" w:rsidRDefault="0060665C" w:rsidP="006B4091">
      <w:pPr>
        <w:shd w:val="clear" w:color="auto" w:fill="B8CCE4" w:themeFill="accent1" w:themeFillTint="66"/>
        <w:spacing w:line="276" w:lineRule="auto"/>
        <w:jc w:val="both"/>
        <w:rPr>
          <w:b/>
          <w:sz w:val="24"/>
          <w:szCs w:val="24"/>
        </w:rPr>
      </w:pPr>
      <w:r w:rsidRPr="0060665C">
        <w:rPr>
          <w:b/>
          <w:sz w:val="24"/>
          <w:szCs w:val="24"/>
        </w:rPr>
        <w:t>11</w:t>
      </w:r>
      <w:r w:rsidR="006B4091" w:rsidRPr="0060665C">
        <w:rPr>
          <w:b/>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60665C">
        <w:rPr>
          <w:sz w:val="24"/>
          <w:szCs w:val="24"/>
        </w:rPr>
        <w:t>Wykonawca może w celu potwierdzenia spełniania warunków, o kt</w:t>
      </w:r>
      <w:r w:rsidR="0060665C" w:rsidRPr="0060665C">
        <w:rPr>
          <w:sz w:val="24"/>
          <w:szCs w:val="24"/>
        </w:rPr>
        <w:t>órych mowa w rozdziale II pkt. 9</w:t>
      </w:r>
      <w:r w:rsidRPr="0060665C">
        <w:rPr>
          <w:sz w:val="24"/>
          <w:szCs w:val="24"/>
        </w:rPr>
        <w:t xml:space="preserve"> ust. 1 ppkt. 4) </w:t>
      </w:r>
      <w:r w:rsidRPr="00296C14">
        <w:rPr>
          <w:sz w:val="24"/>
          <w:szCs w:val="24"/>
        </w:rPr>
        <w:t xml:space="preserve">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w:t>
      </w:r>
      <w:r w:rsidRPr="00296C14">
        <w:rPr>
          <w:sz w:val="24"/>
          <w:szCs w:val="24"/>
        </w:rPr>
        <w:lastRenderedPageBreak/>
        <w:t xml:space="preserve">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lastRenderedPageBreak/>
        <w:t xml:space="preserve">a) Pełnomocnictwo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lastRenderedPageBreak/>
        <w:t>Zobowiązanie podmiotu udostępniającego zasoby lub inny podmiotowy środek</w:t>
      </w:r>
      <w:r w:rsidRPr="00296C14">
        <w:rPr>
          <w:sz w:val="24"/>
          <w:szCs w:val="24"/>
        </w:rPr>
        <w:sym w:font="Symbol" w:char="F0B7"/>
      </w:r>
      <w:r w:rsidRPr="00296C14">
        <w:rPr>
          <w:sz w:val="24"/>
          <w:szCs w:val="24"/>
        </w:rPr>
        <w:t xml:space="preserve">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00A251C4">
        <w:rPr>
          <w:sz w:val="24"/>
          <w:szCs w:val="24"/>
        </w:rPr>
        <w:t xml:space="preserve"> (załącznik nr 8</w:t>
      </w:r>
      <w:r w:rsidRPr="00296C14">
        <w:rPr>
          <w:sz w:val="24"/>
          <w:szCs w:val="24"/>
        </w:rPr>
        <w:t xml:space="preserve">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 xml:space="preserve">tym dokumencie wykonawca składa oświadczenie w zakresie: spełnienia wymogów RODO i podwykonawców Wymagana forma: Oświadczenie musi być złożone w formie elektronicznej </w:t>
      </w:r>
      <w:r w:rsidR="006B4091" w:rsidRPr="00296C14">
        <w:rPr>
          <w:sz w:val="24"/>
          <w:szCs w:val="24"/>
        </w:rPr>
        <w:lastRenderedPageBreak/>
        <w:t>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w:t>
      </w:r>
      <w:r w:rsidRPr="00CA07A4">
        <w:rPr>
          <w:sz w:val="24"/>
        </w:rPr>
        <w:lastRenderedPageBreak/>
        <w:t>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101A07" w:rsidRDefault="0060665C" w:rsidP="00441B03">
      <w:pPr>
        <w:shd w:val="clear" w:color="auto" w:fill="B8CCE4" w:themeFill="accent1" w:themeFillTint="66"/>
        <w:spacing w:line="276" w:lineRule="auto"/>
        <w:jc w:val="both"/>
        <w:rPr>
          <w:b/>
          <w:sz w:val="24"/>
          <w:szCs w:val="24"/>
        </w:rPr>
      </w:pPr>
      <w:r w:rsidRPr="00101A07">
        <w:rPr>
          <w:b/>
          <w:sz w:val="24"/>
          <w:szCs w:val="24"/>
        </w:rPr>
        <w:t>12</w:t>
      </w:r>
      <w:r w:rsidR="00441B03" w:rsidRPr="00101A07">
        <w:rPr>
          <w:b/>
          <w:sz w:val="24"/>
          <w:szCs w:val="24"/>
        </w:rPr>
        <w:t xml:space="preserve">.Wymagania dotyczące wadium </w:t>
      </w:r>
    </w:p>
    <w:p w:rsidR="00441B03" w:rsidRPr="00101A07" w:rsidRDefault="00441B03" w:rsidP="00B400CB">
      <w:pPr>
        <w:spacing w:line="276" w:lineRule="auto"/>
        <w:jc w:val="both"/>
        <w:rPr>
          <w:b/>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w:t>
      </w:r>
      <w:r w:rsidR="00101A07">
        <w:rPr>
          <w:sz w:val="24"/>
          <w:szCs w:val="24"/>
        </w:rPr>
        <w:t xml:space="preserve">ofert, wnieść wadium w kwocie: </w:t>
      </w:r>
      <w:r w:rsidR="00101A07">
        <w:rPr>
          <w:b/>
          <w:sz w:val="24"/>
          <w:szCs w:val="24"/>
        </w:rPr>
        <w:t>3 000,00 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5B4B81" w:rsidP="00B400CB">
      <w:pPr>
        <w:spacing w:line="276" w:lineRule="auto"/>
        <w:jc w:val="both"/>
        <w:rPr>
          <w:sz w:val="24"/>
          <w:szCs w:val="24"/>
        </w:rPr>
      </w:pPr>
      <w:r w:rsidRPr="005B4B81">
        <w:rPr>
          <w:sz w:val="24"/>
          <w:szCs w:val="24"/>
        </w:rPr>
        <w:t xml:space="preserve">PKO BP </w:t>
      </w:r>
      <w:r w:rsidRPr="005B4B81">
        <w:rPr>
          <w:b/>
          <w:i/>
          <w:sz w:val="24"/>
          <w:szCs w:val="24"/>
        </w:rPr>
        <w:t>13  1020  2124  0000  8102  0245  3082</w:t>
      </w:r>
      <w:r>
        <w:t xml:space="preserve"> </w:t>
      </w:r>
      <w:r w:rsidR="00441B03" w:rsidRPr="00CD057A">
        <w:rPr>
          <w:sz w:val="24"/>
          <w:szCs w:val="24"/>
        </w:rPr>
        <w:t>z dopiskiem: Wadium na: „</w:t>
      </w:r>
      <w:r w:rsidR="008939C6">
        <w:rPr>
          <w:sz w:val="24"/>
          <w:szCs w:val="24"/>
        </w:rPr>
        <w:t>Modernizacja</w:t>
      </w:r>
      <w:r w:rsidR="00ED7B65">
        <w:rPr>
          <w:sz w:val="24"/>
          <w:szCs w:val="24"/>
        </w:rPr>
        <w:t xml:space="preserve"> instalacji wod-kan w PS nr 2 w Piechowicach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101A07" w:rsidRDefault="00101A07" w:rsidP="00314876">
      <w:pPr>
        <w:shd w:val="clear" w:color="auto" w:fill="B8CCE4" w:themeFill="accent1" w:themeFillTint="66"/>
        <w:spacing w:line="276" w:lineRule="auto"/>
        <w:jc w:val="both"/>
        <w:rPr>
          <w:b/>
          <w:sz w:val="24"/>
          <w:szCs w:val="24"/>
        </w:rPr>
      </w:pPr>
      <w:r w:rsidRPr="00101A07">
        <w:rPr>
          <w:b/>
          <w:sz w:val="24"/>
          <w:szCs w:val="24"/>
        </w:rPr>
        <w:t>13</w:t>
      </w:r>
      <w:r w:rsidR="00E34A87" w:rsidRPr="00101A07">
        <w:rPr>
          <w:b/>
          <w:sz w:val="24"/>
          <w:szCs w:val="24"/>
        </w:rPr>
        <w:t xml:space="preserve">.Sposób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88481D" w:rsidRDefault="00E34A87" w:rsidP="00B400CB">
      <w:pPr>
        <w:spacing w:line="276" w:lineRule="auto"/>
        <w:jc w:val="both"/>
        <w:rPr>
          <w:color w:val="FF0000"/>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w:t>
      </w:r>
      <w:r w:rsidRPr="00CD057A">
        <w:rPr>
          <w:sz w:val="24"/>
          <w:szCs w:val="24"/>
        </w:rPr>
        <w:lastRenderedPageBreak/>
        <w:t xml:space="preserve">osobistym lub podpisem zaufanym pod rygorem nieważności. Złożenie oferty wymaga od wykonawcy zarejestrowania się i zalogowania na Platformie zakupowej zamawiającego dostępnej pod adresem </w:t>
      </w:r>
      <w:r w:rsidR="000C2A9E" w:rsidRPr="001F11B5">
        <w:rPr>
          <w:b/>
          <w:sz w:val="24"/>
          <w:szCs w:val="24"/>
        </w:rPr>
        <w:t>https://platformazakupowa.pl/pn/piechowice</w:t>
      </w:r>
      <w:r w:rsidR="00314876" w:rsidRPr="009B6227">
        <w:rPr>
          <w:sz w:val="24"/>
          <w:szCs w:val="24"/>
        </w:rPr>
        <w:t xml:space="preserve"> </w:t>
      </w:r>
      <w:r w:rsidRPr="009B6227">
        <w:rPr>
          <w:sz w:val="24"/>
          <w:szCs w:val="24"/>
        </w:rPr>
        <w:t>na stronie dotyczącej odpowiedniego postępowania</w:t>
      </w:r>
      <w:r w:rsidR="000C2A9E">
        <w:rPr>
          <w:color w:val="FF0000"/>
          <w:sz w:val="24"/>
          <w:szCs w:val="24"/>
        </w:rPr>
        <w:t>.</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0"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88481D" w:rsidRDefault="0088481D" w:rsidP="00CD057A">
      <w:pPr>
        <w:shd w:val="clear" w:color="auto" w:fill="B8CCE4" w:themeFill="accent1" w:themeFillTint="66"/>
        <w:spacing w:line="276" w:lineRule="auto"/>
        <w:jc w:val="both"/>
        <w:rPr>
          <w:b/>
          <w:sz w:val="24"/>
        </w:rPr>
      </w:pPr>
      <w:r w:rsidRPr="0088481D">
        <w:rPr>
          <w:b/>
          <w:sz w:val="24"/>
        </w:rPr>
        <w:t>14</w:t>
      </w:r>
      <w:r w:rsidR="00B0640A" w:rsidRPr="0088481D">
        <w:rPr>
          <w:b/>
          <w:sz w:val="24"/>
        </w:rPr>
        <w:t xml:space="preserve">.Opis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 z warunkami określonymi</w:t>
      </w:r>
      <w:r w:rsidR="0088481D">
        <w:rPr>
          <w:sz w:val="24"/>
        </w:rPr>
        <w:t xml:space="preserve"> w SWZ, </w:t>
      </w:r>
      <w:r w:rsidR="0088481D">
        <w:rPr>
          <w:sz w:val="24"/>
        </w:rPr>
        <w:lastRenderedPageBreak/>
        <w:t>Projekcie Budowlano-Wykonawczym i Przedmiarze Robót</w:t>
      </w:r>
      <w:r w:rsidRPr="00D9498E">
        <w:rPr>
          <w:sz w:val="24"/>
        </w:rPr>
        <w:t xml:space="preserve">, </w:t>
      </w:r>
      <w:r w:rsidR="00D9498E" w:rsidRPr="00D9498E">
        <w:rPr>
          <w:sz w:val="24"/>
        </w:rPr>
        <w:t>Pro</w:t>
      </w:r>
      <w:r w:rsidR="0088481D">
        <w:rPr>
          <w:sz w:val="24"/>
        </w:rPr>
        <w:t>gramie sporządzonych</w:t>
      </w:r>
      <w:r w:rsidR="00D9498E" w:rsidRPr="00D9498E">
        <w:rPr>
          <w:sz w:val="24"/>
        </w:rPr>
        <w:t xml:space="preserve">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6A38A7" w:rsidRDefault="00D9498E" w:rsidP="00F04D3B">
      <w:pPr>
        <w:shd w:val="clear" w:color="auto" w:fill="B8CCE4" w:themeFill="accent1" w:themeFillTint="66"/>
        <w:spacing w:line="276" w:lineRule="auto"/>
        <w:jc w:val="both"/>
        <w:rPr>
          <w:b/>
          <w:sz w:val="24"/>
          <w:szCs w:val="24"/>
        </w:rPr>
      </w:pPr>
      <w:r w:rsidRPr="006A38A7">
        <w:rPr>
          <w:b/>
          <w:sz w:val="24"/>
          <w:szCs w:val="24"/>
        </w:rPr>
        <w:t xml:space="preserve">III. Informacje o przebiegu postępowania </w:t>
      </w:r>
    </w:p>
    <w:p w:rsidR="00F04D3B" w:rsidRPr="006A38A7" w:rsidRDefault="00D9498E" w:rsidP="00F04D3B">
      <w:pPr>
        <w:shd w:val="clear" w:color="auto" w:fill="92D050"/>
        <w:spacing w:line="276" w:lineRule="auto"/>
        <w:jc w:val="both"/>
        <w:rPr>
          <w:b/>
          <w:sz w:val="24"/>
          <w:szCs w:val="24"/>
        </w:rPr>
      </w:pPr>
      <w:r w:rsidRPr="006A38A7">
        <w:rPr>
          <w:b/>
          <w:sz w:val="24"/>
          <w:szCs w:val="24"/>
        </w:rPr>
        <w:t xml:space="preserve">1. Sposób porozumiewania się zamawiającego z wykonawcami </w:t>
      </w:r>
    </w:p>
    <w:p w:rsidR="00F04D3B" w:rsidRPr="00E60271" w:rsidRDefault="00D9498E" w:rsidP="00B400CB">
      <w:pPr>
        <w:spacing w:line="276" w:lineRule="auto"/>
        <w:jc w:val="both"/>
        <w:rPr>
          <w:color w:val="FF0000"/>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0C2A9E" w:rsidRPr="000C2A9E">
        <w:rPr>
          <w:sz w:val="24"/>
          <w:szCs w:val="24"/>
        </w:rPr>
        <w:t>https://platformazakupowa.pl/pn/piechowice</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w:t>
      </w:r>
      <w:r w:rsidRPr="00F572D4">
        <w:rPr>
          <w:sz w:val="24"/>
          <w:szCs w:val="24"/>
        </w:rPr>
        <w:lastRenderedPageBreak/>
        <w:t xml:space="preserve">zamieszczono w instrukcji zamieszczonej na stronie internetowej pod adresem: </w:t>
      </w:r>
      <w:hyperlink r:id="rId11" w:history="1">
        <w:r w:rsidR="00ED7B65" w:rsidRPr="004C266E">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6A38A7" w:rsidRDefault="00F572D4" w:rsidP="00F572D4">
      <w:pPr>
        <w:shd w:val="clear" w:color="auto" w:fill="B8CCE4" w:themeFill="accent1" w:themeFillTint="66"/>
        <w:spacing w:line="276" w:lineRule="auto"/>
        <w:jc w:val="both"/>
        <w:rPr>
          <w:b/>
          <w:sz w:val="24"/>
          <w:szCs w:val="24"/>
        </w:rPr>
      </w:pPr>
      <w:r w:rsidRPr="006A38A7">
        <w:rPr>
          <w:b/>
          <w:sz w:val="24"/>
          <w:szCs w:val="24"/>
        </w:rPr>
        <w:t xml:space="preserve">2. Sposób oraz termin składania i otwarcia ofert. </w:t>
      </w:r>
    </w:p>
    <w:p w:rsidR="00F14285" w:rsidRPr="00C225AB" w:rsidRDefault="00F572D4" w:rsidP="00F572D4">
      <w:pPr>
        <w:spacing w:line="276" w:lineRule="auto"/>
        <w:jc w:val="both"/>
        <w:rPr>
          <w:sz w:val="24"/>
          <w:szCs w:val="24"/>
        </w:rPr>
      </w:pPr>
      <w:r w:rsidRPr="00F14285">
        <w:rPr>
          <w:sz w:val="24"/>
          <w:szCs w:val="24"/>
        </w:rPr>
        <w:t>1</w:t>
      </w:r>
      <w:r w:rsidRPr="00C225AB">
        <w:rPr>
          <w:sz w:val="24"/>
          <w:szCs w:val="24"/>
        </w:rPr>
        <w:t xml:space="preserve">) Ofertę należy złożyć w terminie do dnia </w:t>
      </w:r>
      <w:r w:rsidR="00C225AB" w:rsidRPr="00C225AB">
        <w:rPr>
          <w:b/>
          <w:sz w:val="24"/>
          <w:szCs w:val="24"/>
        </w:rPr>
        <w:t>07.05.2021 r.</w:t>
      </w:r>
      <w:r w:rsidRPr="00C225AB">
        <w:rPr>
          <w:sz w:val="24"/>
          <w:szCs w:val="24"/>
        </w:rPr>
        <w:t xml:space="preserve"> do godz. </w:t>
      </w:r>
      <w:r w:rsidR="00553EC2" w:rsidRPr="00C225AB">
        <w:rPr>
          <w:b/>
          <w:sz w:val="24"/>
          <w:szCs w:val="24"/>
        </w:rPr>
        <w:t>10:00</w:t>
      </w:r>
      <w:r w:rsidRPr="00C225AB">
        <w:rPr>
          <w:sz w:val="24"/>
          <w:szCs w:val="24"/>
        </w:rPr>
        <w:t xml:space="preserve"> </w:t>
      </w:r>
    </w:p>
    <w:p w:rsidR="00F14285" w:rsidRPr="000C2A9E" w:rsidRDefault="00F572D4" w:rsidP="00F572D4">
      <w:pPr>
        <w:spacing w:line="276" w:lineRule="auto"/>
        <w:jc w:val="both"/>
        <w:rPr>
          <w:sz w:val="24"/>
          <w:szCs w:val="24"/>
        </w:rPr>
      </w:pPr>
      <w:r w:rsidRPr="000C2A9E">
        <w:rPr>
          <w:sz w:val="24"/>
          <w:szCs w:val="24"/>
        </w:rPr>
        <w:t xml:space="preserve">2) Sposób składania ofert za pośrednictwem Platformy, na stronie internetowej Zamawiającego: </w:t>
      </w:r>
      <w:r w:rsidR="000C2A9E" w:rsidRPr="000C2A9E">
        <w:rPr>
          <w:b/>
          <w:sz w:val="24"/>
          <w:szCs w:val="24"/>
        </w:rPr>
        <w:t>https://platformazakupowa.pl/pn/piechowice</w:t>
      </w:r>
    </w:p>
    <w:p w:rsidR="00F14285" w:rsidRPr="00A251C4" w:rsidRDefault="00F572D4" w:rsidP="00F572D4">
      <w:pPr>
        <w:spacing w:line="276" w:lineRule="auto"/>
        <w:jc w:val="both"/>
        <w:rPr>
          <w:sz w:val="24"/>
          <w:szCs w:val="24"/>
        </w:rPr>
      </w:pPr>
      <w:r w:rsidRPr="00A251C4">
        <w:rPr>
          <w:sz w:val="24"/>
          <w:szCs w:val="24"/>
        </w:rPr>
        <w:t xml:space="preserve">3) Otwarcie ofert nastąpi w dniu </w:t>
      </w:r>
      <w:r w:rsidR="00C225AB" w:rsidRPr="00A251C4">
        <w:rPr>
          <w:b/>
          <w:sz w:val="24"/>
          <w:szCs w:val="24"/>
        </w:rPr>
        <w:t>07.05.2021 r.</w:t>
      </w:r>
      <w:r w:rsidRPr="00A251C4">
        <w:rPr>
          <w:sz w:val="24"/>
          <w:szCs w:val="24"/>
        </w:rPr>
        <w:t xml:space="preserve"> o godz. </w:t>
      </w:r>
      <w:r w:rsidR="00553EC2" w:rsidRPr="00A251C4">
        <w:rPr>
          <w:b/>
          <w:sz w:val="24"/>
          <w:szCs w:val="24"/>
        </w:rPr>
        <w:t>10:30</w:t>
      </w:r>
      <w:r w:rsidRPr="00A251C4">
        <w:rPr>
          <w:sz w:val="24"/>
          <w:szCs w:val="24"/>
        </w:rPr>
        <w:t xml:space="preserve"> poprzez odszyfrowanie wczytanych na Platformie ofert. </w:t>
      </w:r>
    </w:p>
    <w:p w:rsidR="00F14285" w:rsidRPr="00553EC2" w:rsidRDefault="00F572D4" w:rsidP="00F572D4">
      <w:pPr>
        <w:spacing w:line="276" w:lineRule="auto"/>
        <w:jc w:val="both"/>
        <w:rPr>
          <w:sz w:val="24"/>
          <w:szCs w:val="24"/>
        </w:rPr>
      </w:pPr>
      <w:r w:rsidRPr="00553EC2">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6A38A7" w:rsidP="00F572D4">
      <w:pPr>
        <w:spacing w:line="276" w:lineRule="auto"/>
        <w:jc w:val="both"/>
        <w:rPr>
          <w:sz w:val="24"/>
          <w:szCs w:val="24"/>
        </w:rPr>
      </w:pPr>
      <w:r>
        <w:rPr>
          <w:sz w:val="24"/>
          <w:szCs w:val="24"/>
        </w:rPr>
        <w:t xml:space="preserve">- </w:t>
      </w:r>
      <w:r w:rsidR="00F572D4" w:rsidRPr="00F14285">
        <w:rPr>
          <w:sz w:val="24"/>
          <w:szCs w:val="24"/>
        </w:rPr>
        <w:t xml:space="preserve"> nazwach albo imionach i nazwiskach oraz siedzibach lub miejscach prowadzonej działalności gospodarczej bądź miejscach zamieszkania wykonawców, których oferty zostały otwarte; </w:t>
      </w:r>
    </w:p>
    <w:p w:rsidR="00F572D4" w:rsidRDefault="006A38A7" w:rsidP="00F572D4">
      <w:pPr>
        <w:spacing w:line="276" w:lineRule="auto"/>
        <w:jc w:val="both"/>
        <w:rPr>
          <w:sz w:val="24"/>
          <w:szCs w:val="24"/>
        </w:rPr>
      </w:pPr>
      <w:r>
        <w:rPr>
          <w:sz w:val="24"/>
          <w:szCs w:val="24"/>
        </w:rPr>
        <w:t xml:space="preserve">- </w:t>
      </w:r>
      <w:r w:rsidR="00F572D4" w:rsidRPr="00F14285">
        <w:rPr>
          <w:sz w:val="24"/>
          <w:szCs w:val="24"/>
        </w:rPr>
        <w:t>cenach lub ko</w:t>
      </w:r>
      <w:r>
        <w:rPr>
          <w:sz w:val="24"/>
          <w:szCs w:val="24"/>
        </w:rPr>
        <w:t>sztach zawartych w ofertach;</w:t>
      </w:r>
    </w:p>
    <w:p w:rsidR="006A38A7" w:rsidRPr="00F14285" w:rsidRDefault="006A38A7" w:rsidP="00F572D4">
      <w:pPr>
        <w:spacing w:line="276" w:lineRule="auto"/>
        <w:jc w:val="both"/>
        <w:rPr>
          <w:sz w:val="24"/>
          <w:szCs w:val="24"/>
        </w:rPr>
      </w:pPr>
      <w:r>
        <w:rPr>
          <w:sz w:val="24"/>
          <w:szCs w:val="24"/>
        </w:rPr>
        <w:t>- zaoferowanych okresach gwarancji.</w:t>
      </w:r>
    </w:p>
    <w:p w:rsidR="00F14285" w:rsidRPr="001413B4" w:rsidRDefault="00F14285" w:rsidP="00F572D4">
      <w:pPr>
        <w:spacing w:line="276" w:lineRule="auto"/>
        <w:jc w:val="both"/>
        <w:rPr>
          <w:sz w:val="24"/>
        </w:rPr>
      </w:pPr>
    </w:p>
    <w:p w:rsidR="00F14285" w:rsidRPr="006A38A7" w:rsidRDefault="00F14285" w:rsidP="00F14285">
      <w:pPr>
        <w:shd w:val="clear" w:color="auto" w:fill="B8CCE4" w:themeFill="accent1" w:themeFillTint="66"/>
        <w:spacing w:line="276" w:lineRule="auto"/>
        <w:jc w:val="both"/>
        <w:rPr>
          <w:b/>
          <w:sz w:val="24"/>
        </w:rPr>
      </w:pPr>
      <w:r w:rsidRPr="006A38A7">
        <w:rPr>
          <w:b/>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t>
      </w:r>
      <w:r w:rsidR="00312A53">
        <w:rPr>
          <w:b/>
          <w:color w:val="FF0000"/>
          <w:sz w:val="24"/>
          <w:szCs w:val="24"/>
        </w:rPr>
        <w:t>do 05.06.2021 r</w:t>
      </w:r>
      <w:bookmarkStart w:id="0" w:name="_GoBack"/>
      <w:bookmarkEnd w:id="0"/>
      <w:r w:rsidRPr="001F11B5">
        <w:rPr>
          <w:sz w:val="24"/>
          <w:szCs w:val="24"/>
        </w:rPr>
        <w:t>.</w:t>
      </w:r>
      <w:r w:rsidRPr="001413B4">
        <w:rPr>
          <w:sz w:val="24"/>
          <w:szCs w:val="24"/>
        </w:rPr>
        <w:t xml:space="preserve"> Bieg terminu związania ofertą rozpoczyna się wraz z upływem terminu składania ofert.</w:t>
      </w:r>
    </w:p>
    <w:p w:rsidR="001413B4" w:rsidRPr="001413B4" w:rsidRDefault="001413B4" w:rsidP="00F14285">
      <w:pPr>
        <w:spacing w:line="276" w:lineRule="auto"/>
        <w:jc w:val="both"/>
        <w:rPr>
          <w:sz w:val="24"/>
          <w:szCs w:val="24"/>
        </w:rPr>
      </w:pPr>
    </w:p>
    <w:p w:rsidR="001413B4" w:rsidRPr="006A38A7" w:rsidRDefault="001413B4" w:rsidP="001413B4">
      <w:pPr>
        <w:shd w:val="clear" w:color="auto" w:fill="B8CCE4" w:themeFill="accent1" w:themeFillTint="66"/>
        <w:spacing w:line="276" w:lineRule="auto"/>
        <w:jc w:val="both"/>
        <w:rPr>
          <w:b/>
          <w:sz w:val="24"/>
          <w:szCs w:val="24"/>
        </w:rPr>
      </w:pPr>
      <w:r w:rsidRPr="006A38A7">
        <w:rPr>
          <w:b/>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lastRenderedPageBreak/>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DA2178">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w:t>
      </w:r>
      <w:r w:rsidR="006A38A7">
        <w:rPr>
          <w:sz w:val="24"/>
          <w:szCs w:val="24"/>
        </w:rPr>
        <w:t xml:space="preserve"> do dwóch miejsc po przecinku).</w:t>
      </w:r>
    </w:p>
    <w:p w:rsidR="001413B4"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shd w:val="clear" w:color="auto" w:fill="B8CCE4" w:themeFill="accent1" w:themeFillTint="66"/>
        </w:rPr>
        <w:t>6. Zabezpieczenie należytego wykonania umowy</w:t>
      </w:r>
      <w:r w:rsidRPr="006A38A7">
        <w:rPr>
          <w:b/>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lastRenderedPageBreak/>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DA2178">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5B4B81">
        <w:t xml:space="preserve">PKO BP </w:t>
      </w:r>
      <w:r w:rsidR="005B4B81" w:rsidRPr="005B4B81">
        <w:rPr>
          <w:b/>
          <w:i/>
        </w:rPr>
        <w:t>13  1020  2124  0000  8102  0245  3082</w:t>
      </w:r>
      <w:r w:rsidR="005B4B81">
        <w:t xml:space="preserve"> </w:t>
      </w:r>
      <w:r w:rsidRPr="00133A51">
        <w:t xml:space="preserve">tytułem przelewu: Zabezpieczenie należytego wykonania umowy na: </w:t>
      </w:r>
      <w:r w:rsidRPr="00133A51">
        <w:rPr>
          <w:b/>
          <w:i/>
        </w:rPr>
        <w:t>„</w:t>
      </w:r>
      <w:r w:rsidR="008939C6">
        <w:rPr>
          <w:b/>
          <w:i/>
        </w:rPr>
        <w:t>Modernizacja</w:t>
      </w:r>
      <w:r w:rsidR="00ED7B65">
        <w:rPr>
          <w:b/>
          <w:i/>
        </w:rPr>
        <w:t xml:space="preserve"> instalacji wod-kan w PS nr 2 w Piechowicach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6A38A7" w:rsidRDefault="004A0620" w:rsidP="004A0620">
      <w:pPr>
        <w:shd w:val="clear" w:color="auto" w:fill="B8CCE4" w:themeFill="accent1" w:themeFillTint="66"/>
        <w:rPr>
          <w:b/>
          <w:sz w:val="24"/>
        </w:rPr>
      </w:pPr>
      <w:r w:rsidRPr="006A38A7">
        <w:rPr>
          <w:b/>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lastRenderedPageBreak/>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lastRenderedPageBreak/>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rsidR="004A0620" w:rsidRDefault="004A0620" w:rsidP="003E3D54">
      <w:pPr>
        <w:jc w:val="both"/>
        <w:rPr>
          <w:sz w:val="24"/>
        </w:rPr>
      </w:pPr>
      <w:r w:rsidRPr="004D7B39">
        <w:rPr>
          <w:sz w:val="24"/>
        </w:rPr>
        <w:t xml:space="preserve">Załącznik nr 9- </w:t>
      </w:r>
      <w:r w:rsidR="006A38A7">
        <w:rPr>
          <w:sz w:val="24"/>
        </w:rPr>
        <w:t>Projekt Budowlano-Wykonawczy</w:t>
      </w:r>
      <w:r w:rsidR="00C34480">
        <w:rPr>
          <w:sz w:val="24"/>
        </w:rPr>
        <w:t>.</w:t>
      </w:r>
    </w:p>
    <w:p w:rsidR="006A38A7" w:rsidRPr="004D7B39" w:rsidRDefault="006A38A7" w:rsidP="003E3D54">
      <w:pPr>
        <w:jc w:val="both"/>
        <w:rPr>
          <w:sz w:val="24"/>
        </w:rPr>
      </w:pPr>
      <w:r>
        <w:rPr>
          <w:sz w:val="24"/>
        </w:rPr>
        <w:t>Załącznik nr 10 –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C4080" w:rsidRDefault="009C4080" w:rsidP="00ED7B65">
      <w:pPr>
        <w:widowControl w:val="0"/>
        <w:spacing w:line="276" w:lineRule="auto"/>
        <w:rPr>
          <w:sz w:val="22"/>
          <w:szCs w:val="24"/>
        </w:rPr>
      </w:pPr>
    </w:p>
    <w:p w:rsidR="001D3AF4" w:rsidRDefault="001D3AF4">
      <w:pPr>
        <w:spacing w:after="200" w:line="276" w:lineRule="auto"/>
        <w:rPr>
          <w:sz w:val="24"/>
          <w:szCs w:val="24"/>
        </w:rPr>
      </w:pPr>
      <w:r>
        <w:rPr>
          <w:sz w:val="24"/>
          <w:szCs w:val="24"/>
        </w:rPr>
        <w:br w:type="page"/>
      </w:r>
    </w:p>
    <w:p w:rsidR="00967119" w:rsidRDefault="00010DE5" w:rsidP="001D3AF4">
      <w:pPr>
        <w:widowControl w:val="0"/>
        <w:spacing w:line="276" w:lineRule="auto"/>
        <w:jc w:val="right"/>
        <w:rPr>
          <w:b/>
          <w:sz w:val="24"/>
          <w:szCs w:val="24"/>
        </w:rPr>
      </w:pPr>
      <w:r>
        <w:rPr>
          <w:b/>
          <w:sz w:val="24"/>
          <w:szCs w:val="24"/>
        </w:rPr>
        <w:lastRenderedPageBreak/>
        <w:tab/>
      </w:r>
      <w:r>
        <w:rPr>
          <w:b/>
          <w:sz w:val="24"/>
          <w:szCs w:val="24"/>
        </w:rPr>
        <w:tab/>
      </w:r>
      <w:r w:rsidR="00ED7B65">
        <w:rPr>
          <w:b/>
          <w:sz w:val="24"/>
          <w:szCs w:val="24"/>
        </w:rPr>
        <w:tab/>
      </w:r>
      <w:r w:rsidR="00967119" w:rsidRPr="00BB08DE">
        <w:rPr>
          <w:b/>
          <w:sz w:val="24"/>
          <w:szCs w:val="24"/>
        </w:rPr>
        <w:t>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1D3AF4" w:rsidRDefault="007177A1" w:rsidP="001D3AF4">
      <w:pPr>
        <w:widowControl w:val="0"/>
        <w:spacing w:line="276" w:lineRule="auto"/>
        <w:jc w:val="center"/>
        <w:rPr>
          <w:b/>
          <w:sz w:val="24"/>
          <w:szCs w:val="24"/>
        </w:rPr>
      </w:pPr>
      <w:r>
        <w:rPr>
          <w:b/>
          <w:sz w:val="24"/>
          <w:szCs w:val="24"/>
        </w:rPr>
        <w:t xml:space="preserve">Gminy Miejskiej Piechowice - </w:t>
      </w:r>
      <w:r w:rsidR="001D3AF4">
        <w:rPr>
          <w:b/>
          <w:sz w:val="24"/>
          <w:szCs w:val="24"/>
        </w:rPr>
        <w:t>Przedszkola Samorządowego nr 2 w Piechowicach</w:t>
      </w:r>
    </w:p>
    <w:p w:rsidR="00ED7B65" w:rsidRDefault="001D3AF4" w:rsidP="001D3AF4">
      <w:pPr>
        <w:widowControl w:val="0"/>
        <w:spacing w:line="276" w:lineRule="auto"/>
        <w:jc w:val="center"/>
        <w:rPr>
          <w:b/>
          <w:sz w:val="24"/>
          <w:szCs w:val="24"/>
        </w:rPr>
      </w:pPr>
      <w:r>
        <w:rPr>
          <w:b/>
          <w:sz w:val="24"/>
          <w:szCs w:val="24"/>
        </w:rPr>
        <w:t>Ul. Nadrzeczna 1, 58-573 Piechowice</w:t>
      </w:r>
    </w:p>
    <w:p w:rsidR="00BB08DE" w:rsidRPr="00BB08DE" w:rsidRDefault="00BB08DE" w:rsidP="00BB08DE">
      <w:pPr>
        <w:widowControl w:val="0"/>
        <w:spacing w:line="276" w:lineRule="auto"/>
        <w:jc w:val="center"/>
        <w:rPr>
          <w:b/>
          <w:sz w:val="24"/>
          <w:szCs w:val="24"/>
        </w:rPr>
      </w:pPr>
    </w:p>
    <w:p w:rsidR="00967119" w:rsidRPr="001F11B5" w:rsidRDefault="00967119" w:rsidP="00BB08DE">
      <w:pPr>
        <w:widowControl w:val="0"/>
        <w:tabs>
          <w:tab w:val="left" w:pos="5670"/>
        </w:tabs>
        <w:spacing w:line="276" w:lineRule="auto"/>
        <w:jc w:val="both"/>
        <w:rPr>
          <w:b/>
          <w:sz w:val="24"/>
          <w:szCs w:val="24"/>
        </w:rPr>
      </w:pPr>
      <w:r w:rsidRPr="00BB08DE">
        <w:rPr>
          <w:sz w:val="24"/>
          <w:szCs w:val="24"/>
        </w:rPr>
        <w:t xml:space="preserve">Nawiązując do ogłoszenia </w:t>
      </w:r>
      <w:r w:rsidR="00C225AB">
        <w:rPr>
          <w:sz w:val="24"/>
          <w:szCs w:val="24"/>
        </w:rPr>
        <w:t>IZP.271.9</w:t>
      </w:r>
      <w:r w:rsidR="001F11B5">
        <w:rPr>
          <w:sz w:val="24"/>
          <w:szCs w:val="24"/>
        </w:rPr>
        <w:t>.2021</w:t>
      </w:r>
      <w:r w:rsidRPr="00BB08DE">
        <w:rPr>
          <w:sz w:val="24"/>
          <w:szCs w:val="24"/>
        </w:rPr>
        <w:t>zamieszczonego w Biulety</w:t>
      </w:r>
      <w:r w:rsidR="001F11B5">
        <w:rPr>
          <w:sz w:val="24"/>
          <w:szCs w:val="24"/>
        </w:rPr>
        <w:t xml:space="preserve">nie Zamówień Publicznych oraz na platformie </w:t>
      </w:r>
      <w:r w:rsidR="001F11B5" w:rsidRPr="001F11B5">
        <w:rPr>
          <w:b/>
          <w:sz w:val="24"/>
          <w:szCs w:val="24"/>
        </w:rPr>
        <w:t>https://platformazakupowa.pl/pn/piechowice</w:t>
      </w:r>
      <w:r w:rsidRPr="00BB08DE">
        <w:rPr>
          <w:b/>
          <w:sz w:val="24"/>
          <w:szCs w:val="24"/>
        </w:rPr>
        <w:t xml:space="preserve">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1F11B5">
        <w:rPr>
          <w:b/>
          <w:i/>
          <w:sz w:val="24"/>
          <w:szCs w:val="24"/>
        </w:rPr>
        <w:t>„</w:t>
      </w:r>
      <w:r w:rsidR="008939C6">
        <w:rPr>
          <w:b/>
          <w:i/>
          <w:sz w:val="24"/>
          <w:szCs w:val="24"/>
        </w:rPr>
        <w:t>Modernizacja</w:t>
      </w:r>
      <w:r w:rsidR="00ED7B65" w:rsidRPr="001F11B5">
        <w:rPr>
          <w:b/>
          <w:i/>
          <w:sz w:val="24"/>
          <w:szCs w:val="24"/>
        </w:rPr>
        <w:t xml:space="preserve"> instalacji wodno-kanalizacyjnej w Przedszkolu Samorządowym nr 2 w Piechowicach</w:t>
      </w:r>
      <w:r w:rsidRPr="001F11B5">
        <w:rPr>
          <w:b/>
          <w:i/>
          <w:sz w:val="24"/>
          <w:szCs w:val="24"/>
        </w:rPr>
        <w:t>”</w:t>
      </w:r>
      <w:r w:rsidR="001F11B5">
        <w:rPr>
          <w:b/>
          <w:i/>
          <w:sz w:val="24"/>
          <w:szCs w:val="24"/>
        </w:rPr>
        <w:t>:</w:t>
      </w:r>
    </w:p>
    <w:p w:rsidR="00967119" w:rsidRPr="00BB08DE" w:rsidRDefault="001F11B5" w:rsidP="00DA2178">
      <w:pPr>
        <w:pStyle w:val="Akapitzlist"/>
        <w:widowControl w:val="0"/>
        <w:numPr>
          <w:ilvl w:val="0"/>
          <w:numId w:val="16"/>
        </w:numPr>
        <w:tabs>
          <w:tab w:val="left" w:pos="5670"/>
        </w:tabs>
        <w:spacing w:line="276" w:lineRule="auto"/>
        <w:jc w:val="both"/>
        <w:rPr>
          <w:sz w:val="24"/>
          <w:szCs w:val="24"/>
        </w:rPr>
      </w:pPr>
      <w:r>
        <w:rPr>
          <w:sz w:val="24"/>
          <w:szCs w:val="24"/>
        </w:rPr>
        <w:t>o</w:t>
      </w:r>
      <w:r w:rsidR="00967119" w:rsidRPr="00BB08DE">
        <w:rPr>
          <w:sz w:val="24"/>
          <w:szCs w:val="24"/>
        </w:rPr>
        <w:t xml:space="preserve">ferujemy wykonanie całości przedmiotu zamówienia zgodnie z warunkami określonymi w SWZ w cenie: </w:t>
      </w:r>
    </w:p>
    <w:p w:rsidR="00B1437A" w:rsidRPr="00B1437A" w:rsidRDefault="00B1437A" w:rsidP="00B1437A">
      <w:pPr>
        <w:widowControl w:val="0"/>
        <w:spacing w:line="276" w:lineRule="auto"/>
        <w:jc w:val="both"/>
        <w:rPr>
          <w:b/>
          <w:sz w:val="24"/>
          <w:szCs w:val="24"/>
        </w:rPr>
      </w:pPr>
      <w:r w:rsidRPr="00B1437A">
        <w:rPr>
          <w:b/>
          <w:sz w:val="24"/>
          <w:szCs w:val="24"/>
        </w:rPr>
        <w:t xml:space="preserve">________________ zł netto, powiększone o 23 % podatku VAT w kwocie ________________ zł, co stanowi kwotę _______________zł  brutto, (słownie: ________________ złotych), </w:t>
      </w:r>
    </w:p>
    <w:p w:rsidR="00B1437A" w:rsidRDefault="00B1437A" w:rsidP="00B1437A">
      <w:pPr>
        <w:widowControl w:val="0"/>
        <w:spacing w:line="276" w:lineRule="auto"/>
        <w:jc w:val="both"/>
        <w:rPr>
          <w:b/>
          <w:sz w:val="24"/>
          <w:szCs w:val="24"/>
        </w:rPr>
      </w:pPr>
      <w:r w:rsidRPr="00B1437A">
        <w:rPr>
          <w:b/>
          <w:sz w:val="24"/>
          <w:szCs w:val="24"/>
        </w:rPr>
        <w:t xml:space="preserve">           Powyższa cena brutto jest to łącz</w:t>
      </w:r>
      <w:r w:rsidR="00240CF9">
        <w:rPr>
          <w:b/>
          <w:sz w:val="24"/>
          <w:szCs w:val="24"/>
        </w:rPr>
        <w:t>n</w:t>
      </w:r>
      <w:r w:rsidRPr="00B1437A">
        <w:rPr>
          <w:b/>
          <w:sz w:val="24"/>
          <w:szCs w:val="24"/>
        </w:rPr>
        <w:t xml:space="preserve">y </w:t>
      </w:r>
      <w:r>
        <w:rPr>
          <w:b/>
          <w:sz w:val="24"/>
          <w:szCs w:val="24"/>
        </w:rPr>
        <w:t xml:space="preserve">koszt wykonania przedmiotu zamówienia: </w:t>
      </w:r>
      <w:r w:rsidR="008939C6">
        <w:rPr>
          <w:b/>
          <w:sz w:val="24"/>
          <w:szCs w:val="24"/>
        </w:rPr>
        <w:t>Modernizacja</w:t>
      </w:r>
      <w:r>
        <w:rPr>
          <w:b/>
          <w:sz w:val="24"/>
          <w:szCs w:val="24"/>
        </w:rPr>
        <w:t xml:space="preserve"> instalacji wodno-kanalizacyjnej w Przedszkolu Samorządowym nr 2 przy ul. Nadrzecznej 1 w Piechowicach.</w:t>
      </w:r>
    </w:p>
    <w:p w:rsidR="00470EC6" w:rsidRPr="00BB08DE" w:rsidRDefault="00470EC6" w:rsidP="00BB08DE">
      <w:pPr>
        <w:widowControl w:val="0"/>
        <w:spacing w:line="276" w:lineRule="auto"/>
        <w:jc w:val="both"/>
        <w:rPr>
          <w:sz w:val="24"/>
          <w:szCs w:val="24"/>
        </w:rPr>
      </w:pP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widowControl w:val="0"/>
        <w:spacing w:line="276" w:lineRule="auto"/>
        <w:jc w:val="both"/>
        <w:rPr>
          <w:sz w:val="24"/>
          <w:szCs w:val="24"/>
        </w:rPr>
      </w:pP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DA2178">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00A251C4">
        <w:rPr>
          <w:b/>
          <w:sz w:val="24"/>
          <w:szCs w:val="24"/>
        </w:rPr>
        <w:t>od dnia 01</w:t>
      </w:r>
      <w:r w:rsidR="00010DE5">
        <w:rPr>
          <w:b/>
          <w:sz w:val="24"/>
          <w:szCs w:val="24"/>
        </w:rPr>
        <w:t>.07.2021r do dnia 20.08.2021r</w:t>
      </w:r>
      <w:r w:rsidR="00ED7B65">
        <w:rPr>
          <w:b/>
          <w:sz w:val="24"/>
          <w:szCs w:val="24"/>
        </w:rPr>
        <w:t xml:space="preserve"> </w:t>
      </w:r>
      <w:r w:rsidRPr="00BB08DE">
        <w:rPr>
          <w:b/>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Wadium w kwocie</w:t>
      </w:r>
      <w:r w:rsidR="00B50C89" w:rsidRPr="00BB08DE">
        <w:rPr>
          <w:sz w:val="24"/>
          <w:szCs w:val="24"/>
        </w:rPr>
        <w:t>:</w:t>
      </w:r>
      <w:r w:rsidR="00841EE0">
        <w:rPr>
          <w:sz w:val="24"/>
          <w:szCs w:val="24"/>
        </w:rPr>
        <w:t xml:space="preserve"> </w:t>
      </w:r>
      <w:r w:rsidR="00B1437A">
        <w:rPr>
          <w:b/>
          <w:sz w:val="24"/>
          <w:szCs w:val="24"/>
        </w:rPr>
        <w:t>3 000,00 zł</w:t>
      </w:r>
      <w:r w:rsidRPr="00BB08DE">
        <w:rPr>
          <w:b/>
          <w:sz w:val="24"/>
          <w:szCs w:val="24"/>
        </w:rPr>
        <w:t xml:space="preserve"> </w:t>
      </w:r>
      <w:r w:rsidRPr="00BB08DE">
        <w:rPr>
          <w:sz w:val="24"/>
          <w:szCs w:val="24"/>
        </w:rPr>
        <w:t xml:space="preserve">zostało wniesione w </w:t>
      </w:r>
      <w:r w:rsidRPr="00BB08DE">
        <w:rPr>
          <w:b/>
          <w:sz w:val="24"/>
          <w:szCs w:val="24"/>
        </w:rPr>
        <w:t xml:space="preserve">formie </w:t>
      </w:r>
      <w:r w:rsidRPr="00BB08DE">
        <w:rPr>
          <w:b/>
          <w:sz w:val="24"/>
          <w:szCs w:val="24"/>
        </w:rPr>
        <w:lastRenderedPageBreak/>
        <w:t>....................................................................................................</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(zaznaczyć właściwy kwadrat)</w:t>
      </w:r>
      <w:r w:rsidRPr="00BB08DE">
        <w:rPr>
          <w:sz w:val="24"/>
          <w:szCs w:val="24"/>
          <w:vertAlign w:val="superscript"/>
        </w:rPr>
        <w:footnoteReference w:id="3"/>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00722F34">
        <w:rPr>
          <w:sz w:val="24"/>
          <w:szCs w:val="24"/>
        </w:rPr>
        <w:t xml:space="preserve">  </w:t>
      </w:r>
      <w:r w:rsidR="00A251C4">
        <w:rPr>
          <w:sz w:val="24"/>
          <w:szCs w:val="24"/>
        </w:rPr>
        <w:t>mikroprzedsię</w:t>
      </w:r>
      <w:r w:rsidR="00722F34">
        <w:rPr>
          <w:sz w:val="24"/>
          <w:szCs w:val="24"/>
        </w:rPr>
        <w:t>biorstwem</w:t>
      </w:r>
      <w:r w:rsidRPr="00BB08DE">
        <w:rPr>
          <w:sz w:val="24"/>
          <w:szCs w:val="24"/>
        </w:rPr>
        <w:t xml:space="preserve">,     </w:t>
      </w:r>
    </w:p>
    <w:p w:rsidR="00967119"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00722F34">
        <w:rPr>
          <w:sz w:val="24"/>
          <w:szCs w:val="24"/>
        </w:rPr>
        <w:t>małym przedsiębiorstwem,</w:t>
      </w:r>
    </w:p>
    <w:p w:rsidR="00722F34" w:rsidRDefault="00722F34" w:rsidP="00BB08DE">
      <w:pPr>
        <w:widowControl w:val="0"/>
        <w:spacing w:line="276" w:lineRule="auto"/>
        <w:ind w:left="709"/>
        <w:jc w:val="both"/>
        <w:rPr>
          <w:bCs/>
          <w:sz w:val="24"/>
          <w:szCs w:val="24"/>
        </w:rPr>
      </w:pPr>
      <w:r w:rsidRPr="00BB08DE">
        <w:rPr>
          <w:b/>
          <w:bCs/>
          <w:sz w:val="24"/>
          <w:szCs w:val="24"/>
        </w:rPr>
        <w:sym w:font="Symbol" w:char="00FF"/>
      </w:r>
      <w:r>
        <w:rPr>
          <w:b/>
          <w:bCs/>
          <w:sz w:val="24"/>
          <w:szCs w:val="24"/>
        </w:rPr>
        <w:t xml:space="preserve">  </w:t>
      </w:r>
      <w:r>
        <w:rPr>
          <w:bCs/>
          <w:sz w:val="24"/>
          <w:szCs w:val="24"/>
        </w:rPr>
        <w:t>średnim przedsiębiorstwem,</w:t>
      </w:r>
    </w:p>
    <w:p w:rsidR="00722F34" w:rsidRPr="00722F34" w:rsidRDefault="00722F34" w:rsidP="00BB08DE">
      <w:pPr>
        <w:widowControl w:val="0"/>
        <w:spacing w:line="276" w:lineRule="auto"/>
        <w:ind w:left="709"/>
        <w:jc w:val="both"/>
        <w:rPr>
          <w:sz w:val="24"/>
          <w:szCs w:val="24"/>
        </w:rPr>
      </w:pPr>
      <w:r w:rsidRPr="00BB08DE">
        <w:rPr>
          <w:b/>
          <w:bCs/>
          <w:sz w:val="24"/>
          <w:szCs w:val="24"/>
        </w:rPr>
        <w:sym w:font="Symbol" w:char="00FF"/>
      </w:r>
      <w:r>
        <w:rPr>
          <w:b/>
          <w:bCs/>
          <w:sz w:val="24"/>
          <w:szCs w:val="24"/>
        </w:rPr>
        <w:t xml:space="preserve">  </w:t>
      </w:r>
      <w:r>
        <w:rPr>
          <w:bCs/>
          <w:sz w:val="24"/>
          <w:szCs w:val="24"/>
        </w:rPr>
        <w:t>dużym przedsiębiorstwem.</w:t>
      </w:r>
    </w:p>
    <w:p w:rsidR="00967119" w:rsidRPr="00BB08DE" w:rsidRDefault="00967119" w:rsidP="00DA2178">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DA2178">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1D3AF4" w:rsidRDefault="001D3AF4">
      <w:pPr>
        <w:spacing w:after="200" w:line="276" w:lineRule="auto"/>
        <w:rPr>
          <w:sz w:val="24"/>
          <w:szCs w:val="24"/>
        </w:rPr>
      </w:pPr>
    </w:p>
    <w:p w:rsidR="004F0487" w:rsidRPr="007B0E74" w:rsidRDefault="004F0487" w:rsidP="00240CF9">
      <w:pPr>
        <w:spacing w:line="276" w:lineRule="auto"/>
        <w:jc w:val="right"/>
        <w:rPr>
          <w:b/>
          <w:sz w:val="24"/>
          <w:szCs w:val="24"/>
        </w:rPr>
      </w:pP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7B0E74" w:rsidRDefault="00240CF9" w:rsidP="00240CF9">
      <w:pPr>
        <w:widowControl w:val="0"/>
        <w:spacing w:line="276" w:lineRule="auto"/>
        <w:jc w:val="right"/>
        <w:rPr>
          <w:sz w:val="24"/>
          <w:szCs w:val="24"/>
        </w:rPr>
      </w:pPr>
      <w:r>
        <w:rPr>
          <w:sz w:val="24"/>
          <w:szCs w:val="24"/>
        </w:rPr>
        <w:lastRenderedPageBreak/>
        <w:t>58-573 Piechowice</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7B0E74" w:rsidRPr="007B0E74">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007B0E74" w:rsidRPr="007B0E74">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lastRenderedPageBreak/>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240CF9">
      <w:pPr>
        <w:spacing w:line="276" w:lineRule="auto"/>
        <w:jc w:val="right"/>
        <w:rPr>
          <w:b/>
          <w:sz w:val="24"/>
          <w:szCs w:val="24"/>
        </w:rPr>
      </w:pP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634CCB" w:rsidRDefault="00240CF9" w:rsidP="00240CF9">
      <w:pPr>
        <w:widowControl w:val="0"/>
        <w:spacing w:line="276" w:lineRule="auto"/>
        <w:jc w:val="right"/>
        <w:rPr>
          <w:sz w:val="24"/>
          <w:szCs w:val="24"/>
        </w:rPr>
      </w:pPr>
      <w:r>
        <w:rPr>
          <w:sz w:val="24"/>
          <w:szCs w:val="24"/>
        </w:rPr>
        <w:t>58-573 Piechowice</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lastRenderedPageBreak/>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634CCB">
      <w:pPr>
        <w:widowControl w:val="0"/>
        <w:tabs>
          <w:tab w:val="left" w:pos="5670"/>
        </w:tabs>
        <w:spacing w:before="240" w:after="240" w:line="276" w:lineRule="auto"/>
        <w:jc w:val="both"/>
        <w:rPr>
          <w:sz w:val="24"/>
          <w:szCs w:val="24"/>
        </w:rPr>
      </w:pPr>
      <w:r w:rsidRPr="00634CCB">
        <w:rPr>
          <w:sz w:val="24"/>
          <w:szCs w:val="24"/>
        </w:rPr>
        <w:t xml:space="preserve">Na potrzeby postępowania o udzielenie zamówienia publicznego pn. </w:t>
      </w:r>
      <w:r w:rsidRPr="00634CCB">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634CCB">
        <w:rPr>
          <w:i/>
          <w:sz w:val="24"/>
          <w:szCs w:val="24"/>
        </w:rPr>
        <w:t>”</w:t>
      </w:r>
    </w:p>
    <w:p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240CF9">
      <w:pPr>
        <w:spacing w:line="276" w:lineRule="auto"/>
        <w:jc w:val="right"/>
        <w:rPr>
          <w:b/>
          <w:sz w:val="24"/>
          <w:szCs w:val="24"/>
        </w:rPr>
      </w:pP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919AA" w:rsidRPr="008919AA" w:rsidRDefault="00240CF9" w:rsidP="00240CF9">
      <w:pPr>
        <w:widowControl w:val="0"/>
        <w:spacing w:line="276" w:lineRule="auto"/>
        <w:jc w:val="right"/>
        <w:rPr>
          <w:sz w:val="24"/>
          <w:szCs w:val="24"/>
        </w:rPr>
      </w:pPr>
      <w:r>
        <w:rPr>
          <w:sz w:val="24"/>
          <w:szCs w:val="24"/>
        </w:rPr>
        <w:t>58-573 Piechowice</w:t>
      </w: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 xml:space="preserve">SWZ) w </w:t>
      </w:r>
      <w:r w:rsidRPr="008919AA">
        <w:rPr>
          <w:b/>
          <w:sz w:val="24"/>
          <w:szCs w:val="24"/>
        </w:rPr>
        <w:lastRenderedPageBreak/>
        <w:t>postępowaniu pn.</w:t>
      </w:r>
    </w:p>
    <w:p w:rsidR="00165FC9" w:rsidRPr="008919AA" w:rsidRDefault="00165FC9" w:rsidP="0050754E">
      <w:pPr>
        <w:widowControl w:val="0"/>
        <w:tabs>
          <w:tab w:val="left" w:pos="5670"/>
        </w:tabs>
        <w:spacing w:before="240" w:after="240" w:line="276" w:lineRule="auto"/>
        <w:jc w:val="center"/>
        <w:rPr>
          <w:sz w:val="24"/>
          <w:szCs w:val="24"/>
        </w:rPr>
      </w:pPr>
      <w:r w:rsidRPr="008919AA">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8919AA">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rsidTr="00165FC9">
        <w:trPr>
          <w:cantSplit/>
          <w:trHeight w:val="2276"/>
        </w:trPr>
        <w:tc>
          <w:tcPr>
            <w:tcW w:w="290"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65FC9">
        <w:trPr>
          <w:cantSplit/>
          <w:trHeight w:val="535"/>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8"/>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240CF9" w:rsidRDefault="00240CF9">
      <w:pPr>
        <w:spacing w:after="200" w:line="276" w:lineRule="auto"/>
        <w:rPr>
          <w:sz w:val="24"/>
          <w:szCs w:val="24"/>
        </w:rPr>
      </w:pPr>
      <w:r>
        <w:rPr>
          <w:sz w:val="24"/>
          <w:szCs w:val="24"/>
        </w:rPr>
        <w:br w:type="page"/>
      </w:r>
    </w:p>
    <w:p w:rsidR="009A1573" w:rsidRPr="009A1573" w:rsidRDefault="009A1573" w:rsidP="00240CF9">
      <w:pPr>
        <w:spacing w:line="276" w:lineRule="auto"/>
        <w:jc w:val="right"/>
        <w:rPr>
          <w:b/>
          <w:sz w:val="24"/>
          <w:szCs w:val="24"/>
        </w:rPr>
      </w:pPr>
      <w:r w:rsidRPr="009A1573">
        <w:rPr>
          <w:b/>
          <w:sz w:val="24"/>
          <w:szCs w:val="24"/>
        </w:rPr>
        <w:lastRenderedPageBreak/>
        <w:tab/>
      </w:r>
      <w:r w:rsidR="001D3AF4">
        <w:rPr>
          <w:b/>
          <w:sz w:val="24"/>
          <w:szCs w:val="24"/>
        </w:rPr>
        <w:tab/>
      </w:r>
      <w:r w:rsidR="001D3AF4">
        <w:rPr>
          <w:b/>
          <w:sz w:val="24"/>
          <w:szCs w:val="24"/>
        </w:rPr>
        <w:tab/>
      </w:r>
      <w:r w:rsidR="001D3AF4">
        <w:rPr>
          <w:b/>
          <w:sz w:val="24"/>
          <w:szCs w:val="24"/>
        </w:rPr>
        <w:tab/>
        <w:t xml:space="preserve">               </w:t>
      </w:r>
      <w:r w:rsidR="00240CF9">
        <w:rPr>
          <w:b/>
          <w:sz w:val="24"/>
          <w:szCs w:val="24"/>
        </w:rPr>
        <w:tab/>
      </w:r>
      <w:r w:rsidR="001D3AF4">
        <w:rPr>
          <w:b/>
          <w:sz w:val="24"/>
          <w:szCs w:val="24"/>
        </w:rPr>
        <w:t>Załącznik Nr 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8919AA" w:rsidRDefault="00240CF9" w:rsidP="00240CF9">
      <w:pPr>
        <w:widowControl w:val="0"/>
        <w:spacing w:line="276" w:lineRule="auto"/>
        <w:jc w:val="right"/>
        <w:rPr>
          <w:sz w:val="24"/>
          <w:szCs w:val="24"/>
        </w:rPr>
      </w:pPr>
      <w:r>
        <w:rPr>
          <w:sz w:val="24"/>
          <w:szCs w:val="24"/>
        </w:rPr>
        <w:t>58-573 Piechowice</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9A1573" w:rsidP="009A1573">
      <w:pPr>
        <w:widowControl w:val="0"/>
        <w:tabs>
          <w:tab w:val="left" w:pos="5670"/>
        </w:tabs>
        <w:spacing w:before="240" w:after="240" w:line="276" w:lineRule="auto"/>
        <w:jc w:val="center"/>
        <w:rPr>
          <w:sz w:val="24"/>
          <w:szCs w:val="24"/>
        </w:rPr>
      </w:pPr>
      <w:r w:rsidRPr="009A1573">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9A1573">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240CF9">
      <w:pPr>
        <w:spacing w:line="276" w:lineRule="auto"/>
        <w:jc w:val="right"/>
        <w:rPr>
          <w:b/>
          <w:sz w:val="24"/>
          <w:szCs w:val="24"/>
        </w:rPr>
      </w:pPr>
      <w:r w:rsidRPr="00D3234E">
        <w:rPr>
          <w:b/>
          <w:sz w:val="24"/>
          <w:szCs w:val="24"/>
        </w:rPr>
        <w:tab/>
      </w:r>
      <w:r w:rsidR="001D3AF4">
        <w:rPr>
          <w:b/>
          <w:sz w:val="24"/>
          <w:szCs w:val="24"/>
        </w:rPr>
        <w:tab/>
      </w:r>
      <w:r w:rsidR="001D3AF4">
        <w:rPr>
          <w:b/>
          <w:sz w:val="24"/>
          <w:szCs w:val="24"/>
        </w:rPr>
        <w:tab/>
      </w:r>
      <w:r w:rsidR="001D3AF4">
        <w:rPr>
          <w:b/>
          <w:sz w:val="24"/>
          <w:szCs w:val="24"/>
        </w:rPr>
        <w:tab/>
        <w:t xml:space="preserve">               Załącznik Nr 6</w:t>
      </w:r>
      <w:r w:rsidRPr="00D3234E">
        <w:rPr>
          <w:b/>
          <w:sz w:val="24"/>
          <w:szCs w:val="24"/>
        </w:rPr>
        <w:t xml:space="preserve"> do SWZ</w:t>
      </w:r>
    </w:p>
    <w:p w:rsidR="009A1573" w:rsidRPr="00D3234E" w:rsidRDefault="009A1573" w:rsidP="009A1573">
      <w:pPr>
        <w:spacing w:line="276" w:lineRule="auto"/>
        <w:ind w:left="5672"/>
        <w:rPr>
          <w:b/>
          <w:sz w:val="24"/>
          <w:szCs w:val="24"/>
        </w:rPr>
      </w:pPr>
    </w:p>
    <w:p w:rsidR="00DA2178" w:rsidRPr="006850A1" w:rsidRDefault="00DA2178" w:rsidP="00DA2178">
      <w:pPr>
        <w:jc w:val="center"/>
        <w:rPr>
          <w:b/>
          <w:bCs/>
          <w:sz w:val="24"/>
          <w:szCs w:val="24"/>
        </w:rPr>
      </w:pPr>
      <w:r w:rsidRPr="006850A1">
        <w:rPr>
          <w:b/>
          <w:bCs/>
          <w:sz w:val="24"/>
          <w:szCs w:val="24"/>
        </w:rPr>
        <w:t>UMOWA NR</w:t>
      </w:r>
      <w:r w:rsidR="00C225AB">
        <w:rPr>
          <w:b/>
          <w:bCs/>
          <w:sz w:val="24"/>
          <w:szCs w:val="24"/>
        </w:rPr>
        <w:t xml:space="preserve"> IZP.271.9</w:t>
      </w:r>
      <w:r w:rsidR="005A1961">
        <w:rPr>
          <w:b/>
          <w:bCs/>
          <w:sz w:val="24"/>
          <w:szCs w:val="24"/>
        </w:rPr>
        <w:t>.2021</w:t>
      </w:r>
      <w:r w:rsidRPr="006850A1">
        <w:rPr>
          <w:b/>
          <w:bCs/>
          <w:sz w:val="24"/>
          <w:szCs w:val="24"/>
        </w:rPr>
        <w:t xml:space="preserve"> </w:t>
      </w:r>
    </w:p>
    <w:p w:rsidR="00DA2178" w:rsidRPr="006850A1" w:rsidRDefault="00DA2178" w:rsidP="00DA2178">
      <w:pPr>
        <w:jc w:val="both"/>
        <w:rPr>
          <w:sz w:val="24"/>
          <w:szCs w:val="24"/>
        </w:rPr>
      </w:pP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rsidR="00DA2178" w:rsidRPr="006850A1" w:rsidRDefault="0030051F" w:rsidP="00DA2178">
      <w:pPr>
        <w:pStyle w:val="Tekstpodstawowy"/>
        <w:numPr>
          <w:ilvl w:val="12"/>
          <w:numId w:val="0"/>
        </w:numPr>
        <w:spacing w:line="276" w:lineRule="auto"/>
        <w:rPr>
          <w:rFonts w:ascii="Times New Roman" w:hAnsi="Times New Roman" w:cs="Times New Roman"/>
        </w:rPr>
      </w:pPr>
      <w:r w:rsidRPr="007177A1">
        <w:rPr>
          <w:rFonts w:ascii="Times New Roman" w:hAnsi="Times New Roman" w:cs="Times New Roman"/>
          <w:b/>
        </w:rPr>
        <w:t>Gminą Miejską Piechowice -</w:t>
      </w:r>
      <w:r>
        <w:rPr>
          <w:rFonts w:ascii="Times New Roman" w:hAnsi="Times New Roman" w:cs="Times New Roman"/>
          <w:b/>
          <w:color w:val="FF0000"/>
        </w:rPr>
        <w:t xml:space="preserve"> </w:t>
      </w:r>
      <w:r w:rsidR="00DA2178" w:rsidRPr="006850A1">
        <w:rPr>
          <w:rFonts w:ascii="Times New Roman" w:hAnsi="Times New Roman" w:cs="Times New Roman"/>
          <w:b/>
        </w:rPr>
        <w:t>Przedszkolem Samorządowym nr 2 w Piechowicach</w:t>
      </w:r>
      <w:r w:rsidR="00DA2178" w:rsidRPr="006850A1">
        <w:rPr>
          <w:rFonts w:ascii="Times New Roman" w:hAnsi="Times New Roman" w:cs="Times New Roman"/>
        </w:rPr>
        <w:t xml:space="preserve"> z siedzibą ul. Nadrzeczna 1, 58-573 Piechowice, NIP: 6112320977, REGON: 021992175</w:t>
      </w: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reprezentowaną przez:</w:t>
      </w:r>
    </w:p>
    <w:p w:rsidR="00DA2178" w:rsidRPr="006850A1" w:rsidRDefault="00DA2178" w:rsidP="00DA2178">
      <w:pPr>
        <w:pStyle w:val="Akapitzlist"/>
        <w:tabs>
          <w:tab w:val="left" w:pos="7241"/>
        </w:tabs>
        <w:spacing w:line="276" w:lineRule="auto"/>
        <w:ind w:left="0"/>
        <w:jc w:val="both"/>
        <w:rPr>
          <w:bCs/>
          <w:sz w:val="24"/>
          <w:szCs w:val="24"/>
        </w:rPr>
      </w:pPr>
      <w:r w:rsidRPr="00EA14DF">
        <w:rPr>
          <w:b/>
          <w:bCs/>
          <w:sz w:val="24"/>
          <w:szCs w:val="24"/>
        </w:rPr>
        <w:t>Dyrektora Przedszkola Samorządowego nr 2 w Piechowicach</w:t>
      </w:r>
      <w:r w:rsidRPr="006850A1">
        <w:rPr>
          <w:bCs/>
          <w:sz w:val="24"/>
          <w:szCs w:val="24"/>
        </w:rPr>
        <w:t xml:space="preserve"> – Bożenę Woś</w:t>
      </w:r>
      <w:r w:rsidRPr="006850A1">
        <w:rPr>
          <w:b/>
          <w:bCs/>
          <w:sz w:val="24"/>
          <w:szCs w:val="24"/>
        </w:rPr>
        <w:t xml:space="preserve">         </w:t>
      </w:r>
      <w:r w:rsidRPr="006850A1">
        <w:rPr>
          <w:b/>
          <w:bCs/>
          <w:sz w:val="24"/>
          <w:szCs w:val="24"/>
        </w:rPr>
        <w:tab/>
      </w:r>
    </w:p>
    <w:p w:rsidR="00DA2178" w:rsidRPr="006850A1" w:rsidRDefault="00DA2178" w:rsidP="00DA2178">
      <w:pPr>
        <w:pStyle w:val="Tekstpodstawowy"/>
        <w:spacing w:line="276" w:lineRule="auto"/>
        <w:ind w:right="70"/>
        <w:rPr>
          <w:rFonts w:ascii="Times New Roman" w:hAnsi="Times New Roman" w:cs="Times New Roman"/>
        </w:rPr>
      </w:pPr>
      <w:r w:rsidRPr="006850A1">
        <w:rPr>
          <w:rFonts w:ascii="Times New Roman" w:hAnsi="Times New Roman" w:cs="Times New Roman"/>
        </w:rPr>
        <w:t xml:space="preserve">przy kontrasygnacie </w:t>
      </w:r>
    </w:p>
    <w:p w:rsidR="00DA2178" w:rsidRPr="006850A1" w:rsidRDefault="00DA2178" w:rsidP="00DA2178">
      <w:pPr>
        <w:pStyle w:val="Tekstpodstawowy"/>
        <w:spacing w:line="276" w:lineRule="auto"/>
        <w:ind w:right="70"/>
        <w:rPr>
          <w:rFonts w:ascii="Times New Roman" w:hAnsi="Times New Roman" w:cs="Times New Roman"/>
          <w:b/>
          <w:bCs/>
        </w:rPr>
      </w:pPr>
      <w:r w:rsidRPr="006850A1">
        <w:rPr>
          <w:rFonts w:ascii="Times New Roman" w:hAnsi="Times New Roman" w:cs="Times New Roman"/>
          <w:b/>
          <w:bCs/>
        </w:rPr>
        <w:t xml:space="preserve">Głównej Księgowej – Iwony Kowalskiej </w:t>
      </w:r>
    </w:p>
    <w:p w:rsidR="00DA2178" w:rsidRPr="006850A1" w:rsidRDefault="00DA2178" w:rsidP="00DA2178">
      <w:pPr>
        <w:spacing w:line="276" w:lineRule="auto"/>
        <w:jc w:val="both"/>
        <w:rPr>
          <w:sz w:val="24"/>
          <w:szCs w:val="24"/>
        </w:rPr>
      </w:pPr>
      <w:r w:rsidRPr="006850A1">
        <w:rPr>
          <w:sz w:val="24"/>
          <w:szCs w:val="24"/>
        </w:rPr>
        <w:t>zwaną dalej „Zamawiającym”,</w:t>
      </w:r>
    </w:p>
    <w:p w:rsidR="00DA2178" w:rsidRPr="006850A1" w:rsidRDefault="00DA2178" w:rsidP="00DA2178">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 siedzibą w ______________________, ul. _______________________________</w:t>
      </w:r>
    </w:p>
    <w:p w:rsidR="00DA2178" w:rsidRPr="006850A1"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rsidR="00DA2178"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rsidR="00EE5C32" w:rsidRPr="00EE5C32" w:rsidRDefault="00EE5C32" w:rsidP="00EE5C32">
      <w:pPr>
        <w:pStyle w:val="Tekstpodstawowy"/>
        <w:rPr>
          <w:rFonts w:hint="eastAsia"/>
        </w:rPr>
      </w:pPr>
      <w:r w:rsidRPr="00EE5C32">
        <w:t>wpisany do CIDG/KRS   …… pod nr…… prowadzonym przez Sąd….</w:t>
      </w:r>
    </w:p>
    <w:p w:rsidR="00DA2178" w:rsidRPr="006850A1" w:rsidRDefault="00DA2178" w:rsidP="00DA2178">
      <w:pPr>
        <w:numPr>
          <w:ilvl w:val="12"/>
          <w:numId w:val="0"/>
        </w:numPr>
        <w:spacing w:line="276" w:lineRule="auto"/>
        <w:jc w:val="both"/>
        <w:rPr>
          <w:sz w:val="24"/>
          <w:szCs w:val="24"/>
        </w:rPr>
      </w:pPr>
      <w:r w:rsidRPr="006850A1">
        <w:rPr>
          <w:sz w:val="24"/>
          <w:szCs w:val="24"/>
        </w:rPr>
        <w:t>w imieniu którego działa:</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_______________________</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 ______________________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zwanym dalej „Wykonawcą”.</w:t>
      </w:r>
    </w:p>
    <w:p w:rsidR="00DA2178" w:rsidRPr="006850A1" w:rsidRDefault="00DA2178" w:rsidP="00DA2178">
      <w:pPr>
        <w:numPr>
          <w:ilvl w:val="12"/>
          <w:numId w:val="0"/>
        </w:numPr>
        <w:spacing w:line="276" w:lineRule="auto"/>
        <w:jc w:val="both"/>
        <w:rPr>
          <w:sz w:val="24"/>
          <w:szCs w:val="24"/>
        </w:rPr>
      </w:pPr>
    </w:p>
    <w:p w:rsidR="00DA2178" w:rsidRPr="00EE5C32" w:rsidRDefault="00DA2178" w:rsidP="00EE5C3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rsidR="00DA2178" w:rsidRPr="006850A1" w:rsidRDefault="00DA2178" w:rsidP="00DA2178">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rsidR="00DA2178" w:rsidRPr="00EA14DF" w:rsidRDefault="00DA2178" w:rsidP="00DA2178">
      <w:pPr>
        <w:widowControl w:val="0"/>
        <w:numPr>
          <w:ilvl w:val="1"/>
          <w:numId w:val="32"/>
        </w:numPr>
        <w:autoSpaceDE w:val="0"/>
        <w:autoSpaceDN w:val="0"/>
        <w:adjustRightInd w:val="0"/>
        <w:spacing w:line="276" w:lineRule="auto"/>
        <w:ind w:left="426" w:hanging="426"/>
        <w:jc w:val="both"/>
        <w:rPr>
          <w:b/>
          <w:iCs/>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008939C6">
        <w:rPr>
          <w:b/>
          <w:i/>
          <w:sz w:val="24"/>
          <w:szCs w:val="24"/>
        </w:rPr>
        <w:t>Modernizację</w:t>
      </w:r>
      <w:r w:rsidRPr="006850A1">
        <w:rPr>
          <w:b/>
          <w:i/>
          <w:sz w:val="24"/>
          <w:szCs w:val="24"/>
        </w:rPr>
        <w:t xml:space="preserve"> instalacji wodno-kanalizacyjnej w Przedszkolu Samorządowym nr 2 w Piechowicach. </w:t>
      </w:r>
      <w:r w:rsidRPr="006850A1">
        <w:rPr>
          <w:b/>
          <w:iCs/>
          <w:sz w:val="24"/>
          <w:szCs w:val="24"/>
        </w:rPr>
        <w:t xml:space="preserve">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00A251C4">
        <w:rPr>
          <w:b/>
          <w:sz w:val="24"/>
          <w:szCs w:val="24"/>
        </w:rPr>
        <w:t>załącznik nr 6</w:t>
      </w:r>
      <w:r w:rsidRPr="006850A1">
        <w:rPr>
          <w:b/>
          <w:sz w:val="24"/>
          <w:szCs w:val="24"/>
        </w:rPr>
        <w:t xml:space="preserve"> </w:t>
      </w:r>
      <w:r w:rsidRPr="006850A1">
        <w:rPr>
          <w:sz w:val="24"/>
          <w:szCs w:val="24"/>
        </w:rPr>
        <w:t>do umowy.</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pomiędzy projektem budowlanym a projektem wykonawczym </w:t>
      </w:r>
      <w:r w:rsidRPr="006850A1">
        <w:rPr>
          <w:rFonts w:eastAsia="Calibri"/>
          <w:sz w:val="24"/>
          <w:szCs w:val="24"/>
        </w:rPr>
        <w:lastRenderedPageBreak/>
        <w:t>należy przyjąć do realizacji rozwiązania przyjęte w projekcie wykonawczym.</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6850A1" w:rsidRDefault="00DA2178" w:rsidP="00DA2178">
      <w:pPr>
        <w:widowControl w:val="0"/>
        <w:numPr>
          <w:ilvl w:val="1"/>
          <w:numId w:val="55"/>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rsidR="00DA2178" w:rsidRPr="006850A1" w:rsidRDefault="00DA2178" w:rsidP="00DA2178">
      <w:pPr>
        <w:widowControl w:val="0"/>
        <w:numPr>
          <w:ilvl w:val="1"/>
          <w:numId w:val="32"/>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rsidR="00DA2178" w:rsidRPr="006850A1" w:rsidRDefault="00DA2178" w:rsidP="00DA2178">
      <w:pPr>
        <w:spacing w:after="120"/>
        <w:jc w:val="center"/>
        <w:rPr>
          <w:b/>
          <w:sz w:val="24"/>
          <w:szCs w:val="24"/>
        </w:rPr>
      </w:pPr>
    </w:p>
    <w:p w:rsidR="00DA2178" w:rsidRPr="006850A1" w:rsidRDefault="00DA2178" w:rsidP="00DA2178">
      <w:pPr>
        <w:spacing w:after="120"/>
        <w:jc w:val="center"/>
        <w:rPr>
          <w:b/>
          <w:sz w:val="24"/>
          <w:szCs w:val="24"/>
        </w:rPr>
      </w:pPr>
      <w:r w:rsidRPr="006850A1">
        <w:rPr>
          <w:b/>
          <w:sz w:val="24"/>
          <w:szCs w:val="24"/>
        </w:rPr>
        <w:t>§ 2</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 xml:space="preserve">ykonawca jest zobowiązany niezwłocznie, jednak nie później niż w terminie 7 dni od dnia stwierdzenia wady lub przeszkód i  trudności, powiadomić Zamawiającego </w:t>
      </w:r>
      <w:r w:rsidRPr="006850A1">
        <w:rPr>
          <w:rFonts w:ascii="Times New Roman" w:hAnsi="Times New Roman" w:cs="Times New Roman"/>
        </w:rPr>
        <w:lastRenderedPageBreak/>
        <w:t>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rsidR="00DA2178" w:rsidRPr="00EA14DF"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lastRenderedPageBreak/>
        <w:t>§ 3</w:t>
      </w:r>
    </w:p>
    <w:p w:rsidR="00DA2178" w:rsidRPr="006850A1" w:rsidRDefault="00DA2178" w:rsidP="00DA2178">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rsidR="00DA2178" w:rsidRPr="006850A1" w:rsidRDefault="00DA2178" w:rsidP="00DA2178">
      <w:pPr>
        <w:numPr>
          <w:ilvl w:val="3"/>
          <w:numId w:val="34"/>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(t.j. Dz. U. z 2020 r poz. 1320).</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wyjaśnień w przypadku wątpliwości w zakresie potwierdzenia spełniania ww. wymogów,</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przeprowadzania kontroli na miejscu wykonywania zamówienia.</w:t>
      </w:r>
    </w:p>
    <w:p w:rsidR="00DA2178" w:rsidRPr="006850A1" w:rsidRDefault="00DA2178" w:rsidP="00DA2178">
      <w:pPr>
        <w:numPr>
          <w:ilvl w:val="3"/>
          <w:numId w:val="34"/>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osobowych (Dz. U. z 2019r,poz. 1781  (tj. w </w:t>
      </w:r>
      <w:r w:rsidRPr="006850A1">
        <w:rPr>
          <w:sz w:val="24"/>
          <w:szCs w:val="24"/>
        </w:rPr>
        <w:lastRenderedPageBreak/>
        <w:t>szczególności bez adresów, nr PESEL pracowników). Imię i nazwisko nie podlega anonimizacji. Informacje takie jak: data zawarcia umowy, rodzaj umowy o pracę i wymiar etatu powinny być możliwe do zidentyfikowania;</w:t>
      </w:r>
    </w:p>
    <w:p w:rsidR="00DA2178" w:rsidRPr="006850A1" w:rsidRDefault="00DA2178" w:rsidP="00DA2178">
      <w:pPr>
        <w:numPr>
          <w:ilvl w:val="1"/>
          <w:numId w:val="44"/>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anonimizacji.</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rsidR="00DA2178" w:rsidRPr="006850A1" w:rsidRDefault="00DA2178" w:rsidP="00DA2178">
      <w:pPr>
        <w:spacing w:after="120"/>
        <w:jc w:val="center"/>
        <w:rPr>
          <w:b/>
          <w:color w:val="000000"/>
          <w:sz w:val="24"/>
          <w:szCs w:val="24"/>
        </w:rPr>
      </w:pP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rsidR="00DA2178" w:rsidRPr="006850A1" w:rsidRDefault="00DA2178" w:rsidP="00DA2178">
      <w:pPr>
        <w:pStyle w:val="Tekstpodstawowy"/>
        <w:widowControl/>
        <w:numPr>
          <w:ilvl w:val="0"/>
          <w:numId w:val="36"/>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do umowy, które zamierza powierzyć podwykonawcom.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rPr>
          <w:sz w:val="24"/>
          <w:szCs w:val="24"/>
        </w:rPr>
        <w:lastRenderedPageBreak/>
        <w:t>informacji na temat nowych podwykonawców, którym w późniejszym okresie zamierza powierzyć realizację robót budowlanych.</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DA2178" w:rsidRPr="006850A1" w:rsidRDefault="00DA2178" w:rsidP="00DA2178">
      <w:pPr>
        <w:numPr>
          <w:ilvl w:val="0"/>
          <w:numId w:val="36"/>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00A251C4">
        <w:rPr>
          <w:b/>
          <w:sz w:val="24"/>
          <w:szCs w:val="24"/>
        </w:rPr>
        <w:t>załącznik nr 3</w:t>
      </w:r>
      <w:r w:rsidRPr="006850A1">
        <w:rPr>
          <w:b/>
          <w:sz w:val="24"/>
          <w:szCs w:val="24"/>
        </w:rPr>
        <w:t xml:space="preserve"> </w:t>
      </w:r>
      <w:r w:rsidRPr="006850A1">
        <w:rPr>
          <w:sz w:val="24"/>
          <w:szCs w:val="24"/>
        </w:rPr>
        <w:t>do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lastRenderedPageBreak/>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oświadcza, że podmiot trzeci ____________ (</w:t>
      </w:r>
      <w:r w:rsidRPr="006850A1">
        <w:rPr>
          <w:i/>
          <w:sz w:val="24"/>
          <w:szCs w:val="24"/>
        </w:rPr>
        <w:t>nazwa podmiotu trzeciego</w:t>
      </w:r>
      <w:r w:rsidRPr="006850A1">
        <w:rPr>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xml:space="preserve">)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umownej, o której mowa w § 17 ust. 1 lit. </w:t>
      </w:r>
      <w:r w:rsidRPr="006850A1">
        <w:rPr>
          <w:color w:val="000000"/>
          <w:sz w:val="24"/>
          <w:szCs w:val="24"/>
        </w:rPr>
        <w:t>m</w:t>
      </w:r>
      <w:r w:rsidRPr="006850A1">
        <w:rPr>
          <w:sz w:val="24"/>
          <w:szCs w:val="24"/>
        </w:rPr>
        <w:t xml:space="preserve"> umowy.</w:t>
      </w:r>
    </w:p>
    <w:p w:rsidR="00DA2178" w:rsidRPr="006850A1" w:rsidRDefault="00DA2178" w:rsidP="00DA2178">
      <w:pPr>
        <w:spacing w:after="120"/>
        <w:jc w:val="center"/>
        <w:rPr>
          <w:b/>
          <w:sz w:val="24"/>
          <w:szCs w:val="24"/>
        </w:rPr>
      </w:pPr>
    </w:p>
    <w:p w:rsidR="00DA2178" w:rsidRDefault="00DA2178">
      <w:pPr>
        <w:spacing w:after="200" w:line="276" w:lineRule="auto"/>
        <w:rPr>
          <w:b/>
          <w:sz w:val="24"/>
          <w:szCs w:val="24"/>
        </w:rPr>
      </w:pPr>
      <w:r>
        <w:rPr>
          <w:b/>
          <w:sz w:val="24"/>
          <w:szCs w:val="24"/>
        </w:rPr>
        <w:br w:type="page"/>
      </w:r>
    </w:p>
    <w:p w:rsidR="00DA2178" w:rsidRPr="006850A1" w:rsidRDefault="00DA2178" w:rsidP="00DA2178">
      <w:pPr>
        <w:spacing w:after="120"/>
        <w:jc w:val="center"/>
        <w:rPr>
          <w:b/>
          <w:sz w:val="24"/>
          <w:szCs w:val="24"/>
        </w:rPr>
      </w:pPr>
      <w:r w:rsidRPr="006850A1">
        <w:rPr>
          <w:b/>
          <w:sz w:val="24"/>
          <w:szCs w:val="24"/>
        </w:rPr>
        <w:lastRenderedPageBreak/>
        <w:t>§ 5</w:t>
      </w:r>
    </w:p>
    <w:p w:rsidR="00DA2178" w:rsidRPr="006850A1" w:rsidRDefault="00DA2178" w:rsidP="00DA2178">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rsidR="00DA2178" w:rsidRPr="006850A1" w:rsidRDefault="00DA2178" w:rsidP="00DA2178">
      <w:pPr>
        <w:numPr>
          <w:ilvl w:val="0"/>
          <w:numId w:val="56"/>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PERSONEL WYKONAWCY</w:t>
      </w:r>
    </w:p>
    <w:p w:rsidR="00DA2178" w:rsidRPr="006850A1" w:rsidRDefault="00DA2178" w:rsidP="00DA2178">
      <w:pPr>
        <w:numPr>
          <w:ilvl w:val="0"/>
          <w:numId w:val="5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zobowiązany jest zapewnić na własny koszt następujące osoby, które będą uczestniczyły w wykonywaniu przedmiotu umowy: </w:t>
      </w:r>
    </w:p>
    <w:p w:rsidR="00DA2178" w:rsidRPr="006850A1" w:rsidRDefault="00DA2178" w:rsidP="00DA2178">
      <w:pPr>
        <w:numPr>
          <w:ilvl w:val="1"/>
          <w:numId w:val="57"/>
        </w:numPr>
        <w:spacing w:after="4" w:line="276" w:lineRule="auto"/>
        <w:ind w:left="993" w:right="-8"/>
        <w:jc w:val="both"/>
        <w:rPr>
          <w:rFonts w:eastAsia="Tahoma"/>
          <w:sz w:val="24"/>
          <w:szCs w:val="24"/>
        </w:rPr>
      </w:pPr>
      <w:r w:rsidRPr="006850A1">
        <w:rPr>
          <w:rFonts w:eastAsia="Tahoma"/>
          <w:sz w:val="24"/>
          <w:szCs w:val="24"/>
        </w:rPr>
        <w:t xml:space="preserve">kierownik budowy w specjalności instalacyjnej w zakresie sieci i instalacji sanitarnych ; </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sz w:val="24"/>
          <w:szCs w:val="24"/>
        </w:rPr>
        <w:t>posiadanie uprawnień budowlanych do kierowania robotami budowlanymi w specjalności sieci i instalacji sanitarnych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numPr>
          <w:ilvl w:val="1"/>
          <w:numId w:val="57"/>
        </w:numPr>
        <w:tabs>
          <w:tab w:val="left" w:pos="1200"/>
        </w:tabs>
        <w:autoSpaceDE w:val="0"/>
        <w:autoSpaceDN w:val="0"/>
        <w:adjustRightInd w:val="0"/>
        <w:spacing w:line="276" w:lineRule="auto"/>
        <w:ind w:left="993"/>
        <w:jc w:val="both"/>
        <w:rPr>
          <w:sz w:val="24"/>
          <w:szCs w:val="24"/>
        </w:rPr>
      </w:pPr>
      <w:r w:rsidRPr="006850A1">
        <w:rPr>
          <w:rFonts w:eastAsia="Tahoma"/>
          <w:sz w:val="24"/>
          <w:szCs w:val="24"/>
        </w:rPr>
        <w:t xml:space="preserve">kierownika robót </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lastRenderedPageBreak/>
        <w:t>posiadanie uprawnień budowlanych do kierowania robotami budowlanymi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 xml:space="preserve">(t.j.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 xml:space="preserve">Wykonawca zobowiązuje się, że funkcje kierownika budowy będzie pełnić osoba wskazana w wykazie osób, która będzie realizować przedmiot zamówienia, który stanowi </w:t>
      </w:r>
      <w:r w:rsidRPr="006850A1">
        <w:rPr>
          <w:rFonts w:eastAsia="Tahoma"/>
          <w:b/>
          <w:sz w:val="24"/>
          <w:szCs w:val="24"/>
          <w:lang w:eastAsia="en-US"/>
        </w:rPr>
        <w:t xml:space="preserve">załącznik nr </w:t>
      </w:r>
      <w:r w:rsidR="00A251C4">
        <w:rPr>
          <w:rFonts w:eastAsia="Tahoma"/>
          <w:b/>
          <w:sz w:val="24"/>
          <w:szCs w:val="24"/>
          <w:lang w:eastAsia="en-US"/>
        </w:rPr>
        <w:t>4</w:t>
      </w:r>
      <w:r w:rsidRPr="006850A1">
        <w:rPr>
          <w:rFonts w:eastAsia="Tahoma"/>
          <w:sz w:val="24"/>
          <w:szCs w:val="24"/>
          <w:lang w:eastAsia="en-US"/>
        </w:rPr>
        <w:t xml:space="preserve"> do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Zamawiający dopuszcza – w formie aneksu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rsidR="00DA2178" w:rsidRPr="006850A1" w:rsidRDefault="00DA2178" w:rsidP="00DA2178">
      <w:pPr>
        <w:numPr>
          <w:ilvl w:val="0"/>
          <w:numId w:val="46"/>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rsidR="00DA2178" w:rsidRPr="006850A1" w:rsidRDefault="00DA2178" w:rsidP="00DA2178">
      <w:pPr>
        <w:spacing w:after="4" w:line="276" w:lineRule="auto"/>
        <w:ind w:left="709" w:right="-8"/>
        <w:jc w:val="both"/>
        <w:rPr>
          <w:rFonts w:eastAsia="Tahoma"/>
          <w:sz w:val="24"/>
          <w:szCs w:val="24"/>
        </w:rPr>
      </w:pPr>
      <w:r w:rsidRPr="006850A1">
        <w:rPr>
          <w:rFonts w:eastAsia="Tahoma"/>
          <w:sz w:val="24"/>
          <w:szCs w:val="24"/>
        </w:rPr>
        <w:t xml:space="preserve"> -    osoby wskazanej na stanowisko kierownika budowy branży sieci i instalacji sanitarnych oraz osoby wskazanej na stanowisko kierownika robót w branży drogowej: </w:t>
      </w:r>
    </w:p>
    <w:p w:rsidR="00DA2178" w:rsidRPr="006850A1" w:rsidRDefault="00DA2178" w:rsidP="00DA2178">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budowy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oświadczenie o przyjęciu obowiązków kierownika robót</w:t>
      </w:r>
    </w:p>
    <w:p w:rsidR="00DA2178" w:rsidRPr="006850A1" w:rsidRDefault="00DA2178" w:rsidP="00DA2178">
      <w:pPr>
        <w:rPr>
          <w:rFonts w:eastAsia="Tahoma"/>
          <w:sz w:val="24"/>
          <w:szCs w:val="24"/>
        </w:rPr>
      </w:pPr>
      <w:r w:rsidRPr="006850A1">
        <w:rPr>
          <w:rFonts w:eastAsia="Tahoma"/>
          <w:sz w:val="24"/>
          <w:szCs w:val="24"/>
        </w:rPr>
        <w:t xml:space="preserve">          -    oświadczenie o sporządzeniu planu bezpieczeństwa i ochrony zdrowia. </w:t>
      </w:r>
    </w:p>
    <w:p w:rsidR="00DA2178" w:rsidRPr="006850A1" w:rsidRDefault="00DA2178" w:rsidP="00DA2178">
      <w:pPr>
        <w:numPr>
          <w:ilvl w:val="0"/>
          <w:numId w:val="46"/>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jest zmienić wskazaną osobę na inną spełniającą wymagania określone w ust. 1, w terminie 21 dni od dnia otrzymania żądania Zamawiającego. </w:t>
      </w:r>
    </w:p>
    <w:p w:rsidR="00DA2178" w:rsidRPr="006850A1" w:rsidRDefault="00DA2178" w:rsidP="00DA2178">
      <w:pPr>
        <w:jc w:val="both"/>
        <w:rPr>
          <w:sz w:val="24"/>
          <w:szCs w:val="24"/>
        </w:rPr>
      </w:pPr>
    </w:p>
    <w:p w:rsidR="00DA2178" w:rsidRPr="00DA2178" w:rsidRDefault="00DA2178" w:rsidP="00DA2178">
      <w:pPr>
        <w:spacing w:after="200" w:line="276" w:lineRule="auto"/>
        <w:jc w:val="center"/>
        <w:rPr>
          <w:b/>
        </w:rPr>
      </w:pPr>
      <w:r w:rsidRPr="006850A1">
        <w:rPr>
          <w:b/>
          <w:sz w:val="24"/>
          <w:szCs w:val="24"/>
        </w:rPr>
        <w:t>§ 7</w:t>
      </w:r>
    </w:p>
    <w:p w:rsidR="00DA2178" w:rsidRPr="006850A1" w:rsidRDefault="00DA2178" w:rsidP="00DA2178">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Wykonawca ponosi pełną odpowiedzialność za szkody spowodowane w trakcie wykonywania przedmiotu umowy, w tym w szczególności za spowodowanie uszkodzeń w czasie wykonywania robót,  a także  za uszkodzenia i szkody, które powstaną wskutek prowadzonych robót.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lastRenderedPageBreak/>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Wykonawca zobowiązany jest do przedłożenia Zamawiającemu, dokumentu potwierdzającego posiadanie wymaganego ubezpieczenia wraz z dowodem potwierdzającym opłatę wymagalnych składek</w:t>
      </w:r>
      <w:r w:rsidRPr="006850A1">
        <w:rPr>
          <w:rFonts w:eastAsia="Calibri"/>
          <w:sz w:val="24"/>
          <w:szCs w:val="24"/>
        </w:rPr>
        <w:t xml:space="preserve"> w terminie 7 dni od dnia podpisania umowy.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rsidR="00DA2178" w:rsidRDefault="00DA2178" w:rsidP="00DA2178">
      <w:pPr>
        <w:numPr>
          <w:ilvl w:val="12"/>
          <w:numId w:val="0"/>
        </w:numPr>
        <w:overflowPunct w:val="0"/>
        <w:autoSpaceDE w:val="0"/>
        <w:autoSpaceDN w:val="0"/>
        <w:adjustRightInd w:val="0"/>
        <w:spacing w:line="360" w:lineRule="auto"/>
        <w:jc w:val="center"/>
        <w:textAlignment w:val="baseline"/>
        <w:rPr>
          <w:b/>
          <w:bCs/>
        </w:rPr>
      </w:pP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6850A1" w:rsidRDefault="00DA2178" w:rsidP="00DA2178">
      <w:pPr>
        <w:numPr>
          <w:ilvl w:val="1"/>
          <w:numId w:val="58"/>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lastRenderedPageBreak/>
        <w:t xml:space="preserve">    i montażowych,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rsidR="00DA2178" w:rsidRPr="006850A1" w:rsidRDefault="00DA2178" w:rsidP="00DA2178">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rsidR="00DA2178" w:rsidRPr="006850A1" w:rsidRDefault="00DA2178" w:rsidP="00DA2178">
      <w:pPr>
        <w:spacing w:after="4" w:line="276" w:lineRule="auto"/>
        <w:ind w:left="425" w:right="-8"/>
        <w:jc w:val="both"/>
        <w:rPr>
          <w:rFonts w:eastAsia="Tahoma"/>
          <w:sz w:val="24"/>
          <w:szCs w:val="24"/>
        </w:rPr>
      </w:pPr>
      <w:r w:rsidRPr="006850A1">
        <w:rPr>
          <w:rFonts w:eastAsia="Tahoma"/>
          <w:sz w:val="24"/>
          <w:szCs w:val="24"/>
        </w:rPr>
        <w:t xml:space="preserve">    wdrożeniem ,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t.j. Dz. U. z 2020r, poz. 797, 875).,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rsidR="00DA2178" w:rsidRDefault="00DA2178" w:rsidP="00DA2178">
      <w:pPr>
        <w:spacing w:after="4" w:line="276" w:lineRule="auto"/>
        <w:ind w:left="425" w:right="-8"/>
        <w:jc w:val="both"/>
        <w:rPr>
          <w:rFonts w:eastAsia="Tahoma"/>
        </w:rPr>
      </w:pPr>
      <w:r w:rsidRPr="006850A1">
        <w:rPr>
          <w:rFonts w:eastAsia="Tahoma"/>
          <w:sz w:val="24"/>
          <w:szCs w:val="24"/>
        </w:rPr>
        <w:t xml:space="preserve">    </w:t>
      </w:r>
      <w:r w:rsidR="004B4E87">
        <w:rPr>
          <w:rFonts w:eastAsia="Tahoma"/>
          <w:sz w:val="24"/>
          <w:szCs w:val="24"/>
        </w:rPr>
        <w:t>odbioru</w:t>
      </w:r>
      <w:r w:rsidRPr="006850A1">
        <w:rPr>
          <w:rFonts w:eastAsia="Tahoma"/>
          <w:sz w:val="24"/>
          <w:szCs w:val="24"/>
        </w:rPr>
        <w:t xml:space="preserve">, </w:t>
      </w:r>
    </w:p>
    <w:p w:rsidR="00DA2178" w:rsidRPr="006C2629" w:rsidRDefault="00DA2178" w:rsidP="00DA2178">
      <w:pPr>
        <w:pStyle w:val="Akapitzlist"/>
        <w:numPr>
          <w:ilvl w:val="1"/>
          <w:numId w:val="58"/>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rsidR="00DA2178" w:rsidRPr="006850A1" w:rsidRDefault="00DA2178" w:rsidP="00DA2178">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rsidR="00DA2178" w:rsidRDefault="00DA2178"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DA2178" w:rsidRPr="006850A1" w:rsidRDefault="00DA2178" w:rsidP="00DA2178">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rsidR="00DA2178" w:rsidRPr="006850A1" w:rsidRDefault="006C2629" w:rsidP="00DA2178">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00DA2178" w:rsidRPr="006850A1">
        <w:rPr>
          <w:b/>
          <w:bCs/>
          <w:sz w:val="24"/>
          <w:szCs w:val="24"/>
        </w:rPr>
        <w:t xml:space="preserve"> WYKONAWCY </w:t>
      </w:r>
    </w:p>
    <w:p w:rsidR="00DA2178" w:rsidRPr="006850A1" w:rsidRDefault="00DA2178" w:rsidP="00DA2178">
      <w:pPr>
        <w:numPr>
          <w:ilvl w:val="3"/>
          <w:numId w:val="35"/>
        </w:numPr>
        <w:tabs>
          <w:tab w:val="left" w:pos="426"/>
        </w:tabs>
        <w:spacing w:line="276" w:lineRule="auto"/>
        <w:ind w:left="426" w:hanging="426"/>
        <w:jc w:val="both"/>
        <w:rPr>
          <w:b/>
          <w:bCs/>
          <w:sz w:val="24"/>
          <w:szCs w:val="24"/>
        </w:rPr>
      </w:pPr>
      <w:r w:rsidRPr="006850A1">
        <w:rPr>
          <w:sz w:val="24"/>
          <w:szCs w:val="24"/>
        </w:rPr>
        <w:lastRenderedPageBreak/>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rsidR="00DA2178" w:rsidRPr="006850A1" w:rsidRDefault="00DA2178" w:rsidP="00DA2178">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10</w:t>
      </w:r>
    </w:p>
    <w:p w:rsidR="00DA2178" w:rsidRPr="00AF3BC1" w:rsidRDefault="00DA2178" w:rsidP="00DA2178">
      <w:pPr>
        <w:spacing w:line="276" w:lineRule="auto"/>
        <w:jc w:val="center"/>
        <w:rPr>
          <w:b/>
          <w:sz w:val="24"/>
          <w:szCs w:val="24"/>
        </w:rPr>
      </w:pPr>
      <w:r w:rsidRPr="00AF3BC1">
        <w:rPr>
          <w:b/>
          <w:sz w:val="24"/>
          <w:szCs w:val="24"/>
        </w:rPr>
        <w:t>TERMIN WYKONANIA</w:t>
      </w:r>
      <w:bookmarkEnd w:id="1"/>
    </w:p>
    <w:p w:rsidR="00AF3BC1" w:rsidRPr="00AF3BC1" w:rsidRDefault="00DA2178" w:rsidP="00AF3BC1">
      <w:pPr>
        <w:widowControl w:val="0"/>
        <w:numPr>
          <w:ilvl w:val="0"/>
          <w:numId w:val="49"/>
        </w:numPr>
        <w:tabs>
          <w:tab w:val="left" w:pos="426"/>
        </w:tabs>
        <w:autoSpaceDE w:val="0"/>
        <w:autoSpaceDN w:val="0"/>
        <w:adjustRightInd w:val="0"/>
        <w:spacing w:line="276" w:lineRule="auto"/>
        <w:ind w:left="426" w:hanging="426"/>
        <w:jc w:val="both"/>
        <w:rPr>
          <w:rFonts w:eastAsia="Tahoma"/>
          <w:color w:val="000000"/>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AF3BC1">
        <w:rPr>
          <w:rFonts w:eastAsia="Tahoma"/>
          <w:color w:val="000000"/>
          <w:sz w:val="24"/>
          <w:szCs w:val="24"/>
        </w:rPr>
        <w:t>w następujących terminach</w:t>
      </w:r>
      <w:r w:rsidRPr="006850A1">
        <w:rPr>
          <w:rFonts w:eastAsia="Tahoma"/>
          <w:color w:val="000000"/>
          <w:sz w:val="24"/>
          <w:szCs w:val="24"/>
        </w:rPr>
        <w:t>:</w:t>
      </w:r>
      <w:r w:rsidR="00AF3BC1" w:rsidRPr="00AF3BC1">
        <w:rPr>
          <w:b/>
          <w:sz w:val="24"/>
          <w:szCs w:val="24"/>
        </w:rPr>
        <w:t xml:space="preserve"> </w:t>
      </w:r>
    </w:p>
    <w:p w:rsidR="00DA2178" w:rsidRPr="00AF3BC1" w:rsidRDefault="00AF3BC1" w:rsidP="00AF3BC1">
      <w:pPr>
        <w:widowControl w:val="0"/>
        <w:tabs>
          <w:tab w:val="left" w:pos="426"/>
        </w:tabs>
        <w:autoSpaceDE w:val="0"/>
        <w:autoSpaceDN w:val="0"/>
        <w:adjustRightInd w:val="0"/>
        <w:spacing w:line="276" w:lineRule="auto"/>
        <w:ind w:left="426"/>
        <w:jc w:val="both"/>
        <w:rPr>
          <w:rFonts w:eastAsia="Tahoma"/>
          <w:color w:val="000000"/>
          <w:sz w:val="24"/>
          <w:szCs w:val="24"/>
        </w:rPr>
      </w:pPr>
      <w:r w:rsidRPr="00AF3BC1">
        <w:rPr>
          <w:rFonts w:eastAsia="Tahoma"/>
          <w:b/>
          <w:color w:val="000000"/>
          <w:sz w:val="24"/>
          <w:szCs w:val="24"/>
        </w:rPr>
        <w:t>od dnia 01.07.2021 do dnia 20.08.2021r</w:t>
      </w:r>
      <w:r w:rsidRPr="00AF3BC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FF0000"/>
          <w:sz w:val="24"/>
          <w:szCs w:val="24"/>
        </w:rPr>
      </w:pPr>
      <w:r w:rsidRPr="006850A1">
        <w:rPr>
          <w:rFonts w:eastAsia="Tahoma"/>
          <w:color w:val="000000"/>
          <w:sz w:val="24"/>
          <w:szCs w:val="24"/>
        </w:rPr>
        <w:t>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DA2178" w:rsidRPr="006850A1" w:rsidRDefault="00DA2178" w:rsidP="00DA2178">
      <w:pPr>
        <w:numPr>
          <w:ilvl w:val="0"/>
          <w:numId w:val="49"/>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sz w:val="24"/>
          <w:szCs w:val="24"/>
        </w:rPr>
        <w:t>W terminie do 14 dni od dnia podpisania</w:t>
      </w:r>
      <w:r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A251C4">
        <w:rPr>
          <w:rFonts w:eastAsia="Tahoma"/>
          <w:b/>
          <w:color w:val="000000"/>
          <w:sz w:val="24"/>
          <w:szCs w:val="24"/>
        </w:rPr>
        <w:t>załącznik nr 5</w:t>
      </w:r>
      <w:r w:rsidRPr="006850A1">
        <w:rPr>
          <w:rFonts w:eastAsia="Tahoma"/>
          <w:b/>
          <w:color w:val="000000"/>
          <w:sz w:val="24"/>
          <w:szCs w:val="24"/>
        </w:rPr>
        <w:t xml:space="preserve"> do umowy</w:t>
      </w:r>
      <w:r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uwzględnieniem daty rozpoczęcia robót, terminów wskazanych w ust. 1, czasu na ich wykonanie oraz z uwzględnieniem daty zakończenia tych </w:t>
      </w:r>
      <w:r w:rsidRPr="006850A1">
        <w:rPr>
          <w:rFonts w:eastAsia="Tahoma"/>
          <w:sz w:val="24"/>
          <w:szCs w:val="24"/>
        </w:rPr>
        <w:t xml:space="preserve">robót, z dokładnością do kolejnego miesiąca kalendarzowego, wartości poszczególnych asortymentów robót </w:t>
      </w:r>
      <w:r w:rsidRPr="006850A1">
        <w:rPr>
          <w:rFonts w:eastAsia="Tahoma"/>
          <w:sz w:val="24"/>
          <w:szCs w:val="24"/>
        </w:rPr>
        <w:lastRenderedPageBreak/>
        <w:t xml:space="preserve">realizowanych w danym miesiącu. Wartości poszczególnych elementów harmonogramu finansowo – rzeczowego należy określić w oparciu o ceny zawarte w kosztorysie ofertowym stanowiący </w:t>
      </w:r>
      <w:r w:rsidRPr="006850A1">
        <w:rPr>
          <w:rFonts w:eastAsia="Tahoma"/>
          <w:b/>
          <w:sz w:val="24"/>
          <w:szCs w:val="24"/>
        </w:rPr>
        <w:t xml:space="preserve">załącznik nr </w:t>
      </w:r>
      <w:r w:rsidR="00A251C4">
        <w:rPr>
          <w:rFonts w:eastAsia="Tahoma"/>
          <w:b/>
          <w:sz w:val="24"/>
          <w:szCs w:val="24"/>
        </w:rPr>
        <w:t>3</w:t>
      </w:r>
      <w:r w:rsidRPr="006850A1">
        <w:rPr>
          <w:rFonts w:eastAsia="Tahoma"/>
          <w:sz w:val="24"/>
          <w:szCs w:val="24"/>
        </w:rPr>
        <w:t xml:space="preserve"> do umowy.</w:t>
      </w:r>
      <w:r w:rsidRPr="006850A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color w:val="000000"/>
          <w:sz w:val="24"/>
          <w:szCs w:val="24"/>
        </w:rPr>
        <w:t>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ich wprowadzenie nie wymaga zmiany w formie aneksu do umowy.</w:t>
      </w:r>
    </w:p>
    <w:p w:rsidR="00DA2178" w:rsidRPr="006850A1" w:rsidRDefault="00DA2178" w:rsidP="00DA2178">
      <w:pPr>
        <w:widowControl w:val="0"/>
        <w:tabs>
          <w:tab w:val="left" w:pos="426"/>
        </w:tabs>
        <w:autoSpaceDE w:val="0"/>
        <w:autoSpaceDN w:val="0"/>
        <w:adjustRightInd w:val="0"/>
        <w:jc w:val="both"/>
        <w:rPr>
          <w:sz w:val="24"/>
          <w:szCs w:val="24"/>
        </w:rPr>
      </w:pPr>
    </w:p>
    <w:p w:rsidR="00DA2178" w:rsidRPr="006850A1" w:rsidRDefault="00DA2178" w:rsidP="00DA2178">
      <w:pPr>
        <w:numPr>
          <w:ilvl w:val="12"/>
          <w:numId w:val="0"/>
        </w:numPr>
        <w:spacing w:line="360" w:lineRule="auto"/>
        <w:jc w:val="center"/>
        <w:rPr>
          <w:b/>
          <w:bCs/>
          <w:sz w:val="24"/>
          <w:szCs w:val="24"/>
        </w:rPr>
      </w:pPr>
      <w:bookmarkStart w:id="2" w:name="_Hlk519508707"/>
      <w:r w:rsidRPr="006850A1">
        <w:rPr>
          <w:b/>
          <w:bCs/>
          <w:sz w:val="24"/>
          <w:szCs w:val="24"/>
        </w:rPr>
        <w:t>§ 11</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WYNAGRODZENIE</w:t>
      </w:r>
    </w:p>
    <w:p w:rsidR="00DA2178" w:rsidRPr="00DA2178" w:rsidRDefault="00DA2178" w:rsidP="00DA2178">
      <w:pPr>
        <w:pStyle w:val="Akapitzlist"/>
        <w:numPr>
          <w:ilvl w:val="0"/>
          <w:numId w:val="70"/>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xml:space="preserve">, powiększone o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rsidR="00DA2178" w:rsidRPr="00DA2178" w:rsidRDefault="00DA2178" w:rsidP="00DA2178">
      <w:pPr>
        <w:pStyle w:val="Akapitzlist"/>
        <w:numPr>
          <w:ilvl w:val="0"/>
          <w:numId w:val="70"/>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 xml:space="preserve">załącznik nr </w:t>
      </w:r>
      <w:r w:rsidR="00A251C4">
        <w:rPr>
          <w:b/>
          <w:sz w:val="24"/>
          <w:szCs w:val="24"/>
        </w:rPr>
        <w:t>3</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rsidR="00DA2178" w:rsidRPr="00DA2178" w:rsidRDefault="00DA2178" w:rsidP="00DA2178">
      <w:pPr>
        <w:pStyle w:val="Akapitzlist"/>
        <w:numPr>
          <w:ilvl w:val="0"/>
          <w:numId w:val="70"/>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 xml:space="preserve">z umowy jest </w:t>
      </w:r>
      <w:r w:rsidRPr="00DA2178">
        <w:rPr>
          <w:rFonts w:eastAsia="Calibri"/>
          <w:bCs/>
          <w:sz w:val="24"/>
          <w:szCs w:val="24"/>
        </w:rPr>
        <w:lastRenderedPageBreak/>
        <w:t>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rsidR="00DA2178" w:rsidRPr="006850A1" w:rsidRDefault="00DA2178" w:rsidP="00DA2178">
      <w:pPr>
        <w:jc w:val="both"/>
        <w:rPr>
          <w:rFonts w:eastAsia="Calibri"/>
          <w:color w:val="000000"/>
          <w:sz w:val="24"/>
          <w:szCs w:val="24"/>
        </w:rPr>
      </w:pPr>
    </w:p>
    <w:bookmarkEnd w:id="3"/>
    <w:bookmarkEnd w:id="4"/>
    <w:p w:rsidR="00DA2178" w:rsidRPr="006850A1" w:rsidRDefault="00DA2178" w:rsidP="00DA2178">
      <w:pPr>
        <w:spacing w:line="360" w:lineRule="auto"/>
        <w:jc w:val="center"/>
        <w:rPr>
          <w:b/>
          <w:bCs/>
          <w:sz w:val="24"/>
          <w:szCs w:val="24"/>
        </w:rPr>
      </w:pPr>
      <w:r w:rsidRPr="006850A1">
        <w:rPr>
          <w:b/>
          <w:bCs/>
          <w:sz w:val="24"/>
          <w:szCs w:val="24"/>
        </w:rPr>
        <w:t>§ 12</w:t>
      </w:r>
    </w:p>
    <w:p w:rsidR="00DA2178" w:rsidRPr="006850A1" w:rsidRDefault="00DA2178" w:rsidP="00DA2178">
      <w:pPr>
        <w:spacing w:line="360" w:lineRule="auto"/>
        <w:jc w:val="center"/>
        <w:rPr>
          <w:b/>
          <w:bCs/>
          <w:sz w:val="24"/>
          <w:szCs w:val="24"/>
        </w:rPr>
      </w:pPr>
      <w:r w:rsidRPr="006850A1">
        <w:rPr>
          <w:b/>
          <w:bCs/>
          <w:sz w:val="24"/>
          <w:szCs w:val="24"/>
        </w:rPr>
        <w:t>ROZLICZENIE I TERMINY PŁATNOŚCI</w:t>
      </w:r>
    </w:p>
    <w:p w:rsidR="00DA2178" w:rsidRPr="006850A1" w:rsidRDefault="00DA2178" w:rsidP="00DA2178">
      <w:pPr>
        <w:numPr>
          <w:ilvl w:val="0"/>
          <w:numId w:val="41"/>
        </w:numPr>
        <w:spacing w:line="276" w:lineRule="auto"/>
        <w:jc w:val="both"/>
        <w:rPr>
          <w:bCs/>
          <w:sz w:val="24"/>
          <w:szCs w:val="24"/>
        </w:rPr>
      </w:pPr>
      <w:r w:rsidRPr="006850A1">
        <w:rPr>
          <w:bCs/>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bCs/>
          <w:sz w:val="24"/>
          <w:szCs w:val="24"/>
        </w:rPr>
      </w:pPr>
      <w:r w:rsidRPr="006850A1">
        <w:rPr>
          <w:bCs/>
          <w:sz w:val="24"/>
          <w:szCs w:val="24"/>
        </w:rPr>
        <w:t>Rozliczenie wynagrodzenia Wykonawcy nastąpi na podstawie faktur wystawionych przez Wykonawcę po zakończeniu  przedmiotu umowy – jedna faktura końcowa .</w:t>
      </w:r>
    </w:p>
    <w:p w:rsidR="00DA2178" w:rsidRPr="006850A1" w:rsidRDefault="00DA2178" w:rsidP="00DA2178">
      <w:pPr>
        <w:numPr>
          <w:ilvl w:val="0"/>
          <w:numId w:val="41"/>
        </w:numPr>
        <w:spacing w:line="276" w:lineRule="auto"/>
        <w:jc w:val="both"/>
        <w:rPr>
          <w:bCs/>
          <w:sz w:val="24"/>
          <w:szCs w:val="24"/>
        </w:rPr>
      </w:pPr>
      <w:r w:rsidRPr="006850A1">
        <w:rPr>
          <w:bCs/>
          <w:sz w:val="24"/>
          <w:szCs w:val="24"/>
        </w:rPr>
        <w:t xml:space="preserve">Podstawą do wystawienia faktury stanowi bezusterkowy protokół odbioru końcowego robót, podpisany przez właściwego inspektora nadzoru oraz przedstawiciela  Zamawiającego.  </w:t>
      </w:r>
    </w:p>
    <w:p w:rsidR="00DA2178" w:rsidRPr="006850A1" w:rsidRDefault="00DA2178" w:rsidP="00DA2178">
      <w:pPr>
        <w:numPr>
          <w:ilvl w:val="0"/>
          <w:numId w:val="41"/>
        </w:numPr>
        <w:spacing w:line="276" w:lineRule="auto"/>
        <w:jc w:val="both"/>
        <w:rPr>
          <w:sz w:val="24"/>
          <w:szCs w:val="24"/>
        </w:rPr>
      </w:pPr>
      <w:r w:rsidRPr="006850A1">
        <w:rPr>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color w:val="000000"/>
          <w:sz w:val="24"/>
          <w:szCs w:val="24"/>
        </w:rPr>
      </w:pPr>
      <w:r w:rsidRPr="006850A1">
        <w:rPr>
          <w:color w:val="000000"/>
          <w:sz w:val="24"/>
          <w:szCs w:val="24"/>
        </w:rPr>
        <w:t xml:space="preserve">Rozliczenie wynagrodzenia Wykonawcy nastąpi na podstawie prawidłowo wystawionej faktury wystawionej przez Wykonawcę </w:t>
      </w:r>
      <w:r w:rsidRPr="006850A1">
        <w:rPr>
          <w:rFonts w:eastAsia="Tahoma"/>
          <w:color w:val="000000"/>
          <w:sz w:val="24"/>
          <w:szCs w:val="24"/>
        </w:rPr>
        <w:t>po zakończeniu  przedmiotu umowy.</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Podstawą do wystawienia faktury stanowi </w:t>
      </w:r>
      <w:r w:rsidRPr="006850A1">
        <w:rPr>
          <w:rFonts w:eastAsia="Tahoma"/>
          <w:sz w:val="24"/>
          <w:szCs w:val="24"/>
        </w:rPr>
        <w:t>bezusterkowy</w:t>
      </w:r>
      <w:r w:rsidRPr="006850A1">
        <w:rPr>
          <w:rFonts w:eastAsia="Tahoma"/>
          <w:color w:val="000000"/>
          <w:sz w:val="24"/>
          <w:szCs w:val="24"/>
        </w:rPr>
        <w:t xml:space="preserve"> protokół odbioru końcowego robót, podpisany przez właściwego inspektora nadzoru oraz przedstawiciela  Zamawiającego.  </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Zamawiający ma obowiązek zapłaty prawidłowo wystawionej  faktury, </w:t>
      </w:r>
      <w:r w:rsidRPr="006850A1">
        <w:rPr>
          <w:rFonts w:eastAsia="Tahoma"/>
          <w:b/>
          <w:color w:val="000000"/>
          <w:sz w:val="24"/>
          <w:szCs w:val="24"/>
        </w:rPr>
        <w:t>w terminie 30</w:t>
      </w:r>
      <w:r w:rsidRPr="006850A1">
        <w:rPr>
          <w:rFonts w:eastAsia="Tahoma"/>
          <w:b/>
          <w:color w:val="2E74B5"/>
          <w:sz w:val="24"/>
          <w:szCs w:val="24"/>
        </w:rPr>
        <w:t xml:space="preserve"> </w:t>
      </w:r>
      <w:r w:rsidRPr="006850A1">
        <w:rPr>
          <w:rFonts w:eastAsia="Tahoma"/>
          <w:b/>
          <w:color w:val="000000"/>
          <w:sz w:val="24"/>
          <w:szCs w:val="24"/>
        </w:rPr>
        <w:t>dni</w:t>
      </w:r>
      <w:r w:rsidRPr="006850A1">
        <w:rPr>
          <w:rFonts w:eastAsia="Tahoma"/>
          <w:color w:val="000000"/>
          <w:sz w:val="24"/>
          <w:szCs w:val="24"/>
        </w:rPr>
        <w:t xml:space="preserve"> licząc od daty jej doręczenia do siedziby Zamawiającego, przelewem na rachunek bankowy podany w fakturze VAT, z zastrzeżeniem </w:t>
      </w:r>
      <w:r w:rsidRPr="006850A1">
        <w:rPr>
          <w:rFonts w:eastAsia="Tahoma"/>
          <w:sz w:val="24"/>
          <w:szCs w:val="24"/>
        </w:rPr>
        <w:t>ust. 10 i 11.</w:t>
      </w:r>
      <w:r w:rsidRPr="006850A1">
        <w:rPr>
          <w:rFonts w:eastAsia="Tahoma"/>
          <w:color w:val="FF0000"/>
          <w:sz w:val="24"/>
          <w:szCs w:val="24"/>
        </w:rPr>
        <w:t xml:space="preserve">  </w:t>
      </w:r>
      <w:r w:rsidRPr="006850A1">
        <w:rPr>
          <w:rFonts w:eastAsia="Tahoma"/>
          <w:color w:val="000000"/>
          <w:sz w:val="24"/>
          <w:szCs w:val="24"/>
        </w:rPr>
        <w:t>Zapłatę uznaje się za dokonaną w dniu uznania rachunku bankowego Zamawiającego.</w:t>
      </w:r>
    </w:p>
    <w:p w:rsidR="00DA2178" w:rsidRPr="006850A1" w:rsidRDefault="00DA2178" w:rsidP="00DA2178">
      <w:pPr>
        <w:numPr>
          <w:ilvl w:val="0"/>
          <w:numId w:val="41"/>
        </w:numPr>
        <w:spacing w:line="276" w:lineRule="auto"/>
        <w:jc w:val="both"/>
        <w:rPr>
          <w:rFonts w:eastAsia="Calibri"/>
          <w:sz w:val="24"/>
          <w:szCs w:val="24"/>
        </w:rPr>
      </w:pPr>
      <w:r w:rsidRPr="006850A1">
        <w:rPr>
          <w:rFonts w:eastAsia="Calibri"/>
          <w:sz w:val="24"/>
          <w:szCs w:val="24"/>
        </w:rPr>
        <w:t>Fakturę należy wystawić w następujący sposób:</w:t>
      </w:r>
    </w:p>
    <w:p w:rsidR="007177A1" w:rsidRPr="007177A1" w:rsidRDefault="007177A1" w:rsidP="007177A1">
      <w:pPr>
        <w:spacing w:line="276" w:lineRule="auto"/>
        <w:ind w:firstLine="360"/>
        <w:jc w:val="both"/>
        <w:rPr>
          <w:rFonts w:eastAsia="Calibri"/>
          <w:bCs/>
          <w:sz w:val="24"/>
          <w:szCs w:val="24"/>
        </w:rPr>
      </w:pPr>
      <w:r w:rsidRPr="007177A1">
        <w:rPr>
          <w:rFonts w:eastAsia="Calibri"/>
          <w:b/>
          <w:bCs/>
          <w:sz w:val="24"/>
          <w:szCs w:val="24"/>
        </w:rPr>
        <w:t xml:space="preserve">Nabywca: </w:t>
      </w:r>
      <w:r w:rsidRPr="007177A1">
        <w:rPr>
          <w:rFonts w:eastAsia="Calibri"/>
          <w:bCs/>
          <w:sz w:val="24"/>
          <w:szCs w:val="24"/>
        </w:rPr>
        <w:t>Gmina Miejska Piechowice</w:t>
      </w:r>
    </w:p>
    <w:p w:rsidR="007177A1" w:rsidRPr="007177A1" w:rsidRDefault="007177A1" w:rsidP="007177A1">
      <w:pPr>
        <w:spacing w:line="276" w:lineRule="auto"/>
        <w:ind w:firstLine="360"/>
        <w:jc w:val="both"/>
        <w:rPr>
          <w:rFonts w:eastAsia="Calibri"/>
          <w:bCs/>
          <w:sz w:val="24"/>
          <w:szCs w:val="24"/>
        </w:rPr>
      </w:pPr>
      <w:r>
        <w:rPr>
          <w:rFonts w:eastAsia="Calibri"/>
          <w:bCs/>
          <w:sz w:val="24"/>
          <w:szCs w:val="24"/>
        </w:rPr>
        <w:tab/>
      </w:r>
      <w:r>
        <w:rPr>
          <w:rFonts w:eastAsia="Calibri"/>
          <w:bCs/>
          <w:sz w:val="24"/>
          <w:szCs w:val="24"/>
        </w:rPr>
        <w:tab/>
        <w:t xml:space="preserve">   Ul. Kryształowa 49</w:t>
      </w:r>
    </w:p>
    <w:p w:rsidR="007177A1" w:rsidRPr="007177A1"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58-573 Piechowice</w:t>
      </w:r>
    </w:p>
    <w:p w:rsidR="007177A1" w:rsidRPr="001835AE"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w:t>
      </w:r>
      <w:r w:rsidR="001835AE" w:rsidRPr="001835AE">
        <w:rPr>
          <w:rFonts w:eastAsia="Calibri"/>
          <w:bCs/>
          <w:sz w:val="24"/>
          <w:szCs w:val="24"/>
        </w:rPr>
        <w:t>NIP 6110108658, REGON 230821612</w:t>
      </w:r>
    </w:p>
    <w:p w:rsidR="00CE44D3" w:rsidRPr="00CE44D3" w:rsidRDefault="007177A1" w:rsidP="007177A1">
      <w:pPr>
        <w:spacing w:line="276" w:lineRule="auto"/>
        <w:jc w:val="both"/>
        <w:rPr>
          <w:rFonts w:eastAsia="Calibri"/>
          <w:bCs/>
          <w:sz w:val="24"/>
          <w:szCs w:val="24"/>
        </w:rPr>
      </w:pPr>
      <w:r>
        <w:rPr>
          <w:rFonts w:eastAsia="Calibri"/>
          <w:b/>
          <w:bCs/>
          <w:sz w:val="24"/>
          <w:szCs w:val="24"/>
        </w:rPr>
        <w:t xml:space="preserve">      </w:t>
      </w:r>
      <w:r w:rsidR="0030051F" w:rsidRPr="007177A1">
        <w:rPr>
          <w:rFonts w:eastAsia="Calibri"/>
          <w:b/>
          <w:bCs/>
          <w:sz w:val="24"/>
          <w:szCs w:val="24"/>
        </w:rPr>
        <w:t>Odbiorca</w:t>
      </w:r>
      <w:r w:rsidRPr="007177A1">
        <w:rPr>
          <w:rFonts w:eastAsia="Calibri"/>
          <w:b/>
          <w:bCs/>
          <w:sz w:val="24"/>
          <w:szCs w:val="24"/>
        </w:rPr>
        <w:t>:</w:t>
      </w:r>
      <w:r w:rsidR="0030051F">
        <w:rPr>
          <w:rFonts w:eastAsia="Calibri"/>
          <w:b/>
          <w:bCs/>
          <w:color w:val="FF0000"/>
          <w:sz w:val="24"/>
          <w:szCs w:val="24"/>
        </w:rPr>
        <w:t xml:space="preserve"> </w:t>
      </w:r>
      <w:r w:rsidR="0030051F" w:rsidRPr="00CE44D3">
        <w:rPr>
          <w:rFonts w:eastAsia="Calibri"/>
          <w:bCs/>
          <w:sz w:val="24"/>
          <w:szCs w:val="24"/>
        </w:rPr>
        <w:t>Przedszkole</w:t>
      </w:r>
      <w:r w:rsidR="00CE44D3" w:rsidRPr="00CE44D3">
        <w:rPr>
          <w:rFonts w:eastAsia="Calibri"/>
          <w:bCs/>
          <w:sz w:val="24"/>
          <w:szCs w:val="24"/>
        </w:rPr>
        <w:t xml:space="preserve"> Samorządowe nr 2 w Piechowicach</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Ul. Nadrzeczna 1</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58-573 Piechowice</w:t>
      </w:r>
    </w:p>
    <w:p w:rsidR="00CE44D3" w:rsidRPr="007177A1"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NIP: 6112320977</w:t>
      </w:r>
      <w:r w:rsidR="007177A1">
        <w:rPr>
          <w:rFonts w:eastAsia="Calibri"/>
          <w:bCs/>
          <w:sz w:val="24"/>
          <w:szCs w:val="24"/>
        </w:rPr>
        <w:t xml:space="preserve">,  </w:t>
      </w:r>
      <w:r w:rsidR="007177A1" w:rsidRPr="007177A1">
        <w:rPr>
          <w:rFonts w:eastAsia="Calibri"/>
          <w:bCs/>
          <w:sz w:val="24"/>
          <w:szCs w:val="24"/>
        </w:rPr>
        <w:t>REGON 021992175</w:t>
      </w:r>
    </w:p>
    <w:p w:rsidR="0030051F" w:rsidRPr="0030051F" w:rsidRDefault="0030051F" w:rsidP="00DA2178">
      <w:pPr>
        <w:spacing w:line="276" w:lineRule="auto"/>
        <w:ind w:firstLine="360"/>
        <w:jc w:val="both"/>
        <w:rPr>
          <w:rFonts w:eastAsia="Calibri"/>
          <w:b/>
          <w:bCs/>
          <w:color w:val="FF0000"/>
          <w:sz w:val="24"/>
          <w:szCs w:val="24"/>
        </w:rPr>
      </w:pPr>
    </w:p>
    <w:p w:rsidR="00DA2178" w:rsidRPr="006850A1" w:rsidRDefault="00DA2178" w:rsidP="00DA2178">
      <w:pPr>
        <w:numPr>
          <w:ilvl w:val="0"/>
          <w:numId w:val="41"/>
        </w:numPr>
        <w:spacing w:line="276" w:lineRule="auto"/>
        <w:jc w:val="both"/>
        <w:rPr>
          <w:sz w:val="24"/>
          <w:szCs w:val="24"/>
        </w:rPr>
      </w:pPr>
      <w:r w:rsidRPr="006850A1">
        <w:rPr>
          <w:rFonts w:eastAsia="Calibri"/>
          <w:sz w:val="24"/>
          <w:szCs w:val="24"/>
        </w:rPr>
        <w:t>Do faktury Wykonawca załącza</w:t>
      </w:r>
      <w:r w:rsidRPr="006850A1">
        <w:rPr>
          <w:sz w:val="24"/>
          <w:szCs w:val="24"/>
        </w:rPr>
        <w:t xml:space="preserve"> oświadczenie o samodzielnym wykonaniu robót budowlanych, za których wykonanie Wykonawca wystawił fakturę albo dokumenty określone w ust. 10. </w:t>
      </w:r>
      <w:r w:rsidRPr="006850A1">
        <w:rPr>
          <w:rFonts w:eastAsia="Tahoma"/>
          <w:color w:val="000000"/>
          <w:sz w:val="24"/>
          <w:szCs w:val="24"/>
        </w:rPr>
        <w:t xml:space="preserve">W przypadku braku wymaganych dokumentów (oświadczenia, o którym mowa wyżej lub dokumentów, o których mowa w ust. </w:t>
      </w:r>
      <w:r w:rsidRPr="006850A1">
        <w:rPr>
          <w:rFonts w:eastAsia="Tahoma"/>
          <w:sz w:val="24"/>
          <w:szCs w:val="24"/>
        </w:rPr>
        <w:t>10)</w:t>
      </w:r>
      <w:r w:rsidRPr="006850A1">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6850A1">
        <w:rPr>
          <w:rFonts w:eastAsia="Tahoma"/>
          <w:sz w:val="24"/>
          <w:szCs w:val="24"/>
        </w:rPr>
        <w:t xml:space="preserve">Ponownie doręczona </w:t>
      </w:r>
      <w:r w:rsidRPr="006850A1">
        <w:rPr>
          <w:rFonts w:eastAsia="Tahoma"/>
          <w:color w:val="000000"/>
          <w:sz w:val="24"/>
          <w:szCs w:val="24"/>
        </w:rPr>
        <w:t>do siedziby Zamawiającego</w:t>
      </w:r>
      <w:r w:rsidRPr="006850A1">
        <w:rPr>
          <w:rFonts w:eastAsia="Tahoma"/>
          <w:color w:val="2E74B5"/>
          <w:sz w:val="24"/>
          <w:szCs w:val="24"/>
        </w:rPr>
        <w:t xml:space="preserve"> </w:t>
      </w:r>
      <w:r w:rsidRPr="006850A1">
        <w:rPr>
          <w:rFonts w:eastAsia="Tahoma"/>
          <w:sz w:val="24"/>
          <w:szCs w:val="24"/>
        </w:rPr>
        <w:t xml:space="preserve">faktura będzie płatna w terminie wskazanym w ust. 7. </w:t>
      </w:r>
    </w:p>
    <w:p w:rsidR="00DA2178" w:rsidRPr="006850A1" w:rsidRDefault="00DA2178" w:rsidP="00DA2178">
      <w:pPr>
        <w:numPr>
          <w:ilvl w:val="0"/>
          <w:numId w:val="41"/>
        </w:numPr>
        <w:spacing w:line="276" w:lineRule="auto"/>
        <w:jc w:val="both"/>
        <w:rPr>
          <w:sz w:val="24"/>
          <w:szCs w:val="24"/>
        </w:rPr>
      </w:pPr>
      <w:r w:rsidRPr="006850A1">
        <w:rPr>
          <w:sz w:val="24"/>
          <w:szCs w:val="24"/>
        </w:rPr>
        <w:lastRenderedPageBreak/>
        <w:t xml:space="preserve">Celem umożliwienia dokonania </w:t>
      </w:r>
      <w:r w:rsidRPr="006850A1">
        <w:rPr>
          <w:color w:val="000000"/>
          <w:sz w:val="24"/>
          <w:szCs w:val="24"/>
        </w:rPr>
        <w:t>płatności z tytułu faktury końcowej</w:t>
      </w:r>
      <w:r w:rsidRPr="006850A1">
        <w:rPr>
          <w:sz w:val="24"/>
          <w:szCs w:val="24"/>
        </w:rPr>
        <w:t>, w</w:t>
      </w:r>
      <w:r w:rsidRPr="006850A1">
        <w:rPr>
          <w:rFonts w:eastAsia="Tahoma"/>
          <w:color w:val="000000"/>
          <w:sz w:val="24"/>
          <w:szCs w:val="24"/>
        </w:rPr>
        <w:t xml:space="preserve"> przypadku wykonywania przedmiotu umowy przy pomocy podwykonawców</w:t>
      </w:r>
      <w:r w:rsidRPr="006850A1">
        <w:rPr>
          <w:sz w:val="24"/>
          <w:szCs w:val="24"/>
        </w:rPr>
        <w:t xml:space="preserve"> i </w:t>
      </w:r>
      <w:r w:rsidRPr="006850A1">
        <w:rPr>
          <w:rFonts w:eastAsia="Tahoma"/>
          <w:color w:val="000000"/>
          <w:sz w:val="24"/>
          <w:szCs w:val="24"/>
        </w:rPr>
        <w:t xml:space="preserve">dalszych podwykonawców, o których mowa w § 4 ust. </w:t>
      </w:r>
      <w:r w:rsidRPr="006850A1">
        <w:rPr>
          <w:rFonts w:eastAsia="Tahoma"/>
          <w:sz w:val="24"/>
          <w:szCs w:val="24"/>
        </w:rPr>
        <w:t>1</w:t>
      </w:r>
      <w:r w:rsidRPr="006850A1">
        <w:rPr>
          <w:rFonts w:eastAsia="Tahoma"/>
          <w:color w:val="000000"/>
          <w:sz w:val="24"/>
          <w:szCs w:val="24"/>
        </w:rPr>
        <w:t xml:space="preserve"> - 3 niniejszej umowy, biorących udział w realizacji odebranych robót budowlanych, </w:t>
      </w:r>
      <w:r w:rsidRPr="006850A1">
        <w:rPr>
          <w:sz w:val="24"/>
          <w:szCs w:val="24"/>
        </w:rPr>
        <w:t xml:space="preserve">wykonawca ma obowiązek załączyć do faktury </w:t>
      </w:r>
      <w:r w:rsidRPr="006850A1">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6850A1">
        <w:rPr>
          <w:rFonts w:eastAsia="Tahoma"/>
          <w:sz w:val="24"/>
          <w:szCs w:val="24"/>
        </w:rPr>
        <w:t xml:space="preserve">należy załączyć dowody potwierdzające dokonanie zapłaty na rzecz Podwykonawców lub dalszych Podwykonawców wymagalnego wynagrodzenia np. </w:t>
      </w:r>
      <w:r w:rsidRPr="006850A1">
        <w:rPr>
          <w:rFonts w:eastAsia="Tahoma"/>
          <w:color w:val="000000"/>
          <w:sz w:val="24"/>
          <w:szCs w:val="24"/>
        </w:rPr>
        <w:t>potwierdzenie realizacji przelewów</w:t>
      </w:r>
      <w:r w:rsidRPr="006850A1">
        <w:rPr>
          <w:rFonts w:eastAsia="Tahoma"/>
          <w:sz w:val="24"/>
          <w:szCs w:val="24"/>
        </w:rPr>
        <w:t xml:space="preserve"> dokonanych wypłat z tego tytułu lub </w:t>
      </w:r>
      <w:r w:rsidRPr="006850A1">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nieprzedstawienia przez Wykonawcę wszystkich dowodów zapłaty, o których mowa w ust. 10, Zamawiający wstrzymuje wypłatę należnego wykonawcy wynagrodzenia, w części równej sumie kwot wynikających z nieprzedstawionych dowodów zapłaty. </w:t>
      </w:r>
    </w:p>
    <w:p w:rsidR="00DA2178" w:rsidRPr="006850A1" w:rsidRDefault="00DA2178" w:rsidP="00DA2178">
      <w:pPr>
        <w:numPr>
          <w:ilvl w:val="0"/>
          <w:numId w:val="41"/>
        </w:numPr>
        <w:spacing w:line="276" w:lineRule="auto"/>
        <w:jc w:val="both"/>
        <w:rPr>
          <w:sz w:val="24"/>
          <w:szCs w:val="24"/>
        </w:rPr>
      </w:pPr>
      <w:r w:rsidRPr="006850A1">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DA2178" w:rsidRPr="006850A1" w:rsidRDefault="00DA2178" w:rsidP="00DA2178">
      <w:pPr>
        <w:numPr>
          <w:ilvl w:val="0"/>
          <w:numId w:val="41"/>
        </w:numPr>
        <w:spacing w:line="276" w:lineRule="auto"/>
        <w:jc w:val="both"/>
        <w:rPr>
          <w:sz w:val="24"/>
          <w:szCs w:val="24"/>
        </w:rPr>
      </w:pPr>
      <w:r w:rsidRPr="006850A1">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A2178" w:rsidRPr="006850A1" w:rsidRDefault="00DA2178" w:rsidP="00DA2178">
      <w:pPr>
        <w:numPr>
          <w:ilvl w:val="0"/>
          <w:numId w:val="41"/>
        </w:numPr>
        <w:spacing w:line="276" w:lineRule="auto"/>
        <w:jc w:val="both"/>
        <w:rPr>
          <w:sz w:val="24"/>
          <w:szCs w:val="24"/>
        </w:rPr>
      </w:pPr>
      <w:r w:rsidRPr="006850A1">
        <w:rPr>
          <w:sz w:val="24"/>
          <w:szCs w:val="24"/>
        </w:rPr>
        <w:t>Bezpośrednia zapłata obejmuje wyłącznie należne wynagrodzenie, bez odsetek, należnych Podwykonawcy lub dalszemu Podwykonawcy.</w:t>
      </w:r>
    </w:p>
    <w:p w:rsidR="00DA2178" w:rsidRPr="006850A1" w:rsidRDefault="00DA2178" w:rsidP="00DA2178">
      <w:pPr>
        <w:numPr>
          <w:ilvl w:val="0"/>
          <w:numId w:val="41"/>
        </w:numPr>
        <w:spacing w:line="276" w:lineRule="auto"/>
        <w:jc w:val="both"/>
        <w:rPr>
          <w:sz w:val="24"/>
          <w:szCs w:val="24"/>
        </w:rPr>
      </w:pPr>
      <w:r w:rsidRPr="006850A1">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zgłoszenia przez Wykonawcę uwag, o których mowa w ust. </w:t>
      </w:r>
      <w:r w:rsidRPr="00A465F4">
        <w:rPr>
          <w:sz w:val="24"/>
          <w:szCs w:val="24"/>
        </w:rPr>
        <w:t>15</w:t>
      </w:r>
      <w:r w:rsidRPr="006850A1">
        <w:rPr>
          <w:color w:val="FF0000"/>
          <w:sz w:val="24"/>
          <w:szCs w:val="24"/>
        </w:rPr>
        <w:t xml:space="preserve"> </w:t>
      </w:r>
      <w:r w:rsidRPr="006850A1">
        <w:rPr>
          <w:sz w:val="24"/>
          <w:szCs w:val="24"/>
        </w:rPr>
        <w:t>w terminie wskazanym przez Zamawiającego, zamawiający może:</w:t>
      </w: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6850A1" w:rsidRDefault="00DA2178" w:rsidP="00DA2178">
      <w:pPr>
        <w:numPr>
          <w:ilvl w:val="1"/>
          <w:numId w:val="45"/>
        </w:numPr>
        <w:autoSpaceDE w:val="0"/>
        <w:autoSpaceDN w:val="0"/>
        <w:adjustRightInd w:val="0"/>
        <w:spacing w:line="276" w:lineRule="auto"/>
        <w:ind w:left="999"/>
        <w:contextualSpacing/>
        <w:jc w:val="both"/>
        <w:rPr>
          <w:rFonts w:eastAsia="Calibri"/>
          <w:sz w:val="24"/>
          <w:szCs w:val="24"/>
        </w:rPr>
      </w:pPr>
      <w:r w:rsidRPr="006850A1">
        <w:rPr>
          <w:rFonts w:eastAsia="Calibri"/>
          <w:sz w:val="24"/>
          <w:szCs w:val="24"/>
        </w:rPr>
        <w:t>nie dokonać bezpośredniej zapłaty wynagrodzenia Podwykonawcy lub dalszemu Podwykonawcy, jeżeli wykonawca wykaże niezasadność takiej zapłaty,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 xml:space="preserve">złożyć do depozytu sądowego kwotę potrzebną na pokrycie wynagrodzenia podwykonawcy lub dalszego podwykonawcy w przypadku istnienia zasadniczej </w:t>
      </w:r>
      <w:r w:rsidRPr="006850A1">
        <w:rPr>
          <w:rFonts w:eastAsia="Calibri"/>
          <w:sz w:val="24"/>
          <w:szCs w:val="24"/>
        </w:rPr>
        <w:lastRenderedPageBreak/>
        <w:t>wątpliwości zamawiającego co do wysokości należnej zapłaty lub podmiotu, któremu płatność się należy,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rsidR="00DA2178" w:rsidRPr="006850A1" w:rsidRDefault="00DA2178" w:rsidP="00DA2178">
      <w:pPr>
        <w:numPr>
          <w:ilvl w:val="0"/>
          <w:numId w:val="41"/>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rsidR="00DA2178" w:rsidRPr="006850A1" w:rsidRDefault="00DA2178" w:rsidP="00DA2178">
      <w:pPr>
        <w:numPr>
          <w:ilvl w:val="0"/>
          <w:numId w:val="41"/>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(t.j. Dz.U z 2020r. poz. 106).</w:t>
      </w:r>
    </w:p>
    <w:p w:rsidR="00DA2178" w:rsidRDefault="00DA2178" w:rsidP="00DA2178">
      <w:pPr>
        <w:tabs>
          <w:tab w:val="left" w:pos="0"/>
        </w:tabs>
        <w:suppressAutoHyphens/>
        <w:spacing w:line="360" w:lineRule="auto"/>
        <w:ind w:right="23"/>
        <w:jc w:val="center"/>
        <w:rPr>
          <w:b/>
          <w:lang w:eastAsia="ar-SA"/>
        </w:rPr>
      </w:pP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13</w:t>
      </w: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poszczególnych zadań poprzez odpowiedni wpis do dziennika budowy i zawiadamia o gotowości do odbioru właściwego inspektora nadzoru inwestorskiego oraz Zamawiającego. Do zawiadomienia Wykonawca jest zobowiązany załączyć wykaz robót zgłoszonych do odbioru częściowego oraz zakres robót budowlanych, dostaw lub usług wykonanych przez Podwykonawcę  i ich wartość. </w:t>
      </w:r>
      <w:bookmarkStart w:id="5" w:name="_Hlk516233269"/>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Rozpoczęcie odbioru przedmiotu umowy,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odbioru w tym w szczególności: zakres odebranych robót oraz kwoty należne do zapłaty wykonawcy. </w:t>
      </w:r>
      <w:bookmarkEnd w:id="5"/>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lastRenderedPageBreak/>
        <w:t xml:space="preserve">Wykonawca zgłasza gotowość do odbioru końcowego poprzez odpowiedni wpis do dziennika budowy i zawiadamia o gotowości do odbioru właściwego inspektora nadzoru inwestorskiego oraz Zamawiającego. Wykonawca jest zobowiązany do powiadomienia, o którym mowa wyżej załączyć: </w:t>
      </w: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6850A1" w:rsidRDefault="00DA2178" w:rsidP="00DA2178">
      <w:pPr>
        <w:numPr>
          <w:ilvl w:val="1"/>
          <w:numId w:val="60"/>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wymagane dokumenty, protokoły i zaświadczenia z przeprowadzonych przez wykonawcę badań, sprawdzeń oraz protokoły odbioru robót branżowych objętych zamówieniem,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oświadczenie kierownika budowy o zgodności wykonania obiektu z pozwoleniem na budowę, projektem budowlanym, obowiązującymi przepisami, o doprowadzeniu do należytego stanu i porządku terenu budowy, a także w razie korzystania - ulicy, sąsiednich nieruchomości, o właściwym zagospodarowaniu terenów przyległych z projektem budowlanym – w przypadku zakończenia wszystkich robót budowlanych.  </w:t>
      </w:r>
    </w:p>
    <w:p w:rsidR="00DA2178" w:rsidRPr="00DA2178" w:rsidRDefault="00DA2178" w:rsidP="00DA2178">
      <w:pPr>
        <w:pStyle w:val="Akapitzlist"/>
        <w:numPr>
          <w:ilvl w:val="1"/>
          <w:numId w:val="60"/>
        </w:numPr>
        <w:spacing w:after="4" w:line="276" w:lineRule="auto"/>
        <w:ind w:right="-8"/>
        <w:jc w:val="both"/>
        <w:rPr>
          <w:rFonts w:eastAsia="Tahoma"/>
          <w:color w:val="000000"/>
          <w:sz w:val="24"/>
          <w:szCs w:val="24"/>
        </w:rPr>
      </w:pPr>
      <w:r w:rsidRPr="00DA2178">
        <w:rPr>
          <w:rFonts w:eastAsia="Tahoma"/>
          <w:color w:val="000000"/>
          <w:sz w:val="24"/>
          <w:szCs w:val="24"/>
        </w:rPr>
        <w:t xml:space="preserve">Brak jakiegokolwiek dokumentu lub stwierdzenie jego wady może stanowić podstawę do odmowy dokonania odbioru końcowego robót budowlanych objętych niniejszą umową.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Przystąpienie do odbioru końcowego przedmiotu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Z czynności odbioru końcowego dla poszczególnych zadań strony sporządzają protokół zawierający ustalenia dokonane w toku odbioru.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p>
    <w:p w:rsidR="00DA2178" w:rsidRPr="00A465F4" w:rsidRDefault="00DA2178" w:rsidP="00DA2178">
      <w:pPr>
        <w:pStyle w:val="Tekstpodstawowy"/>
        <w:widowControl/>
        <w:numPr>
          <w:ilvl w:val="0"/>
          <w:numId w:val="50"/>
        </w:numPr>
        <w:tabs>
          <w:tab w:val="left" w:pos="360"/>
        </w:tabs>
        <w:suppressAutoHyphens w:val="0"/>
        <w:spacing w:after="0" w:line="276" w:lineRule="auto"/>
        <w:jc w:val="both"/>
        <w:textAlignment w:val="auto"/>
        <w:rPr>
          <w:rFonts w:eastAsia="Times New Roman"/>
        </w:rPr>
      </w:pPr>
      <w:r w:rsidRPr="006850A1">
        <w:rPr>
          <w:rFonts w:ascii="Times New Roman" w:eastAsia="Tahoma" w:hAnsi="Times New Roman" w:cs="Times New Roman"/>
          <w:color w:val="000000"/>
        </w:rPr>
        <w:t xml:space="preserve">Jeżeli w toku czynności odbioru końcowego dla poszczególnych zadań Przedmiotu Umowy zostaną stwierdzone wady to Zamawiającemu przysługują następujące uprawnienia: </w:t>
      </w:r>
    </w:p>
    <w:p w:rsidR="00DA2178" w:rsidRPr="00A465F4" w:rsidRDefault="00DA2178" w:rsidP="00DA2178">
      <w:pPr>
        <w:pStyle w:val="Tekstpodstawowy"/>
        <w:widowControl/>
        <w:numPr>
          <w:ilvl w:val="1"/>
          <w:numId w:val="50"/>
        </w:numPr>
        <w:tabs>
          <w:tab w:val="left" w:pos="360"/>
        </w:tabs>
        <w:suppressAutoHyphens w:val="0"/>
        <w:spacing w:after="0" w:line="276" w:lineRule="auto"/>
        <w:jc w:val="both"/>
        <w:textAlignment w:val="auto"/>
        <w:rPr>
          <w:rFonts w:eastAsia="Times New Roman"/>
        </w:rPr>
      </w:pPr>
      <w:r w:rsidRPr="00A465F4">
        <w:rPr>
          <w:rFonts w:eastAsia="Tahoma"/>
          <w:color w:val="000000"/>
        </w:rPr>
        <w:t xml:space="preserve">jeżeli wady nie nadają się do usunięcia to: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rsidR="00DA2178" w:rsidRPr="00A465F4" w:rsidRDefault="00DA2178" w:rsidP="00DA2178">
      <w:pPr>
        <w:spacing w:after="4" w:line="276" w:lineRule="auto"/>
        <w:ind w:left="851" w:right="-8"/>
        <w:jc w:val="both"/>
        <w:rPr>
          <w:rFonts w:eastAsia="Tahoma"/>
          <w:color w:val="000000"/>
        </w:rPr>
      </w:pPr>
      <w:r>
        <w:rPr>
          <w:rFonts w:eastAsia="Tahoma"/>
          <w:color w:val="000000"/>
        </w:rPr>
        <w:lastRenderedPageBreak/>
        <w:t xml:space="preserve">- </w:t>
      </w:r>
      <w:r w:rsidRPr="006850A1">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A465F4">
        <w:rPr>
          <w:rFonts w:eastAsia="Arial"/>
          <w:color w:val="000000"/>
          <w:sz w:val="24"/>
          <w:szCs w:val="24"/>
        </w:rPr>
        <w:t xml:space="preserve"> </w:t>
      </w: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1"/>
          <w:numId w:val="66"/>
        </w:numPr>
        <w:spacing w:after="4" w:line="276" w:lineRule="auto"/>
        <w:ind w:right="-8"/>
        <w:contextualSpacing w:val="0"/>
        <w:jc w:val="both"/>
        <w:rPr>
          <w:rFonts w:eastAsia="Tahoma"/>
          <w:vanish/>
          <w:color w:val="000000"/>
        </w:rPr>
      </w:pPr>
    </w:p>
    <w:p w:rsidR="00DA2178" w:rsidRPr="00A465F4" w:rsidRDefault="00DA2178" w:rsidP="00DA2178">
      <w:pPr>
        <w:numPr>
          <w:ilvl w:val="1"/>
          <w:numId w:val="66"/>
        </w:numPr>
        <w:spacing w:after="4" w:line="276" w:lineRule="auto"/>
        <w:ind w:right="-8"/>
        <w:jc w:val="both"/>
        <w:rPr>
          <w:rFonts w:eastAsia="Tahoma"/>
          <w:color w:val="000000"/>
          <w:sz w:val="24"/>
          <w:szCs w:val="24"/>
        </w:rPr>
      </w:pPr>
      <w:r w:rsidRPr="00A465F4">
        <w:rPr>
          <w:rFonts w:eastAsia="Tahoma"/>
          <w:color w:val="000000"/>
          <w:sz w:val="24"/>
          <w:szCs w:val="24"/>
        </w:rPr>
        <w:t xml:space="preserve">jeżeli wady nadają się do usunięcia to Zamawiający może: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odmówić odbioru </w:t>
      </w:r>
      <w:r w:rsidRPr="006850A1">
        <w:rPr>
          <w:rFonts w:eastAsia="Tahoma"/>
          <w:sz w:val="24"/>
          <w:szCs w:val="24"/>
        </w:rPr>
        <w:t>bezusterkowego końcowego</w:t>
      </w:r>
      <w:r w:rsidRPr="006850A1">
        <w:rPr>
          <w:rFonts w:eastAsia="Tahoma"/>
          <w:color w:val="000000"/>
          <w:sz w:val="24"/>
          <w:szCs w:val="24"/>
        </w:rPr>
        <w:t xml:space="preserve"> do czasu usunięcia wad; w przypadku odmowy odbioru, Zamawiający określa w protokole powód nie odebrania robót i termin usunięcia wad lub </w:t>
      </w:r>
    </w:p>
    <w:p w:rsidR="00DA2178" w:rsidRPr="006850A1" w:rsidRDefault="00DA2178" w:rsidP="00DA2178">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rsidR="00DA2178" w:rsidRPr="006850A1" w:rsidRDefault="00DA2178" w:rsidP="00DA2178">
      <w:pPr>
        <w:numPr>
          <w:ilvl w:val="0"/>
          <w:numId w:val="50"/>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rsidR="00DA2178" w:rsidRPr="006850A1" w:rsidRDefault="00DA2178" w:rsidP="00DA2178">
      <w:pPr>
        <w:numPr>
          <w:ilvl w:val="0"/>
          <w:numId w:val="50"/>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rsidR="00DA2178" w:rsidRPr="006850A1" w:rsidRDefault="00DA2178" w:rsidP="00DA2178">
      <w:pPr>
        <w:tabs>
          <w:tab w:val="left" w:pos="360"/>
        </w:tabs>
        <w:jc w:val="both"/>
        <w:rPr>
          <w:sz w:val="24"/>
          <w:szCs w:val="24"/>
        </w:rPr>
      </w:pPr>
    </w:p>
    <w:p w:rsidR="00DA2178" w:rsidRPr="006850A1" w:rsidRDefault="00DA2178" w:rsidP="00DA2178">
      <w:pPr>
        <w:spacing w:line="360" w:lineRule="auto"/>
        <w:jc w:val="center"/>
        <w:rPr>
          <w:b/>
          <w:bCs/>
          <w:sz w:val="24"/>
          <w:szCs w:val="24"/>
        </w:rPr>
      </w:pPr>
      <w:r w:rsidRPr="006850A1">
        <w:rPr>
          <w:b/>
          <w:bCs/>
          <w:sz w:val="24"/>
          <w:szCs w:val="24"/>
        </w:rPr>
        <w:t>§ 14</w:t>
      </w:r>
    </w:p>
    <w:p w:rsidR="00DA2178" w:rsidRPr="006850A1" w:rsidRDefault="00DA2178" w:rsidP="00DA2178">
      <w:pPr>
        <w:spacing w:after="120"/>
        <w:jc w:val="center"/>
        <w:rPr>
          <w:b/>
          <w:sz w:val="24"/>
          <w:szCs w:val="24"/>
        </w:rPr>
      </w:pPr>
      <w:r w:rsidRPr="006850A1">
        <w:rPr>
          <w:b/>
          <w:sz w:val="24"/>
          <w:szCs w:val="24"/>
        </w:rPr>
        <w:t>GWARANCJA JAKOŚCI  I RĘKOJMI</w:t>
      </w:r>
    </w:p>
    <w:p w:rsidR="00DA2178" w:rsidRPr="006850A1" w:rsidRDefault="00DA2178" w:rsidP="00DA2178">
      <w:pPr>
        <w:pStyle w:val="Tekstpodstawowy"/>
        <w:widowControl/>
        <w:numPr>
          <w:ilvl w:val="0"/>
          <w:numId w:val="38"/>
        </w:numPr>
        <w:tabs>
          <w:tab w:val="left" w:pos="426"/>
        </w:tabs>
        <w:overflowPunct w:val="0"/>
        <w:autoSpaceDE w:val="0"/>
        <w:spacing w:after="0" w:line="240" w:lineRule="auto"/>
        <w:jc w:val="both"/>
        <w:rPr>
          <w:rFonts w:ascii="Times New Roman" w:hAnsi="Times New Roman" w:cs="Times New Roman"/>
          <w:bCs/>
        </w:rPr>
      </w:pPr>
      <w:r w:rsidRPr="006850A1">
        <w:rPr>
          <w:rFonts w:ascii="Times New Roman" w:hAnsi="Times New Roman" w:cs="Times New Roman"/>
          <w:bCs/>
        </w:rPr>
        <w:t>Wykonawca udziela Zamawiającemu:</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 gwarancji na wykonane roboty oraz zamontowane elementy na okres </w:t>
      </w:r>
      <w:r w:rsidRPr="006850A1">
        <w:rPr>
          <w:b/>
          <w:sz w:val="24"/>
          <w:szCs w:val="24"/>
        </w:rPr>
        <w:t>____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rękojmi na wykonane roboty oraz zamontowane elementy na okres </w:t>
      </w:r>
      <w:r w:rsidR="00A251C4">
        <w:rPr>
          <w:b/>
          <w:sz w:val="24"/>
          <w:szCs w:val="24"/>
        </w:rPr>
        <w:t>____</w:t>
      </w:r>
      <w:r w:rsidRPr="006850A1">
        <w:rPr>
          <w:b/>
          <w:sz w:val="24"/>
          <w:szCs w:val="24"/>
        </w:rPr>
        <w:t xml:space="preserve">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lastRenderedPageBreak/>
        <w:t>Wykonawca odpowiada wobec Zamawiającego z tytułu udzielonej gwarancji jakości i rękojmi za wady na przedmiot umowy, w tym także za części realizowane przez Podwykonawców.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rsidR="00DA2178" w:rsidRPr="006850A1" w:rsidRDefault="00DA2178" w:rsidP="00DA2178">
      <w:pPr>
        <w:numPr>
          <w:ilvl w:val="0"/>
          <w:numId w:val="38"/>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składając na piśmie żądanie spełnienia zobowiązań Wykonawcy określonych w niniejszym paragrafie. Żądanie może zostać </w:t>
      </w:r>
      <w:r w:rsidRPr="006850A1">
        <w:rPr>
          <w:rFonts w:eastAsia="Calibri"/>
          <w:sz w:val="24"/>
          <w:szCs w:val="24"/>
        </w:rPr>
        <w:t>dodatkowo</w:t>
      </w:r>
      <w:r w:rsidRPr="006850A1">
        <w:rPr>
          <w:rFonts w:eastAsia="Calibri"/>
          <w:color w:val="000000"/>
          <w:sz w:val="24"/>
          <w:szCs w:val="24"/>
        </w:rPr>
        <w:t xml:space="preserve">  wysłane faksem lub drogą elektroniczną. </w:t>
      </w:r>
      <w:bookmarkStart w:id="6" w:name="_Hlk516236425"/>
    </w:p>
    <w:p w:rsidR="00DA2178" w:rsidRPr="00CE44D3" w:rsidRDefault="00DA2178" w:rsidP="00DA2178">
      <w:pPr>
        <w:numPr>
          <w:ilvl w:val="0"/>
          <w:numId w:val="38"/>
        </w:numPr>
        <w:spacing w:line="276" w:lineRule="auto"/>
        <w:jc w:val="both"/>
        <w:rPr>
          <w:sz w:val="24"/>
          <w:szCs w:val="24"/>
        </w:rPr>
      </w:pPr>
      <w:r w:rsidRPr="00CE44D3">
        <w:rPr>
          <w:sz w:val="24"/>
          <w:szCs w:val="24"/>
        </w:rPr>
        <w:t xml:space="preserve"> Ustala się poniższe terminy usunięcia wad: </w:t>
      </w:r>
    </w:p>
    <w:p w:rsidR="00DA2178" w:rsidRPr="006850A1" w:rsidRDefault="00CE44D3" w:rsidP="00CE44D3">
      <w:pPr>
        <w:spacing w:line="276" w:lineRule="auto"/>
        <w:jc w:val="both"/>
        <w:rPr>
          <w:sz w:val="24"/>
          <w:szCs w:val="24"/>
        </w:rPr>
      </w:pPr>
      <w:r>
        <w:rPr>
          <w:sz w:val="24"/>
          <w:szCs w:val="24"/>
        </w:rPr>
        <w:t xml:space="preserve">     10.1. </w:t>
      </w:r>
      <w:r w:rsidR="00DA2178" w:rsidRPr="006850A1">
        <w:rPr>
          <w:sz w:val="24"/>
          <w:szCs w:val="24"/>
        </w:rPr>
        <w:t xml:space="preserve">jeżeli wada uniemożliwia użytkowanie przedmiotu umowy – niezwłocznie jednak nie później niż 3 dni roboczych od dnia oględzin, </w:t>
      </w:r>
      <w:r w:rsidR="00DA2178" w:rsidRPr="006850A1">
        <w:rPr>
          <w:rFonts w:eastAsia="Calibri"/>
          <w:bCs/>
          <w:sz w:val="24"/>
          <w:szCs w:val="24"/>
        </w:rPr>
        <w:t xml:space="preserve">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10.2. </w:t>
      </w:r>
      <w:r w:rsidR="00DA2178" w:rsidRPr="006850A1">
        <w:rPr>
          <w:sz w:val="24"/>
          <w:szCs w:val="24"/>
        </w:rPr>
        <w:t>jeżeli wada umożliwia zgodne z obowiązującymi przepisami użytkowanie przedmiotu umowy w terminie do 7 dni od dnia oględzin</w:t>
      </w:r>
      <w:r w:rsidR="00DA2178" w:rsidRPr="006850A1">
        <w:rPr>
          <w:rFonts w:eastAsia="Calibri"/>
          <w:bCs/>
          <w:sz w:val="24"/>
          <w:szCs w:val="24"/>
        </w:rPr>
        <w:t xml:space="preserve"> 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10.3. j</w:t>
      </w:r>
      <w:r w:rsidR="00DA2178" w:rsidRPr="006850A1">
        <w:rPr>
          <w:sz w:val="24"/>
          <w:szCs w:val="24"/>
        </w:rPr>
        <w:t>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rsidR="00DA2178" w:rsidRPr="006850A1" w:rsidRDefault="00CE44D3" w:rsidP="00CE44D3">
      <w:pPr>
        <w:spacing w:line="276" w:lineRule="auto"/>
        <w:jc w:val="both"/>
        <w:rPr>
          <w:sz w:val="24"/>
          <w:szCs w:val="24"/>
        </w:rPr>
      </w:pPr>
      <w:r>
        <w:rPr>
          <w:sz w:val="24"/>
          <w:szCs w:val="24"/>
        </w:rPr>
        <w:t xml:space="preserve">    10.4. </w:t>
      </w:r>
      <w:r w:rsidR="00DA2178" w:rsidRPr="006850A1">
        <w:rPr>
          <w:sz w:val="24"/>
          <w:szCs w:val="24"/>
        </w:rPr>
        <w:t xml:space="preserve">Usunięcie wady winno być stwierdzone protokolarnie.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6850A1">
        <w:rPr>
          <w:rFonts w:eastAsia="Arial"/>
          <w:sz w:val="24"/>
          <w:szCs w:val="24"/>
        </w:rPr>
        <w:t>Z</w:t>
      </w:r>
      <w:r w:rsidRPr="006850A1">
        <w:rPr>
          <w:rFonts w:eastAsia="Calibri"/>
          <w:sz w:val="24"/>
          <w:szCs w:val="24"/>
        </w:rPr>
        <w:t>a</w:t>
      </w:r>
      <w:r>
        <w:rPr>
          <w:rFonts w:eastAsia="Calibri"/>
        </w:rPr>
        <w:t xml:space="preserve">mawiający </w:t>
      </w:r>
      <w:r w:rsidRPr="007C51E0">
        <w:rPr>
          <w:rFonts w:eastAsia="Calibri"/>
          <w:sz w:val="24"/>
          <w:szCs w:val="24"/>
        </w:rPr>
        <w:t>dokonuje niezwłocznie</w:t>
      </w:r>
      <w:r>
        <w:rPr>
          <w:rFonts w:eastAsia="Calibri"/>
        </w:rPr>
        <w:t xml:space="preserve"> </w:t>
      </w:r>
      <w:r w:rsidRPr="006850A1">
        <w:rPr>
          <w:rFonts w:eastAsia="Calibri"/>
          <w:sz w:val="24"/>
          <w:szCs w:val="24"/>
        </w:rPr>
        <w:t>po otrzymaniu zawiadomienia o jej usunięciu jednakże nie później niż w terminie 3 dni roboczych od dnia otrzymania zawiadomienia o usunięciu wady. O terminie odbioru Zamawiający zawiadamia Wykonawcę.</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lastRenderedPageBreak/>
        <w:t xml:space="preserve">Nie podlegają uprawnieniom z tytułu gwarancji </w:t>
      </w:r>
      <w:r w:rsidRPr="006850A1">
        <w:rPr>
          <w:sz w:val="24"/>
          <w:szCs w:val="24"/>
        </w:rPr>
        <w:t>jakości i rękojmi za wady powstałe na skutek normalnego zużycia i eksploatacji lub siły wyższej.</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Pr="006850A1">
        <w:rPr>
          <w:color w:val="000000"/>
          <w:sz w:val="24"/>
          <w:szCs w:val="24"/>
        </w:rPr>
        <w:t>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rsidR="00DA2178" w:rsidRPr="006850A1" w:rsidRDefault="00DA2178" w:rsidP="00DA2178">
      <w:pPr>
        <w:numPr>
          <w:ilvl w:val="0"/>
          <w:numId w:val="38"/>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15</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xml:space="preserve">ZABEZPIECZENIE NALEŻYTEGO WYKONANIA UMOWY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rsidR="00DA2178" w:rsidRPr="006850A1" w:rsidRDefault="00DA2178" w:rsidP="00DA2178">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Strony ustalają, że 70% wniesionego zabezpieczenia wykonania umowy zostanie zwrócona w terminie 30 dni liczone od dnia następnego po odbiorze końcowym bezusterkowym</w:t>
      </w:r>
      <w:r w:rsidRPr="006850A1">
        <w:rPr>
          <w:color w:val="FF0000"/>
          <w:sz w:val="24"/>
          <w:szCs w:val="24"/>
        </w:rPr>
        <w:t xml:space="preserve"> </w:t>
      </w:r>
      <w:r w:rsidRPr="006850A1">
        <w:rPr>
          <w:sz w:val="24"/>
          <w:szCs w:val="24"/>
        </w:rPr>
        <w:t xml:space="preserve">przedmiotu umowy. Pozostała część zabezpieczenia, tj. 30% pozostaje na zabezpieczenie  </w:t>
      </w:r>
      <w:r w:rsidRPr="006850A1">
        <w:rPr>
          <w:sz w:val="24"/>
          <w:szCs w:val="24"/>
        </w:rPr>
        <w:lastRenderedPageBreak/>
        <w:t>roszczeń z tytułu gwarancji jakości. Zabezpieczenie to zostanie zwrócone nie później niż w 15 dniu po upływie okresu gwarancji jakości.</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rsidR="00DA2178" w:rsidRDefault="00DA2178" w:rsidP="00DA2178">
      <w:pPr>
        <w:numPr>
          <w:ilvl w:val="12"/>
          <w:numId w:val="0"/>
        </w:numPr>
        <w:spacing w:line="360" w:lineRule="auto"/>
        <w:jc w:val="center"/>
        <w:rPr>
          <w:b/>
          <w:bCs/>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ODSTĄPIENIE OD UMOWY LUB ROZWIĄZANIE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rsidR="00DA2178" w:rsidRPr="006850A1" w:rsidRDefault="00DA2178" w:rsidP="00DA2178">
      <w:pPr>
        <w:numPr>
          <w:ilvl w:val="1"/>
          <w:numId w:val="62"/>
        </w:numPr>
        <w:spacing w:line="276" w:lineRule="auto"/>
        <w:jc w:val="both"/>
        <w:rPr>
          <w:sz w:val="24"/>
          <w:szCs w:val="24"/>
        </w:rPr>
      </w:pPr>
      <w:r w:rsidRPr="006850A1">
        <w:rPr>
          <w:sz w:val="24"/>
          <w:szCs w:val="24"/>
        </w:rPr>
        <w:lastRenderedPageBreak/>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17</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KARY UMOWNE I ODSZKODOWANIE</w:t>
      </w:r>
    </w:p>
    <w:p w:rsidR="00DA2178" w:rsidRPr="006850A1" w:rsidRDefault="00DA2178" w:rsidP="00DA2178">
      <w:pPr>
        <w:numPr>
          <w:ilvl w:val="0"/>
          <w:numId w:val="52"/>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lastRenderedPageBreak/>
        <w:t>za nieprzedłożenie poświadczonej za zgodność z oryginałem kopii umowy o podwykonawstwo lub jej zmiany w wysokości 5.000 złotych za każdą nieprzedłożoną kopię umowy lub jej zmiany,</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sidR="00BB14F8">
        <w:rPr>
          <w:sz w:val="24"/>
          <w:szCs w:val="24"/>
        </w:rPr>
        <w:t>za każdy dzień zwłoki</w:t>
      </w:r>
      <w:r w:rsidRPr="006850A1">
        <w:rPr>
          <w:sz w:val="24"/>
          <w:szCs w:val="24"/>
        </w:rPr>
        <w:t xml:space="preserve"> w stosunku do terminu wyznaczonego przez Zamawiającego na dokonanie zmiany umowy w zakresie terminu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2  umowy, w wysokości 0,05 %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odstąpienie od umowy z przyczyn leżących po stronie Wykonawcy </w:t>
      </w:r>
      <w:r w:rsidRPr="006850A1">
        <w:rPr>
          <w:sz w:val="24"/>
          <w:szCs w:val="24"/>
        </w:rPr>
        <w:br/>
        <w:t>w wysokości 20 % całkowitego wynagrodzenia umownego brutto określonego w § 11 ust. 1 umowy.</w:t>
      </w:r>
    </w:p>
    <w:p w:rsidR="00DA2178" w:rsidRPr="006850A1" w:rsidRDefault="00DA2178" w:rsidP="00DA2178">
      <w:pPr>
        <w:numPr>
          <w:ilvl w:val="0"/>
          <w:numId w:val="52"/>
        </w:numPr>
        <w:tabs>
          <w:tab w:val="num" w:pos="851"/>
        </w:tabs>
        <w:spacing w:line="276" w:lineRule="auto"/>
        <w:jc w:val="both"/>
        <w:rPr>
          <w:sz w:val="24"/>
          <w:szCs w:val="24"/>
        </w:rPr>
      </w:pPr>
      <w:r w:rsidRPr="006850A1">
        <w:rPr>
          <w:sz w:val="24"/>
          <w:szCs w:val="24"/>
        </w:rPr>
        <w:t>W przypadku odstąpienia od Umowy z przyczyn, o których mowa w art. 16 ust. 3 Umowy, leżących po stronie Wykonawcy, Zamawiający naliczy karę w wysokości 30% wynagrodzenia brutto określonego w § 11 ust. 1 Umowy.</w:t>
      </w:r>
    </w:p>
    <w:p w:rsidR="00DA2178" w:rsidRPr="006850A1" w:rsidRDefault="00DA2178" w:rsidP="00DA2178">
      <w:pPr>
        <w:numPr>
          <w:ilvl w:val="0"/>
          <w:numId w:val="52"/>
        </w:numPr>
        <w:spacing w:line="276" w:lineRule="auto"/>
        <w:jc w:val="both"/>
        <w:rPr>
          <w:sz w:val="24"/>
          <w:szCs w:val="24"/>
        </w:rPr>
      </w:pPr>
      <w:r w:rsidRPr="006850A1">
        <w:rPr>
          <w:sz w:val="24"/>
          <w:szCs w:val="24"/>
        </w:rPr>
        <w:t xml:space="preserve">Zamawiający zapłaci Wykonawcy karę umowną za odstąpienie od umowy z przyczyn leżących po stronie Zamawiającego w wysokości 20 % całkowitego wynagrodzenia umownego brutto określonego w § 11 ust. 1 z zastrzeżeniem, że kara nie obowiązuje, jeżeli </w:t>
      </w:r>
      <w:r w:rsidRPr="006850A1">
        <w:rPr>
          <w:sz w:val="24"/>
          <w:szCs w:val="24"/>
        </w:rPr>
        <w:lastRenderedPageBreak/>
        <w:t>odstąpienie od umowy  lub jej rozwiązanie nastąpi z przyczyn, o których mowa w § 16 ust. 2 i 4 umowy.</w:t>
      </w:r>
    </w:p>
    <w:p w:rsidR="00DA2178" w:rsidRPr="006850A1" w:rsidRDefault="00DA2178" w:rsidP="00DA2178">
      <w:pPr>
        <w:numPr>
          <w:ilvl w:val="0"/>
          <w:numId w:val="52"/>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DA2178" w:rsidRPr="00F01C19" w:rsidRDefault="00DA2178" w:rsidP="00DA2178">
      <w:pPr>
        <w:numPr>
          <w:ilvl w:val="0"/>
          <w:numId w:val="52"/>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rsidR="00DA2178" w:rsidRPr="00BB14F8" w:rsidRDefault="00BB14F8" w:rsidP="00DA2178">
      <w:pPr>
        <w:numPr>
          <w:ilvl w:val="0"/>
          <w:numId w:val="52"/>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30 % </w:t>
      </w:r>
      <w:r w:rsidR="003C56C1">
        <w:rPr>
          <w:sz w:val="24"/>
          <w:szCs w:val="24"/>
        </w:rPr>
        <w:t>wynagrodzenia brutto określonego w § 11 ust. 1 niniejszej Umowy</w:t>
      </w:r>
      <w:r>
        <w:rPr>
          <w:sz w:val="24"/>
          <w:szCs w:val="24"/>
        </w:rPr>
        <w:t>.</w:t>
      </w:r>
    </w:p>
    <w:p w:rsidR="00DA2178" w:rsidRPr="006850A1" w:rsidRDefault="00DA2178" w:rsidP="00DA2178">
      <w:pPr>
        <w:spacing w:line="276" w:lineRule="auto"/>
        <w:ind w:left="397"/>
        <w:jc w:val="both"/>
        <w:rPr>
          <w:b/>
          <w:bCs/>
          <w:color w:val="000000"/>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18</w:t>
      </w:r>
    </w:p>
    <w:p w:rsidR="00DA2178" w:rsidRPr="006850A1" w:rsidRDefault="00DA2178" w:rsidP="00DA2178">
      <w:pPr>
        <w:jc w:val="center"/>
        <w:rPr>
          <w:b/>
          <w:sz w:val="24"/>
          <w:szCs w:val="24"/>
        </w:rPr>
      </w:pPr>
      <w:r w:rsidRPr="006850A1">
        <w:rPr>
          <w:b/>
          <w:sz w:val="24"/>
          <w:szCs w:val="24"/>
        </w:rPr>
        <w:t xml:space="preserve">ZMIANY POSTANOWIEŃ UMOWY </w:t>
      </w:r>
    </w:p>
    <w:p w:rsidR="00DA2178" w:rsidRPr="006850A1" w:rsidRDefault="00DA2178" w:rsidP="00DA2178">
      <w:pPr>
        <w:numPr>
          <w:ilvl w:val="0"/>
          <w:numId w:val="40"/>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DA2178" w:rsidRPr="006850A1" w:rsidRDefault="00DA2178" w:rsidP="00DA2178">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lastRenderedPageBreak/>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rsidR="00DA2178" w:rsidRDefault="00DA2178" w:rsidP="00DA2178">
      <w:pPr>
        <w:numPr>
          <w:ilvl w:val="0"/>
          <w:numId w:val="65"/>
        </w:numPr>
        <w:spacing w:line="276" w:lineRule="auto"/>
        <w:ind w:left="1134"/>
        <w:jc w:val="both"/>
      </w:pPr>
      <w:r w:rsidRPr="006850A1">
        <w:rPr>
          <w:sz w:val="24"/>
          <w:szCs w:val="24"/>
        </w:rPr>
        <w:t xml:space="preserve">występowanie temperatury poniżej – 10 (minus dziesięć) stopni Celsjusza liczonych jako średnia dobowa z trzech wartości pomiarów dokonywanych o 7.00, 13.00 i 18.00, poświadczonych wpisami do dziennika budowy i potwierdzonych </w:t>
      </w:r>
      <w:r w:rsidRPr="006850A1">
        <w:rPr>
          <w:sz w:val="24"/>
          <w:szCs w:val="24"/>
        </w:rPr>
        <w:lastRenderedPageBreak/>
        <w:t>przez właściwego inspektora nadzoru, uniemożliwiające realizację robót, co wykonawca wykaże.</w:t>
      </w:r>
    </w:p>
    <w:p w:rsidR="00DA2178" w:rsidRPr="006850A1" w:rsidRDefault="00DA2178" w:rsidP="00DA2178">
      <w:pPr>
        <w:numPr>
          <w:ilvl w:val="0"/>
          <w:numId w:val="65"/>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DA2178" w:rsidRPr="006850A1" w:rsidRDefault="00DA2178" w:rsidP="00DA2178">
      <w:pPr>
        <w:numPr>
          <w:ilvl w:val="0"/>
          <w:numId w:val="40"/>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rsidR="00DA2178" w:rsidRPr="006850A1" w:rsidRDefault="00DA2178" w:rsidP="00DA2178">
      <w:pPr>
        <w:numPr>
          <w:ilvl w:val="0"/>
          <w:numId w:val="40"/>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6850A1" w:rsidRDefault="00DA2178" w:rsidP="00DA2178">
      <w:pPr>
        <w:numPr>
          <w:ilvl w:val="1"/>
          <w:numId w:val="63"/>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sz w:val="24"/>
          <w:szCs w:val="24"/>
        </w:rPr>
        <w:t xml:space="preserve">załącznik nr </w:t>
      </w:r>
      <w:r w:rsidR="00A251C4">
        <w:rPr>
          <w:b/>
          <w:sz w:val="24"/>
          <w:szCs w:val="24"/>
        </w:rPr>
        <w:t>3</w:t>
      </w:r>
      <w:r w:rsidRPr="006850A1">
        <w:rPr>
          <w:sz w:val="24"/>
          <w:szCs w:val="24"/>
        </w:rPr>
        <w:t xml:space="preserve"> do umowy - Wykonawcy z tego tytułu nie przysługują żadne roszczenia; w tym prawo do odszkodowania,</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rsidR="00DA2178" w:rsidRPr="006850A1" w:rsidRDefault="00DA2178" w:rsidP="00DA2178">
      <w:pPr>
        <w:numPr>
          <w:ilvl w:val="0"/>
          <w:numId w:val="40"/>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w:t>
      </w:r>
      <w:r w:rsidRPr="006850A1">
        <w:rPr>
          <w:rFonts w:eastAsia="Verdana,Bold"/>
          <w:sz w:val="24"/>
          <w:szCs w:val="24"/>
        </w:rPr>
        <w:lastRenderedPageBreak/>
        <w:t xml:space="preserve">stanowiącym </w:t>
      </w:r>
      <w:r w:rsidR="00A251C4">
        <w:rPr>
          <w:rFonts w:eastAsia="Verdana,Bold"/>
          <w:b/>
          <w:sz w:val="24"/>
          <w:szCs w:val="24"/>
        </w:rPr>
        <w:t>załącznik nr 3</w:t>
      </w:r>
      <w:r w:rsidRPr="006850A1">
        <w:rPr>
          <w:rFonts w:eastAsia="Verdana,Bold"/>
          <w:b/>
          <w:sz w:val="24"/>
          <w:szCs w:val="24"/>
        </w:rPr>
        <w:t xml:space="preserve">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rsidR="00DA2178" w:rsidRPr="008860A9" w:rsidRDefault="00DA2178" w:rsidP="00DA2178">
      <w:pPr>
        <w:spacing w:line="276" w:lineRule="auto"/>
        <w:ind w:left="426"/>
        <w:jc w:val="both"/>
        <w:rPr>
          <w:rFonts w:eastAsia="Calibri"/>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 xml:space="preserve">załącznik nr </w:t>
      </w:r>
      <w:r w:rsidR="00A251C4">
        <w:rPr>
          <w:rFonts w:eastAsia="Calibri"/>
          <w:b/>
          <w:sz w:val="24"/>
          <w:szCs w:val="24"/>
        </w:rPr>
        <w:t>3</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 xml:space="preserve">załącznik nr </w:t>
      </w:r>
      <w:r w:rsidR="00A251C4">
        <w:rPr>
          <w:rFonts w:eastAsia="Verdana,Bold"/>
          <w:b/>
          <w:sz w:val="24"/>
          <w:szCs w:val="24"/>
        </w:rPr>
        <w:t>3</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8860A9">
        <w:rPr>
          <w:rFonts w:eastAsia="Tahoma"/>
        </w:rPr>
        <w:t xml:space="preserve">Kalkulację wartości robót zamiennych i dodatkowych należy przedłożyć do akceptacji Zamawiającemu </w:t>
      </w:r>
      <w:r w:rsidRPr="006850A1">
        <w:t>przed rozpoczęciem wykonywania tych robót.</w:t>
      </w:r>
    </w:p>
    <w:p w:rsidR="00DA2178" w:rsidRPr="006850A1" w:rsidRDefault="00DA2178" w:rsidP="00DA2178">
      <w:pPr>
        <w:numPr>
          <w:ilvl w:val="12"/>
          <w:numId w:val="0"/>
        </w:numPr>
        <w:spacing w:line="360" w:lineRule="auto"/>
        <w:jc w:val="center"/>
        <w:rPr>
          <w:b/>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19</w:t>
      </w:r>
    </w:p>
    <w:p w:rsidR="00DA2178" w:rsidRPr="006850A1" w:rsidRDefault="00DA2178" w:rsidP="00DA2178">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ze zm.), która podlega udostępnianiu w trybie przedmiotowej ustawy, z zastrzeżeniem ust. 3 poniżej.</w:t>
      </w:r>
    </w:p>
    <w:p w:rsidR="00DA2178" w:rsidRPr="006850A1" w:rsidRDefault="00DA2178" w:rsidP="00DA2178">
      <w:pPr>
        <w:numPr>
          <w:ilvl w:val="0"/>
          <w:numId w:val="68"/>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 xml:space="preserve">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t>
      </w:r>
      <w:r w:rsidRPr="006850A1">
        <w:rPr>
          <w:bCs/>
          <w:color w:val="000000"/>
          <w:sz w:val="24"/>
          <w:szCs w:val="24"/>
        </w:rPr>
        <w:lastRenderedPageBreak/>
        <w:t>warunkiem zawarcia umowy, a ich nie podanie uniemożliwi zawarcie umowy.  Dane osobowe mogą być przetwarzane w sposób zautomatyzowany i nie będą profilowane.</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rsidR="00DA2178" w:rsidRPr="006850A1" w:rsidRDefault="00DA2178" w:rsidP="00DA2178">
      <w:pPr>
        <w:numPr>
          <w:ilvl w:val="0"/>
          <w:numId w:val="68"/>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rsidR="00DA2178" w:rsidRPr="006850A1" w:rsidRDefault="00DA2178" w:rsidP="00DA2178">
      <w:pPr>
        <w:spacing w:line="276" w:lineRule="auto"/>
        <w:ind w:left="426"/>
        <w:jc w:val="both"/>
        <w:rPr>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20</w:t>
      </w: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POSTANOWIENIA KOŃCOWE</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Umową mają zastosowanie odpowiednie przepisy, a w szczególności przepisy ustawy: z dnia 23 kwietnia 1964 r. – Kodeks cywilny (Dz.U. z 2019 r. poz. 1495, z późn.zm.), z dnia 7 lipca 1994 r. Prawo budowlane (Dz.U. z 2020 r. 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rsidR="00DA2178" w:rsidRPr="006850A1" w:rsidRDefault="00DA2178" w:rsidP="00DA2178">
      <w:pPr>
        <w:pStyle w:val="Tekstpodstawowy"/>
        <w:rPr>
          <w:rFonts w:ascii="Times New Roman" w:hAnsi="Times New Roman" w:cs="Times New Roman"/>
          <w:color w:val="000000"/>
        </w:rPr>
      </w:pPr>
    </w:p>
    <w:p w:rsidR="00DA2178" w:rsidRPr="006850A1" w:rsidRDefault="00DA2178" w:rsidP="00DA2178">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rsidR="00DA2178" w:rsidRPr="006850A1" w:rsidRDefault="00DA2178" w:rsidP="00DA2178">
      <w:pPr>
        <w:pStyle w:val="Tekstpodstawowy"/>
        <w:numPr>
          <w:ilvl w:val="12"/>
          <w:numId w:val="0"/>
        </w:numPr>
        <w:rPr>
          <w:rFonts w:ascii="Times New Roman" w:hAnsi="Times New Roman" w:cs="Times New Roman"/>
          <w:b/>
          <w:bCs/>
        </w:rPr>
      </w:pP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 Formularz oferty.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3</w:t>
      </w:r>
      <w:r w:rsidRPr="006850A1">
        <w:rPr>
          <w:rFonts w:ascii="Times New Roman" w:hAnsi="Times New Roman" w:cs="Times New Roman"/>
        </w:rPr>
        <w:t xml:space="preserve"> - Kosztorys ofertowy.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4</w:t>
      </w:r>
      <w:r w:rsidRPr="006850A1">
        <w:rPr>
          <w:rFonts w:ascii="Times New Roman" w:hAnsi="Times New Roman" w:cs="Times New Roman"/>
        </w:rPr>
        <w:t xml:space="preserve"> - Wykaz osób, które będą uczestniczyć w realizacji przedmiotu zamówienia.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5</w:t>
      </w:r>
      <w:r w:rsidRPr="006850A1">
        <w:rPr>
          <w:rFonts w:ascii="Times New Roman" w:hAnsi="Times New Roman" w:cs="Times New Roman"/>
        </w:rPr>
        <w:t xml:space="preserve"> - Harmonogram rzeczowo – finansowy.</w:t>
      </w:r>
    </w:p>
    <w:p w:rsidR="00DA2178" w:rsidRPr="006850A1" w:rsidRDefault="00A251C4"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Pr>
          <w:rFonts w:ascii="Times New Roman" w:hAnsi="Times New Roman" w:cs="Times New Roman"/>
          <w:b/>
        </w:rPr>
        <w:t>Załącznik nr 6</w:t>
      </w:r>
      <w:r w:rsidR="00DA2178" w:rsidRPr="006850A1">
        <w:rPr>
          <w:rFonts w:ascii="Times New Roman" w:hAnsi="Times New Roman" w:cs="Times New Roman"/>
          <w:b/>
        </w:rPr>
        <w:t xml:space="preserve"> – </w:t>
      </w:r>
      <w:r w:rsidR="00DA2178" w:rsidRPr="006850A1">
        <w:rPr>
          <w:rFonts w:ascii="Times New Roman" w:hAnsi="Times New Roman" w:cs="Times New Roman"/>
        </w:rPr>
        <w:t>Specyfikacja Warunków Zamówienia</w:t>
      </w:r>
    </w:p>
    <w:p w:rsidR="00DA2178" w:rsidRPr="006850A1" w:rsidRDefault="00DA2178" w:rsidP="00DA2178">
      <w:pPr>
        <w:pStyle w:val="Default"/>
        <w:tabs>
          <w:tab w:val="left" w:pos="426"/>
        </w:tabs>
        <w:jc w:val="both"/>
      </w:pPr>
    </w:p>
    <w:p w:rsidR="00DA2178" w:rsidRPr="006850A1" w:rsidRDefault="00DA2178" w:rsidP="00DA2178">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rsidR="00DA2178" w:rsidRPr="006850A1" w:rsidRDefault="00DA2178" w:rsidP="00DA2178">
      <w:pPr>
        <w:rPr>
          <w:sz w:val="24"/>
          <w:szCs w:val="24"/>
        </w:rPr>
      </w:pPr>
    </w:p>
    <w:p w:rsidR="009A1573" w:rsidRPr="00D3234E" w:rsidRDefault="009A1573" w:rsidP="009A1573">
      <w:pPr>
        <w:widowControl w:val="0"/>
        <w:spacing w:line="276" w:lineRule="auto"/>
        <w:jc w:val="right"/>
        <w:rPr>
          <w:sz w:val="24"/>
          <w:szCs w:val="24"/>
        </w:rPr>
      </w:pPr>
    </w:p>
    <w:sectPr w:rsidR="009A1573" w:rsidRPr="00D3234E" w:rsidSect="003168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35" w:rsidRDefault="00834235" w:rsidP="00065E8D">
      <w:r>
        <w:separator/>
      </w:r>
    </w:p>
  </w:endnote>
  <w:endnote w:type="continuationSeparator" w:id="0">
    <w:p w:rsidR="00834235" w:rsidRDefault="00834235"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00"/>
    <w:family w:val="swiss"/>
    <w:pitch w:val="default"/>
  </w:font>
  <w:font w:name="FrankfurtGothic">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38" w:rsidRPr="008939C6" w:rsidRDefault="008939C6">
    <w:pPr>
      <w:pStyle w:val="Stopka"/>
      <w:pBdr>
        <w:top w:val="thinThickSmallGap" w:sz="24" w:space="1" w:color="622423" w:themeColor="accent2" w:themeShade="7F"/>
      </w:pBdr>
      <w:rPr>
        <w:i/>
        <w:sz w:val="18"/>
        <w:szCs w:val="18"/>
      </w:rPr>
    </w:pPr>
    <w:r>
      <w:rPr>
        <w:i/>
        <w:sz w:val="18"/>
        <w:szCs w:val="18"/>
      </w:rPr>
      <w:t>Modernizacja</w:t>
    </w:r>
    <w:r w:rsidR="00156D38">
      <w:rPr>
        <w:i/>
        <w:sz w:val="18"/>
        <w:szCs w:val="18"/>
      </w:rPr>
      <w:t xml:space="preserve"> instalacji wodno-kanalizacyjnej w Przedszkolu Samorządowym nr 2 w Piechowicach</w:t>
    </w:r>
    <w:r w:rsidR="00156D38" w:rsidRPr="009618EB">
      <w:rPr>
        <w:sz w:val="18"/>
        <w:szCs w:val="18"/>
      </w:rPr>
      <w:ptab w:relativeTo="margin" w:alignment="right" w:leader="none"/>
    </w:r>
    <w:r w:rsidR="00156D38" w:rsidRPr="009618EB">
      <w:rPr>
        <w:sz w:val="18"/>
        <w:szCs w:val="18"/>
      </w:rPr>
      <w:t xml:space="preserve">Strona </w:t>
    </w:r>
    <w:r w:rsidR="00156D38" w:rsidRPr="009618EB">
      <w:rPr>
        <w:sz w:val="18"/>
        <w:szCs w:val="18"/>
      </w:rPr>
      <w:fldChar w:fldCharType="begin"/>
    </w:r>
    <w:r w:rsidR="00156D38" w:rsidRPr="009618EB">
      <w:rPr>
        <w:sz w:val="18"/>
        <w:szCs w:val="18"/>
      </w:rPr>
      <w:instrText xml:space="preserve"> PAGE   \* MERGEFORMAT </w:instrText>
    </w:r>
    <w:r w:rsidR="00156D38" w:rsidRPr="009618EB">
      <w:rPr>
        <w:sz w:val="18"/>
        <w:szCs w:val="18"/>
      </w:rPr>
      <w:fldChar w:fldCharType="separate"/>
    </w:r>
    <w:r w:rsidR="00312A53">
      <w:rPr>
        <w:noProof/>
        <w:sz w:val="18"/>
        <w:szCs w:val="18"/>
      </w:rPr>
      <w:t>34</w:t>
    </w:r>
    <w:r w:rsidR="00156D38" w:rsidRPr="009618EB">
      <w:rPr>
        <w:sz w:val="18"/>
        <w:szCs w:val="18"/>
      </w:rPr>
      <w:fldChar w:fldCharType="end"/>
    </w:r>
  </w:p>
  <w:p w:rsidR="00156D38" w:rsidRPr="009618EB" w:rsidRDefault="00156D38">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rsidR="00156D38" w:rsidRPr="009618EB" w:rsidRDefault="00156D3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35" w:rsidRDefault="00834235" w:rsidP="00065E8D">
      <w:r>
        <w:separator/>
      </w:r>
    </w:p>
  </w:footnote>
  <w:footnote w:type="continuationSeparator" w:id="0">
    <w:p w:rsidR="00834235" w:rsidRDefault="00834235" w:rsidP="00065E8D">
      <w:r>
        <w:continuationSeparator/>
      </w:r>
    </w:p>
  </w:footnote>
  <w:footnote w:id="1">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156D38" w:rsidRPr="00B764DA" w:rsidRDefault="00156D3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156D38" w:rsidRPr="00E67A38" w:rsidRDefault="00156D3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156D38" w:rsidRPr="008A4892" w:rsidRDefault="00156D3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156D38" w:rsidRPr="008A4892" w:rsidRDefault="00156D3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156D38" w:rsidRPr="009A1573" w:rsidRDefault="00156D38"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38" w:rsidRPr="00231F46" w:rsidRDefault="00156D38" w:rsidP="00231F46">
    <w:pPr>
      <w:pStyle w:val="Stopka"/>
      <w:spacing w:line="276" w:lineRule="auto"/>
      <w:rPr>
        <w:b/>
        <w:color w:val="000000"/>
        <w:sz w:val="24"/>
        <w:szCs w:val="24"/>
      </w:rPr>
    </w:pPr>
    <w:r>
      <w:rPr>
        <w:b/>
        <w:color w:val="000000"/>
        <w:sz w:val="24"/>
        <w:szCs w:val="24"/>
      </w:rPr>
      <w:t>Numer sprawy IZP.271.9</w:t>
    </w:r>
    <w:r w:rsidRPr="00010DE5">
      <w:rPr>
        <w:b/>
        <w:color w:val="000000"/>
        <w:sz w:val="24"/>
        <w:szCs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0710352"/>
    <w:multiLevelType w:val="hybridMultilevel"/>
    <w:tmpl w:val="03B69DEC"/>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D0507E"/>
    <w:multiLevelType w:val="hybridMultilevel"/>
    <w:tmpl w:val="C172A3D8"/>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2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7" w15:restartNumberingAfterBreak="0">
    <w:nsid w:val="25823133"/>
    <w:multiLevelType w:val="hybridMultilevel"/>
    <w:tmpl w:val="6C4E47B0"/>
    <w:lvl w:ilvl="0" w:tplc="7DA22A6E">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28"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1"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5" w15:restartNumberingAfterBreak="0">
    <w:nsid w:val="3D9C55E2"/>
    <w:multiLevelType w:val="hybridMultilevel"/>
    <w:tmpl w:val="F5A69370"/>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15:restartNumberingAfterBreak="0">
    <w:nsid w:val="4715411A"/>
    <w:multiLevelType w:val="hybridMultilevel"/>
    <w:tmpl w:val="693C7E26"/>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0F334A"/>
    <w:multiLevelType w:val="hybridMultilevel"/>
    <w:tmpl w:val="63FC4ED2"/>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0D00B3"/>
    <w:multiLevelType w:val="hybridMultilevel"/>
    <w:tmpl w:val="F0A6C57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52"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55"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7" w15:restartNumberingAfterBreak="0">
    <w:nsid w:val="5DFA0B8A"/>
    <w:multiLevelType w:val="hybridMultilevel"/>
    <w:tmpl w:val="2322514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2"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3"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8" w15:restartNumberingAfterBreak="0">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9"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53"/>
  </w:num>
  <w:num w:numId="3">
    <w:abstractNumId w:val="65"/>
  </w:num>
  <w:num w:numId="4">
    <w:abstractNumId w:val="42"/>
  </w:num>
  <w:num w:numId="5">
    <w:abstractNumId w:val="62"/>
  </w:num>
  <w:num w:numId="6">
    <w:abstractNumId w:val="55"/>
  </w:num>
  <w:num w:numId="7">
    <w:abstractNumId w:val="47"/>
  </w:num>
  <w:num w:numId="8">
    <w:abstractNumId w:val="28"/>
  </w:num>
  <w:num w:numId="9">
    <w:abstractNumId w:val="9"/>
  </w:num>
  <w:num w:numId="10">
    <w:abstractNumId w:val="58"/>
  </w:num>
  <w:num w:numId="11">
    <w:abstractNumId w:val="15"/>
  </w:num>
  <w:num w:numId="12">
    <w:abstractNumId w:val="40"/>
  </w:num>
  <w:num w:numId="13">
    <w:abstractNumId w:val="66"/>
  </w:num>
  <w:num w:numId="14">
    <w:abstractNumId w:val="8"/>
  </w:num>
  <w:num w:numId="15">
    <w:abstractNumId w:val="30"/>
  </w:num>
  <w:num w:numId="16">
    <w:abstractNumId w:val="6"/>
  </w:num>
  <w:num w:numId="17">
    <w:abstractNumId w:val="7"/>
  </w:num>
  <w:num w:numId="18">
    <w:abstractNumId w:val="17"/>
  </w:num>
  <w:num w:numId="19">
    <w:abstractNumId w:val="0"/>
  </w:num>
  <w:num w:numId="20">
    <w:abstractNumId w:val="57"/>
  </w:num>
  <w:num w:numId="21">
    <w:abstractNumId w:val="44"/>
  </w:num>
  <w:num w:numId="22">
    <w:abstractNumId w:val="13"/>
  </w:num>
  <w:num w:numId="23">
    <w:abstractNumId w:val="35"/>
  </w:num>
  <w:num w:numId="24">
    <w:abstractNumId w:val="41"/>
  </w:num>
  <w:num w:numId="25">
    <w:abstractNumId w:val="46"/>
  </w:num>
  <w:num w:numId="26">
    <w:abstractNumId w:val="18"/>
  </w:num>
  <w:num w:numId="27">
    <w:abstractNumId w:val="27"/>
  </w:num>
  <w:num w:numId="28">
    <w:abstractNumId w:val="11"/>
  </w:num>
  <w:num w:numId="29">
    <w:abstractNumId w:val="14"/>
  </w:num>
  <w:num w:numId="30">
    <w:abstractNumId w:val="3"/>
  </w:num>
  <w:num w:numId="31">
    <w:abstractNumId w:val="29"/>
  </w:num>
  <w:num w:numId="32">
    <w:abstractNumId w:val="60"/>
  </w:num>
  <w:num w:numId="33">
    <w:abstractNumId w:val="48"/>
  </w:num>
  <w:num w:numId="34">
    <w:abstractNumId w:val="19"/>
  </w:num>
  <w:num w:numId="35">
    <w:abstractNumId w:val="61"/>
  </w:num>
  <w:num w:numId="36">
    <w:abstractNumId w:val="22"/>
  </w:num>
  <w:num w:numId="37">
    <w:abstractNumId w:val="1"/>
  </w:num>
  <w:num w:numId="38">
    <w:abstractNumId w:val="63"/>
  </w:num>
  <w:num w:numId="39">
    <w:abstractNumId w:val="2"/>
  </w:num>
  <w:num w:numId="40">
    <w:abstractNumId w:val="37"/>
  </w:num>
  <w:num w:numId="41">
    <w:abstractNumId w:val="31"/>
  </w:num>
  <w:num w:numId="42">
    <w:abstractNumId w:val="54"/>
  </w:num>
  <w:num w:numId="43">
    <w:abstractNumId w:val="12"/>
  </w:num>
  <w:num w:numId="44">
    <w:abstractNumId w:val="16"/>
  </w:num>
  <w:num w:numId="45">
    <w:abstractNumId w:val="49"/>
  </w:num>
  <w:num w:numId="46">
    <w:abstractNumId w:val="5"/>
  </w:num>
  <w:num w:numId="4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3"/>
  </w:num>
  <w:num w:numId="51">
    <w:abstractNumId w:val="67"/>
  </w:num>
  <w:num w:numId="52">
    <w:abstractNumId w:val="59"/>
  </w:num>
  <w:num w:numId="53">
    <w:abstractNumId w:val="69"/>
  </w:num>
  <w:num w:numId="54">
    <w:abstractNumId w:val="21"/>
  </w:num>
  <w:num w:numId="55">
    <w:abstractNumId w:val="26"/>
  </w:num>
  <w:num w:numId="56">
    <w:abstractNumId w:val="4"/>
  </w:num>
  <w:num w:numId="57">
    <w:abstractNumId w:val="20"/>
  </w:num>
  <w:num w:numId="58">
    <w:abstractNumId w:val="64"/>
  </w:num>
  <w:num w:numId="59">
    <w:abstractNumId w:val="36"/>
  </w:num>
  <w:num w:numId="60">
    <w:abstractNumId w:val="52"/>
  </w:num>
  <w:num w:numId="61">
    <w:abstractNumId w:val="68"/>
  </w:num>
  <w:num w:numId="62">
    <w:abstractNumId w:val="38"/>
  </w:num>
  <w:num w:numId="63">
    <w:abstractNumId w:val="45"/>
  </w:num>
  <w:num w:numId="64">
    <w:abstractNumId w:val="23"/>
  </w:num>
  <w:num w:numId="65">
    <w:abstractNumId w:val="56"/>
  </w:num>
  <w:num w:numId="66">
    <w:abstractNumId w:val="25"/>
  </w:num>
  <w:num w:numId="67">
    <w:abstractNumId w:val="10"/>
  </w:num>
  <w:num w:numId="68">
    <w:abstractNumId w:val="51"/>
  </w:num>
  <w:num w:numId="69">
    <w:abstractNumId w:val="32"/>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0DE5"/>
    <w:rsid w:val="000269AC"/>
    <w:rsid w:val="000326DD"/>
    <w:rsid w:val="00065E8D"/>
    <w:rsid w:val="00067E13"/>
    <w:rsid w:val="000B3852"/>
    <w:rsid w:val="000C2A9E"/>
    <w:rsid w:val="000C695A"/>
    <w:rsid w:val="000E49FE"/>
    <w:rsid w:val="000F3F06"/>
    <w:rsid w:val="000F6ABE"/>
    <w:rsid w:val="00101A07"/>
    <w:rsid w:val="00107DAD"/>
    <w:rsid w:val="00111F96"/>
    <w:rsid w:val="00123398"/>
    <w:rsid w:val="00124DF6"/>
    <w:rsid w:val="00133A51"/>
    <w:rsid w:val="001413B4"/>
    <w:rsid w:val="00152D54"/>
    <w:rsid w:val="001548C1"/>
    <w:rsid w:val="00154F85"/>
    <w:rsid w:val="00155DBF"/>
    <w:rsid w:val="00156D38"/>
    <w:rsid w:val="00156E70"/>
    <w:rsid w:val="00165FC9"/>
    <w:rsid w:val="0017069C"/>
    <w:rsid w:val="001835AE"/>
    <w:rsid w:val="0018706A"/>
    <w:rsid w:val="001C4FF2"/>
    <w:rsid w:val="001C7C89"/>
    <w:rsid w:val="001D3AF4"/>
    <w:rsid w:val="001E2B5D"/>
    <w:rsid w:val="001F11B5"/>
    <w:rsid w:val="00231F46"/>
    <w:rsid w:val="0023309F"/>
    <w:rsid w:val="00240CF9"/>
    <w:rsid w:val="00265873"/>
    <w:rsid w:val="002863F8"/>
    <w:rsid w:val="00296C14"/>
    <w:rsid w:val="002C7CBB"/>
    <w:rsid w:val="002C7F9F"/>
    <w:rsid w:val="002F1E72"/>
    <w:rsid w:val="0030051F"/>
    <w:rsid w:val="003045A7"/>
    <w:rsid w:val="00311A78"/>
    <w:rsid w:val="00312A53"/>
    <w:rsid w:val="00314876"/>
    <w:rsid w:val="00316822"/>
    <w:rsid w:val="00330F73"/>
    <w:rsid w:val="00356B2B"/>
    <w:rsid w:val="00361279"/>
    <w:rsid w:val="003C4D9F"/>
    <w:rsid w:val="003C56C1"/>
    <w:rsid w:val="003E111C"/>
    <w:rsid w:val="003E3D54"/>
    <w:rsid w:val="003F6F0C"/>
    <w:rsid w:val="00410807"/>
    <w:rsid w:val="00417444"/>
    <w:rsid w:val="00417449"/>
    <w:rsid w:val="00427FC1"/>
    <w:rsid w:val="004360E4"/>
    <w:rsid w:val="004407B8"/>
    <w:rsid w:val="00441B03"/>
    <w:rsid w:val="004656EB"/>
    <w:rsid w:val="00465978"/>
    <w:rsid w:val="00467739"/>
    <w:rsid w:val="00470EC6"/>
    <w:rsid w:val="00485C06"/>
    <w:rsid w:val="00487569"/>
    <w:rsid w:val="004A0620"/>
    <w:rsid w:val="004A3FDE"/>
    <w:rsid w:val="004B4E87"/>
    <w:rsid w:val="004D7B39"/>
    <w:rsid w:val="004F0487"/>
    <w:rsid w:val="004F2C41"/>
    <w:rsid w:val="0050754E"/>
    <w:rsid w:val="00550FE8"/>
    <w:rsid w:val="00553EC2"/>
    <w:rsid w:val="00576A22"/>
    <w:rsid w:val="00591A19"/>
    <w:rsid w:val="005A1961"/>
    <w:rsid w:val="005B4B81"/>
    <w:rsid w:val="005B5740"/>
    <w:rsid w:val="005B65AC"/>
    <w:rsid w:val="005C09F0"/>
    <w:rsid w:val="005D37A4"/>
    <w:rsid w:val="005D7C34"/>
    <w:rsid w:val="005E3ECC"/>
    <w:rsid w:val="0060665C"/>
    <w:rsid w:val="006150EE"/>
    <w:rsid w:val="006341B0"/>
    <w:rsid w:val="00634CCB"/>
    <w:rsid w:val="0064443C"/>
    <w:rsid w:val="006563D7"/>
    <w:rsid w:val="006961C6"/>
    <w:rsid w:val="006A38A7"/>
    <w:rsid w:val="006A6B56"/>
    <w:rsid w:val="006B2778"/>
    <w:rsid w:val="006B4091"/>
    <w:rsid w:val="006C2629"/>
    <w:rsid w:val="007007BA"/>
    <w:rsid w:val="007177A1"/>
    <w:rsid w:val="00722F34"/>
    <w:rsid w:val="007767AF"/>
    <w:rsid w:val="0079194F"/>
    <w:rsid w:val="00794093"/>
    <w:rsid w:val="007A2AF7"/>
    <w:rsid w:val="007B0E74"/>
    <w:rsid w:val="007C51E0"/>
    <w:rsid w:val="007D088E"/>
    <w:rsid w:val="00834235"/>
    <w:rsid w:val="008367AC"/>
    <w:rsid w:val="00841EE0"/>
    <w:rsid w:val="0085577B"/>
    <w:rsid w:val="00865297"/>
    <w:rsid w:val="0088481D"/>
    <w:rsid w:val="008919AA"/>
    <w:rsid w:val="008939C6"/>
    <w:rsid w:val="008C0C4D"/>
    <w:rsid w:val="008C42A2"/>
    <w:rsid w:val="008D1239"/>
    <w:rsid w:val="008E31A1"/>
    <w:rsid w:val="008F0E90"/>
    <w:rsid w:val="008F2376"/>
    <w:rsid w:val="00905E42"/>
    <w:rsid w:val="009368C6"/>
    <w:rsid w:val="00951B15"/>
    <w:rsid w:val="009618EB"/>
    <w:rsid w:val="00963A56"/>
    <w:rsid w:val="00963E04"/>
    <w:rsid w:val="00967119"/>
    <w:rsid w:val="0097748A"/>
    <w:rsid w:val="00982FEC"/>
    <w:rsid w:val="00986C3A"/>
    <w:rsid w:val="009A1573"/>
    <w:rsid w:val="009B6227"/>
    <w:rsid w:val="009C4080"/>
    <w:rsid w:val="009D67CE"/>
    <w:rsid w:val="00A251C4"/>
    <w:rsid w:val="00A32800"/>
    <w:rsid w:val="00A5296C"/>
    <w:rsid w:val="00A6046A"/>
    <w:rsid w:val="00A76745"/>
    <w:rsid w:val="00A7734D"/>
    <w:rsid w:val="00A82332"/>
    <w:rsid w:val="00A85229"/>
    <w:rsid w:val="00AB19C3"/>
    <w:rsid w:val="00AC2386"/>
    <w:rsid w:val="00AD5FD9"/>
    <w:rsid w:val="00AE2B50"/>
    <w:rsid w:val="00AF3BC1"/>
    <w:rsid w:val="00B02EEE"/>
    <w:rsid w:val="00B0640A"/>
    <w:rsid w:val="00B07790"/>
    <w:rsid w:val="00B1437A"/>
    <w:rsid w:val="00B36DEA"/>
    <w:rsid w:val="00B400CB"/>
    <w:rsid w:val="00B442CF"/>
    <w:rsid w:val="00B50C89"/>
    <w:rsid w:val="00B646C6"/>
    <w:rsid w:val="00B97CE2"/>
    <w:rsid w:val="00BA517F"/>
    <w:rsid w:val="00BB01CB"/>
    <w:rsid w:val="00BB08DE"/>
    <w:rsid w:val="00BB14F8"/>
    <w:rsid w:val="00BE2DBF"/>
    <w:rsid w:val="00BF2E11"/>
    <w:rsid w:val="00C14674"/>
    <w:rsid w:val="00C225AB"/>
    <w:rsid w:val="00C34480"/>
    <w:rsid w:val="00C52AB4"/>
    <w:rsid w:val="00C61BD2"/>
    <w:rsid w:val="00C7272F"/>
    <w:rsid w:val="00C82332"/>
    <w:rsid w:val="00CA07A4"/>
    <w:rsid w:val="00CA4B9F"/>
    <w:rsid w:val="00CC6567"/>
    <w:rsid w:val="00CD057A"/>
    <w:rsid w:val="00CE44D3"/>
    <w:rsid w:val="00CE6616"/>
    <w:rsid w:val="00CE7992"/>
    <w:rsid w:val="00D07923"/>
    <w:rsid w:val="00D14458"/>
    <w:rsid w:val="00D3234E"/>
    <w:rsid w:val="00D471C4"/>
    <w:rsid w:val="00D848D0"/>
    <w:rsid w:val="00D9498E"/>
    <w:rsid w:val="00DA2178"/>
    <w:rsid w:val="00DA3D4E"/>
    <w:rsid w:val="00DA61D7"/>
    <w:rsid w:val="00DC3162"/>
    <w:rsid w:val="00DC65F8"/>
    <w:rsid w:val="00DC7E8C"/>
    <w:rsid w:val="00DE6490"/>
    <w:rsid w:val="00E113E4"/>
    <w:rsid w:val="00E34A87"/>
    <w:rsid w:val="00E60271"/>
    <w:rsid w:val="00E772AB"/>
    <w:rsid w:val="00E9620B"/>
    <w:rsid w:val="00EA05A8"/>
    <w:rsid w:val="00ED7B65"/>
    <w:rsid w:val="00EE2A6B"/>
    <w:rsid w:val="00EE5C32"/>
    <w:rsid w:val="00EE6D0C"/>
    <w:rsid w:val="00F0049A"/>
    <w:rsid w:val="00F04D3B"/>
    <w:rsid w:val="00F14285"/>
    <w:rsid w:val="00F17BAB"/>
    <w:rsid w:val="00F228C9"/>
    <w:rsid w:val="00F23437"/>
    <w:rsid w:val="00F31C4B"/>
    <w:rsid w:val="00F572D4"/>
    <w:rsid w:val="00F6654F"/>
    <w:rsid w:val="00FA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69EBA1-FA9B-49EC-A5C0-9C69AA78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DA2178"/>
    <w:pPr>
      <w:keepNext/>
      <w:numPr>
        <w:numId w:val="28"/>
      </w:numPr>
      <w:jc w:val="both"/>
      <w:outlineLvl w:val="1"/>
    </w:pPr>
    <w:rPr>
      <w:b/>
      <w:bCs/>
      <w:sz w:val="24"/>
      <w:szCs w:val="24"/>
    </w:rPr>
  </w:style>
  <w:style w:type="paragraph" w:styleId="Nagwek3">
    <w:name w:val="heading 3"/>
    <w:basedOn w:val="Normalny"/>
    <w:next w:val="Normalny"/>
    <w:link w:val="Nagwek3Znak"/>
    <w:uiPriority w:val="99"/>
    <w:qFormat/>
    <w:rsid w:val="00DA2178"/>
    <w:pPr>
      <w:keepNext/>
      <w:keepLines/>
      <w:spacing w:before="200"/>
      <w:outlineLvl w:val="2"/>
    </w:pPr>
    <w:rPr>
      <w:rFonts w:ascii="Cambria" w:hAnsi="Cambria" w:cs="Cambria"/>
      <w:b/>
      <w:bCs/>
      <w:color w:val="4F81BD"/>
      <w:sz w:val="24"/>
      <w:szCs w:val="24"/>
    </w:rPr>
  </w:style>
  <w:style w:type="paragraph" w:styleId="Nagwek4">
    <w:name w:val="heading 4"/>
    <w:basedOn w:val="Normalny"/>
    <w:next w:val="Normalny"/>
    <w:link w:val="Nagwek4Znak"/>
    <w:uiPriority w:val="99"/>
    <w:qFormat/>
    <w:rsid w:val="00D3234E"/>
    <w:pPr>
      <w:keepNext/>
      <w:spacing w:before="240" w:after="60"/>
      <w:outlineLvl w:val="3"/>
    </w:pPr>
    <w:rPr>
      <w:b/>
      <w:bCs/>
      <w:sz w:val="28"/>
      <w:szCs w:val="28"/>
    </w:rPr>
  </w:style>
  <w:style w:type="paragraph" w:styleId="Nagwek5">
    <w:name w:val="heading 5"/>
    <w:basedOn w:val="Normalny"/>
    <w:next w:val="Normalny"/>
    <w:link w:val="Nagwek5Znak"/>
    <w:qFormat/>
    <w:rsid w:val="00DA2178"/>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9"/>
    <w:qFormat/>
    <w:rsid w:val="00DA2178"/>
    <w:pPr>
      <w:keepNext/>
      <w:keepLines/>
      <w:spacing w:before="200"/>
      <w:outlineLvl w:val="7"/>
    </w:pPr>
    <w:rPr>
      <w:rFonts w:ascii="Cambria" w:hAnsi="Cambria" w:cs="Cambria"/>
      <w:color w:val="404040"/>
    </w:rPr>
  </w:style>
  <w:style w:type="paragraph" w:styleId="Nagwek9">
    <w:name w:val="heading 9"/>
    <w:basedOn w:val="Normalny"/>
    <w:next w:val="Normalny"/>
    <w:link w:val="Nagwek9Znak"/>
    <w:uiPriority w:val="99"/>
    <w:qFormat/>
    <w:rsid w:val="00DA2178"/>
    <w:pPr>
      <w:keepNext/>
      <w:keepLines/>
      <w:spacing w:before="200"/>
      <w:outlineLvl w:val="8"/>
    </w:pPr>
    <w:rPr>
      <w:rFonts w:ascii="Cambria" w:hAnsi="Cambria" w:cs="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iPriority w:val="99"/>
    <w:unhideWhenUsed/>
    <w:rsid w:val="009618EB"/>
    <w:rPr>
      <w:rFonts w:ascii="Tahoma" w:hAnsi="Tahoma" w:cs="Tahoma"/>
      <w:sz w:val="16"/>
      <w:szCs w:val="16"/>
    </w:rPr>
  </w:style>
  <w:style w:type="character" w:customStyle="1" w:styleId="TekstdymkaZnak">
    <w:name w:val="Tekst dymka Znak"/>
    <w:basedOn w:val="Domylnaczcionkaakapitu"/>
    <w:link w:val="Tekstdymka"/>
    <w:uiPriority w:val="99"/>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uiPriority w:val="99"/>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uiPriority w:val="99"/>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qFormat/>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D3234E"/>
    <w:rPr>
      <w:b/>
      <w:bCs/>
      <w:sz w:val="26"/>
    </w:rPr>
  </w:style>
  <w:style w:type="character" w:customStyle="1" w:styleId="Tekstpodstawowy2Znak">
    <w:name w:val="Tekst podstawowy 2 Znak"/>
    <w:basedOn w:val="Domylnaczcionkaakapitu"/>
    <w:link w:val="Tekstpodstawowy2"/>
    <w:uiPriority w:val="99"/>
    <w:rsid w:val="00D3234E"/>
    <w:rPr>
      <w:rFonts w:ascii="Times New Roman" w:eastAsia="Times New Roman" w:hAnsi="Times New Roman" w:cs="Times New Roman"/>
      <w:b/>
      <w:bCs/>
      <w:sz w:val="26"/>
      <w:szCs w:val="20"/>
      <w:lang w:eastAsia="pl-PL"/>
    </w:rPr>
  </w:style>
  <w:style w:type="paragraph" w:styleId="Lista">
    <w:name w:val="List"/>
    <w:basedOn w:val="Normalny"/>
    <w:uiPriority w:val="99"/>
    <w:rsid w:val="00D3234E"/>
    <w:pPr>
      <w:ind w:left="283" w:hanging="283"/>
    </w:pPr>
  </w:style>
  <w:style w:type="character" w:styleId="Numerstrony">
    <w:name w:val="page number"/>
    <w:basedOn w:val="Domylnaczcionkaakapitu"/>
    <w:uiPriority w:val="99"/>
    <w:rsid w:val="00D3234E"/>
  </w:style>
  <w:style w:type="paragraph" w:styleId="Lista2">
    <w:name w:val="List 2"/>
    <w:basedOn w:val="Normalny"/>
    <w:uiPriority w:val="99"/>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nhideWhenUsed/>
    <w:rsid w:val="00D3234E"/>
    <w:pPr>
      <w:spacing w:before="100" w:beforeAutospacing="1" w:after="100" w:afterAutospacing="1"/>
    </w:pPr>
    <w:rPr>
      <w:sz w:val="24"/>
      <w:szCs w:val="24"/>
    </w:rPr>
  </w:style>
  <w:style w:type="character" w:styleId="Odwoaniedokomentarza">
    <w:name w:val="annotation reference"/>
    <w:uiPriority w:val="99"/>
    <w:rsid w:val="00D3234E"/>
    <w:rPr>
      <w:sz w:val="16"/>
      <w:szCs w:val="16"/>
    </w:rPr>
  </w:style>
  <w:style w:type="paragraph" w:styleId="Tekstkomentarza">
    <w:name w:val="annotation text"/>
    <w:basedOn w:val="Normalny"/>
    <w:link w:val="TekstkomentarzaZnak"/>
    <w:uiPriority w:val="99"/>
    <w:rsid w:val="00D3234E"/>
  </w:style>
  <w:style w:type="character" w:customStyle="1" w:styleId="TekstkomentarzaZnak">
    <w:name w:val="Tekst komentarza Znak"/>
    <w:basedOn w:val="Domylnaczcionkaakapitu"/>
    <w:link w:val="Tekstkomentarza"/>
    <w:uiPriority w:val="99"/>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3234E"/>
    <w:rPr>
      <w:b/>
      <w:bCs/>
    </w:rPr>
  </w:style>
  <w:style w:type="character" w:customStyle="1" w:styleId="TematkomentarzaZnak">
    <w:name w:val="Temat komentarza Znak"/>
    <w:basedOn w:val="TekstkomentarzaZnak"/>
    <w:link w:val="Tematkomentarza"/>
    <w:uiPriority w:val="99"/>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table" w:styleId="Tabela-Siatka">
    <w:name w:val="Table Grid"/>
    <w:basedOn w:val="Standardowy"/>
    <w:uiPriority w:val="59"/>
    <w:rsid w:val="00C8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A21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A2178"/>
    <w:rPr>
      <w:rFonts w:ascii="Cambria" w:eastAsia="Times New Roman" w:hAnsi="Cambria" w:cs="Cambria"/>
      <w:b/>
      <w:bCs/>
      <w:color w:val="4F81BD"/>
      <w:sz w:val="24"/>
      <w:szCs w:val="24"/>
      <w:lang w:eastAsia="pl-PL"/>
    </w:rPr>
  </w:style>
  <w:style w:type="character" w:customStyle="1" w:styleId="Nagwek5Znak">
    <w:name w:val="Nagłówek 5 Znak"/>
    <w:basedOn w:val="Domylnaczcionkaakapitu"/>
    <w:link w:val="Nagwek5"/>
    <w:rsid w:val="00DA2178"/>
    <w:rPr>
      <w:rFonts w:ascii="Calibri" w:eastAsia="Times New Roman" w:hAnsi="Calibri" w:cs="Times New Roman"/>
      <w:b/>
      <w:bCs/>
      <w:i/>
      <w:iCs/>
      <w:sz w:val="26"/>
      <w:szCs w:val="26"/>
      <w:lang w:eastAsia="pl-PL"/>
    </w:rPr>
  </w:style>
  <w:style w:type="character" w:customStyle="1" w:styleId="Nagwek8Znak">
    <w:name w:val="Nagłówek 8 Znak"/>
    <w:basedOn w:val="Domylnaczcionkaakapitu"/>
    <w:link w:val="Nagwek8"/>
    <w:uiPriority w:val="99"/>
    <w:rsid w:val="00DA2178"/>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DA2178"/>
    <w:rPr>
      <w:rFonts w:ascii="Cambria" w:eastAsia="Times New Roman" w:hAnsi="Cambria" w:cs="Cambria"/>
      <w:i/>
      <w:iCs/>
      <w:color w:val="404040"/>
      <w:sz w:val="20"/>
      <w:szCs w:val="20"/>
      <w:lang w:eastAsia="pl-PL"/>
    </w:rPr>
  </w:style>
  <w:style w:type="paragraph" w:styleId="Tekstpodstawowy3">
    <w:name w:val="Body Text 3"/>
    <w:basedOn w:val="Normalny"/>
    <w:link w:val="Tekstpodstawowy3Znak"/>
    <w:qFormat/>
    <w:rsid w:val="00DA2178"/>
    <w:pPr>
      <w:jc w:val="both"/>
    </w:pPr>
    <w:rPr>
      <w:b/>
      <w:bCs/>
      <w:sz w:val="22"/>
      <w:szCs w:val="22"/>
    </w:rPr>
  </w:style>
  <w:style w:type="character" w:customStyle="1" w:styleId="Tekstpodstawowy3Znak">
    <w:name w:val="Tekst podstawowy 3 Znak"/>
    <w:basedOn w:val="Domylnaczcionkaakapitu"/>
    <w:link w:val="Tekstpodstawowy3"/>
    <w:qFormat/>
    <w:rsid w:val="00DA2178"/>
    <w:rPr>
      <w:rFonts w:ascii="Times New Roman" w:eastAsia="Times New Roman" w:hAnsi="Times New Roman" w:cs="Times New Roman"/>
      <w:b/>
      <w:bCs/>
      <w:lang w:eastAsia="pl-PL"/>
    </w:rPr>
  </w:style>
  <w:style w:type="paragraph" w:customStyle="1" w:styleId="Default">
    <w:name w:val="Default"/>
    <w:qFormat/>
    <w:rsid w:val="00DA21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DA2178"/>
    <w:pPr>
      <w:spacing w:line="278" w:lineRule="atLeast"/>
    </w:pPr>
    <w:rPr>
      <w:color w:val="auto"/>
    </w:rPr>
  </w:style>
  <w:style w:type="paragraph" w:customStyle="1" w:styleId="CM7">
    <w:name w:val="CM7"/>
    <w:basedOn w:val="Default"/>
    <w:next w:val="Default"/>
    <w:uiPriority w:val="99"/>
    <w:rsid w:val="00DA2178"/>
    <w:pPr>
      <w:spacing w:line="278" w:lineRule="atLeast"/>
    </w:pPr>
    <w:rPr>
      <w:color w:val="auto"/>
    </w:rPr>
  </w:style>
  <w:style w:type="paragraph" w:customStyle="1" w:styleId="CM36">
    <w:name w:val="CM36"/>
    <w:basedOn w:val="Default"/>
    <w:next w:val="Default"/>
    <w:rsid w:val="00DA2178"/>
    <w:pPr>
      <w:spacing w:after="275"/>
    </w:pPr>
    <w:rPr>
      <w:color w:val="auto"/>
    </w:rPr>
  </w:style>
  <w:style w:type="paragraph" w:customStyle="1" w:styleId="CM17">
    <w:name w:val="CM17"/>
    <w:basedOn w:val="Default"/>
    <w:next w:val="Default"/>
    <w:rsid w:val="00DA2178"/>
    <w:pPr>
      <w:spacing w:line="276" w:lineRule="atLeast"/>
    </w:pPr>
    <w:rPr>
      <w:color w:val="auto"/>
    </w:rPr>
  </w:style>
  <w:style w:type="paragraph" w:customStyle="1" w:styleId="CM19">
    <w:name w:val="CM19"/>
    <w:basedOn w:val="Default"/>
    <w:next w:val="Default"/>
    <w:rsid w:val="00DA2178"/>
    <w:pPr>
      <w:spacing w:line="276" w:lineRule="atLeast"/>
    </w:pPr>
    <w:rPr>
      <w:color w:val="auto"/>
    </w:rPr>
  </w:style>
  <w:style w:type="paragraph" w:customStyle="1" w:styleId="CM4">
    <w:name w:val="CM4"/>
    <w:basedOn w:val="Default"/>
    <w:next w:val="Default"/>
    <w:uiPriority w:val="99"/>
    <w:rsid w:val="00DA2178"/>
    <w:rPr>
      <w:color w:val="auto"/>
    </w:rPr>
  </w:style>
  <w:style w:type="paragraph" w:customStyle="1" w:styleId="CM38">
    <w:name w:val="CM38"/>
    <w:basedOn w:val="Default"/>
    <w:next w:val="Default"/>
    <w:uiPriority w:val="99"/>
    <w:rsid w:val="00DA2178"/>
    <w:pPr>
      <w:spacing w:after="468"/>
    </w:pPr>
    <w:rPr>
      <w:color w:val="auto"/>
    </w:rPr>
  </w:style>
  <w:style w:type="paragraph" w:customStyle="1" w:styleId="Indeks">
    <w:name w:val="Indeks"/>
    <w:basedOn w:val="Normalny"/>
    <w:uiPriority w:val="99"/>
    <w:rsid w:val="00DA2178"/>
    <w:pPr>
      <w:suppressLineNumbers/>
      <w:suppressAutoHyphens/>
    </w:pPr>
    <w:rPr>
      <w:sz w:val="24"/>
      <w:szCs w:val="24"/>
      <w:lang w:eastAsia="ar-SA"/>
    </w:rPr>
  </w:style>
  <w:style w:type="paragraph" w:customStyle="1" w:styleId="Tekstpodstawowy31">
    <w:name w:val="Tekst podstawowy 31"/>
    <w:basedOn w:val="Normalny"/>
    <w:rsid w:val="00DA2178"/>
    <w:pPr>
      <w:overflowPunct w:val="0"/>
      <w:autoSpaceDE w:val="0"/>
      <w:autoSpaceDN w:val="0"/>
      <w:adjustRightInd w:val="0"/>
      <w:jc w:val="both"/>
      <w:textAlignment w:val="baseline"/>
    </w:pPr>
    <w:rPr>
      <w:b/>
      <w:bCs/>
      <w:sz w:val="22"/>
      <w:szCs w:val="22"/>
    </w:rPr>
  </w:style>
  <w:style w:type="paragraph" w:styleId="Tekstpodstawowywcity3">
    <w:name w:val="Body Text Indent 3"/>
    <w:basedOn w:val="Normalny"/>
    <w:link w:val="Tekstpodstawowywcity3Znak"/>
    <w:semiHidden/>
    <w:rsid w:val="00DA217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A2178"/>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DA2178"/>
    <w:pPr>
      <w:spacing w:line="336" w:lineRule="atLeast"/>
      <w:jc w:val="both"/>
    </w:pPr>
    <w:rPr>
      <w:sz w:val="17"/>
      <w:szCs w:val="17"/>
    </w:rPr>
  </w:style>
  <w:style w:type="character" w:customStyle="1" w:styleId="pozycjatytul1">
    <w:name w:val="pozycja_tytul1"/>
    <w:uiPriority w:val="99"/>
    <w:rsid w:val="00DA2178"/>
    <w:rPr>
      <w:b/>
      <w:bCs/>
      <w:sz w:val="18"/>
      <w:szCs w:val="18"/>
    </w:rPr>
  </w:style>
  <w:style w:type="paragraph" w:customStyle="1" w:styleId="Zawartotabeli">
    <w:name w:val="Zawartość tabeli"/>
    <w:basedOn w:val="Normalny"/>
    <w:uiPriority w:val="99"/>
    <w:rsid w:val="00DA2178"/>
    <w:pPr>
      <w:widowControl w:val="0"/>
      <w:suppressLineNumbers/>
      <w:suppressAutoHyphens/>
    </w:pPr>
    <w:rPr>
      <w:rFonts w:eastAsia="SimSun"/>
      <w:kern w:val="1"/>
      <w:sz w:val="24"/>
      <w:szCs w:val="24"/>
      <w:lang w:eastAsia="hi-IN" w:bidi="hi-IN"/>
    </w:rPr>
  </w:style>
  <w:style w:type="character" w:customStyle="1" w:styleId="MapadokumentuZnak">
    <w:name w:val="Mapa dokumentu Znak"/>
    <w:uiPriority w:val="99"/>
    <w:semiHidden/>
    <w:locked/>
    <w:rsid w:val="00DA2178"/>
    <w:rPr>
      <w:rFonts w:ascii="Times New Roman" w:hAnsi="Times New Roman" w:cs="Times New Roman"/>
      <w:sz w:val="2"/>
      <w:szCs w:val="2"/>
    </w:rPr>
  </w:style>
  <w:style w:type="paragraph" w:customStyle="1" w:styleId="Zawartoramki">
    <w:name w:val="Zawartość ramki"/>
    <w:basedOn w:val="Tekstpodstawowy"/>
    <w:uiPriority w:val="99"/>
    <w:rsid w:val="00DA2178"/>
    <w:pPr>
      <w:widowControl/>
      <w:spacing w:after="0" w:line="240" w:lineRule="auto"/>
      <w:jc w:val="both"/>
      <w:textAlignment w:val="auto"/>
    </w:pPr>
    <w:rPr>
      <w:rFonts w:ascii="Times New Roman" w:eastAsia="Times New Roman" w:hAnsi="Times New Roman" w:cs="Times New Roman"/>
      <w:kern w:val="0"/>
      <w:lang w:eastAsia="ar-SA" w:bidi="ar-SA"/>
    </w:rPr>
  </w:style>
  <w:style w:type="paragraph" w:styleId="Tekstpodstawowywcity2">
    <w:name w:val="Body Text Indent 2"/>
    <w:basedOn w:val="Normalny"/>
    <w:link w:val="Tekstpodstawowywcity2Znak"/>
    <w:uiPriority w:val="99"/>
    <w:rsid w:val="00DA2178"/>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DA2178"/>
    <w:rPr>
      <w:rFonts w:ascii="Times New Roman" w:eastAsia="Times New Roman" w:hAnsi="Times New Roman" w:cs="Times New Roman"/>
      <w:sz w:val="24"/>
      <w:szCs w:val="24"/>
      <w:lang w:eastAsia="pl-PL"/>
    </w:rPr>
  </w:style>
  <w:style w:type="paragraph" w:customStyle="1" w:styleId="Tekstpodstawowy33">
    <w:name w:val="Tekst podstawowy 33"/>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DA2178"/>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DA2178"/>
    <w:pPr>
      <w:suppressAutoHyphens/>
    </w:pPr>
    <w:rPr>
      <w:rFonts w:ascii="Tahoma" w:hAnsi="Tahoma" w:cs="Tahoma"/>
      <w:sz w:val="16"/>
      <w:szCs w:val="16"/>
    </w:rPr>
  </w:style>
  <w:style w:type="paragraph" w:customStyle="1" w:styleId="Tekstpodstawowy34">
    <w:name w:val="Tekst podstawowy 34"/>
    <w:basedOn w:val="Normalny"/>
    <w:uiPriority w:val="99"/>
    <w:rsid w:val="00DA2178"/>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DA2178"/>
    <w:pPr>
      <w:ind w:left="360" w:right="72" w:hanging="360"/>
      <w:jc w:val="both"/>
    </w:pPr>
    <w:rPr>
      <w:rFonts w:ascii="Tahoma" w:hAnsi="Tahoma" w:cs="Tahoma"/>
      <w:sz w:val="24"/>
      <w:szCs w:val="24"/>
    </w:rPr>
  </w:style>
  <w:style w:type="paragraph" w:styleId="Tekstprzypisukocowego">
    <w:name w:val="endnote text"/>
    <w:basedOn w:val="Normalny"/>
    <w:link w:val="TekstprzypisukocowegoZnak"/>
    <w:uiPriority w:val="99"/>
    <w:semiHidden/>
    <w:rsid w:val="00DA2178"/>
  </w:style>
  <w:style w:type="character" w:customStyle="1" w:styleId="TekstprzypisukocowegoZnak">
    <w:name w:val="Tekst przypisu końcowego Znak"/>
    <w:basedOn w:val="Domylnaczcionkaakapitu"/>
    <w:link w:val="Tekstprzypisukocowego"/>
    <w:uiPriority w:val="99"/>
    <w:semiHidden/>
    <w:rsid w:val="00DA2178"/>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DA2178"/>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DA2178"/>
    <w:pPr>
      <w:widowControl w:val="0"/>
      <w:suppressLineNumbers/>
      <w:suppressAutoHyphens/>
      <w:spacing w:after="120"/>
      <w:jc w:val="center"/>
    </w:pPr>
    <w:rPr>
      <w:rFonts w:eastAsia="Calibri"/>
      <w:b/>
      <w:bCs/>
      <w:i/>
      <w:iCs/>
      <w:sz w:val="24"/>
      <w:szCs w:val="24"/>
    </w:rPr>
  </w:style>
  <w:style w:type="paragraph" w:customStyle="1" w:styleId="CM41">
    <w:name w:val="CM41"/>
    <w:basedOn w:val="Default"/>
    <w:next w:val="Default"/>
    <w:uiPriority w:val="99"/>
    <w:rsid w:val="00DA2178"/>
    <w:pPr>
      <w:spacing w:after="393"/>
    </w:pPr>
    <w:rPr>
      <w:color w:val="auto"/>
    </w:rPr>
  </w:style>
  <w:style w:type="paragraph" w:customStyle="1" w:styleId="Tekstpodstawowy36">
    <w:name w:val="Tekst podstawowy 36"/>
    <w:basedOn w:val="Normalny"/>
    <w:rsid w:val="00DA2178"/>
    <w:pPr>
      <w:overflowPunct w:val="0"/>
      <w:autoSpaceDE w:val="0"/>
      <w:autoSpaceDN w:val="0"/>
      <w:adjustRightInd w:val="0"/>
      <w:jc w:val="both"/>
      <w:textAlignment w:val="baseline"/>
    </w:pPr>
    <w:rPr>
      <w:b/>
      <w:bCs/>
      <w:sz w:val="22"/>
      <w:szCs w:val="22"/>
    </w:rPr>
  </w:style>
  <w:style w:type="paragraph" w:customStyle="1" w:styleId="Tekstpodstawowy21">
    <w:name w:val="Tekst podstawowy 21"/>
    <w:basedOn w:val="Normalny"/>
    <w:rsid w:val="00DA2178"/>
    <w:pPr>
      <w:suppressAutoHyphens/>
      <w:spacing w:line="360" w:lineRule="auto"/>
      <w:jc w:val="both"/>
    </w:pPr>
    <w:rPr>
      <w:color w:val="000000"/>
      <w:sz w:val="24"/>
      <w:szCs w:val="24"/>
      <w:lang w:eastAsia="ar-SA"/>
    </w:rPr>
  </w:style>
  <w:style w:type="paragraph" w:customStyle="1" w:styleId="Numerowanie">
    <w:name w:val="Numerowanie"/>
    <w:basedOn w:val="Normalny"/>
    <w:uiPriority w:val="99"/>
    <w:rsid w:val="00DA2178"/>
    <w:pPr>
      <w:numPr>
        <w:numId w:val="29"/>
      </w:numPr>
      <w:jc w:val="both"/>
      <w:outlineLvl w:val="0"/>
    </w:pPr>
    <w:rPr>
      <w:noProof/>
      <w:sz w:val="24"/>
      <w:szCs w:val="24"/>
    </w:rPr>
  </w:style>
  <w:style w:type="character" w:styleId="Pogrubienie">
    <w:name w:val="Strong"/>
    <w:uiPriority w:val="99"/>
    <w:qFormat/>
    <w:rsid w:val="00DA2178"/>
    <w:rPr>
      <w:b/>
      <w:bCs/>
    </w:rPr>
  </w:style>
  <w:style w:type="character" w:customStyle="1" w:styleId="postbody">
    <w:name w:val="postbody"/>
    <w:basedOn w:val="Domylnaczcionkaakapitu"/>
    <w:rsid w:val="00DA2178"/>
  </w:style>
  <w:style w:type="paragraph" w:customStyle="1" w:styleId="normal0">
    <w:name w:val="normal0"/>
    <w:basedOn w:val="Normalny"/>
    <w:uiPriority w:val="99"/>
    <w:rsid w:val="00DA2178"/>
    <w:pPr>
      <w:spacing w:before="100" w:beforeAutospacing="1" w:after="100" w:afterAutospacing="1"/>
    </w:pPr>
    <w:rPr>
      <w:sz w:val="24"/>
      <w:szCs w:val="24"/>
    </w:rPr>
  </w:style>
  <w:style w:type="paragraph" w:customStyle="1" w:styleId="Tabelapozycja">
    <w:name w:val="Tabela pozycja"/>
    <w:basedOn w:val="Normalny"/>
    <w:uiPriority w:val="99"/>
    <w:rsid w:val="00DA2178"/>
    <w:pPr>
      <w:suppressAutoHyphens/>
    </w:pPr>
    <w:rPr>
      <w:rFonts w:ascii="Arial" w:hAnsi="Arial" w:cs="Arial"/>
      <w:sz w:val="22"/>
      <w:szCs w:val="22"/>
      <w:lang w:eastAsia="ar-SA"/>
    </w:rPr>
  </w:style>
  <w:style w:type="character" w:customStyle="1" w:styleId="TekstpodstawowyZnak1">
    <w:name w:val="Tekst podstawowy Znak1"/>
    <w:uiPriority w:val="99"/>
    <w:rsid w:val="00DA2178"/>
    <w:rPr>
      <w:sz w:val="24"/>
      <w:szCs w:val="24"/>
    </w:rPr>
  </w:style>
  <w:style w:type="paragraph" w:styleId="Lista3">
    <w:name w:val="List 3"/>
    <w:basedOn w:val="Normalny"/>
    <w:uiPriority w:val="99"/>
    <w:semiHidden/>
    <w:rsid w:val="00DA2178"/>
    <w:pPr>
      <w:ind w:left="849" w:hanging="283"/>
    </w:pPr>
    <w:rPr>
      <w:sz w:val="24"/>
      <w:szCs w:val="24"/>
    </w:rPr>
  </w:style>
  <w:style w:type="paragraph" w:customStyle="1" w:styleId="Tekstpodstawowy37">
    <w:name w:val="Tekst podstawowy 37"/>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A2178"/>
    <w:pPr>
      <w:tabs>
        <w:tab w:val="num" w:pos="720"/>
      </w:tabs>
      <w:ind w:left="720" w:hanging="360"/>
      <w:jc w:val="both"/>
    </w:pPr>
    <w:rPr>
      <w:rFonts w:ascii="Tahoma" w:hAnsi="Tahoma" w:cs="Tahoma"/>
      <w:sz w:val="24"/>
      <w:szCs w:val="24"/>
    </w:rPr>
  </w:style>
  <w:style w:type="paragraph" w:customStyle="1" w:styleId="CharCharChar1ZnakZnak">
    <w:name w:val="Char Char Char1 Znak Znak"/>
    <w:aliases w:val="Char Char Char1 Znak Znak Znak Znak"/>
    <w:basedOn w:val="Normalny"/>
    <w:uiPriority w:val="99"/>
    <w:rsid w:val="00DA2178"/>
    <w:pPr>
      <w:spacing w:after="160" w:line="240" w:lineRule="exact"/>
    </w:pPr>
    <w:rPr>
      <w:rFonts w:ascii="Tahoma" w:hAnsi="Tahoma" w:cs="Tahoma"/>
      <w:lang w:val="en-US" w:eastAsia="en-US"/>
    </w:rPr>
  </w:style>
  <w:style w:type="character" w:customStyle="1" w:styleId="tabulatory">
    <w:name w:val="tabulatory"/>
    <w:basedOn w:val="Domylnaczcionkaakapitu"/>
    <w:uiPriority w:val="99"/>
    <w:rsid w:val="00DA2178"/>
  </w:style>
  <w:style w:type="paragraph" w:customStyle="1" w:styleId="1">
    <w:name w:val="1."/>
    <w:basedOn w:val="Normalny"/>
    <w:uiPriority w:val="99"/>
    <w:rsid w:val="00DA2178"/>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DA2178"/>
    <w:rPr>
      <w:rFonts w:ascii="Times New Roman" w:hAnsi="Times New Roman" w:cs="Times New Roman"/>
      <w:sz w:val="22"/>
      <w:szCs w:val="22"/>
    </w:rPr>
  </w:style>
  <w:style w:type="paragraph" w:customStyle="1" w:styleId="Tekstpodstawowy38">
    <w:name w:val="Tekst podstawowy 38"/>
    <w:basedOn w:val="Normalny"/>
    <w:rsid w:val="00DA2178"/>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DA2178"/>
    <w:rPr>
      <w:vertAlign w:val="superscript"/>
    </w:rPr>
  </w:style>
  <w:style w:type="paragraph" w:customStyle="1" w:styleId="Znak">
    <w:name w:val="Znak"/>
    <w:basedOn w:val="Normalny"/>
    <w:uiPriority w:val="99"/>
    <w:rsid w:val="00DA2178"/>
    <w:rPr>
      <w:sz w:val="24"/>
      <w:szCs w:val="24"/>
    </w:rPr>
  </w:style>
  <w:style w:type="paragraph" w:customStyle="1" w:styleId="Znak1">
    <w:name w:val="Znak1"/>
    <w:basedOn w:val="Normalny"/>
    <w:uiPriority w:val="99"/>
    <w:rsid w:val="00DA2178"/>
    <w:rPr>
      <w:sz w:val="24"/>
      <w:szCs w:val="24"/>
    </w:rPr>
  </w:style>
  <w:style w:type="paragraph" w:customStyle="1" w:styleId="Akapitzlist2">
    <w:name w:val="Akapit z listą2"/>
    <w:basedOn w:val="Normalny"/>
    <w:rsid w:val="00DA2178"/>
    <w:pPr>
      <w:ind w:left="720"/>
    </w:pPr>
    <w:rPr>
      <w:rFonts w:eastAsia="Calibri"/>
      <w:sz w:val="24"/>
      <w:szCs w:val="24"/>
    </w:rPr>
  </w:style>
  <w:style w:type="paragraph" w:styleId="HTML-wstpniesformatowany">
    <w:name w:val="HTML Preformatted"/>
    <w:basedOn w:val="Normalny"/>
    <w:link w:val="HTML-wstpniesformatowanyZnak"/>
    <w:uiPriority w:val="99"/>
    <w:semiHidden/>
    <w:unhideWhenUsed/>
    <w:rsid w:val="00DA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DA2178"/>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DA2178"/>
    <w:rPr>
      <w:rFonts w:ascii="Arial" w:hAnsi="Arial" w:cs="Arial"/>
      <w:sz w:val="24"/>
      <w:szCs w:val="24"/>
    </w:rPr>
  </w:style>
  <w:style w:type="numbering" w:customStyle="1" w:styleId="Styl1">
    <w:name w:val="Styl1"/>
    <w:rsid w:val="00DA2178"/>
    <w:pPr>
      <w:numPr>
        <w:numId w:val="30"/>
      </w:numPr>
    </w:pPr>
  </w:style>
  <w:style w:type="paragraph" w:customStyle="1" w:styleId="Zwykytekst4">
    <w:name w:val="Zwykły tekst4"/>
    <w:basedOn w:val="Normalny"/>
    <w:rsid w:val="00DA2178"/>
    <w:rPr>
      <w:rFonts w:ascii="Courier New" w:hAnsi="Courier New"/>
      <w:lang w:eastAsia="ar-SA"/>
    </w:rPr>
  </w:style>
  <w:style w:type="paragraph" w:customStyle="1" w:styleId="Akapitzlist3">
    <w:name w:val="Akapit z listą3"/>
    <w:basedOn w:val="Normalny"/>
    <w:rsid w:val="00DA2178"/>
    <w:pPr>
      <w:ind w:left="720"/>
    </w:pPr>
    <w:rPr>
      <w:rFonts w:eastAsia="Calibri"/>
      <w:sz w:val="24"/>
      <w:szCs w:val="24"/>
    </w:rPr>
  </w:style>
  <w:style w:type="numbering" w:customStyle="1" w:styleId="WWNum17">
    <w:name w:val="WWNum17"/>
    <w:basedOn w:val="Bezlisty"/>
    <w:rsid w:val="00DA2178"/>
    <w:pPr>
      <w:numPr>
        <w:numId w:val="31"/>
      </w:numPr>
    </w:pPr>
  </w:style>
  <w:style w:type="character" w:customStyle="1" w:styleId="gwp49efe491size">
    <w:name w:val="gwp49efe491_size"/>
    <w:basedOn w:val="Domylnaczcionkaakapitu"/>
    <w:rsid w:val="00DA2178"/>
  </w:style>
  <w:style w:type="character" w:customStyle="1" w:styleId="gwp49efe491colour">
    <w:name w:val="gwp49efe491_colour"/>
    <w:basedOn w:val="Domylnaczcionkaakapitu"/>
    <w:rsid w:val="00DA2178"/>
  </w:style>
  <w:style w:type="paragraph" w:customStyle="1" w:styleId="Domylnyteks">
    <w:name w:val="Domyślny teks"/>
    <w:rsid w:val="00DA2178"/>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ytu">
    <w:name w:val="tytuł"/>
    <w:basedOn w:val="Normalny"/>
    <w:rsid w:val="00DA2178"/>
    <w:pPr>
      <w:keepNext/>
      <w:suppressLineNumbers/>
      <w:spacing w:before="60" w:after="60"/>
      <w:jc w:val="center"/>
    </w:pPr>
    <w:rPr>
      <w:b/>
      <w:bCs/>
      <w:sz w:val="24"/>
      <w:szCs w:val="24"/>
    </w:rPr>
  </w:style>
  <w:style w:type="paragraph" w:customStyle="1" w:styleId="ust">
    <w:name w:val="ust"/>
    <w:link w:val="ustZnak"/>
    <w:rsid w:val="00DA2178"/>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DA2178"/>
    <w:rPr>
      <w:rFonts w:ascii="Times New Roman" w:eastAsia="Times New Roman" w:hAnsi="Times New Roman" w:cs="Times New Roman"/>
      <w:sz w:val="24"/>
      <w:lang w:eastAsia="pl-PL"/>
    </w:rPr>
  </w:style>
  <w:style w:type="character" w:customStyle="1" w:styleId="pktZnak">
    <w:name w:val="pkt Znak"/>
    <w:link w:val="pkt"/>
    <w:locked/>
    <w:rsid w:val="00DA2178"/>
    <w:rPr>
      <w:rFonts w:ascii="Times New Roman" w:eastAsia="Times New Roman" w:hAnsi="Times New Roman" w:cs="Times New Roman"/>
      <w:sz w:val="24"/>
      <w:szCs w:val="24"/>
      <w:lang w:eastAsia="pl-PL"/>
    </w:rPr>
  </w:style>
  <w:style w:type="paragraph" w:customStyle="1" w:styleId="Tekstdopunktu">
    <w:name w:val="Tekst do punktu"/>
    <w:rsid w:val="00DA2178"/>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1"/>
    <w:qFormat/>
    <w:rsid w:val="00DA2178"/>
    <w:pPr>
      <w:spacing w:after="0" w:line="240" w:lineRule="auto"/>
    </w:pPr>
    <w:rPr>
      <w:rFonts w:ascii="Calibri" w:eastAsia="Times New Roman" w:hAnsi="Calibri" w:cs="Times New Roman"/>
    </w:rPr>
  </w:style>
  <w:style w:type="paragraph" w:customStyle="1" w:styleId="western">
    <w:name w:val="western"/>
    <w:basedOn w:val="Normalny"/>
    <w:rsid w:val="00DA2178"/>
    <w:pPr>
      <w:spacing w:before="100" w:beforeAutospacing="1" w:after="142" w:line="288" w:lineRule="auto"/>
    </w:pPr>
    <w:rPr>
      <w:color w:val="000000"/>
      <w:sz w:val="24"/>
      <w:szCs w:val="24"/>
    </w:rPr>
  </w:style>
  <w:style w:type="paragraph" w:customStyle="1" w:styleId="Wcicietrecitekstu">
    <w:name w:val="Wcięcie treści tekstu"/>
    <w:basedOn w:val="Normalny"/>
    <w:uiPriority w:val="99"/>
    <w:rsid w:val="00DA2178"/>
    <w:pPr>
      <w:spacing w:after="120"/>
      <w:ind w:left="283"/>
    </w:pPr>
    <w:rPr>
      <w:sz w:val="24"/>
      <w:szCs w:val="24"/>
    </w:rPr>
  </w:style>
  <w:style w:type="character" w:customStyle="1" w:styleId="akapitdomyslny">
    <w:name w:val="akapitdomyslny"/>
    <w:rsid w:val="00DA2178"/>
    <w:rPr>
      <w:sz w:val="20"/>
    </w:rPr>
  </w:style>
  <w:style w:type="paragraph" w:customStyle="1" w:styleId="Blockquote">
    <w:name w:val="Blockquote"/>
    <w:basedOn w:val="Normalny"/>
    <w:rsid w:val="00DA2178"/>
    <w:pPr>
      <w:widowControl w:val="0"/>
      <w:spacing w:before="100" w:after="100"/>
      <w:ind w:left="360" w:right="360"/>
    </w:pPr>
    <w:rPr>
      <w:sz w:val="24"/>
      <w:szCs w:val="24"/>
    </w:rPr>
  </w:style>
  <w:style w:type="paragraph" w:customStyle="1" w:styleId="Zwykytekst1">
    <w:name w:val="Zwykły tekst1"/>
    <w:basedOn w:val="Normalny"/>
    <w:rsid w:val="00DA2178"/>
    <w:pPr>
      <w:suppressAutoHyphens/>
    </w:pPr>
    <w:rPr>
      <w:rFonts w:ascii="Courier New" w:hAnsi="Courier New"/>
      <w:lang w:eastAsia="ar-SA"/>
    </w:rPr>
  </w:style>
  <w:style w:type="paragraph" w:customStyle="1" w:styleId="O">
    <w:name w:val="O"/>
    <w:basedOn w:val="Normalny"/>
    <w:rsid w:val="00DA2178"/>
    <w:pPr>
      <w:widowControl w:val="0"/>
      <w:jc w:val="both"/>
    </w:pPr>
    <w:rPr>
      <w:rFonts w:ascii="Arial" w:hAnsi="Arial"/>
      <w:sz w:val="24"/>
      <w:szCs w:val="24"/>
    </w:rPr>
  </w:style>
  <w:style w:type="paragraph" w:customStyle="1" w:styleId="tyt">
    <w:name w:val="tyt"/>
    <w:basedOn w:val="Normalny"/>
    <w:rsid w:val="00DA2178"/>
    <w:pPr>
      <w:keepNext/>
      <w:spacing w:before="60" w:after="60"/>
      <w:jc w:val="center"/>
    </w:pPr>
    <w:rPr>
      <w:b/>
      <w:bCs/>
      <w:sz w:val="24"/>
      <w:szCs w:val="24"/>
    </w:rPr>
  </w:style>
  <w:style w:type="table" w:customStyle="1" w:styleId="Tabela-Siatka1">
    <w:name w:val="Tabela - Siatka1"/>
    <w:basedOn w:val="Standardowy"/>
    <w:next w:val="Tabela-Siatka"/>
    <w:rsid w:val="00DA217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A2178"/>
    <w:pPr>
      <w:widowControl w:val="0"/>
      <w:suppressLineNumbers/>
      <w:suppressAutoHyphens/>
      <w:autoSpaceDN w:val="0"/>
      <w:textAlignment w:val="baseline"/>
    </w:pPr>
    <w:rPr>
      <w:rFonts w:eastAsia="Lucida Sans Unicode" w:cs="Mangal"/>
      <w:kern w:val="3"/>
      <w:sz w:val="24"/>
      <w:szCs w:val="24"/>
      <w:lang w:eastAsia="zh-CN" w:bidi="hi-IN"/>
    </w:rPr>
  </w:style>
  <w:style w:type="character" w:customStyle="1" w:styleId="Domylnaczcionkaakapitu1">
    <w:name w:val="Domyślna czcionka akapitu1"/>
    <w:rsid w:val="00DA2178"/>
  </w:style>
  <w:style w:type="table" w:customStyle="1" w:styleId="TableNormal">
    <w:name w:val="Table Normal"/>
    <w:uiPriority w:val="2"/>
    <w:semiHidden/>
    <w:unhideWhenUsed/>
    <w:qFormat/>
    <w:rsid w:val="00DA21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2178"/>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DA217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
    <w:name w:val="Wzmianka"/>
    <w:uiPriority w:val="99"/>
    <w:semiHidden/>
    <w:unhideWhenUsed/>
    <w:rsid w:val="00DA2178"/>
    <w:rPr>
      <w:color w:val="2B579A"/>
      <w:shd w:val="clear" w:color="auto" w:fill="E6E6E6"/>
    </w:rPr>
  </w:style>
  <w:style w:type="character" w:customStyle="1" w:styleId="Nierozpoznanawzmianka">
    <w:name w:val="Nierozpoznana wzmianka"/>
    <w:uiPriority w:val="99"/>
    <w:semiHidden/>
    <w:unhideWhenUsed/>
    <w:rsid w:val="00DA2178"/>
    <w:rPr>
      <w:color w:val="605E5C"/>
      <w:shd w:val="clear" w:color="auto" w:fill="E1DFDD"/>
    </w:rPr>
  </w:style>
  <w:style w:type="numbering" w:customStyle="1" w:styleId="WW8Num3">
    <w:name w:val="WW8Num3"/>
    <w:basedOn w:val="Bezlisty"/>
    <w:rsid w:val="00DA2178"/>
    <w:pPr>
      <w:numPr>
        <w:numId w:val="61"/>
      </w:numPr>
    </w:pPr>
  </w:style>
  <w:style w:type="paragraph" w:customStyle="1" w:styleId="BodyText21">
    <w:name w:val="Body Text 21"/>
    <w:basedOn w:val="Normalny"/>
    <w:rsid w:val="00DA2178"/>
    <w:pPr>
      <w:overflowPunct w:val="0"/>
      <w:autoSpaceDE w:val="0"/>
      <w:autoSpaceDN w:val="0"/>
      <w:adjustRightInd w:val="0"/>
    </w:pPr>
    <w:rPr>
      <w:rFonts w:eastAsia="MS Mincho"/>
      <w:sz w:val="24"/>
    </w:rPr>
  </w:style>
  <w:style w:type="paragraph" w:styleId="Poprawka">
    <w:name w:val="Revision"/>
    <w:hidden/>
    <w:uiPriority w:val="99"/>
    <w:semiHidden/>
    <w:rsid w:val="00DA2178"/>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1"/>
    <w:uiPriority w:val="99"/>
    <w:semiHidden/>
    <w:unhideWhenUsed/>
    <w:rsid w:val="00DA2178"/>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DA217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uro@msvs.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AAD6-D875-495E-B7B6-3EBE9A7F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28268</Words>
  <Characters>169613</Characters>
  <Application>Microsoft Office Word</Application>
  <DocSecurity>0</DocSecurity>
  <Lines>1413</Lines>
  <Paragraphs>394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3</cp:revision>
  <cp:lastPrinted>2021-03-19T11:23:00Z</cp:lastPrinted>
  <dcterms:created xsi:type="dcterms:W3CDTF">2021-04-26T07:51:00Z</dcterms:created>
  <dcterms:modified xsi:type="dcterms:W3CDTF">2021-04-26T07:51:00Z</dcterms:modified>
</cp:coreProperties>
</file>