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FBFBA" w14:textId="23B2B8E0" w:rsidR="00974317" w:rsidRDefault="0060246B">
      <w:pPr>
        <w:pStyle w:val="Tekstpodstawowy"/>
        <w:rPr>
          <w:rFonts w:ascii="Times New Roman"/>
          <w:sz w:val="20"/>
        </w:rPr>
      </w:pPr>
      <w:r w:rsidRPr="0060246B">
        <w:rPr>
          <w:rFonts w:ascii="Times New Roman"/>
          <w:noProof/>
          <w:sz w:val="20"/>
          <w:lang w:bidi="ar-SA"/>
        </w:rPr>
        <w:drawing>
          <wp:inline distT="0" distB="0" distL="0" distR="0" wp14:anchorId="613E6783" wp14:editId="3216005B">
            <wp:extent cx="6940550" cy="6242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0550" cy="624262"/>
                    </a:xfrm>
                    <a:prstGeom prst="rect">
                      <a:avLst/>
                    </a:prstGeom>
                    <a:noFill/>
                    <a:ln>
                      <a:noFill/>
                    </a:ln>
                  </pic:spPr>
                </pic:pic>
              </a:graphicData>
            </a:graphic>
          </wp:inline>
        </w:drawing>
      </w:r>
    </w:p>
    <w:p w14:paraId="45FAFCA4" w14:textId="77777777" w:rsidR="00974317" w:rsidRDefault="00974317">
      <w:pPr>
        <w:pStyle w:val="Tekstpodstawowy"/>
        <w:rPr>
          <w:rFonts w:ascii="Times New Roman"/>
          <w:sz w:val="20"/>
        </w:rPr>
      </w:pPr>
    </w:p>
    <w:p w14:paraId="48BAF0A6" w14:textId="77777777" w:rsidR="00974317" w:rsidRDefault="00974317">
      <w:pPr>
        <w:pStyle w:val="Tekstpodstawowy"/>
        <w:rPr>
          <w:rFonts w:ascii="Times New Roman"/>
          <w:sz w:val="20"/>
        </w:rPr>
      </w:pPr>
    </w:p>
    <w:p w14:paraId="7D8B2C38" w14:textId="1211C974" w:rsidR="00974317" w:rsidRDefault="00B140D3">
      <w:pPr>
        <w:spacing w:before="40"/>
        <w:ind w:right="181"/>
        <w:jc w:val="right"/>
        <w:rPr>
          <w:i/>
          <w:sz w:val="16"/>
        </w:rPr>
      </w:pPr>
      <w:r>
        <w:rPr>
          <w:noProof/>
          <w:lang w:bidi="ar-SA"/>
        </w:rPr>
        <mc:AlternateContent>
          <mc:Choice Requires="wpg">
            <w:drawing>
              <wp:anchor distT="0" distB="0" distL="114300" distR="114300" simplePos="0" relativeHeight="249464832" behindDoc="1" locked="0" layoutInCell="1" allowOverlap="1" wp14:anchorId="0549AB26" wp14:editId="75B440FC">
                <wp:simplePos x="0" y="0"/>
                <wp:positionH relativeFrom="page">
                  <wp:posOffset>2378710</wp:posOffset>
                </wp:positionH>
                <wp:positionV relativeFrom="paragraph">
                  <wp:posOffset>113030</wp:posOffset>
                </wp:positionV>
                <wp:extent cx="3144520" cy="685800"/>
                <wp:effectExtent l="0" t="0" r="0" b="0"/>
                <wp:wrapNone/>
                <wp:docPr id="8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685800"/>
                          <a:chOff x="3746" y="178"/>
                          <a:chExt cx="4952" cy="1080"/>
                        </a:xfrm>
                      </wpg:grpSpPr>
                      <pic:pic xmlns:pic="http://schemas.openxmlformats.org/drawingml/2006/picture">
                        <pic:nvPicPr>
                          <pic:cNvPr id="86" name="Picture 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0" y="177"/>
                            <a:ext cx="4445"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1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46" y="614"/>
                            <a:ext cx="4952" cy="6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7879A2" id="Group 126" o:spid="_x0000_s1026" style="position:absolute;margin-left:187.3pt;margin-top:8.9pt;width:247.6pt;height:54pt;z-index:-253851648;mso-position-horizontal-relative:page" coordorigin="3746,178" coordsize="4952,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">
                <v:shape id="Picture 128" o:spid="_x0000_s1027" type="#_x0000_t75" style="position:absolute;left:4000;top:177;width:4445;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">
                  <v:imagedata r:id="rId117" o:title=""/>
                </v:shape>
                <v:shape id="Picture 127" o:spid="_x0000_s1028" type="#_x0000_t75" style="position:absolute;left:3746;top:614;width:4952;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">
                  <v:imagedata r:id="rId118" o:title=""/>
                </v:shape>
                <w10:wrap anchorx="page"/>
              </v:group>
            </w:pict>
          </mc:Fallback>
        </mc:AlternateContent>
      </w:r>
      <w:r w:rsidR="008E4BA4">
        <w:rPr>
          <w:i/>
          <w:sz w:val="16"/>
        </w:rPr>
        <w:t xml:space="preserve">Załącznik nr 1 do SWZ </w:t>
      </w:r>
      <w:r w:rsidR="00CA1CBD">
        <w:rPr>
          <w:i/>
          <w:sz w:val="16"/>
        </w:rPr>
        <w:t xml:space="preserve">- </w:t>
      </w:r>
      <w:r w:rsidR="00CA1CBD" w:rsidRPr="00CA1CBD">
        <w:rPr>
          <w:i/>
          <w:sz w:val="16"/>
        </w:rPr>
        <w:t>RGK.271.2</w:t>
      </w:r>
      <w:r w:rsidR="00255E7B">
        <w:rPr>
          <w:i/>
          <w:sz w:val="16"/>
        </w:rPr>
        <w:t>2</w:t>
      </w:r>
      <w:r w:rsidR="00CA1CBD" w:rsidRPr="00CA1CBD">
        <w:rPr>
          <w:i/>
          <w:sz w:val="16"/>
        </w:rPr>
        <w:t>.2024</w:t>
      </w:r>
    </w:p>
    <w:p w14:paraId="5F2C54B5" w14:textId="77777777" w:rsidR="00974317" w:rsidRDefault="0060246B">
      <w:pPr>
        <w:spacing w:before="43"/>
        <w:ind w:left="379"/>
        <w:jc w:val="center"/>
        <w:rPr>
          <w:rFonts w:ascii="Calibri" w:hAnsi="Calibri"/>
          <w:b/>
          <w:sz w:val="28"/>
        </w:rPr>
      </w:pPr>
      <w:r>
        <w:rPr>
          <w:rFonts w:ascii="Calibri" w:hAnsi="Calibri"/>
          <w:b/>
          <w:sz w:val="28"/>
        </w:rPr>
        <w:t>OPIS PRZEDMIOTU ZAMÓWIENIA</w:t>
      </w:r>
    </w:p>
    <w:p w14:paraId="42BA810A" w14:textId="77777777" w:rsidR="00974317" w:rsidRDefault="0060246B">
      <w:pPr>
        <w:pStyle w:val="Tekstpodstawowy"/>
        <w:spacing w:before="95"/>
        <w:ind w:left="378"/>
        <w:jc w:val="center"/>
        <w:rPr>
          <w:rFonts w:ascii="Calibri" w:hAnsi="Calibri"/>
          <w:sz w:val="28"/>
        </w:rPr>
      </w:pPr>
      <w:r>
        <w:rPr>
          <w:rFonts w:ascii="Calibri" w:hAnsi="Calibri"/>
          <w:sz w:val="28"/>
        </w:rPr>
        <w:t>(</w:t>
      </w:r>
      <w:r>
        <w:rPr>
          <w:rFonts w:ascii="Calibri" w:hAnsi="Calibri"/>
        </w:rPr>
        <w:t>INTEGRALNY ZAŁĄCZNIK FORMULARZA OFERTY</w:t>
      </w:r>
      <w:r>
        <w:rPr>
          <w:rFonts w:ascii="Calibri" w:hAnsi="Calibri"/>
          <w:sz w:val="28"/>
        </w:rPr>
        <w:t>)</w:t>
      </w:r>
    </w:p>
    <w:p w14:paraId="07F53BF2" w14:textId="77777777" w:rsidR="008E4BA4" w:rsidRDefault="008E4BA4">
      <w:pPr>
        <w:pStyle w:val="Tekstpodstawowy"/>
        <w:spacing w:before="95"/>
        <w:ind w:left="378"/>
        <w:jc w:val="center"/>
        <w:rPr>
          <w:rFonts w:ascii="Calibri" w:hAnsi="Calibri"/>
          <w:sz w:val="28"/>
        </w:rPr>
      </w:pPr>
    </w:p>
    <w:p w14:paraId="66096830" w14:textId="77777777" w:rsidR="008E4BA4" w:rsidRDefault="008E4BA4" w:rsidP="008E4BA4">
      <w:pPr>
        <w:widowControl/>
        <w:shd w:val="clear" w:color="auto" w:fill="FFFFFF" w:themeFill="background1"/>
        <w:suppressAutoHyphens/>
        <w:autoSpaceDE/>
        <w:autoSpaceDN/>
        <w:jc w:val="center"/>
        <w:rPr>
          <w:rFonts w:ascii="Garamond" w:eastAsia="Times New Roman" w:hAnsi="Garamond" w:cs="Times New Roman"/>
          <w:b/>
          <w:sz w:val="20"/>
          <w:szCs w:val="20"/>
          <w:lang w:eastAsia="ar-SA" w:bidi="ar-SA"/>
        </w:rPr>
      </w:pPr>
      <w:r w:rsidRPr="008E4BA4">
        <w:rPr>
          <w:rFonts w:ascii="Garamond" w:eastAsia="Times New Roman" w:hAnsi="Garamond" w:cs="Times New Roman"/>
          <w:b/>
          <w:sz w:val="20"/>
          <w:szCs w:val="20"/>
          <w:lang w:eastAsia="ar-SA" w:bidi="ar-SA"/>
        </w:rPr>
        <w:t xml:space="preserve">WYMAGANIA TECHNICZNE DLA ŚREDNIEGO SAMOCHODU RATOWNICZO-GAŚNICZEGO Z NAPĘDEM </w:t>
      </w:r>
      <w:proofErr w:type="spellStart"/>
      <w:r w:rsidRPr="008E4BA4">
        <w:rPr>
          <w:rFonts w:ascii="Garamond" w:eastAsia="Times New Roman" w:hAnsi="Garamond" w:cs="Times New Roman"/>
          <w:b/>
          <w:sz w:val="20"/>
          <w:szCs w:val="20"/>
          <w:lang w:eastAsia="ar-SA" w:bidi="ar-SA"/>
        </w:rPr>
        <w:t>4x4</w:t>
      </w:r>
      <w:proofErr w:type="spellEnd"/>
    </w:p>
    <w:p w14:paraId="11EED8E6" w14:textId="77777777" w:rsidR="008E4BA4" w:rsidRDefault="008E4BA4" w:rsidP="008E4BA4">
      <w:pPr>
        <w:widowControl/>
        <w:shd w:val="clear" w:color="auto" w:fill="FFFFFF" w:themeFill="background1"/>
        <w:suppressAutoHyphens/>
        <w:autoSpaceDE/>
        <w:autoSpaceDN/>
        <w:jc w:val="center"/>
        <w:rPr>
          <w:rFonts w:ascii="Garamond" w:eastAsia="Times New Roman" w:hAnsi="Garamond" w:cs="Times New Roman"/>
          <w:b/>
          <w:sz w:val="20"/>
          <w:szCs w:val="20"/>
          <w:lang w:eastAsia="ar-SA" w:bidi="ar-SA"/>
        </w:rPr>
      </w:pPr>
    </w:p>
    <w:p w14:paraId="1303B2C5" w14:textId="77777777" w:rsidR="008E4BA4" w:rsidRDefault="008E4BA4" w:rsidP="008E4BA4">
      <w:pPr>
        <w:widowControl/>
        <w:shd w:val="clear" w:color="auto" w:fill="FFFFFF" w:themeFill="background1"/>
        <w:suppressAutoHyphens/>
        <w:autoSpaceDE/>
        <w:autoSpaceDN/>
        <w:jc w:val="center"/>
        <w:rPr>
          <w:rFonts w:ascii="Garamond" w:eastAsia="Times New Roman" w:hAnsi="Garamond" w:cs="Times New Roman"/>
          <w:b/>
          <w:sz w:val="20"/>
          <w:szCs w:val="20"/>
          <w:lang w:eastAsia="ar-SA" w:bidi="ar-SA"/>
        </w:rPr>
      </w:pPr>
    </w:p>
    <w:p w14:paraId="0FEDE06C" w14:textId="77777777" w:rsidR="008E4BA4" w:rsidRDefault="008E4BA4" w:rsidP="008E4BA4">
      <w:pPr>
        <w:widowControl/>
        <w:shd w:val="clear" w:color="auto" w:fill="B8CCE4" w:themeFill="accent1" w:themeFillTint="66"/>
        <w:suppressAutoHyphens/>
        <w:autoSpaceDE/>
        <w:autoSpaceDN/>
        <w:jc w:val="center"/>
        <w:rPr>
          <w:rFonts w:ascii="Garamond" w:eastAsia="Times New Roman" w:hAnsi="Garamond" w:cs="Times New Roman"/>
          <w:b/>
          <w:sz w:val="20"/>
          <w:szCs w:val="20"/>
          <w:lang w:eastAsia="ar-SA" w:bidi="ar-SA"/>
        </w:rPr>
      </w:pPr>
      <w:r>
        <w:rPr>
          <w:rFonts w:ascii="Garamond" w:eastAsia="Times New Roman" w:hAnsi="Garamond" w:cs="Times New Roman"/>
          <w:b/>
          <w:sz w:val="20"/>
          <w:szCs w:val="20"/>
          <w:lang w:eastAsia="ar-SA" w:bidi="ar-SA"/>
        </w:rPr>
        <w:t>Oferuję:</w:t>
      </w:r>
    </w:p>
    <w:p w14:paraId="33C75332" w14:textId="77777777" w:rsidR="008E4BA4" w:rsidRDefault="008E4BA4" w:rsidP="008E4BA4">
      <w:pPr>
        <w:widowControl/>
        <w:shd w:val="clear" w:color="auto" w:fill="B8CCE4" w:themeFill="accent1" w:themeFillTint="66"/>
        <w:suppressAutoHyphens/>
        <w:autoSpaceDE/>
        <w:autoSpaceDN/>
        <w:jc w:val="center"/>
        <w:rPr>
          <w:rFonts w:ascii="Garamond" w:eastAsia="Times New Roman" w:hAnsi="Garamond" w:cs="Times New Roman"/>
          <w:b/>
          <w:sz w:val="20"/>
          <w:szCs w:val="20"/>
          <w:lang w:eastAsia="ar-SA" w:bidi="ar-SA"/>
        </w:rPr>
      </w:pPr>
      <w:proofErr w:type="gramStart"/>
      <w:r w:rsidRPr="008E4BA4">
        <w:rPr>
          <w:rFonts w:ascii="Garamond" w:eastAsia="Times New Roman" w:hAnsi="Garamond" w:cs="Times New Roman"/>
          <w:b/>
          <w:sz w:val="20"/>
          <w:szCs w:val="20"/>
          <w:lang w:eastAsia="ar-SA" w:bidi="ar-SA"/>
        </w:rPr>
        <w:t>Producent:…</w:t>
      </w:r>
      <w:proofErr w:type="gramEnd"/>
      <w:r w:rsidRPr="008E4BA4">
        <w:rPr>
          <w:rFonts w:ascii="Garamond" w:eastAsia="Times New Roman" w:hAnsi="Garamond" w:cs="Times New Roman"/>
          <w:b/>
          <w:sz w:val="20"/>
          <w:szCs w:val="20"/>
          <w:lang w:eastAsia="ar-SA" w:bidi="ar-SA"/>
        </w:rPr>
        <w:t>…………………….</w:t>
      </w:r>
      <w:r>
        <w:rPr>
          <w:rFonts w:ascii="Garamond" w:eastAsia="Times New Roman" w:hAnsi="Garamond" w:cs="Times New Roman"/>
          <w:b/>
          <w:sz w:val="20"/>
          <w:szCs w:val="20"/>
          <w:lang w:eastAsia="ar-SA" w:bidi="ar-SA"/>
        </w:rPr>
        <w:t xml:space="preserve">             </w:t>
      </w:r>
      <w:proofErr w:type="gramStart"/>
      <w:r>
        <w:rPr>
          <w:rFonts w:ascii="Garamond" w:eastAsia="Times New Roman" w:hAnsi="Garamond" w:cs="Times New Roman"/>
          <w:b/>
          <w:sz w:val="20"/>
          <w:szCs w:val="20"/>
          <w:lang w:eastAsia="ar-SA" w:bidi="ar-SA"/>
        </w:rPr>
        <w:t>Model:…</w:t>
      </w:r>
      <w:proofErr w:type="gramEnd"/>
      <w:r>
        <w:rPr>
          <w:rFonts w:ascii="Garamond" w:eastAsia="Times New Roman" w:hAnsi="Garamond" w:cs="Times New Roman"/>
          <w:b/>
          <w:sz w:val="20"/>
          <w:szCs w:val="20"/>
          <w:lang w:eastAsia="ar-SA" w:bidi="ar-SA"/>
        </w:rPr>
        <w:t xml:space="preserve">…………………………          </w:t>
      </w:r>
      <w:proofErr w:type="gramStart"/>
      <w:r w:rsidRPr="008E4BA4">
        <w:rPr>
          <w:rFonts w:ascii="Garamond" w:eastAsia="Times New Roman" w:hAnsi="Garamond" w:cs="Times New Roman"/>
          <w:b/>
          <w:sz w:val="20"/>
          <w:szCs w:val="20"/>
          <w:lang w:eastAsia="ar-SA" w:bidi="ar-SA"/>
        </w:rPr>
        <w:t>Typ:…</w:t>
      </w:r>
      <w:proofErr w:type="gramEnd"/>
      <w:r w:rsidRPr="008E4BA4">
        <w:rPr>
          <w:rFonts w:ascii="Garamond" w:eastAsia="Times New Roman" w:hAnsi="Garamond" w:cs="Times New Roman"/>
          <w:b/>
          <w:sz w:val="20"/>
          <w:szCs w:val="20"/>
          <w:lang w:eastAsia="ar-SA" w:bidi="ar-SA"/>
        </w:rPr>
        <w:t>……………………………</w:t>
      </w:r>
    </w:p>
    <w:p w14:paraId="00CF7557" w14:textId="77777777" w:rsidR="008E4BA4" w:rsidRDefault="008E4BA4" w:rsidP="008E4BA4">
      <w:pPr>
        <w:widowControl/>
        <w:suppressAutoHyphens/>
        <w:autoSpaceDE/>
        <w:autoSpaceDN/>
        <w:jc w:val="center"/>
        <w:rPr>
          <w:rFonts w:ascii="Garamond" w:eastAsia="Times New Roman" w:hAnsi="Garamond" w:cs="Times New Roman"/>
          <w:b/>
          <w:sz w:val="20"/>
          <w:szCs w:val="20"/>
          <w:lang w:eastAsia="ar-SA" w:bidi="ar-SA"/>
        </w:rPr>
      </w:pPr>
    </w:p>
    <w:p w14:paraId="31D54BB8" w14:textId="77777777" w:rsidR="008E4BA4" w:rsidRDefault="008E4BA4" w:rsidP="008E4BA4">
      <w:pPr>
        <w:widowControl/>
        <w:suppressAutoHyphens/>
        <w:autoSpaceDE/>
        <w:autoSpaceDN/>
        <w:jc w:val="center"/>
        <w:rPr>
          <w:rFonts w:ascii="Garamond" w:eastAsia="Times New Roman" w:hAnsi="Garamond" w:cs="Times New Roman"/>
          <w:b/>
          <w:sz w:val="20"/>
          <w:szCs w:val="20"/>
          <w:lang w:eastAsia="ar-SA" w:bidi="ar-SA"/>
        </w:rPr>
      </w:pPr>
    </w:p>
    <w:p w14:paraId="5EC6A5C3" w14:textId="77777777" w:rsidR="008E4BA4" w:rsidRDefault="008E4BA4" w:rsidP="008E4BA4">
      <w:pPr>
        <w:widowControl/>
        <w:suppressAutoHyphens/>
        <w:autoSpaceDE/>
        <w:autoSpaceDN/>
        <w:jc w:val="center"/>
        <w:rPr>
          <w:rFonts w:ascii="Garamond" w:eastAsia="Times New Roman" w:hAnsi="Garamond" w:cs="Times New Roman"/>
          <w:b/>
          <w:sz w:val="20"/>
          <w:szCs w:val="20"/>
          <w:lang w:eastAsia="ar-SA" w:bidi="ar-SA"/>
        </w:rPr>
      </w:pPr>
    </w:p>
    <w:tbl>
      <w:tblPr>
        <w:tblW w:w="10065" w:type="dxa"/>
        <w:tblInd w:w="607" w:type="dxa"/>
        <w:tblLayout w:type="fixed"/>
        <w:tblCellMar>
          <w:left w:w="40" w:type="dxa"/>
          <w:right w:w="40" w:type="dxa"/>
        </w:tblCellMar>
        <w:tblLook w:val="0000" w:firstRow="0" w:lastRow="0" w:firstColumn="0" w:lastColumn="0" w:noHBand="0" w:noVBand="0"/>
      </w:tblPr>
      <w:tblGrid>
        <w:gridCol w:w="851"/>
        <w:gridCol w:w="5812"/>
        <w:gridCol w:w="3402"/>
      </w:tblGrid>
      <w:tr w:rsidR="008E4BA4" w:rsidRPr="001E3B41" w14:paraId="15054000" w14:textId="77777777" w:rsidTr="008E4BA4">
        <w:trPr>
          <w:cantSplit/>
          <w:tblHeader/>
        </w:trPr>
        <w:tc>
          <w:tcPr>
            <w:tcW w:w="851" w:type="dxa"/>
            <w:tcBorders>
              <w:top w:val="single" w:sz="4" w:space="0" w:color="000000"/>
              <w:left w:val="single" w:sz="4" w:space="0" w:color="000000"/>
              <w:bottom w:val="single" w:sz="4" w:space="0" w:color="000000"/>
            </w:tcBorders>
            <w:vAlign w:val="center"/>
          </w:tcPr>
          <w:p w14:paraId="05D21FF8" w14:textId="77777777" w:rsidR="008E4BA4" w:rsidRPr="001E3B41" w:rsidRDefault="008E4BA4" w:rsidP="00654E7A">
            <w:pPr>
              <w:snapToGrid w:val="0"/>
              <w:jc w:val="center"/>
              <w:rPr>
                <w:rFonts w:ascii="Garamond" w:hAnsi="Garamond"/>
                <w:b/>
              </w:rPr>
            </w:pPr>
            <w:r w:rsidRPr="001E3B41">
              <w:rPr>
                <w:rFonts w:ascii="Garamond" w:hAnsi="Garamond"/>
                <w:b/>
              </w:rPr>
              <w:t>Lp.</w:t>
            </w:r>
          </w:p>
          <w:p w14:paraId="69211B19" w14:textId="77777777" w:rsidR="008E4BA4" w:rsidRPr="001E3B41" w:rsidRDefault="008E4BA4" w:rsidP="00654E7A">
            <w:pPr>
              <w:jc w:val="center"/>
              <w:rPr>
                <w:rFonts w:ascii="Garamond" w:hAnsi="Garamond"/>
                <w:b/>
              </w:rPr>
            </w:pPr>
          </w:p>
        </w:tc>
        <w:tc>
          <w:tcPr>
            <w:tcW w:w="5812" w:type="dxa"/>
            <w:tcBorders>
              <w:top w:val="single" w:sz="4" w:space="0" w:color="000000"/>
              <w:left w:val="single" w:sz="4" w:space="0" w:color="000000"/>
              <w:bottom w:val="single" w:sz="4" w:space="0" w:color="000000"/>
            </w:tcBorders>
            <w:vAlign w:val="center"/>
          </w:tcPr>
          <w:p w14:paraId="36197C27" w14:textId="77777777" w:rsidR="008E4BA4" w:rsidRPr="001E3B41" w:rsidRDefault="008E4BA4" w:rsidP="008E4BA4">
            <w:pPr>
              <w:snapToGrid w:val="0"/>
              <w:jc w:val="both"/>
              <w:rPr>
                <w:rFonts w:ascii="Garamond" w:hAnsi="Garamond"/>
                <w:b/>
              </w:rPr>
            </w:pPr>
            <w:r w:rsidRPr="001E3B41">
              <w:rPr>
                <w:rFonts w:ascii="Garamond" w:hAnsi="Garamond"/>
                <w:b/>
              </w:rPr>
              <w:t>WYMAGANIA MINIMALNE ZAMAWIAJĄCEGO</w:t>
            </w:r>
          </w:p>
        </w:tc>
        <w:tc>
          <w:tcPr>
            <w:tcW w:w="3402" w:type="dxa"/>
            <w:tcBorders>
              <w:top w:val="single" w:sz="4" w:space="0" w:color="000000"/>
              <w:left w:val="single" w:sz="4" w:space="0" w:color="000000"/>
              <w:bottom w:val="single" w:sz="4" w:space="0" w:color="000000"/>
              <w:right w:val="single" w:sz="4" w:space="0" w:color="000000"/>
            </w:tcBorders>
            <w:vAlign w:val="center"/>
          </w:tcPr>
          <w:p w14:paraId="0ABCB77E" w14:textId="77777777" w:rsidR="008E4BA4" w:rsidRPr="001E3B41" w:rsidRDefault="008E4BA4" w:rsidP="008E4BA4">
            <w:pPr>
              <w:shd w:val="clear" w:color="auto" w:fill="B8CCE4" w:themeFill="accent1" w:themeFillTint="66"/>
              <w:snapToGrid w:val="0"/>
              <w:jc w:val="both"/>
              <w:rPr>
                <w:rFonts w:ascii="Garamond" w:hAnsi="Garamond"/>
                <w:b/>
              </w:rPr>
            </w:pPr>
            <w:r w:rsidRPr="001E3B41">
              <w:rPr>
                <w:rFonts w:ascii="Garamond" w:hAnsi="Garamond"/>
                <w:b/>
              </w:rPr>
              <w:t xml:space="preserve">OFEROWANE </w:t>
            </w:r>
            <w:proofErr w:type="spellStart"/>
            <w:r w:rsidRPr="001E3B41">
              <w:rPr>
                <w:rFonts w:ascii="Garamond" w:hAnsi="Garamond"/>
                <w:b/>
              </w:rPr>
              <w:t>PARAMERTY</w:t>
            </w:r>
            <w:proofErr w:type="spellEnd"/>
          </w:p>
          <w:p w14:paraId="04D80FA7" w14:textId="77777777" w:rsidR="008E4BA4" w:rsidRPr="001E3B41" w:rsidRDefault="008E4BA4" w:rsidP="008E4BA4">
            <w:pPr>
              <w:shd w:val="clear" w:color="auto" w:fill="B8CCE4" w:themeFill="accent1" w:themeFillTint="66"/>
              <w:jc w:val="both"/>
              <w:rPr>
                <w:rFonts w:ascii="Garamond" w:hAnsi="Garamond"/>
                <w:b/>
              </w:rPr>
            </w:pPr>
            <w:r w:rsidRPr="001E3B41">
              <w:rPr>
                <w:rFonts w:ascii="Garamond" w:hAnsi="Garamond"/>
                <w:b/>
              </w:rPr>
              <w:t>POTWIERDZENIE SPEŁNIENIA WYMAGAŃ</w:t>
            </w:r>
          </w:p>
          <w:p w14:paraId="6FDD39F4" w14:textId="77777777" w:rsidR="008E4BA4" w:rsidRPr="001E3B41" w:rsidRDefault="008E4BA4" w:rsidP="008E4BA4">
            <w:pPr>
              <w:shd w:val="clear" w:color="auto" w:fill="B8CCE4" w:themeFill="accent1" w:themeFillTint="66"/>
              <w:jc w:val="both"/>
              <w:rPr>
                <w:rFonts w:ascii="Garamond" w:hAnsi="Garamond"/>
                <w:b/>
              </w:rPr>
            </w:pPr>
            <w:r w:rsidRPr="001E3B41">
              <w:rPr>
                <w:rFonts w:ascii="Garamond" w:hAnsi="Garamond"/>
                <w:b/>
              </w:rPr>
              <w:t>WYPEŁNIA OFERENT</w:t>
            </w:r>
          </w:p>
        </w:tc>
      </w:tr>
      <w:tr w:rsidR="008E4BA4" w:rsidRPr="001E3B41" w14:paraId="4E06ED89" w14:textId="77777777" w:rsidTr="008E4BA4">
        <w:trPr>
          <w:cantSplit/>
        </w:trPr>
        <w:tc>
          <w:tcPr>
            <w:tcW w:w="851" w:type="dxa"/>
            <w:tcBorders>
              <w:left w:val="single" w:sz="4" w:space="0" w:color="000000"/>
              <w:bottom w:val="single" w:sz="4" w:space="0" w:color="000000"/>
            </w:tcBorders>
            <w:shd w:val="clear" w:color="auto" w:fill="DBE5F1" w:themeFill="accent1" w:themeFillTint="33"/>
          </w:tcPr>
          <w:p w14:paraId="05750B4F" w14:textId="77777777" w:rsidR="008E4BA4" w:rsidRPr="001E3B41" w:rsidRDefault="008E4BA4" w:rsidP="00654E7A">
            <w:pPr>
              <w:snapToGrid w:val="0"/>
              <w:rPr>
                <w:rFonts w:ascii="Garamond" w:hAnsi="Garamond"/>
                <w:b/>
              </w:rPr>
            </w:pPr>
            <w:r w:rsidRPr="001E3B41">
              <w:rPr>
                <w:rFonts w:ascii="Garamond" w:hAnsi="Garamond"/>
                <w:b/>
              </w:rPr>
              <w:t>I.</w:t>
            </w:r>
          </w:p>
        </w:tc>
        <w:tc>
          <w:tcPr>
            <w:tcW w:w="5812" w:type="dxa"/>
            <w:tcBorders>
              <w:left w:val="single" w:sz="4" w:space="0" w:color="000000"/>
              <w:bottom w:val="single" w:sz="4" w:space="0" w:color="000000"/>
            </w:tcBorders>
            <w:shd w:val="clear" w:color="auto" w:fill="DBE5F1" w:themeFill="accent1" w:themeFillTint="33"/>
          </w:tcPr>
          <w:p w14:paraId="763F77DD" w14:textId="77777777" w:rsidR="008E4BA4" w:rsidRPr="001E3B41" w:rsidRDefault="008E4BA4" w:rsidP="00654E7A">
            <w:pPr>
              <w:snapToGrid w:val="0"/>
              <w:jc w:val="both"/>
              <w:rPr>
                <w:rFonts w:ascii="Garamond" w:hAnsi="Garamond" w:cs="Arial"/>
                <w:b/>
              </w:rPr>
            </w:pPr>
            <w:r w:rsidRPr="001E3B41">
              <w:rPr>
                <w:rFonts w:ascii="Garamond" w:hAnsi="Garamond" w:cs="Arial"/>
                <w:b/>
              </w:rPr>
              <w:t>Podwozie z kabiną</w:t>
            </w:r>
          </w:p>
        </w:tc>
        <w:tc>
          <w:tcPr>
            <w:tcW w:w="3402" w:type="dxa"/>
            <w:tcBorders>
              <w:left w:val="single" w:sz="4" w:space="0" w:color="000000"/>
              <w:bottom w:val="single" w:sz="4" w:space="0" w:color="000000"/>
              <w:right w:val="single" w:sz="4" w:space="0" w:color="000000"/>
            </w:tcBorders>
            <w:shd w:val="clear" w:color="auto" w:fill="DBE5F1" w:themeFill="accent1" w:themeFillTint="33"/>
          </w:tcPr>
          <w:p w14:paraId="7BE652E4" w14:textId="77777777" w:rsidR="008E4BA4" w:rsidRPr="001E3B41" w:rsidRDefault="008E4BA4" w:rsidP="00654E7A">
            <w:pPr>
              <w:tabs>
                <w:tab w:val="center" w:pos="4896"/>
                <w:tab w:val="right" w:pos="9432"/>
              </w:tabs>
              <w:snapToGrid w:val="0"/>
              <w:spacing w:before="20"/>
              <w:rPr>
                <w:rFonts w:ascii="Garamond" w:hAnsi="Garamond"/>
                <w:b/>
                <w:bCs/>
                <w:iCs/>
                <w:color w:val="000000"/>
              </w:rPr>
            </w:pPr>
          </w:p>
        </w:tc>
      </w:tr>
      <w:tr w:rsidR="008E4BA4" w:rsidRPr="001E3B41" w14:paraId="72168145" w14:textId="77777777" w:rsidTr="008E4BA4">
        <w:trPr>
          <w:cantSplit/>
        </w:trPr>
        <w:tc>
          <w:tcPr>
            <w:tcW w:w="851" w:type="dxa"/>
            <w:tcBorders>
              <w:left w:val="single" w:sz="4" w:space="0" w:color="000000"/>
              <w:bottom w:val="single" w:sz="4" w:space="0" w:color="000000"/>
            </w:tcBorders>
          </w:tcPr>
          <w:p w14:paraId="7AD3929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b/>
                <w:bCs/>
                <w:iCs/>
                <w:color w:val="000000"/>
              </w:rPr>
            </w:pPr>
          </w:p>
        </w:tc>
        <w:tc>
          <w:tcPr>
            <w:tcW w:w="5812" w:type="dxa"/>
            <w:tcBorders>
              <w:left w:val="single" w:sz="4" w:space="0" w:color="000000"/>
              <w:bottom w:val="single" w:sz="4" w:space="0" w:color="000000"/>
            </w:tcBorders>
          </w:tcPr>
          <w:p w14:paraId="21AB5AF6" w14:textId="7922DC41" w:rsidR="008E4BA4" w:rsidRPr="001E3B41" w:rsidRDefault="008E4BA4" w:rsidP="00654E7A">
            <w:pPr>
              <w:snapToGrid w:val="0"/>
              <w:jc w:val="both"/>
              <w:rPr>
                <w:rFonts w:ascii="Garamond" w:hAnsi="Garamond" w:cs="Arial"/>
              </w:rPr>
            </w:pPr>
            <w:r w:rsidRPr="001E3B41">
              <w:rPr>
                <w:rFonts w:ascii="Garamond" w:hAnsi="Garamond" w:cs="Arial"/>
              </w:rPr>
              <w:t>Spełnia wymagania polskich przepisów o ruchu drogowym, z uwzględnieniem wymagań dotyczących pojazdów uprzywilejowanych, zgodnie z ustawą „Prawo o</w:t>
            </w:r>
            <w:r>
              <w:rPr>
                <w:rFonts w:ascii="Garamond" w:hAnsi="Garamond" w:cs="Arial"/>
              </w:rPr>
              <w:t> </w:t>
            </w:r>
            <w:r w:rsidRPr="001E3B41">
              <w:rPr>
                <w:rFonts w:ascii="Garamond" w:hAnsi="Garamond" w:cs="Arial"/>
              </w:rPr>
              <w:t xml:space="preserve">ruchu drogowym” (tj. </w:t>
            </w:r>
            <w:proofErr w:type="spellStart"/>
            <w:r w:rsidR="00B906FA" w:rsidRPr="00B906FA">
              <w:rPr>
                <w:rFonts w:ascii="Garamond" w:hAnsi="Garamond" w:cs="Arial"/>
              </w:rPr>
              <w:t>Dz.U.2023</w:t>
            </w:r>
            <w:proofErr w:type="spellEnd"/>
            <w:r w:rsidR="00B906FA">
              <w:rPr>
                <w:rFonts w:ascii="Garamond" w:hAnsi="Garamond" w:cs="Arial"/>
              </w:rPr>
              <w:t xml:space="preserve"> poz. </w:t>
            </w:r>
            <w:r w:rsidR="00B906FA" w:rsidRPr="00B906FA">
              <w:rPr>
                <w:rFonts w:ascii="Garamond" w:hAnsi="Garamond" w:cs="Arial"/>
              </w:rPr>
              <w:t>1047 t.j. z dnia 2023.06.01</w:t>
            </w:r>
            <w:r w:rsidRPr="001E3B41">
              <w:rPr>
                <w:rFonts w:ascii="Garamond" w:hAnsi="Garamond" w:cs="Arial"/>
              </w:rPr>
              <w:t>)</w:t>
            </w:r>
            <w:r w:rsidR="005038AD">
              <w:rPr>
                <w:rFonts w:ascii="Garamond" w:hAnsi="Garamond" w:cs="Arial"/>
              </w:rPr>
              <w:t>.</w:t>
            </w:r>
          </w:p>
        </w:tc>
        <w:tc>
          <w:tcPr>
            <w:tcW w:w="3402" w:type="dxa"/>
            <w:tcBorders>
              <w:left w:val="single" w:sz="4" w:space="0" w:color="000000"/>
              <w:bottom w:val="single" w:sz="4" w:space="0" w:color="000000"/>
              <w:right w:val="single" w:sz="4" w:space="0" w:color="000000"/>
            </w:tcBorders>
          </w:tcPr>
          <w:p w14:paraId="45CD5A85" w14:textId="77777777" w:rsidR="008E4BA4" w:rsidRPr="001E3B41" w:rsidRDefault="008E4BA4" w:rsidP="00654E7A">
            <w:pPr>
              <w:snapToGrid w:val="0"/>
              <w:jc w:val="both"/>
              <w:rPr>
                <w:rFonts w:ascii="Garamond" w:hAnsi="Garamond" w:cs="Arial"/>
              </w:rPr>
            </w:pPr>
          </w:p>
        </w:tc>
      </w:tr>
      <w:tr w:rsidR="004D493D" w:rsidRPr="001E3B41" w14:paraId="75AD8F9B" w14:textId="77777777" w:rsidTr="008E4BA4">
        <w:trPr>
          <w:cantSplit/>
        </w:trPr>
        <w:tc>
          <w:tcPr>
            <w:tcW w:w="851" w:type="dxa"/>
            <w:tcBorders>
              <w:left w:val="single" w:sz="4" w:space="0" w:color="000000"/>
              <w:bottom w:val="single" w:sz="4" w:space="0" w:color="000000"/>
            </w:tcBorders>
          </w:tcPr>
          <w:p w14:paraId="42490AC9" w14:textId="77777777" w:rsidR="004D493D" w:rsidRPr="001E3B41" w:rsidRDefault="004D493D" w:rsidP="005C0110">
            <w:pPr>
              <w:widowControl/>
              <w:numPr>
                <w:ilvl w:val="0"/>
                <w:numId w:val="43"/>
              </w:numPr>
              <w:tabs>
                <w:tab w:val="left" w:pos="340"/>
              </w:tabs>
              <w:suppressAutoHyphens/>
              <w:autoSpaceDE/>
              <w:autoSpaceDN/>
              <w:snapToGrid w:val="0"/>
              <w:rPr>
                <w:rFonts w:ascii="Garamond" w:hAnsi="Garamond"/>
                <w:b/>
                <w:bCs/>
                <w:iCs/>
                <w:color w:val="000000"/>
              </w:rPr>
            </w:pPr>
          </w:p>
        </w:tc>
        <w:tc>
          <w:tcPr>
            <w:tcW w:w="5812" w:type="dxa"/>
            <w:tcBorders>
              <w:left w:val="single" w:sz="4" w:space="0" w:color="000000"/>
              <w:bottom w:val="single" w:sz="4" w:space="0" w:color="000000"/>
            </w:tcBorders>
          </w:tcPr>
          <w:p w14:paraId="072F9ADD" w14:textId="57D37F96" w:rsidR="004D493D" w:rsidRPr="001E3B41" w:rsidRDefault="004D493D" w:rsidP="00B906FA">
            <w:pPr>
              <w:snapToGrid w:val="0"/>
              <w:jc w:val="both"/>
              <w:rPr>
                <w:rFonts w:ascii="Garamond" w:hAnsi="Garamond" w:cs="Arial"/>
              </w:rPr>
            </w:pPr>
            <w:r w:rsidRPr="004D493D">
              <w:rPr>
                <w:rFonts w:ascii="Garamond" w:hAnsi="Garamond" w:cs="Arial"/>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personelu w zabudowie pojazdu, Wykonawca musi uzyskać zgodę producenta podwozia na wykonanie takiej zabudowy. Urządzenia i podzespoły zamontowane w pojeździe powinny spełniać wymagania odrębnych przepisów krajowych i/lub międzynarodowych. Świadectwo homologacji, wraz z opisem technicznym, należy przedstawić podczas odbioru techniczno-jakościowego</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4854BB98" w14:textId="77777777" w:rsidR="004D493D" w:rsidRPr="001E3B41" w:rsidRDefault="004D493D" w:rsidP="00654E7A">
            <w:pPr>
              <w:snapToGrid w:val="0"/>
              <w:jc w:val="both"/>
              <w:rPr>
                <w:rFonts w:ascii="Garamond" w:hAnsi="Garamond" w:cs="Arial"/>
              </w:rPr>
            </w:pPr>
          </w:p>
        </w:tc>
      </w:tr>
      <w:tr w:rsidR="008E4BA4" w:rsidRPr="001E3B41" w14:paraId="4CCA774D" w14:textId="77777777" w:rsidTr="008E4BA4">
        <w:trPr>
          <w:cantSplit/>
        </w:trPr>
        <w:tc>
          <w:tcPr>
            <w:tcW w:w="851" w:type="dxa"/>
            <w:tcBorders>
              <w:left w:val="single" w:sz="4" w:space="0" w:color="000000"/>
              <w:bottom w:val="single" w:sz="4" w:space="0" w:color="000000"/>
            </w:tcBorders>
          </w:tcPr>
          <w:p w14:paraId="646A35EA"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9A349F7" w14:textId="77777777" w:rsidR="008E4BA4" w:rsidRPr="001E3B41" w:rsidRDefault="008E4BA4" w:rsidP="00654E7A">
            <w:pPr>
              <w:snapToGrid w:val="0"/>
              <w:jc w:val="both"/>
              <w:rPr>
                <w:rFonts w:ascii="Garamond" w:hAnsi="Garamond" w:cs="Arial"/>
              </w:rPr>
            </w:pPr>
            <w:r w:rsidRPr="001E3B41">
              <w:rPr>
                <w:rFonts w:ascii="Garamond" w:hAnsi="Garamond" w:cs="Arial"/>
              </w:rPr>
              <w:t>Spełnia wymagania zawarte w rozporządzeniu Ministra Spraw Wewnętrznych i</w:t>
            </w:r>
            <w:r>
              <w:rPr>
                <w:rFonts w:ascii="Garamond" w:hAnsi="Garamond" w:cs="Arial"/>
              </w:rPr>
              <w:t> </w:t>
            </w:r>
            <w:r w:rsidRPr="001E3B41">
              <w:rPr>
                <w:rFonts w:ascii="Garamond" w:hAnsi="Garamond" w:cs="Arial"/>
              </w:rPr>
              <w:t>Administracji z dnia 27 kwietnia 2010 r. zmieniające rozporządzenie w sprawie wykazu wyrobów służących zapewnieniu bezpieczeństwa publicznego lub ochronie zdrowia i życia oraz mienia, a także zasad wydawania dopuszczenia tych wyrobów do</w:t>
            </w:r>
            <w:r>
              <w:rPr>
                <w:rFonts w:ascii="Garamond" w:hAnsi="Garamond" w:cs="Arial"/>
              </w:rPr>
              <w:t> </w:t>
            </w:r>
            <w:r w:rsidRPr="001E3B41">
              <w:rPr>
                <w:rFonts w:ascii="Garamond" w:hAnsi="Garamond" w:cs="Arial"/>
              </w:rPr>
              <w:t>użytkowania (Dz.U. Nr 85, poz. 553 z 2010 r.).</w:t>
            </w:r>
          </w:p>
        </w:tc>
        <w:tc>
          <w:tcPr>
            <w:tcW w:w="3402" w:type="dxa"/>
            <w:tcBorders>
              <w:left w:val="single" w:sz="4" w:space="0" w:color="000000"/>
              <w:bottom w:val="single" w:sz="4" w:space="0" w:color="000000"/>
              <w:right w:val="single" w:sz="4" w:space="0" w:color="000000"/>
            </w:tcBorders>
          </w:tcPr>
          <w:p w14:paraId="68598183" w14:textId="77777777" w:rsidR="008E4BA4" w:rsidRPr="001E3B41" w:rsidRDefault="008E4BA4" w:rsidP="00654E7A">
            <w:pPr>
              <w:snapToGrid w:val="0"/>
              <w:jc w:val="both"/>
              <w:rPr>
                <w:rFonts w:ascii="Garamond" w:hAnsi="Garamond" w:cs="Arial"/>
              </w:rPr>
            </w:pPr>
          </w:p>
        </w:tc>
      </w:tr>
      <w:tr w:rsidR="008E4BA4" w:rsidRPr="001E3B41" w14:paraId="7AB55E87" w14:textId="77777777" w:rsidTr="008E4BA4">
        <w:trPr>
          <w:cantSplit/>
        </w:trPr>
        <w:tc>
          <w:tcPr>
            <w:tcW w:w="851" w:type="dxa"/>
            <w:tcBorders>
              <w:left w:val="single" w:sz="4" w:space="0" w:color="000000"/>
              <w:bottom w:val="single" w:sz="4" w:space="0" w:color="000000"/>
            </w:tcBorders>
          </w:tcPr>
          <w:p w14:paraId="0E4F905B"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D619C32" w14:textId="49689EF3" w:rsidR="008E4BA4" w:rsidRPr="001E3B41" w:rsidRDefault="008E4BA4" w:rsidP="00654E7A">
            <w:pPr>
              <w:snapToGrid w:val="0"/>
              <w:jc w:val="both"/>
              <w:rPr>
                <w:rFonts w:ascii="Garamond" w:hAnsi="Garamond" w:cs="Arial"/>
              </w:rPr>
            </w:pPr>
            <w:r>
              <w:rPr>
                <w:rFonts w:ascii="Garamond" w:hAnsi="Garamond" w:cs="Arial"/>
              </w:rPr>
              <w:t>Pojazd spełnia przepisy Polskiej Normy PN-</w:t>
            </w:r>
            <w:proofErr w:type="spellStart"/>
            <w:r>
              <w:rPr>
                <w:rFonts w:ascii="Garamond" w:hAnsi="Garamond" w:cs="Arial"/>
              </w:rPr>
              <w:t>EN1846</w:t>
            </w:r>
            <w:proofErr w:type="spellEnd"/>
            <w:r>
              <w:rPr>
                <w:rFonts w:ascii="Garamond" w:hAnsi="Garamond" w:cs="Arial"/>
              </w:rPr>
              <w:t>-1 oraz PN-</w:t>
            </w:r>
            <w:proofErr w:type="spellStart"/>
            <w:r>
              <w:rPr>
                <w:rFonts w:ascii="Garamond" w:hAnsi="Garamond" w:cs="Arial"/>
              </w:rPr>
              <w:t>EN1846</w:t>
            </w:r>
            <w:proofErr w:type="spellEnd"/>
            <w:r>
              <w:rPr>
                <w:rFonts w:ascii="Garamond" w:hAnsi="Garamond" w:cs="Arial"/>
              </w:rPr>
              <w:t>-2</w:t>
            </w:r>
            <w:r w:rsidR="00B906FA">
              <w:rPr>
                <w:rFonts w:ascii="Garamond" w:hAnsi="Garamond" w:cs="Arial"/>
              </w:rPr>
              <w:t xml:space="preserve"> lub norm równoważnych</w:t>
            </w:r>
          </w:p>
        </w:tc>
        <w:tc>
          <w:tcPr>
            <w:tcW w:w="3402" w:type="dxa"/>
            <w:tcBorders>
              <w:left w:val="single" w:sz="4" w:space="0" w:color="000000"/>
              <w:bottom w:val="single" w:sz="4" w:space="0" w:color="000000"/>
              <w:right w:val="single" w:sz="4" w:space="0" w:color="000000"/>
            </w:tcBorders>
          </w:tcPr>
          <w:p w14:paraId="44B1F94A" w14:textId="77777777" w:rsidR="008E4BA4" w:rsidRPr="001E3B41" w:rsidRDefault="008E4BA4" w:rsidP="00654E7A">
            <w:pPr>
              <w:snapToGrid w:val="0"/>
              <w:jc w:val="both"/>
              <w:rPr>
                <w:rFonts w:ascii="Garamond" w:hAnsi="Garamond" w:cs="Arial"/>
              </w:rPr>
            </w:pPr>
          </w:p>
        </w:tc>
      </w:tr>
      <w:tr w:rsidR="008E4BA4" w:rsidRPr="001E3B41" w14:paraId="2AFC86AA" w14:textId="77777777" w:rsidTr="008E4BA4">
        <w:trPr>
          <w:cantSplit/>
        </w:trPr>
        <w:tc>
          <w:tcPr>
            <w:tcW w:w="851" w:type="dxa"/>
            <w:tcBorders>
              <w:left w:val="single" w:sz="4" w:space="0" w:color="000000"/>
              <w:bottom w:val="single" w:sz="4" w:space="0" w:color="000000"/>
            </w:tcBorders>
          </w:tcPr>
          <w:p w14:paraId="1AF8484C"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1FA4AC6" w14:textId="77777777" w:rsidR="008E4BA4" w:rsidRPr="001E3B41" w:rsidRDefault="008E4BA4" w:rsidP="00654E7A">
            <w:pPr>
              <w:snapToGrid w:val="0"/>
              <w:jc w:val="both"/>
              <w:rPr>
                <w:rFonts w:ascii="Garamond" w:hAnsi="Garamond" w:cs="Arial"/>
              </w:rPr>
            </w:pPr>
            <w:r w:rsidRPr="001E3B41">
              <w:rPr>
                <w:rFonts w:ascii="Garamond" w:hAnsi="Garamond" w:cs="Arial"/>
              </w:rPr>
              <w:t>Samochód musi posiadać świadectwo dopuszczenia do użytkowania wydane na</w:t>
            </w:r>
            <w:r>
              <w:rPr>
                <w:rFonts w:ascii="Garamond" w:hAnsi="Garamond" w:cs="Arial"/>
              </w:rPr>
              <w:t> </w:t>
            </w:r>
            <w:r w:rsidRPr="001E3B41">
              <w:rPr>
                <w:rFonts w:ascii="Garamond" w:hAnsi="Garamond" w:cs="Arial"/>
              </w:rPr>
              <w:t xml:space="preserve">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p>
          <w:p w14:paraId="3A136C7D" w14:textId="4DA6BB80" w:rsidR="008E4BA4" w:rsidRPr="005038AD" w:rsidRDefault="008E4BA4" w:rsidP="00654E7A">
            <w:pPr>
              <w:snapToGrid w:val="0"/>
              <w:jc w:val="both"/>
              <w:rPr>
                <w:rFonts w:ascii="Garamond" w:hAnsi="Garamond" w:cs="Arial"/>
                <w:b/>
                <w:bCs/>
              </w:rPr>
            </w:pPr>
            <w:r w:rsidRPr="005038AD">
              <w:rPr>
                <w:rFonts w:ascii="Garamond" w:hAnsi="Garamond" w:cs="Arial"/>
                <w:b/>
                <w:bCs/>
              </w:rPr>
              <w:t xml:space="preserve">Świadectwo </w:t>
            </w:r>
            <w:r w:rsidR="00B906FA">
              <w:rPr>
                <w:rFonts w:ascii="Garamond" w:hAnsi="Garamond" w:cs="Arial"/>
                <w:b/>
                <w:bCs/>
              </w:rPr>
              <w:t xml:space="preserve">musi być </w:t>
            </w:r>
            <w:r w:rsidRPr="005038AD">
              <w:rPr>
                <w:rFonts w:ascii="Garamond" w:hAnsi="Garamond" w:cs="Arial"/>
                <w:b/>
                <w:bCs/>
              </w:rPr>
              <w:t>ważne na dzień odbioru</w:t>
            </w:r>
            <w:r w:rsidR="00B906FA">
              <w:rPr>
                <w:rFonts w:ascii="Garamond" w:hAnsi="Garamond" w:cs="Arial"/>
                <w:b/>
                <w:bCs/>
              </w:rPr>
              <w:t xml:space="preserve"> i należy je dostarczyć podczas odbioru.</w:t>
            </w:r>
          </w:p>
        </w:tc>
        <w:tc>
          <w:tcPr>
            <w:tcW w:w="3402" w:type="dxa"/>
            <w:tcBorders>
              <w:left w:val="single" w:sz="4" w:space="0" w:color="000000"/>
              <w:bottom w:val="single" w:sz="4" w:space="0" w:color="000000"/>
              <w:right w:val="single" w:sz="4" w:space="0" w:color="000000"/>
            </w:tcBorders>
          </w:tcPr>
          <w:p w14:paraId="1635DA18" w14:textId="77777777" w:rsidR="008E4BA4" w:rsidRPr="001E3B41" w:rsidRDefault="008E4BA4" w:rsidP="00654E7A">
            <w:pPr>
              <w:snapToGrid w:val="0"/>
              <w:jc w:val="both"/>
              <w:rPr>
                <w:rFonts w:ascii="Garamond" w:hAnsi="Garamond" w:cs="Arial"/>
              </w:rPr>
            </w:pPr>
          </w:p>
        </w:tc>
      </w:tr>
      <w:tr w:rsidR="009A079B" w:rsidRPr="001E3B41" w14:paraId="4B526BC6" w14:textId="77777777" w:rsidTr="008E4BA4">
        <w:trPr>
          <w:cantSplit/>
        </w:trPr>
        <w:tc>
          <w:tcPr>
            <w:tcW w:w="851" w:type="dxa"/>
            <w:tcBorders>
              <w:left w:val="single" w:sz="4" w:space="0" w:color="000000"/>
              <w:bottom w:val="single" w:sz="4" w:space="0" w:color="000000"/>
            </w:tcBorders>
          </w:tcPr>
          <w:p w14:paraId="322502A8" w14:textId="77777777" w:rsidR="009A079B" w:rsidRPr="001E3B41" w:rsidRDefault="009A079B"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0E3BD93" w14:textId="6D777534" w:rsidR="009A079B" w:rsidRPr="001E3B41" w:rsidRDefault="009A079B" w:rsidP="00654E7A">
            <w:pPr>
              <w:snapToGrid w:val="0"/>
              <w:jc w:val="both"/>
              <w:rPr>
                <w:rFonts w:ascii="Garamond" w:hAnsi="Garamond" w:cs="Arial"/>
              </w:rPr>
            </w:pPr>
            <w:r w:rsidRPr="009A079B">
              <w:rPr>
                <w:rFonts w:ascii="Garamond" w:hAnsi="Garamond" w:cs="Arial"/>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należy dostarczyć podczas odbioru techniczno-jakościowego.</w:t>
            </w:r>
          </w:p>
        </w:tc>
        <w:tc>
          <w:tcPr>
            <w:tcW w:w="3402" w:type="dxa"/>
            <w:tcBorders>
              <w:left w:val="single" w:sz="4" w:space="0" w:color="000000"/>
              <w:bottom w:val="single" w:sz="4" w:space="0" w:color="000000"/>
              <w:right w:val="single" w:sz="4" w:space="0" w:color="000000"/>
            </w:tcBorders>
          </w:tcPr>
          <w:p w14:paraId="4BEC8260" w14:textId="77777777" w:rsidR="009A079B" w:rsidRPr="001E3B41" w:rsidRDefault="009A079B" w:rsidP="00654E7A">
            <w:pPr>
              <w:snapToGrid w:val="0"/>
              <w:jc w:val="both"/>
              <w:rPr>
                <w:rFonts w:ascii="Garamond" w:hAnsi="Garamond" w:cs="Arial"/>
              </w:rPr>
            </w:pPr>
          </w:p>
        </w:tc>
      </w:tr>
      <w:tr w:rsidR="008E4BA4" w:rsidRPr="001E3B41" w14:paraId="4B7C8437" w14:textId="77777777" w:rsidTr="008E4BA4">
        <w:trPr>
          <w:cantSplit/>
        </w:trPr>
        <w:tc>
          <w:tcPr>
            <w:tcW w:w="851" w:type="dxa"/>
            <w:tcBorders>
              <w:left w:val="single" w:sz="4" w:space="0" w:color="000000"/>
              <w:bottom w:val="single" w:sz="4" w:space="0" w:color="000000"/>
            </w:tcBorders>
          </w:tcPr>
          <w:p w14:paraId="34C6E73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DA149C7" w14:textId="46E9C622" w:rsidR="008E4BA4" w:rsidRPr="001E3B41" w:rsidRDefault="008E4BA4" w:rsidP="00654E7A">
            <w:pPr>
              <w:snapToGrid w:val="0"/>
              <w:jc w:val="both"/>
              <w:rPr>
                <w:rFonts w:ascii="Garamond" w:hAnsi="Garamond" w:cs="Arial"/>
              </w:rPr>
            </w:pPr>
            <w:r w:rsidRPr="001E3B41">
              <w:rPr>
                <w:rFonts w:ascii="Garamond" w:hAnsi="Garamond" w:cs="Arial"/>
              </w:rPr>
              <w:t xml:space="preserve">Samochód – fabrycznie nowy. </w:t>
            </w:r>
            <w:r>
              <w:rPr>
                <w:rFonts w:ascii="Garamond" w:hAnsi="Garamond" w:cs="Arial"/>
              </w:rPr>
              <w:t xml:space="preserve"> Rok produkcji </w:t>
            </w:r>
            <w:r w:rsidRPr="00997064">
              <w:rPr>
                <w:rFonts w:ascii="Garamond" w:hAnsi="Garamond" w:cs="Arial"/>
              </w:rPr>
              <w:t>2023</w:t>
            </w:r>
            <w:r w:rsidR="008C4FAE" w:rsidRPr="00997064">
              <w:rPr>
                <w:rFonts w:ascii="Garamond" w:hAnsi="Garamond" w:cs="Arial"/>
              </w:rPr>
              <w:t>/2024</w:t>
            </w:r>
            <w:r w:rsidRPr="001E3B41">
              <w:rPr>
                <w:rFonts w:ascii="Garamond" w:hAnsi="Garamond" w:cs="Arial"/>
              </w:rPr>
              <w:t>.</w:t>
            </w:r>
            <w:r w:rsidR="00737F84">
              <w:rPr>
                <w:rFonts w:ascii="Garamond" w:hAnsi="Garamond" w:cs="Arial"/>
              </w:rPr>
              <w:t xml:space="preserve"> </w:t>
            </w:r>
            <w:r w:rsidRPr="001E3B41">
              <w:rPr>
                <w:rFonts w:ascii="Garamond" w:hAnsi="Garamond" w:cs="Arial"/>
              </w:rPr>
              <w:t>Podać markę i typ podwozia.</w:t>
            </w:r>
          </w:p>
        </w:tc>
        <w:tc>
          <w:tcPr>
            <w:tcW w:w="3402" w:type="dxa"/>
            <w:tcBorders>
              <w:left w:val="single" w:sz="4" w:space="0" w:color="000000"/>
              <w:bottom w:val="single" w:sz="4" w:space="0" w:color="000000"/>
              <w:right w:val="single" w:sz="4" w:space="0" w:color="000000"/>
            </w:tcBorders>
          </w:tcPr>
          <w:p w14:paraId="3F98297D" w14:textId="77777777" w:rsidR="008E4BA4" w:rsidRPr="001E3B41" w:rsidRDefault="008E4BA4" w:rsidP="00654E7A">
            <w:pPr>
              <w:snapToGrid w:val="0"/>
              <w:jc w:val="both"/>
              <w:rPr>
                <w:rFonts w:ascii="Garamond" w:hAnsi="Garamond" w:cs="Arial"/>
              </w:rPr>
            </w:pPr>
          </w:p>
        </w:tc>
      </w:tr>
      <w:tr w:rsidR="008E4BA4" w:rsidRPr="001E3B41" w14:paraId="2FB3D807" w14:textId="77777777" w:rsidTr="008E4BA4">
        <w:trPr>
          <w:cantSplit/>
        </w:trPr>
        <w:tc>
          <w:tcPr>
            <w:tcW w:w="851" w:type="dxa"/>
            <w:tcBorders>
              <w:left w:val="single" w:sz="4" w:space="0" w:color="000000"/>
              <w:bottom w:val="single" w:sz="4" w:space="0" w:color="000000"/>
            </w:tcBorders>
          </w:tcPr>
          <w:p w14:paraId="02E909BA"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126CC95" w14:textId="77777777" w:rsidR="008E4BA4" w:rsidRPr="00B44D35" w:rsidRDefault="008E4BA4" w:rsidP="00654E7A">
            <w:pPr>
              <w:snapToGrid w:val="0"/>
              <w:jc w:val="both"/>
              <w:rPr>
                <w:rFonts w:ascii="Garamond" w:hAnsi="Garamond" w:cs="Arial"/>
              </w:rPr>
            </w:pPr>
            <w:r>
              <w:rPr>
                <w:rFonts w:ascii="Garamond" w:hAnsi="Garamond" w:cs="Arial"/>
              </w:rPr>
              <w:t>M</w:t>
            </w:r>
            <w:r w:rsidRPr="001E3B41">
              <w:rPr>
                <w:rFonts w:ascii="Garamond" w:hAnsi="Garamond" w:cs="Arial"/>
              </w:rPr>
              <w:t>aksymalna masa rzeczywista samochodu gotowego do akcji ratowniczo -</w:t>
            </w:r>
            <w:r>
              <w:rPr>
                <w:rFonts w:ascii="Garamond" w:hAnsi="Garamond" w:cs="Arial"/>
              </w:rPr>
              <w:t xml:space="preserve"> </w:t>
            </w:r>
            <w:r w:rsidRPr="001E3B41">
              <w:rPr>
                <w:rFonts w:ascii="Garamond" w:hAnsi="Garamond" w:cs="Arial"/>
              </w:rPr>
              <w:t>gaśniczej (pojazd z załogą, pełnymi zbiornikami, zabudową i</w:t>
            </w:r>
            <w:r>
              <w:rPr>
                <w:rFonts w:ascii="Garamond" w:hAnsi="Garamond" w:cs="Arial"/>
              </w:rPr>
              <w:t> </w:t>
            </w:r>
            <w:r w:rsidRPr="001E3B41">
              <w:rPr>
                <w:rFonts w:ascii="Garamond" w:hAnsi="Garamond" w:cs="Arial"/>
              </w:rPr>
              <w:t xml:space="preserve">wyposażeniem) nie może przekraczać </w:t>
            </w:r>
            <w:smartTag w:uri="urn:schemas-microsoft-com:office:smarttags" w:element="metricconverter">
              <w:smartTagPr>
                <w:attr w:name="ProductID" w:val="16000 kg"/>
              </w:smartTagPr>
              <w:r w:rsidRPr="001E3B41">
                <w:rPr>
                  <w:rFonts w:ascii="Garamond" w:hAnsi="Garamond" w:cs="Arial"/>
                </w:rPr>
                <w:t>16000 kg</w:t>
              </w:r>
            </w:smartTag>
            <w:r>
              <w:rPr>
                <w:rFonts w:ascii="Garamond" w:hAnsi="Garamond" w:cs="Arial"/>
              </w:rPr>
              <w:t>.  Rezerwa masy</w:t>
            </w:r>
            <w:r w:rsidRPr="00590020">
              <w:rPr>
                <w:rFonts w:ascii="Garamond" w:hAnsi="Garamond" w:cs="Arial"/>
              </w:rPr>
              <w:t xml:space="preserve"> między </w:t>
            </w:r>
            <w:proofErr w:type="spellStart"/>
            <w:r w:rsidRPr="00590020">
              <w:rPr>
                <w:rFonts w:ascii="Garamond" w:hAnsi="Garamond" w:cs="Arial"/>
              </w:rPr>
              <w:t>MMR</w:t>
            </w:r>
            <w:proofErr w:type="spellEnd"/>
            <w:r w:rsidRPr="00590020">
              <w:rPr>
                <w:rFonts w:ascii="Garamond" w:hAnsi="Garamond" w:cs="Arial"/>
              </w:rPr>
              <w:t xml:space="preserve"> a </w:t>
            </w:r>
            <w:proofErr w:type="spellStart"/>
            <w:r w:rsidRPr="00590020">
              <w:rPr>
                <w:rFonts w:ascii="Garamond" w:hAnsi="Garamond" w:cs="Arial"/>
              </w:rPr>
              <w:t>DMC</w:t>
            </w:r>
            <w:proofErr w:type="spellEnd"/>
            <w:r w:rsidRPr="00590020">
              <w:rPr>
                <w:rFonts w:ascii="Garamond" w:hAnsi="Garamond" w:cs="Arial"/>
              </w:rPr>
              <w:t xml:space="preserve"> min. 10%)</w:t>
            </w:r>
          </w:p>
        </w:tc>
        <w:tc>
          <w:tcPr>
            <w:tcW w:w="3402" w:type="dxa"/>
            <w:tcBorders>
              <w:left w:val="single" w:sz="4" w:space="0" w:color="000000"/>
              <w:bottom w:val="single" w:sz="4" w:space="0" w:color="000000"/>
              <w:right w:val="single" w:sz="4" w:space="0" w:color="000000"/>
            </w:tcBorders>
          </w:tcPr>
          <w:p w14:paraId="088349D3" w14:textId="77777777" w:rsidR="008E4BA4" w:rsidRPr="001E3B41" w:rsidRDefault="008E4BA4" w:rsidP="00654E7A">
            <w:pPr>
              <w:snapToGrid w:val="0"/>
              <w:jc w:val="both"/>
              <w:rPr>
                <w:rFonts w:ascii="Garamond" w:hAnsi="Garamond" w:cs="Arial"/>
              </w:rPr>
            </w:pPr>
          </w:p>
        </w:tc>
      </w:tr>
      <w:tr w:rsidR="00A16A84" w:rsidRPr="001E3B41" w14:paraId="5EF770B8" w14:textId="77777777" w:rsidTr="008E4BA4">
        <w:trPr>
          <w:cantSplit/>
        </w:trPr>
        <w:tc>
          <w:tcPr>
            <w:tcW w:w="851" w:type="dxa"/>
            <w:tcBorders>
              <w:left w:val="single" w:sz="4" w:space="0" w:color="000000"/>
              <w:bottom w:val="single" w:sz="4" w:space="0" w:color="000000"/>
            </w:tcBorders>
          </w:tcPr>
          <w:p w14:paraId="455293A6" w14:textId="77777777" w:rsidR="00A16A84" w:rsidRPr="001E3B41" w:rsidRDefault="00A16A8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BF721F9" w14:textId="1162ECC8" w:rsidR="00A16A84" w:rsidRPr="00737F84" w:rsidRDefault="00A16A84" w:rsidP="00737F84">
            <w:pPr>
              <w:widowControl/>
              <w:autoSpaceDE/>
              <w:autoSpaceDN/>
              <w:rPr>
                <w:rFonts w:ascii="Garamond" w:eastAsia="Calibri" w:hAnsi="Garamond" w:cs="Calibri"/>
                <w:lang w:eastAsia="en-US"/>
              </w:rPr>
            </w:pPr>
            <w:r w:rsidRPr="00A16A84">
              <w:rPr>
                <w:rFonts w:ascii="Garamond" w:eastAsia="Calibri" w:hAnsi="Garamond" w:cs="Calibri"/>
                <w:lang w:eastAsia="en-US"/>
              </w:rPr>
              <w:t xml:space="preserve">Samochód musi być oznakowany numerami operacyjnymi Państwowej Straży Pożarnej zgodnie z zarządzeniem nr </w:t>
            </w:r>
            <w:r w:rsidR="004D493D">
              <w:rPr>
                <w:rFonts w:ascii="Garamond" w:eastAsia="Calibri" w:hAnsi="Garamond" w:cs="Calibri"/>
                <w:lang w:eastAsia="en-US"/>
              </w:rPr>
              <w:t>3</w:t>
            </w:r>
            <w:r w:rsidRPr="00A16A84">
              <w:rPr>
                <w:rFonts w:ascii="Garamond" w:eastAsia="Calibri" w:hAnsi="Garamond" w:cs="Calibri"/>
                <w:lang w:eastAsia="en-US"/>
              </w:rPr>
              <w:t xml:space="preserve"> Komendanta Głównego Państwowej Straży Pożarnej z dnia </w:t>
            </w:r>
            <w:r w:rsidR="004D493D">
              <w:rPr>
                <w:rFonts w:ascii="Garamond" w:eastAsia="Calibri" w:hAnsi="Garamond" w:cs="Calibri"/>
                <w:lang w:eastAsia="en-US"/>
              </w:rPr>
              <w:t>9</w:t>
            </w:r>
            <w:r w:rsidRPr="00A16A84">
              <w:rPr>
                <w:rFonts w:ascii="Garamond" w:eastAsia="Calibri" w:hAnsi="Garamond" w:cs="Calibri"/>
                <w:lang w:eastAsia="en-US"/>
              </w:rPr>
              <w:t xml:space="preserve"> </w:t>
            </w:r>
            <w:r w:rsidR="004D493D">
              <w:rPr>
                <w:rFonts w:ascii="Garamond" w:eastAsia="Calibri" w:hAnsi="Garamond" w:cs="Calibri"/>
                <w:lang w:eastAsia="en-US"/>
              </w:rPr>
              <w:t>marca</w:t>
            </w:r>
            <w:r w:rsidRPr="00A16A84">
              <w:rPr>
                <w:rFonts w:ascii="Garamond" w:eastAsia="Calibri" w:hAnsi="Garamond" w:cs="Calibri"/>
                <w:lang w:eastAsia="en-US"/>
              </w:rPr>
              <w:t xml:space="preserve"> 202</w:t>
            </w:r>
            <w:r w:rsidR="004D493D">
              <w:rPr>
                <w:rFonts w:ascii="Garamond" w:eastAsia="Calibri" w:hAnsi="Garamond" w:cs="Calibri"/>
                <w:lang w:eastAsia="en-US"/>
              </w:rPr>
              <w:t>1</w:t>
            </w:r>
            <w:r w:rsidRPr="00A16A84">
              <w:rPr>
                <w:rFonts w:ascii="Garamond" w:eastAsia="Calibri" w:hAnsi="Garamond" w:cs="Calibri"/>
                <w:lang w:eastAsia="en-US"/>
              </w:rPr>
              <w:t xml:space="preserve"> r. w sprawie gospodarki transportowej w jednostkach organizacyjnych Państwowej Straży Pożarnej.</w:t>
            </w:r>
          </w:p>
        </w:tc>
        <w:tc>
          <w:tcPr>
            <w:tcW w:w="3402" w:type="dxa"/>
            <w:tcBorders>
              <w:left w:val="single" w:sz="4" w:space="0" w:color="000000"/>
              <w:bottom w:val="single" w:sz="4" w:space="0" w:color="000000"/>
              <w:right w:val="single" w:sz="4" w:space="0" w:color="000000"/>
            </w:tcBorders>
          </w:tcPr>
          <w:p w14:paraId="22DEF8B1" w14:textId="77777777" w:rsidR="00A16A84" w:rsidRPr="001E3B41" w:rsidRDefault="00A16A84" w:rsidP="00654E7A">
            <w:pPr>
              <w:snapToGrid w:val="0"/>
              <w:jc w:val="both"/>
              <w:rPr>
                <w:rFonts w:ascii="Garamond" w:hAnsi="Garamond" w:cs="Arial"/>
              </w:rPr>
            </w:pPr>
          </w:p>
        </w:tc>
      </w:tr>
      <w:tr w:rsidR="00A16A84" w:rsidRPr="001E3B41" w14:paraId="138494B4" w14:textId="77777777" w:rsidTr="008E4BA4">
        <w:trPr>
          <w:cantSplit/>
        </w:trPr>
        <w:tc>
          <w:tcPr>
            <w:tcW w:w="851" w:type="dxa"/>
            <w:tcBorders>
              <w:left w:val="single" w:sz="4" w:space="0" w:color="000000"/>
              <w:bottom w:val="single" w:sz="4" w:space="0" w:color="000000"/>
            </w:tcBorders>
          </w:tcPr>
          <w:p w14:paraId="72A08396" w14:textId="77777777" w:rsidR="00A16A84" w:rsidRPr="001E3B41" w:rsidRDefault="00A16A8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2E501E3" w14:textId="2A6E63B2" w:rsidR="00A16A84" w:rsidRPr="00A16A84" w:rsidRDefault="00A16A84" w:rsidP="00A16A84">
            <w:pPr>
              <w:widowControl/>
              <w:autoSpaceDE/>
              <w:autoSpaceDN/>
              <w:rPr>
                <w:rFonts w:ascii="Garamond" w:eastAsia="Calibri" w:hAnsi="Garamond" w:cs="Calibri"/>
                <w:lang w:eastAsia="en-US"/>
              </w:rPr>
            </w:pPr>
            <w:r w:rsidRPr="00A16A84">
              <w:rPr>
                <w:rFonts w:ascii="Garamond" w:eastAsia="Calibri" w:hAnsi="Garamond" w:cs="Calibri"/>
                <w:lang w:eastAsia="en-US"/>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należy dostarczyć podczas odbioru techniczno-jakościowego.</w:t>
            </w:r>
          </w:p>
        </w:tc>
        <w:tc>
          <w:tcPr>
            <w:tcW w:w="3402" w:type="dxa"/>
            <w:tcBorders>
              <w:left w:val="single" w:sz="4" w:space="0" w:color="000000"/>
              <w:bottom w:val="single" w:sz="4" w:space="0" w:color="000000"/>
              <w:right w:val="single" w:sz="4" w:space="0" w:color="000000"/>
            </w:tcBorders>
          </w:tcPr>
          <w:p w14:paraId="7686269F" w14:textId="77777777" w:rsidR="00A16A84" w:rsidRPr="001E3B41" w:rsidRDefault="00A16A84" w:rsidP="00654E7A">
            <w:pPr>
              <w:snapToGrid w:val="0"/>
              <w:jc w:val="both"/>
              <w:rPr>
                <w:rFonts w:ascii="Garamond" w:hAnsi="Garamond" w:cs="Arial"/>
              </w:rPr>
            </w:pPr>
          </w:p>
        </w:tc>
      </w:tr>
      <w:tr w:rsidR="008E4BA4" w:rsidRPr="001E3B41" w14:paraId="15531DEE" w14:textId="77777777" w:rsidTr="008E4BA4">
        <w:trPr>
          <w:cantSplit/>
        </w:trPr>
        <w:tc>
          <w:tcPr>
            <w:tcW w:w="851" w:type="dxa"/>
            <w:tcBorders>
              <w:left w:val="single" w:sz="4" w:space="0" w:color="000000"/>
              <w:bottom w:val="single" w:sz="4" w:space="0" w:color="000000"/>
            </w:tcBorders>
          </w:tcPr>
          <w:p w14:paraId="21735D1C"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1C7C978" w14:textId="13BF3DFB" w:rsidR="008E4BA4" w:rsidRPr="00737F84" w:rsidRDefault="008E4BA4" w:rsidP="00654E7A">
            <w:pPr>
              <w:pStyle w:val="Tekstpodstawowy"/>
              <w:rPr>
                <w:rFonts w:ascii="Garamond" w:hAnsi="Garamond" w:cs="Arial"/>
                <w:lang w:eastAsia="ar-SA"/>
              </w:rPr>
            </w:pPr>
            <w:r w:rsidRPr="00737F84">
              <w:rPr>
                <w:rFonts w:ascii="Garamond" w:hAnsi="Garamond" w:cs="Arial"/>
                <w:lang w:eastAsia="ar-SA"/>
              </w:rPr>
              <w:t xml:space="preserve">Pojazd wyposażony w urządzenie </w:t>
            </w:r>
            <w:proofErr w:type="spellStart"/>
            <w:r w:rsidRPr="00737F84">
              <w:rPr>
                <w:rFonts w:ascii="Garamond" w:hAnsi="Garamond" w:cs="Arial"/>
                <w:lang w:eastAsia="ar-SA"/>
              </w:rPr>
              <w:t>sygnalizacyjno</w:t>
            </w:r>
            <w:proofErr w:type="spellEnd"/>
            <w:r w:rsidRPr="00737F84">
              <w:rPr>
                <w:rFonts w:ascii="Garamond" w:hAnsi="Garamond" w:cs="Arial"/>
                <w:lang w:eastAsia="ar-SA"/>
              </w:rPr>
              <w:t xml:space="preserve"> - ostrzegawcze (akustyczne i świetlne), pojazdu uprzywilejowanego. Urządzenie akustyczne powinno umożliwiać podawanie komunikatów słownych. Głośnik lub głośniki o mocy min. 200 W</w:t>
            </w:r>
          </w:p>
          <w:p w14:paraId="4888F9AD" w14:textId="2AB986A0" w:rsidR="008E4BA4" w:rsidRPr="00737F84" w:rsidRDefault="008E4BA4" w:rsidP="00654E7A">
            <w:pPr>
              <w:spacing w:line="240" w:lineRule="atLeast"/>
              <w:jc w:val="both"/>
              <w:rPr>
                <w:rFonts w:ascii="Garamond" w:hAnsi="Garamond" w:cs="Arial"/>
              </w:rPr>
            </w:pPr>
            <w:r w:rsidRPr="00737F84">
              <w:rPr>
                <w:rFonts w:ascii="Garamond" w:hAnsi="Garamond" w:cs="Arial"/>
              </w:rPr>
              <w:t xml:space="preserve">Belka sygnalizacyjna w technologii LED, budowa </w:t>
            </w:r>
            <w:proofErr w:type="spellStart"/>
            <w:r w:rsidRPr="00737F84">
              <w:rPr>
                <w:rFonts w:ascii="Garamond" w:hAnsi="Garamond" w:cs="Arial"/>
              </w:rPr>
              <w:t>niskoprofilowa</w:t>
            </w:r>
            <w:proofErr w:type="spellEnd"/>
            <w:r w:rsidRPr="00737F84">
              <w:rPr>
                <w:rFonts w:ascii="Garamond" w:hAnsi="Garamond" w:cs="Arial"/>
              </w:rPr>
              <w:t xml:space="preserve"> o szerokości co najmniej 1750 mm. Belka montowana na dachu kabiny, musi być osłonięta konstrukcją w kolorze czarnym, uniemożliwiająca uszkodzenie jej przez np. gałęzie. Belka musi być wyposażona co najmniej w sześć modułów oświetleniowych typu LED umieszczonych z przodu oraz co najmniej po jednym module typu LED na każdym boku belki.</w:t>
            </w:r>
          </w:p>
          <w:p w14:paraId="49DF5011" w14:textId="77777777" w:rsidR="008E4BA4" w:rsidRPr="00737F84" w:rsidRDefault="008E4BA4" w:rsidP="00654E7A">
            <w:pPr>
              <w:pStyle w:val="Default"/>
              <w:jc w:val="both"/>
              <w:rPr>
                <w:rFonts w:ascii="Garamond" w:eastAsia="Times New Roman" w:hAnsi="Garamond" w:cs="Arial"/>
                <w:color w:val="auto"/>
                <w:sz w:val="22"/>
                <w:szCs w:val="22"/>
                <w:lang w:eastAsia="ar-SA"/>
              </w:rPr>
            </w:pPr>
            <w:r w:rsidRPr="00737F84">
              <w:rPr>
                <w:rFonts w:ascii="Garamond" w:eastAsia="Times New Roman" w:hAnsi="Garamond" w:cs="Arial"/>
                <w:color w:val="auto"/>
                <w:sz w:val="22"/>
                <w:szCs w:val="22"/>
                <w:lang w:eastAsia="ar-SA"/>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170F7D6F" w14:textId="77777777" w:rsidR="008E4BA4" w:rsidRPr="00737F84" w:rsidRDefault="008E4BA4" w:rsidP="00654E7A">
            <w:pPr>
              <w:jc w:val="both"/>
              <w:rPr>
                <w:rFonts w:ascii="Garamond" w:hAnsi="Garamond" w:cs="Arial"/>
              </w:rPr>
            </w:pPr>
            <w:r w:rsidRPr="00737F84">
              <w:rPr>
                <w:rFonts w:ascii="Garamond" w:hAnsi="Garamond" w:cs="Arial"/>
              </w:rPr>
              <w:t xml:space="preserve">Lampy boczne niebieskie ostrzegawcze na bokach zabudowy – zamontowane powinny być w jednej linii jedna na początku zabudowy patrząc od strony kabiny pojazdu druga jak najbliżej końca zabudowy. </w:t>
            </w:r>
          </w:p>
          <w:p w14:paraId="484BDC52" w14:textId="77777777" w:rsidR="008E4BA4" w:rsidRDefault="008E4BA4" w:rsidP="00654E7A">
            <w:pPr>
              <w:spacing w:line="240" w:lineRule="atLeast"/>
              <w:jc w:val="both"/>
              <w:rPr>
                <w:rFonts w:ascii="Garamond" w:hAnsi="Garamond" w:cs="Arial"/>
              </w:rPr>
            </w:pPr>
            <w:r w:rsidRPr="00737F84">
              <w:rPr>
                <w:rFonts w:ascii="Garamond" w:hAnsi="Garamond" w:cs="Arial"/>
              </w:rPr>
              <w:t>- Fala świetlna pomarańczowa” LED umieszczona</w:t>
            </w:r>
            <w:r w:rsidRPr="003C051E">
              <w:rPr>
                <w:rFonts w:ascii="Garamond" w:hAnsi="Garamond" w:cs="Arial"/>
              </w:rPr>
              <w:t xml:space="preserve"> na tylnej ścianie nadwozia nad żaluzją skrytki autopompy. Fala świetlna wyposażona dodatkowa w dwa niebieskie światła pulsujące typu LED połączone z sygnalizacja świetlna samoc</w:t>
            </w:r>
            <w:r>
              <w:rPr>
                <w:rFonts w:ascii="Garamond" w:hAnsi="Garamond" w:cs="Arial"/>
              </w:rPr>
              <w:t>hodową.</w:t>
            </w:r>
          </w:p>
          <w:p w14:paraId="21501D31" w14:textId="77777777" w:rsidR="008E4BA4" w:rsidRPr="00997064" w:rsidRDefault="008E4BA4" w:rsidP="00654E7A">
            <w:pPr>
              <w:spacing w:line="240" w:lineRule="atLeast"/>
              <w:jc w:val="both"/>
              <w:rPr>
                <w:rFonts w:ascii="Garamond" w:hAnsi="Garamond" w:cs="Arial"/>
              </w:rPr>
            </w:pPr>
            <w:r w:rsidRPr="00997064">
              <w:rPr>
                <w:rFonts w:ascii="Garamond" w:hAnsi="Garamond" w:cs="Arial"/>
              </w:rPr>
              <w:t>- Oświetlenie pola pracy wokół samochodu typu LED, zapewniające oświetlenie w warunkach słabej widoczności;</w:t>
            </w:r>
          </w:p>
          <w:p w14:paraId="197CADC1" w14:textId="77777777" w:rsidR="008E4BA4" w:rsidRPr="003C051E" w:rsidRDefault="008E4BA4" w:rsidP="00654E7A">
            <w:pPr>
              <w:spacing w:line="240" w:lineRule="atLeast"/>
              <w:jc w:val="both"/>
              <w:rPr>
                <w:rFonts w:ascii="Garamond" w:hAnsi="Garamond" w:cs="Arial"/>
              </w:rPr>
            </w:pPr>
            <w:r w:rsidRPr="00997064">
              <w:rPr>
                <w:rFonts w:ascii="Garamond" w:hAnsi="Garamond" w:cs="Arial"/>
              </w:rPr>
              <w:t xml:space="preserve">- Taran z oświetleniem LED zamontowany na przedniej masce, wyposażony w 4 lampy o mocy </w:t>
            </w:r>
            <w:proofErr w:type="spellStart"/>
            <w:r w:rsidRPr="00997064">
              <w:rPr>
                <w:rFonts w:ascii="Garamond" w:hAnsi="Garamond" w:cs="Arial"/>
              </w:rPr>
              <w:t>30W</w:t>
            </w:r>
            <w:proofErr w:type="spellEnd"/>
            <w:r w:rsidRPr="00997064">
              <w:rPr>
                <w:rFonts w:ascii="Garamond" w:hAnsi="Garamond" w:cs="Arial"/>
              </w:rPr>
              <w:t>.</w:t>
            </w:r>
          </w:p>
          <w:p w14:paraId="5F228D7E" w14:textId="77777777" w:rsidR="008E4BA4" w:rsidRPr="001E3B41" w:rsidRDefault="008E4BA4" w:rsidP="00654E7A">
            <w:pPr>
              <w:tabs>
                <w:tab w:val="left" w:pos="200"/>
              </w:tabs>
              <w:jc w:val="both"/>
              <w:rPr>
                <w:rFonts w:ascii="Garamond" w:hAnsi="Garamond" w:cs="Arial"/>
              </w:rPr>
            </w:pPr>
            <w:r>
              <w:rPr>
                <w:rFonts w:ascii="Garamond" w:hAnsi="Garamond" w:cs="Arial"/>
              </w:rPr>
              <w:t>Wszystkie lampy zabezpieczone przed uszkodzeniem mechanicznym za pomocą osłon.</w:t>
            </w:r>
          </w:p>
        </w:tc>
        <w:tc>
          <w:tcPr>
            <w:tcW w:w="3402" w:type="dxa"/>
            <w:tcBorders>
              <w:left w:val="single" w:sz="4" w:space="0" w:color="000000"/>
              <w:bottom w:val="single" w:sz="4" w:space="0" w:color="000000"/>
              <w:right w:val="single" w:sz="4" w:space="0" w:color="000000"/>
            </w:tcBorders>
          </w:tcPr>
          <w:p w14:paraId="4B9B0672" w14:textId="77777777" w:rsidR="008E4BA4" w:rsidRPr="001E3B41" w:rsidRDefault="008E4BA4" w:rsidP="00654E7A">
            <w:pPr>
              <w:tabs>
                <w:tab w:val="left" w:pos="200"/>
              </w:tabs>
              <w:jc w:val="both"/>
              <w:rPr>
                <w:rFonts w:ascii="Garamond" w:hAnsi="Garamond" w:cs="Arial"/>
              </w:rPr>
            </w:pPr>
          </w:p>
        </w:tc>
      </w:tr>
      <w:tr w:rsidR="009A079B" w:rsidRPr="001E3B41" w14:paraId="56C763D2" w14:textId="77777777" w:rsidTr="008E4BA4">
        <w:trPr>
          <w:cantSplit/>
        </w:trPr>
        <w:tc>
          <w:tcPr>
            <w:tcW w:w="851" w:type="dxa"/>
            <w:tcBorders>
              <w:left w:val="single" w:sz="4" w:space="0" w:color="000000"/>
              <w:bottom w:val="single" w:sz="4" w:space="0" w:color="000000"/>
            </w:tcBorders>
          </w:tcPr>
          <w:p w14:paraId="6D475422" w14:textId="77777777" w:rsidR="009A079B" w:rsidRPr="001E3B41" w:rsidRDefault="009A079B"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4F401B5" w14:textId="77777777" w:rsidR="009A079B" w:rsidRPr="009A079B" w:rsidRDefault="009A079B" w:rsidP="009A079B">
            <w:pPr>
              <w:pStyle w:val="Tekstpodstawowy"/>
              <w:rPr>
                <w:rFonts w:ascii="Garamond" w:hAnsi="Garamond" w:cs="Arial"/>
                <w:lang w:eastAsia="ar-SA"/>
              </w:rPr>
            </w:pPr>
            <w:r w:rsidRPr="009A079B">
              <w:rPr>
                <w:rFonts w:ascii="Garamond" w:hAnsi="Garamond" w:cs="Arial"/>
                <w:lang w:eastAsia="ar-SA"/>
              </w:rPr>
              <w:t>Numer operacyjny oraz logo projektu dofinansowującego zostanie dostarczone przez zamawiającego po podpisaniu umowy.</w:t>
            </w:r>
          </w:p>
          <w:p w14:paraId="64738B05" w14:textId="67F366A6" w:rsidR="009A079B" w:rsidRPr="003C051E" w:rsidRDefault="009A079B" w:rsidP="00654E7A">
            <w:pPr>
              <w:pStyle w:val="Tekstpodstawowy"/>
              <w:rPr>
                <w:rFonts w:ascii="Garamond" w:hAnsi="Garamond" w:cs="Arial"/>
                <w:sz w:val="20"/>
                <w:lang w:eastAsia="ar-SA"/>
              </w:rPr>
            </w:pPr>
            <w:r w:rsidRPr="009A079B">
              <w:rPr>
                <w:rFonts w:ascii="Garamond" w:hAnsi="Garamond" w:cs="Arial"/>
                <w:lang w:eastAsia="ar-SA"/>
              </w:rPr>
              <w:t>Zabudowa musi posiadać oznakowanie odblaskowe konturowe (</w:t>
            </w:r>
            <w:proofErr w:type="spellStart"/>
            <w:r w:rsidRPr="009A079B">
              <w:rPr>
                <w:rFonts w:ascii="Garamond" w:hAnsi="Garamond" w:cs="Arial"/>
                <w:lang w:eastAsia="ar-SA"/>
              </w:rPr>
              <w:t>OOK</w:t>
            </w:r>
            <w:proofErr w:type="spellEnd"/>
            <w:r w:rsidRPr="009A079B">
              <w:rPr>
                <w:rFonts w:ascii="Garamond" w:hAnsi="Garamond" w:cs="Arial"/>
                <w:lang w:eastAsia="ar-SA"/>
              </w:rPr>
              <w:t xml:space="preserve">) pełne zgodnie z zapisami § 12 </w:t>
            </w:r>
            <w:proofErr w:type="spellStart"/>
            <w:r w:rsidRPr="009A079B">
              <w:rPr>
                <w:rFonts w:ascii="Garamond" w:hAnsi="Garamond" w:cs="Arial"/>
                <w:lang w:eastAsia="ar-SA"/>
              </w:rPr>
              <w:t>ust.1</w:t>
            </w:r>
            <w:proofErr w:type="spellEnd"/>
            <w:r w:rsidRPr="009A079B">
              <w:rPr>
                <w:rFonts w:ascii="Garamond" w:hAnsi="Garamond" w:cs="Arial"/>
                <w:lang w:eastAsia="ar-SA"/>
              </w:rPr>
              <w:t xml:space="preserve"> pkt 17 Rozporządzenia Ministra Infrastruktury z dnia 27 października 2016 r. w sprawie warunków technicznych pojazdów oraz zakresu ich niezbędnego wyposażenia (Dz.U. 2016 poz.</w:t>
            </w:r>
            <w:r w:rsidR="00737F84">
              <w:rPr>
                <w:rFonts w:ascii="Garamond" w:hAnsi="Garamond" w:cs="Arial"/>
                <w:lang w:eastAsia="ar-SA"/>
              </w:rPr>
              <w:t xml:space="preserve"> </w:t>
            </w:r>
            <w:r w:rsidRPr="009A079B">
              <w:rPr>
                <w:rFonts w:ascii="Garamond" w:hAnsi="Garamond" w:cs="Arial"/>
                <w:lang w:eastAsia="ar-SA"/>
              </w:rPr>
              <w:t>2022 z późn. zm.) . Wykonawca jest obowiązany trwale oznakować produkt graficznymi i napisami podanymi w trakcie realizacji zamówienia w miejscach wskazanych przez Zamawiającego.</w:t>
            </w:r>
          </w:p>
        </w:tc>
        <w:tc>
          <w:tcPr>
            <w:tcW w:w="3402" w:type="dxa"/>
            <w:tcBorders>
              <w:left w:val="single" w:sz="4" w:space="0" w:color="000000"/>
              <w:bottom w:val="single" w:sz="4" w:space="0" w:color="000000"/>
              <w:right w:val="single" w:sz="4" w:space="0" w:color="000000"/>
            </w:tcBorders>
          </w:tcPr>
          <w:p w14:paraId="3FA92398" w14:textId="77777777" w:rsidR="009A079B" w:rsidRPr="001E3B41" w:rsidRDefault="009A079B" w:rsidP="00654E7A">
            <w:pPr>
              <w:tabs>
                <w:tab w:val="left" w:pos="200"/>
              </w:tabs>
              <w:jc w:val="both"/>
              <w:rPr>
                <w:rFonts w:ascii="Garamond" w:hAnsi="Garamond" w:cs="Arial"/>
              </w:rPr>
            </w:pPr>
          </w:p>
        </w:tc>
      </w:tr>
      <w:tr w:rsidR="008E4BA4" w:rsidRPr="001E3B41" w14:paraId="163BEA17" w14:textId="77777777" w:rsidTr="008E4BA4">
        <w:trPr>
          <w:cantSplit/>
        </w:trPr>
        <w:tc>
          <w:tcPr>
            <w:tcW w:w="851" w:type="dxa"/>
            <w:tcBorders>
              <w:left w:val="single" w:sz="4" w:space="0" w:color="000000"/>
              <w:bottom w:val="single" w:sz="4" w:space="0" w:color="000000"/>
            </w:tcBorders>
          </w:tcPr>
          <w:p w14:paraId="30AFF71F"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rPr>
            </w:pPr>
          </w:p>
        </w:tc>
        <w:tc>
          <w:tcPr>
            <w:tcW w:w="5812" w:type="dxa"/>
            <w:tcBorders>
              <w:left w:val="single" w:sz="4" w:space="0" w:color="000000"/>
              <w:bottom w:val="single" w:sz="4" w:space="0" w:color="000000"/>
            </w:tcBorders>
          </w:tcPr>
          <w:p w14:paraId="69A83AEC"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Pojazd wyposażony w kamerę cofania z monitorem umieszczonym w kabinie kierowcy. Kamera przystosowana do pracy w każdych warunkach atmosferycznych. Monitor </w:t>
            </w:r>
            <w:proofErr w:type="spellStart"/>
            <w:r w:rsidRPr="001E3B41">
              <w:rPr>
                <w:rFonts w:ascii="Garamond" w:hAnsi="Garamond" w:cs="Arial"/>
              </w:rPr>
              <w:t>min.7</w:t>
            </w:r>
            <w:proofErr w:type="spellEnd"/>
            <w:r w:rsidRPr="001E3B41">
              <w:rPr>
                <w:rFonts w:ascii="Garamond" w:hAnsi="Garamond" w:cs="Arial"/>
              </w:rPr>
              <w:t>”</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75E967B1" w14:textId="77777777" w:rsidR="008E4BA4" w:rsidRPr="001E3B41" w:rsidRDefault="008E4BA4" w:rsidP="00654E7A">
            <w:pPr>
              <w:snapToGrid w:val="0"/>
              <w:jc w:val="both"/>
              <w:rPr>
                <w:rFonts w:ascii="Garamond" w:hAnsi="Garamond" w:cs="Arial"/>
              </w:rPr>
            </w:pPr>
          </w:p>
        </w:tc>
      </w:tr>
      <w:tr w:rsidR="008E4BA4" w:rsidRPr="001E3B41" w14:paraId="5DDC167B" w14:textId="77777777" w:rsidTr="008E4BA4">
        <w:trPr>
          <w:cantSplit/>
        </w:trPr>
        <w:tc>
          <w:tcPr>
            <w:tcW w:w="851" w:type="dxa"/>
            <w:tcBorders>
              <w:left w:val="single" w:sz="4" w:space="0" w:color="000000"/>
              <w:bottom w:val="single" w:sz="4" w:space="0" w:color="000000"/>
            </w:tcBorders>
          </w:tcPr>
          <w:p w14:paraId="1390205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rPr>
            </w:pPr>
          </w:p>
        </w:tc>
        <w:tc>
          <w:tcPr>
            <w:tcW w:w="5812" w:type="dxa"/>
            <w:tcBorders>
              <w:left w:val="single" w:sz="4" w:space="0" w:color="000000"/>
              <w:bottom w:val="single" w:sz="4" w:space="0" w:color="000000"/>
            </w:tcBorders>
          </w:tcPr>
          <w:p w14:paraId="1B3574FC" w14:textId="77777777" w:rsidR="008E4BA4" w:rsidRPr="001E3B41" w:rsidRDefault="008E4BA4" w:rsidP="00654E7A">
            <w:pPr>
              <w:snapToGrid w:val="0"/>
              <w:jc w:val="both"/>
              <w:rPr>
                <w:rFonts w:ascii="Garamond" w:hAnsi="Garamond" w:cs="Arial"/>
              </w:rPr>
            </w:pPr>
            <w:r w:rsidRPr="001E3B41">
              <w:rPr>
                <w:rFonts w:ascii="Garamond" w:hAnsi="Garamond" w:cs="Arial"/>
              </w:rPr>
              <w:t>W przedziale autopompy musi być zainstalowany dodatkowy głośnik + mikrofon współpracujący z radiotelefonem przewoźnym.</w:t>
            </w:r>
          </w:p>
        </w:tc>
        <w:tc>
          <w:tcPr>
            <w:tcW w:w="3402" w:type="dxa"/>
            <w:tcBorders>
              <w:left w:val="single" w:sz="4" w:space="0" w:color="000000"/>
              <w:bottom w:val="single" w:sz="4" w:space="0" w:color="000000"/>
              <w:right w:val="single" w:sz="4" w:space="0" w:color="000000"/>
            </w:tcBorders>
          </w:tcPr>
          <w:p w14:paraId="6CD5B70B" w14:textId="77777777" w:rsidR="008E4BA4" w:rsidRPr="001E3B41" w:rsidRDefault="008E4BA4" w:rsidP="00654E7A">
            <w:pPr>
              <w:snapToGrid w:val="0"/>
              <w:jc w:val="both"/>
              <w:rPr>
                <w:rFonts w:ascii="Garamond" w:hAnsi="Garamond" w:cs="Arial"/>
              </w:rPr>
            </w:pPr>
          </w:p>
        </w:tc>
      </w:tr>
      <w:tr w:rsidR="008E4BA4" w:rsidRPr="001E3B41" w14:paraId="54336023" w14:textId="77777777" w:rsidTr="008E4BA4">
        <w:trPr>
          <w:cantSplit/>
        </w:trPr>
        <w:tc>
          <w:tcPr>
            <w:tcW w:w="851" w:type="dxa"/>
            <w:tcBorders>
              <w:left w:val="single" w:sz="4" w:space="0" w:color="000000"/>
              <w:bottom w:val="single" w:sz="4" w:space="0" w:color="000000"/>
            </w:tcBorders>
          </w:tcPr>
          <w:p w14:paraId="5F5765B1"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6E51E8E" w14:textId="77777777" w:rsidR="008E4BA4" w:rsidRPr="00737F84" w:rsidRDefault="008E4BA4" w:rsidP="00654E7A">
            <w:pPr>
              <w:snapToGrid w:val="0"/>
              <w:jc w:val="both"/>
              <w:rPr>
                <w:rFonts w:ascii="Garamond" w:hAnsi="Garamond" w:cs="Arial"/>
              </w:rPr>
            </w:pPr>
            <w:r w:rsidRPr="00737F84">
              <w:rPr>
                <w:rFonts w:ascii="Garamond" w:hAnsi="Garamond" w:cs="Arial"/>
              </w:rPr>
              <w:t>Podwozie pojazdu spełnia następujące warunki:</w:t>
            </w:r>
          </w:p>
          <w:p w14:paraId="266EA092" w14:textId="58277955" w:rsidR="008E4BA4" w:rsidRPr="001E3B41" w:rsidRDefault="008E4BA4" w:rsidP="00654E7A">
            <w:pPr>
              <w:pStyle w:val="Tekstprzypisukocowego"/>
              <w:rPr>
                <w:rFonts w:ascii="Garamond" w:hAnsi="Garamond" w:cs="Arial"/>
                <w:color w:val="FF0000"/>
              </w:rPr>
            </w:pPr>
            <w:r w:rsidRPr="00737F84">
              <w:rPr>
                <w:rFonts w:ascii="Garamond" w:hAnsi="Garamond" w:cs="Arial"/>
                <w:sz w:val="22"/>
                <w:szCs w:val="22"/>
              </w:rPr>
              <w:t xml:space="preserve">- silnikiem o zapłonie samoczynnym </w:t>
            </w:r>
            <w:r w:rsidR="005038AD" w:rsidRPr="00737F84">
              <w:rPr>
                <w:rFonts w:ascii="Garamond" w:hAnsi="Garamond" w:cs="Arial"/>
                <w:sz w:val="22"/>
                <w:szCs w:val="22"/>
              </w:rPr>
              <w:t xml:space="preserve">o mocy minimum 300 KM, </w:t>
            </w:r>
            <w:r w:rsidRPr="00737F84">
              <w:rPr>
                <w:rFonts w:ascii="Garamond" w:hAnsi="Garamond" w:cs="Arial"/>
                <w:sz w:val="22"/>
                <w:szCs w:val="22"/>
              </w:rPr>
              <w:t>silnik spełnia wymogi odnośnie czystości spalin zgodnie z obowiązującymi w tym zakresie przepisami min.  EURO 6.</w:t>
            </w:r>
            <w:r w:rsidRPr="001E3B41">
              <w:rPr>
                <w:rFonts w:ascii="Garamond" w:hAnsi="Garamond" w:cs="Arial"/>
                <w:color w:val="FF0000"/>
              </w:rPr>
              <w:t xml:space="preserve"> </w:t>
            </w:r>
          </w:p>
        </w:tc>
        <w:tc>
          <w:tcPr>
            <w:tcW w:w="3402" w:type="dxa"/>
            <w:tcBorders>
              <w:left w:val="single" w:sz="4" w:space="0" w:color="000000"/>
              <w:bottom w:val="single" w:sz="4" w:space="0" w:color="000000"/>
              <w:right w:val="single" w:sz="4" w:space="0" w:color="000000"/>
            </w:tcBorders>
          </w:tcPr>
          <w:p w14:paraId="7D12C598" w14:textId="77777777" w:rsidR="008E4BA4" w:rsidRPr="0077246D" w:rsidRDefault="008E4BA4" w:rsidP="00654E7A">
            <w:pPr>
              <w:snapToGrid w:val="0"/>
              <w:jc w:val="both"/>
              <w:rPr>
                <w:rFonts w:ascii="Garamond" w:hAnsi="Garamond" w:cs="Arial"/>
                <w:b/>
              </w:rPr>
            </w:pPr>
          </w:p>
        </w:tc>
      </w:tr>
      <w:tr w:rsidR="008E4BA4" w:rsidRPr="001E3B41" w14:paraId="39A2BB17" w14:textId="77777777" w:rsidTr="008E4BA4">
        <w:trPr>
          <w:cantSplit/>
        </w:trPr>
        <w:tc>
          <w:tcPr>
            <w:tcW w:w="851" w:type="dxa"/>
            <w:tcBorders>
              <w:left w:val="single" w:sz="4" w:space="0" w:color="000000"/>
              <w:bottom w:val="single" w:sz="4" w:space="0" w:color="000000"/>
            </w:tcBorders>
          </w:tcPr>
          <w:p w14:paraId="51FC0BBC"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D5B1026" w14:textId="77777777" w:rsidR="008E4BA4" w:rsidRPr="001E3B41" w:rsidRDefault="008E4BA4" w:rsidP="00654E7A">
            <w:pPr>
              <w:jc w:val="both"/>
              <w:rPr>
                <w:rFonts w:ascii="Garamond" w:hAnsi="Garamond" w:cs="Arial"/>
              </w:rPr>
            </w:pPr>
            <w:r w:rsidRPr="001E3B41">
              <w:rPr>
                <w:rFonts w:ascii="Garamond" w:hAnsi="Garamond" w:cs="Arial"/>
              </w:rPr>
              <w:t xml:space="preserve">Maksymalna wysokość górnej krawędzi najwyższej półki w położeniu roboczym lub szuflady nie może przekroczyć </w:t>
            </w:r>
            <w:smartTag w:uri="urn:schemas-microsoft-com:office:smarttags" w:element="metricconverter">
              <w:smartTagPr>
                <w:attr w:name="ProductID" w:val="1800 mm"/>
              </w:smartTagPr>
              <w:r w:rsidRPr="001E3B41">
                <w:rPr>
                  <w:rFonts w:ascii="Garamond" w:hAnsi="Garamond" w:cs="Arial"/>
                </w:rPr>
                <w:t>1800 mm</w:t>
              </w:r>
            </w:smartTag>
            <w:r w:rsidRPr="001E3B41">
              <w:rPr>
                <w:rFonts w:ascii="Garamond" w:hAnsi="Garamond" w:cs="Arial"/>
              </w:rPr>
              <w:t xml:space="preserve"> od poziomu gruntu, lub odchylanych podestów roboczych.</w:t>
            </w:r>
          </w:p>
          <w:p w14:paraId="39876E60" w14:textId="77777777" w:rsidR="008E4BA4" w:rsidRPr="001E3B41" w:rsidRDefault="008E4BA4" w:rsidP="00654E7A">
            <w:pPr>
              <w:jc w:val="both"/>
              <w:rPr>
                <w:rFonts w:ascii="Garamond" w:hAnsi="Garamond" w:cs="Arial"/>
              </w:rPr>
            </w:pPr>
            <w:r w:rsidRPr="001E3B41">
              <w:rPr>
                <w:rFonts w:ascii="Garamond" w:hAnsi="Garamond" w:cs="Arial"/>
              </w:rPr>
              <w:t>Sprzęt rozmieszczony grupowo w zależności od przeznaczenia z zachowaniem ergonomii.</w:t>
            </w:r>
          </w:p>
        </w:tc>
        <w:tc>
          <w:tcPr>
            <w:tcW w:w="3402" w:type="dxa"/>
            <w:tcBorders>
              <w:left w:val="single" w:sz="4" w:space="0" w:color="000000"/>
              <w:bottom w:val="single" w:sz="4" w:space="0" w:color="000000"/>
              <w:right w:val="single" w:sz="4" w:space="0" w:color="000000"/>
            </w:tcBorders>
          </w:tcPr>
          <w:p w14:paraId="1BA23A49" w14:textId="77777777" w:rsidR="008E4BA4" w:rsidRPr="001E3B41" w:rsidRDefault="008E4BA4" w:rsidP="00654E7A">
            <w:pPr>
              <w:jc w:val="both"/>
              <w:rPr>
                <w:rFonts w:ascii="Garamond" w:hAnsi="Garamond" w:cs="Arial"/>
              </w:rPr>
            </w:pPr>
          </w:p>
        </w:tc>
      </w:tr>
      <w:tr w:rsidR="008E4BA4" w:rsidRPr="001E3B41" w14:paraId="0D37EA85" w14:textId="77777777" w:rsidTr="008E4BA4">
        <w:trPr>
          <w:cantSplit/>
        </w:trPr>
        <w:tc>
          <w:tcPr>
            <w:tcW w:w="851" w:type="dxa"/>
            <w:tcBorders>
              <w:left w:val="single" w:sz="4" w:space="0" w:color="000000"/>
              <w:bottom w:val="single" w:sz="4" w:space="0" w:color="000000"/>
            </w:tcBorders>
          </w:tcPr>
          <w:p w14:paraId="32F04084"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5E7D5A7"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xml:space="preserve">Napęd </w:t>
            </w:r>
            <w:proofErr w:type="spellStart"/>
            <w:r w:rsidRPr="00F83139">
              <w:rPr>
                <w:rFonts w:ascii="Garamond" w:hAnsi="Garamond" w:cs="Arial"/>
                <w:iCs/>
              </w:rPr>
              <w:t>4x4</w:t>
            </w:r>
            <w:proofErr w:type="spellEnd"/>
            <w:r w:rsidRPr="00F83139">
              <w:rPr>
                <w:rFonts w:ascii="Garamond" w:hAnsi="Garamond" w:cs="Arial"/>
                <w:iCs/>
              </w:rPr>
              <w:t>, skrzynia redukcyjna do jazdy w terenie, blokady mechanizmów różnicowych min.:</w:t>
            </w:r>
          </w:p>
          <w:p w14:paraId="69FC4F5E"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międzyosiowego</w:t>
            </w:r>
            <w:r>
              <w:rPr>
                <w:rFonts w:ascii="Garamond" w:hAnsi="Garamond" w:cs="Arial"/>
                <w:iCs/>
              </w:rPr>
              <w:t>,</w:t>
            </w:r>
          </w:p>
          <w:p w14:paraId="0F7DB1FA"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osi tylnej</w:t>
            </w:r>
            <w:r>
              <w:rPr>
                <w:rFonts w:ascii="Garamond" w:hAnsi="Garamond" w:cs="Arial"/>
                <w:iCs/>
              </w:rPr>
              <w:t>,</w:t>
            </w:r>
          </w:p>
          <w:p w14:paraId="64217BB7"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osi przedniej</w:t>
            </w:r>
            <w:r>
              <w:rPr>
                <w:rFonts w:ascii="Garamond" w:hAnsi="Garamond" w:cs="Arial"/>
                <w:iCs/>
              </w:rPr>
              <w:t>,</w:t>
            </w:r>
          </w:p>
          <w:p w14:paraId="739408A6"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na osi przedniej koła pojedyncze, na osi tylnej koła podwójne</w:t>
            </w:r>
            <w:r>
              <w:rPr>
                <w:rFonts w:ascii="Garamond" w:hAnsi="Garamond" w:cs="Arial"/>
                <w:iCs/>
              </w:rPr>
              <w:t>.</w:t>
            </w:r>
          </w:p>
          <w:p w14:paraId="111CBB19" w14:textId="77777777" w:rsidR="008E4BA4" w:rsidRPr="006837F8" w:rsidRDefault="008E4BA4" w:rsidP="00654E7A">
            <w:pPr>
              <w:tabs>
                <w:tab w:val="center" w:pos="4896"/>
                <w:tab w:val="right" w:pos="9432"/>
              </w:tabs>
              <w:jc w:val="both"/>
              <w:rPr>
                <w:rFonts w:ascii="Garamond" w:hAnsi="Garamond" w:cs="Arial"/>
                <w:iCs/>
                <w:color w:val="FF0000"/>
              </w:rPr>
            </w:pPr>
            <w:r w:rsidRPr="00893AD3">
              <w:rPr>
                <w:rFonts w:ascii="Garamond" w:hAnsi="Garamond" w:cs="Arial"/>
                <w:iCs/>
              </w:rPr>
              <w:t>Zawieszenie osi przedniej i tylnej mechaniczne, resory paraboliczne, amortyzatory teleskopowe, stabilizator przechyłów.</w:t>
            </w:r>
            <w:r w:rsidRPr="00F83139">
              <w:rPr>
                <w:rFonts w:ascii="Garamond" w:hAnsi="Garamond" w:cs="Arial"/>
                <w:iCs/>
              </w:rPr>
              <w:t xml:space="preserve"> </w:t>
            </w:r>
          </w:p>
        </w:tc>
        <w:tc>
          <w:tcPr>
            <w:tcW w:w="3402" w:type="dxa"/>
            <w:tcBorders>
              <w:left w:val="single" w:sz="4" w:space="0" w:color="000000"/>
              <w:bottom w:val="single" w:sz="4" w:space="0" w:color="000000"/>
              <w:right w:val="single" w:sz="4" w:space="0" w:color="000000"/>
            </w:tcBorders>
          </w:tcPr>
          <w:p w14:paraId="16426C0D" w14:textId="77777777" w:rsidR="008E4BA4" w:rsidRPr="001E3B41" w:rsidRDefault="008E4BA4" w:rsidP="00654E7A">
            <w:pPr>
              <w:snapToGrid w:val="0"/>
              <w:rPr>
                <w:rFonts w:ascii="Garamond" w:hAnsi="Garamond" w:cs="Arial"/>
              </w:rPr>
            </w:pPr>
          </w:p>
        </w:tc>
      </w:tr>
      <w:tr w:rsidR="008E4BA4" w:rsidRPr="001E3B41" w14:paraId="6E93E14A" w14:textId="77777777" w:rsidTr="008E4BA4">
        <w:trPr>
          <w:cantSplit/>
        </w:trPr>
        <w:tc>
          <w:tcPr>
            <w:tcW w:w="851" w:type="dxa"/>
            <w:tcBorders>
              <w:left w:val="single" w:sz="4" w:space="0" w:color="000000"/>
              <w:bottom w:val="single" w:sz="4" w:space="0" w:color="000000"/>
            </w:tcBorders>
          </w:tcPr>
          <w:p w14:paraId="352CA1D8"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C49B7C9" w14:textId="77777777" w:rsidR="008E4BA4" w:rsidRPr="001E3B41" w:rsidRDefault="008E4BA4" w:rsidP="00654E7A">
            <w:pPr>
              <w:snapToGrid w:val="0"/>
              <w:jc w:val="both"/>
              <w:rPr>
                <w:rFonts w:ascii="Garamond" w:hAnsi="Garamond" w:cs="Arial"/>
              </w:rPr>
            </w:pPr>
            <w:r w:rsidRPr="001E3B41">
              <w:rPr>
                <w:rFonts w:ascii="Garamond" w:hAnsi="Garamond" w:cs="Arial"/>
              </w:rPr>
              <w:t>Kabina czterodrzwiowa, jednomodułowa</w:t>
            </w:r>
            <w:r>
              <w:rPr>
                <w:rFonts w:ascii="Garamond" w:hAnsi="Garamond" w:cs="Arial"/>
              </w:rPr>
              <w:t>, zawieszona na poduszkach pneumatycznych samopoziomujących</w:t>
            </w:r>
            <w:r w:rsidRPr="001E3B41">
              <w:rPr>
                <w:rFonts w:ascii="Garamond" w:hAnsi="Garamond" w:cs="Arial"/>
              </w:rPr>
              <w:t xml:space="preserve"> zapewniająca dostęp do silnika, w układzie miejsc 1+1+4 (siedzenia przodem do kierunku jazdy).</w:t>
            </w:r>
          </w:p>
        </w:tc>
        <w:tc>
          <w:tcPr>
            <w:tcW w:w="3402" w:type="dxa"/>
            <w:tcBorders>
              <w:left w:val="single" w:sz="4" w:space="0" w:color="000000"/>
              <w:bottom w:val="single" w:sz="4" w:space="0" w:color="000000"/>
              <w:right w:val="single" w:sz="4" w:space="0" w:color="000000"/>
            </w:tcBorders>
          </w:tcPr>
          <w:p w14:paraId="031C451B" w14:textId="77777777" w:rsidR="008E4BA4" w:rsidRPr="001E3B41" w:rsidRDefault="008E4BA4" w:rsidP="00654E7A">
            <w:pPr>
              <w:snapToGrid w:val="0"/>
              <w:rPr>
                <w:rFonts w:ascii="Garamond" w:hAnsi="Garamond" w:cs="Arial"/>
                <w:b/>
              </w:rPr>
            </w:pPr>
            <w:r>
              <w:rPr>
                <w:rFonts w:ascii="Garamond" w:hAnsi="Garamond" w:cs="Arial"/>
                <w:b/>
              </w:rPr>
              <w:t xml:space="preserve"> </w:t>
            </w:r>
          </w:p>
        </w:tc>
      </w:tr>
      <w:tr w:rsidR="008E4BA4" w:rsidRPr="001E3B41" w14:paraId="39885B21" w14:textId="77777777" w:rsidTr="008E4BA4">
        <w:trPr>
          <w:cantSplit/>
        </w:trPr>
        <w:tc>
          <w:tcPr>
            <w:tcW w:w="851" w:type="dxa"/>
            <w:tcBorders>
              <w:left w:val="single" w:sz="4" w:space="0" w:color="000000"/>
              <w:bottom w:val="single" w:sz="4" w:space="0" w:color="000000"/>
            </w:tcBorders>
          </w:tcPr>
          <w:p w14:paraId="3A36D4D6"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48FF75F" w14:textId="77777777" w:rsidR="008E4BA4" w:rsidRPr="001E3B41" w:rsidRDefault="008E4BA4" w:rsidP="00654E7A">
            <w:pPr>
              <w:jc w:val="both"/>
              <w:rPr>
                <w:rFonts w:ascii="Garamond" w:hAnsi="Garamond" w:cs="Arial"/>
              </w:rPr>
            </w:pPr>
            <w:r w:rsidRPr="001E3B41">
              <w:rPr>
                <w:rFonts w:ascii="Garamond" w:hAnsi="Garamond" w:cs="Arial"/>
              </w:rPr>
              <w:t>Kabina wyposażona w:</w:t>
            </w:r>
          </w:p>
          <w:p w14:paraId="0211EB5B" w14:textId="77777777" w:rsidR="008E4BA4" w:rsidRPr="001E3B41" w:rsidRDefault="008E4BA4" w:rsidP="00654E7A">
            <w:pPr>
              <w:jc w:val="both"/>
              <w:rPr>
                <w:rFonts w:ascii="Garamond" w:hAnsi="Garamond" w:cs="Arial"/>
              </w:rPr>
            </w:pPr>
            <w:r>
              <w:rPr>
                <w:rFonts w:ascii="Garamond" w:hAnsi="Garamond" w:cs="Arial"/>
              </w:rPr>
              <w:t>- i</w:t>
            </w:r>
            <w:r w:rsidRPr="001E3B41">
              <w:rPr>
                <w:rFonts w:ascii="Garamond" w:hAnsi="Garamond" w:cs="Arial"/>
              </w:rPr>
              <w:t>ndywidualne oświetlenie nad siedzeniem dowódcy,</w:t>
            </w:r>
          </w:p>
          <w:p w14:paraId="047EAE7F"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niezależny układ ogrzewania i wentylacji umożliwiający ogrzewanie kabiny przy wyłączonym silniku</w:t>
            </w:r>
            <w:r>
              <w:rPr>
                <w:rFonts w:ascii="Garamond" w:hAnsi="Garamond" w:cs="Arial"/>
              </w:rPr>
              <w:t>,</w:t>
            </w:r>
          </w:p>
          <w:p w14:paraId="0AF8E69B" w14:textId="77777777" w:rsidR="008E4BA4" w:rsidRPr="00DE6BB7" w:rsidRDefault="008E4BA4" w:rsidP="00654E7A">
            <w:pPr>
              <w:jc w:val="both"/>
              <w:rPr>
                <w:rFonts w:ascii="Garamond" w:hAnsi="Garamond" w:cs="Arial"/>
              </w:rPr>
            </w:pPr>
            <w:r w:rsidRPr="00DE6BB7">
              <w:rPr>
                <w:rFonts w:ascii="Garamond" w:hAnsi="Garamond" w:cs="Arial"/>
              </w:rPr>
              <w:t>- lampy przeciwmgielne z przodu pojazdu</w:t>
            </w:r>
            <w:r>
              <w:rPr>
                <w:rFonts w:ascii="Garamond" w:hAnsi="Garamond" w:cs="Arial"/>
              </w:rPr>
              <w:t>,</w:t>
            </w:r>
          </w:p>
          <w:p w14:paraId="09B36FB7" w14:textId="77777777" w:rsidR="008E4BA4" w:rsidRPr="001E3B41" w:rsidRDefault="008E4BA4" w:rsidP="00654E7A">
            <w:pPr>
              <w:snapToGrid w:val="0"/>
              <w:jc w:val="both"/>
              <w:rPr>
                <w:rFonts w:ascii="Garamond" w:hAnsi="Garamond" w:cs="Arial"/>
              </w:rPr>
            </w:pPr>
            <w:r w:rsidRPr="001E3B41">
              <w:rPr>
                <w:rFonts w:ascii="Garamond" w:hAnsi="Garamond" w:cs="Arial"/>
              </w:rPr>
              <w:t>- wywietrznik dachowy</w:t>
            </w:r>
            <w:r>
              <w:rPr>
                <w:rFonts w:ascii="Garamond" w:hAnsi="Garamond" w:cs="Arial"/>
              </w:rPr>
              <w:t>,</w:t>
            </w:r>
          </w:p>
          <w:p w14:paraId="43D17887" w14:textId="77777777" w:rsidR="008E4BA4" w:rsidRPr="001E3B41" w:rsidRDefault="008E4BA4" w:rsidP="00654E7A">
            <w:pPr>
              <w:snapToGrid w:val="0"/>
              <w:jc w:val="both"/>
              <w:rPr>
                <w:rFonts w:ascii="Garamond" w:hAnsi="Garamond" w:cs="Arial"/>
                <w:color w:val="FF0000"/>
              </w:rPr>
            </w:pPr>
            <w:r w:rsidRPr="001E3B41">
              <w:rPr>
                <w:rFonts w:ascii="Garamond" w:hAnsi="Garamond" w:cs="Arial"/>
              </w:rPr>
              <w:t>- klimatyzacj</w:t>
            </w:r>
            <w:r>
              <w:rPr>
                <w:rFonts w:ascii="Garamond" w:hAnsi="Garamond" w:cs="Arial"/>
              </w:rPr>
              <w:t>ę,</w:t>
            </w:r>
          </w:p>
          <w:p w14:paraId="5609BD0E"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zewnętrzną osłonę przeciwsłoneczną</w:t>
            </w:r>
            <w:r>
              <w:rPr>
                <w:rFonts w:ascii="Garamond" w:hAnsi="Garamond" w:cs="Arial"/>
              </w:rPr>
              <w:t>,</w:t>
            </w:r>
          </w:p>
          <w:p w14:paraId="4EA6B3D4"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elektrycznie regulowane lusterka</w:t>
            </w:r>
            <w:r>
              <w:rPr>
                <w:rFonts w:ascii="Garamond" w:hAnsi="Garamond" w:cs="Arial"/>
              </w:rPr>
              <w:t xml:space="preserve"> główne</w:t>
            </w:r>
            <w:r w:rsidRPr="001E3B41">
              <w:rPr>
                <w:rFonts w:ascii="Garamond" w:hAnsi="Garamond" w:cs="Arial"/>
              </w:rPr>
              <w:t xml:space="preserve"> po stronie kierowcy i dowódcy</w:t>
            </w:r>
            <w:r>
              <w:rPr>
                <w:rFonts w:ascii="Garamond" w:hAnsi="Garamond" w:cs="Arial"/>
              </w:rPr>
              <w:t>,</w:t>
            </w:r>
          </w:p>
          <w:p w14:paraId="6C4D9B83"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xml:space="preserve">- lusterko </w:t>
            </w:r>
            <w:proofErr w:type="spellStart"/>
            <w:r w:rsidRPr="001E3B41">
              <w:rPr>
                <w:rFonts w:ascii="Garamond" w:hAnsi="Garamond" w:cs="Arial"/>
              </w:rPr>
              <w:t>rampowe</w:t>
            </w:r>
            <w:proofErr w:type="spellEnd"/>
            <w:r w:rsidRPr="001E3B41">
              <w:rPr>
                <w:rFonts w:ascii="Garamond" w:hAnsi="Garamond" w:cs="Arial"/>
              </w:rPr>
              <w:t xml:space="preserve"> - krawężnikowe z prawej strony</w:t>
            </w:r>
            <w:r>
              <w:rPr>
                <w:rFonts w:ascii="Garamond" w:hAnsi="Garamond" w:cs="Arial"/>
              </w:rPr>
              <w:t>,</w:t>
            </w:r>
          </w:p>
          <w:p w14:paraId="7853E613" w14:textId="77777777" w:rsidR="008E4BA4" w:rsidRDefault="008E4BA4" w:rsidP="00654E7A">
            <w:pPr>
              <w:jc w:val="both"/>
              <w:rPr>
                <w:rFonts w:ascii="Garamond" w:hAnsi="Garamond" w:cs="Arial"/>
              </w:rPr>
            </w:pPr>
            <w:r w:rsidRPr="001E3B41">
              <w:rPr>
                <w:rFonts w:ascii="Garamond" w:hAnsi="Garamond" w:cs="Arial"/>
              </w:rPr>
              <w:t xml:space="preserve">- lusterko </w:t>
            </w:r>
            <w:proofErr w:type="spellStart"/>
            <w:r w:rsidRPr="001E3B41">
              <w:rPr>
                <w:rFonts w:ascii="Garamond" w:hAnsi="Garamond" w:cs="Arial"/>
              </w:rPr>
              <w:t>rampowe</w:t>
            </w:r>
            <w:proofErr w:type="spellEnd"/>
            <w:r w:rsidRPr="001E3B41">
              <w:rPr>
                <w:rFonts w:ascii="Garamond" w:hAnsi="Garamond" w:cs="Arial"/>
              </w:rPr>
              <w:t xml:space="preserve"> - dojazdowe przednie</w:t>
            </w:r>
            <w:r>
              <w:rPr>
                <w:rFonts w:ascii="Garamond" w:hAnsi="Garamond" w:cs="Arial"/>
              </w:rPr>
              <w:t>,</w:t>
            </w:r>
          </w:p>
          <w:p w14:paraId="45AE5FE9" w14:textId="77777777" w:rsidR="008E4BA4" w:rsidRPr="00882542" w:rsidRDefault="008E4BA4" w:rsidP="00654E7A">
            <w:pPr>
              <w:jc w:val="both"/>
              <w:rPr>
                <w:rFonts w:ascii="Garamond" w:hAnsi="Garamond" w:cs="Arial"/>
              </w:rPr>
            </w:pPr>
            <w:r w:rsidRPr="001E3B41">
              <w:rPr>
                <w:rFonts w:ascii="Garamond" w:hAnsi="Garamond" w:cs="Arial"/>
              </w:rPr>
              <w:t xml:space="preserve">- </w:t>
            </w:r>
            <w:r w:rsidRPr="00882542">
              <w:rPr>
                <w:rFonts w:ascii="Garamond" w:hAnsi="Garamond" w:cs="Arial"/>
              </w:rPr>
              <w:t>lusterka zewnętrzne podgrzewane</w:t>
            </w:r>
            <w:r>
              <w:rPr>
                <w:rFonts w:ascii="Garamond" w:hAnsi="Garamond" w:cs="Arial"/>
              </w:rPr>
              <w:t>,</w:t>
            </w:r>
          </w:p>
          <w:p w14:paraId="4DA254F8"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elektrycznie sterowane szyby po stronie kierowcy i dowódcy</w:t>
            </w:r>
            <w:r>
              <w:rPr>
                <w:rFonts w:ascii="Garamond" w:hAnsi="Garamond" w:cs="Arial"/>
              </w:rPr>
              <w:t>,</w:t>
            </w:r>
          </w:p>
          <w:p w14:paraId="67A29A70" w14:textId="77777777" w:rsidR="008E4BA4" w:rsidRPr="001E3B41" w:rsidRDefault="008E4BA4" w:rsidP="00654E7A">
            <w:pPr>
              <w:jc w:val="both"/>
              <w:rPr>
                <w:rFonts w:ascii="Garamond" w:hAnsi="Garamond" w:cs="Arial"/>
              </w:rPr>
            </w:pPr>
            <w:r>
              <w:rPr>
                <w:rFonts w:ascii="Garamond" w:hAnsi="Garamond" w:cs="Arial"/>
              </w:rPr>
              <w:t>- u</w:t>
            </w:r>
            <w:r w:rsidRPr="001E3B41">
              <w:rPr>
                <w:rFonts w:ascii="Garamond" w:hAnsi="Garamond" w:cs="Arial"/>
              </w:rPr>
              <w:t>chwyt do trzymania w tylnej części kabiny,</w:t>
            </w:r>
          </w:p>
          <w:p w14:paraId="640BAD8D" w14:textId="77777777" w:rsidR="008E4BA4" w:rsidRPr="001E3B41" w:rsidRDefault="008E4BA4" w:rsidP="00654E7A">
            <w:pPr>
              <w:jc w:val="both"/>
              <w:rPr>
                <w:rFonts w:ascii="Garamond" w:hAnsi="Garamond" w:cs="Arial"/>
              </w:rPr>
            </w:pPr>
            <w:r>
              <w:rPr>
                <w:rFonts w:ascii="Garamond" w:hAnsi="Garamond" w:cs="Arial"/>
              </w:rPr>
              <w:t>- s</w:t>
            </w:r>
            <w:r w:rsidRPr="001E3B41">
              <w:rPr>
                <w:rFonts w:ascii="Garamond" w:hAnsi="Garamond" w:cs="Arial"/>
              </w:rPr>
              <w:t>chowek pod siedziskami w tylnej części kabiny,</w:t>
            </w:r>
          </w:p>
          <w:p w14:paraId="2F0DE585" w14:textId="77777777" w:rsidR="008E4BA4" w:rsidRPr="001E3B41" w:rsidRDefault="008E4BA4" w:rsidP="00654E7A">
            <w:pPr>
              <w:jc w:val="both"/>
              <w:rPr>
                <w:rFonts w:ascii="Garamond" w:hAnsi="Garamond" w:cs="Arial"/>
              </w:rPr>
            </w:pPr>
            <w:r>
              <w:rPr>
                <w:rFonts w:ascii="Garamond" w:hAnsi="Garamond" w:cs="Arial"/>
              </w:rPr>
              <w:t>- r</w:t>
            </w:r>
            <w:r w:rsidRPr="001E3B41">
              <w:rPr>
                <w:rFonts w:ascii="Garamond" w:hAnsi="Garamond" w:cs="Arial"/>
              </w:rPr>
              <w:t xml:space="preserve">eflektor ręczny (szperacz) </w:t>
            </w:r>
            <w:r>
              <w:rPr>
                <w:rFonts w:ascii="Garamond" w:hAnsi="Garamond" w:cs="Arial"/>
              </w:rPr>
              <w:t>do oświetlenia numerów budynków,</w:t>
            </w:r>
          </w:p>
          <w:p w14:paraId="432AFD5A" w14:textId="77777777" w:rsidR="008E4BA4" w:rsidRPr="001E3B41" w:rsidRDefault="008E4BA4" w:rsidP="00654E7A">
            <w:pPr>
              <w:ind w:left="121" w:hanging="121"/>
              <w:jc w:val="both"/>
              <w:rPr>
                <w:rFonts w:ascii="Garamond" w:hAnsi="Garamond" w:cs="Arial"/>
              </w:rPr>
            </w:pPr>
            <w:r w:rsidRPr="001E3B41">
              <w:rPr>
                <w:rFonts w:ascii="Garamond" w:hAnsi="Garamond" w:cs="Arial"/>
              </w:rPr>
              <w:t xml:space="preserve">- radiotelefon samochodowy o parametrach: częstotliwość </w:t>
            </w:r>
            <w:proofErr w:type="spellStart"/>
            <w:r w:rsidRPr="001E3B41">
              <w:rPr>
                <w:rFonts w:ascii="Garamond" w:hAnsi="Garamond" w:cs="Arial"/>
              </w:rPr>
              <w:t>VHF</w:t>
            </w:r>
            <w:proofErr w:type="spellEnd"/>
            <w:r w:rsidRPr="001E3B41">
              <w:rPr>
                <w:rFonts w:ascii="Garamond" w:hAnsi="Garamond" w:cs="Arial"/>
              </w:rPr>
              <w:t xml:space="preserve"> 136-174 MHz, moc 1÷25 W, odstęp międzykanałowy 12,5 kHz dostosowany do użytkowania w sieci MSWiA min. 128 kanałów, wyświetlacz alfanumeryczny min 14 znaków. Radiotelefon podłączony do instalacji antenowej zakończonej antena radiową przystosowana do pracy w sieci MSWiA. Obrotowy potencjometr siły głosu.</w:t>
            </w:r>
          </w:p>
          <w:p w14:paraId="63463DF6" w14:textId="77777777" w:rsidR="008E4BA4" w:rsidRDefault="008E4BA4" w:rsidP="00654E7A">
            <w:pPr>
              <w:ind w:left="121" w:hanging="121"/>
              <w:jc w:val="both"/>
              <w:rPr>
                <w:rFonts w:ascii="Garamond" w:hAnsi="Garamond" w:cs="Arial"/>
              </w:rPr>
            </w:pPr>
          </w:p>
          <w:p w14:paraId="18C3DF29" w14:textId="77777777" w:rsidR="008E4BA4" w:rsidRPr="001E3B41" w:rsidRDefault="008E4BA4" w:rsidP="00654E7A">
            <w:pPr>
              <w:ind w:left="121" w:hanging="121"/>
              <w:rPr>
                <w:rFonts w:ascii="Garamond" w:hAnsi="Garamond" w:cs="Arial"/>
              </w:rPr>
            </w:pPr>
            <w:r w:rsidRPr="001E3B41">
              <w:rPr>
                <w:rFonts w:ascii="Garamond" w:hAnsi="Garamond" w:cs="Arial"/>
              </w:rPr>
              <w:t>Kabina wyposażona dodatkowo:</w:t>
            </w:r>
          </w:p>
          <w:p w14:paraId="2D54E4BD" w14:textId="77777777" w:rsidR="008E4BA4" w:rsidRPr="001E3B41" w:rsidRDefault="008E4BA4" w:rsidP="00654E7A">
            <w:pPr>
              <w:rPr>
                <w:rFonts w:ascii="Garamond" w:hAnsi="Garamond"/>
              </w:rPr>
            </w:pPr>
            <w:r>
              <w:rPr>
                <w:rFonts w:ascii="Garamond" w:hAnsi="Garamond"/>
              </w:rPr>
              <w:t xml:space="preserve">- </w:t>
            </w:r>
            <w:r w:rsidRPr="001E3B41">
              <w:rPr>
                <w:rFonts w:ascii="Garamond" w:hAnsi="Garamond"/>
              </w:rPr>
              <w:t>uchwyty na cztery aparaty oddechowe umieszcz</w:t>
            </w:r>
            <w:r>
              <w:rPr>
                <w:rFonts w:ascii="Garamond" w:hAnsi="Garamond"/>
              </w:rPr>
              <w:t>one w oparciach siedzeń tylnych,</w:t>
            </w:r>
          </w:p>
          <w:p w14:paraId="2CD7ED05" w14:textId="77777777" w:rsidR="008E4BA4" w:rsidRPr="001E3B41" w:rsidRDefault="008E4BA4" w:rsidP="00654E7A">
            <w:pPr>
              <w:rPr>
                <w:rFonts w:ascii="Garamond" w:hAnsi="Garamond"/>
              </w:rPr>
            </w:pPr>
            <w:r w:rsidRPr="001E3B41">
              <w:rPr>
                <w:rFonts w:ascii="Garamond" w:hAnsi="Garamond"/>
              </w:rPr>
              <w:t>- odblokowanie każdego aparatu indywidualnie</w:t>
            </w:r>
            <w:r>
              <w:rPr>
                <w:rFonts w:ascii="Garamond" w:hAnsi="Garamond"/>
              </w:rPr>
              <w:t>,</w:t>
            </w:r>
          </w:p>
          <w:p w14:paraId="72ACA1CB" w14:textId="77777777" w:rsidR="008E4BA4" w:rsidRPr="00997064" w:rsidRDefault="008E4BA4" w:rsidP="00654E7A">
            <w:pPr>
              <w:ind w:left="121" w:hanging="121"/>
              <w:rPr>
                <w:rFonts w:ascii="Garamond" w:hAnsi="Garamond" w:cs="Arial"/>
              </w:rPr>
            </w:pPr>
            <w:r w:rsidRPr="001E3B41">
              <w:rPr>
                <w:rFonts w:ascii="Garamond" w:hAnsi="Garamond" w:cs="Arial"/>
              </w:rPr>
              <w:t xml:space="preserve">- dźwignia odblokowująca o konstrukcji uniemożliwiającej </w:t>
            </w:r>
            <w:r w:rsidRPr="00997064">
              <w:rPr>
                <w:rFonts w:ascii="Garamond" w:hAnsi="Garamond" w:cs="Arial"/>
              </w:rPr>
              <w:t>przypadkowe odblokowanie np. podczas hamowania.</w:t>
            </w:r>
          </w:p>
          <w:p w14:paraId="63C7E5CD" w14:textId="77777777" w:rsidR="008E4BA4" w:rsidRPr="001E3B41" w:rsidRDefault="008E4BA4" w:rsidP="00654E7A">
            <w:pPr>
              <w:ind w:left="121" w:hanging="121"/>
              <w:rPr>
                <w:rFonts w:ascii="Garamond" w:hAnsi="Garamond" w:cs="Arial"/>
              </w:rPr>
            </w:pPr>
            <w:r w:rsidRPr="00997064">
              <w:rPr>
                <w:rFonts w:ascii="Garamond" w:hAnsi="Garamond" w:cs="Arial"/>
              </w:rPr>
              <w:t>- boczne owiewki zewnętrzne.</w:t>
            </w:r>
          </w:p>
        </w:tc>
        <w:tc>
          <w:tcPr>
            <w:tcW w:w="3402" w:type="dxa"/>
            <w:tcBorders>
              <w:left w:val="single" w:sz="4" w:space="0" w:color="000000"/>
              <w:bottom w:val="single" w:sz="4" w:space="0" w:color="000000"/>
              <w:right w:val="single" w:sz="4" w:space="0" w:color="000000"/>
            </w:tcBorders>
          </w:tcPr>
          <w:p w14:paraId="06C7C976" w14:textId="77777777" w:rsidR="008E4BA4" w:rsidRPr="001E3B41" w:rsidRDefault="008E4BA4" w:rsidP="00654E7A">
            <w:pPr>
              <w:rPr>
                <w:rFonts w:ascii="Garamond" w:hAnsi="Garamond" w:cs="Arial"/>
              </w:rPr>
            </w:pPr>
          </w:p>
        </w:tc>
      </w:tr>
      <w:tr w:rsidR="008E4BA4" w:rsidRPr="001E3B41" w14:paraId="68B40D2B" w14:textId="77777777" w:rsidTr="008E4BA4">
        <w:trPr>
          <w:cantSplit/>
        </w:trPr>
        <w:tc>
          <w:tcPr>
            <w:tcW w:w="851" w:type="dxa"/>
            <w:tcBorders>
              <w:left w:val="single" w:sz="4" w:space="0" w:color="000000"/>
              <w:bottom w:val="single" w:sz="4" w:space="0" w:color="000000"/>
            </w:tcBorders>
          </w:tcPr>
          <w:p w14:paraId="3F1CE1B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20C3CCA" w14:textId="77777777" w:rsidR="008E4BA4" w:rsidRPr="001E3B41" w:rsidRDefault="008E4BA4" w:rsidP="00654E7A">
            <w:pPr>
              <w:snapToGrid w:val="0"/>
              <w:jc w:val="both"/>
              <w:rPr>
                <w:rFonts w:ascii="Garamond" w:hAnsi="Garamond" w:cs="Arial"/>
              </w:rPr>
            </w:pPr>
            <w:r w:rsidRPr="001E3B41">
              <w:rPr>
                <w:rFonts w:ascii="Garamond" w:hAnsi="Garamond" w:cs="Arial"/>
              </w:rPr>
              <w:t>Urządzenia kontrolne w kabinie kierowcy</w:t>
            </w:r>
            <w:r>
              <w:rPr>
                <w:rFonts w:ascii="Garamond" w:hAnsi="Garamond" w:cs="Arial"/>
              </w:rPr>
              <w:t>:</w:t>
            </w:r>
          </w:p>
          <w:p w14:paraId="3A84EF45"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sygnalizacja otwarcia żaluzji skrytek i podestów</w:t>
            </w:r>
            <w:r>
              <w:rPr>
                <w:rFonts w:ascii="Garamond" w:hAnsi="Garamond" w:cs="Arial"/>
              </w:rPr>
              <w:t>,</w:t>
            </w:r>
          </w:p>
          <w:p w14:paraId="18DBF466"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sygnalizacja informująca o wysunięciu masztu</w:t>
            </w:r>
            <w:r>
              <w:rPr>
                <w:rFonts w:ascii="Garamond" w:hAnsi="Garamond" w:cs="Arial"/>
              </w:rPr>
              <w:t>,</w:t>
            </w:r>
          </w:p>
          <w:p w14:paraId="493BA7B9"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sygnalizacja załączonego gniazda ładowania</w:t>
            </w:r>
            <w:r>
              <w:rPr>
                <w:rFonts w:ascii="Garamond" w:hAnsi="Garamond" w:cs="Arial"/>
              </w:rPr>
              <w:t>,</w:t>
            </w:r>
          </w:p>
          <w:p w14:paraId="109E46AB"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główny wyłącznik oświetlenia skrytek</w:t>
            </w:r>
            <w:r>
              <w:rPr>
                <w:rFonts w:ascii="Garamond" w:hAnsi="Garamond" w:cs="Arial"/>
              </w:rPr>
              <w:t>,</w:t>
            </w:r>
          </w:p>
          <w:p w14:paraId="2309B529"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sterowanie zraszaczami</w:t>
            </w:r>
            <w:r>
              <w:rPr>
                <w:rFonts w:ascii="Garamond" w:hAnsi="Garamond" w:cs="Arial"/>
              </w:rPr>
              <w:t>,</w:t>
            </w:r>
            <w:r w:rsidRPr="001E3B41">
              <w:rPr>
                <w:rFonts w:ascii="Garamond" w:hAnsi="Garamond" w:cs="Arial"/>
              </w:rPr>
              <w:t xml:space="preserve">  </w:t>
            </w:r>
          </w:p>
          <w:p w14:paraId="4677B1B9" w14:textId="7FB5D6FA"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sterowanie niezależnym ogrzewaniem kabiny i przedziału pracy autopompy</w:t>
            </w:r>
            <w:r>
              <w:rPr>
                <w:rFonts w:ascii="Garamond" w:hAnsi="Garamond" w:cs="Arial"/>
              </w:rPr>
              <w:t>,</w:t>
            </w:r>
          </w:p>
          <w:p w14:paraId="78E9D926"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kontrolka włączenia autopompy</w:t>
            </w:r>
            <w:r>
              <w:rPr>
                <w:rFonts w:ascii="Garamond" w:hAnsi="Garamond" w:cs="Arial"/>
              </w:rPr>
              <w:t>,</w:t>
            </w:r>
          </w:p>
          <w:p w14:paraId="3E3C89EE"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wskaźnik poziomu wody w zbiorniku</w:t>
            </w:r>
            <w:r>
              <w:rPr>
                <w:rFonts w:ascii="Garamond" w:hAnsi="Garamond" w:cs="Arial"/>
              </w:rPr>
              <w:t>,</w:t>
            </w:r>
          </w:p>
          <w:p w14:paraId="33844481"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wskaźnik poziomu środka pianotwórczego w zbiorniku</w:t>
            </w:r>
            <w:r>
              <w:rPr>
                <w:rFonts w:ascii="Garamond" w:hAnsi="Garamond" w:cs="Arial"/>
              </w:rPr>
              <w:t>,</w:t>
            </w:r>
          </w:p>
          <w:p w14:paraId="7444E8EB" w14:textId="77777777" w:rsidR="008E4BA4"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wskaźnik niskiego ciśnienia</w:t>
            </w:r>
            <w:r>
              <w:rPr>
                <w:rFonts w:ascii="Garamond" w:hAnsi="Garamond" w:cs="Arial"/>
              </w:rPr>
              <w:t>,</w:t>
            </w:r>
          </w:p>
          <w:p w14:paraId="12A87A55" w14:textId="77777777" w:rsidR="008E4BA4" w:rsidRDefault="008E4BA4" w:rsidP="00654E7A">
            <w:pPr>
              <w:snapToGrid w:val="0"/>
              <w:jc w:val="both"/>
              <w:rPr>
                <w:rFonts w:ascii="Garamond" w:hAnsi="Garamond" w:cs="Arial"/>
              </w:rPr>
            </w:pPr>
            <w:r>
              <w:rPr>
                <w:rFonts w:ascii="Garamond" w:hAnsi="Garamond" w:cs="Arial"/>
              </w:rPr>
              <w:t>- sterowanie falą świetlną,</w:t>
            </w:r>
          </w:p>
          <w:p w14:paraId="6469C533" w14:textId="77777777" w:rsidR="008E4BA4" w:rsidRPr="001E3B41" w:rsidRDefault="008E4BA4" w:rsidP="00654E7A">
            <w:pPr>
              <w:snapToGrid w:val="0"/>
              <w:jc w:val="both"/>
              <w:rPr>
                <w:rFonts w:ascii="Garamond" w:hAnsi="Garamond" w:cs="Arial"/>
              </w:rPr>
            </w:pPr>
            <w:r>
              <w:rPr>
                <w:rFonts w:ascii="Garamond" w:hAnsi="Garamond" w:cs="Arial"/>
              </w:rPr>
              <w:t>- załączanie oraz rozłączanie przystawki autopompy</w:t>
            </w:r>
          </w:p>
        </w:tc>
        <w:tc>
          <w:tcPr>
            <w:tcW w:w="3402" w:type="dxa"/>
            <w:tcBorders>
              <w:left w:val="single" w:sz="4" w:space="0" w:color="000000"/>
              <w:bottom w:val="single" w:sz="4" w:space="0" w:color="000000"/>
              <w:right w:val="single" w:sz="4" w:space="0" w:color="000000"/>
            </w:tcBorders>
          </w:tcPr>
          <w:p w14:paraId="48BF29D1" w14:textId="77777777" w:rsidR="008E4BA4" w:rsidRPr="001E3B41" w:rsidRDefault="008E4BA4" w:rsidP="00654E7A">
            <w:pPr>
              <w:snapToGrid w:val="0"/>
              <w:jc w:val="both"/>
              <w:rPr>
                <w:rFonts w:ascii="Garamond" w:hAnsi="Garamond" w:cs="Arial"/>
              </w:rPr>
            </w:pPr>
          </w:p>
        </w:tc>
      </w:tr>
      <w:tr w:rsidR="008E4BA4" w:rsidRPr="001E3B41" w14:paraId="1E6ADF07" w14:textId="77777777" w:rsidTr="008E4BA4">
        <w:trPr>
          <w:cantSplit/>
        </w:trPr>
        <w:tc>
          <w:tcPr>
            <w:tcW w:w="851" w:type="dxa"/>
            <w:tcBorders>
              <w:left w:val="single" w:sz="4" w:space="0" w:color="000000"/>
              <w:bottom w:val="single" w:sz="4" w:space="0" w:color="000000"/>
            </w:tcBorders>
          </w:tcPr>
          <w:p w14:paraId="5E6A071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49E9004" w14:textId="77777777" w:rsidR="008E4BA4" w:rsidRPr="001E3B41" w:rsidRDefault="008E4BA4" w:rsidP="00654E7A">
            <w:pPr>
              <w:snapToGrid w:val="0"/>
              <w:jc w:val="both"/>
              <w:rPr>
                <w:rFonts w:ascii="Garamond" w:hAnsi="Garamond" w:cs="Arial"/>
              </w:rPr>
            </w:pPr>
            <w:r w:rsidRPr="001E3B41">
              <w:rPr>
                <w:rFonts w:ascii="Garamond" w:hAnsi="Garamond" w:cs="Arial"/>
              </w:rPr>
              <w:t>Fotele wyposażone w pasy bezpieczeństwa, siedzenia pokryte materiałem łatwo zmywalnym, odpornym na rozdarcie i ścieranie, fotele wyposażone w zagłówki.</w:t>
            </w:r>
          </w:p>
          <w:p w14:paraId="7207A5B1" w14:textId="77777777" w:rsidR="008E4BA4" w:rsidRPr="001E3B41" w:rsidRDefault="008E4BA4" w:rsidP="00654E7A">
            <w:pPr>
              <w:snapToGrid w:val="0"/>
              <w:jc w:val="both"/>
              <w:rPr>
                <w:rFonts w:ascii="Garamond" w:hAnsi="Garamond" w:cs="Arial"/>
              </w:rPr>
            </w:pPr>
            <w:r w:rsidRPr="001E3B41">
              <w:rPr>
                <w:rFonts w:ascii="Garamond" w:hAnsi="Garamond" w:cs="Arial"/>
              </w:rPr>
              <w:t>Fotel dla kierowcy z regulacją wysokości, odległości i pochylenia oparcia.</w:t>
            </w:r>
          </w:p>
        </w:tc>
        <w:tc>
          <w:tcPr>
            <w:tcW w:w="3402" w:type="dxa"/>
            <w:tcBorders>
              <w:left w:val="single" w:sz="4" w:space="0" w:color="000000"/>
              <w:bottom w:val="single" w:sz="4" w:space="0" w:color="000000"/>
              <w:right w:val="single" w:sz="4" w:space="0" w:color="000000"/>
            </w:tcBorders>
          </w:tcPr>
          <w:p w14:paraId="2A6C7901" w14:textId="77777777" w:rsidR="008E4BA4" w:rsidRPr="001E3B41" w:rsidRDefault="008E4BA4" w:rsidP="00654E7A">
            <w:pPr>
              <w:snapToGrid w:val="0"/>
              <w:jc w:val="both"/>
              <w:rPr>
                <w:rFonts w:ascii="Garamond" w:hAnsi="Garamond" w:cs="Arial"/>
                <w:color w:val="FF0000"/>
              </w:rPr>
            </w:pPr>
          </w:p>
        </w:tc>
      </w:tr>
      <w:tr w:rsidR="008E4BA4" w:rsidRPr="001E3B41" w14:paraId="74D564ED" w14:textId="77777777" w:rsidTr="008E4BA4">
        <w:trPr>
          <w:cantSplit/>
        </w:trPr>
        <w:tc>
          <w:tcPr>
            <w:tcW w:w="851" w:type="dxa"/>
            <w:tcBorders>
              <w:left w:val="single" w:sz="4" w:space="0" w:color="000000"/>
              <w:bottom w:val="single" w:sz="4" w:space="0" w:color="000000"/>
            </w:tcBorders>
          </w:tcPr>
          <w:p w14:paraId="04FAC3D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3380711" w14:textId="77777777" w:rsidR="008E4BA4" w:rsidRPr="001E3B41" w:rsidRDefault="008E4BA4" w:rsidP="00654E7A">
            <w:pPr>
              <w:snapToGrid w:val="0"/>
              <w:jc w:val="both"/>
              <w:rPr>
                <w:rFonts w:ascii="Garamond" w:hAnsi="Garamond" w:cs="Arial"/>
              </w:rPr>
            </w:pPr>
            <w:r w:rsidRPr="001E3B41">
              <w:rPr>
                <w:rFonts w:ascii="Garamond" w:hAnsi="Garamond" w:cs="Arial"/>
              </w:rPr>
              <w:t>Instalacja elektryczna jednoprzewodowa</w:t>
            </w:r>
            <w:r>
              <w:rPr>
                <w:rFonts w:ascii="Garamond" w:hAnsi="Garamond" w:cs="Arial"/>
              </w:rPr>
              <w:t xml:space="preserve"> 24 V</w:t>
            </w:r>
            <w:r w:rsidRPr="001E3B41">
              <w:rPr>
                <w:rFonts w:ascii="Garamond" w:hAnsi="Garamond" w:cs="Arial"/>
              </w:rPr>
              <w:t>, z biegunem ujemnym na masie lub dwuprzewodowa w przypadku zabudowy z tworzywa sztucznego. Moc alternatora i</w:t>
            </w:r>
            <w:r>
              <w:rPr>
                <w:rFonts w:ascii="Garamond" w:hAnsi="Garamond" w:cs="Arial"/>
              </w:rPr>
              <w:t> </w:t>
            </w:r>
            <w:r w:rsidRPr="001E3B41">
              <w:rPr>
                <w:rFonts w:ascii="Garamond" w:hAnsi="Garamond" w:cs="Arial"/>
              </w:rPr>
              <w:t xml:space="preserve">pojemność akumulatorów musi zabezpieczać </w:t>
            </w:r>
            <w:r>
              <w:rPr>
                <w:rFonts w:ascii="Garamond" w:hAnsi="Garamond" w:cs="Arial"/>
              </w:rPr>
              <w:t>pełne zapotrzebowanie na energię</w:t>
            </w:r>
            <w:r w:rsidRPr="001E3B41">
              <w:rPr>
                <w:rFonts w:ascii="Garamond" w:hAnsi="Garamond" w:cs="Arial"/>
              </w:rPr>
              <w:t xml:space="preserve"> elektryczną przy maksymalnym obciążeniu.</w:t>
            </w:r>
          </w:p>
        </w:tc>
        <w:tc>
          <w:tcPr>
            <w:tcW w:w="3402" w:type="dxa"/>
            <w:tcBorders>
              <w:left w:val="single" w:sz="4" w:space="0" w:color="000000"/>
              <w:bottom w:val="single" w:sz="4" w:space="0" w:color="000000"/>
              <w:right w:val="single" w:sz="4" w:space="0" w:color="000000"/>
            </w:tcBorders>
          </w:tcPr>
          <w:p w14:paraId="3773E999" w14:textId="77777777" w:rsidR="008E4BA4" w:rsidRPr="001E3B41" w:rsidRDefault="008E4BA4" w:rsidP="00654E7A">
            <w:pPr>
              <w:snapToGrid w:val="0"/>
              <w:jc w:val="both"/>
              <w:rPr>
                <w:rFonts w:ascii="Garamond" w:hAnsi="Garamond" w:cs="Arial"/>
              </w:rPr>
            </w:pPr>
          </w:p>
        </w:tc>
      </w:tr>
      <w:tr w:rsidR="008E4BA4" w:rsidRPr="001E3B41" w14:paraId="0A69F9C1" w14:textId="77777777" w:rsidTr="008E4BA4">
        <w:trPr>
          <w:cantSplit/>
        </w:trPr>
        <w:tc>
          <w:tcPr>
            <w:tcW w:w="851" w:type="dxa"/>
            <w:tcBorders>
              <w:left w:val="single" w:sz="4" w:space="0" w:color="000000"/>
              <w:bottom w:val="single" w:sz="4" w:space="0" w:color="000000"/>
            </w:tcBorders>
          </w:tcPr>
          <w:p w14:paraId="398DC9D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F850CC2" w14:textId="77777777" w:rsidR="008E4BA4" w:rsidRPr="001E3B41" w:rsidRDefault="008E4BA4" w:rsidP="00654E7A">
            <w:pPr>
              <w:snapToGrid w:val="0"/>
              <w:jc w:val="both"/>
              <w:rPr>
                <w:rFonts w:ascii="Garamond" w:hAnsi="Garamond" w:cs="Arial"/>
              </w:rPr>
            </w:pPr>
            <w:r w:rsidRPr="001E3B41">
              <w:rPr>
                <w:rFonts w:ascii="Garamond" w:hAnsi="Garamond" w:cs="Arial"/>
              </w:rPr>
              <w:t>Instalacja elektryczna wyposażona w główny wyłącznik prądu.</w:t>
            </w:r>
          </w:p>
        </w:tc>
        <w:tc>
          <w:tcPr>
            <w:tcW w:w="3402" w:type="dxa"/>
            <w:tcBorders>
              <w:left w:val="single" w:sz="4" w:space="0" w:color="000000"/>
              <w:bottom w:val="single" w:sz="4" w:space="0" w:color="000000"/>
              <w:right w:val="single" w:sz="4" w:space="0" w:color="000000"/>
            </w:tcBorders>
          </w:tcPr>
          <w:p w14:paraId="7E47252C" w14:textId="77777777" w:rsidR="008E4BA4" w:rsidRPr="001E3B41" w:rsidRDefault="008E4BA4" w:rsidP="00654E7A">
            <w:pPr>
              <w:snapToGrid w:val="0"/>
              <w:jc w:val="both"/>
              <w:rPr>
                <w:rFonts w:ascii="Garamond" w:hAnsi="Garamond" w:cs="Arial"/>
              </w:rPr>
            </w:pPr>
          </w:p>
        </w:tc>
      </w:tr>
      <w:tr w:rsidR="008E4BA4" w:rsidRPr="001E3B41" w14:paraId="36772113" w14:textId="77777777" w:rsidTr="008E4BA4">
        <w:trPr>
          <w:cantSplit/>
        </w:trPr>
        <w:tc>
          <w:tcPr>
            <w:tcW w:w="851" w:type="dxa"/>
            <w:tcBorders>
              <w:left w:val="single" w:sz="4" w:space="0" w:color="000000"/>
              <w:bottom w:val="single" w:sz="4" w:space="0" w:color="000000"/>
            </w:tcBorders>
          </w:tcPr>
          <w:p w14:paraId="1E9F22D4"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A07DDF4" w14:textId="77777777" w:rsidR="008E4BA4" w:rsidRPr="001E3B41" w:rsidRDefault="008E4BA4" w:rsidP="00654E7A">
            <w:pPr>
              <w:snapToGrid w:val="0"/>
              <w:jc w:val="both"/>
              <w:rPr>
                <w:rFonts w:ascii="Garamond" w:hAnsi="Garamond" w:cs="Arial"/>
              </w:rPr>
            </w:pPr>
            <w:r w:rsidRPr="001E3B41">
              <w:rPr>
                <w:rFonts w:ascii="Garamond" w:hAnsi="Garamond" w:cs="Arial"/>
              </w:rPr>
              <w:t>Wyprowadzone złącze zewnętrzne instalacji pneumatycznej.</w:t>
            </w:r>
          </w:p>
        </w:tc>
        <w:tc>
          <w:tcPr>
            <w:tcW w:w="3402" w:type="dxa"/>
            <w:tcBorders>
              <w:left w:val="single" w:sz="4" w:space="0" w:color="000000"/>
              <w:bottom w:val="single" w:sz="4" w:space="0" w:color="000000"/>
              <w:right w:val="single" w:sz="4" w:space="0" w:color="000000"/>
            </w:tcBorders>
          </w:tcPr>
          <w:p w14:paraId="7ADAC9A8" w14:textId="77777777" w:rsidR="008E4BA4" w:rsidRPr="001E3B41" w:rsidRDefault="008E4BA4" w:rsidP="00654E7A">
            <w:pPr>
              <w:snapToGrid w:val="0"/>
              <w:jc w:val="both"/>
              <w:rPr>
                <w:rFonts w:ascii="Garamond" w:hAnsi="Garamond" w:cs="Arial"/>
              </w:rPr>
            </w:pPr>
          </w:p>
        </w:tc>
      </w:tr>
      <w:tr w:rsidR="008E4BA4" w:rsidRPr="001E3B41" w14:paraId="2B126E97" w14:textId="77777777" w:rsidTr="008E4BA4">
        <w:trPr>
          <w:cantSplit/>
        </w:trPr>
        <w:tc>
          <w:tcPr>
            <w:tcW w:w="851" w:type="dxa"/>
            <w:tcBorders>
              <w:left w:val="single" w:sz="4" w:space="0" w:color="000000"/>
              <w:bottom w:val="single" w:sz="4" w:space="0" w:color="000000"/>
            </w:tcBorders>
          </w:tcPr>
          <w:p w14:paraId="133CB73D"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B4E50C4" w14:textId="77777777" w:rsidR="008E4BA4" w:rsidRPr="001E3B41" w:rsidRDefault="008E4BA4" w:rsidP="00654E7A">
            <w:pPr>
              <w:snapToGrid w:val="0"/>
              <w:jc w:val="both"/>
              <w:rPr>
                <w:rFonts w:ascii="Garamond" w:hAnsi="Garamond" w:cs="Arial"/>
              </w:rPr>
            </w:pPr>
            <w:r w:rsidRPr="001E3B41">
              <w:rPr>
                <w:rFonts w:ascii="Garamond" w:hAnsi="Garamond" w:cs="Arial"/>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w:t>
            </w:r>
          </w:p>
        </w:tc>
        <w:tc>
          <w:tcPr>
            <w:tcW w:w="3402" w:type="dxa"/>
            <w:tcBorders>
              <w:left w:val="single" w:sz="4" w:space="0" w:color="000000"/>
              <w:bottom w:val="single" w:sz="4" w:space="0" w:color="000000"/>
              <w:right w:val="single" w:sz="4" w:space="0" w:color="000000"/>
            </w:tcBorders>
          </w:tcPr>
          <w:p w14:paraId="267D2C1F" w14:textId="77777777" w:rsidR="008E4BA4" w:rsidRPr="001E3B41" w:rsidRDefault="008E4BA4" w:rsidP="00654E7A">
            <w:pPr>
              <w:snapToGrid w:val="0"/>
              <w:jc w:val="both"/>
              <w:rPr>
                <w:rFonts w:ascii="Garamond" w:hAnsi="Garamond" w:cs="Arial"/>
              </w:rPr>
            </w:pPr>
          </w:p>
        </w:tc>
      </w:tr>
      <w:tr w:rsidR="008E4BA4" w:rsidRPr="001E3B41" w14:paraId="474B860B" w14:textId="77777777" w:rsidTr="008E4BA4">
        <w:trPr>
          <w:cantSplit/>
        </w:trPr>
        <w:tc>
          <w:tcPr>
            <w:tcW w:w="851" w:type="dxa"/>
            <w:tcBorders>
              <w:left w:val="single" w:sz="4" w:space="0" w:color="000000"/>
              <w:bottom w:val="single" w:sz="4" w:space="0" w:color="000000"/>
            </w:tcBorders>
          </w:tcPr>
          <w:p w14:paraId="7D295BB6"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6B0528C"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dodatkowy sygnał pneumatyczny, włączany dodatkowym włącznikiem z miejsca dostępnego dla kierowcy i dowódcy.</w:t>
            </w:r>
          </w:p>
        </w:tc>
        <w:tc>
          <w:tcPr>
            <w:tcW w:w="3402" w:type="dxa"/>
            <w:tcBorders>
              <w:left w:val="single" w:sz="4" w:space="0" w:color="000000"/>
              <w:bottom w:val="single" w:sz="4" w:space="0" w:color="000000"/>
              <w:right w:val="single" w:sz="4" w:space="0" w:color="000000"/>
            </w:tcBorders>
          </w:tcPr>
          <w:p w14:paraId="255BA166" w14:textId="77777777" w:rsidR="008E4BA4" w:rsidRPr="001E3B41" w:rsidRDefault="008E4BA4" w:rsidP="00654E7A">
            <w:pPr>
              <w:snapToGrid w:val="0"/>
              <w:jc w:val="both"/>
              <w:rPr>
                <w:rFonts w:ascii="Garamond" w:hAnsi="Garamond" w:cs="Arial"/>
              </w:rPr>
            </w:pPr>
          </w:p>
        </w:tc>
      </w:tr>
      <w:tr w:rsidR="008E4BA4" w:rsidRPr="001E3B41" w14:paraId="3AC4BD5A" w14:textId="77777777" w:rsidTr="008E4BA4">
        <w:trPr>
          <w:cantSplit/>
        </w:trPr>
        <w:tc>
          <w:tcPr>
            <w:tcW w:w="851" w:type="dxa"/>
            <w:tcBorders>
              <w:left w:val="single" w:sz="4" w:space="0" w:color="000000"/>
              <w:bottom w:val="single" w:sz="4" w:space="0" w:color="000000"/>
            </w:tcBorders>
          </w:tcPr>
          <w:p w14:paraId="3762327B"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D377465"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sygnalizację świetlną i dźwiękową włączonego biegu wstecznego -  jako sygnalizację świetlną dopuszcza się  światło cofania.</w:t>
            </w:r>
          </w:p>
        </w:tc>
        <w:tc>
          <w:tcPr>
            <w:tcW w:w="3402" w:type="dxa"/>
            <w:tcBorders>
              <w:left w:val="single" w:sz="4" w:space="0" w:color="000000"/>
              <w:bottom w:val="single" w:sz="4" w:space="0" w:color="000000"/>
              <w:right w:val="single" w:sz="4" w:space="0" w:color="000000"/>
            </w:tcBorders>
          </w:tcPr>
          <w:p w14:paraId="63792D1E" w14:textId="77777777" w:rsidR="008E4BA4" w:rsidRPr="001E3B41" w:rsidRDefault="008E4BA4" w:rsidP="00654E7A">
            <w:pPr>
              <w:snapToGrid w:val="0"/>
              <w:jc w:val="both"/>
              <w:rPr>
                <w:rFonts w:ascii="Garamond" w:hAnsi="Garamond" w:cs="Arial"/>
                <w:color w:val="FF0000"/>
              </w:rPr>
            </w:pPr>
          </w:p>
        </w:tc>
      </w:tr>
      <w:tr w:rsidR="008E4BA4" w:rsidRPr="001E3B41" w14:paraId="76A30419" w14:textId="77777777" w:rsidTr="008E4BA4">
        <w:trPr>
          <w:cantSplit/>
        </w:trPr>
        <w:tc>
          <w:tcPr>
            <w:tcW w:w="851" w:type="dxa"/>
            <w:tcBorders>
              <w:left w:val="single" w:sz="4" w:space="0" w:color="000000"/>
              <w:bottom w:val="single" w:sz="4" w:space="0" w:color="000000"/>
            </w:tcBorders>
          </w:tcPr>
          <w:p w14:paraId="28A0FD4A"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321C052"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Kolorystyka: </w:t>
            </w:r>
          </w:p>
          <w:p w14:paraId="00DBEBB9" w14:textId="77777777" w:rsidR="008E4BA4" w:rsidRPr="001E3B41" w:rsidRDefault="008E4BA4" w:rsidP="00654E7A">
            <w:pPr>
              <w:pStyle w:val="Tekstpodstawowy"/>
              <w:rPr>
                <w:rFonts w:ascii="Garamond" w:hAnsi="Garamond" w:cs="Arial"/>
                <w:sz w:val="20"/>
              </w:rPr>
            </w:pPr>
            <w:r>
              <w:rPr>
                <w:rFonts w:ascii="Garamond" w:hAnsi="Garamond" w:cs="Arial"/>
                <w:sz w:val="20"/>
              </w:rPr>
              <w:t xml:space="preserve">- </w:t>
            </w:r>
            <w:r w:rsidRPr="001E3B41">
              <w:rPr>
                <w:rFonts w:ascii="Garamond" w:hAnsi="Garamond" w:cs="Arial"/>
                <w:sz w:val="20"/>
              </w:rPr>
              <w:t>elementy podwozia - czarne, ciemnoszare</w:t>
            </w:r>
            <w:r>
              <w:rPr>
                <w:rFonts w:ascii="Garamond" w:hAnsi="Garamond" w:cs="Arial"/>
                <w:sz w:val="20"/>
              </w:rPr>
              <w:t>,</w:t>
            </w:r>
          </w:p>
          <w:p w14:paraId="0FEEDB32"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 xml:space="preserve">błotniki i zderzaki - białe, </w:t>
            </w:r>
          </w:p>
          <w:p w14:paraId="595BCF7A"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kabina, zabudowa – czerwony RAL 3000</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32335725" w14:textId="77777777" w:rsidR="008E4BA4" w:rsidRPr="00F545E1" w:rsidRDefault="008E4BA4" w:rsidP="00654E7A">
            <w:pPr>
              <w:snapToGrid w:val="0"/>
              <w:jc w:val="both"/>
              <w:rPr>
                <w:rFonts w:ascii="Garamond" w:hAnsi="Garamond" w:cs="Arial"/>
                <w:color w:val="7030A0"/>
              </w:rPr>
            </w:pPr>
          </w:p>
        </w:tc>
      </w:tr>
      <w:tr w:rsidR="008E4BA4" w:rsidRPr="001E3B41" w14:paraId="3DD5D330" w14:textId="77777777" w:rsidTr="008E4BA4">
        <w:trPr>
          <w:cantSplit/>
        </w:trPr>
        <w:tc>
          <w:tcPr>
            <w:tcW w:w="851" w:type="dxa"/>
            <w:tcBorders>
              <w:left w:val="single" w:sz="4" w:space="0" w:color="000000"/>
              <w:bottom w:val="single" w:sz="4" w:space="0" w:color="000000"/>
            </w:tcBorders>
          </w:tcPr>
          <w:p w14:paraId="66E1353B"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8C405E7" w14:textId="77777777" w:rsidR="008E4BA4" w:rsidRPr="001E3B41" w:rsidRDefault="008E4BA4" w:rsidP="00654E7A">
            <w:pPr>
              <w:jc w:val="both"/>
              <w:rPr>
                <w:rFonts w:ascii="Garamond" w:hAnsi="Garamond" w:cs="Arial"/>
              </w:rPr>
            </w:pPr>
            <w:r w:rsidRPr="001E3B41">
              <w:rPr>
                <w:rFonts w:ascii="Garamond" w:hAnsi="Garamond" w:cs="Arial"/>
              </w:rPr>
              <w:t xml:space="preserve"> Wylot spalin nie może być skierowany na stanowiska obsługi poszczególnych urządzeń pojazdu. Wylot spalin wyprowadzony na lewą stronę pojazdu na poziomie ramy</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43235738" w14:textId="77777777" w:rsidR="008E4BA4" w:rsidRPr="001E3B41" w:rsidRDefault="008E4BA4" w:rsidP="00654E7A">
            <w:pPr>
              <w:jc w:val="both"/>
              <w:rPr>
                <w:rFonts w:ascii="Garamond" w:hAnsi="Garamond" w:cs="Arial"/>
              </w:rPr>
            </w:pPr>
          </w:p>
        </w:tc>
      </w:tr>
      <w:tr w:rsidR="008E4BA4" w:rsidRPr="001E3B41" w14:paraId="3969398D" w14:textId="77777777" w:rsidTr="008E4BA4">
        <w:trPr>
          <w:cantSplit/>
        </w:trPr>
        <w:tc>
          <w:tcPr>
            <w:tcW w:w="851" w:type="dxa"/>
            <w:tcBorders>
              <w:left w:val="single" w:sz="4" w:space="0" w:color="000000"/>
              <w:bottom w:val="single" w:sz="4" w:space="0" w:color="000000"/>
            </w:tcBorders>
          </w:tcPr>
          <w:p w14:paraId="4F13BC1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323AE86" w14:textId="77777777" w:rsidR="008E4BA4" w:rsidRPr="001E3B41" w:rsidRDefault="008E4BA4" w:rsidP="00654E7A">
            <w:pPr>
              <w:snapToGrid w:val="0"/>
              <w:jc w:val="both"/>
              <w:rPr>
                <w:rFonts w:ascii="Garamond" w:hAnsi="Garamond" w:cs="Arial"/>
                <w:i/>
              </w:rPr>
            </w:pPr>
            <w:r w:rsidRPr="001E3B41">
              <w:rPr>
                <w:rFonts w:ascii="Garamond" w:hAnsi="Garamond" w:cs="Arial"/>
              </w:rPr>
              <w:t>Wszelkie funkcje wszystkich u</w:t>
            </w:r>
            <w:r>
              <w:rPr>
                <w:rFonts w:ascii="Garamond" w:hAnsi="Garamond" w:cs="Arial"/>
              </w:rPr>
              <w:t>kładów i urządzeń pojazdu</w:t>
            </w:r>
            <w:r w:rsidRPr="001E3B41">
              <w:rPr>
                <w:rFonts w:ascii="Garamond" w:hAnsi="Garamond"/>
              </w:rPr>
              <w:t xml:space="preserve"> </w:t>
            </w:r>
            <w:r>
              <w:rPr>
                <w:rFonts w:ascii="Garamond" w:hAnsi="Garamond" w:cs="Arial"/>
              </w:rPr>
              <w:t>zachowują</w:t>
            </w:r>
            <w:r w:rsidRPr="001E3B41">
              <w:rPr>
                <w:rFonts w:ascii="Garamond" w:hAnsi="Garamond" w:cs="Arial"/>
              </w:rPr>
              <w:t xml:space="preserve"> swoje właściwości pracy w temperaturach otoczenia od –</w:t>
            </w:r>
            <w:proofErr w:type="spellStart"/>
            <w:r w:rsidRPr="001E3B41">
              <w:rPr>
                <w:rFonts w:ascii="Garamond" w:hAnsi="Garamond" w:cs="Arial"/>
              </w:rPr>
              <w:t>25</w:t>
            </w:r>
            <w:r w:rsidRPr="001E3B41">
              <w:rPr>
                <w:rFonts w:ascii="Garamond" w:hAnsi="Garamond"/>
              </w:rPr>
              <w:t>°</w:t>
            </w:r>
            <w:r w:rsidRPr="001E3B41">
              <w:rPr>
                <w:rFonts w:ascii="Garamond" w:hAnsi="Garamond" w:cs="Arial"/>
              </w:rPr>
              <w:t>C</w:t>
            </w:r>
            <w:proofErr w:type="spellEnd"/>
            <w:r w:rsidRPr="001E3B41">
              <w:rPr>
                <w:rFonts w:ascii="Garamond" w:hAnsi="Garamond" w:cs="Arial"/>
              </w:rPr>
              <w:t xml:space="preserve"> do +</w:t>
            </w:r>
            <w:proofErr w:type="spellStart"/>
            <w:smartTag w:uri="urn:schemas-microsoft-com:office:smarttags" w:element="metricconverter">
              <w:smartTagPr>
                <w:attr w:name="ProductID" w:val="50ﾰC"/>
              </w:smartTagPr>
              <w:r w:rsidRPr="001E3B41">
                <w:rPr>
                  <w:rFonts w:ascii="Garamond" w:hAnsi="Garamond" w:cs="Arial"/>
                </w:rPr>
                <w:t>50</w:t>
              </w:r>
              <w:r w:rsidRPr="001E3B41">
                <w:rPr>
                  <w:rFonts w:ascii="Garamond" w:hAnsi="Garamond"/>
                </w:rPr>
                <w:t>°</w:t>
              </w:r>
              <w:r w:rsidRPr="001E3B41">
                <w:rPr>
                  <w:rFonts w:ascii="Garamond" w:hAnsi="Garamond" w:cs="Arial"/>
                </w:rPr>
                <w:t>C</w:t>
              </w:r>
            </w:smartTag>
            <w:proofErr w:type="spellEnd"/>
            <w:r w:rsidRPr="001E3B41">
              <w:rPr>
                <w:rFonts w:ascii="Garamond" w:hAnsi="Garamond" w:cs="Arial"/>
              </w:rPr>
              <w:t>.</w:t>
            </w:r>
          </w:p>
        </w:tc>
        <w:tc>
          <w:tcPr>
            <w:tcW w:w="3402" w:type="dxa"/>
            <w:tcBorders>
              <w:left w:val="single" w:sz="4" w:space="0" w:color="000000"/>
              <w:bottom w:val="single" w:sz="4" w:space="0" w:color="000000"/>
              <w:right w:val="single" w:sz="4" w:space="0" w:color="000000"/>
            </w:tcBorders>
          </w:tcPr>
          <w:p w14:paraId="4AEB214C" w14:textId="77777777" w:rsidR="008E4BA4" w:rsidRPr="001E3B41" w:rsidRDefault="008E4BA4" w:rsidP="00654E7A">
            <w:pPr>
              <w:snapToGrid w:val="0"/>
              <w:jc w:val="both"/>
              <w:rPr>
                <w:rFonts w:ascii="Garamond" w:hAnsi="Garamond" w:cs="Arial"/>
              </w:rPr>
            </w:pPr>
          </w:p>
        </w:tc>
      </w:tr>
      <w:tr w:rsidR="008E4BA4" w:rsidRPr="001E3B41" w14:paraId="56173328" w14:textId="77777777" w:rsidTr="008E4BA4">
        <w:trPr>
          <w:cantSplit/>
        </w:trPr>
        <w:tc>
          <w:tcPr>
            <w:tcW w:w="851" w:type="dxa"/>
            <w:tcBorders>
              <w:left w:val="single" w:sz="4" w:space="0" w:color="000000"/>
              <w:bottom w:val="single" w:sz="4" w:space="0" w:color="000000"/>
            </w:tcBorders>
          </w:tcPr>
          <w:p w14:paraId="14D1A101"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91A617B" w14:textId="77777777" w:rsidR="008E4BA4" w:rsidRPr="001E3B41" w:rsidRDefault="008E4BA4" w:rsidP="00654E7A">
            <w:pPr>
              <w:snapToGrid w:val="0"/>
              <w:jc w:val="both"/>
              <w:rPr>
                <w:rFonts w:ascii="Garamond" w:hAnsi="Garamond" w:cs="Arial"/>
              </w:rPr>
            </w:pPr>
            <w:r w:rsidRPr="001E3B41">
              <w:rPr>
                <w:rFonts w:ascii="Garamond" w:hAnsi="Garamond" w:cs="Arial"/>
              </w:rPr>
              <w:t>Podstawowa obsługa silnika możliwa bez podnoszenia kabiny.</w:t>
            </w:r>
          </w:p>
        </w:tc>
        <w:tc>
          <w:tcPr>
            <w:tcW w:w="3402" w:type="dxa"/>
            <w:tcBorders>
              <w:left w:val="single" w:sz="4" w:space="0" w:color="000000"/>
              <w:bottom w:val="single" w:sz="4" w:space="0" w:color="000000"/>
              <w:right w:val="single" w:sz="4" w:space="0" w:color="000000"/>
            </w:tcBorders>
          </w:tcPr>
          <w:p w14:paraId="141A756B" w14:textId="77777777" w:rsidR="008E4BA4" w:rsidRPr="001E3B41" w:rsidRDefault="008E4BA4" w:rsidP="00654E7A">
            <w:pPr>
              <w:snapToGrid w:val="0"/>
              <w:jc w:val="both"/>
              <w:rPr>
                <w:rFonts w:ascii="Garamond" w:hAnsi="Garamond" w:cs="Arial"/>
              </w:rPr>
            </w:pPr>
          </w:p>
        </w:tc>
      </w:tr>
      <w:tr w:rsidR="008E4BA4" w:rsidRPr="001E3B41" w14:paraId="6D29C92C" w14:textId="77777777" w:rsidTr="008E4BA4">
        <w:trPr>
          <w:cantSplit/>
        </w:trPr>
        <w:tc>
          <w:tcPr>
            <w:tcW w:w="851" w:type="dxa"/>
            <w:tcBorders>
              <w:left w:val="single" w:sz="4" w:space="0" w:color="000000"/>
              <w:bottom w:val="single" w:sz="4" w:space="0" w:color="000000"/>
            </w:tcBorders>
          </w:tcPr>
          <w:p w14:paraId="5312629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35D2BA0"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Pojemność zbiornika paliwa </w:t>
            </w:r>
            <w:r>
              <w:rPr>
                <w:rFonts w:ascii="Garamond" w:hAnsi="Garamond" w:cs="Arial"/>
              </w:rPr>
              <w:t>zapewnia</w:t>
            </w:r>
            <w:r w:rsidRPr="001E3B41">
              <w:rPr>
                <w:rFonts w:ascii="Garamond" w:hAnsi="Garamond" w:cs="Arial"/>
              </w:rPr>
              <w:t xml:space="preserve"> przejazd minimum </w:t>
            </w:r>
            <w:smartTag w:uri="urn:schemas-microsoft-com:office:smarttags" w:element="metricconverter">
              <w:smartTagPr>
                <w:attr w:name="ProductID" w:val="300 km"/>
              </w:smartTagPr>
              <w:r w:rsidRPr="001E3B41">
                <w:rPr>
                  <w:rFonts w:ascii="Garamond" w:hAnsi="Garamond" w:cs="Arial"/>
                </w:rPr>
                <w:t>300 km</w:t>
              </w:r>
            </w:smartTag>
            <w:r w:rsidRPr="001E3B41">
              <w:rPr>
                <w:rFonts w:ascii="Garamond" w:hAnsi="Garamond" w:cs="Arial"/>
              </w:rPr>
              <w:t xml:space="preserve"> lub 4</w:t>
            </w:r>
            <w:r>
              <w:rPr>
                <w:rFonts w:ascii="Garamond" w:hAnsi="Garamond" w:cs="Arial"/>
              </w:rPr>
              <w:t> </w:t>
            </w:r>
            <w:r w:rsidRPr="001E3B41">
              <w:rPr>
                <w:rFonts w:ascii="Garamond" w:hAnsi="Garamond" w:cs="Arial"/>
              </w:rPr>
              <w:t>godzinną pracę autopompy.</w:t>
            </w:r>
          </w:p>
        </w:tc>
        <w:tc>
          <w:tcPr>
            <w:tcW w:w="3402" w:type="dxa"/>
            <w:tcBorders>
              <w:left w:val="single" w:sz="4" w:space="0" w:color="000000"/>
              <w:bottom w:val="single" w:sz="4" w:space="0" w:color="000000"/>
              <w:right w:val="single" w:sz="4" w:space="0" w:color="000000"/>
            </w:tcBorders>
          </w:tcPr>
          <w:p w14:paraId="285F5AC4" w14:textId="77777777" w:rsidR="008E4BA4" w:rsidRPr="001E3B41" w:rsidRDefault="008E4BA4" w:rsidP="00654E7A">
            <w:pPr>
              <w:snapToGrid w:val="0"/>
              <w:jc w:val="both"/>
              <w:rPr>
                <w:rFonts w:ascii="Garamond" w:hAnsi="Garamond" w:cs="Arial"/>
              </w:rPr>
            </w:pPr>
          </w:p>
        </w:tc>
      </w:tr>
      <w:tr w:rsidR="008E4BA4" w:rsidRPr="001E3B41" w14:paraId="3492108C" w14:textId="77777777" w:rsidTr="008E4BA4">
        <w:trPr>
          <w:cantSplit/>
        </w:trPr>
        <w:tc>
          <w:tcPr>
            <w:tcW w:w="851" w:type="dxa"/>
            <w:tcBorders>
              <w:left w:val="single" w:sz="4" w:space="0" w:color="000000"/>
              <w:bottom w:val="single" w:sz="4" w:space="0" w:color="000000"/>
            </w:tcBorders>
          </w:tcPr>
          <w:p w14:paraId="7717911F"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E274114" w14:textId="77777777" w:rsidR="008E4BA4" w:rsidRPr="001E3B41" w:rsidRDefault="008E4BA4" w:rsidP="00654E7A">
            <w:pPr>
              <w:snapToGrid w:val="0"/>
              <w:jc w:val="both"/>
              <w:rPr>
                <w:rFonts w:ascii="Garamond" w:hAnsi="Garamond" w:cs="Arial"/>
              </w:rPr>
            </w:pPr>
            <w:r w:rsidRPr="001E3B41">
              <w:rPr>
                <w:rFonts w:ascii="Garamond" w:hAnsi="Garamond" w:cs="Arial"/>
              </w:rPr>
              <w:t>Silnik pojazdu przystosowany do ciągłej pracy, bez uzupełniania cieczy chłodzącej, oleju oraz przekraczania dopuszczalnych parametrów pracy określonych przez producenta, w czasie minimum 4 godzin podczas postoju.</w:t>
            </w:r>
          </w:p>
        </w:tc>
        <w:tc>
          <w:tcPr>
            <w:tcW w:w="3402" w:type="dxa"/>
            <w:tcBorders>
              <w:left w:val="single" w:sz="4" w:space="0" w:color="000000"/>
              <w:bottom w:val="single" w:sz="4" w:space="0" w:color="000000"/>
              <w:right w:val="single" w:sz="4" w:space="0" w:color="000000"/>
            </w:tcBorders>
          </w:tcPr>
          <w:p w14:paraId="22F88EFC" w14:textId="77777777" w:rsidR="008E4BA4" w:rsidRPr="001E3B41" w:rsidRDefault="008E4BA4" w:rsidP="00654E7A">
            <w:pPr>
              <w:snapToGrid w:val="0"/>
              <w:jc w:val="both"/>
              <w:rPr>
                <w:rFonts w:ascii="Garamond" w:hAnsi="Garamond" w:cs="Arial"/>
              </w:rPr>
            </w:pPr>
          </w:p>
        </w:tc>
      </w:tr>
      <w:tr w:rsidR="008E4BA4" w:rsidRPr="001E3B41" w14:paraId="3A15E4F1" w14:textId="77777777" w:rsidTr="008E4BA4">
        <w:trPr>
          <w:cantSplit/>
        </w:trPr>
        <w:tc>
          <w:tcPr>
            <w:tcW w:w="851" w:type="dxa"/>
            <w:tcBorders>
              <w:left w:val="single" w:sz="4" w:space="0" w:color="000000"/>
              <w:bottom w:val="single" w:sz="4" w:space="0" w:color="000000"/>
            </w:tcBorders>
          </w:tcPr>
          <w:p w14:paraId="62918AC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485A573"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system ABS.</w:t>
            </w:r>
          </w:p>
        </w:tc>
        <w:tc>
          <w:tcPr>
            <w:tcW w:w="3402" w:type="dxa"/>
            <w:tcBorders>
              <w:left w:val="single" w:sz="4" w:space="0" w:color="000000"/>
              <w:bottom w:val="single" w:sz="4" w:space="0" w:color="000000"/>
              <w:right w:val="single" w:sz="4" w:space="0" w:color="000000"/>
            </w:tcBorders>
          </w:tcPr>
          <w:p w14:paraId="1628E640" w14:textId="77777777" w:rsidR="008E4BA4" w:rsidRPr="001E3B41" w:rsidRDefault="008E4BA4" w:rsidP="00654E7A">
            <w:pPr>
              <w:snapToGrid w:val="0"/>
              <w:jc w:val="both"/>
              <w:rPr>
                <w:rFonts w:ascii="Garamond" w:hAnsi="Garamond" w:cs="Arial"/>
              </w:rPr>
            </w:pPr>
          </w:p>
        </w:tc>
      </w:tr>
      <w:tr w:rsidR="008E4BA4" w:rsidRPr="001E3B41" w14:paraId="730635B1" w14:textId="77777777" w:rsidTr="008E4BA4">
        <w:trPr>
          <w:cantSplit/>
        </w:trPr>
        <w:tc>
          <w:tcPr>
            <w:tcW w:w="851" w:type="dxa"/>
            <w:tcBorders>
              <w:left w:val="single" w:sz="4" w:space="0" w:color="000000"/>
              <w:bottom w:val="single" w:sz="4" w:space="0" w:color="000000"/>
            </w:tcBorders>
          </w:tcPr>
          <w:p w14:paraId="74FCB42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D987518" w14:textId="77777777" w:rsidR="008E4BA4" w:rsidRPr="001E3B41" w:rsidRDefault="008E4BA4" w:rsidP="00654E7A">
            <w:pPr>
              <w:snapToGrid w:val="0"/>
              <w:jc w:val="both"/>
              <w:rPr>
                <w:rFonts w:ascii="Garamond" w:hAnsi="Garamond" w:cs="Arial"/>
              </w:rPr>
            </w:pPr>
            <w:r>
              <w:rPr>
                <w:rFonts w:ascii="Garamond" w:hAnsi="Garamond" w:cs="Arial"/>
              </w:rPr>
              <w:t>Pojazd wyposażony w układ kierowniczy ze wspomaganiem.</w:t>
            </w:r>
          </w:p>
        </w:tc>
        <w:tc>
          <w:tcPr>
            <w:tcW w:w="3402" w:type="dxa"/>
            <w:tcBorders>
              <w:left w:val="single" w:sz="4" w:space="0" w:color="000000"/>
              <w:bottom w:val="single" w:sz="4" w:space="0" w:color="000000"/>
              <w:right w:val="single" w:sz="4" w:space="0" w:color="000000"/>
            </w:tcBorders>
          </w:tcPr>
          <w:p w14:paraId="7CD0D848" w14:textId="77777777" w:rsidR="008E4BA4" w:rsidRPr="001E3B41" w:rsidRDefault="008E4BA4" w:rsidP="00654E7A">
            <w:pPr>
              <w:snapToGrid w:val="0"/>
              <w:jc w:val="both"/>
              <w:rPr>
                <w:rFonts w:ascii="Garamond" w:hAnsi="Garamond" w:cs="Arial"/>
              </w:rPr>
            </w:pPr>
          </w:p>
        </w:tc>
      </w:tr>
      <w:tr w:rsidR="008E4BA4" w:rsidRPr="001E3B41" w14:paraId="3B545CBE" w14:textId="77777777" w:rsidTr="008E4BA4">
        <w:trPr>
          <w:cantSplit/>
        </w:trPr>
        <w:tc>
          <w:tcPr>
            <w:tcW w:w="851" w:type="dxa"/>
            <w:tcBorders>
              <w:left w:val="single" w:sz="4" w:space="0" w:color="000000"/>
              <w:bottom w:val="single" w:sz="4" w:space="0" w:color="000000"/>
            </w:tcBorders>
          </w:tcPr>
          <w:p w14:paraId="5046CB1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6EA6B67"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Ogumienie uniwersalne, </w:t>
            </w:r>
            <w:r w:rsidRPr="005A02BB">
              <w:rPr>
                <w:rFonts w:ascii="Garamond" w:hAnsi="Garamond" w:cs="Arial"/>
              </w:rPr>
              <w:t>szosowo – terenowe</w:t>
            </w:r>
            <w:r w:rsidRPr="001E3B41">
              <w:rPr>
                <w:rFonts w:ascii="Garamond" w:hAnsi="Garamond" w:cs="Arial"/>
              </w:rPr>
              <w:t xml:space="preserve"> z bieżnikiem dostosowanym do</w:t>
            </w:r>
            <w:r>
              <w:rPr>
                <w:rFonts w:ascii="Garamond" w:hAnsi="Garamond" w:cs="Arial"/>
              </w:rPr>
              <w:t> </w:t>
            </w:r>
            <w:r w:rsidRPr="001E3B41">
              <w:rPr>
                <w:rFonts w:ascii="Garamond" w:hAnsi="Garamond" w:cs="Arial"/>
              </w:rPr>
              <w:t>różnych warunków atmosferycznych.</w:t>
            </w:r>
          </w:p>
        </w:tc>
        <w:tc>
          <w:tcPr>
            <w:tcW w:w="3402" w:type="dxa"/>
            <w:tcBorders>
              <w:left w:val="single" w:sz="4" w:space="0" w:color="000000"/>
              <w:bottom w:val="single" w:sz="4" w:space="0" w:color="000000"/>
              <w:right w:val="single" w:sz="4" w:space="0" w:color="000000"/>
            </w:tcBorders>
          </w:tcPr>
          <w:p w14:paraId="2A2728C8" w14:textId="77777777" w:rsidR="008E4BA4" w:rsidRPr="001E3B41" w:rsidRDefault="008E4BA4" w:rsidP="00654E7A">
            <w:pPr>
              <w:snapToGrid w:val="0"/>
              <w:jc w:val="both"/>
              <w:rPr>
                <w:rFonts w:ascii="Garamond" w:hAnsi="Garamond" w:cs="Arial"/>
              </w:rPr>
            </w:pPr>
          </w:p>
        </w:tc>
      </w:tr>
      <w:tr w:rsidR="008E4BA4" w:rsidRPr="001E3B41" w14:paraId="3ED48674" w14:textId="77777777" w:rsidTr="008E4BA4">
        <w:trPr>
          <w:cantSplit/>
        </w:trPr>
        <w:tc>
          <w:tcPr>
            <w:tcW w:w="851" w:type="dxa"/>
            <w:tcBorders>
              <w:left w:val="single" w:sz="4" w:space="0" w:color="000000"/>
              <w:bottom w:val="single" w:sz="4" w:space="0" w:color="000000"/>
            </w:tcBorders>
          </w:tcPr>
          <w:p w14:paraId="2E76C7EE"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DE0C650" w14:textId="77777777" w:rsidR="008E4BA4" w:rsidRPr="001E3B41" w:rsidRDefault="008E4BA4" w:rsidP="00654E7A">
            <w:pPr>
              <w:snapToGrid w:val="0"/>
              <w:jc w:val="both"/>
              <w:rPr>
                <w:rFonts w:ascii="Garamond" w:hAnsi="Garamond" w:cs="Arial"/>
              </w:rPr>
            </w:pPr>
            <w:r w:rsidRPr="001E3B41">
              <w:rPr>
                <w:rFonts w:ascii="Garamond" w:hAnsi="Garamond" w:cs="Arial"/>
              </w:rPr>
              <w:t>Pełnowymiarowe koło zapasowe mocowane w samochodzie do przewożenia awaryjnego (miejsce uzgodnić z zamawiającym).</w:t>
            </w:r>
            <w:r>
              <w:rPr>
                <w:rFonts w:ascii="Garamond" w:hAnsi="Garamond" w:cs="Arial"/>
              </w:rPr>
              <w:t xml:space="preserve"> Zamawiający nie wymaga stałego mocowania koła zapasowego.</w:t>
            </w:r>
          </w:p>
        </w:tc>
        <w:tc>
          <w:tcPr>
            <w:tcW w:w="3402" w:type="dxa"/>
            <w:tcBorders>
              <w:left w:val="single" w:sz="4" w:space="0" w:color="000000"/>
              <w:bottom w:val="single" w:sz="4" w:space="0" w:color="000000"/>
              <w:right w:val="single" w:sz="4" w:space="0" w:color="000000"/>
            </w:tcBorders>
          </w:tcPr>
          <w:p w14:paraId="53249E2A" w14:textId="77777777" w:rsidR="008E4BA4" w:rsidRPr="001E3B41" w:rsidRDefault="008E4BA4" w:rsidP="00654E7A">
            <w:pPr>
              <w:snapToGrid w:val="0"/>
              <w:jc w:val="both"/>
              <w:rPr>
                <w:rFonts w:ascii="Garamond" w:hAnsi="Garamond" w:cs="Arial"/>
              </w:rPr>
            </w:pPr>
          </w:p>
        </w:tc>
      </w:tr>
      <w:tr w:rsidR="008E4BA4" w:rsidRPr="001E3B41" w14:paraId="7EA14397" w14:textId="77777777" w:rsidTr="008E4BA4">
        <w:trPr>
          <w:cantSplit/>
        </w:trPr>
        <w:tc>
          <w:tcPr>
            <w:tcW w:w="851" w:type="dxa"/>
            <w:tcBorders>
              <w:left w:val="single" w:sz="4" w:space="0" w:color="000000"/>
              <w:bottom w:val="single" w:sz="4" w:space="0" w:color="000000"/>
            </w:tcBorders>
          </w:tcPr>
          <w:p w14:paraId="7A36D7C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5009349" w14:textId="77777777" w:rsidR="008E4BA4" w:rsidRDefault="008E4BA4" w:rsidP="00654E7A">
            <w:pPr>
              <w:snapToGrid w:val="0"/>
              <w:jc w:val="both"/>
              <w:rPr>
                <w:rFonts w:ascii="Garamond" w:hAnsi="Garamond" w:cs="Arial"/>
              </w:rPr>
            </w:pPr>
            <w:r>
              <w:rPr>
                <w:rFonts w:ascii="Garamond" w:hAnsi="Garamond" w:cs="Arial"/>
              </w:rPr>
              <w:t>Pojazd wyposażony w:</w:t>
            </w:r>
          </w:p>
          <w:p w14:paraId="221F0E98" w14:textId="77777777" w:rsidR="008E4BA4" w:rsidRDefault="008E4BA4" w:rsidP="00654E7A">
            <w:pPr>
              <w:snapToGrid w:val="0"/>
              <w:jc w:val="both"/>
              <w:rPr>
                <w:rFonts w:ascii="Garamond" w:hAnsi="Garamond" w:cs="Arial"/>
              </w:rPr>
            </w:pPr>
            <w:r>
              <w:rPr>
                <w:rFonts w:ascii="Garamond" w:hAnsi="Garamond" w:cs="Arial"/>
              </w:rPr>
              <w:t>- zaczep holowniczy z przodu pojazdu umożliwiający odholowanie pojazdu,</w:t>
            </w:r>
          </w:p>
          <w:p w14:paraId="1C7FA41A" w14:textId="77777777" w:rsidR="008E4BA4" w:rsidRDefault="008E4BA4" w:rsidP="00654E7A">
            <w:pPr>
              <w:snapToGrid w:val="0"/>
              <w:jc w:val="both"/>
              <w:rPr>
                <w:rFonts w:ascii="Garamond" w:hAnsi="Garamond" w:cs="Arial"/>
              </w:rPr>
            </w:pPr>
            <w:r>
              <w:rPr>
                <w:rFonts w:ascii="Garamond" w:hAnsi="Garamond" w:cs="Arial"/>
              </w:rPr>
              <w:t xml:space="preserve">- zaczepy typu szekla z przodu pojazdu 2 szt. i tyłu pojazdu </w:t>
            </w:r>
            <w:proofErr w:type="spellStart"/>
            <w:r>
              <w:rPr>
                <w:rFonts w:ascii="Garamond" w:hAnsi="Garamond" w:cs="Arial"/>
              </w:rPr>
              <w:t>2szt</w:t>
            </w:r>
            <w:proofErr w:type="spellEnd"/>
            <w:r>
              <w:rPr>
                <w:rFonts w:ascii="Garamond" w:hAnsi="Garamond" w:cs="Arial"/>
              </w:rPr>
              <w:t xml:space="preserve">., każdy z zaczepów musi wytrzymać obciążenie min. 100 </w:t>
            </w:r>
            <w:proofErr w:type="spellStart"/>
            <w:r>
              <w:rPr>
                <w:rFonts w:ascii="Garamond" w:hAnsi="Garamond" w:cs="Arial"/>
              </w:rPr>
              <w:t>kN</w:t>
            </w:r>
            <w:proofErr w:type="spellEnd"/>
            <w:r>
              <w:rPr>
                <w:rFonts w:ascii="Garamond" w:hAnsi="Garamond" w:cs="Arial"/>
              </w:rPr>
              <w:t xml:space="preserve"> służące do mocowania lin lub wyciągania pojazdu,</w:t>
            </w:r>
          </w:p>
          <w:p w14:paraId="67C74CD7" w14:textId="77777777" w:rsidR="008E4BA4" w:rsidRPr="001E3B41" w:rsidRDefault="008E4BA4" w:rsidP="00654E7A">
            <w:pPr>
              <w:snapToGrid w:val="0"/>
              <w:jc w:val="both"/>
              <w:rPr>
                <w:rFonts w:ascii="Garamond" w:hAnsi="Garamond" w:cs="Arial"/>
              </w:rPr>
            </w:pPr>
            <w:r>
              <w:rPr>
                <w:rFonts w:ascii="Garamond" w:hAnsi="Garamond" w:cs="Arial"/>
              </w:rPr>
              <w:t xml:space="preserve">- tylny zaczep holowniczy </w:t>
            </w:r>
          </w:p>
        </w:tc>
        <w:tc>
          <w:tcPr>
            <w:tcW w:w="3402" w:type="dxa"/>
            <w:tcBorders>
              <w:left w:val="single" w:sz="4" w:space="0" w:color="000000"/>
              <w:bottom w:val="single" w:sz="4" w:space="0" w:color="000000"/>
              <w:right w:val="single" w:sz="4" w:space="0" w:color="000000"/>
            </w:tcBorders>
          </w:tcPr>
          <w:p w14:paraId="63DBB450" w14:textId="77777777" w:rsidR="008E4BA4" w:rsidRPr="001E3B41" w:rsidRDefault="008E4BA4" w:rsidP="00654E7A">
            <w:pPr>
              <w:snapToGrid w:val="0"/>
              <w:jc w:val="both"/>
              <w:rPr>
                <w:rFonts w:ascii="Garamond" w:hAnsi="Garamond" w:cs="Arial"/>
              </w:rPr>
            </w:pPr>
          </w:p>
        </w:tc>
      </w:tr>
      <w:tr w:rsidR="008E4BA4" w:rsidRPr="001E3B41" w14:paraId="3676C0E0" w14:textId="77777777" w:rsidTr="008E4BA4">
        <w:trPr>
          <w:cantSplit/>
        </w:trPr>
        <w:tc>
          <w:tcPr>
            <w:tcW w:w="851" w:type="dxa"/>
            <w:tcBorders>
              <w:left w:val="single" w:sz="4" w:space="0" w:color="000000"/>
              <w:bottom w:val="single" w:sz="4" w:space="0" w:color="000000"/>
            </w:tcBorders>
            <w:shd w:val="clear" w:color="auto" w:fill="B8CCE4" w:themeFill="accent1" w:themeFillTint="66"/>
          </w:tcPr>
          <w:p w14:paraId="0BAAF297" w14:textId="77777777" w:rsidR="008E4BA4" w:rsidRPr="001E3B41" w:rsidRDefault="008E4BA4" w:rsidP="00654E7A">
            <w:pPr>
              <w:snapToGrid w:val="0"/>
              <w:rPr>
                <w:rFonts w:ascii="Garamond" w:hAnsi="Garamond"/>
                <w:b/>
              </w:rPr>
            </w:pPr>
            <w:r w:rsidRPr="001E3B41">
              <w:rPr>
                <w:rFonts w:ascii="Garamond" w:hAnsi="Garamond"/>
                <w:b/>
              </w:rPr>
              <w:t>II.</w:t>
            </w:r>
          </w:p>
        </w:tc>
        <w:tc>
          <w:tcPr>
            <w:tcW w:w="5812" w:type="dxa"/>
            <w:tcBorders>
              <w:left w:val="single" w:sz="4" w:space="0" w:color="000000"/>
              <w:bottom w:val="single" w:sz="4" w:space="0" w:color="000000"/>
            </w:tcBorders>
            <w:shd w:val="clear" w:color="auto" w:fill="B8CCE4" w:themeFill="accent1" w:themeFillTint="66"/>
          </w:tcPr>
          <w:p w14:paraId="382952B6" w14:textId="77777777" w:rsidR="008E4BA4" w:rsidRPr="001E3B41" w:rsidRDefault="008E4BA4" w:rsidP="00654E7A">
            <w:pPr>
              <w:snapToGrid w:val="0"/>
              <w:jc w:val="both"/>
              <w:rPr>
                <w:rFonts w:ascii="Garamond" w:hAnsi="Garamond" w:cs="Arial"/>
                <w:b/>
              </w:rPr>
            </w:pPr>
            <w:r w:rsidRPr="001E3B41">
              <w:rPr>
                <w:rFonts w:ascii="Garamond" w:hAnsi="Garamond" w:cs="Arial"/>
                <w:b/>
              </w:rPr>
              <w:t>Zabudowa pożarnicza:</w:t>
            </w:r>
          </w:p>
        </w:tc>
        <w:tc>
          <w:tcPr>
            <w:tcW w:w="3402" w:type="dxa"/>
            <w:tcBorders>
              <w:left w:val="single" w:sz="4" w:space="0" w:color="000000"/>
              <w:bottom w:val="single" w:sz="4" w:space="0" w:color="000000"/>
              <w:right w:val="single" w:sz="4" w:space="0" w:color="000000"/>
            </w:tcBorders>
            <w:shd w:val="clear" w:color="auto" w:fill="B8CCE4" w:themeFill="accent1" w:themeFillTint="66"/>
          </w:tcPr>
          <w:p w14:paraId="2456F160" w14:textId="77777777" w:rsidR="008E4BA4" w:rsidRPr="001E3B41" w:rsidRDefault="008E4BA4" w:rsidP="00654E7A">
            <w:pPr>
              <w:tabs>
                <w:tab w:val="center" w:pos="4896"/>
                <w:tab w:val="right" w:pos="9432"/>
              </w:tabs>
              <w:snapToGrid w:val="0"/>
              <w:rPr>
                <w:rFonts w:ascii="Garamond" w:hAnsi="Garamond"/>
                <w:b/>
                <w:bCs/>
                <w:iCs/>
                <w:color w:val="000000"/>
              </w:rPr>
            </w:pPr>
          </w:p>
        </w:tc>
      </w:tr>
      <w:tr w:rsidR="008E4BA4" w:rsidRPr="001E3B41" w14:paraId="37B64077" w14:textId="77777777" w:rsidTr="008E4BA4">
        <w:trPr>
          <w:cantSplit/>
        </w:trPr>
        <w:tc>
          <w:tcPr>
            <w:tcW w:w="851" w:type="dxa"/>
            <w:tcBorders>
              <w:left w:val="single" w:sz="4" w:space="0" w:color="000000"/>
              <w:bottom w:val="single" w:sz="4" w:space="0" w:color="000000"/>
            </w:tcBorders>
          </w:tcPr>
          <w:p w14:paraId="04D2126B"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rPr>
            </w:pPr>
            <w:r w:rsidRPr="001E3B41">
              <w:rPr>
                <w:rFonts w:ascii="Garamond" w:hAnsi="Garamond"/>
              </w:rPr>
              <w:lastRenderedPageBreak/>
              <w:t>2</w:t>
            </w:r>
          </w:p>
          <w:p w14:paraId="0A193976" w14:textId="77777777" w:rsidR="008E4BA4" w:rsidRPr="001E3B41" w:rsidRDefault="008E4BA4" w:rsidP="00654E7A">
            <w:pPr>
              <w:rPr>
                <w:rFonts w:ascii="Garamond" w:hAnsi="Garamond"/>
              </w:rPr>
            </w:pPr>
          </w:p>
        </w:tc>
        <w:tc>
          <w:tcPr>
            <w:tcW w:w="5812" w:type="dxa"/>
            <w:tcBorders>
              <w:left w:val="single" w:sz="4" w:space="0" w:color="000000"/>
              <w:bottom w:val="single" w:sz="4" w:space="0" w:color="000000"/>
            </w:tcBorders>
          </w:tcPr>
          <w:p w14:paraId="04BE2C40" w14:textId="77777777" w:rsidR="008E4BA4" w:rsidRPr="001E3B41" w:rsidRDefault="008E4BA4" w:rsidP="00654E7A">
            <w:pPr>
              <w:snapToGrid w:val="0"/>
              <w:jc w:val="both"/>
              <w:rPr>
                <w:rFonts w:ascii="Garamond" w:hAnsi="Garamond" w:cs="Arial"/>
              </w:rPr>
            </w:pPr>
            <w:r>
              <w:rPr>
                <w:rFonts w:ascii="Garamond" w:hAnsi="Garamond" w:cs="Arial"/>
              </w:rPr>
              <w:t>Zabudowa wykonana z materiałów odpornych na korozję typu : stal nierdzewna, aluminium, materiały kompozytowe. Wyklucza się inne bez względu na rodzaj zabezpieczenia.</w:t>
            </w:r>
          </w:p>
        </w:tc>
        <w:tc>
          <w:tcPr>
            <w:tcW w:w="3402" w:type="dxa"/>
            <w:tcBorders>
              <w:left w:val="single" w:sz="4" w:space="0" w:color="000000"/>
              <w:bottom w:val="single" w:sz="4" w:space="0" w:color="000000"/>
              <w:right w:val="single" w:sz="4" w:space="0" w:color="000000"/>
            </w:tcBorders>
          </w:tcPr>
          <w:p w14:paraId="0EB45890" w14:textId="77777777" w:rsidR="008E4BA4" w:rsidRPr="001E3B41" w:rsidRDefault="008E4BA4" w:rsidP="00654E7A">
            <w:pPr>
              <w:snapToGrid w:val="0"/>
              <w:jc w:val="both"/>
              <w:rPr>
                <w:rFonts w:ascii="Garamond" w:hAnsi="Garamond" w:cs="Arial"/>
              </w:rPr>
            </w:pPr>
          </w:p>
        </w:tc>
      </w:tr>
      <w:tr w:rsidR="008E4BA4" w:rsidRPr="001E3B41" w14:paraId="79B03AEE" w14:textId="77777777" w:rsidTr="008E4BA4">
        <w:trPr>
          <w:cantSplit/>
        </w:trPr>
        <w:tc>
          <w:tcPr>
            <w:tcW w:w="851" w:type="dxa"/>
            <w:tcBorders>
              <w:left w:val="single" w:sz="4" w:space="0" w:color="000000"/>
              <w:bottom w:val="single" w:sz="4" w:space="0" w:color="000000"/>
            </w:tcBorders>
          </w:tcPr>
          <w:p w14:paraId="65D3D8E4"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B347D7F" w14:textId="7E052B81" w:rsidR="008E4BA4" w:rsidRPr="003C34D3" w:rsidRDefault="008E4BA4" w:rsidP="00654E7A">
            <w:pPr>
              <w:snapToGrid w:val="0"/>
              <w:jc w:val="both"/>
              <w:rPr>
                <w:rFonts w:ascii="Garamond" w:hAnsi="Garamond" w:cs="Arial"/>
              </w:rPr>
            </w:pPr>
            <w:r w:rsidRPr="001E3B41">
              <w:rPr>
                <w:rFonts w:ascii="Garamond" w:hAnsi="Garamond" w:cs="Arial"/>
              </w:rPr>
              <w:t>Dach zabudowy wykonany w formie podestu. Powierzchnia dachu pokryta ryflowaną blachą aluminiową o właściwościach przeciwpoślizgowych</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77BF1C5E" w14:textId="77777777" w:rsidR="008E4BA4" w:rsidRPr="001E3B41" w:rsidRDefault="008E4BA4" w:rsidP="00654E7A">
            <w:pPr>
              <w:snapToGrid w:val="0"/>
              <w:jc w:val="both"/>
              <w:rPr>
                <w:rFonts w:ascii="Garamond" w:hAnsi="Garamond" w:cs="Arial"/>
              </w:rPr>
            </w:pPr>
          </w:p>
        </w:tc>
      </w:tr>
      <w:tr w:rsidR="008E4BA4" w:rsidRPr="001E3B41" w14:paraId="2A42B068" w14:textId="77777777" w:rsidTr="008E4BA4">
        <w:trPr>
          <w:cantSplit/>
        </w:trPr>
        <w:tc>
          <w:tcPr>
            <w:tcW w:w="851" w:type="dxa"/>
            <w:tcBorders>
              <w:left w:val="single" w:sz="4" w:space="0" w:color="000000"/>
              <w:bottom w:val="single" w:sz="4" w:space="0" w:color="000000"/>
            </w:tcBorders>
          </w:tcPr>
          <w:p w14:paraId="78D1B52B"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20202470" w14:textId="189C148C" w:rsidR="008E4BA4" w:rsidRPr="001E3B41" w:rsidRDefault="008E4BA4" w:rsidP="00654E7A">
            <w:pPr>
              <w:snapToGrid w:val="0"/>
              <w:jc w:val="both"/>
              <w:rPr>
                <w:rFonts w:ascii="Garamond" w:hAnsi="Garamond" w:cs="Arial"/>
              </w:rPr>
            </w:pPr>
            <w:r w:rsidRPr="001E3B41">
              <w:rPr>
                <w:rFonts w:ascii="Garamond" w:hAnsi="Garamond" w:cs="Arial"/>
              </w:rPr>
              <w:t xml:space="preserve">Na dachu pojazdu zamontowana zamykana skrzynia, wykonana z materiału odpornego na korozję </w:t>
            </w:r>
            <w:r w:rsidRPr="0051240E">
              <w:rPr>
                <w:rFonts w:ascii="Garamond" w:hAnsi="Garamond" w:cs="Arial"/>
              </w:rPr>
              <w:t>(wy</w:t>
            </w:r>
            <w:r>
              <w:rPr>
                <w:rFonts w:ascii="Garamond" w:hAnsi="Garamond" w:cs="Arial"/>
              </w:rPr>
              <w:t>miary skrzyni do uzgodnienia z z</w:t>
            </w:r>
            <w:r w:rsidRPr="0051240E">
              <w:rPr>
                <w:rFonts w:ascii="Garamond" w:hAnsi="Garamond" w:cs="Arial"/>
              </w:rPr>
              <w:t xml:space="preserve">amawiającym </w:t>
            </w:r>
            <w:r>
              <w:rPr>
                <w:rFonts w:ascii="Garamond" w:hAnsi="Garamond" w:cs="Arial"/>
              </w:rPr>
              <w:t>w czasie realizacji zamówienia)</w:t>
            </w:r>
            <w:r w:rsidRPr="0051240E">
              <w:rPr>
                <w:rFonts w:ascii="Garamond" w:hAnsi="Garamond" w:cs="Arial"/>
              </w:rPr>
              <w:t xml:space="preserve">. Skrzynia wyposażona w oświetlenie typu LED oraz system wentylacji. Uchwyty z </w:t>
            </w:r>
            <w:r w:rsidR="00737F84" w:rsidRPr="0051240E">
              <w:rPr>
                <w:rFonts w:ascii="Garamond" w:hAnsi="Garamond" w:cs="Arial"/>
              </w:rPr>
              <w:t>rolkami na</w:t>
            </w:r>
            <w:r w:rsidRPr="0051240E">
              <w:rPr>
                <w:rFonts w:ascii="Garamond" w:hAnsi="Garamond" w:cs="Arial"/>
              </w:rPr>
              <w:t xml:space="preserve"> drabinę wysuwną z podporami (rodzaj drabiny do</w:t>
            </w:r>
            <w:r>
              <w:rPr>
                <w:rFonts w:ascii="Garamond" w:hAnsi="Garamond" w:cs="Arial"/>
              </w:rPr>
              <w:t> </w:t>
            </w:r>
            <w:r w:rsidRPr="0051240E">
              <w:rPr>
                <w:rFonts w:ascii="Garamond" w:hAnsi="Garamond" w:cs="Arial"/>
              </w:rPr>
              <w:t>uzgodnienia na et</w:t>
            </w:r>
            <w:r>
              <w:rPr>
                <w:rFonts w:ascii="Garamond" w:hAnsi="Garamond" w:cs="Arial"/>
              </w:rPr>
              <w:t xml:space="preserve">apie realizacji z zamawiającym) oraz </w:t>
            </w:r>
            <w:r w:rsidRPr="0051240E">
              <w:rPr>
                <w:rFonts w:ascii="Garamond" w:hAnsi="Garamond" w:cs="Arial"/>
              </w:rPr>
              <w:t>uchwyty na sprzęt dostarczony przez zamawiającego.</w:t>
            </w:r>
          </w:p>
        </w:tc>
        <w:tc>
          <w:tcPr>
            <w:tcW w:w="3402" w:type="dxa"/>
            <w:tcBorders>
              <w:left w:val="single" w:sz="4" w:space="0" w:color="000000"/>
              <w:bottom w:val="single" w:sz="4" w:space="0" w:color="000000"/>
              <w:right w:val="single" w:sz="4" w:space="0" w:color="000000"/>
            </w:tcBorders>
          </w:tcPr>
          <w:p w14:paraId="0C22B33C" w14:textId="77777777" w:rsidR="008E4BA4" w:rsidRPr="001E3B41" w:rsidRDefault="008E4BA4" w:rsidP="00654E7A">
            <w:pPr>
              <w:snapToGrid w:val="0"/>
              <w:jc w:val="both"/>
              <w:rPr>
                <w:rFonts w:ascii="Garamond" w:hAnsi="Garamond" w:cs="Arial"/>
              </w:rPr>
            </w:pPr>
          </w:p>
        </w:tc>
      </w:tr>
      <w:tr w:rsidR="008E4BA4" w:rsidRPr="001E3B41" w14:paraId="7CB89419" w14:textId="77777777" w:rsidTr="008E4BA4">
        <w:trPr>
          <w:cantSplit/>
        </w:trPr>
        <w:tc>
          <w:tcPr>
            <w:tcW w:w="851" w:type="dxa"/>
            <w:tcBorders>
              <w:left w:val="single" w:sz="4" w:space="0" w:color="000000"/>
              <w:bottom w:val="single" w:sz="4" w:space="0" w:color="000000"/>
            </w:tcBorders>
          </w:tcPr>
          <w:p w14:paraId="5B7654AE"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659B7B50" w14:textId="347AB68D" w:rsidR="008E4BA4" w:rsidRPr="001E3B41" w:rsidRDefault="008E4BA4" w:rsidP="00654E7A">
            <w:pPr>
              <w:snapToGrid w:val="0"/>
              <w:jc w:val="both"/>
              <w:rPr>
                <w:rFonts w:ascii="Garamond" w:hAnsi="Garamond" w:cs="Arial"/>
              </w:rPr>
            </w:pPr>
            <w:r w:rsidRPr="001E3B41">
              <w:rPr>
                <w:rFonts w:ascii="Garamond" w:hAnsi="Garamond" w:cs="Arial"/>
              </w:rPr>
              <w:t xml:space="preserve">Na podeście roboczym zamontowane działko wodno-pianowe typ </w:t>
            </w:r>
            <w:proofErr w:type="spellStart"/>
            <w:r w:rsidRPr="001E3B41">
              <w:rPr>
                <w:rFonts w:ascii="Garamond" w:hAnsi="Garamond" w:cs="Arial"/>
              </w:rPr>
              <w:t>DWP</w:t>
            </w:r>
            <w:proofErr w:type="spellEnd"/>
            <w:r w:rsidRPr="001E3B41">
              <w:rPr>
                <w:rFonts w:ascii="Garamond" w:hAnsi="Garamond" w:cs="Arial"/>
              </w:rPr>
              <w:t xml:space="preserve"> 16</w:t>
            </w:r>
            <w:r w:rsidR="002647CD">
              <w:rPr>
                <w:rFonts w:ascii="Garamond" w:hAnsi="Garamond" w:cs="Arial"/>
              </w:rPr>
              <w:t xml:space="preserve"> </w:t>
            </w:r>
            <w:r w:rsidRPr="001E3B41">
              <w:rPr>
                <w:rFonts w:ascii="Garamond" w:hAnsi="Garamond" w:cs="Arial"/>
              </w:rPr>
              <w:t>o regulowanej wydajności i regulowanym kształcie strumienia. Przy podstawie działka zamontowany zawór odcinający</w:t>
            </w:r>
            <w:r>
              <w:rPr>
                <w:rFonts w:ascii="Garamond" w:hAnsi="Garamond" w:cs="Arial"/>
              </w:rPr>
              <w:t xml:space="preserve"> (końcówka do podawania piany zamontowana na dachu pojazdu obok działka lub w innym miejscu wskazanym przez zamawiającego)</w:t>
            </w:r>
            <w:r w:rsidRPr="001E3B41">
              <w:rPr>
                <w:rFonts w:ascii="Garamond" w:hAnsi="Garamond" w:cs="Arial"/>
              </w:rPr>
              <w:t>.</w:t>
            </w:r>
            <w:r>
              <w:rPr>
                <w:rFonts w:ascii="Garamond" w:hAnsi="Garamond" w:cs="Arial"/>
              </w:rPr>
              <w:t xml:space="preserve"> </w:t>
            </w:r>
          </w:p>
        </w:tc>
        <w:tc>
          <w:tcPr>
            <w:tcW w:w="3402" w:type="dxa"/>
            <w:tcBorders>
              <w:left w:val="single" w:sz="4" w:space="0" w:color="000000"/>
              <w:bottom w:val="single" w:sz="4" w:space="0" w:color="000000"/>
              <w:right w:val="single" w:sz="4" w:space="0" w:color="000000"/>
            </w:tcBorders>
          </w:tcPr>
          <w:p w14:paraId="18D69FAE" w14:textId="77777777" w:rsidR="008E4BA4" w:rsidRPr="001E3B41" w:rsidRDefault="008E4BA4" w:rsidP="00654E7A">
            <w:pPr>
              <w:snapToGrid w:val="0"/>
              <w:jc w:val="both"/>
              <w:rPr>
                <w:rFonts w:ascii="Garamond" w:hAnsi="Garamond" w:cs="Arial"/>
              </w:rPr>
            </w:pPr>
          </w:p>
        </w:tc>
      </w:tr>
      <w:tr w:rsidR="008E4BA4" w:rsidRPr="001E3B41" w14:paraId="47FDE191" w14:textId="77777777" w:rsidTr="008E4BA4">
        <w:trPr>
          <w:cantSplit/>
        </w:trPr>
        <w:tc>
          <w:tcPr>
            <w:tcW w:w="851" w:type="dxa"/>
            <w:tcBorders>
              <w:left w:val="single" w:sz="4" w:space="0" w:color="000000"/>
              <w:bottom w:val="single" w:sz="4" w:space="0" w:color="000000"/>
            </w:tcBorders>
          </w:tcPr>
          <w:p w14:paraId="501684A2"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AEB16F1" w14:textId="77777777" w:rsidR="008E4BA4" w:rsidRPr="001E3B41" w:rsidRDefault="008E4BA4" w:rsidP="00654E7A">
            <w:pPr>
              <w:snapToGrid w:val="0"/>
              <w:jc w:val="both"/>
              <w:rPr>
                <w:rFonts w:ascii="Garamond" w:hAnsi="Garamond" w:cs="Arial"/>
              </w:rPr>
            </w:pPr>
            <w:r w:rsidRPr="001E3B41">
              <w:rPr>
                <w:rFonts w:ascii="Garamond" w:hAnsi="Garamond" w:cs="Arial"/>
              </w:rPr>
              <w:t>Powierzchnie platform, podestu roboczego i podłogi kabiny w wykonaniu antypoślizgowym</w:t>
            </w:r>
            <w:r w:rsidRPr="0051240E">
              <w:rPr>
                <w:rFonts w:ascii="Garamond" w:hAnsi="Garamond" w:cs="Arial"/>
              </w:rPr>
              <w:t>.</w:t>
            </w:r>
          </w:p>
        </w:tc>
        <w:tc>
          <w:tcPr>
            <w:tcW w:w="3402" w:type="dxa"/>
            <w:tcBorders>
              <w:left w:val="single" w:sz="4" w:space="0" w:color="000000"/>
              <w:bottom w:val="single" w:sz="4" w:space="0" w:color="000000"/>
              <w:right w:val="single" w:sz="4" w:space="0" w:color="000000"/>
            </w:tcBorders>
          </w:tcPr>
          <w:p w14:paraId="77DBD817" w14:textId="77777777" w:rsidR="008E4BA4" w:rsidRPr="001E3B41" w:rsidRDefault="008E4BA4" w:rsidP="00654E7A">
            <w:pPr>
              <w:snapToGrid w:val="0"/>
              <w:jc w:val="both"/>
              <w:rPr>
                <w:rFonts w:ascii="Garamond" w:hAnsi="Garamond" w:cs="Arial"/>
              </w:rPr>
            </w:pPr>
          </w:p>
        </w:tc>
      </w:tr>
      <w:tr w:rsidR="008E4BA4" w:rsidRPr="001E3B41" w14:paraId="2B224DA4" w14:textId="77777777" w:rsidTr="008E4BA4">
        <w:trPr>
          <w:cantSplit/>
        </w:trPr>
        <w:tc>
          <w:tcPr>
            <w:tcW w:w="851" w:type="dxa"/>
            <w:tcBorders>
              <w:left w:val="single" w:sz="4" w:space="0" w:color="000000"/>
              <w:bottom w:val="single" w:sz="4" w:space="0" w:color="000000"/>
            </w:tcBorders>
          </w:tcPr>
          <w:p w14:paraId="71C35136"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D0F8724" w14:textId="7325949F" w:rsidR="008E4BA4" w:rsidRPr="002265D0" w:rsidRDefault="008E4BA4" w:rsidP="00654E7A">
            <w:pPr>
              <w:jc w:val="both"/>
              <w:rPr>
                <w:rFonts w:ascii="Garamond" w:hAnsi="Garamond" w:cs="Arial"/>
              </w:rPr>
            </w:pPr>
            <w:r w:rsidRPr="001E3B41">
              <w:rPr>
                <w:rFonts w:ascii="Garamond" w:hAnsi="Garamond" w:cs="Arial"/>
              </w:rPr>
              <w:t>Półki sprzętowe wykonane z aluminium</w:t>
            </w:r>
            <w:r>
              <w:rPr>
                <w:rFonts w:ascii="Garamond" w:hAnsi="Garamond" w:cs="Arial"/>
              </w:rPr>
              <w:t xml:space="preserve"> lub stali nierdzewnej</w:t>
            </w:r>
            <w:r w:rsidRPr="001E3B41">
              <w:rPr>
                <w:rFonts w:ascii="Garamond" w:hAnsi="Garamond" w:cs="Arial"/>
              </w:rPr>
              <w:t xml:space="preserve"> w systemie z możliwością </w:t>
            </w:r>
            <w:r>
              <w:rPr>
                <w:rFonts w:ascii="Garamond" w:hAnsi="Garamond" w:cs="Arial"/>
              </w:rPr>
              <w:t xml:space="preserve">płynnej </w:t>
            </w:r>
            <w:r w:rsidRPr="001E3B41">
              <w:rPr>
                <w:rFonts w:ascii="Garamond" w:hAnsi="Garamond" w:cs="Arial"/>
              </w:rPr>
              <w:t>regulacji położenia wysokości półek</w:t>
            </w:r>
            <w:r>
              <w:rPr>
                <w:rFonts w:ascii="Garamond" w:hAnsi="Garamond" w:cs="Arial"/>
              </w:rPr>
              <w:t>.</w:t>
            </w:r>
            <w:r w:rsidRPr="002265D0">
              <w:rPr>
                <w:rFonts w:ascii="Garamond" w:hAnsi="Garamond" w:cs="Arial"/>
              </w:rPr>
              <w:t xml:space="preserve"> Wewnętrzne poszycia skrytek wykonane z anodowanej blachy aluminiowej</w:t>
            </w:r>
            <w:r>
              <w:rPr>
                <w:rFonts w:ascii="Garamond" w:hAnsi="Garamond" w:cs="Arial"/>
              </w:rPr>
              <w:t>.</w:t>
            </w:r>
          </w:p>
          <w:p w14:paraId="07C05A1B" w14:textId="77777777" w:rsidR="008E4BA4" w:rsidRPr="001E3B41" w:rsidRDefault="008E4BA4" w:rsidP="00654E7A">
            <w:pPr>
              <w:jc w:val="both"/>
              <w:rPr>
                <w:rFonts w:ascii="Garamond" w:hAnsi="Garamond" w:cs="Arial"/>
              </w:rPr>
            </w:pPr>
            <w:r w:rsidRPr="002265D0">
              <w:rPr>
                <w:rFonts w:ascii="Garamond" w:hAnsi="Garamond" w:cs="Arial"/>
              </w:rPr>
              <w:t>Po trzy skrytki na bokach pojazdu</w:t>
            </w:r>
            <w:r>
              <w:rPr>
                <w:rFonts w:ascii="Garamond" w:hAnsi="Garamond" w:cs="Arial"/>
              </w:rPr>
              <w:t>, jedna skrytka z tyłu</w:t>
            </w:r>
            <w:r w:rsidRPr="002265D0">
              <w:rPr>
                <w:rFonts w:ascii="Garamond" w:hAnsi="Garamond" w:cs="Arial"/>
              </w:rPr>
              <w:t xml:space="preserve"> (w układzie 3+3+1)</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794D722E" w14:textId="77777777" w:rsidR="008E4BA4" w:rsidRPr="001E3B41" w:rsidRDefault="008E4BA4" w:rsidP="00654E7A">
            <w:pPr>
              <w:snapToGrid w:val="0"/>
              <w:jc w:val="both"/>
              <w:rPr>
                <w:rFonts w:ascii="Garamond" w:hAnsi="Garamond" w:cs="Arial"/>
              </w:rPr>
            </w:pPr>
          </w:p>
        </w:tc>
      </w:tr>
      <w:tr w:rsidR="008E4BA4" w:rsidRPr="001E3B41" w14:paraId="7D4134DE" w14:textId="77777777" w:rsidTr="008E4BA4">
        <w:trPr>
          <w:cantSplit/>
        </w:trPr>
        <w:tc>
          <w:tcPr>
            <w:tcW w:w="851" w:type="dxa"/>
            <w:tcBorders>
              <w:left w:val="single" w:sz="4" w:space="0" w:color="000000"/>
              <w:bottom w:val="single" w:sz="4" w:space="0" w:color="000000"/>
            </w:tcBorders>
          </w:tcPr>
          <w:p w14:paraId="5E095B0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965DC00" w14:textId="77777777" w:rsidR="008E4BA4" w:rsidRPr="00564D0A" w:rsidRDefault="008E4BA4" w:rsidP="00654E7A">
            <w:pPr>
              <w:snapToGrid w:val="0"/>
              <w:jc w:val="both"/>
              <w:rPr>
                <w:rFonts w:ascii="Garamond" w:hAnsi="Garamond" w:cs="Arial"/>
                <w:highlight w:val="yellow"/>
              </w:rPr>
            </w:pPr>
            <w:r w:rsidRPr="00564D0A">
              <w:rPr>
                <w:rFonts w:ascii="Garamond" w:hAnsi="Garamond" w:cs="Arial"/>
                <w:highlight w:val="yellow"/>
              </w:rPr>
              <w:t xml:space="preserve">Drabina do wejścia na dach ,,składana” wykonana z materiałów nierdzewnych, z powierzchniami stopni w wykonaniu anty poślizgowym umieszczoną po lewej stronie. W górnej części drabinki zamontowane poręcze ułatwiające wchodzenie. Odległość pierwszego szczebla od podłoża nie może przekroczyć </w:t>
            </w:r>
            <w:smartTag w:uri="urn:schemas-microsoft-com:office:smarttags" w:element="metricconverter">
              <w:smartTagPr>
                <w:attr w:name="ProductID" w:val="600 mm"/>
              </w:smartTagPr>
              <w:r w:rsidRPr="00564D0A">
                <w:rPr>
                  <w:rFonts w:ascii="Garamond" w:hAnsi="Garamond" w:cs="Arial"/>
                  <w:highlight w:val="yellow"/>
                </w:rPr>
                <w:t>600 mm</w:t>
              </w:r>
            </w:smartTag>
            <w:r w:rsidRPr="00564D0A">
              <w:rPr>
                <w:rFonts w:ascii="Garamond" w:hAnsi="Garamond" w:cs="Arial"/>
                <w:highlight w:val="yellow"/>
              </w:rPr>
              <w:t>.</w:t>
            </w:r>
          </w:p>
          <w:p w14:paraId="43D5B9A3" w14:textId="77777777" w:rsidR="00564D0A" w:rsidRPr="00564D0A" w:rsidRDefault="00564D0A" w:rsidP="00654E7A">
            <w:pPr>
              <w:snapToGrid w:val="0"/>
              <w:jc w:val="both"/>
              <w:rPr>
                <w:rFonts w:ascii="Garamond" w:hAnsi="Garamond" w:cs="Arial"/>
                <w:highlight w:val="yellow"/>
              </w:rPr>
            </w:pPr>
          </w:p>
          <w:p w14:paraId="738A52A6" w14:textId="17EB9592" w:rsidR="00564D0A" w:rsidRDefault="00564D0A" w:rsidP="00654E7A">
            <w:pPr>
              <w:snapToGrid w:val="0"/>
              <w:jc w:val="both"/>
              <w:rPr>
                <w:rFonts w:ascii="Garamond" w:hAnsi="Garamond" w:cs="Arial"/>
              </w:rPr>
            </w:pPr>
            <w:r w:rsidRPr="00564D0A">
              <w:rPr>
                <w:rFonts w:ascii="Garamond" w:hAnsi="Garamond" w:cs="Arial"/>
                <w:highlight w:val="yellow"/>
              </w:rPr>
              <w:t>Zamawiający dopuszcza do udziału w postępowaniu pojazd z drabiną wejściową na dach umieszczoną po prawej stronie pojazdu</w:t>
            </w:r>
            <w:r>
              <w:rPr>
                <w:rFonts w:ascii="Garamond" w:hAnsi="Garamond" w:cs="Arial"/>
              </w:rPr>
              <w:t>.</w:t>
            </w:r>
          </w:p>
          <w:p w14:paraId="27F5FC34" w14:textId="2C745C8D" w:rsidR="00564D0A" w:rsidRPr="001E3B41" w:rsidRDefault="00564D0A" w:rsidP="00654E7A">
            <w:pPr>
              <w:snapToGrid w:val="0"/>
              <w:jc w:val="both"/>
              <w:rPr>
                <w:rFonts w:ascii="Garamond" w:hAnsi="Garamond" w:cs="Arial"/>
              </w:rPr>
            </w:pPr>
          </w:p>
        </w:tc>
        <w:tc>
          <w:tcPr>
            <w:tcW w:w="3402" w:type="dxa"/>
            <w:tcBorders>
              <w:left w:val="single" w:sz="4" w:space="0" w:color="000000"/>
              <w:bottom w:val="single" w:sz="4" w:space="0" w:color="000000"/>
              <w:right w:val="single" w:sz="4" w:space="0" w:color="000000"/>
            </w:tcBorders>
          </w:tcPr>
          <w:p w14:paraId="22D91682" w14:textId="77777777" w:rsidR="008E4BA4" w:rsidRPr="001E3B41" w:rsidRDefault="008E4BA4" w:rsidP="00654E7A">
            <w:pPr>
              <w:snapToGrid w:val="0"/>
              <w:jc w:val="both"/>
              <w:rPr>
                <w:rFonts w:ascii="Garamond" w:hAnsi="Garamond" w:cs="Arial"/>
              </w:rPr>
            </w:pPr>
          </w:p>
        </w:tc>
      </w:tr>
      <w:tr w:rsidR="008E4BA4" w:rsidRPr="001E3B41" w14:paraId="1CB554A7" w14:textId="77777777" w:rsidTr="008E4BA4">
        <w:trPr>
          <w:cantSplit/>
        </w:trPr>
        <w:tc>
          <w:tcPr>
            <w:tcW w:w="851" w:type="dxa"/>
            <w:tcBorders>
              <w:left w:val="single" w:sz="4" w:space="0" w:color="000000"/>
              <w:bottom w:val="single" w:sz="4" w:space="0" w:color="000000"/>
            </w:tcBorders>
          </w:tcPr>
          <w:p w14:paraId="499618F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E48A05D" w14:textId="77777777" w:rsidR="008E4BA4" w:rsidRPr="001E3B41" w:rsidRDefault="008E4BA4" w:rsidP="00654E7A">
            <w:pPr>
              <w:snapToGrid w:val="0"/>
              <w:jc w:val="both"/>
              <w:rPr>
                <w:rFonts w:ascii="Garamond" w:hAnsi="Garamond" w:cs="Arial"/>
              </w:rPr>
            </w:pPr>
            <w:r w:rsidRPr="001E3B41">
              <w:rPr>
                <w:rFonts w:ascii="Garamond" w:hAnsi="Garamond" w:cs="Arial"/>
              </w:rPr>
              <w:t>Skrytki na sprzęt i wyposażenie muszą być zamykane żaluzjami wodo i</w:t>
            </w:r>
            <w:r>
              <w:rPr>
                <w:rFonts w:ascii="Garamond" w:hAnsi="Garamond" w:cs="Arial"/>
              </w:rPr>
              <w:t> </w:t>
            </w:r>
            <w:r w:rsidRPr="001E3B41">
              <w:rPr>
                <w:rFonts w:ascii="Garamond" w:hAnsi="Garamond" w:cs="Arial"/>
              </w:rPr>
              <w:t xml:space="preserve">pyłoszczelnymi </w:t>
            </w:r>
            <w:r>
              <w:rPr>
                <w:rFonts w:ascii="Garamond" w:hAnsi="Garamond" w:cs="Arial"/>
              </w:rPr>
              <w:t>wykonanymi</w:t>
            </w:r>
            <w:r w:rsidRPr="001E3B41">
              <w:rPr>
                <w:rFonts w:ascii="Garamond" w:hAnsi="Garamond" w:cs="Arial"/>
              </w:rPr>
              <w:t xml:space="preserve"> z</w:t>
            </w:r>
            <w:r>
              <w:rPr>
                <w:rFonts w:ascii="Garamond" w:hAnsi="Garamond" w:cs="Arial"/>
              </w:rPr>
              <w:t> </w:t>
            </w:r>
            <w:r w:rsidRPr="001E3B41">
              <w:rPr>
                <w:rFonts w:ascii="Garamond" w:hAnsi="Garamond" w:cs="Arial"/>
              </w:rPr>
              <w:t>anodowanego aluminium,</w:t>
            </w:r>
            <w:r>
              <w:rPr>
                <w:rFonts w:ascii="Garamond" w:hAnsi="Garamond" w:cs="Arial"/>
              </w:rPr>
              <w:t xml:space="preserve"> </w:t>
            </w:r>
            <w:r w:rsidRPr="001E3B41">
              <w:rPr>
                <w:rFonts w:ascii="Garamond" w:hAnsi="Garamond" w:cs="Arial"/>
              </w:rPr>
              <w:t>wspomaganymi systemem sprężynowym,  wyposażonymi w zamki zamykane na klucz, jeden klucz pasujący do wszystkich zamków. Zamknięcia żaluzji typu rurkowego.</w:t>
            </w:r>
          </w:p>
          <w:p w14:paraId="633CC116" w14:textId="77777777" w:rsidR="008E4BA4" w:rsidRPr="00DB7178" w:rsidRDefault="008E4BA4" w:rsidP="00654E7A">
            <w:pPr>
              <w:tabs>
                <w:tab w:val="left" w:pos="312"/>
                <w:tab w:val="left" w:pos="921"/>
                <w:tab w:val="left" w:pos="6513"/>
                <w:tab w:val="left" w:pos="8543"/>
                <w:tab w:val="left" w:pos="14730"/>
              </w:tabs>
              <w:spacing w:line="240" w:lineRule="atLeast"/>
              <w:jc w:val="both"/>
              <w:rPr>
                <w:rFonts w:ascii="Garamond" w:hAnsi="Garamond" w:cs="Arial"/>
                <w:color w:val="FF0000"/>
              </w:rPr>
            </w:pPr>
            <w:r w:rsidRPr="001E3B41">
              <w:rPr>
                <w:rFonts w:ascii="Garamond" w:hAnsi="Garamond" w:cs="Arial"/>
              </w:rPr>
              <w:t xml:space="preserve">Dostęp do sprzętu z zachowaniem wymagań ergonomii. </w:t>
            </w:r>
          </w:p>
        </w:tc>
        <w:tc>
          <w:tcPr>
            <w:tcW w:w="3402" w:type="dxa"/>
            <w:tcBorders>
              <w:left w:val="single" w:sz="4" w:space="0" w:color="000000"/>
              <w:bottom w:val="single" w:sz="4" w:space="0" w:color="000000"/>
              <w:right w:val="single" w:sz="4" w:space="0" w:color="000000"/>
            </w:tcBorders>
          </w:tcPr>
          <w:p w14:paraId="2CC856C3" w14:textId="77777777" w:rsidR="008E4BA4" w:rsidRPr="001E3B41" w:rsidRDefault="008E4BA4" w:rsidP="00654E7A">
            <w:pPr>
              <w:jc w:val="both"/>
              <w:rPr>
                <w:rFonts w:ascii="Garamond" w:hAnsi="Garamond" w:cs="Arial"/>
              </w:rPr>
            </w:pPr>
          </w:p>
        </w:tc>
      </w:tr>
      <w:tr w:rsidR="008E4BA4" w:rsidRPr="001E3B41" w14:paraId="1FE3850E" w14:textId="77777777" w:rsidTr="008E4BA4">
        <w:trPr>
          <w:cantSplit/>
        </w:trPr>
        <w:tc>
          <w:tcPr>
            <w:tcW w:w="851" w:type="dxa"/>
            <w:tcBorders>
              <w:left w:val="single" w:sz="4" w:space="0" w:color="000000"/>
              <w:bottom w:val="single" w:sz="4" w:space="0" w:color="000000"/>
            </w:tcBorders>
          </w:tcPr>
          <w:p w14:paraId="737D4E0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92747B3" w14:textId="77777777" w:rsidR="008E4BA4" w:rsidRPr="001E3B41" w:rsidRDefault="008E4BA4" w:rsidP="00654E7A">
            <w:pPr>
              <w:snapToGrid w:val="0"/>
              <w:jc w:val="both"/>
              <w:rPr>
                <w:rFonts w:ascii="Garamond" w:hAnsi="Garamond" w:cs="Arial"/>
              </w:rPr>
            </w:pPr>
            <w:r w:rsidRPr="001E3B41">
              <w:rPr>
                <w:rFonts w:ascii="Garamond" w:hAnsi="Garamond" w:cs="Arial"/>
              </w:rPr>
              <w:t>Pod każdą skrytką na sprzęt umieszczone rozkładane stopnie (podesty), ułatwiające dostęp do sprzętu umieszczonego w skrytkach na górnym poziomie. Otwieranie stopni (podestów) wspomagane siłownikami gazowymi.</w:t>
            </w:r>
            <w:r>
              <w:rPr>
                <w:rFonts w:ascii="Garamond" w:hAnsi="Garamond" w:cs="Arial"/>
              </w:rPr>
              <w:t xml:space="preserve"> Dolne podesty odchylane </w:t>
            </w:r>
            <w:r w:rsidRPr="0051240E">
              <w:rPr>
                <w:rFonts w:ascii="Garamond" w:hAnsi="Garamond" w:cs="Arial"/>
              </w:rPr>
              <w:t xml:space="preserve"> blokowane po</w:t>
            </w:r>
            <w:r>
              <w:rPr>
                <w:rFonts w:ascii="Garamond" w:hAnsi="Garamond" w:cs="Arial"/>
              </w:rPr>
              <w:t> </w:t>
            </w:r>
            <w:r w:rsidRPr="0051240E">
              <w:rPr>
                <w:rFonts w:ascii="Garamond" w:hAnsi="Garamond" w:cs="Arial"/>
              </w:rPr>
              <w:t>zamknięciu przez opuszczone żaluzje, uniemożliwiające otwarcie podczas jazdy</w:t>
            </w:r>
            <w:r w:rsidRPr="0051240E">
              <w:rPr>
                <w:rFonts w:ascii="Garamond" w:hAnsi="Garamond" w:cs="Arial"/>
                <w:b/>
              </w:rPr>
              <w:t>.</w:t>
            </w:r>
            <w:r w:rsidRPr="0051240E">
              <w:rPr>
                <w:rFonts w:ascii="Garamond" w:hAnsi="Garamond" w:cs="Arial"/>
              </w:rPr>
              <w:t xml:space="preserve"> Otwarcie podestu, musi być sygnalizowane w kabinie kierowcy.</w:t>
            </w:r>
          </w:p>
        </w:tc>
        <w:tc>
          <w:tcPr>
            <w:tcW w:w="3402" w:type="dxa"/>
            <w:tcBorders>
              <w:left w:val="single" w:sz="4" w:space="0" w:color="000000"/>
              <w:bottom w:val="single" w:sz="4" w:space="0" w:color="000000"/>
              <w:right w:val="single" w:sz="4" w:space="0" w:color="000000"/>
            </w:tcBorders>
          </w:tcPr>
          <w:p w14:paraId="62F659E5" w14:textId="77777777" w:rsidR="008E4BA4" w:rsidRPr="001E3B41" w:rsidRDefault="008E4BA4" w:rsidP="00654E7A">
            <w:pPr>
              <w:snapToGrid w:val="0"/>
              <w:jc w:val="both"/>
              <w:rPr>
                <w:rFonts w:ascii="Garamond" w:hAnsi="Garamond" w:cs="Arial"/>
              </w:rPr>
            </w:pPr>
          </w:p>
        </w:tc>
      </w:tr>
      <w:tr w:rsidR="008E4BA4" w:rsidRPr="001E3B41" w14:paraId="32AB6AF4" w14:textId="77777777" w:rsidTr="008E4BA4">
        <w:trPr>
          <w:cantSplit/>
        </w:trPr>
        <w:tc>
          <w:tcPr>
            <w:tcW w:w="851" w:type="dxa"/>
            <w:tcBorders>
              <w:left w:val="single" w:sz="4" w:space="0" w:color="000000"/>
              <w:bottom w:val="single" w:sz="4" w:space="0" w:color="000000"/>
            </w:tcBorders>
          </w:tcPr>
          <w:p w14:paraId="76741BE9"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D3BBD04" w14:textId="77CF310B" w:rsidR="002647CD" w:rsidRDefault="008E4BA4" w:rsidP="00654E7A">
            <w:pPr>
              <w:snapToGrid w:val="0"/>
              <w:jc w:val="both"/>
              <w:rPr>
                <w:rFonts w:ascii="Garamond" w:hAnsi="Garamond" w:cs="Arial"/>
                <w:highlight w:val="yellow"/>
              </w:rPr>
            </w:pPr>
            <w:r w:rsidRPr="00592FCB">
              <w:rPr>
                <w:rFonts w:ascii="Garamond" w:hAnsi="Garamond" w:cs="Arial"/>
                <w:highlight w:val="yellow"/>
              </w:rPr>
              <w:t>Schowki wyposażone w regał obrotowy na urządzenia ratownicze typu łom, młot, siekiera itp. oraz szuflady 2 szt. pod sprzęt hydrauliczny, agregat prądotwórczy lub pompę szlamową itp. Skrytki na sprzęt oraz przedział autopompy powinny być wyposażone w odwodnienie.</w:t>
            </w:r>
          </w:p>
          <w:p w14:paraId="15FC0809" w14:textId="77777777" w:rsidR="002647CD" w:rsidRPr="00592FCB" w:rsidRDefault="002647CD" w:rsidP="00654E7A">
            <w:pPr>
              <w:snapToGrid w:val="0"/>
              <w:jc w:val="both"/>
              <w:rPr>
                <w:rFonts w:ascii="Garamond" w:hAnsi="Garamond" w:cs="Arial"/>
                <w:highlight w:val="yellow"/>
              </w:rPr>
            </w:pPr>
          </w:p>
          <w:p w14:paraId="5F5FB1D4" w14:textId="17488E8A" w:rsidR="007E56CE" w:rsidRPr="001E3B41" w:rsidRDefault="007E56CE" w:rsidP="00654E7A">
            <w:pPr>
              <w:snapToGrid w:val="0"/>
              <w:jc w:val="both"/>
              <w:rPr>
                <w:rFonts w:ascii="Garamond" w:hAnsi="Garamond" w:cs="Arial"/>
              </w:rPr>
            </w:pPr>
            <w:r w:rsidRPr="00592FCB">
              <w:rPr>
                <w:rFonts w:ascii="Garamond" w:hAnsi="Garamond" w:cs="Arial"/>
                <w:highlight w:val="yellow"/>
              </w:rPr>
              <w:t>Zamawiający dopuszcza do udziału w postępowaniu pojazd posiadający szuflady wysuwane o takiej samej pojemności jak regał obrotowy.</w:t>
            </w:r>
          </w:p>
        </w:tc>
        <w:tc>
          <w:tcPr>
            <w:tcW w:w="3402" w:type="dxa"/>
            <w:tcBorders>
              <w:left w:val="single" w:sz="4" w:space="0" w:color="000000"/>
              <w:bottom w:val="single" w:sz="4" w:space="0" w:color="000000"/>
              <w:right w:val="single" w:sz="4" w:space="0" w:color="000000"/>
            </w:tcBorders>
          </w:tcPr>
          <w:p w14:paraId="7535F957" w14:textId="77777777" w:rsidR="008E4BA4" w:rsidRPr="001E3B41" w:rsidRDefault="008E4BA4" w:rsidP="00654E7A">
            <w:pPr>
              <w:snapToGrid w:val="0"/>
              <w:jc w:val="both"/>
              <w:rPr>
                <w:rFonts w:ascii="Garamond" w:hAnsi="Garamond" w:cs="Arial"/>
              </w:rPr>
            </w:pPr>
          </w:p>
        </w:tc>
      </w:tr>
      <w:tr w:rsidR="008E4BA4" w:rsidRPr="001E3B41" w14:paraId="51DB8E0E" w14:textId="77777777" w:rsidTr="008E4BA4">
        <w:trPr>
          <w:cantSplit/>
        </w:trPr>
        <w:tc>
          <w:tcPr>
            <w:tcW w:w="851" w:type="dxa"/>
            <w:tcBorders>
              <w:left w:val="single" w:sz="4" w:space="0" w:color="000000"/>
              <w:bottom w:val="single" w:sz="4" w:space="0" w:color="000000"/>
            </w:tcBorders>
          </w:tcPr>
          <w:p w14:paraId="7532DF4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BAD131E"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Skrytki na sprzęt i przedział autopompy wyposażone w oświetlenie typu LED, włączane automatycznie po otwarciu skrytki. Główny wyłącznik oświetlenia skrytek  zainstalowany w kabinie kierowcy, </w:t>
            </w:r>
          </w:p>
        </w:tc>
        <w:tc>
          <w:tcPr>
            <w:tcW w:w="3402" w:type="dxa"/>
            <w:tcBorders>
              <w:left w:val="single" w:sz="4" w:space="0" w:color="000000"/>
              <w:bottom w:val="single" w:sz="4" w:space="0" w:color="000000"/>
              <w:right w:val="single" w:sz="4" w:space="0" w:color="000000"/>
            </w:tcBorders>
          </w:tcPr>
          <w:p w14:paraId="79C33BD7" w14:textId="77777777" w:rsidR="008E4BA4" w:rsidRPr="001E3B41" w:rsidRDefault="008E4BA4" w:rsidP="00654E7A">
            <w:pPr>
              <w:snapToGrid w:val="0"/>
              <w:jc w:val="both"/>
              <w:rPr>
                <w:rFonts w:ascii="Garamond" w:hAnsi="Garamond" w:cs="Arial"/>
              </w:rPr>
            </w:pPr>
          </w:p>
        </w:tc>
      </w:tr>
      <w:tr w:rsidR="008E4BA4" w:rsidRPr="001E3B41" w14:paraId="1512DA46" w14:textId="77777777" w:rsidTr="008E4BA4">
        <w:trPr>
          <w:cantSplit/>
        </w:trPr>
        <w:tc>
          <w:tcPr>
            <w:tcW w:w="851" w:type="dxa"/>
            <w:tcBorders>
              <w:left w:val="single" w:sz="4" w:space="0" w:color="000000"/>
              <w:bottom w:val="single" w:sz="4" w:space="0" w:color="000000"/>
            </w:tcBorders>
          </w:tcPr>
          <w:p w14:paraId="6EE59F1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A15977C" w14:textId="77777777" w:rsidR="008E4BA4" w:rsidRPr="00564D0A" w:rsidRDefault="008E4BA4" w:rsidP="00654E7A">
            <w:pPr>
              <w:snapToGrid w:val="0"/>
              <w:jc w:val="both"/>
              <w:rPr>
                <w:rFonts w:ascii="Garamond" w:hAnsi="Garamond" w:cs="Arial"/>
                <w:highlight w:val="yellow"/>
              </w:rPr>
            </w:pPr>
            <w:r w:rsidRPr="00564D0A">
              <w:rPr>
                <w:rFonts w:ascii="Garamond" w:hAnsi="Garamond" w:cs="Arial"/>
                <w:highlight w:val="yellow"/>
              </w:rPr>
              <w:t xml:space="preserve">Pojazd  wyposażony w: </w:t>
            </w:r>
          </w:p>
          <w:p w14:paraId="296177BE" w14:textId="77777777" w:rsidR="008E4BA4" w:rsidRPr="00564D0A" w:rsidRDefault="008E4BA4" w:rsidP="00654E7A">
            <w:pPr>
              <w:snapToGrid w:val="0"/>
              <w:jc w:val="both"/>
              <w:rPr>
                <w:rFonts w:ascii="Garamond" w:hAnsi="Garamond" w:cs="Arial"/>
                <w:highlight w:val="yellow"/>
              </w:rPr>
            </w:pPr>
            <w:r w:rsidRPr="00564D0A">
              <w:rPr>
                <w:rFonts w:ascii="Garamond" w:hAnsi="Garamond" w:cs="Arial"/>
                <w:highlight w:val="yellow"/>
              </w:rPr>
              <w:t xml:space="preserve">- listwa LED umieszczone na każdym boku pojazdu w górnej części zabudowy pożarniczej, </w:t>
            </w:r>
          </w:p>
          <w:p w14:paraId="1B3B8C11" w14:textId="77777777" w:rsidR="008E4BA4" w:rsidRPr="00564D0A" w:rsidRDefault="008E4BA4" w:rsidP="00654E7A">
            <w:pPr>
              <w:snapToGrid w:val="0"/>
              <w:jc w:val="both"/>
              <w:rPr>
                <w:rFonts w:ascii="Garamond" w:hAnsi="Garamond" w:cs="Arial"/>
                <w:highlight w:val="yellow"/>
              </w:rPr>
            </w:pPr>
            <w:r w:rsidRPr="00564D0A">
              <w:rPr>
                <w:rFonts w:ascii="Garamond" w:hAnsi="Garamond" w:cs="Arial"/>
                <w:highlight w:val="yellow"/>
              </w:rPr>
              <w:t>- oświetlenie włączane z przedziału autopompy oraz miejsca kierowcy pojazdu,</w:t>
            </w:r>
          </w:p>
          <w:p w14:paraId="56792C0F" w14:textId="77777777" w:rsidR="008E4BA4" w:rsidRPr="00564D0A" w:rsidRDefault="008E4BA4" w:rsidP="00654E7A">
            <w:pPr>
              <w:snapToGrid w:val="0"/>
              <w:ind w:left="9"/>
              <w:jc w:val="both"/>
              <w:rPr>
                <w:rFonts w:ascii="Garamond" w:hAnsi="Garamond" w:cs="Arial"/>
                <w:highlight w:val="yellow"/>
              </w:rPr>
            </w:pPr>
            <w:r w:rsidRPr="00564D0A">
              <w:rPr>
                <w:rFonts w:ascii="Garamond" w:hAnsi="Garamond" w:cs="Arial"/>
                <w:highlight w:val="yellow"/>
              </w:rPr>
              <w:t>- oświetlenie powierzchni roboczej dachu lampami typu LED,</w:t>
            </w:r>
          </w:p>
          <w:p w14:paraId="123F4581" w14:textId="3E249A13" w:rsidR="008E4BA4" w:rsidRPr="00564D0A" w:rsidRDefault="008E4BA4" w:rsidP="00654E7A">
            <w:pPr>
              <w:snapToGrid w:val="0"/>
              <w:jc w:val="both"/>
              <w:rPr>
                <w:rFonts w:ascii="Garamond" w:hAnsi="Garamond" w:cs="Arial"/>
                <w:highlight w:val="yellow"/>
              </w:rPr>
            </w:pPr>
            <w:r w:rsidRPr="00564D0A">
              <w:rPr>
                <w:rFonts w:ascii="Garamond" w:hAnsi="Garamond" w:cs="Arial"/>
                <w:highlight w:val="yellow"/>
              </w:rPr>
              <w:t xml:space="preserve">- oświetlenie typu LED umieszczone nad drzwiami </w:t>
            </w:r>
            <w:proofErr w:type="gramStart"/>
            <w:r w:rsidRPr="00564D0A">
              <w:rPr>
                <w:rFonts w:ascii="Garamond" w:hAnsi="Garamond" w:cs="Arial"/>
                <w:highlight w:val="yellow"/>
              </w:rPr>
              <w:t>wyjściowymi  kabiny</w:t>
            </w:r>
            <w:proofErr w:type="gramEnd"/>
            <w:r w:rsidRPr="00564D0A">
              <w:rPr>
                <w:rFonts w:ascii="Garamond" w:hAnsi="Garamond" w:cs="Arial"/>
                <w:highlight w:val="yellow"/>
              </w:rPr>
              <w:t xml:space="preserve">  załogi.</w:t>
            </w:r>
          </w:p>
          <w:p w14:paraId="3CE3E0C2" w14:textId="77777777" w:rsidR="00564D0A" w:rsidRPr="00564D0A" w:rsidRDefault="00564D0A" w:rsidP="00654E7A">
            <w:pPr>
              <w:snapToGrid w:val="0"/>
              <w:jc w:val="both"/>
              <w:rPr>
                <w:rFonts w:ascii="Garamond" w:hAnsi="Garamond" w:cs="Arial"/>
                <w:highlight w:val="yellow"/>
              </w:rPr>
            </w:pPr>
          </w:p>
          <w:p w14:paraId="019C2B06" w14:textId="186ECDAE" w:rsidR="00564D0A" w:rsidRPr="001E3B41" w:rsidRDefault="00564D0A" w:rsidP="00654E7A">
            <w:pPr>
              <w:snapToGrid w:val="0"/>
              <w:jc w:val="both"/>
              <w:rPr>
                <w:rFonts w:ascii="Garamond" w:hAnsi="Garamond" w:cs="Arial"/>
              </w:rPr>
            </w:pPr>
            <w:r w:rsidRPr="00564D0A">
              <w:rPr>
                <w:rFonts w:ascii="Garamond" w:hAnsi="Garamond" w:cs="Arial"/>
                <w:highlight w:val="yellow"/>
              </w:rPr>
              <w:t>Zamawiający dopuszcza zaoferowanie zabudowy z oświetleniem pola pracy składającego się z dedykowanych lamp roboczych typu LED nad każdą skrytką</w:t>
            </w:r>
            <w:r w:rsidR="00EA6E3B">
              <w:rPr>
                <w:rFonts w:ascii="Garamond" w:hAnsi="Garamond" w:cs="Arial"/>
              </w:rPr>
              <w:t>.</w:t>
            </w:r>
          </w:p>
        </w:tc>
        <w:tc>
          <w:tcPr>
            <w:tcW w:w="3402" w:type="dxa"/>
            <w:tcBorders>
              <w:left w:val="single" w:sz="4" w:space="0" w:color="000000"/>
              <w:bottom w:val="single" w:sz="4" w:space="0" w:color="000000"/>
              <w:right w:val="single" w:sz="4" w:space="0" w:color="000000"/>
            </w:tcBorders>
          </w:tcPr>
          <w:p w14:paraId="5F2B240C" w14:textId="77777777" w:rsidR="008E4BA4" w:rsidRPr="001E3B41" w:rsidRDefault="008E4BA4" w:rsidP="00654E7A">
            <w:pPr>
              <w:snapToGrid w:val="0"/>
              <w:jc w:val="both"/>
              <w:rPr>
                <w:rFonts w:ascii="Garamond" w:hAnsi="Garamond" w:cs="Arial"/>
              </w:rPr>
            </w:pPr>
          </w:p>
        </w:tc>
      </w:tr>
      <w:tr w:rsidR="008E4BA4" w:rsidRPr="001E3B41" w14:paraId="12ECD85E" w14:textId="77777777" w:rsidTr="008E4BA4">
        <w:trPr>
          <w:cantSplit/>
        </w:trPr>
        <w:tc>
          <w:tcPr>
            <w:tcW w:w="851" w:type="dxa"/>
            <w:tcBorders>
              <w:left w:val="single" w:sz="4" w:space="0" w:color="000000"/>
              <w:bottom w:val="single" w:sz="4" w:space="0" w:color="000000"/>
            </w:tcBorders>
          </w:tcPr>
          <w:p w14:paraId="0F4C5C51"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7F7E3B55" w14:textId="77777777" w:rsidR="008E4BA4" w:rsidRPr="001E3B41" w:rsidRDefault="008E4BA4" w:rsidP="00654E7A">
            <w:pPr>
              <w:snapToGrid w:val="0"/>
              <w:jc w:val="both"/>
              <w:rPr>
                <w:rFonts w:ascii="Garamond" w:hAnsi="Garamond" w:cs="Arial"/>
              </w:rPr>
            </w:pPr>
            <w:r w:rsidRPr="001E3B41">
              <w:rPr>
                <w:rFonts w:ascii="Garamond" w:hAnsi="Garamond" w:cs="Arial"/>
              </w:rPr>
              <w:t>Szuflady, podesty i wysuwane tace  au</w:t>
            </w:r>
            <w:r>
              <w:rPr>
                <w:rFonts w:ascii="Garamond" w:hAnsi="Garamond" w:cs="Arial"/>
              </w:rPr>
              <w:t>tomatycznie blokowane</w:t>
            </w:r>
            <w:r w:rsidRPr="001E3B41">
              <w:rPr>
                <w:rFonts w:ascii="Garamond" w:hAnsi="Garamond" w:cs="Arial"/>
              </w:rPr>
              <w:t xml:space="preserve">  w pozycji zam</w:t>
            </w:r>
            <w:r>
              <w:rPr>
                <w:rFonts w:ascii="Garamond" w:hAnsi="Garamond" w:cs="Arial"/>
              </w:rPr>
              <w:t>kniętej i otwartej oraz posiadają</w:t>
            </w:r>
            <w:r w:rsidRPr="001E3B41">
              <w:rPr>
                <w:rFonts w:ascii="Garamond" w:hAnsi="Garamond" w:cs="Arial"/>
              </w:rPr>
              <w:t xml:space="preserve"> zabezpieczenie </w:t>
            </w:r>
            <w:r>
              <w:rPr>
                <w:rFonts w:ascii="Garamond" w:hAnsi="Garamond" w:cs="Arial"/>
              </w:rPr>
              <w:t>przed całkowitym wyciągnięciem wypadaniem z prowadnic</w:t>
            </w:r>
            <w:r w:rsidRPr="001E3B41">
              <w:rPr>
                <w:rFonts w:ascii="Garamond" w:hAnsi="Garamond" w:cs="Arial"/>
              </w:rPr>
              <w:t>.</w:t>
            </w:r>
          </w:p>
        </w:tc>
        <w:tc>
          <w:tcPr>
            <w:tcW w:w="3402" w:type="dxa"/>
            <w:tcBorders>
              <w:left w:val="single" w:sz="4" w:space="0" w:color="000000"/>
              <w:bottom w:val="single" w:sz="4" w:space="0" w:color="000000"/>
              <w:right w:val="single" w:sz="4" w:space="0" w:color="000000"/>
            </w:tcBorders>
          </w:tcPr>
          <w:p w14:paraId="28B716A7" w14:textId="77777777" w:rsidR="008E4BA4" w:rsidRPr="001E3B41" w:rsidRDefault="008E4BA4" w:rsidP="00654E7A">
            <w:pPr>
              <w:snapToGrid w:val="0"/>
              <w:jc w:val="both"/>
              <w:rPr>
                <w:rFonts w:ascii="Garamond" w:hAnsi="Garamond" w:cs="Arial"/>
              </w:rPr>
            </w:pPr>
          </w:p>
        </w:tc>
      </w:tr>
      <w:tr w:rsidR="008E4BA4" w:rsidRPr="001E3B41" w14:paraId="02F74894" w14:textId="77777777" w:rsidTr="008E4BA4">
        <w:trPr>
          <w:cantSplit/>
        </w:trPr>
        <w:tc>
          <w:tcPr>
            <w:tcW w:w="851" w:type="dxa"/>
            <w:tcBorders>
              <w:left w:val="single" w:sz="4" w:space="0" w:color="000000"/>
              <w:bottom w:val="single" w:sz="4" w:space="0" w:color="000000"/>
            </w:tcBorders>
          </w:tcPr>
          <w:p w14:paraId="23353D81"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4C854FE9"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Szuflady, podesty i tace wystające w pozycji otwartej powyżej </w:t>
            </w:r>
            <w:smartTag w:uri="urn:schemas-microsoft-com:office:smarttags" w:element="metricconverter">
              <w:smartTagPr>
                <w:attr w:name="ProductID" w:val="250 mm"/>
              </w:smartTagPr>
              <w:r w:rsidRPr="001E3B41">
                <w:rPr>
                  <w:rFonts w:ascii="Garamond" w:hAnsi="Garamond" w:cs="Arial"/>
                </w:rPr>
                <w:t>250 mm</w:t>
              </w:r>
            </w:smartTag>
            <w:r w:rsidRPr="001E3B41">
              <w:rPr>
                <w:rFonts w:ascii="Garamond" w:hAnsi="Garamond" w:cs="Arial"/>
              </w:rPr>
              <w:t xml:space="preserve"> poza obrys pojazdu </w:t>
            </w:r>
            <w:r>
              <w:rPr>
                <w:rFonts w:ascii="Garamond" w:hAnsi="Garamond" w:cs="Arial"/>
              </w:rPr>
              <w:t>posiadają</w:t>
            </w:r>
            <w:r w:rsidRPr="001E3B41">
              <w:rPr>
                <w:rFonts w:ascii="Garamond" w:hAnsi="Garamond" w:cs="Arial"/>
              </w:rPr>
              <w:t xml:space="preserve"> oznakowanie ostrzegawcze.</w:t>
            </w:r>
          </w:p>
        </w:tc>
        <w:tc>
          <w:tcPr>
            <w:tcW w:w="3402" w:type="dxa"/>
            <w:tcBorders>
              <w:left w:val="single" w:sz="4" w:space="0" w:color="000000"/>
              <w:bottom w:val="single" w:sz="4" w:space="0" w:color="000000"/>
              <w:right w:val="single" w:sz="4" w:space="0" w:color="000000"/>
            </w:tcBorders>
          </w:tcPr>
          <w:p w14:paraId="31577383" w14:textId="77777777" w:rsidR="008E4BA4" w:rsidRPr="001E3B41" w:rsidRDefault="008E4BA4" w:rsidP="00654E7A">
            <w:pPr>
              <w:snapToGrid w:val="0"/>
              <w:jc w:val="both"/>
              <w:rPr>
                <w:rFonts w:ascii="Garamond" w:hAnsi="Garamond" w:cs="Arial"/>
              </w:rPr>
            </w:pPr>
          </w:p>
        </w:tc>
      </w:tr>
      <w:tr w:rsidR="008E4BA4" w:rsidRPr="001E3B41" w14:paraId="7FA3410E" w14:textId="77777777" w:rsidTr="008E4BA4">
        <w:trPr>
          <w:cantSplit/>
        </w:trPr>
        <w:tc>
          <w:tcPr>
            <w:tcW w:w="851" w:type="dxa"/>
            <w:tcBorders>
              <w:left w:val="single" w:sz="4" w:space="0" w:color="000000"/>
              <w:bottom w:val="single" w:sz="4" w:space="0" w:color="000000"/>
            </w:tcBorders>
          </w:tcPr>
          <w:p w14:paraId="63A7FD0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EA2D647" w14:textId="77777777" w:rsidR="008E4BA4" w:rsidRPr="001E3B41" w:rsidRDefault="008E4BA4" w:rsidP="00654E7A">
            <w:pPr>
              <w:snapToGrid w:val="0"/>
              <w:jc w:val="both"/>
              <w:rPr>
                <w:rFonts w:ascii="Garamond" w:hAnsi="Garamond" w:cs="Arial"/>
              </w:rPr>
            </w:pPr>
            <w:r w:rsidRPr="001E3B41">
              <w:rPr>
                <w:rFonts w:ascii="Garamond" w:hAnsi="Garamond" w:cs="Arial"/>
              </w:rPr>
              <w:t>Uchwyty, klamki wszystkich urządzeń samochodu, drzwi żaluzjowych, szuflad, podestów, tac, skonstruowane tak, aby umożliwiały ich obsługę w</w:t>
            </w:r>
            <w:r>
              <w:rPr>
                <w:rFonts w:ascii="Garamond" w:hAnsi="Garamond" w:cs="Arial"/>
              </w:rPr>
              <w:t> </w:t>
            </w:r>
            <w:r w:rsidRPr="001E3B41">
              <w:rPr>
                <w:rFonts w:ascii="Garamond" w:hAnsi="Garamond" w:cs="Arial"/>
              </w:rPr>
              <w:t>rękawicach.</w:t>
            </w:r>
          </w:p>
        </w:tc>
        <w:tc>
          <w:tcPr>
            <w:tcW w:w="3402" w:type="dxa"/>
            <w:tcBorders>
              <w:left w:val="single" w:sz="4" w:space="0" w:color="000000"/>
              <w:bottom w:val="single" w:sz="4" w:space="0" w:color="000000"/>
              <w:right w:val="single" w:sz="4" w:space="0" w:color="000000"/>
            </w:tcBorders>
          </w:tcPr>
          <w:p w14:paraId="08033F62" w14:textId="77777777" w:rsidR="008E4BA4" w:rsidRPr="001E3B41" w:rsidRDefault="008E4BA4" w:rsidP="00654E7A">
            <w:pPr>
              <w:snapToGrid w:val="0"/>
              <w:jc w:val="both"/>
              <w:rPr>
                <w:rFonts w:ascii="Garamond" w:hAnsi="Garamond" w:cs="Arial"/>
              </w:rPr>
            </w:pPr>
          </w:p>
        </w:tc>
      </w:tr>
      <w:tr w:rsidR="008E4BA4" w:rsidRPr="001E3B41" w14:paraId="64809D31" w14:textId="77777777" w:rsidTr="008E4BA4">
        <w:trPr>
          <w:cantSplit/>
        </w:trPr>
        <w:tc>
          <w:tcPr>
            <w:tcW w:w="851" w:type="dxa"/>
            <w:tcBorders>
              <w:left w:val="single" w:sz="4" w:space="0" w:color="000000"/>
              <w:bottom w:val="single" w:sz="4" w:space="0" w:color="000000"/>
            </w:tcBorders>
          </w:tcPr>
          <w:p w14:paraId="3503A79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EAAE02F" w14:textId="08E40854" w:rsidR="008E4BA4" w:rsidRPr="00881897" w:rsidRDefault="008E4BA4" w:rsidP="00654E7A">
            <w:pPr>
              <w:snapToGrid w:val="0"/>
              <w:jc w:val="both"/>
              <w:rPr>
                <w:rFonts w:ascii="Garamond" w:hAnsi="Garamond" w:cs="Arial"/>
                <w:highlight w:val="yellow"/>
              </w:rPr>
            </w:pPr>
            <w:r w:rsidRPr="00881897">
              <w:rPr>
                <w:rFonts w:ascii="Garamond" w:hAnsi="Garamond" w:cs="Arial"/>
                <w:highlight w:val="yellow"/>
              </w:rPr>
              <w:t>Zbiornik wody o pojemności min. 4500 (+- 2%) litrów wykonany z kompozytu. Zbiornik wyposażony w oprzyrządowanie umożliwiające jego bezpieczną</w:t>
            </w:r>
            <w:r w:rsidR="00881897">
              <w:rPr>
                <w:rFonts w:ascii="Garamond" w:hAnsi="Garamond" w:cs="Arial"/>
                <w:highlight w:val="yellow"/>
              </w:rPr>
              <w:t xml:space="preserve"> </w:t>
            </w:r>
            <w:r w:rsidRPr="00881897">
              <w:rPr>
                <w:rFonts w:ascii="Garamond" w:hAnsi="Garamond" w:cs="Arial"/>
                <w:highlight w:val="yellow"/>
              </w:rPr>
              <w:t>eksploatacje, oraz układ zabezpieczającym przed wypływem wody podczas jazdy. Zbiornik posiada otwierany właz rewizyjny oraz falochrony.</w:t>
            </w:r>
          </w:p>
          <w:p w14:paraId="3DBDB9DB" w14:textId="77777777" w:rsidR="00503BA0" w:rsidRPr="00881897" w:rsidRDefault="00503BA0" w:rsidP="00654E7A">
            <w:pPr>
              <w:snapToGrid w:val="0"/>
              <w:jc w:val="both"/>
              <w:rPr>
                <w:rFonts w:ascii="Garamond" w:hAnsi="Garamond" w:cs="Arial"/>
                <w:highlight w:val="yellow"/>
              </w:rPr>
            </w:pPr>
          </w:p>
          <w:p w14:paraId="68419FFA" w14:textId="7F4D254A" w:rsidR="00503BA0" w:rsidRPr="001E3B41" w:rsidRDefault="00881897" w:rsidP="00654E7A">
            <w:pPr>
              <w:snapToGrid w:val="0"/>
              <w:jc w:val="both"/>
              <w:rPr>
                <w:rFonts w:ascii="Garamond" w:hAnsi="Garamond" w:cs="Arial"/>
              </w:rPr>
            </w:pPr>
            <w:r w:rsidRPr="00881897">
              <w:rPr>
                <w:rFonts w:ascii="Garamond" w:hAnsi="Garamond" w:cs="Arial"/>
                <w:highlight w:val="yellow"/>
              </w:rPr>
              <w:t>Zamawiający dopuszcza także wóz ze zbiornikiem wody o pojemności min. 4000 (+- 2%) litrów wykonany z kompozytu. Zbiornik wyposażony w oprzyrządowanie umożliwiające jego bezpieczną eksploatacje oraz układ zabezpieczającym przed wypływem wody podczas jazdy. Zbiornik posiada otwierany właz rewizyjny oraz falochrony.</w:t>
            </w:r>
          </w:p>
        </w:tc>
        <w:tc>
          <w:tcPr>
            <w:tcW w:w="3402" w:type="dxa"/>
            <w:tcBorders>
              <w:left w:val="single" w:sz="4" w:space="0" w:color="000000"/>
              <w:bottom w:val="single" w:sz="4" w:space="0" w:color="000000"/>
              <w:right w:val="single" w:sz="4" w:space="0" w:color="000000"/>
            </w:tcBorders>
          </w:tcPr>
          <w:p w14:paraId="38A31C47" w14:textId="77777777" w:rsidR="008E4BA4" w:rsidRPr="00732FD9" w:rsidRDefault="008E4BA4" w:rsidP="00654E7A">
            <w:pPr>
              <w:snapToGrid w:val="0"/>
              <w:jc w:val="both"/>
              <w:rPr>
                <w:rFonts w:ascii="Garamond" w:hAnsi="Garamond" w:cs="Arial"/>
                <w:b/>
              </w:rPr>
            </w:pPr>
          </w:p>
        </w:tc>
      </w:tr>
      <w:tr w:rsidR="008E4BA4" w:rsidRPr="001E3B41" w14:paraId="4C797335" w14:textId="77777777" w:rsidTr="008E4BA4">
        <w:trPr>
          <w:cantSplit/>
        </w:trPr>
        <w:tc>
          <w:tcPr>
            <w:tcW w:w="851" w:type="dxa"/>
            <w:tcBorders>
              <w:left w:val="single" w:sz="4" w:space="0" w:color="000000"/>
              <w:bottom w:val="single" w:sz="4" w:space="0" w:color="000000"/>
            </w:tcBorders>
          </w:tcPr>
          <w:p w14:paraId="351B52FE"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744BAD37" w14:textId="77777777" w:rsidR="008E4BA4" w:rsidRPr="001E3B41" w:rsidRDefault="008E4BA4" w:rsidP="00654E7A">
            <w:pPr>
              <w:snapToGrid w:val="0"/>
              <w:jc w:val="both"/>
              <w:rPr>
                <w:rFonts w:ascii="Garamond" w:hAnsi="Garamond" w:cs="Arial"/>
              </w:rPr>
            </w:pPr>
            <w:r w:rsidRPr="001E3B41">
              <w:rPr>
                <w:rFonts w:ascii="Garamond" w:hAnsi="Garamond" w:cs="Arial"/>
              </w:rPr>
              <w:t>Zbiornik środka pianotwórczego o pojemności min. 10%</w:t>
            </w:r>
            <w:r>
              <w:rPr>
                <w:rFonts w:ascii="Garamond" w:hAnsi="Garamond" w:cs="Arial"/>
              </w:rPr>
              <w:t xml:space="preserve"> (+- 2%)</w:t>
            </w:r>
            <w:r w:rsidRPr="005B2573">
              <w:rPr>
                <w:rFonts w:ascii="Garamond" w:hAnsi="Garamond" w:cs="Arial"/>
              </w:rPr>
              <w:t xml:space="preserve"> </w:t>
            </w:r>
            <w:r w:rsidRPr="001E3B41">
              <w:rPr>
                <w:rFonts w:ascii="Garamond" w:hAnsi="Garamond" w:cs="Arial"/>
              </w:rPr>
              <w:t xml:space="preserve"> pojemności zbiornika wody, wykonany </w:t>
            </w:r>
            <w:r>
              <w:rPr>
                <w:rFonts w:ascii="Garamond" w:hAnsi="Garamond" w:cs="Arial"/>
              </w:rPr>
              <w:t xml:space="preserve">z </w:t>
            </w:r>
            <w:r w:rsidRPr="001E3B41">
              <w:rPr>
                <w:rFonts w:ascii="Garamond" w:hAnsi="Garamond" w:cs="Arial"/>
              </w:rPr>
              <w:t>materiału odpornego na działanie dopuszczonych do stosowania środków pianotwórczych i modyfikatorów.</w:t>
            </w:r>
          </w:p>
          <w:p w14:paraId="16411A1C" w14:textId="77777777" w:rsidR="008E4BA4" w:rsidRPr="001E3B41" w:rsidRDefault="008E4BA4" w:rsidP="00654E7A">
            <w:pPr>
              <w:jc w:val="both"/>
              <w:rPr>
                <w:rFonts w:ascii="Garamond" w:hAnsi="Garamond" w:cs="Arial"/>
              </w:rPr>
            </w:pPr>
            <w:r w:rsidRPr="001E3B41">
              <w:rPr>
                <w:rFonts w:ascii="Garamond" w:hAnsi="Garamond" w:cs="Arial"/>
              </w:rPr>
              <w:t>Zbiornik wyposażony w oprzyrządowanie zapewniaj</w:t>
            </w:r>
            <w:r>
              <w:rPr>
                <w:rFonts w:ascii="Garamond" w:hAnsi="Garamond" w:cs="Arial"/>
              </w:rPr>
              <w:t xml:space="preserve">ące </w:t>
            </w:r>
            <w:r w:rsidRPr="001E3B41">
              <w:rPr>
                <w:rFonts w:ascii="Garamond" w:hAnsi="Garamond" w:cs="Arial"/>
              </w:rPr>
              <w:t>jego bezpieczną eksploatacje.</w:t>
            </w:r>
          </w:p>
          <w:p w14:paraId="5A9352DA" w14:textId="77777777" w:rsidR="008E4BA4" w:rsidRPr="001E3B41" w:rsidRDefault="008E4BA4" w:rsidP="00654E7A">
            <w:pPr>
              <w:jc w:val="both"/>
              <w:rPr>
                <w:rFonts w:ascii="Garamond" w:hAnsi="Garamond" w:cs="Arial"/>
              </w:rPr>
            </w:pPr>
            <w:r w:rsidRPr="001E3B41">
              <w:rPr>
                <w:rFonts w:ascii="Garamond" w:hAnsi="Garamond" w:cs="Arial"/>
              </w:rPr>
              <w:t xml:space="preserve">Napełnianie zbiornika środkiem pianotwórczym możliwe z poziomu terenu i dachu pojazdu.  </w:t>
            </w:r>
          </w:p>
        </w:tc>
        <w:tc>
          <w:tcPr>
            <w:tcW w:w="3402" w:type="dxa"/>
            <w:tcBorders>
              <w:left w:val="single" w:sz="4" w:space="0" w:color="000000"/>
              <w:bottom w:val="single" w:sz="4" w:space="0" w:color="000000"/>
              <w:right w:val="single" w:sz="4" w:space="0" w:color="000000"/>
            </w:tcBorders>
          </w:tcPr>
          <w:p w14:paraId="60DE5540" w14:textId="77777777" w:rsidR="008E4BA4" w:rsidRPr="001E3B41" w:rsidRDefault="008E4BA4" w:rsidP="00654E7A">
            <w:pPr>
              <w:jc w:val="both"/>
              <w:rPr>
                <w:rFonts w:ascii="Garamond" w:hAnsi="Garamond" w:cs="Arial"/>
              </w:rPr>
            </w:pPr>
          </w:p>
        </w:tc>
      </w:tr>
      <w:tr w:rsidR="008E4BA4" w:rsidRPr="001E3B41" w14:paraId="477B6D92" w14:textId="77777777" w:rsidTr="008E4BA4">
        <w:trPr>
          <w:cantSplit/>
        </w:trPr>
        <w:tc>
          <w:tcPr>
            <w:tcW w:w="851" w:type="dxa"/>
            <w:tcBorders>
              <w:left w:val="single" w:sz="4" w:space="0" w:color="000000"/>
              <w:bottom w:val="single" w:sz="4" w:space="0" w:color="000000"/>
            </w:tcBorders>
          </w:tcPr>
          <w:p w14:paraId="6A4594DD"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A6CCF9C" w14:textId="77777777" w:rsidR="008E4BA4" w:rsidRPr="001E3B41" w:rsidRDefault="008E4BA4" w:rsidP="00654E7A">
            <w:pPr>
              <w:snapToGrid w:val="0"/>
              <w:jc w:val="both"/>
              <w:rPr>
                <w:rFonts w:ascii="Garamond" w:hAnsi="Garamond" w:cs="Arial"/>
              </w:rPr>
            </w:pPr>
            <w:r w:rsidRPr="001E3B41">
              <w:rPr>
                <w:rFonts w:ascii="Garamond" w:hAnsi="Garamond" w:cs="Arial"/>
              </w:rPr>
              <w:t>Autopompa zlokalizowana z tyłu pojazdu w obudowanym przedziale, zamykanym drzwiami żaluzjowymi. Przedział autopompy ogrzewany niezależnym od</w:t>
            </w:r>
            <w:r>
              <w:rPr>
                <w:rFonts w:ascii="Garamond" w:hAnsi="Garamond" w:cs="Arial"/>
              </w:rPr>
              <w:t> </w:t>
            </w:r>
            <w:r w:rsidRPr="001E3B41">
              <w:rPr>
                <w:rFonts w:ascii="Garamond" w:hAnsi="Garamond" w:cs="Arial"/>
              </w:rPr>
              <w:t>pracy silnika urządzeniem, tego samego producenta jak w kabinie kierowcy, zabezpieczającym układ wodno pianowy przez zama</w:t>
            </w:r>
            <w:r>
              <w:rPr>
                <w:rFonts w:ascii="Garamond" w:hAnsi="Garamond" w:cs="Arial"/>
              </w:rPr>
              <w:t xml:space="preserve">rzaniem w temperaturach do -25 </w:t>
            </w:r>
            <w:proofErr w:type="spellStart"/>
            <w:smartTag w:uri="urn:schemas-microsoft-com:office:smarttags" w:element="metricconverter">
              <w:smartTagPr>
                <w:attr w:name="ProductID" w:val="0C"/>
              </w:smartTagPr>
              <w:r>
                <w:rPr>
                  <w:rFonts w:ascii="Garamond" w:hAnsi="Garamond" w:cs="Arial"/>
                  <w:vertAlign w:val="superscript"/>
                </w:rPr>
                <w:t>0</w:t>
              </w:r>
              <w:r w:rsidRPr="001E3B41">
                <w:rPr>
                  <w:rFonts w:ascii="Garamond" w:hAnsi="Garamond" w:cs="Arial"/>
                </w:rPr>
                <w:t>C</w:t>
              </w:r>
            </w:smartTag>
            <w:proofErr w:type="spellEnd"/>
            <w:r w:rsidRPr="001E3B41">
              <w:rPr>
                <w:rFonts w:ascii="Garamond" w:hAnsi="Garamond" w:cs="Arial"/>
              </w:rPr>
              <w:t xml:space="preserve">. </w:t>
            </w:r>
          </w:p>
        </w:tc>
        <w:tc>
          <w:tcPr>
            <w:tcW w:w="3402" w:type="dxa"/>
            <w:tcBorders>
              <w:left w:val="single" w:sz="4" w:space="0" w:color="000000"/>
              <w:bottom w:val="single" w:sz="4" w:space="0" w:color="000000"/>
              <w:right w:val="single" w:sz="4" w:space="0" w:color="000000"/>
            </w:tcBorders>
          </w:tcPr>
          <w:p w14:paraId="0B6547AD" w14:textId="77777777" w:rsidR="008E4BA4" w:rsidRPr="001E3B41" w:rsidRDefault="008E4BA4" w:rsidP="00654E7A">
            <w:pPr>
              <w:snapToGrid w:val="0"/>
              <w:jc w:val="both"/>
              <w:rPr>
                <w:rFonts w:ascii="Garamond" w:hAnsi="Garamond" w:cs="Arial"/>
              </w:rPr>
            </w:pPr>
          </w:p>
        </w:tc>
      </w:tr>
      <w:tr w:rsidR="008E4BA4" w:rsidRPr="001E3B41" w14:paraId="46FE8F88" w14:textId="77777777" w:rsidTr="008E4BA4">
        <w:trPr>
          <w:cantSplit/>
        </w:trPr>
        <w:tc>
          <w:tcPr>
            <w:tcW w:w="851" w:type="dxa"/>
            <w:tcBorders>
              <w:left w:val="single" w:sz="4" w:space="0" w:color="000000"/>
              <w:bottom w:val="single" w:sz="4" w:space="0" w:color="000000"/>
            </w:tcBorders>
          </w:tcPr>
          <w:p w14:paraId="65275CF1"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DE80D96" w14:textId="77777777" w:rsidR="008E4BA4" w:rsidRPr="00592FCB" w:rsidRDefault="008E4BA4" w:rsidP="00654E7A">
            <w:pPr>
              <w:snapToGrid w:val="0"/>
              <w:jc w:val="both"/>
              <w:rPr>
                <w:rFonts w:ascii="Garamond" w:hAnsi="Garamond" w:cs="Arial"/>
                <w:strike/>
                <w:highlight w:val="yellow"/>
              </w:rPr>
            </w:pPr>
            <w:r w:rsidRPr="00592FCB">
              <w:rPr>
                <w:rFonts w:ascii="Garamond" w:hAnsi="Garamond" w:cs="Arial"/>
                <w:strike/>
                <w:highlight w:val="yellow"/>
              </w:rPr>
              <w:t xml:space="preserve">Autopompa dwuzakresowa o wydajności  min. </w:t>
            </w:r>
            <w:proofErr w:type="spellStart"/>
            <w:r w:rsidRPr="00592FCB">
              <w:rPr>
                <w:rFonts w:ascii="Garamond" w:hAnsi="Garamond" w:cs="Arial"/>
                <w:strike/>
                <w:highlight w:val="yellow"/>
              </w:rPr>
              <w:t>2900l</w:t>
            </w:r>
            <w:proofErr w:type="spellEnd"/>
            <w:r w:rsidRPr="00592FCB">
              <w:rPr>
                <w:rFonts w:ascii="Garamond" w:hAnsi="Garamond" w:cs="Arial"/>
                <w:strike/>
                <w:highlight w:val="yellow"/>
              </w:rPr>
              <w:t xml:space="preserve">/min. przy ciśnieniu 0,8 MPa dla głębokości ssania </w:t>
            </w:r>
            <w:smartTag w:uri="urn:schemas-microsoft-com:office:smarttags" w:element="metricconverter">
              <w:smartTagPr>
                <w:attr w:name="ProductID" w:val="1,5 m"/>
              </w:smartTagPr>
              <w:r w:rsidRPr="00592FCB">
                <w:rPr>
                  <w:rFonts w:ascii="Garamond" w:hAnsi="Garamond" w:cs="Arial"/>
                  <w:strike/>
                  <w:highlight w:val="yellow"/>
                </w:rPr>
                <w:t>1,5 m</w:t>
              </w:r>
            </w:smartTag>
            <w:r w:rsidRPr="00592FCB">
              <w:rPr>
                <w:rFonts w:ascii="Garamond" w:hAnsi="Garamond" w:cs="Arial"/>
                <w:strike/>
                <w:highlight w:val="yellow"/>
              </w:rPr>
              <w:t xml:space="preserve">. Wydajność stopnia wysokiego ciśnienia </w:t>
            </w:r>
            <w:proofErr w:type="spellStart"/>
            <w:r w:rsidRPr="00592FCB">
              <w:rPr>
                <w:rFonts w:ascii="Garamond" w:hAnsi="Garamond" w:cs="Arial"/>
                <w:strike/>
                <w:highlight w:val="yellow"/>
              </w:rPr>
              <w:t>min.450</w:t>
            </w:r>
            <w:proofErr w:type="spellEnd"/>
            <w:r w:rsidRPr="00592FCB">
              <w:rPr>
                <w:rFonts w:ascii="Garamond" w:hAnsi="Garamond" w:cs="Arial"/>
                <w:strike/>
                <w:highlight w:val="yellow"/>
              </w:rPr>
              <w:t xml:space="preserve"> l/min. przy ciśnieniu 4  MPa. </w:t>
            </w:r>
          </w:p>
          <w:p w14:paraId="21ABB029" w14:textId="77777777" w:rsidR="004137C7" w:rsidRPr="002647CD" w:rsidRDefault="004137C7" w:rsidP="00654E7A">
            <w:pPr>
              <w:snapToGrid w:val="0"/>
              <w:jc w:val="both"/>
              <w:rPr>
                <w:rFonts w:ascii="Garamond" w:hAnsi="Garamond" w:cs="Arial"/>
                <w:highlight w:val="yellow"/>
              </w:rPr>
            </w:pPr>
          </w:p>
          <w:p w14:paraId="478A3040" w14:textId="24C71299" w:rsidR="004137C7" w:rsidRDefault="00592FCB" w:rsidP="00654E7A">
            <w:pPr>
              <w:snapToGrid w:val="0"/>
              <w:jc w:val="both"/>
              <w:rPr>
                <w:rFonts w:ascii="Garamond" w:hAnsi="Garamond" w:cs="Arial"/>
              </w:rPr>
            </w:pPr>
            <w:r w:rsidRPr="002647CD">
              <w:rPr>
                <w:rFonts w:ascii="Garamond" w:hAnsi="Garamond" w:cs="Arial"/>
                <w:highlight w:val="yellow"/>
              </w:rPr>
              <w:t>Autopompa dwuzakresowa o wydajności min. 2500l/min. przy ciśnieniu 0,8 MPa dla głębokości ssania 1,5 m. Wydajność stopnia wysokiego ciśnienia min. 450 l/min. przy ciśnieniu 4 MPa.</w:t>
            </w:r>
          </w:p>
          <w:p w14:paraId="322580C3" w14:textId="0DE159EB" w:rsidR="004137C7" w:rsidRPr="001E3B41" w:rsidRDefault="004137C7" w:rsidP="00654E7A">
            <w:pPr>
              <w:snapToGrid w:val="0"/>
              <w:jc w:val="both"/>
              <w:rPr>
                <w:rFonts w:ascii="Garamond" w:hAnsi="Garamond" w:cs="Arial"/>
              </w:rPr>
            </w:pPr>
          </w:p>
        </w:tc>
        <w:tc>
          <w:tcPr>
            <w:tcW w:w="3402" w:type="dxa"/>
            <w:tcBorders>
              <w:left w:val="single" w:sz="4" w:space="0" w:color="000000"/>
              <w:bottom w:val="single" w:sz="4" w:space="0" w:color="000000"/>
              <w:right w:val="single" w:sz="4" w:space="0" w:color="000000"/>
            </w:tcBorders>
          </w:tcPr>
          <w:p w14:paraId="63C9924D" w14:textId="77777777" w:rsidR="008E4BA4" w:rsidRPr="001E3B41" w:rsidRDefault="008E4BA4" w:rsidP="00654E7A">
            <w:pPr>
              <w:snapToGrid w:val="0"/>
              <w:jc w:val="both"/>
              <w:rPr>
                <w:rFonts w:ascii="Garamond" w:hAnsi="Garamond" w:cs="Arial"/>
              </w:rPr>
            </w:pPr>
          </w:p>
        </w:tc>
      </w:tr>
      <w:tr w:rsidR="008E4BA4" w:rsidRPr="001E3B41" w14:paraId="3CF5398F" w14:textId="77777777" w:rsidTr="008E4BA4">
        <w:trPr>
          <w:cantSplit/>
        </w:trPr>
        <w:tc>
          <w:tcPr>
            <w:tcW w:w="851" w:type="dxa"/>
            <w:tcBorders>
              <w:left w:val="single" w:sz="4" w:space="0" w:color="000000"/>
              <w:bottom w:val="single" w:sz="4" w:space="0" w:color="000000"/>
            </w:tcBorders>
          </w:tcPr>
          <w:p w14:paraId="2ED51C0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40A177FC" w14:textId="77777777" w:rsidR="008E4BA4" w:rsidRPr="001E3B41" w:rsidRDefault="008E4BA4" w:rsidP="00654E7A">
            <w:pPr>
              <w:snapToGrid w:val="0"/>
              <w:jc w:val="both"/>
              <w:rPr>
                <w:rFonts w:ascii="Garamond" w:hAnsi="Garamond" w:cs="Arial"/>
              </w:rPr>
            </w:pPr>
            <w:r>
              <w:rPr>
                <w:rFonts w:ascii="Garamond" w:hAnsi="Garamond" w:cs="Arial"/>
              </w:rPr>
              <w:t xml:space="preserve">Automatyka </w:t>
            </w:r>
            <w:r w:rsidRPr="001E3B41">
              <w:rPr>
                <w:rFonts w:ascii="Garamond" w:hAnsi="Garamond" w:cs="Arial"/>
              </w:rPr>
              <w:t>utrzymywania stałego ciśnienia tłoczenia</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0D84DBE9" w14:textId="77777777" w:rsidR="008E4BA4" w:rsidRPr="001E3B41" w:rsidRDefault="008E4BA4" w:rsidP="00654E7A">
            <w:pPr>
              <w:snapToGrid w:val="0"/>
              <w:jc w:val="both"/>
              <w:rPr>
                <w:rFonts w:ascii="Garamond" w:hAnsi="Garamond" w:cs="Arial"/>
              </w:rPr>
            </w:pPr>
          </w:p>
        </w:tc>
      </w:tr>
      <w:tr w:rsidR="008E4BA4" w:rsidRPr="001E3B41" w14:paraId="71514568" w14:textId="77777777" w:rsidTr="008E4BA4">
        <w:trPr>
          <w:cantSplit/>
        </w:trPr>
        <w:tc>
          <w:tcPr>
            <w:tcW w:w="851" w:type="dxa"/>
            <w:tcBorders>
              <w:left w:val="single" w:sz="4" w:space="0" w:color="000000"/>
              <w:bottom w:val="single" w:sz="4" w:space="0" w:color="000000"/>
            </w:tcBorders>
          </w:tcPr>
          <w:p w14:paraId="26ADFA78"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7B6E870F"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Układ wodno-pianowy zabudowany w taki sposób żeby parametry autopompy przy zasilaniu ze zbiornika samochodu były  nie mniejsze niż przy zasilaniu ze zbiornika zewnętrznego dla głębokości ssania </w:t>
            </w:r>
            <w:proofErr w:type="spellStart"/>
            <w:r w:rsidRPr="001E3B41">
              <w:rPr>
                <w:rFonts w:ascii="Garamond" w:hAnsi="Garamond" w:cs="Arial"/>
              </w:rPr>
              <w:t>1,5m</w:t>
            </w:r>
            <w:proofErr w:type="spellEnd"/>
            <w:r w:rsidRPr="001E3B41">
              <w:rPr>
                <w:rFonts w:ascii="Garamond" w:hAnsi="Garamond" w:cs="Arial"/>
              </w:rPr>
              <w:t>.</w:t>
            </w:r>
          </w:p>
        </w:tc>
        <w:tc>
          <w:tcPr>
            <w:tcW w:w="3402" w:type="dxa"/>
            <w:tcBorders>
              <w:left w:val="single" w:sz="4" w:space="0" w:color="000000"/>
              <w:bottom w:val="single" w:sz="4" w:space="0" w:color="000000"/>
              <w:right w:val="single" w:sz="4" w:space="0" w:color="000000"/>
            </w:tcBorders>
          </w:tcPr>
          <w:p w14:paraId="5A4056DD" w14:textId="77777777" w:rsidR="008E4BA4" w:rsidRPr="001E3B41" w:rsidRDefault="008E4BA4" w:rsidP="00654E7A">
            <w:pPr>
              <w:snapToGrid w:val="0"/>
              <w:jc w:val="both"/>
              <w:rPr>
                <w:rFonts w:ascii="Garamond" w:hAnsi="Garamond" w:cs="Arial"/>
              </w:rPr>
            </w:pPr>
          </w:p>
        </w:tc>
      </w:tr>
      <w:tr w:rsidR="008E4BA4" w:rsidRPr="001E3B41" w14:paraId="4920D1E1" w14:textId="77777777" w:rsidTr="008E4BA4">
        <w:trPr>
          <w:cantSplit/>
        </w:trPr>
        <w:tc>
          <w:tcPr>
            <w:tcW w:w="851" w:type="dxa"/>
            <w:tcBorders>
              <w:left w:val="single" w:sz="4" w:space="0" w:color="000000"/>
              <w:bottom w:val="single" w:sz="4" w:space="0" w:color="000000"/>
            </w:tcBorders>
          </w:tcPr>
          <w:p w14:paraId="55E0A0E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58A0DD9"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Samochód wyposażony w co najmniej jedną wysokociśnieniową linię szybkiego natarcia o długości węża </w:t>
            </w:r>
            <w:smartTag w:uri="urn:schemas-microsoft-com:office:smarttags" w:element="metricconverter">
              <w:smartTagPr>
                <w:attr w:name="ProductID" w:val="60 m"/>
              </w:smartTagPr>
              <w:r w:rsidRPr="001E3B41">
                <w:rPr>
                  <w:rFonts w:ascii="Garamond" w:hAnsi="Garamond" w:cs="Arial"/>
                </w:rPr>
                <w:t>60 m</w:t>
              </w:r>
            </w:smartTag>
            <w:r w:rsidRPr="001E3B41">
              <w:rPr>
                <w:rFonts w:ascii="Garamond" w:hAnsi="Garamond" w:cs="Arial"/>
              </w:rPr>
              <w:t xml:space="preserve"> na zwijadle, zakończoną prądownicą wodno - pianową z prądem zwartym i rozproszonym</w:t>
            </w:r>
            <w:r>
              <w:rPr>
                <w:rFonts w:ascii="Garamond" w:hAnsi="Garamond" w:cs="Arial"/>
              </w:rPr>
              <w:t xml:space="preserve"> ( dodatkowa nakładka na prądownicę do podawania piany)</w:t>
            </w:r>
            <w:r w:rsidRPr="001E3B41">
              <w:rPr>
                <w:rFonts w:ascii="Garamond" w:hAnsi="Garamond" w:cs="Arial"/>
              </w:rPr>
              <w:t>. Linia szybkiego natarcia musi umożliwiać podawanie wody lub piany bez względu na stopień rozwinięcia węża. Zwijadło umieszczone w ostatniej skrytce z prawej strony. Przedmuch linii sprężonym powietrzem</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3C41F355" w14:textId="77777777" w:rsidR="008E4BA4" w:rsidRPr="001E3B41" w:rsidRDefault="008E4BA4" w:rsidP="00654E7A">
            <w:pPr>
              <w:snapToGrid w:val="0"/>
              <w:jc w:val="both"/>
              <w:rPr>
                <w:rFonts w:ascii="Garamond" w:hAnsi="Garamond" w:cs="Arial"/>
              </w:rPr>
            </w:pPr>
          </w:p>
        </w:tc>
      </w:tr>
      <w:tr w:rsidR="008E4BA4" w:rsidRPr="001E3B41" w14:paraId="49196DC4" w14:textId="77777777" w:rsidTr="008E4BA4">
        <w:trPr>
          <w:cantSplit/>
        </w:trPr>
        <w:tc>
          <w:tcPr>
            <w:tcW w:w="851" w:type="dxa"/>
            <w:tcBorders>
              <w:left w:val="single" w:sz="4" w:space="0" w:color="000000"/>
              <w:bottom w:val="single" w:sz="4" w:space="0" w:color="000000"/>
            </w:tcBorders>
          </w:tcPr>
          <w:p w14:paraId="0B2081F4"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9261F9D" w14:textId="77777777" w:rsidR="008E4BA4" w:rsidRPr="001E3B41" w:rsidRDefault="008E4BA4" w:rsidP="00654E7A">
            <w:pPr>
              <w:snapToGrid w:val="0"/>
              <w:jc w:val="both"/>
              <w:rPr>
                <w:rFonts w:ascii="Garamond" w:hAnsi="Garamond" w:cs="Arial"/>
              </w:rPr>
            </w:pPr>
            <w:r w:rsidRPr="001E3B41">
              <w:rPr>
                <w:rFonts w:ascii="Garamond" w:hAnsi="Garamond" w:cs="Arial"/>
              </w:rPr>
              <w:t>Zwijadło wyposażone w dwa niezależne rodzaje napędu tj</w:t>
            </w:r>
            <w:r>
              <w:rPr>
                <w:rFonts w:ascii="Garamond" w:hAnsi="Garamond" w:cs="Arial"/>
              </w:rPr>
              <w:t>.</w:t>
            </w:r>
            <w:r w:rsidRPr="001E3B41">
              <w:rPr>
                <w:rFonts w:ascii="Garamond" w:hAnsi="Garamond" w:cs="Arial"/>
              </w:rPr>
              <w:t xml:space="preserve"> elektryczny oraz ręczny za pomocą korby</w:t>
            </w:r>
            <w:r>
              <w:rPr>
                <w:rFonts w:ascii="Garamond" w:hAnsi="Garamond" w:cs="Arial"/>
              </w:rPr>
              <w:t>.</w:t>
            </w:r>
            <w:r w:rsidRPr="001E3B41">
              <w:rPr>
                <w:rFonts w:ascii="Garamond" w:hAnsi="Garamond" w:cs="Arial"/>
              </w:rPr>
              <w:t xml:space="preserve"> Dopuszcza się inny rodzaj napędu np. pneumatyczny</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4697D028" w14:textId="77777777" w:rsidR="008E4BA4" w:rsidRPr="001E3B41" w:rsidRDefault="008E4BA4" w:rsidP="00654E7A">
            <w:pPr>
              <w:snapToGrid w:val="0"/>
              <w:jc w:val="both"/>
              <w:rPr>
                <w:rFonts w:ascii="Garamond" w:hAnsi="Garamond" w:cs="Arial"/>
              </w:rPr>
            </w:pPr>
          </w:p>
        </w:tc>
      </w:tr>
      <w:tr w:rsidR="008E4BA4" w:rsidRPr="001E3B41" w14:paraId="43A37486" w14:textId="77777777" w:rsidTr="008E4BA4">
        <w:trPr>
          <w:cantSplit/>
        </w:trPr>
        <w:tc>
          <w:tcPr>
            <w:tcW w:w="851" w:type="dxa"/>
            <w:tcBorders>
              <w:left w:val="single" w:sz="4" w:space="0" w:color="000000"/>
              <w:bottom w:val="single" w:sz="4" w:space="0" w:color="000000"/>
            </w:tcBorders>
          </w:tcPr>
          <w:p w14:paraId="6F94CCDF"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A846A98" w14:textId="77777777" w:rsidR="008E4BA4" w:rsidRPr="001E3B41" w:rsidRDefault="008E4BA4" w:rsidP="00654E7A">
            <w:pPr>
              <w:tabs>
                <w:tab w:val="left" w:pos="1343"/>
              </w:tabs>
              <w:jc w:val="both"/>
              <w:rPr>
                <w:rFonts w:ascii="Garamond" w:hAnsi="Garamond" w:cs="Arial"/>
              </w:rPr>
            </w:pPr>
            <w:r w:rsidRPr="001E3B41">
              <w:rPr>
                <w:rFonts w:ascii="Garamond" w:hAnsi="Garamond" w:cs="Arial"/>
              </w:rPr>
              <w:t xml:space="preserve">Instalacja </w:t>
            </w:r>
            <w:proofErr w:type="spellStart"/>
            <w:r w:rsidRPr="001E3B41">
              <w:rPr>
                <w:rFonts w:ascii="Garamond" w:hAnsi="Garamond" w:cs="Arial"/>
              </w:rPr>
              <w:t>zraszaczowa</w:t>
            </w:r>
            <w:proofErr w:type="spellEnd"/>
            <w:r w:rsidRPr="001E3B41">
              <w:rPr>
                <w:rFonts w:ascii="Garamond" w:hAnsi="Garamond" w:cs="Arial"/>
              </w:rPr>
              <w:t xml:space="preserve"> zamontowana w podwoziu do usuwania ograniczania stref skażeń chemicznych lub do celów gaśniczych:</w:t>
            </w:r>
          </w:p>
          <w:p w14:paraId="04FA0C22" w14:textId="77777777" w:rsidR="008E4BA4" w:rsidRPr="001E3B41" w:rsidRDefault="008E4BA4" w:rsidP="00654E7A">
            <w:pPr>
              <w:tabs>
                <w:tab w:val="left" w:pos="293"/>
              </w:tabs>
              <w:ind w:left="293" w:hanging="142"/>
              <w:jc w:val="both"/>
              <w:rPr>
                <w:rFonts w:ascii="Garamond" w:hAnsi="Garamond" w:cs="Arial"/>
              </w:rPr>
            </w:pPr>
            <w:r w:rsidRPr="001E3B41">
              <w:rPr>
                <w:rFonts w:ascii="Garamond" w:hAnsi="Garamond" w:cs="Arial"/>
              </w:rPr>
              <w:t xml:space="preserve">- </w:t>
            </w:r>
            <w:r w:rsidRPr="001E3B41">
              <w:rPr>
                <w:rFonts w:ascii="Garamond" w:hAnsi="Garamond" w:cs="Arial"/>
              </w:rPr>
              <w:tab/>
              <w:t>instalacja taka powinna być wyposażona w min. 4 zraszacze</w:t>
            </w:r>
            <w:r>
              <w:rPr>
                <w:rFonts w:ascii="Garamond" w:hAnsi="Garamond" w:cs="Arial"/>
              </w:rPr>
              <w:t>,</w:t>
            </w:r>
            <w:r w:rsidRPr="001E3B41">
              <w:rPr>
                <w:rFonts w:ascii="Garamond" w:hAnsi="Garamond" w:cs="Arial"/>
              </w:rPr>
              <w:t xml:space="preserve"> </w:t>
            </w:r>
          </w:p>
          <w:p w14:paraId="07B02FB3" w14:textId="77777777" w:rsidR="008E4BA4" w:rsidRPr="001E3B41" w:rsidRDefault="008E4BA4" w:rsidP="00654E7A">
            <w:pPr>
              <w:tabs>
                <w:tab w:val="left" w:pos="293"/>
              </w:tabs>
              <w:ind w:left="293" w:hanging="142"/>
              <w:jc w:val="both"/>
              <w:rPr>
                <w:rFonts w:ascii="Garamond" w:hAnsi="Garamond" w:cs="Arial"/>
              </w:rPr>
            </w:pPr>
            <w:r w:rsidRPr="001E3B41">
              <w:rPr>
                <w:rFonts w:ascii="Garamond" w:hAnsi="Garamond" w:cs="Arial"/>
              </w:rPr>
              <w:t xml:space="preserve">- </w:t>
            </w:r>
            <w:r w:rsidRPr="001E3B41">
              <w:rPr>
                <w:rFonts w:ascii="Garamond" w:hAnsi="Garamond" w:cs="Arial"/>
              </w:rPr>
              <w:tab/>
              <w:t>dwa zraszacze powinny być umieszczone przed przednią osią, dwa zraszacze po bokach pojazdu,</w:t>
            </w:r>
          </w:p>
          <w:p w14:paraId="0D22941D" w14:textId="77777777" w:rsidR="008E4BA4" w:rsidRPr="001E3B41" w:rsidRDefault="008E4BA4" w:rsidP="00654E7A">
            <w:pPr>
              <w:tabs>
                <w:tab w:val="left" w:pos="293"/>
              </w:tabs>
              <w:ind w:left="293" w:hanging="142"/>
              <w:jc w:val="both"/>
              <w:rPr>
                <w:rFonts w:ascii="Garamond" w:hAnsi="Garamond" w:cs="Arial"/>
              </w:rPr>
            </w:pPr>
            <w:r w:rsidRPr="001E3B41">
              <w:rPr>
                <w:rFonts w:ascii="Garamond" w:hAnsi="Garamond" w:cs="Arial"/>
              </w:rPr>
              <w:t xml:space="preserve">- </w:t>
            </w:r>
            <w:r w:rsidRPr="001E3B41">
              <w:rPr>
                <w:rFonts w:ascii="Garamond" w:hAnsi="Garamond" w:cs="Arial"/>
              </w:rPr>
              <w:tab/>
              <w:t>powinna być wyposażona w zawory odcinające (jeden dla zraszaczy przed przednią osią, drugi dla zraszaczy bocznych), uruchamiane z kabiny kierowcy,</w:t>
            </w:r>
          </w:p>
          <w:p w14:paraId="0298C4DA" w14:textId="77777777" w:rsidR="008E4BA4" w:rsidRPr="001E3B41" w:rsidRDefault="008E4BA4" w:rsidP="00654E7A">
            <w:pPr>
              <w:snapToGrid w:val="0"/>
              <w:ind w:left="293" w:hanging="142"/>
              <w:jc w:val="both"/>
              <w:rPr>
                <w:rFonts w:ascii="Garamond" w:hAnsi="Garamond" w:cs="Arial"/>
              </w:rPr>
            </w:pPr>
            <w:r w:rsidRPr="001E3B41">
              <w:rPr>
                <w:rFonts w:ascii="Garamond" w:hAnsi="Garamond" w:cs="Arial"/>
              </w:rPr>
              <w:t>- powinna być tak skonstruowana, aby jej odwodnienie było możliwe po otwarciu zaworów odcinających.</w:t>
            </w:r>
          </w:p>
        </w:tc>
        <w:tc>
          <w:tcPr>
            <w:tcW w:w="3402" w:type="dxa"/>
            <w:tcBorders>
              <w:left w:val="single" w:sz="4" w:space="0" w:color="000000"/>
              <w:bottom w:val="single" w:sz="4" w:space="0" w:color="000000"/>
              <w:right w:val="single" w:sz="4" w:space="0" w:color="000000"/>
            </w:tcBorders>
          </w:tcPr>
          <w:p w14:paraId="39C48808" w14:textId="77777777" w:rsidR="008E4BA4" w:rsidRPr="001E3B41" w:rsidRDefault="008E4BA4" w:rsidP="00654E7A">
            <w:pPr>
              <w:snapToGrid w:val="0"/>
              <w:jc w:val="both"/>
              <w:rPr>
                <w:rFonts w:ascii="Garamond" w:hAnsi="Garamond" w:cs="Arial"/>
              </w:rPr>
            </w:pPr>
          </w:p>
        </w:tc>
      </w:tr>
      <w:tr w:rsidR="008E4BA4" w:rsidRPr="001E3B41" w14:paraId="0D33F218" w14:textId="77777777" w:rsidTr="008E4BA4">
        <w:trPr>
          <w:cantSplit/>
        </w:trPr>
        <w:tc>
          <w:tcPr>
            <w:tcW w:w="851" w:type="dxa"/>
            <w:tcBorders>
              <w:left w:val="single" w:sz="4" w:space="0" w:color="000000"/>
              <w:bottom w:val="single" w:sz="4" w:space="0" w:color="000000"/>
            </w:tcBorders>
          </w:tcPr>
          <w:p w14:paraId="70BA0C72"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C7C7477"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Autopompa </w:t>
            </w:r>
            <w:r>
              <w:rPr>
                <w:rFonts w:ascii="Garamond" w:hAnsi="Garamond" w:cs="Arial"/>
              </w:rPr>
              <w:t>umożliwia</w:t>
            </w:r>
            <w:r w:rsidRPr="001E3B41">
              <w:rPr>
                <w:rFonts w:ascii="Garamond" w:hAnsi="Garamond" w:cs="Arial"/>
              </w:rPr>
              <w:t xml:space="preserve"> podanie wody i wodnego roztworu środka pianotwórczego do:</w:t>
            </w:r>
          </w:p>
          <w:p w14:paraId="3D8CC73B" w14:textId="77777777" w:rsidR="008E4BA4"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dwóch nasad tłocznych 75 zlokalizowanych z tyłu pojazdu bo bokach</w:t>
            </w:r>
            <w:r>
              <w:rPr>
                <w:rFonts w:ascii="Garamond" w:hAnsi="Garamond" w:cs="Arial"/>
              </w:rPr>
              <w:t>,</w:t>
            </w:r>
            <w:r w:rsidRPr="001E3B41">
              <w:rPr>
                <w:rFonts w:ascii="Garamond" w:hAnsi="Garamond" w:cs="Arial"/>
              </w:rPr>
              <w:t xml:space="preserve"> </w:t>
            </w:r>
          </w:p>
          <w:p w14:paraId="5CC3FFA5"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wysokociśnie</w:t>
            </w:r>
            <w:r>
              <w:rPr>
                <w:rFonts w:ascii="Garamond" w:hAnsi="Garamond" w:cs="Arial"/>
              </w:rPr>
              <w:t>niowej linii szybkiego natarcia,</w:t>
            </w:r>
          </w:p>
          <w:p w14:paraId="66333548"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działka wodno – pianowego zamontowanego na dachu pojazdu</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558FEAEA" w14:textId="77777777" w:rsidR="008E4BA4" w:rsidRPr="001E3B41" w:rsidRDefault="008E4BA4" w:rsidP="00654E7A">
            <w:pPr>
              <w:jc w:val="both"/>
              <w:rPr>
                <w:rFonts w:ascii="Garamond" w:hAnsi="Garamond" w:cs="Arial"/>
              </w:rPr>
            </w:pPr>
          </w:p>
        </w:tc>
      </w:tr>
      <w:tr w:rsidR="008E4BA4" w:rsidRPr="001E3B41" w14:paraId="7B9EDEAF" w14:textId="77777777" w:rsidTr="008E4BA4">
        <w:trPr>
          <w:cantSplit/>
        </w:trPr>
        <w:tc>
          <w:tcPr>
            <w:tcW w:w="851" w:type="dxa"/>
            <w:tcBorders>
              <w:left w:val="single" w:sz="4" w:space="0" w:color="000000"/>
              <w:bottom w:val="single" w:sz="4" w:space="0" w:color="000000"/>
            </w:tcBorders>
          </w:tcPr>
          <w:p w14:paraId="1CDB4974"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39DAC9A"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Autopompa </w:t>
            </w:r>
            <w:r>
              <w:rPr>
                <w:rFonts w:ascii="Garamond" w:hAnsi="Garamond" w:cs="Arial"/>
              </w:rPr>
              <w:t xml:space="preserve">umożliwia </w:t>
            </w:r>
            <w:r w:rsidRPr="001E3B41">
              <w:rPr>
                <w:rFonts w:ascii="Garamond" w:hAnsi="Garamond" w:cs="Arial"/>
              </w:rPr>
              <w:t>podanie wody do zbiornika samochodu.</w:t>
            </w:r>
          </w:p>
        </w:tc>
        <w:tc>
          <w:tcPr>
            <w:tcW w:w="3402" w:type="dxa"/>
            <w:tcBorders>
              <w:left w:val="single" w:sz="4" w:space="0" w:color="000000"/>
              <w:bottom w:val="single" w:sz="4" w:space="0" w:color="000000"/>
              <w:right w:val="single" w:sz="4" w:space="0" w:color="000000"/>
            </w:tcBorders>
          </w:tcPr>
          <w:p w14:paraId="72F35207" w14:textId="77777777" w:rsidR="008E4BA4" w:rsidRPr="001E3B41" w:rsidRDefault="008E4BA4" w:rsidP="00654E7A">
            <w:pPr>
              <w:snapToGrid w:val="0"/>
              <w:jc w:val="both"/>
              <w:rPr>
                <w:rFonts w:ascii="Garamond" w:hAnsi="Garamond" w:cs="Arial"/>
              </w:rPr>
            </w:pPr>
          </w:p>
        </w:tc>
      </w:tr>
      <w:tr w:rsidR="008E4BA4" w:rsidRPr="001E3B41" w14:paraId="57AADB8B" w14:textId="77777777" w:rsidTr="008E4BA4">
        <w:trPr>
          <w:cantSplit/>
        </w:trPr>
        <w:tc>
          <w:tcPr>
            <w:tcW w:w="851" w:type="dxa"/>
            <w:tcBorders>
              <w:left w:val="single" w:sz="4" w:space="0" w:color="000000"/>
              <w:bottom w:val="single" w:sz="4" w:space="0" w:color="000000"/>
            </w:tcBorders>
          </w:tcPr>
          <w:p w14:paraId="18D1E16D"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6C1E432" w14:textId="77777777" w:rsidR="008E4BA4" w:rsidRPr="001E3B41" w:rsidRDefault="008E4BA4" w:rsidP="00654E7A">
            <w:pPr>
              <w:snapToGrid w:val="0"/>
              <w:jc w:val="both"/>
              <w:rPr>
                <w:rFonts w:ascii="Garamond" w:hAnsi="Garamond" w:cs="Arial"/>
              </w:rPr>
            </w:pPr>
            <w:r w:rsidRPr="001E3B41">
              <w:rPr>
                <w:rFonts w:ascii="Garamond" w:hAnsi="Garamond" w:cs="Arial"/>
              </w:rPr>
              <w:t>Autopompa wyposażona w urządzenie odpowietrzające umożliwiające zassanie wody:</w:t>
            </w:r>
          </w:p>
          <w:p w14:paraId="175C2497" w14:textId="77777777" w:rsidR="008E4BA4" w:rsidRPr="001E3B41" w:rsidRDefault="008E4BA4" w:rsidP="00654E7A">
            <w:pPr>
              <w:jc w:val="both"/>
              <w:rPr>
                <w:rFonts w:ascii="Garamond" w:hAnsi="Garamond" w:cs="Arial"/>
              </w:rPr>
            </w:pPr>
            <w:r w:rsidRPr="001E3B41">
              <w:rPr>
                <w:rFonts w:ascii="Garamond" w:hAnsi="Garamond" w:cs="Arial"/>
              </w:rPr>
              <w:t xml:space="preserve">- z głębokości </w:t>
            </w:r>
            <w:smartTag w:uri="urn:schemas-microsoft-com:office:smarttags" w:element="metricconverter">
              <w:smartTagPr>
                <w:attr w:name="ProductID" w:val="1,5 m"/>
              </w:smartTagPr>
              <w:r w:rsidRPr="001E3B41">
                <w:rPr>
                  <w:rFonts w:ascii="Garamond" w:hAnsi="Garamond" w:cs="Arial"/>
                </w:rPr>
                <w:t>1,5 m</w:t>
              </w:r>
            </w:smartTag>
            <w:r w:rsidRPr="001E3B41">
              <w:rPr>
                <w:rFonts w:ascii="Garamond" w:hAnsi="Garamond" w:cs="Arial"/>
              </w:rPr>
              <w:t xml:space="preserve"> w czasie do 30 sek.</w:t>
            </w:r>
          </w:p>
          <w:p w14:paraId="44F460D7" w14:textId="77777777" w:rsidR="008E4BA4" w:rsidRPr="001E3B41" w:rsidRDefault="008E4BA4" w:rsidP="00654E7A">
            <w:pPr>
              <w:jc w:val="both"/>
              <w:rPr>
                <w:rFonts w:ascii="Garamond" w:hAnsi="Garamond" w:cs="Arial"/>
              </w:rPr>
            </w:pPr>
            <w:r w:rsidRPr="001E3B41">
              <w:rPr>
                <w:rFonts w:ascii="Garamond" w:hAnsi="Garamond" w:cs="Arial"/>
              </w:rPr>
              <w:t xml:space="preserve">- z głębokości </w:t>
            </w:r>
            <w:smartTag w:uri="urn:schemas-microsoft-com:office:smarttags" w:element="metricconverter">
              <w:smartTagPr>
                <w:attr w:name="ProductID" w:val="7,5 m"/>
              </w:smartTagPr>
              <w:r w:rsidRPr="001E3B41">
                <w:rPr>
                  <w:rFonts w:ascii="Garamond" w:hAnsi="Garamond" w:cs="Arial"/>
                </w:rPr>
                <w:t>7,5 m</w:t>
              </w:r>
            </w:smartTag>
            <w:r w:rsidRPr="001E3B41">
              <w:rPr>
                <w:rFonts w:ascii="Garamond" w:hAnsi="Garamond" w:cs="Arial"/>
              </w:rPr>
              <w:t xml:space="preserve"> w czasie do 60 sek</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6E33E37B" w14:textId="77777777" w:rsidR="008E4BA4" w:rsidRPr="001E3B41" w:rsidRDefault="008E4BA4" w:rsidP="00654E7A">
            <w:pPr>
              <w:jc w:val="both"/>
              <w:rPr>
                <w:rFonts w:ascii="Garamond" w:hAnsi="Garamond" w:cs="Arial"/>
              </w:rPr>
            </w:pPr>
          </w:p>
        </w:tc>
      </w:tr>
      <w:tr w:rsidR="008E4BA4" w:rsidRPr="001E3B41" w14:paraId="1FE75FB8" w14:textId="77777777" w:rsidTr="008E4BA4">
        <w:trPr>
          <w:cantSplit/>
        </w:trPr>
        <w:tc>
          <w:tcPr>
            <w:tcW w:w="851" w:type="dxa"/>
            <w:tcBorders>
              <w:left w:val="single" w:sz="4" w:space="0" w:color="000000"/>
              <w:bottom w:val="single" w:sz="4" w:space="0" w:color="000000"/>
            </w:tcBorders>
          </w:tcPr>
          <w:p w14:paraId="50B5590F"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rPr>
            </w:pPr>
          </w:p>
        </w:tc>
        <w:tc>
          <w:tcPr>
            <w:tcW w:w="5812" w:type="dxa"/>
            <w:tcBorders>
              <w:left w:val="single" w:sz="4" w:space="0" w:color="000000"/>
              <w:bottom w:val="single" w:sz="4" w:space="0" w:color="000000"/>
            </w:tcBorders>
          </w:tcPr>
          <w:p w14:paraId="58266E10"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W przedziale autopompy </w:t>
            </w:r>
            <w:r>
              <w:rPr>
                <w:rFonts w:ascii="Garamond" w:hAnsi="Garamond" w:cs="Arial"/>
              </w:rPr>
              <w:t>znajdują</w:t>
            </w:r>
            <w:r w:rsidRPr="001E3B41">
              <w:rPr>
                <w:rFonts w:ascii="Garamond" w:hAnsi="Garamond" w:cs="Arial"/>
              </w:rPr>
              <w:t xml:space="preserve"> się co najmniej następujące urządzenia kontrolno-sterownicze pracy pompy:</w:t>
            </w:r>
          </w:p>
          <w:p w14:paraId="55593EF1"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manowakuometr,</w:t>
            </w:r>
          </w:p>
          <w:p w14:paraId="5BD0894D"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manometr niskiego ciśnienia,</w:t>
            </w:r>
          </w:p>
          <w:p w14:paraId="6A30426F"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manometr wysokiego ciśnienia,</w:t>
            </w:r>
          </w:p>
          <w:p w14:paraId="58719901"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wskaźnik poziomu wody w zbiorniku samochodu (dodatkowy wskaźnik poziomu wody umieszczony w kabinie kierowcy),</w:t>
            </w:r>
          </w:p>
          <w:p w14:paraId="19079ECC"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wskaźnik poziomu środka pianotwórczego w zbiorniku (dodatkowy wskaźnik poziomu środka pianotwórczego umieszczony w kabinie kierowcy),</w:t>
            </w:r>
          </w:p>
          <w:p w14:paraId="5463AD02"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miernik prędkości obrotowej wału pompy,</w:t>
            </w:r>
          </w:p>
          <w:p w14:paraId="0EF108B6"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regulator prędkości obrotowej silnika pojazdu,</w:t>
            </w:r>
          </w:p>
          <w:p w14:paraId="4FE7DF92"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włącznik i wyłącznik silnika pojazdu,</w:t>
            </w:r>
          </w:p>
          <w:p w14:paraId="0D78B963"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licznik motogodzin pracy autopompy,</w:t>
            </w:r>
          </w:p>
          <w:p w14:paraId="6B6CBA2B"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wskaźnik lub kontrolka temperatury cieczy chłodzącej silnika,</w:t>
            </w:r>
          </w:p>
          <w:p w14:paraId="452EEE18"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sterowanie automatycznym układem utrzymywania stałego ciśnienia tłoczenia z możliwością ręcznego sterowania regulacją automatyczną i</w:t>
            </w:r>
            <w:r>
              <w:rPr>
                <w:rFonts w:ascii="Garamond" w:hAnsi="Garamond" w:cs="Arial"/>
              </w:rPr>
              <w:t> </w:t>
            </w:r>
            <w:r w:rsidRPr="001E3B41">
              <w:rPr>
                <w:rFonts w:ascii="Garamond" w:hAnsi="Garamond" w:cs="Arial"/>
              </w:rPr>
              <w:t>ręczną ciśnienia pracy,</w:t>
            </w:r>
          </w:p>
          <w:p w14:paraId="3470ECE8"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sterowanie automatycznym zaworem napełniania zbiornika z hydrantu z</w:t>
            </w:r>
            <w:r>
              <w:rPr>
                <w:rFonts w:ascii="Garamond" w:hAnsi="Garamond" w:cs="Arial"/>
              </w:rPr>
              <w:t> </w:t>
            </w:r>
            <w:r w:rsidRPr="001E3B41">
              <w:rPr>
                <w:rFonts w:ascii="Garamond" w:hAnsi="Garamond" w:cs="Arial"/>
              </w:rPr>
              <w:t>możliwością przełączenia na sterowanie ręczne,</w:t>
            </w:r>
          </w:p>
          <w:p w14:paraId="6B3D401E"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schemat układu wodno-pianowego z oznaczeniem zaworów i opisem w</w:t>
            </w:r>
            <w:r>
              <w:rPr>
                <w:rFonts w:ascii="Garamond" w:hAnsi="Garamond" w:cs="Arial"/>
              </w:rPr>
              <w:t> </w:t>
            </w:r>
            <w:r w:rsidRPr="001E3B41">
              <w:rPr>
                <w:rFonts w:ascii="Garamond" w:hAnsi="Garamond" w:cs="Arial"/>
              </w:rPr>
              <w:t>języku polskim,</w:t>
            </w:r>
          </w:p>
          <w:p w14:paraId="27D1B5D0"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głośnik z mikrofonem sprzężony z radiostacją przewoźną zamontowaną na</w:t>
            </w:r>
            <w:r>
              <w:rPr>
                <w:rFonts w:ascii="Garamond" w:hAnsi="Garamond" w:cs="Arial"/>
              </w:rPr>
              <w:t> </w:t>
            </w:r>
            <w:r w:rsidRPr="001E3B41">
              <w:rPr>
                <w:rFonts w:ascii="Garamond" w:hAnsi="Garamond" w:cs="Arial"/>
              </w:rPr>
              <w:t>samochodzie umożliwiający odbieranie i podawanie komunikatów słownych.</w:t>
            </w:r>
          </w:p>
        </w:tc>
        <w:tc>
          <w:tcPr>
            <w:tcW w:w="3402" w:type="dxa"/>
            <w:tcBorders>
              <w:left w:val="single" w:sz="4" w:space="0" w:color="000000"/>
              <w:bottom w:val="single" w:sz="4" w:space="0" w:color="000000"/>
              <w:right w:val="single" w:sz="4" w:space="0" w:color="000000"/>
            </w:tcBorders>
          </w:tcPr>
          <w:p w14:paraId="3338AA3B" w14:textId="77777777" w:rsidR="008E4BA4" w:rsidRPr="001E3B41" w:rsidRDefault="008E4BA4" w:rsidP="00654E7A">
            <w:pPr>
              <w:jc w:val="both"/>
              <w:rPr>
                <w:rFonts w:ascii="Garamond" w:hAnsi="Garamond" w:cs="Arial"/>
              </w:rPr>
            </w:pPr>
          </w:p>
        </w:tc>
      </w:tr>
      <w:tr w:rsidR="008E4BA4" w:rsidRPr="001E3B41" w14:paraId="2E9ADE3B" w14:textId="77777777" w:rsidTr="008E4BA4">
        <w:trPr>
          <w:cantSplit/>
        </w:trPr>
        <w:tc>
          <w:tcPr>
            <w:tcW w:w="851" w:type="dxa"/>
            <w:tcBorders>
              <w:left w:val="single" w:sz="4" w:space="0" w:color="000000"/>
              <w:bottom w:val="single" w:sz="4" w:space="0" w:color="000000"/>
            </w:tcBorders>
          </w:tcPr>
          <w:p w14:paraId="0A4FD7DC"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418C75F" w14:textId="77777777" w:rsidR="008E4BA4" w:rsidRPr="00737F84" w:rsidRDefault="008E4BA4" w:rsidP="00654E7A">
            <w:pPr>
              <w:pStyle w:val="Tekstpodstawowy"/>
              <w:rPr>
                <w:rFonts w:ascii="Garamond" w:hAnsi="Garamond" w:cs="Arial"/>
                <w:color w:val="FF0000"/>
              </w:rPr>
            </w:pPr>
            <w:r w:rsidRPr="00737F84">
              <w:rPr>
                <w:rFonts w:ascii="Garamond" w:hAnsi="Garamond" w:cs="Arial"/>
              </w:rPr>
              <w:t>Zbiornik wody wyposażony w nasadę 75 z odcinającym zaworem kulowym do napełniania z hydrantu.</w:t>
            </w:r>
          </w:p>
          <w:p w14:paraId="35A5670C" w14:textId="77777777" w:rsidR="008E4BA4" w:rsidRPr="001E3B41" w:rsidRDefault="008E4BA4" w:rsidP="00654E7A">
            <w:pPr>
              <w:snapToGrid w:val="0"/>
              <w:jc w:val="both"/>
              <w:rPr>
                <w:rFonts w:ascii="Garamond" w:hAnsi="Garamond" w:cs="Arial"/>
              </w:rPr>
            </w:pPr>
            <w:r w:rsidRPr="00737F84">
              <w:rPr>
                <w:rFonts w:ascii="Garamond" w:hAnsi="Garamond" w:cs="Arial"/>
              </w:rPr>
              <w:t>Instalacja napełniania posiada konstrukcję zabezpieczającą przed swobodnym wypływem wody ze zbiornika.</w:t>
            </w:r>
            <w:r w:rsidRPr="001E3B41">
              <w:rPr>
                <w:rFonts w:ascii="Garamond" w:hAnsi="Garamond" w:cs="Arial"/>
              </w:rPr>
              <w:t xml:space="preserve">  </w:t>
            </w:r>
          </w:p>
        </w:tc>
        <w:tc>
          <w:tcPr>
            <w:tcW w:w="3402" w:type="dxa"/>
            <w:tcBorders>
              <w:left w:val="single" w:sz="4" w:space="0" w:color="000000"/>
              <w:bottom w:val="single" w:sz="4" w:space="0" w:color="000000"/>
              <w:right w:val="single" w:sz="4" w:space="0" w:color="000000"/>
            </w:tcBorders>
          </w:tcPr>
          <w:p w14:paraId="256F018A" w14:textId="77777777" w:rsidR="008E4BA4" w:rsidRPr="001E3B41" w:rsidRDefault="008E4BA4" w:rsidP="00654E7A">
            <w:pPr>
              <w:snapToGrid w:val="0"/>
              <w:jc w:val="both"/>
              <w:rPr>
                <w:rFonts w:ascii="Garamond" w:hAnsi="Garamond" w:cs="Arial"/>
              </w:rPr>
            </w:pPr>
          </w:p>
        </w:tc>
      </w:tr>
      <w:tr w:rsidR="008E4BA4" w:rsidRPr="001E3B41" w14:paraId="1DFDB5C7" w14:textId="77777777" w:rsidTr="008E4BA4">
        <w:trPr>
          <w:cantSplit/>
        </w:trPr>
        <w:tc>
          <w:tcPr>
            <w:tcW w:w="851" w:type="dxa"/>
            <w:tcBorders>
              <w:left w:val="single" w:sz="4" w:space="0" w:color="000000"/>
              <w:bottom w:val="single" w:sz="4" w:space="0" w:color="000000"/>
            </w:tcBorders>
          </w:tcPr>
          <w:p w14:paraId="064C41C6"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683EF38"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Autopompa wyposażona w ręczny dozownik środka pianotwórczego zapewniający uzyskiwanie stężeń 3% i 6% (tolerancja ± 0,5%) w całym zakresie wydajności pompy. </w:t>
            </w:r>
          </w:p>
        </w:tc>
        <w:tc>
          <w:tcPr>
            <w:tcW w:w="3402" w:type="dxa"/>
            <w:tcBorders>
              <w:left w:val="single" w:sz="4" w:space="0" w:color="000000"/>
              <w:bottom w:val="single" w:sz="4" w:space="0" w:color="000000"/>
              <w:right w:val="single" w:sz="4" w:space="0" w:color="000000"/>
            </w:tcBorders>
          </w:tcPr>
          <w:p w14:paraId="7E7D0A36" w14:textId="77777777" w:rsidR="008E4BA4" w:rsidRPr="001E3B41" w:rsidRDefault="008E4BA4" w:rsidP="00654E7A">
            <w:pPr>
              <w:snapToGrid w:val="0"/>
              <w:jc w:val="both"/>
              <w:rPr>
                <w:rFonts w:ascii="Garamond" w:hAnsi="Garamond" w:cs="Arial"/>
              </w:rPr>
            </w:pPr>
          </w:p>
        </w:tc>
      </w:tr>
      <w:tr w:rsidR="008E4BA4" w:rsidRPr="001E3B41" w14:paraId="22DB636C" w14:textId="77777777" w:rsidTr="008E4BA4">
        <w:trPr>
          <w:cantSplit/>
        </w:trPr>
        <w:tc>
          <w:tcPr>
            <w:tcW w:w="851" w:type="dxa"/>
            <w:tcBorders>
              <w:left w:val="single" w:sz="4" w:space="0" w:color="000000"/>
              <w:bottom w:val="single" w:sz="4" w:space="0" w:color="000000"/>
            </w:tcBorders>
          </w:tcPr>
          <w:p w14:paraId="29334605"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F120688" w14:textId="77777777" w:rsidR="008E4BA4" w:rsidRPr="001E3B41" w:rsidRDefault="008E4BA4" w:rsidP="00654E7A">
            <w:pPr>
              <w:snapToGrid w:val="0"/>
              <w:jc w:val="both"/>
              <w:rPr>
                <w:rFonts w:ascii="Garamond" w:hAnsi="Garamond" w:cs="Arial"/>
              </w:rPr>
            </w:pPr>
            <w:r w:rsidRPr="001E3B41">
              <w:rPr>
                <w:rFonts w:ascii="Garamond" w:hAnsi="Garamond" w:cs="Arial"/>
              </w:rPr>
              <w:t>Wszystkie elementy układu wodno - pianowego odporne na korozję i</w:t>
            </w:r>
            <w:r>
              <w:rPr>
                <w:rFonts w:ascii="Garamond" w:hAnsi="Garamond" w:cs="Arial"/>
              </w:rPr>
              <w:t> </w:t>
            </w:r>
            <w:r w:rsidRPr="001E3B41">
              <w:rPr>
                <w:rFonts w:ascii="Garamond" w:hAnsi="Garamond" w:cs="Arial"/>
              </w:rPr>
              <w:t>działanie dopuszczonych do stosowania środków pianotwórczych i modyfikatorów.</w:t>
            </w:r>
          </w:p>
        </w:tc>
        <w:tc>
          <w:tcPr>
            <w:tcW w:w="3402" w:type="dxa"/>
            <w:tcBorders>
              <w:left w:val="single" w:sz="4" w:space="0" w:color="000000"/>
              <w:bottom w:val="single" w:sz="4" w:space="0" w:color="000000"/>
              <w:right w:val="single" w:sz="4" w:space="0" w:color="000000"/>
            </w:tcBorders>
          </w:tcPr>
          <w:p w14:paraId="61916BA4" w14:textId="77777777" w:rsidR="008E4BA4" w:rsidRPr="001E3B41" w:rsidRDefault="008E4BA4" w:rsidP="00654E7A">
            <w:pPr>
              <w:snapToGrid w:val="0"/>
              <w:jc w:val="both"/>
              <w:rPr>
                <w:rFonts w:ascii="Garamond" w:hAnsi="Garamond" w:cs="Arial"/>
              </w:rPr>
            </w:pPr>
          </w:p>
        </w:tc>
      </w:tr>
      <w:tr w:rsidR="008E4BA4" w:rsidRPr="001E3B41" w14:paraId="0EDF056A" w14:textId="77777777" w:rsidTr="008E4BA4">
        <w:trPr>
          <w:cantSplit/>
        </w:trPr>
        <w:tc>
          <w:tcPr>
            <w:tcW w:w="851" w:type="dxa"/>
            <w:tcBorders>
              <w:left w:val="single" w:sz="4" w:space="0" w:color="000000"/>
              <w:bottom w:val="single" w:sz="4" w:space="0" w:color="000000"/>
            </w:tcBorders>
          </w:tcPr>
          <w:p w14:paraId="5581EED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4B48851"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Konstrukcja układu wodno – pianowego </w:t>
            </w:r>
            <w:r>
              <w:rPr>
                <w:rFonts w:ascii="Garamond" w:hAnsi="Garamond" w:cs="Arial"/>
              </w:rPr>
              <w:t>umożliwia</w:t>
            </w:r>
            <w:r w:rsidRPr="001E3B41">
              <w:rPr>
                <w:rFonts w:ascii="Garamond" w:hAnsi="Garamond" w:cs="Arial"/>
              </w:rPr>
              <w:t xml:space="preserve"> jego całkowite odwodnienie przy użyciu dwóch zaworów.</w:t>
            </w:r>
          </w:p>
        </w:tc>
        <w:tc>
          <w:tcPr>
            <w:tcW w:w="3402" w:type="dxa"/>
            <w:tcBorders>
              <w:left w:val="single" w:sz="4" w:space="0" w:color="000000"/>
              <w:bottom w:val="single" w:sz="4" w:space="0" w:color="000000"/>
              <w:right w:val="single" w:sz="4" w:space="0" w:color="000000"/>
            </w:tcBorders>
          </w:tcPr>
          <w:p w14:paraId="4CDE7FF0" w14:textId="77777777" w:rsidR="008E4BA4" w:rsidRPr="001E3B41" w:rsidRDefault="008E4BA4" w:rsidP="00654E7A">
            <w:pPr>
              <w:snapToGrid w:val="0"/>
              <w:jc w:val="both"/>
              <w:rPr>
                <w:rFonts w:ascii="Garamond" w:hAnsi="Garamond" w:cs="Arial"/>
              </w:rPr>
            </w:pPr>
          </w:p>
        </w:tc>
      </w:tr>
      <w:tr w:rsidR="008E4BA4" w:rsidRPr="001E3B41" w14:paraId="26AB8706" w14:textId="77777777" w:rsidTr="008E4BA4">
        <w:trPr>
          <w:cantSplit/>
        </w:trPr>
        <w:tc>
          <w:tcPr>
            <w:tcW w:w="851" w:type="dxa"/>
            <w:tcBorders>
              <w:left w:val="single" w:sz="4" w:space="0" w:color="000000"/>
              <w:bottom w:val="single" w:sz="4" w:space="0" w:color="000000"/>
            </w:tcBorders>
          </w:tcPr>
          <w:p w14:paraId="1CDF643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1144801" w14:textId="00DD9997" w:rsidR="008E4BA4" w:rsidRPr="001E3B41" w:rsidRDefault="008E4BA4" w:rsidP="00654E7A">
            <w:pPr>
              <w:snapToGrid w:val="0"/>
              <w:jc w:val="both"/>
              <w:rPr>
                <w:rFonts w:ascii="Garamond" w:hAnsi="Garamond" w:cs="Arial"/>
              </w:rPr>
            </w:pPr>
            <w:r w:rsidRPr="001E3B41">
              <w:rPr>
                <w:rFonts w:ascii="Garamond" w:hAnsi="Garamond" w:cs="Arial"/>
              </w:rPr>
              <w:t>Na wlocie ssawnym autopompy oraz na wlotach do napełniania zbiornika z</w:t>
            </w:r>
            <w:r>
              <w:rPr>
                <w:rFonts w:ascii="Garamond" w:hAnsi="Garamond" w:cs="Arial"/>
              </w:rPr>
              <w:t> </w:t>
            </w:r>
            <w:r w:rsidRPr="001E3B41">
              <w:rPr>
                <w:rFonts w:ascii="Garamond" w:hAnsi="Garamond" w:cs="Arial"/>
              </w:rPr>
              <w:t>hydrantu, zamontowane elementy zabezpieczające przed przedostaniem się do pompy zanieczyszczeń stałych zarówno przy ssaniu ze zbiornika zewnętrznego jak i dla zbiornika własnego pojazdu, gwarantujący bezpieczną eksploatację pompy.</w:t>
            </w:r>
          </w:p>
        </w:tc>
        <w:tc>
          <w:tcPr>
            <w:tcW w:w="3402" w:type="dxa"/>
            <w:tcBorders>
              <w:left w:val="single" w:sz="4" w:space="0" w:color="000000"/>
              <w:bottom w:val="single" w:sz="4" w:space="0" w:color="000000"/>
              <w:right w:val="single" w:sz="4" w:space="0" w:color="000000"/>
            </w:tcBorders>
          </w:tcPr>
          <w:p w14:paraId="421B26C7" w14:textId="77777777" w:rsidR="008E4BA4" w:rsidRPr="001E3B41" w:rsidRDefault="008E4BA4" w:rsidP="00654E7A">
            <w:pPr>
              <w:snapToGrid w:val="0"/>
              <w:jc w:val="both"/>
              <w:rPr>
                <w:rFonts w:ascii="Garamond" w:hAnsi="Garamond" w:cs="Arial"/>
              </w:rPr>
            </w:pPr>
          </w:p>
        </w:tc>
      </w:tr>
      <w:tr w:rsidR="008E4BA4" w:rsidRPr="001E3B41" w14:paraId="619DF263" w14:textId="77777777" w:rsidTr="008E4BA4">
        <w:trPr>
          <w:cantSplit/>
        </w:trPr>
        <w:tc>
          <w:tcPr>
            <w:tcW w:w="851" w:type="dxa"/>
            <w:tcBorders>
              <w:left w:val="single" w:sz="4" w:space="0" w:color="000000"/>
              <w:bottom w:val="single" w:sz="4" w:space="0" w:color="000000"/>
            </w:tcBorders>
          </w:tcPr>
          <w:p w14:paraId="1D67A5C8"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C4FB0C4" w14:textId="77777777" w:rsidR="008E4BA4" w:rsidRPr="00737F84" w:rsidRDefault="008E4BA4" w:rsidP="00654E7A">
            <w:pPr>
              <w:pStyle w:val="Standard"/>
              <w:rPr>
                <w:rFonts w:ascii="Garamond" w:hAnsi="Garamond" w:cs="Arial"/>
                <w:sz w:val="22"/>
                <w:szCs w:val="22"/>
              </w:rPr>
            </w:pPr>
            <w:r w:rsidRPr="00737F84">
              <w:rPr>
                <w:rFonts w:ascii="Garamond" w:hAnsi="Garamond" w:cs="Arial"/>
                <w:sz w:val="22"/>
                <w:szCs w:val="22"/>
              </w:rPr>
              <w:t>Maszt oświetleniowy:</w:t>
            </w:r>
          </w:p>
          <w:p w14:paraId="083D1125" w14:textId="77777777" w:rsidR="008E4BA4" w:rsidRPr="00CC5666" w:rsidRDefault="008E4BA4" w:rsidP="00654E7A">
            <w:pPr>
              <w:pStyle w:val="Standard"/>
              <w:rPr>
                <w:rFonts w:ascii="Garamond" w:hAnsi="Garamond" w:cs="Arial"/>
                <w:color w:val="FF0000"/>
                <w:sz w:val="20"/>
                <w:szCs w:val="20"/>
              </w:rPr>
            </w:pPr>
            <w:r w:rsidRPr="00737F84">
              <w:rPr>
                <w:rFonts w:ascii="Garamond" w:hAnsi="Garamond" w:cs="Arial"/>
                <w:sz w:val="22"/>
                <w:szCs w:val="22"/>
              </w:rPr>
              <w:t xml:space="preserve">- Wysuwany pneumatycznie, obrotowy maszt oświetleniowy zasilany z instalacji elektrycznej podwozia lub agregatu prądotwórczego, zabudowany na stałe w samochodzie z min. dwoma reflektorami o mocy min 210 W każdy i łącznym strumieniu świetlnym min. 30 000 lm. Wysokość min. </w:t>
            </w:r>
            <w:smartTag w:uri="urn:schemas-microsoft-com:office:smarttags" w:element="metricconverter">
              <w:smartTagPr>
                <w:attr w:name="ProductID" w:val="4,5 m"/>
              </w:smartTagPr>
              <w:r w:rsidRPr="00737F84">
                <w:rPr>
                  <w:rFonts w:ascii="Garamond" w:hAnsi="Garamond" w:cs="Arial"/>
                  <w:sz w:val="22"/>
                  <w:szCs w:val="22"/>
                </w:rPr>
                <w:t>4,5 m</w:t>
              </w:r>
            </w:smartTag>
            <w:r w:rsidRPr="00737F84">
              <w:rPr>
                <w:rFonts w:ascii="Garamond" w:hAnsi="Garamond" w:cs="Arial"/>
                <w:sz w:val="22"/>
                <w:szCs w:val="22"/>
              </w:rPr>
              <w:t xml:space="preserve"> od podłoża, na którym stoi pojazd do opraw czołowych reflektorów ustawionych poziomo, z możliwością sterowania reflektorami w pionie i w poziomie bezprzewodowo z poziomu gruntu. Stopień ochrony masztu i reflektorów min. IP 65. Złożenie masztu do pozycji transportowej przy użyciu jednego przycisku Umiejscowienie masztu nie powinno kolidować z działkiem wodno-pianowym, skrzynią sprzętową oraz drabiną.</w:t>
            </w:r>
          </w:p>
        </w:tc>
        <w:tc>
          <w:tcPr>
            <w:tcW w:w="3402" w:type="dxa"/>
            <w:tcBorders>
              <w:left w:val="single" w:sz="4" w:space="0" w:color="000000"/>
              <w:bottom w:val="single" w:sz="4" w:space="0" w:color="000000"/>
              <w:right w:val="single" w:sz="4" w:space="0" w:color="000000"/>
            </w:tcBorders>
          </w:tcPr>
          <w:p w14:paraId="29C765ED" w14:textId="77777777" w:rsidR="008E4BA4" w:rsidRPr="001E3B41" w:rsidRDefault="008E4BA4" w:rsidP="00654E7A">
            <w:pPr>
              <w:snapToGrid w:val="0"/>
              <w:jc w:val="both"/>
              <w:rPr>
                <w:rFonts w:ascii="Garamond" w:hAnsi="Garamond" w:cs="Arial"/>
              </w:rPr>
            </w:pPr>
          </w:p>
        </w:tc>
      </w:tr>
      <w:tr w:rsidR="008E4BA4" w:rsidRPr="001E3B41" w14:paraId="6300890C" w14:textId="77777777" w:rsidTr="008E4BA4">
        <w:trPr>
          <w:cantSplit/>
        </w:trPr>
        <w:tc>
          <w:tcPr>
            <w:tcW w:w="851" w:type="dxa"/>
            <w:tcBorders>
              <w:left w:val="single" w:sz="4" w:space="0" w:color="000000"/>
              <w:bottom w:val="single" w:sz="4" w:space="0" w:color="000000"/>
            </w:tcBorders>
            <w:shd w:val="clear" w:color="auto" w:fill="B8CCE4" w:themeFill="accent1" w:themeFillTint="66"/>
          </w:tcPr>
          <w:p w14:paraId="0368B023" w14:textId="77777777" w:rsidR="008E4BA4" w:rsidRPr="001E3B41" w:rsidRDefault="008E4BA4" w:rsidP="00654E7A">
            <w:pPr>
              <w:snapToGrid w:val="0"/>
              <w:rPr>
                <w:rFonts w:ascii="Garamond" w:hAnsi="Garamond"/>
                <w:b/>
              </w:rPr>
            </w:pPr>
            <w:r w:rsidRPr="001E3B41">
              <w:rPr>
                <w:rFonts w:ascii="Garamond" w:hAnsi="Garamond"/>
                <w:b/>
              </w:rPr>
              <w:t>III.</w:t>
            </w:r>
          </w:p>
        </w:tc>
        <w:tc>
          <w:tcPr>
            <w:tcW w:w="5812" w:type="dxa"/>
            <w:tcBorders>
              <w:left w:val="single" w:sz="4" w:space="0" w:color="000000"/>
              <w:bottom w:val="single" w:sz="4" w:space="0" w:color="000000"/>
            </w:tcBorders>
            <w:shd w:val="clear" w:color="auto" w:fill="B8CCE4" w:themeFill="accent1" w:themeFillTint="66"/>
          </w:tcPr>
          <w:p w14:paraId="6239DEF8" w14:textId="77777777" w:rsidR="008E4BA4" w:rsidRPr="001E3B41" w:rsidRDefault="008E4BA4" w:rsidP="00654E7A">
            <w:pPr>
              <w:snapToGrid w:val="0"/>
              <w:jc w:val="both"/>
              <w:rPr>
                <w:rFonts w:ascii="Garamond" w:hAnsi="Garamond" w:cs="Arial"/>
                <w:b/>
              </w:rPr>
            </w:pPr>
            <w:r w:rsidRPr="001E3B41">
              <w:rPr>
                <w:rFonts w:ascii="Garamond" w:hAnsi="Garamond" w:cs="Arial"/>
                <w:b/>
              </w:rPr>
              <w:t>Wyposażenie:</w:t>
            </w:r>
          </w:p>
        </w:tc>
        <w:tc>
          <w:tcPr>
            <w:tcW w:w="3402" w:type="dxa"/>
            <w:tcBorders>
              <w:left w:val="single" w:sz="4" w:space="0" w:color="000000"/>
              <w:bottom w:val="single" w:sz="4" w:space="0" w:color="000000"/>
              <w:right w:val="single" w:sz="4" w:space="0" w:color="000000"/>
            </w:tcBorders>
            <w:shd w:val="clear" w:color="auto" w:fill="B8CCE4" w:themeFill="accent1" w:themeFillTint="66"/>
          </w:tcPr>
          <w:p w14:paraId="612BA908" w14:textId="77777777" w:rsidR="008E4BA4" w:rsidRPr="001E3B41" w:rsidRDefault="008E4BA4" w:rsidP="00654E7A">
            <w:pPr>
              <w:tabs>
                <w:tab w:val="center" w:pos="4896"/>
                <w:tab w:val="right" w:pos="9432"/>
              </w:tabs>
              <w:snapToGrid w:val="0"/>
              <w:rPr>
                <w:rFonts w:ascii="Garamond" w:hAnsi="Garamond"/>
                <w:b/>
                <w:bCs/>
                <w:iCs/>
                <w:color w:val="000000"/>
              </w:rPr>
            </w:pPr>
          </w:p>
        </w:tc>
      </w:tr>
      <w:tr w:rsidR="008E4BA4" w:rsidRPr="001E3B41" w14:paraId="2E3AA877" w14:textId="77777777" w:rsidTr="008E4BA4">
        <w:trPr>
          <w:cantSplit/>
        </w:trPr>
        <w:tc>
          <w:tcPr>
            <w:tcW w:w="851" w:type="dxa"/>
            <w:tcBorders>
              <w:left w:val="single" w:sz="4" w:space="0" w:color="000000"/>
              <w:bottom w:val="single" w:sz="4" w:space="0" w:color="000000"/>
            </w:tcBorders>
          </w:tcPr>
          <w:p w14:paraId="269675D7" w14:textId="77777777" w:rsidR="008E4BA4" w:rsidRPr="00B0738A" w:rsidRDefault="008E4BA4" w:rsidP="00654E7A">
            <w:pPr>
              <w:snapToGrid w:val="0"/>
              <w:rPr>
                <w:rFonts w:ascii="Garamond" w:hAnsi="Garamond"/>
              </w:rPr>
            </w:pPr>
            <w:r w:rsidRPr="00B0738A">
              <w:rPr>
                <w:rFonts w:ascii="Garamond" w:hAnsi="Garamond"/>
              </w:rPr>
              <w:t>3</w:t>
            </w:r>
            <w:r>
              <w:rPr>
                <w:rFonts w:ascii="Garamond" w:hAnsi="Garamond"/>
              </w:rPr>
              <w:t>.1</w:t>
            </w:r>
          </w:p>
        </w:tc>
        <w:tc>
          <w:tcPr>
            <w:tcW w:w="5812" w:type="dxa"/>
            <w:tcBorders>
              <w:left w:val="single" w:sz="4" w:space="0" w:color="000000"/>
              <w:bottom w:val="single" w:sz="4" w:space="0" w:color="000000"/>
            </w:tcBorders>
          </w:tcPr>
          <w:p w14:paraId="753382D5" w14:textId="5059DA92" w:rsidR="008E4BA4" w:rsidRPr="00737F84" w:rsidRDefault="008E4BA4" w:rsidP="00654E7A">
            <w:pPr>
              <w:pStyle w:val="Tekstpodstawowy"/>
              <w:rPr>
                <w:rFonts w:ascii="Garamond" w:hAnsi="Garamond" w:cs="Arial"/>
                <w:color w:val="FF0000"/>
              </w:rPr>
            </w:pPr>
            <w:r w:rsidRPr="00737F84">
              <w:rPr>
                <w:rFonts w:ascii="Garamond" w:hAnsi="Garamond" w:cs="Arial"/>
                <w:bCs/>
              </w:rPr>
              <w:t>Wykonanie napisów</w:t>
            </w:r>
            <w:r w:rsidRPr="00737F84">
              <w:rPr>
                <w:rFonts w:ascii="Garamond" w:hAnsi="Garamond" w:cs="Arial"/>
              </w:rPr>
              <w:t xml:space="preserve"> na drzwiach kabiny kierowcy i dowódcy</w:t>
            </w:r>
            <w:r w:rsidRPr="00737F84">
              <w:rPr>
                <w:rFonts w:ascii="Garamond" w:hAnsi="Garamond" w:cs="Arial"/>
                <w:b/>
              </w:rPr>
              <w:t xml:space="preserve"> </w:t>
            </w:r>
            <w:r w:rsidRPr="00737F84">
              <w:rPr>
                <w:rFonts w:ascii="Garamond" w:hAnsi="Garamond" w:cs="Arial"/>
              </w:rPr>
              <w:t>– OSP + nazwa, logo gminy oraz oznakowania numerami operacyjnymi zgodnie z obowiązującymi wymogami KG PSP</w:t>
            </w:r>
            <w:r w:rsidRPr="00737F84">
              <w:rPr>
                <w:rFonts w:ascii="Garamond" w:hAnsi="Garamond" w:cs="Arial"/>
                <w:color w:val="FF0000"/>
              </w:rPr>
              <w:t xml:space="preserve"> </w:t>
            </w:r>
            <w:r w:rsidRPr="00737F84">
              <w:rPr>
                <w:rFonts w:ascii="Garamond" w:hAnsi="Garamond"/>
                <w:bCs/>
              </w:rPr>
              <w:t>(numer operacyjny zostanie przekazany po podpisaniu umowy z wykonawcą). Korytarz życia.</w:t>
            </w:r>
          </w:p>
        </w:tc>
        <w:tc>
          <w:tcPr>
            <w:tcW w:w="3402" w:type="dxa"/>
            <w:tcBorders>
              <w:left w:val="single" w:sz="4" w:space="0" w:color="000000"/>
              <w:bottom w:val="single" w:sz="4" w:space="0" w:color="000000"/>
              <w:right w:val="single" w:sz="4" w:space="0" w:color="000000"/>
            </w:tcBorders>
          </w:tcPr>
          <w:p w14:paraId="542F1B64" w14:textId="77777777" w:rsidR="008E4BA4" w:rsidRPr="001E3B41" w:rsidRDefault="008E4BA4" w:rsidP="00654E7A">
            <w:pPr>
              <w:snapToGrid w:val="0"/>
              <w:jc w:val="both"/>
              <w:rPr>
                <w:rFonts w:ascii="Garamond" w:hAnsi="Garamond" w:cs="Arial"/>
              </w:rPr>
            </w:pPr>
          </w:p>
        </w:tc>
      </w:tr>
      <w:tr w:rsidR="008E4BA4" w:rsidRPr="001E3B41" w14:paraId="5ABFF1B2" w14:textId="77777777" w:rsidTr="008E4BA4">
        <w:trPr>
          <w:cantSplit/>
        </w:trPr>
        <w:tc>
          <w:tcPr>
            <w:tcW w:w="851" w:type="dxa"/>
            <w:tcBorders>
              <w:left w:val="single" w:sz="4" w:space="0" w:color="000000"/>
              <w:bottom w:val="single" w:sz="4" w:space="0" w:color="000000"/>
            </w:tcBorders>
          </w:tcPr>
          <w:p w14:paraId="1B5DAE9B" w14:textId="77777777" w:rsidR="008E4BA4" w:rsidRPr="00B0738A" w:rsidRDefault="008E4BA4" w:rsidP="00654E7A">
            <w:pPr>
              <w:snapToGrid w:val="0"/>
              <w:rPr>
                <w:rFonts w:ascii="Garamond" w:hAnsi="Garamond"/>
              </w:rPr>
            </w:pPr>
            <w:r>
              <w:rPr>
                <w:rFonts w:ascii="Garamond" w:hAnsi="Garamond"/>
              </w:rPr>
              <w:t>3.2</w:t>
            </w:r>
          </w:p>
        </w:tc>
        <w:tc>
          <w:tcPr>
            <w:tcW w:w="5812" w:type="dxa"/>
            <w:tcBorders>
              <w:left w:val="single" w:sz="4" w:space="0" w:color="000000"/>
              <w:bottom w:val="single" w:sz="4" w:space="0" w:color="000000"/>
            </w:tcBorders>
          </w:tcPr>
          <w:p w14:paraId="74002DD2" w14:textId="77777777" w:rsidR="008E4BA4" w:rsidRPr="00997064" w:rsidRDefault="008E4BA4" w:rsidP="00654E7A">
            <w:pPr>
              <w:snapToGrid w:val="0"/>
              <w:jc w:val="both"/>
              <w:rPr>
                <w:rFonts w:ascii="Garamond" w:hAnsi="Garamond" w:cs="Arial"/>
              </w:rPr>
            </w:pPr>
            <w:r w:rsidRPr="00997064">
              <w:rPr>
                <w:rFonts w:ascii="Garamond" w:hAnsi="Garamond" w:cs="Arial"/>
              </w:rPr>
              <w:t xml:space="preserve">Pojazd wyposażony w wyciągarkę o napędzie elektrycznym i sile uciągu min. 60 </w:t>
            </w:r>
            <w:proofErr w:type="spellStart"/>
            <w:r w:rsidRPr="00997064">
              <w:rPr>
                <w:rFonts w:ascii="Garamond" w:hAnsi="Garamond" w:cs="Arial"/>
              </w:rPr>
              <w:t>kN</w:t>
            </w:r>
            <w:proofErr w:type="spellEnd"/>
            <w:r w:rsidRPr="00997064">
              <w:rPr>
                <w:rFonts w:ascii="Garamond" w:hAnsi="Garamond" w:cs="Arial"/>
              </w:rPr>
              <w:t xml:space="preserve"> z liną o długości co najmniej 25 m. w raz z zabudową i zbloczem. Sterowanie pracą wciągarki przewodowo z pulpitu przenośnego. Wyciągarka powinna posiadać niezależne zabezpieczenie zasilania elektrycznego, zabezpieczające instalację elektryczną pojazdu przed uszkodzeniem w momencie przeciążenia wyciągarki.</w:t>
            </w:r>
          </w:p>
          <w:p w14:paraId="45EAD65D" w14:textId="77777777" w:rsidR="008E4BA4" w:rsidRPr="00997064" w:rsidRDefault="008E4BA4" w:rsidP="00654E7A">
            <w:pPr>
              <w:snapToGrid w:val="0"/>
              <w:jc w:val="both"/>
              <w:rPr>
                <w:rFonts w:ascii="Garamond" w:hAnsi="Garamond" w:cs="Arial"/>
              </w:rPr>
            </w:pPr>
            <w:r w:rsidRPr="00997064">
              <w:rPr>
                <w:rFonts w:ascii="Garamond" w:hAnsi="Garamond" w:cs="Arial"/>
              </w:rPr>
              <w:t>Ponadto wyciągarka powinna być zabezpieczona kompozytową osłoną.</w:t>
            </w:r>
          </w:p>
        </w:tc>
        <w:tc>
          <w:tcPr>
            <w:tcW w:w="3402" w:type="dxa"/>
            <w:tcBorders>
              <w:left w:val="single" w:sz="4" w:space="0" w:color="000000"/>
              <w:bottom w:val="single" w:sz="4" w:space="0" w:color="000000"/>
              <w:right w:val="single" w:sz="4" w:space="0" w:color="000000"/>
            </w:tcBorders>
          </w:tcPr>
          <w:p w14:paraId="5D2E780A" w14:textId="77777777" w:rsidR="008E4BA4" w:rsidRPr="001E3B41" w:rsidRDefault="008E4BA4" w:rsidP="00654E7A">
            <w:pPr>
              <w:snapToGrid w:val="0"/>
              <w:jc w:val="both"/>
              <w:rPr>
                <w:rFonts w:ascii="Garamond" w:hAnsi="Garamond" w:cs="Arial"/>
              </w:rPr>
            </w:pPr>
          </w:p>
        </w:tc>
      </w:tr>
      <w:tr w:rsidR="008E4BA4" w:rsidRPr="001E3B41" w14:paraId="48B2A797" w14:textId="77777777" w:rsidTr="008E4BA4">
        <w:trPr>
          <w:cantSplit/>
        </w:trPr>
        <w:tc>
          <w:tcPr>
            <w:tcW w:w="851" w:type="dxa"/>
            <w:tcBorders>
              <w:left w:val="single" w:sz="4" w:space="0" w:color="000000"/>
              <w:bottom w:val="single" w:sz="4" w:space="0" w:color="000000"/>
            </w:tcBorders>
          </w:tcPr>
          <w:p w14:paraId="10A8203E" w14:textId="77777777" w:rsidR="008E4BA4" w:rsidRDefault="008E4BA4" w:rsidP="00654E7A">
            <w:pPr>
              <w:snapToGrid w:val="0"/>
              <w:rPr>
                <w:rFonts w:ascii="Garamond" w:hAnsi="Garamond"/>
              </w:rPr>
            </w:pPr>
            <w:r>
              <w:rPr>
                <w:rFonts w:ascii="Garamond" w:hAnsi="Garamond"/>
              </w:rPr>
              <w:t>3.3</w:t>
            </w:r>
          </w:p>
        </w:tc>
        <w:tc>
          <w:tcPr>
            <w:tcW w:w="5812" w:type="dxa"/>
            <w:tcBorders>
              <w:left w:val="single" w:sz="4" w:space="0" w:color="000000"/>
              <w:bottom w:val="single" w:sz="4" w:space="0" w:color="000000"/>
            </w:tcBorders>
          </w:tcPr>
          <w:p w14:paraId="1CE9B78D" w14:textId="77777777" w:rsidR="008E4BA4" w:rsidRPr="00997064" w:rsidRDefault="008E4BA4" w:rsidP="00654E7A">
            <w:pPr>
              <w:snapToGrid w:val="0"/>
              <w:jc w:val="both"/>
              <w:rPr>
                <w:rFonts w:ascii="Garamond" w:hAnsi="Garamond" w:cs="Arial"/>
              </w:rPr>
            </w:pPr>
            <w:r w:rsidRPr="00997064">
              <w:rPr>
                <w:rFonts w:ascii="Garamond" w:hAnsi="Garamond" w:cs="Arial"/>
              </w:rPr>
              <w:t xml:space="preserve">Pojazd wyposażony w skrzynię odporną na warunki atmosferyczne o wymiarach </w:t>
            </w:r>
            <w:proofErr w:type="spellStart"/>
            <w:r w:rsidRPr="00997064">
              <w:rPr>
                <w:rFonts w:ascii="Garamond" w:hAnsi="Garamond" w:cs="Arial"/>
              </w:rPr>
              <w:t>360x500x2000mm</w:t>
            </w:r>
            <w:proofErr w:type="spellEnd"/>
            <w:r w:rsidRPr="00997064">
              <w:rPr>
                <w:rFonts w:ascii="Garamond" w:hAnsi="Garamond" w:cs="Arial"/>
              </w:rPr>
              <w:t xml:space="preserve"> montowaną na dachu.</w:t>
            </w:r>
          </w:p>
        </w:tc>
        <w:tc>
          <w:tcPr>
            <w:tcW w:w="3402" w:type="dxa"/>
            <w:tcBorders>
              <w:left w:val="single" w:sz="4" w:space="0" w:color="000000"/>
              <w:bottom w:val="single" w:sz="4" w:space="0" w:color="000000"/>
              <w:right w:val="single" w:sz="4" w:space="0" w:color="000000"/>
            </w:tcBorders>
          </w:tcPr>
          <w:p w14:paraId="4D336B92" w14:textId="77777777" w:rsidR="008E4BA4" w:rsidRPr="001E3B41" w:rsidRDefault="008E4BA4" w:rsidP="00654E7A">
            <w:pPr>
              <w:snapToGrid w:val="0"/>
              <w:jc w:val="both"/>
              <w:rPr>
                <w:rFonts w:ascii="Garamond" w:hAnsi="Garamond" w:cs="Arial"/>
              </w:rPr>
            </w:pPr>
          </w:p>
        </w:tc>
      </w:tr>
      <w:tr w:rsidR="008E4BA4" w:rsidRPr="001E3B41" w14:paraId="57A76AEA" w14:textId="77777777" w:rsidTr="008E4BA4">
        <w:trPr>
          <w:cantSplit/>
        </w:trPr>
        <w:tc>
          <w:tcPr>
            <w:tcW w:w="851" w:type="dxa"/>
            <w:tcBorders>
              <w:left w:val="single" w:sz="4" w:space="0" w:color="000000"/>
              <w:bottom w:val="single" w:sz="4" w:space="0" w:color="000000"/>
            </w:tcBorders>
          </w:tcPr>
          <w:p w14:paraId="08D426BF" w14:textId="77777777" w:rsidR="008E4BA4" w:rsidRPr="00B0738A" w:rsidRDefault="008E4BA4" w:rsidP="00654E7A">
            <w:pPr>
              <w:snapToGrid w:val="0"/>
              <w:rPr>
                <w:rFonts w:ascii="Garamond" w:hAnsi="Garamond"/>
              </w:rPr>
            </w:pPr>
            <w:r w:rsidRPr="00B0738A">
              <w:rPr>
                <w:rFonts w:ascii="Garamond" w:hAnsi="Garamond"/>
              </w:rPr>
              <w:t>3.</w:t>
            </w:r>
            <w:r>
              <w:rPr>
                <w:rFonts w:ascii="Garamond" w:hAnsi="Garamond"/>
              </w:rPr>
              <w:t>4</w:t>
            </w:r>
          </w:p>
        </w:tc>
        <w:tc>
          <w:tcPr>
            <w:tcW w:w="5812" w:type="dxa"/>
            <w:tcBorders>
              <w:left w:val="single" w:sz="4" w:space="0" w:color="000000"/>
              <w:bottom w:val="single" w:sz="4" w:space="0" w:color="000000"/>
            </w:tcBorders>
          </w:tcPr>
          <w:p w14:paraId="4DDF2D86"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Klin pod koła </w:t>
            </w:r>
            <w:r>
              <w:rPr>
                <w:rFonts w:ascii="Garamond" w:hAnsi="Garamond" w:cs="Arial"/>
              </w:rPr>
              <w:t>1</w:t>
            </w:r>
            <w:r w:rsidRPr="005A02BB">
              <w:rPr>
                <w:rFonts w:ascii="Garamond" w:hAnsi="Garamond" w:cs="Arial"/>
              </w:rPr>
              <w:t xml:space="preserve"> szt</w:t>
            </w:r>
            <w:r w:rsidRPr="001E3B41">
              <w:rPr>
                <w:rFonts w:ascii="Garamond" w:hAnsi="Garamond" w:cs="Arial"/>
              </w:rPr>
              <w:t>., zestaw narzędzi naprawczych podwozia pojazdu, klucz do kół, podnośnik hydrauliczny, trójkąt ostrzegawczy, apteczka podręczna, gaśnica proszkowa</w:t>
            </w:r>
            <w:r>
              <w:rPr>
                <w:rFonts w:ascii="Garamond" w:hAnsi="Garamond" w:cs="Arial"/>
              </w:rPr>
              <w:t xml:space="preserve"> – 2 kg – 2 szt.</w:t>
            </w:r>
            <w:r w:rsidRPr="001E3B41">
              <w:rPr>
                <w:rFonts w:ascii="Garamond" w:hAnsi="Garamond" w:cs="Arial"/>
              </w:rPr>
              <w:t>, kamizelka ostrzegawcza</w:t>
            </w:r>
            <w:r>
              <w:rPr>
                <w:rFonts w:ascii="Garamond" w:hAnsi="Garamond" w:cs="Arial"/>
              </w:rPr>
              <w:t xml:space="preserve"> – 1 szt.</w:t>
            </w:r>
          </w:p>
        </w:tc>
        <w:tc>
          <w:tcPr>
            <w:tcW w:w="3402" w:type="dxa"/>
            <w:tcBorders>
              <w:left w:val="single" w:sz="4" w:space="0" w:color="000000"/>
              <w:bottom w:val="single" w:sz="4" w:space="0" w:color="000000"/>
              <w:right w:val="single" w:sz="4" w:space="0" w:color="000000"/>
            </w:tcBorders>
          </w:tcPr>
          <w:p w14:paraId="05E25A1B" w14:textId="77777777" w:rsidR="008E4BA4" w:rsidRPr="001E3B41" w:rsidRDefault="008E4BA4" w:rsidP="00654E7A">
            <w:pPr>
              <w:snapToGrid w:val="0"/>
              <w:jc w:val="both"/>
              <w:rPr>
                <w:rFonts w:ascii="Garamond" w:hAnsi="Garamond" w:cs="Arial"/>
              </w:rPr>
            </w:pPr>
          </w:p>
        </w:tc>
      </w:tr>
      <w:tr w:rsidR="008E4BA4" w:rsidRPr="001E3B41" w14:paraId="00D4A7EF" w14:textId="77777777" w:rsidTr="008E4BA4">
        <w:trPr>
          <w:cantSplit/>
        </w:trPr>
        <w:tc>
          <w:tcPr>
            <w:tcW w:w="851" w:type="dxa"/>
            <w:tcBorders>
              <w:left w:val="single" w:sz="4" w:space="0" w:color="000000"/>
              <w:bottom w:val="single" w:sz="4" w:space="0" w:color="000000"/>
            </w:tcBorders>
          </w:tcPr>
          <w:p w14:paraId="4CBD7A2F" w14:textId="77777777" w:rsidR="008E4BA4" w:rsidRPr="001E3B41" w:rsidRDefault="008E4BA4" w:rsidP="00654E7A">
            <w:pPr>
              <w:snapToGrid w:val="0"/>
              <w:rPr>
                <w:rFonts w:ascii="Garamond" w:hAnsi="Garamond"/>
                <w:b/>
              </w:rPr>
            </w:pPr>
            <w:r>
              <w:rPr>
                <w:rFonts w:ascii="Garamond" w:hAnsi="Garamond"/>
                <w:b/>
              </w:rPr>
              <w:t>IV.</w:t>
            </w:r>
          </w:p>
        </w:tc>
        <w:tc>
          <w:tcPr>
            <w:tcW w:w="5812" w:type="dxa"/>
            <w:tcBorders>
              <w:left w:val="single" w:sz="4" w:space="0" w:color="000000"/>
              <w:bottom w:val="single" w:sz="4" w:space="0" w:color="000000"/>
            </w:tcBorders>
          </w:tcPr>
          <w:p w14:paraId="1C053B7D" w14:textId="77777777" w:rsidR="008E4BA4" w:rsidRPr="00BE1ED1" w:rsidRDefault="008E4BA4" w:rsidP="00654E7A">
            <w:pPr>
              <w:snapToGrid w:val="0"/>
              <w:jc w:val="both"/>
              <w:rPr>
                <w:rFonts w:ascii="Garamond" w:hAnsi="Garamond" w:cs="Arial"/>
                <w:b/>
              </w:rPr>
            </w:pPr>
            <w:r w:rsidRPr="00BE1ED1">
              <w:rPr>
                <w:rFonts w:ascii="Garamond" w:hAnsi="Garamond" w:cs="Arial"/>
                <w:b/>
              </w:rPr>
              <w:t>Warunki gwarancji i serwisu</w:t>
            </w:r>
          </w:p>
        </w:tc>
        <w:tc>
          <w:tcPr>
            <w:tcW w:w="3402" w:type="dxa"/>
            <w:tcBorders>
              <w:left w:val="single" w:sz="4" w:space="0" w:color="000000"/>
              <w:bottom w:val="single" w:sz="4" w:space="0" w:color="000000"/>
              <w:right w:val="single" w:sz="4" w:space="0" w:color="000000"/>
            </w:tcBorders>
          </w:tcPr>
          <w:p w14:paraId="0FC7D8CB" w14:textId="77777777" w:rsidR="008E4BA4" w:rsidRPr="001E3B41" w:rsidRDefault="008E4BA4" w:rsidP="00654E7A">
            <w:pPr>
              <w:snapToGrid w:val="0"/>
              <w:jc w:val="both"/>
              <w:rPr>
                <w:rFonts w:ascii="Garamond" w:hAnsi="Garamond" w:cs="Arial"/>
              </w:rPr>
            </w:pPr>
          </w:p>
        </w:tc>
      </w:tr>
      <w:tr w:rsidR="008E4BA4" w:rsidRPr="001E3B41" w14:paraId="7A31FAAD" w14:textId="77777777" w:rsidTr="008E4BA4">
        <w:trPr>
          <w:cantSplit/>
        </w:trPr>
        <w:tc>
          <w:tcPr>
            <w:tcW w:w="851" w:type="dxa"/>
            <w:tcBorders>
              <w:left w:val="single" w:sz="4" w:space="0" w:color="000000"/>
              <w:bottom w:val="single" w:sz="4" w:space="0" w:color="000000"/>
            </w:tcBorders>
          </w:tcPr>
          <w:p w14:paraId="793B3A89" w14:textId="77777777" w:rsidR="008E4BA4" w:rsidRPr="00BE1ED1" w:rsidRDefault="008E4BA4" w:rsidP="00654E7A">
            <w:pPr>
              <w:snapToGrid w:val="0"/>
              <w:rPr>
                <w:rFonts w:ascii="Garamond" w:hAnsi="Garamond"/>
              </w:rPr>
            </w:pPr>
            <w:r w:rsidRPr="00BE1ED1">
              <w:rPr>
                <w:rFonts w:ascii="Garamond" w:hAnsi="Garamond"/>
              </w:rPr>
              <w:t>4.1</w:t>
            </w:r>
          </w:p>
        </w:tc>
        <w:tc>
          <w:tcPr>
            <w:tcW w:w="5812" w:type="dxa"/>
            <w:tcBorders>
              <w:left w:val="single" w:sz="4" w:space="0" w:color="000000"/>
              <w:bottom w:val="single" w:sz="4" w:space="0" w:color="000000"/>
            </w:tcBorders>
          </w:tcPr>
          <w:p w14:paraId="694DE817" w14:textId="1073F492" w:rsidR="008E4BA4" w:rsidRDefault="008E4BA4" w:rsidP="00654E7A">
            <w:pPr>
              <w:snapToGrid w:val="0"/>
              <w:jc w:val="both"/>
              <w:rPr>
                <w:rFonts w:ascii="Garamond" w:hAnsi="Garamond" w:cs="Arial"/>
              </w:rPr>
            </w:pPr>
            <w:r w:rsidRPr="00413FEA">
              <w:rPr>
                <w:rFonts w:ascii="Garamond" w:hAnsi="Garamond" w:cs="Arial"/>
              </w:rPr>
              <w:t>Gwarancja min. 24 miesiące</w:t>
            </w:r>
            <w:r w:rsidR="005723C4">
              <w:rPr>
                <w:rFonts w:ascii="Garamond" w:hAnsi="Garamond" w:cs="Arial"/>
              </w:rPr>
              <w:t xml:space="preserve">- bez limitu kilometrów </w:t>
            </w:r>
            <w:r w:rsidR="008F42C4">
              <w:rPr>
                <w:rFonts w:ascii="Garamond" w:hAnsi="Garamond" w:cs="Arial"/>
              </w:rPr>
              <w:t>(Podwozie i nadwozie)</w:t>
            </w:r>
          </w:p>
          <w:p w14:paraId="70419B3F" w14:textId="67557B75" w:rsidR="008F42C4" w:rsidRPr="00BE1ED1" w:rsidRDefault="008F42C4" w:rsidP="00654E7A">
            <w:pPr>
              <w:snapToGrid w:val="0"/>
              <w:jc w:val="both"/>
              <w:rPr>
                <w:rFonts w:ascii="Garamond" w:hAnsi="Garamond" w:cs="Arial"/>
              </w:rPr>
            </w:pPr>
            <w:r>
              <w:rPr>
                <w:rFonts w:ascii="Garamond" w:hAnsi="Garamond" w:cs="Arial"/>
              </w:rPr>
              <w:t xml:space="preserve">Wpisać oferowaną zgodnie z ofertą </w:t>
            </w:r>
          </w:p>
        </w:tc>
        <w:tc>
          <w:tcPr>
            <w:tcW w:w="3402" w:type="dxa"/>
            <w:tcBorders>
              <w:left w:val="single" w:sz="4" w:space="0" w:color="000000"/>
              <w:bottom w:val="single" w:sz="4" w:space="0" w:color="000000"/>
              <w:right w:val="single" w:sz="4" w:space="0" w:color="000000"/>
            </w:tcBorders>
          </w:tcPr>
          <w:p w14:paraId="1FEDA079" w14:textId="77777777" w:rsidR="008E4BA4" w:rsidRPr="001E3B41" w:rsidRDefault="008E4BA4" w:rsidP="00654E7A">
            <w:pPr>
              <w:snapToGrid w:val="0"/>
              <w:jc w:val="both"/>
              <w:rPr>
                <w:rFonts w:ascii="Garamond" w:hAnsi="Garamond" w:cs="Arial"/>
              </w:rPr>
            </w:pPr>
          </w:p>
        </w:tc>
      </w:tr>
      <w:tr w:rsidR="008E4BA4" w:rsidRPr="001E3B41" w14:paraId="1A383B27" w14:textId="77777777" w:rsidTr="008E4BA4">
        <w:trPr>
          <w:cantSplit/>
        </w:trPr>
        <w:tc>
          <w:tcPr>
            <w:tcW w:w="851" w:type="dxa"/>
            <w:tcBorders>
              <w:left w:val="single" w:sz="4" w:space="0" w:color="000000"/>
              <w:bottom w:val="single" w:sz="4" w:space="0" w:color="000000"/>
            </w:tcBorders>
          </w:tcPr>
          <w:p w14:paraId="6A6AABF1" w14:textId="77777777" w:rsidR="008E4BA4" w:rsidRPr="00BE1ED1" w:rsidRDefault="008E4BA4" w:rsidP="00654E7A">
            <w:pPr>
              <w:snapToGrid w:val="0"/>
              <w:rPr>
                <w:rFonts w:ascii="Garamond" w:hAnsi="Garamond"/>
              </w:rPr>
            </w:pPr>
            <w:r>
              <w:rPr>
                <w:rFonts w:ascii="Garamond" w:hAnsi="Garamond"/>
              </w:rPr>
              <w:t>4.2</w:t>
            </w:r>
          </w:p>
        </w:tc>
        <w:tc>
          <w:tcPr>
            <w:tcW w:w="5812" w:type="dxa"/>
            <w:tcBorders>
              <w:left w:val="single" w:sz="4" w:space="0" w:color="000000"/>
              <w:bottom w:val="single" w:sz="4" w:space="0" w:color="000000"/>
            </w:tcBorders>
          </w:tcPr>
          <w:p w14:paraId="017F2ACE" w14:textId="77777777" w:rsidR="005723C4" w:rsidRPr="005038AD" w:rsidRDefault="005723C4" w:rsidP="005723C4">
            <w:pPr>
              <w:jc w:val="both"/>
              <w:rPr>
                <w:rFonts w:ascii="Garamond" w:hAnsi="Garamond" w:cstheme="minorHAnsi"/>
              </w:rPr>
            </w:pPr>
            <w:r w:rsidRPr="005038AD">
              <w:rPr>
                <w:rFonts w:ascii="Garamond" w:hAnsi="Garamond" w:cstheme="minorHAnsi"/>
              </w:rPr>
              <w:t>Wykonawca obowiązany jest do dostarczenia wraz z pojazdem:</w:t>
            </w:r>
          </w:p>
          <w:p w14:paraId="0699CCF9" w14:textId="77777777" w:rsidR="005723C4" w:rsidRPr="005038AD" w:rsidRDefault="005723C4" w:rsidP="005723C4">
            <w:pPr>
              <w:jc w:val="both"/>
              <w:rPr>
                <w:rFonts w:ascii="Garamond" w:hAnsi="Garamond" w:cstheme="minorHAnsi"/>
              </w:rPr>
            </w:pPr>
            <w:r w:rsidRPr="005038AD">
              <w:rPr>
                <w:rFonts w:ascii="Garamond" w:hAnsi="Garamond" w:cstheme="minorHAnsi"/>
              </w:rPr>
              <w:t xml:space="preserve">- instrukcji obsługi w języku polskim do podwozia samochodu, zabudowy pożarniczej i zainstalowanych urządzeń i wyposażenia, </w:t>
            </w:r>
          </w:p>
          <w:p w14:paraId="19532860" w14:textId="7FB62901" w:rsidR="008E4BA4" w:rsidRPr="00EE5610" w:rsidRDefault="005723C4" w:rsidP="005038AD">
            <w:pPr>
              <w:jc w:val="both"/>
              <w:rPr>
                <w:rFonts w:ascii="Garamond" w:hAnsi="Garamond" w:cs="Arial"/>
              </w:rPr>
            </w:pPr>
            <w:r w:rsidRPr="005038AD">
              <w:rPr>
                <w:rFonts w:ascii="Garamond" w:hAnsi="Garamond" w:cstheme="minorHAnsi"/>
              </w:rPr>
              <w:t xml:space="preserve">- </w:t>
            </w:r>
          </w:p>
        </w:tc>
        <w:tc>
          <w:tcPr>
            <w:tcW w:w="3402" w:type="dxa"/>
            <w:tcBorders>
              <w:left w:val="single" w:sz="4" w:space="0" w:color="000000"/>
              <w:bottom w:val="single" w:sz="4" w:space="0" w:color="000000"/>
              <w:right w:val="single" w:sz="4" w:space="0" w:color="000000"/>
            </w:tcBorders>
          </w:tcPr>
          <w:p w14:paraId="2640ACF7" w14:textId="77777777" w:rsidR="008E4BA4" w:rsidRPr="00EE5610" w:rsidRDefault="008E4BA4" w:rsidP="00654E7A">
            <w:pPr>
              <w:snapToGrid w:val="0"/>
              <w:jc w:val="both"/>
              <w:rPr>
                <w:rFonts w:ascii="Garamond" w:hAnsi="Garamond" w:cs="Arial"/>
              </w:rPr>
            </w:pPr>
          </w:p>
        </w:tc>
      </w:tr>
      <w:tr w:rsidR="008E4BA4" w:rsidRPr="001E3B41" w14:paraId="0AF82CFA" w14:textId="77777777" w:rsidTr="00737F84">
        <w:trPr>
          <w:cantSplit/>
        </w:trPr>
        <w:tc>
          <w:tcPr>
            <w:tcW w:w="851" w:type="dxa"/>
            <w:tcBorders>
              <w:left w:val="single" w:sz="4" w:space="0" w:color="000000"/>
              <w:bottom w:val="single" w:sz="4" w:space="0" w:color="000000"/>
            </w:tcBorders>
          </w:tcPr>
          <w:p w14:paraId="7A41FC37" w14:textId="77777777" w:rsidR="008E4BA4" w:rsidRPr="00BE1ED1" w:rsidRDefault="008E4BA4" w:rsidP="00654E7A">
            <w:pPr>
              <w:snapToGrid w:val="0"/>
              <w:rPr>
                <w:rFonts w:ascii="Garamond" w:hAnsi="Garamond"/>
              </w:rPr>
            </w:pPr>
            <w:r>
              <w:rPr>
                <w:rFonts w:ascii="Garamond" w:hAnsi="Garamond"/>
              </w:rPr>
              <w:t>4.3</w:t>
            </w:r>
          </w:p>
        </w:tc>
        <w:tc>
          <w:tcPr>
            <w:tcW w:w="5812" w:type="dxa"/>
            <w:tcBorders>
              <w:left w:val="single" w:sz="4" w:space="0" w:color="000000"/>
              <w:bottom w:val="single" w:sz="4" w:space="0" w:color="000000"/>
            </w:tcBorders>
          </w:tcPr>
          <w:p w14:paraId="5075BAE6" w14:textId="77777777" w:rsidR="008E4BA4" w:rsidRDefault="008E4BA4" w:rsidP="00654E7A">
            <w:pPr>
              <w:snapToGrid w:val="0"/>
              <w:jc w:val="both"/>
              <w:rPr>
                <w:rFonts w:ascii="Garamond" w:hAnsi="Garamond" w:cs="Arial"/>
              </w:rPr>
            </w:pPr>
            <w:r>
              <w:rPr>
                <w:rFonts w:ascii="Garamond" w:hAnsi="Garamond" w:cs="Arial"/>
              </w:rPr>
              <w:t xml:space="preserve">Komplet dokumentacji niezbędnej do rejestracji pojazdu w tym </w:t>
            </w:r>
          </w:p>
          <w:p w14:paraId="4F8FD934" w14:textId="77777777" w:rsidR="008E4BA4" w:rsidRDefault="008E4BA4" w:rsidP="00654E7A">
            <w:pPr>
              <w:snapToGrid w:val="0"/>
              <w:jc w:val="both"/>
              <w:rPr>
                <w:rFonts w:ascii="Garamond" w:hAnsi="Garamond" w:cs="Arial"/>
              </w:rPr>
            </w:pPr>
            <w:r>
              <w:rPr>
                <w:rFonts w:ascii="Garamond" w:hAnsi="Garamond" w:cs="Arial"/>
              </w:rPr>
              <w:t>- karta pojazdu</w:t>
            </w:r>
          </w:p>
          <w:p w14:paraId="5C8C7CF3" w14:textId="77777777" w:rsidR="008E4BA4" w:rsidRDefault="008E4BA4" w:rsidP="00654E7A">
            <w:pPr>
              <w:snapToGrid w:val="0"/>
              <w:jc w:val="both"/>
              <w:rPr>
                <w:rFonts w:ascii="Garamond" w:hAnsi="Garamond" w:cs="Arial"/>
              </w:rPr>
            </w:pPr>
            <w:r>
              <w:rPr>
                <w:rFonts w:ascii="Garamond" w:hAnsi="Garamond" w:cs="Arial"/>
              </w:rPr>
              <w:t xml:space="preserve">- wyciąg ze świadectwa homologacji </w:t>
            </w:r>
          </w:p>
          <w:p w14:paraId="10D07A93" w14:textId="77777777" w:rsidR="008E4BA4" w:rsidRDefault="008E4BA4" w:rsidP="00654E7A">
            <w:pPr>
              <w:snapToGrid w:val="0"/>
              <w:jc w:val="both"/>
              <w:rPr>
                <w:rFonts w:ascii="Garamond" w:hAnsi="Garamond" w:cs="Arial"/>
              </w:rPr>
            </w:pPr>
            <w:r>
              <w:rPr>
                <w:rFonts w:ascii="Garamond" w:hAnsi="Garamond" w:cs="Arial"/>
              </w:rPr>
              <w:t xml:space="preserve">- badania techniczne </w:t>
            </w:r>
          </w:p>
          <w:p w14:paraId="35CBC51D" w14:textId="77777777" w:rsidR="005723C4" w:rsidRPr="005038AD" w:rsidRDefault="005723C4" w:rsidP="005723C4">
            <w:pPr>
              <w:jc w:val="both"/>
              <w:rPr>
                <w:rFonts w:ascii="Garamond" w:hAnsi="Garamond" w:cstheme="minorHAnsi"/>
              </w:rPr>
            </w:pPr>
            <w:r w:rsidRPr="005038AD">
              <w:rPr>
                <w:rFonts w:ascii="Garamond" w:hAnsi="Garamond" w:cstheme="minorHAnsi"/>
              </w:rPr>
              <w:t xml:space="preserve">aktualne świadectwo dopuszczenia do użytkowania w ochronie przeciwpożarowej dla pojazdu, </w:t>
            </w:r>
          </w:p>
          <w:p w14:paraId="6555AA45" w14:textId="77777777" w:rsidR="005723C4" w:rsidRPr="005038AD" w:rsidRDefault="005723C4" w:rsidP="005723C4">
            <w:pPr>
              <w:jc w:val="both"/>
              <w:rPr>
                <w:rFonts w:ascii="Garamond" w:hAnsi="Garamond" w:cstheme="minorHAnsi"/>
              </w:rPr>
            </w:pPr>
            <w:r w:rsidRPr="005038AD">
              <w:rPr>
                <w:rFonts w:ascii="Garamond" w:hAnsi="Garamond" w:cstheme="minorHAnsi"/>
              </w:rPr>
              <w:t xml:space="preserve">- dokumentacji niezbędnej do zarejestrowania pojazdu jako „samochód specjalny”, wynikającej z ustawy „Prawo o ruchu drogowym”. </w:t>
            </w:r>
          </w:p>
          <w:p w14:paraId="0EE06EED" w14:textId="6E2F51EB" w:rsidR="00BE6546" w:rsidRPr="00BE6546" w:rsidRDefault="00BE6546" w:rsidP="005723C4">
            <w:pPr>
              <w:jc w:val="both"/>
              <w:rPr>
                <w:rFonts w:ascii="Garamond" w:hAnsi="Garamond" w:cstheme="minorHAnsi"/>
              </w:rPr>
            </w:pPr>
            <w:r>
              <w:rPr>
                <w:rFonts w:cstheme="minorHAnsi"/>
              </w:rPr>
              <w:t>-</w:t>
            </w:r>
            <w:r w:rsidRPr="00BE6546">
              <w:rPr>
                <w:rFonts w:ascii="Garamond" w:hAnsi="Garamond" w:cstheme="minorHAnsi"/>
              </w:rPr>
              <w:t>Wszelkie inne dokumenty wymagane przepisami obowiązującego prawa.</w:t>
            </w:r>
          </w:p>
          <w:p w14:paraId="2BDB4764" w14:textId="77777777" w:rsidR="005723C4" w:rsidRDefault="005723C4" w:rsidP="00654E7A">
            <w:pPr>
              <w:snapToGrid w:val="0"/>
              <w:jc w:val="both"/>
              <w:rPr>
                <w:rFonts w:ascii="Garamond" w:hAnsi="Garamond" w:cs="Arial"/>
              </w:rPr>
            </w:pPr>
          </w:p>
          <w:p w14:paraId="14A2670C" w14:textId="4670F381" w:rsidR="008F42C4" w:rsidRPr="00BE1ED1" w:rsidRDefault="008F42C4" w:rsidP="00654E7A">
            <w:pPr>
              <w:snapToGrid w:val="0"/>
              <w:jc w:val="both"/>
              <w:rPr>
                <w:rFonts w:ascii="Garamond" w:hAnsi="Garamond" w:cs="Arial"/>
              </w:rPr>
            </w:pPr>
          </w:p>
        </w:tc>
        <w:tc>
          <w:tcPr>
            <w:tcW w:w="3402" w:type="dxa"/>
            <w:tcBorders>
              <w:left w:val="single" w:sz="4" w:space="0" w:color="000000"/>
              <w:bottom w:val="single" w:sz="4" w:space="0" w:color="000000"/>
              <w:right w:val="single" w:sz="4" w:space="0" w:color="000000"/>
            </w:tcBorders>
          </w:tcPr>
          <w:p w14:paraId="3557F8FF" w14:textId="77777777" w:rsidR="008E4BA4" w:rsidRPr="001E3B41" w:rsidRDefault="008E4BA4" w:rsidP="00654E7A">
            <w:pPr>
              <w:snapToGrid w:val="0"/>
              <w:jc w:val="both"/>
              <w:rPr>
                <w:rFonts w:ascii="Garamond" w:hAnsi="Garamond" w:cs="Arial"/>
              </w:rPr>
            </w:pPr>
          </w:p>
        </w:tc>
      </w:tr>
      <w:tr w:rsidR="008E4BA4" w:rsidRPr="001E3B41" w14:paraId="372BCA50" w14:textId="77777777" w:rsidTr="00737F84">
        <w:trPr>
          <w:cantSplit/>
        </w:trPr>
        <w:tc>
          <w:tcPr>
            <w:tcW w:w="851" w:type="dxa"/>
            <w:tcBorders>
              <w:left w:val="single" w:sz="4" w:space="0" w:color="000000"/>
              <w:bottom w:val="single" w:sz="4" w:space="0" w:color="000000"/>
            </w:tcBorders>
          </w:tcPr>
          <w:p w14:paraId="6DE21A3B" w14:textId="77777777" w:rsidR="008E4BA4" w:rsidRPr="00BE1ED1" w:rsidRDefault="008E4BA4" w:rsidP="00654E7A">
            <w:pPr>
              <w:snapToGrid w:val="0"/>
              <w:rPr>
                <w:rFonts w:ascii="Garamond" w:hAnsi="Garamond"/>
              </w:rPr>
            </w:pPr>
            <w:r>
              <w:rPr>
                <w:rFonts w:ascii="Garamond" w:hAnsi="Garamond"/>
              </w:rPr>
              <w:lastRenderedPageBreak/>
              <w:t>4.4</w:t>
            </w:r>
          </w:p>
        </w:tc>
        <w:tc>
          <w:tcPr>
            <w:tcW w:w="5812" w:type="dxa"/>
            <w:tcBorders>
              <w:top w:val="single" w:sz="4" w:space="0" w:color="000000"/>
              <w:left w:val="single" w:sz="4" w:space="0" w:color="000000"/>
              <w:bottom w:val="single" w:sz="4" w:space="0" w:color="000000"/>
            </w:tcBorders>
          </w:tcPr>
          <w:p w14:paraId="565F4D65" w14:textId="77777777" w:rsidR="008E4BA4" w:rsidRDefault="008E4BA4" w:rsidP="00654E7A">
            <w:pPr>
              <w:snapToGrid w:val="0"/>
              <w:jc w:val="both"/>
              <w:rPr>
                <w:rFonts w:ascii="Garamond" w:hAnsi="Garamond" w:cs="Arial"/>
              </w:rPr>
            </w:pPr>
            <w:r>
              <w:rPr>
                <w:rFonts w:ascii="Garamond" w:hAnsi="Garamond" w:cs="Arial"/>
              </w:rPr>
              <w:t>Czas reakcji serwisu max. 72 godziny.</w:t>
            </w:r>
          </w:p>
          <w:p w14:paraId="203AF900" w14:textId="2C1889D3" w:rsidR="00EE5610" w:rsidRPr="00EE5610" w:rsidRDefault="00EE5610" w:rsidP="00EE5610">
            <w:pPr>
              <w:snapToGrid w:val="0"/>
              <w:jc w:val="both"/>
              <w:rPr>
                <w:rFonts w:ascii="Garamond" w:hAnsi="Garamond" w:cs="Arial"/>
              </w:rPr>
            </w:pPr>
            <w:r w:rsidRPr="00EE5610">
              <w:rPr>
                <w:rFonts w:ascii="Garamond" w:hAnsi="Garamond" w:cs="Arial"/>
              </w:rPr>
              <w:t>Wykonawca zapewni maksymalny czas rozpoczęcia usunięcia awarii pojazdu w okresie gwarancji nie przekraczającej 72 godziny od momentu zgłoszenia awarii przez Zamawiającego, przy czym przez czas rozpoczęcia usuwania awarii Zamawiający rozumie fizyczne usuwanie awarii.</w:t>
            </w:r>
          </w:p>
          <w:p w14:paraId="1615381B" w14:textId="77777777" w:rsidR="00EE5610" w:rsidRPr="00BE1ED1" w:rsidRDefault="00EE5610" w:rsidP="00654E7A">
            <w:pPr>
              <w:snapToGrid w:val="0"/>
              <w:jc w:val="both"/>
              <w:rPr>
                <w:rFonts w:ascii="Garamond" w:hAnsi="Garamond" w:cs="Arial"/>
              </w:rPr>
            </w:pPr>
          </w:p>
        </w:tc>
        <w:tc>
          <w:tcPr>
            <w:tcW w:w="3402" w:type="dxa"/>
            <w:tcBorders>
              <w:left w:val="single" w:sz="4" w:space="0" w:color="000000"/>
              <w:right w:val="single" w:sz="4" w:space="0" w:color="000000"/>
            </w:tcBorders>
          </w:tcPr>
          <w:p w14:paraId="47162239" w14:textId="77777777" w:rsidR="008E4BA4" w:rsidRPr="001E3B41" w:rsidRDefault="008E4BA4" w:rsidP="00654E7A">
            <w:pPr>
              <w:snapToGrid w:val="0"/>
              <w:jc w:val="both"/>
              <w:rPr>
                <w:rFonts w:ascii="Garamond" w:hAnsi="Garamond" w:cs="Arial"/>
              </w:rPr>
            </w:pPr>
          </w:p>
        </w:tc>
      </w:tr>
      <w:tr w:rsidR="008E4BA4" w:rsidRPr="001E3B41" w14:paraId="06AC14CD" w14:textId="77777777" w:rsidTr="00737F84">
        <w:trPr>
          <w:cantSplit/>
        </w:trPr>
        <w:tc>
          <w:tcPr>
            <w:tcW w:w="851" w:type="dxa"/>
            <w:tcBorders>
              <w:top w:val="single" w:sz="4" w:space="0" w:color="000000"/>
              <w:left w:val="single" w:sz="4" w:space="0" w:color="000000"/>
              <w:bottom w:val="single" w:sz="4" w:space="0" w:color="auto"/>
            </w:tcBorders>
          </w:tcPr>
          <w:p w14:paraId="25FD1E3B" w14:textId="290E3D3B" w:rsidR="008E4BA4" w:rsidRPr="001E3B41" w:rsidRDefault="008F42C4" w:rsidP="00654E7A">
            <w:pPr>
              <w:snapToGrid w:val="0"/>
              <w:rPr>
                <w:rFonts w:ascii="Garamond" w:hAnsi="Garamond"/>
                <w:b/>
                <w:bCs/>
                <w:iCs/>
                <w:color w:val="000000"/>
              </w:rPr>
            </w:pPr>
            <w:r>
              <w:rPr>
                <w:rFonts w:ascii="Garamond" w:hAnsi="Garamond"/>
                <w:b/>
                <w:bCs/>
                <w:iCs/>
                <w:color w:val="000000"/>
              </w:rPr>
              <w:t xml:space="preserve">4.5 </w:t>
            </w:r>
          </w:p>
          <w:p w14:paraId="7A7D75A0" w14:textId="77777777" w:rsidR="008E4BA4" w:rsidRPr="001E3B41" w:rsidRDefault="008E4BA4" w:rsidP="00654E7A">
            <w:pPr>
              <w:snapToGrid w:val="0"/>
              <w:rPr>
                <w:rFonts w:ascii="Garamond" w:hAnsi="Garamond"/>
                <w:b/>
                <w:bCs/>
                <w:iCs/>
                <w:color w:val="000000"/>
              </w:rPr>
            </w:pPr>
          </w:p>
        </w:tc>
        <w:tc>
          <w:tcPr>
            <w:tcW w:w="9214" w:type="dxa"/>
            <w:gridSpan w:val="2"/>
            <w:tcBorders>
              <w:top w:val="single" w:sz="4" w:space="0" w:color="000000"/>
              <w:left w:val="single" w:sz="4" w:space="0" w:color="000000"/>
              <w:bottom w:val="single" w:sz="4" w:space="0" w:color="auto"/>
              <w:right w:val="single" w:sz="4" w:space="0" w:color="000000"/>
            </w:tcBorders>
          </w:tcPr>
          <w:p w14:paraId="3A16842B" w14:textId="77777777" w:rsidR="008E4BA4" w:rsidRPr="005A02BB" w:rsidRDefault="008E4BA4" w:rsidP="00654E7A">
            <w:pPr>
              <w:snapToGrid w:val="0"/>
              <w:jc w:val="both"/>
              <w:rPr>
                <w:rFonts w:ascii="Garamond" w:hAnsi="Garamond" w:cs="Arial"/>
              </w:rPr>
            </w:pPr>
            <w:r w:rsidRPr="001E3B41">
              <w:rPr>
                <w:rFonts w:ascii="Garamond" w:hAnsi="Garamond" w:cs="Arial"/>
              </w:rPr>
              <w:t>Szczegóły dotyczące rozmieszczenia i typów poszczególnych elementów wyposażenia</w:t>
            </w:r>
            <w:r>
              <w:rPr>
                <w:rFonts w:ascii="Garamond" w:hAnsi="Garamond" w:cs="Arial"/>
              </w:rPr>
              <w:t xml:space="preserve"> i mocowania</w:t>
            </w:r>
            <w:r w:rsidRPr="001E3B41">
              <w:rPr>
                <w:rFonts w:ascii="Garamond" w:hAnsi="Garamond" w:cs="Arial"/>
              </w:rPr>
              <w:t xml:space="preserve"> do uzgodnienia na etapie realizacji </w:t>
            </w:r>
            <w:r w:rsidRPr="005A02BB">
              <w:rPr>
                <w:rFonts w:ascii="Garamond" w:hAnsi="Garamond" w:cs="Arial"/>
              </w:rPr>
              <w:t>zamówienia z zamawiającym. Sprzęt do zamocowania dostarczy zamawiający.</w:t>
            </w:r>
          </w:p>
          <w:p w14:paraId="0CD94801" w14:textId="77777777" w:rsidR="008E4BA4" w:rsidRPr="001E3B41" w:rsidRDefault="008E4BA4" w:rsidP="00654E7A">
            <w:pPr>
              <w:rPr>
                <w:rFonts w:ascii="Garamond" w:hAnsi="Garamond" w:cs="Arial"/>
              </w:rPr>
            </w:pPr>
          </w:p>
        </w:tc>
      </w:tr>
      <w:tr w:rsidR="008F42C4" w:rsidRPr="001E3B41" w14:paraId="0D2D0DD5" w14:textId="77777777" w:rsidTr="005038AD">
        <w:trPr>
          <w:cantSplit/>
        </w:trPr>
        <w:tc>
          <w:tcPr>
            <w:tcW w:w="851" w:type="dxa"/>
            <w:tcBorders>
              <w:top w:val="single" w:sz="4" w:space="0" w:color="auto"/>
              <w:left w:val="single" w:sz="4" w:space="0" w:color="000000"/>
              <w:bottom w:val="single" w:sz="4" w:space="0" w:color="000000"/>
            </w:tcBorders>
          </w:tcPr>
          <w:p w14:paraId="61281760" w14:textId="1EC362F5" w:rsidR="008F42C4" w:rsidRPr="001E3B41" w:rsidRDefault="008F42C4" w:rsidP="00654E7A">
            <w:pPr>
              <w:snapToGrid w:val="0"/>
              <w:rPr>
                <w:rFonts w:ascii="Garamond" w:hAnsi="Garamond"/>
                <w:b/>
                <w:bCs/>
                <w:iCs/>
                <w:color w:val="000000"/>
              </w:rPr>
            </w:pPr>
            <w:r>
              <w:rPr>
                <w:rFonts w:ascii="Garamond" w:hAnsi="Garamond"/>
                <w:b/>
                <w:bCs/>
                <w:iCs/>
                <w:color w:val="000000"/>
              </w:rPr>
              <w:t xml:space="preserve">4.6. </w:t>
            </w:r>
          </w:p>
        </w:tc>
        <w:tc>
          <w:tcPr>
            <w:tcW w:w="9214" w:type="dxa"/>
            <w:gridSpan w:val="2"/>
            <w:tcBorders>
              <w:top w:val="single" w:sz="4" w:space="0" w:color="auto"/>
              <w:left w:val="single" w:sz="4" w:space="0" w:color="000000"/>
              <w:bottom w:val="single" w:sz="4" w:space="0" w:color="000000"/>
              <w:right w:val="single" w:sz="4" w:space="0" w:color="000000"/>
            </w:tcBorders>
          </w:tcPr>
          <w:p w14:paraId="034A210C" w14:textId="77777777" w:rsidR="008F42C4" w:rsidRPr="005038AD" w:rsidRDefault="008F42C4" w:rsidP="008F42C4">
            <w:pPr>
              <w:jc w:val="both"/>
              <w:rPr>
                <w:rFonts w:ascii="Garamond" w:hAnsi="Garamond" w:cstheme="minorHAnsi"/>
              </w:rPr>
            </w:pPr>
            <w:r w:rsidRPr="005038AD">
              <w:rPr>
                <w:rFonts w:ascii="Garamond" w:hAnsi="Garamond" w:cstheme="minorHAnsi"/>
              </w:rPr>
              <w:t>Wykonawca w ramach dostawy objętej niniejszym zamówieniem zapewni przeszkolenie minimum 4 osób wskazanych przez Zamawiającego. O terminie szkolenia Wykonawca poinformuje Zamawiającego, na co najmniej 5 dni roboczych przed terminem szkolenia. Zamawiający w terminie do 3 dni przed terminem szkolenia musi zaakceptować wskazany termin. Tematem szkolenia będzie obsługa będącego przedmiotem zamówienia pojazdu. Czas szkolenia min. 2 godziny.</w:t>
            </w:r>
          </w:p>
          <w:p w14:paraId="5A15B0D0" w14:textId="77777777" w:rsidR="008F42C4" w:rsidRPr="001E3B41" w:rsidRDefault="008F42C4" w:rsidP="00654E7A">
            <w:pPr>
              <w:snapToGrid w:val="0"/>
              <w:jc w:val="both"/>
              <w:rPr>
                <w:rFonts w:ascii="Garamond" w:hAnsi="Garamond" w:cs="Arial"/>
              </w:rPr>
            </w:pPr>
          </w:p>
        </w:tc>
      </w:tr>
    </w:tbl>
    <w:p w14:paraId="1ACF5165" w14:textId="77777777" w:rsidR="00102641" w:rsidRDefault="00102641" w:rsidP="005723C4">
      <w:pPr>
        <w:jc w:val="both"/>
        <w:rPr>
          <w:rFonts w:cstheme="minorHAnsi"/>
        </w:rPr>
      </w:pPr>
    </w:p>
    <w:p w14:paraId="247B6CC6" w14:textId="77777777" w:rsidR="00102641" w:rsidRDefault="00102641" w:rsidP="005723C4">
      <w:pPr>
        <w:jc w:val="both"/>
        <w:rPr>
          <w:rFonts w:cstheme="minorHAnsi"/>
        </w:rPr>
      </w:pPr>
    </w:p>
    <w:p w14:paraId="37AFC54E" w14:textId="1E725D8B" w:rsidR="005723C4" w:rsidRPr="0088599B" w:rsidRDefault="005723C4" w:rsidP="005723C4">
      <w:pPr>
        <w:jc w:val="both"/>
        <w:rPr>
          <w:rFonts w:cstheme="minorHAnsi"/>
        </w:rPr>
      </w:pPr>
      <w:r w:rsidRPr="0088599B">
        <w:rPr>
          <w:rFonts w:cstheme="minorHAnsi"/>
        </w:rPr>
        <w:t>Dodatkowo Wykonawca oznakuje pojazd w miejscach uzgodnionych z Zamawiającym:</w:t>
      </w:r>
    </w:p>
    <w:p w14:paraId="6D311195" w14:textId="59AD5361" w:rsidR="005723C4" w:rsidRPr="0088599B" w:rsidRDefault="005723C4" w:rsidP="005723C4">
      <w:pPr>
        <w:widowControl/>
        <w:numPr>
          <w:ilvl w:val="0"/>
          <w:numId w:val="50"/>
        </w:numPr>
        <w:autoSpaceDE/>
        <w:autoSpaceDN/>
        <w:spacing w:after="160" w:line="240" w:lineRule="atLeast"/>
        <w:jc w:val="both"/>
        <w:rPr>
          <w:rFonts w:cstheme="minorHAnsi"/>
        </w:rPr>
      </w:pPr>
      <w:r w:rsidRPr="0088599B">
        <w:rPr>
          <w:rFonts w:cstheme="minorHAnsi"/>
        </w:rPr>
        <w:t xml:space="preserve">napis „OSP </w:t>
      </w:r>
      <w:r>
        <w:rPr>
          <w:rFonts w:cstheme="minorHAnsi"/>
        </w:rPr>
        <w:t>Stare Gałki</w:t>
      </w:r>
      <w:r w:rsidRPr="0088599B">
        <w:rPr>
          <w:rFonts w:cstheme="minorHAnsi"/>
        </w:rPr>
        <w:t>”,</w:t>
      </w:r>
    </w:p>
    <w:p w14:paraId="0E7C6F94" w14:textId="020C8DAD" w:rsidR="005723C4" w:rsidRPr="0088599B" w:rsidRDefault="005723C4" w:rsidP="005723C4">
      <w:pPr>
        <w:widowControl/>
        <w:numPr>
          <w:ilvl w:val="0"/>
          <w:numId w:val="50"/>
        </w:numPr>
        <w:autoSpaceDE/>
        <w:autoSpaceDN/>
        <w:spacing w:after="160" w:line="240" w:lineRule="atLeast"/>
        <w:jc w:val="both"/>
        <w:rPr>
          <w:rFonts w:cstheme="minorHAnsi"/>
        </w:rPr>
      </w:pPr>
      <w:r w:rsidRPr="0088599B">
        <w:rPr>
          <w:rFonts w:cstheme="minorHAnsi"/>
        </w:rPr>
        <w:t>symbol herbu Gminy,</w:t>
      </w:r>
      <w:r>
        <w:rPr>
          <w:rFonts w:cstheme="minorHAnsi"/>
        </w:rPr>
        <w:t xml:space="preserve"> </w:t>
      </w:r>
    </w:p>
    <w:p w14:paraId="56D12A5A" w14:textId="77777777" w:rsidR="005723C4" w:rsidRDefault="005723C4" w:rsidP="005723C4">
      <w:pPr>
        <w:widowControl/>
        <w:numPr>
          <w:ilvl w:val="0"/>
          <w:numId w:val="50"/>
        </w:numPr>
        <w:autoSpaceDE/>
        <w:autoSpaceDN/>
        <w:spacing w:after="160" w:line="240" w:lineRule="atLeast"/>
        <w:jc w:val="both"/>
        <w:rPr>
          <w:rFonts w:cstheme="minorHAnsi"/>
        </w:rPr>
      </w:pPr>
      <w:proofErr w:type="spellStart"/>
      <w:r w:rsidRPr="0088599B">
        <w:rPr>
          <w:rFonts w:cstheme="minorHAnsi"/>
        </w:rPr>
        <w:t>loga</w:t>
      </w:r>
      <w:proofErr w:type="spellEnd"/>
      <w:r w:rsidRPr="0088599B">
        <w:rPr>
          <w:rFonts w:cstheme="minorHAnsi"/>
        </w:rPr>
        <w:t xml:space="preserve"> projektu dofinansowującego</w:t>
      </w:r>
      <w:r>
        <w:rPr>
          <w:rFonts w:cstheme="minorHAnsi"/>
        </w:rPr>
        <w:t>,</w:t>
      </w:r>
      <w:r w:rsidRPr="0088599B">
        <w:rPr>
          <w:rFonts w:cstheme="minorHAnsi"/>
        </w:rPr>
        <w:t xml:space="preserve"> </w:t>
      </w:r>
    </w:p>
    <w:p w14:paraId="20AAF273" w14:textId="7DAD805B" w:rsidR="008F42C4" w:rsidRDefault="005723C4" w:rsidP="005723C4">
      <w:pPr>
        <w:pStyle w:val="Tekstpodstawowy"/>
        <w:spacing w:before="95"/>
        <w:rPr>
          <w:rFonts w:cstheme="minorHAnsi"/>
        </w:rPr>
      </w:pPr>
      <w:r w:rsidRPr="0088599B">
        <w:rPr>
          <w:rFonts w:cstheme="minorHAnsi"/>
        </w:rPr>
        <w:t>projekty symboli zostaną przesłane przez Zamawiającego w trakcie realizacji zamówienia</w:t>
      </w:r>
    </w:p>
    <w:p w14:paraId="1E3D6006" w14:textId="77777777" w:rsidR="00974317" w:rsidRDefault="00974317">
      <w:pPr>
        <w:pStyle w:val="Tekstpodstawowy"/>
        <w:spacing w:before="10"/>
        <w:rPr>
          <w:rFonts w:ascii="Calibri"/>
          <w:sz w:val="6"/>
        </w:rPr>
      </w:pPr>
    </w:p>
    <w:p w14:paraId="5934EF8C" w14:textId="77777777" w:rsidR="004D493D" w:rsidRDefault="004D493D" w:rsidP="004D493D">
      <w:r>
        <w:t>1.</w:t>
      </w:r>
    </w:p>
    <w:p w14:paraId="5ED6A932" w14:textId="77777777" w:rsidR="004D493D" w:rsidRDefault="004D493D" w:rsidP="005038AD">
      <w:pPr>
        <w:jc w:val="both"/>
      </w:pPr>
      <w:r>
        <w:t>Projekt współfinansowany z Europejskiego Funduszu Rozwoju Regionalnego w ramach</w:t>
      </w:r>
    </w:p>
    <w:p w14:paraId="6C25CD1C" w14:textId="77777777" w:rsidR="004D493D" w:rsidRDefault="004D493D" w:rsidP="005038AD">
      <w:pPr>
        <w:jc w:val="both"/>
      </w:pPr>
      <w:r>
        <w:t>Priorytetu II: „Fundusze Europejskie na zielony rozwój Mazowsza” Działanie 2.4 Dostosowanie</w:t>
      </w:r>
    </w:p>
    <w:p w14:paraId="013AA53C" w14:textId="77777777" w:rsidR="004D493D" w:rsidRDefault="004D493D" w:rsidP="005038AD">
      <w:pPr>
        <w:jc w:val="both"/>
      </w:pPr>
      <w:r>
        <w:t>do zmian klimatu programu Fundusze Europejskie dla Mazowsza 2021-2027.</w:t>
      </w:r>
    </w:p>
    <w:p w14:paraId="41E19E3A" w14:textId="77777777" w:rsidR="004D493D" w:rsidRDefault="004D493D" w:rsidP="005038AD">
      <w:pPr>
        <w:jc w:val="both"/>
      </w:pPr>
      <w:r>
        <w:t>W związku z powyższym wymagane jest, aby zamieścić na samochodzie informację</w:t>
      </w:r>
    </w:p>
    <w:p w14:paraId="077FF017" w14:textId="77777777" w:rsidR="004D493D" w:rsidRDefault="004D493D" w:rsidP="005038AD">
      <w:pPr>
        <w:jc w:val="both"/>
      </w:pPr>
      <w:r>
        <w:t>o współfinansowaniu zadania zgodnie z wytycznymi określonymi w/w projekcie.</w:t>
      </w:r>
    </w:p>
    <w:p w14:paraId="1C416AD1" w14:textId="77777777" w:rsidR="00102641" w:rsidRDefault="00102641" w:rsidP="004D493D"/>
    <w:p w14:paraId="154DB6E2" w14:textId="77777777" w:rsidR="00102641" w:rsidRDefault="00102641" w:rsidP="004D493D"/>
    <w:p w14:paraId="522A5934" w14:textId="2813A759" w:rsidR="004D493D" w:rsidRDefault="004D493D" w:rsidP="004D493D">
      <w:r>
        <w:t>2.</w:t>
      </w:r>
    </w:p>
    <w:p w14:paraId="3DACF83B" w14:textId="76DCF0A4" w:rsidR="004D493D" w:rsidRDefault="005038AD" w:rsidP="004D493D">
      <w:r>
        <w:rPr>
          <w:noProof/>
          <w:lang w:bidi="ar-SA"/>
        </w:rPr>
        <w:drawing>
          <wp:anchor distT="0" distB="0" distL="114300" distR="114300" simplePos="0" relativeHeight="251744256" behindDoc="1" locked="0" layoutInCell="1" allowOverlap="1" wp14:anchorId="530869E2" wp14:editId="43E5CA24">
            <wp:simplePos x="0" y="0"/>
            <wp:positionH relativeFrom="column">
              <wp:posOffset>1175376</wp:posOffset>
            </wp:positionH>
            <wp:positionV relativeFrom="paragraph">
              <wp:posOffset>352520</wp:posOffset>
            </wp:positionV>
            <wp:extent cx="2691130" cy="2115185"/>
            <wp:effectExtent l="0" t="0" r="0" b="0"/>
            <wp:wrapTopAndBottom/>
            <wp:docPr id="3729236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23658" name="Obraz 372923658"/>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2691130" cy="2115185"/>
                    </a:xfrm>
                    <a:prstGeom prst="rect">
                      <a:avLst/>
                    </a:prstGeom>
                  </pic:spPr>
                </pic:pic>
              </a:graphicData>
            </a:graphic>
          </wp:anchor>
        </w:drawing>
      </w:r>
      <w:r w:rsidR="004D493D">
        <w:t>Naklejka o treści: ”Samochód współfinansowano ze środków Samorządu Województwa Mazowieckiego w ramach</w:t>
      </w:r>
      <w:r>
        <w:t xml:space="preserve"> </w:t>
      </w:r>
      <w:r w:rsidR="004D493D">
        <w:t>zadania</w:t>
      </w:r>
      <w:r w:rsidR="00737F84">
        <w:t xml:space="preserve"> </w:t>
      </w:r>
      <w:r w:rsidR="004D493D">
        <w:t>OSP-2023””</w:t>
      </w:r>
    </w:p>
    <w:p w14:paraId="2FBBCF31" w14:textId="77777777" w:rsidR="004D493D" w:rsidRPr="00336088" w:rsidRDefault="004D493D" w:rsidP="004D493D"/>
    <w:p w14:paraId="126AD4D8" w14:textId="77777777" w:rsidR="00974317" w:rsidRDefault="00974317">
      <w:pPr>
        <w:rPr>
          <w:rFonts w:ascii="Times New Roman"/>
          <w:sz w:val="16"/>
        </w:rPr>
      </w:pPr>
    </w:p>
    <w:p w14:paraId="43501711" w14:textId="77777777" w:rsidR="00EE5610" w:rsidRDefault="00EE5610">
      <w:pPr>
        <w:rPr>
          <w:rFonts w:ascii="Times New Roman"/>
          <w:sz w:val="16"/>
        </w:rPr>
      </w:pPr>
    </w:p>
    <w:p w14:paraId="72A667F5" w14:textId="77777777" w:rsidR="00EE5610" w:rsidRPr="00EE5610" w:rsidRDefault="00EE5610" w:rsidP="00EE5610">
      <w:pPr>
        <w:jc w:val="both"/>
        <w:rPr>
          <w:rFonts w:cstheme="minorHAnsi"/>
        </w:rPr>
      </w:pPr>
      <w:r w:rsidRPr="0088599B">
        <w:rPr>
          <w:rFonts w:cstheme="minorHAnsi"/>
        </w:rPr>
        <w:t>Zamawiający zastrzega sobie prawo do wykonania 1 inspekcji produkcji pojazdu w siedzibie wykonawcy.</w:t>
      </w:r>
    </w:p>
    <w:p w14:paraId="74EF03DB" w14:textId="77777777" w:rsidR="00EE5610" w:rsidRPr="0088599B" w:rsidRDefault="00EE5610" w:rsidP="00EE5610">
      <w:pPr>
        <w:jc w:val="both"/>
        <w:rPr>
          <w:rFonts w:cstheme="minorHAnsi"/>
        </w:rPr>
      </w:pPr>
      <w:r w:rsidRPr="0088599B">
        <w:rPr>
          <w:rFonts w:cstheme="minorHAnsi"/>
        </w:rPr>
        <w:t>Samochód wydany z pełnym zbiornikiem paliwa i pełnych zbiorników na płyny eksploatacyjne – rodzaje zastosowanych płynów zgodne z zaleceniami producenta podwozia.</w:t>
      </w:r>
    </w:p>
    <w:p w14:paraId="1073F175" w14:textId="77777777" w:rsidR="00EE5610" w:rsidRPr="0088599B" w:rsidRDefault="00EE5610" w:rsidP="00EE5610">
      <w:pPr>
        <w:jc w:val="both"/>
        <w:rPr>
          <w:rFonts w:cstheme="minorHAnsi"/>
        </w:rPr>
      </w:pPr>
      <w:r w:rsidRPr="0088599B">
        <w:rPr>
          <w:rFonts w:cstheme="minorHAnsi"/>
        </w:rPr>
        <w:lastRenderedPageBreak/>
        <w:t>W dniu wydania pojazdu Wykonawca przedstawi wykaz autoryzowanych przez producenta podwozia ASO oraz serwis zabudowy najbliższy siedzibie Zamawiającego.</w:t>
      </w:r>
    </w:p>
    <w:p w14:paraId="4B02C396" w14:textId="77777777" w:rsidR="00EE5610" w:rsidRPr="00BE7C40" w:rsidRDefault="00EE5610" w:rsidP="00EE5610">
      <w:pPr>
        <w:jc w:val="both"/>
        <w:rPr>
          <w:rFonts w:ascii="Calibri" w:hAnsi="Calibri"/>
          <w:b/>
          <w:bCs/>
          <w:sz w:val="28"/>
        </w:rPr>
      </w:pPr>
      <w:r w:rsidRPr="0088599B">
        <w:rPr>
          <w:rFonts w:cstheme="minorHAnsi"/>
        </w:rPr>
        <w:t xml:space="preserve">W okresie gwarancji przeglądy gwarancyjne zabudowy </w:t>
      </w:r>
      <w:r>
        <w:rPr>
          <w:rFonts w:cstheme="minorHAnsi"/>
        </w:rPr>
        <w:t xml:space="preserve">i podwozia </w:t>
      </w:r>
      <w:r w:rsidRPr="0088599B">
        <w:rPr>
          <w:rFonts w:cstheme="minorHAnsi"/>
        </w:rPr>
        <w:t>przeprowadzone będą przez autoryzowany serwis na koszt Wykonawcy</w:t>
      </w:r>
      <w:r>
        <w:rPr>
          <w:rFonts w:cstheme="minorHAnsi"/>
        </w:rPr>
        <w:t>.</w:t>
      </w:r>
    </w:p>
    <w:sectPr w:rsidR="00EE5610" w:rsidRPr="00BE7C40" w:rsidSect="00EB5BDA">
      <w:pgSz w:w="11910" w:h="16840"/>
      <w:pgMar w:top="660" w:right="500" w:bottom="720" w:left="480" w:header="0" w:footer="2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1AD3" w14:textId="77777777" w:rsidR="00644018" w:rsidRDefault="00644018">
      <w:r>
        <w:separator/>
      </w:r>
    </w:p>
  </w:endnote>
  <w:endnote w:type="continuationSeparator" w:id="0">
    <w:p w14:paraId="1FD56EFB" w14:textId="77777777" w:rsidR="00644018" w:rsidRDefault="0064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37E5" w14:textId="77777777" w:rsidR="00644018" w:rsidRDefault="00644018">
      <w:r>
        <w:separator/>
      </w:r>
    </w:p>
  </w:footnote>
  <w:footnote w:type="continuationSeparator" w:id="0">
    <w:p w14:paraId="42406389" w14:textId="77777777" w:rsidR="00644018" w:rsidRDefault="0064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8"/>
    <w:lvl w:ilvl="0">
      <w:start w:val="1"/>
      <w:numFmt w:val="decimal"/>
      <w:lvlText w:val="2.%1."/>
      <w:lvlJc w:val="right"/>
      <w:pPr>
        <w:tabs>
          <w:tab w:val="num" w:pos="340"/>
        </w:tabs>
        <w:ind w:left="340" w:firstLine="227"/>
      </w:pPr>
    </w:lvl>
  </w:abstractNum>
  <w:abstractNum w:abstractNumId="1" w15:restartNumberingAfterBreak="0">
    <w:nsid w:val="00000002"/>
    <w:multiLevelType w:val="singleLevel"/>
    <w:tmpl w:val="D1E007DA"/>
    <w:name w:val="WW8Num14"/>
    <w:lvl w:ilvl="0">
      <w:start w:val="1"/>
      <w:numFmt w:val="decimal"/>
      <w:lvlText w:val="1.%1."/>
      <w:lvlJc w:val="right"/>
      <w:pPr>
        <w:tabs>
          <w:tab w:val="num" w:pos="340"/>
        </w:tabs>
        <w:ind w:left="340" w:firstLine="227"/>
      </w:pPr>
      <w:rPr>
        <w:b w:val="0"/>
      </w:rPr>
    </w:lvl>
  </w:abstractNum>
  <w:abstractNum w:abstractNumId="2" w15:restartNumberingAfterBreak="0">
    <w:nsid w:val="01A538C4"/>
    <w:multiLevelType w:val="hybridMultilevel"/>
    <w:tmpl w:val="DDF0BEC8"/>
    <w:lvl w:ilvl="0" w:tplc="9D1CB4D0">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10641B8A">
      <w:start w:val="1"/>
      <w:numFmt w:val="decimal"/>
      <w:lvlText w:val="%2)"/>
      <w:lvlJc w:val="left"/>
      <w:pPr>
        <w:ind w:left="892" w:hanging="370"/>
      </w:pPr>
      <w:rPr>
        <w:rFonts w:ascii="Calibri Light" w:eastAsia="Calibri Light" w:hAnsi="Calibri Light" w:cs="Calibri Light" w:hint="default"/>
        <w:w w:val="100"/>
        <w:sz w:val="22"/>
        <w:szCs w:val="22"/>
        <w:lang w:val="pl-PL" w:eastAsia="pl-PL" w:bidi="pl-PL"/>
      </w:rPr>
    </w:lvl>
    <w:lvl w:ilvl="2" w:tplc="E54E8B78">
      <w:numFmt w:val="bullet"/>
      <w:lvlText w:val="•"/>
      <w:lvlJc w:val="left"/>
      <w:pPr>
        <w:ind w:left="2014" w:hanging="370"/>
      </w:pPr>
      <w:rPr>
        <w:rFonts w:hint="default"/>
        <w:lang w:val="pl-PL" w:eastAsia="pl-PL" w:bidi="pl-PL"/>
      </w:rPr>
    </w:lvl>
    <w:lvl w:ilvl="3" w:tplc="DE9EE750">
      <w:numFmt w:val="bullet"/>
      <w:lvlText w:val="•"/>
      <w:lvlJc w:val="left"/>
      <w:pPr>
        <w:ind w:left="3128" w:hanging="370"/>
      </w:pPr>
      <w:rPr>
        <w:rFonts w:hint="default"/>
        <w:lang w:val="pl-PL" w:eastAsia="pl-PL" w:bidi="pl-PL"/>
      </w:rPr>
    </w:lvl>
    <w:lvl w:ilvl="4" w:tplc="72B4C65C">
      <w:numFmt w:val="bullet"/>
      <w:lvlText w:val="•"/>
      <w:lvlJc w:val="left"/>
      <w:pPr>
        <w:ind w:left="4242" w:hanging="370"/>
      </w:pPr>
      <w:rPr>
        <w:rFonts w:hint="default"/>
        <w:lang w:val="pl-PL" w:eastAsia="pl-PL" w:bidi="pl-PL"/>
      </w:rPr>
    </w:lvl>
    <w:lvl w:ilvl="5" w:tplc="4290DC18">
      <w:numFmt w:val="bullet"/>
      <w:lvlText w:val="•"/>
      <w:lvlJc w:val="left"/>
      <w:pPr>
        <w:ind w:left="5356" w:hanging="370"/>
      </w:pPr>
      <w:rPr>
        <w:rFonts w:hint="default"/>
        <w:lang w:val="pl-PL" w:eastAsia="pl-PL" w:bidi="pl-PL"/>
      </w:rPr>
    </w:lvl>
    <w:lvl w:ilvl="6" w:tplc="1A6AC1E2">
      <w:numFmt w:val="bullet"/>
      <w:lvlText w:val="•"/>
      <w:lvlJc w:val="left"/>
      <w:pPr>
        <w:ind w:left="6470" w:hanging="370"/>
      </w:pPr>
      <w:rPr>
        <w:rFonts w:hint="default"/>
        <w:lang w:val="pl-PL" w:eastAsia="pl-PL" w:bidi="pl-PL"/>
      </w:rPr>
    </w:lvl>
    <w:lvl w:ilvl="7" w:tplc="A1A4A02C">
      <w:numFmt w:val="bullet"/>
      <w:lvlText w:val="•"/>
      <w:lvlJc w:val="left"/>
      <w:pPr>
        <w:ind w:left="7584" w:hanging="370"/>
      </w:pPr>
      <w:rPr>
        <w:rFonts w:hint="default"/>
        <w:lang w:val="pl-PL" w:eastAsia="pl-PL" w:bidi="pl-PL"/>
      </w:rPr>
    </w:lvl>
    <w:lvl w:ilvl="8" w:tplc="4A26F172">
      <w:numFmt w:val="bullet"/>
      <w:lvlText w:val="•"/>
      <w:lvlJc w:val="left"/>
      <w:pPr>
        <w:ind w:left="8698" w:hanging="370"/>
      </w:pPr>
      <w:rPr>
        <w:rFonts w:hint="default"/>
        <w:lang w:val="pl-PL" w:eastAsia="pl-PL" w:bidi="pl-PL"/>
      </w:rPr>
    </w:lvl>
  </w:abstractNum>
  <w:abstractNum w:abstractNumId="3" w15:restartNumberingAfterBreak="0">
    <w:nsid w:val="01F25C5C"/>
    <w:multiLevelType w:val="hybridMultilevel"/>
    <w:tmpl w:val="EA3CB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477B0"/>
    <w:multiLevelType w:val="hybridMultilevel"/>
    <w:tmpl w:val="D51C3F2A"/>
    <w:lvl w:ilvl="0" w:tplc="90FC8A0E">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DCDECD2A">
      <w:numFmt w:val="bullet"/>
      <w:lvlText w:val="•"/>
      <w:lvlJc w:val="left"/>
      <w:pPr>
        <w:ind w:left="1632" w:hanging="361"/>
      </w:pPr>
      <w:rPr>
        <w:rFonts w:hint="default"/>
        <w:lang w:val="pl-PL" w:eastAsia="pl-PL" w:bidi="pl-PL"/>
      </w:rPr>
    </w:lvl>
    <w:lvl w:ilvl="2" w:tplc="83B68282">
      <w:numFmt w:val="bullet"/>
      <w:lvlText w:val="•"/>
      <w:lvlJc w:val="left"/>
      <w:pPr>
        <w:ind w:left="2665" w:hanging="361"/>
      </w:pPr>
      <w:rPr>
        <w:rFonts w:hint="default"/>
        <w:lang w:val="pl-PL" w:eastAsia="pl-PL" w:bidi="pl-PL"/>
      </w:rPr>
    </w:lvl>
    <w:lvl w:ilvl="3" w:tplc="2F46E5AE">
      <w:numFmt w:val="bullet"/>
      <w:lvlText w:val="•"/>
      <w:lvlJc w:val="left"/>
      <w:pPr>
        <w:ind w:left="3697" w:hanging="361"/>
      </w:pPr>
      <w:rPr>
        <w:rFonts w:hint="default"/>
        <w:lang w:val="pl-PL" w:eastAsia="pl-PL" w:bidi="pl-PL"/>
      </w:rPr>
    </w:lvl>
    <w:lvl w:ilvl="4" w:tplc="D4E6F736">
      <w:numFmt w:val="bullet"/>
      <w:lvlText w:val="•"/>
      <w:lvlJc w:val="left"/>
      <w:pPr>
        <w:ind w:left="4730" w:hanging="361"/>
      </w:pPr>
      <w:rPr>
        <w:rFonts w:hint="default"/>
        <w:lang w:val="pl-PL" w:eastAsia="pl-PL" w:bidi="pl-PL"/>
      </w:rPr>
    </w:lvl>
    <w:lvl w:ilvl="5" w:tplc="5F9E9630">
      <w:numFmt w:val="bullet"/>
      <w:lvlText w:val="•"/>
      <w:lvlJc w:val="left"/>
      <w:pPr>
        <w:ind w:left="5763" w:hanging="361"/>
      </w:pPr>
      <w:rPr>
        <w:rFonts w:hint="default"/>
        <w:lang w:val="pl-PL" w:eastAsia="pl-PL" w:bidi="pl-PL"/>
      </w:rPr>
    </w:lvl>
    <w:lvl w:ilvl="6" w:tplc="527496F8">
      <w:numFmt w:val="bullet"/>
      <w:lvlText w:val="•"/>
      <w:lvlJc w:val="left"/>
      <w:pPr>
        <w:ind w:left="6795" w:hanging="361"/>
      </w:pPr>
      <w:rPr>
        <w:rFonts w:hint="default"/>
        <w:lang w:val="pl-PL" w:eastAsia="pl-PL" w:bidi="pl-PL"/>
      </w:rPr>
    </w:lvl>
    <w:lvl w:ilvl="7" w:tplc="27265E08">
      <w:numFmt w:val="bullet"/>
      <w:lvlText w:val="•"/>
      <w:lvlJc w:val="left"/>
      <w:pPr>
        <w:ind w:left="7828" w:hanging="361"/>
      </w:pPr>
      <w:rPr>
        <w:rFonts w:hint="default"/>
        <w:lang w:val="pl-PL" w:eastAsia="pl-PL" w:bidi="pl-PL"/>
      </w:rPr>
    </w:lvl>
    <w:lvl w:ilvl="8" w:tplc="D8281014">
      <w:numFmt w:val="bullet"/>
      <w:lvlText w:val="•"/>
      <w:lvlJc w:val="left"/>
      <w:pPr>
        <w:ind w:left="8861" w:hanging="361"/>
      </w:pPr>
      <w:rPr>
        <w:rFonts w:hint="default"/>
        <w:lang w:val="pl-PL" w:eastAsia="pl-PL" w:bidi="pl-PL"/>
      </w:rPr>
    </w:lvl>
  </w:abstractNum>
  <w:abstractNum w:abstractNumId="5" w15:restartNumberingAfterBreak="0">
    <w:nsid w:val="030E6729"/>
    <w:multiLevelType w:val="hybridMultilevel"/>
    <w:tmpl w:val="C80C0AB2"/>
    <w:lvl w:ilvl="0" w:tplc="A4EEBDBE">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A83458A4">
      <w:start w:val="1"/>
      <w:numFmt w:val="lowerLetter"/>
      <w:lvlText w:val="%2)"/>
      <w:lvlJc w:val="left"/>
      <w:pPr>
        <w:ind w:left="881" w:hanging="284"/>
      </w:pPr>
      <w:rPr>
        <w:rFonts w:ascii="Calibri Light" w:eastAsia="Calibri Light" w:hAnsi="Calibri Light" w:cs="Calibri Light" w:hint="default"/>
        <w:spacing w:val="-1"/>
        <w:w w:val="100"/>
        <w:sz w:val="22"/>
        <w:szCs w:val="22"/>
        <w:lang w:val="pl-PL" w:eastAsia="pl-PL" w:bidi="pl-PL"/>
      </w:rPr>
    </w:lvl>
    <w:lvl w:ilvl="2" w:tplc="17881B80">
      <w:numFmt w:val="bullet"/>
      <w:lvlText w:val="•"/>
      <w:lvlJc w:val="left"/>
      <w:pPr>
        <w:ind w:left="1996" w:hanging="284"/>
      </w:pPr>
      <w:rPr>
        <w:rFonts w:hint="default"/>
        <w:lang w:val="pl-PL" w:eastAsia="pl-PL" w:bidi="pl-PL"/>
      </w:rPr>
    </w:lvl>
    <w:lvl w:ilvl="3" w:tplc="451A7CD8">
      <w:numFmt w:val="bullet"/>
      <w:lvlText w:val="•"/>
      <w:lvlJc w:val="left"/>
      <w:pPr>
        <w:ind w:left="3112" w:hanging="284"/>
      </w:pPr>
      <w:rPr>
        <w:rFonts w:hint="default"/>
        <w:lang w:val="pl-PL" w:eastAsia="pl-PL" w:bidi="pl-PL"/>
      </w:rPr>
    </w:lvl>
    <w:lvl w:ilvl="4" w:tplc="E0024518">
      <w:numFmt w:val="bullet"/>
      <w:lvlText w:val="•"/>
      <w:lvlJc w:val="left"/>
      <w:pPr>
        <w:ind w:left="4228" w:hanging="284"/>
      </w:pPr>
      <w:rPr>
        <w:rFonts w:hint="default"/>
        <w:lang w:val="pl-PL" w:eastAsia="pl-PL" w:bidi="pl-PL"/>
      </w:rPr>
    </w:lvl>
    <w:lvl w:ilvl="5" w:tplc="F864A016">
      <w:numFmt w:val="bullet"/>
      <w:lvlText w:val="•"/>
      <w:lvlJc w:val="left"/>
      <w:pPr>
        <w:ind w:left="5345" w:hanging="284"/>
      </w:pPr>
      <w:rPr>
        <w:rFonts w:hint="default"/>
        <w:lang w:val="pl-PL" w:eastAsia="pl-PL" w:bidi="pl-PL"/>
      </w:rPr>
    </w:lvl>
    <w:lvl w:ilvl="6" w:tplc="E97CD564">
      <w:numFmt w:val="bullet"/>
      <w:lvlText w:val="•"/>
      <w:lvlJc w:val="left"/>
      <w:pPr>
        <w:ind w:left="6461" w:hanging="284"/>
      </w:pPr>
      <w:rPr>
        <w:rFonts w:hint="default"/>
        <w:lang w:val="pl-PL" w:eastAsia="pl-PL" w:bidi="pl-PL"/>
      </w:rPr>
    </w:lvl>
    <w:lvl w:ilvl="7" w:tplc="EEBAD940">
      <w:numFmt w:val="bullet"/>
      <w:lvlText w:val="•"/>
      <w:lvlJc w:val="left"/>
      <w:pPr>
        <w:ind w:left="7577" w:hanging="284"/>
      </w:pPr>
      <w:rPr>
        <w:rFonts w:hint="default"/>
        <w:lang w:val="pl-PL" w:eastAsia="pl-PL" w:bidi="pl-PL"/>
      </w:rPr>
    </w:lvl>
    <w:lvl w:ilvl="8" w:tplc="0CB6E880">
      <w:numFmt w:val="bullet"/>
      <w:lvlText w:val="•"/>
      <w:lvlJc w:val="left"/>
      <w:pPr>
        <w:ind w:left="8693" w:hanging="284"/>
      </w:pPr>
      <w:rPr>
        <w:rFonts w:hint="default"/>
        <w:lang w:val="pl-PL" w:eastAsia="pl-PL" w:bidi="pl-PL"/>
      </w:rPr>
    </w:lvl>
  </w:abstractNum>
  <w:abstractNum w:abstractNumId="6" w15:restartNumberingAfterBreak="0">
    <w:nsid w:val="03A16389"/>
    <w:multiLevelType w:val="hybridMultilevel"/>
    <w:tmpl w:val="628AA5A4"/>
    <w:lvl w:ilvl="0" w:tplc="06649AE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 w15:restartNumberingAfterBreak="0">
    <w:nsid w:val="09147766"/>
    <w:multiLevelType w:val="hybridMultilevel"/>
    <w:tmpl w:val="8FEA7E4A"/>
    <w:lvl w:ilvl="0" w:tplc="4294736E">
      <w:start w:val="1"/>
      <w:numFmt w:val="decimal"/>
      <w:lvlText w:val="%1."/>
      <w:lvlJc w:val="left"/>
      <w:pPr>
        <w:ind w:left="540" w:hanging="301"/>
      </w:pPr>
      <w:rPr>
        <w:rFonts w:ascii="Calibri Light" w:eastAsia="Calibri Light" w:hAnsi="Calibri Light" w:cs="Calibri Light" w:hint="default"/>
        <w:w w:val="100"/>
        <w:sz w:val="22"/>
        <w:szCs w:val="22"/>
        <w:lang w:val="pl-PL" w:eastAsia="pl-PL" w:bidi="pl-PL"/>
      </w:rPr>
    </w:lvl>
    <w:lvl w:ilvl="1" w:tplc="9E98C4DA">
      <w:numFmt w:val="bullet"/>
      <w:lvlText w:val="•"/>
      <w:lvlJc w:val="left"/>
      <w:pPr>
        <w:ind w:left="1578" w:hanging="301"/>
      </w:pPr>
      <w:rPr>
        <w:rFonts w:hint="default"/>
        <w:lang w:val="pl-PL" w:eastAsia="pl-PL" w:bidi="pl-PL"/>
      </w:rPr>
    </w:lvl>
    <w:lvl w:ilvl="2" w:tplc="90FA7060">
      <w:numFmt w:val="bullet"/>
      <w:lvlText w:val="•"/>
      <w:lvlJc w:val="left"/>
      <w:pPr>
        <w:ind w:left="2617" w:hanging="301"/>
      </w:pPr>
      <w:rPr>
        <w:rFonts w:hint="default"/>
        <w:lang w:val="pl-PL" w:eastAsia="pl-PL" w:bidi="pl-PL"/>
      </w:rPr>
    </w:lvl>
    <w:lvl w:ilvl="3" w:tplc="B50C1D72">
      <w:numFmt w:val="bullet"/>
      <w:lvlText w:val="•"/>
      <w:lvlJc w:val="left"/>
      <w:pPr>
        <w:ind w:left="3655" w:hanging="301"/>
      </w:pPr>
      <w:rPr>
        <w:rFonts w:hint="default"/>
        <w:lang w:val="pl-PL" w:eastAsia="pl-PL" w:bidi="pl-PL"/>
      </w:rPr>
    </w:lvl>
    <w:lvl w:ilvl="4" w:tplc="E940EF92">
      <w:numFmt w:val="bullet"/>
      <w:lvlText w:val="•"/>
      <w:lvlJc w:val="left"/>
      <w:pPr>
        <w:ind w:left="4694" w:hanging="301"/>
      </w:pPr>
      <w:rPr>
        <w:rFonts w:hint="default"/>
        <w:lang w:val="pl-PL" w:eastAsia="pl-PL" w:bidi="pl-PL"/>
      </w:rPr>
    </w:lvl>
    <w:lvl w:ilvl="5" w:tplc="40C8A17A">
      <w:numFmt w:val="bullet"/>
      <w:lvlText w:val="•"/>
      <w:lvlJc w:val="left"/>
      <w:pPr>
        <w:ind w:left="5733" w:hanging="301"/>
      </w:pPr>
      <w:rPr>
        <w:rFonts w:hint="default"/>
        <w:lang w:val="pl-PL" w:eastAsia="pl-PL" w:bidi="pl-PL"/>
      </w:rPr>
    </w:lvl>
    <w:lvl w:ilvl="6" w:tplc="4314DFEC">
      <w:numFmt w:val="bullet"/>
      <w:lvlText w:val="•"/>
      <w:lvlJc w:val="left"/>
      <w:pPr>
        <w:ind w:left="6771" w:hanging="301"/>
      </w:pPr>
      <w:rPr>
        <w:rFonts w:hint="default"/>
        <w:lang w:val="pl-PL" w:eastAsia="pl-PL" w:bidi="pl-PL"/>
      </w:rPr>
    </w:lvl>
    <w:lvl w:ilvl="7" w:tplc="1F521158">
      <w:numFmt w:val="bullet"/>
      <w:lvlText w:val="•"/>
      <w:lvlJc w:val="left"/>
      <w:pPr>
        <w:ind w:left="7810" w:hanging="301"/>
      </w:pPr>
      <w:rPr>
        <w:rFonts w:hint="default"/>
        <w:lang w:val="pl-PL" w:eastAsia="pl-PL" w:bidi="pl-PL"/>
      </w:rPr>
    </w:lvl>
    <w:lvl w:ilvl="8" w:tplc="ACCC97C2">
      <w:numFmt w:val="bullet"/>
      <w:lvlText w:val="•"/>
      <w:lvlJc w:val="left"/>
      <w:pPr>
        <w:ind w:left="8849" w:hanging="301"/>
      </w:pPr>
      <w:rPr>
        <w:rFonts w:hint="default"/>
        <w:lang w:val="pl-PL" w:eastAsia="pl-PL" w:bidi="pl-PL"/>
      </w:rPr>
    </w:lvl>
  </w:abstractNum>
  <w:abstractNum w:abstractNumId="8" w15:restartNumberingAfterBreak="0">
    <w:nsid w:val="0C485518"/>
    <w:multiLevelType w:val="hybridMultilevel"/>
    <w:tmpl w:val="9C90C1D4"/>
    <w:lvl w:ilvl="0" w:tplc="9B78EA30">
      <w:start w:val="1"/>
      <w:numFmt w:val="decimal"/>
      <w:lvlText w:val="%1."/>
      <w:lvlJc w:val="left"/>
      <w:pPr>
        <w:ind w:left="451" w:hanging="212"/>
      </w:pPr>
      <w:rPr>
        <w:rFonts w:ascii="Calibri Light" w:eastAsia="Calibri Light" w:hAnsi="Calibri Light" w:cs="Calibri Light" w:hint="default"/>
        <w:w w:val="100"/>
        <w:sz w:val="22"/>
        <w:szCs w:val="22"/>
        <w:lang w:val="pl-PL" w:eastAsia="pl-PL" w:bidi="pl-PL"/>
      </w:rPr>
    </w:lvl>
    <w:lvl w:ilvl="1" w:tplc="D930AE92">
      <w:start w:val="1"/>
      <w:numFmt w:val="decimal"/>
      <w:lvlText w:val="%2)"/>
      <w:lvlJc w:val="left"/>
      <w:pPr>
        <w:ind w:left="806" w:hanging="312"/>
      </w:pPr>
      <w:rPr>
        <w:rFonts w:hint="default"/>
        <w:w w:val="100"/>
        <w:lang w:val="pl-PL" w:eastAsia="pl-PL" w:bidi="pl-PL"/>
      </w:rPr>
    </w:lvl>
    <w:lvl w:ilvl="2" w:tplc="97DEB9D0">
      <w:numFmt w:val="bullet"/>
      <w:lvlText w:val="•"/>
      <w:lvlJc w:val="left"/>
      <w:pPr>
        <w:ind w:left="1925" w:hanging="312"/>
      </w:pPr>
      <w:rPr>
        <w:rFonts w:hint="default"/>
        <w:lang w:val="pl-PL" w:eastAsia="pl-PL" w:bidi="pl-PL"/>
      </w:rPr>
    </w:lvl>
    <w:lvl w:ilvl="3" w:tplc="1A5C82F4">
      <w:numFmt w:val="bullet"/>
      <w:lvlText w:val="•"/>
      <w:lvlJc w:val="left"/>
      <w:pPr>
        <w:ind w:left="3050" w:hanging="312"/>
      </w:pPr>
      <w:rPr>
        <w:rFonts w:hint="default"/>
        <w:lang w:val="pl-PL" w:eastAsia="pl-PL" w:bidi="pl-PL"/>
      </w:rPr>
    </w:lvl>
    <w:lvl w:ilvl="4" w:tplc="69AAF5FE">
      <w:numFmt w:val="bullet"/>
      <w:lvlText w:val="•"/>
      <w:lvlJc w:val="left"/>
      <w:pPr>
        <w:ind w:left="4175" w:hanging="312"/>
      </w:pPr>
      <w:rPr>
        <w:rFonts w:hint="default"/>
        <w:lang w:val="pl-PL" w:eastAsia="pl-PL" w:bidi="pl-PL"/>
      </w:rPr>
    </w:lvl>
    <w:lvl w:ilvl="5" w:tplc="CDA6F0EA">
      <w:numFmt w:val="bullet"/>
      <w:lvlText w:val="•"/>
      <w:lvlJc w:val="left"/>
      <w:pPr>
        <w:ind w:left="5300" w:hanging="312"/>
      </w:pPr>
      <w:rPr>
        <w:rFonts w:hint="default"/>
        <w:lang w:val="pl-PL" w:eastAsia="pl-PL" w:bidi="pl-PL"/>
      </w:rPr>
    </w:lvl>
    <w:lvl w:ilvl="6" w:tplc="E94463D0">
      <w:numFmt w:val="bullet"/>
      <w:lvlText w:val="•"/>
      <w:lvlJc w:val="left"/>
      <w:pPr>
        <w:ind w:left="6425" w:hanging="312"/>
      </w:pPr>
      <w:rPr>
        <w:rFonts w:hint="default"/>
        <w:lang w:val="pl-PL" w:eastAsia="pl-PL" w:bidi="pl-PL"/>
      </w:rPr>
    </w:lvl>
    <w:lvl w:ilvl="7" w:tplc="B9AA38C6">
      <w:numFmt w:val="bullet"/>
      <w:lvlText w:val="•"/>
      <w:lvlJc w:val="left"/>
      <w:pPr>
        <w:ind w:left="7550" w:hanging="312"/>
      </w:pPr>
      <w:rPr>
        <w:rFonts w:hint="default"/>
        <w:lang w:val="pl-PL" w:eastAsia="pl-PL" w:bidi="pl-PL"/>
      </w:rPr>
    </w:lvl>
    <w:lvl w:ilvl="8" w:tplc="4E8A55EA">
      <w:numFmt w:val="bullet"/>
      <w:lvlText w:val="•"/>
      <w:lvlJc w:val="left"/>
      <w:pPr>
        <w:ind w:left="8676" w:hanging="312"/>
      </w:pPr>
      <w:rPr>
        <w:rFonts w:hint="default"/>
        <w:lang w:val="pl-PL" w:eastAsia="pl-PL" w:bidi="pl-PL"/>
      </w:rPr>
    </w:lvl>
  </w:abstractNum>
  <w:abstractNum w:abstractNumId="9" w15:restartNumberingAfterBreak="0">
    <w:nsid w:val="0CC21443"/>
    <w:multiLevelType w:val="hybridMultilevel"/>
    <w:tmpl w:val="E2F0AE06"/>
    <w:lvl w:ilvl="0" w:tplc="ADD44E18">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5720F446">
      <w:numFmt w:val="bullet"/>
      <w:lvlText w:val="•"/>
      <w:lvlJc w:val="left"/>
      <w:pPr>
        <w:ind w:left="1632" w:hanging="360"/>
      </w:pPr>
      <w:rPr>
        <w:rFonts w:hint="default"/>
        <w:lang w:val="pl-PL" w:eastAsia="pl-PL" w:bidi="pl-PL"/>
      </w:rPr>
    </w:lvl>
    <w:lvl w:ilvl="2" w:tplc="DAACA448">
      <w:numFmt w:val="bullet"/>
      <w:lvlText w:val="•"/>
      <w:lvlJc w:val="left"/>
      <w:pPr>
        <w:ind w:left="2665" w:hanging="360"/>
      </w:pPr>
      <w:rPr>
        <w:rFonts w:hint="default"/>
        <w:lang w:val="pl-PL" w:eastAsia="pl-PL" w:bidi="pl-PL"/>
      </w:rPr>
    </w:lvl>
    <w:lvl w:ilvl="3" w:tplc="D9ECAFEA">
      <w:numFmt w:val="bullet"/>
      <w:lvlText w:val="•"/>
      <w:lvlJc w:val="left"/>
      <w:pPr>
        <w:ind w:left="3697" w:hanging="360"/>
      </w:pPr>
      <w:rPr>
        <w:rFonts w:hint="default"/>
        <w:lang w:val="pl-PL" w:eastAsia="pl-PL" w:bidi="pl-PL"/>
      </w:rPr>
    </w:lvl>
    <w:lvl w:ilvl="4" w:tplc="18886110">
      <w:numFmt w:val="bullet"/>
      <w:lvlText w:val="•"/>
      <w:lvlJc w:val="left"/>
      <w:pPr>
        <w:ind w:left="4730" w:hanging="360"/>
      </w:pPr>
      <w:rPr>
        <w:rFonts w:hint="default"/>
        <w:lang w:val="pl-PL" w:eastAsia="pl-PL" w:bidi="pl-PL"/>
      </w:rPr>
    </w:lvl>
    <w:lvl w:ilvl="5" w:tplc="00749B12">
      <w:numFmt w:val="bullet"/>
      <w:lvlText w:val="•"/>
      <w:lvlJc w:val="left"/>
      <w:pPr>
        <w:ind w:left="5763" w:hanging="360"/>
      </w:pPr>
      <w:rPr>
        <w:rFonts w:hint="default"/>
        <w:lang w:val="pl-PL" w:eastAsia="pl-PL" w:bidi="pl-PL"/>
      </w:rPr>
    </w:lvl>
    <w:lvl w:ilvl="6" w:tplc="872E904E">
      <w:numFmt w:val="bullet"/>
      <w:lvlText w:val="•"/>
      <w:lvlJc w:val="left"/>
      <w:pPr>
        <w:ind w:left="6795" w:hanging="360"/>
      </w:pPr>
      <w:rPr>
        <w:rFonts w:hint="default"/>
        <w:lang w:val="pl-PL" w:eastAsia="pl-PL" w:bidi="pl-PL"/>
      </w:rPr>
    </w:lvl>
    <w:lvl w:ilvl="7" w:tplc="A2FE808C">
      <w:numFmt w:val="bullet"/>
      <w:lvlText w:val="•"/>
      <w:lvlJc w:val="left"/>
      <w:pPr>
        <w:ind w:left="7828" w:hanging="360"/>
      </w:pPr>
      <w:rPr>
        <w:rFonts w:hint="default"/>
        <w:lang w:val="pl-PL" w:eastAsia="pl-PL" w:bidi="pl-PL"/>
      </w:rPr>
    </w:lvl>
    <w:lvl w:ilvl="8" w:tplc="FD3EF15C">
      <w:numFmt w:val="bullet"/>
      <w:lvlText w:val="•"/>
      <w:lvlJc w:val="left"/>
      <w:pPr>
        <w:ind w:left="8861" w:hanging="360"/>
      </w:pPr>
      <w:rPr>
        <w:rFonts w:hint="default"/>
        <w:lang w:val="pl-PL" w:eastAsia="pl-PL" w:bidi="pl-PL"/>
      </w:rPr>
    </w:lvl>
  </w:abstractNum>
  <w:abstractNum w:abstractNumId="10" w15:restartNumberingAfterBreak="0">
    <w:nsid w:val="0D14697A"/>
    <w:multiLevelType w:val="hybridMultilevel"/>
    <w:tmpl w:val="4E44F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80F00"/>
    <w:multiLevelType w:val="hybridMultilevel"/>
    <w:tmpl w:val="275E8894"/>
    <w:lvl w:ilvl="0" w:tplc="15BAD8B4">
      <w:start w:val="1"/>
      <w:numFmt w:val="decimal"/>
      <w:lvlText w:val="%1."/>
      <w:lvlJc w:val="left"/>
      <w:pPr>
        <w:ind w:left="522" w:hanging="284"/>
      </w:pPr>
      <w:rPr>
        <w:rFonts w:ascii="Calibri Light" w:eastAsia="Calibri Light" w:hAnsi="Calibri Light" w:cs="Calibri Light" w:hint="default"/>
        <w:w w:val="100"/>
        <w:sz w:val="22"/>
        <w:szCs w:val="22"/>
        <w:lang w:val="pl-PL" w:eastAsia="pl-PL" w:bidi="pl-PL"/>
      </w:rPr>
    </w:lvl>
    <w:lvl w:ilvl="1" w:tplc="2708D200">
      <w:numFmt w:val="bullet"/>
      <w:lvlText w:val="•"/>
      <w:lvlJc w:val="left"/>
      <w:pPr>
        <w:ind w:left="1560" w:hanging="284"/>
      </w:pPr>
      <w:rPr>
        <w:rFonts w:hint="default"/>
        <w:lang w:val="pl-PL" w:eastAsia="pl-PL" w:bidi="pl-PL"/>
      </w:rPr>
    </w:lvl>
    <w:lvl w:ilvl="2" w:tplc="F0E4F4DC">
      <w:numFmt w:val="bullet"/>
      <w:lvlText w:val="•"/>
      <w:lvlJc w:val="left"/>
      <w:pPr>
        <w:ind w:left="2601" w:hanging="284"/>
      </w:pPr>
      <w:rPr>
        <w:rFonts w:hint="default"/>
        <w:lang w:val="pl-PL" w:eastAsia="pl-PL" w:bidi="pl-PL"/>
      </w:rPr>
    </w:lvl>
    <w:lvl w:ilvl="3" w:tplc="5BC2A8CA">
      <w:numFmt w:val="bullet"/>
      <w:lvlText w:val="•"/>
      <w:lvlJc w:val="left"/>
      <w:pPr>
        <w:ind w:left="3641" w:hanging="284"/>
      </w:pPr>
      <w:rPr>
        <w:rFonts w:hint="default"/>
        <w:lang w:val="pl-PL" w:eastAsia="pl-PL" w:bidi="pl-PL"/>
      </w:rPr>
    </w:lvl>
    <w:lvl w:ilvl="4" w:tplc="BC28E978">
      <w:numFmt w:val="bullet"/>
      <w:lvlText w:val="•"/>
      <w:lvlJc w:val="left"/>
      <w:pPr>
        <w:ind w:left="4682" w:hanging="284"/>
      </w:pPr>
      <w:rPr>
        <w:rFonts w:hint="default"/>
        <w:lang w:val="pl-PL" w:eastAsia="pl-PL" w:bidi="pl-PL"/>
      </w:rPr>
    </w:lvl>
    <w:lvl w:ilvl="5" w:tplc="37506C2A">
      <w:numFmt w:val="bullet"/>
      <w:lvlText w:val="•"/>
      <w:lvlJc w:val="left"/>
      <w:pPr>
        <w:ind w:left="5723" w:hanging="284"/>
      </w:pPr>
      <w:rPr>
        <w:rFonts w:hint="default"/>
        <w:lang w:val="pl-PL" w:eastAsia="pl-PL" w:bidi="pl-PL"/>
      </w:rPr>
    </w:lvl>
    <w:lvl w:ilvl="6" w:tplc="06FAFE0C">
      <w:numFmt w:val="bullet"/>
      <w:lvlText w:val="•"/>
      <w:lvlJc w:val="left"/>
      <w:pPr>
        <w:ind w:left="6763" w:hanging="284"/>
      </w:pPr>
      <w:rPr>
        <w:rFonts w:hint="default"/>
        <w:lang w:val="pl-PL" w:eastAsia="pl-PL" w:bidi="pl-PL"/>
      </w:rPr>
    </w:lvl>
    <w:lvl w:ilvl="7" w:tplc="B362306A">
      <w:numFmt w:val="bullet"/>
      <w:lvlText w:val="•"/>
      <w:lvlJc w:val="left"/>
      <w:pPr>
        <w:ind w:left="7804" w:hanging="284"/>
      </w:pPr>
      <w:rPr>
        <w:rFonts w:hint="default"/>
        <w:lang w:val="pl-PL" w:eastAsia="pl-PL" w:bidi="pl-PL"/>
      </w:rPr>
    </w:lvl>
    <w:lvl w:ilvl="8" w:tplc="AE68534A">
      <w:numFmt w:val="bullet"/>
      <w:lvlText w:val="•"/>
      <w:lvlJc w:val="left"/>
      <w:pPr>
        <w:ind w:left="8845" w:hanging="284"/>
      </w:pPr>
      <w:rPr>
        <w:rFonts w:hint="default"/>
        <w:lang w:val="pl-PL" w:eastAsia="pl-PL" w:bidi="pl-PL"/>
      </w:rPr>
    </w:lvl>
  </w:abstractNum>
  <w:abstractNum w:abstractNumId="12" w15:restartNumberingAfterBreak="0">
    <w:nsid w:val="11A0542F"/>
    <w:multiLevelType w:val="hybridMultilevel"/>
    <w:tmpl w:val="B32A061E"/>
    <w:lvl w:ilvl="0" w:tplc="F9608208">
      <w:start w:val="1"/>
      <w:numFmt w:val="decimal"/>
      <w:lvlText w:val="%1."/>
      <w:lvlJc w:val="left"/>
      <w:pPr>
        <w:ind w:left="597" w:hanging="358"/>
      </w:pPr>
      <w:rPr>
        <w:rFonts w:ascii="Calibri" w:eastAsia="Calibri" w:hAnsi="Calibri" w:cs="Calibri" w:hint="default"/>
        <w:w w:val="100"/>
        <w:sz w:val="22"/>
        <w:szCs w:val="22"/>
        <w:lang w:val="pl-PL" w:eastAsia="pl-PL" w:bidi="pl-PL"/>
      </w:rPr>
    </w:lvl>
    <w:lvl w:ilvl="1" w:tplc="F96C54F4">
      <w:numFmt w:val="bullet"/>
      <w:lvlText w:val="•"/>
      <w:lvlJc w:val="left"/>
      <w:pPr>
        <w:ind w:left="1632" w:hanging="358"/>
      </w:pPr>
      <w:rPr>
        <w:rFonts w:hint="default"/>
        <w:lang w:val="pl-PL" w:eastAsia="pl-PL" w:bidi="pl-PL"/>
      </w:rPr>
    </w:lvl>
    <w:lvl w:ilvl="2" w:tplc="6726944A">
      <w:numFmt w:val="bullet"/>
      <w:lvlText w:val="•"/>
      <w:lvlJc w:val="left"/>
      <w:pPr>
        <w:ind w:left="2665" w:hanging="358"/>
      </w:pPr>
      <w:rPr>
        <w:rFonts w:hint="default"/>
        <w:lang w:val="pl-PL" w:eastAsia="pl-PL" w:bidi="pl-PL"/>
      </w:rPr>
    </w:lvl>
    <w:lvl w:ilvl="3" w:tplc="57CA7976">
      <w:numFmt w:val="bullet"/>
      <w:lvlText w:val="•"/>
      <w:lvlJc w:val="left"/>
      <w:pPr>
        <w:ind w:left="3697" w:hanging="358"/>
      </w:pPr>
      <w:rPr>
        <w:rFonts w:hint="default"/>
        <w:lang w:val="pl-PL" w:eastAsia="pl-PL" w:bidi="pl-PL"/>
      </w:rPr>
    </w:lvl>
    <w:lvl w:ilvl="4" w:tplc="222406CC">
      <w:numFmt w:val="bullet"/>
      <w:lvlText w:val="•"/>
      <w:lvlJc w:val="left"/>
      <w:pPr>
        <w:ind w:left="4730" w:hanging="358"/>
      </w:pPr>
      <w:rPr>
        <w:rFonts w:hint="default"/>
        <w:lang w:val="pl-PL" w:eastAsia="pl-PL" w:bidi="pl-PL"/>
      </w:rPr>
    </w:lvl>
    <w:lvl w:ilvl="5" w:tplc="1A685536">
      <w:numFmt w:val="bullet"/>
      <w:lvlText w:val="•"/>
      <w:lvlJc w:val="left"/>
      <w:pPr>
        <w:ind w:left="5763" w:hanging="358"/>
      </w:pPr>
      <w:rPr>
        <w:rFonts w:hint="default"/>
        <w:lang w:val="pl-PL" w:eastAsia="pl-PL" w:bidi="pl-PL"/>
      </w:rPr>
    </w:lvl>
    <w:lvl w:ilvl="6" w:tplc="9294B466">
      <w:numFmt w:val="bullet"/>
      <w:lvlText w:val="•"/>
      <w:lvlJc w:val="left"/>
      <w:pPr>
        <w:ind w:left="6795" w:hanging="358"/>
      </w:pPr>
      <w:rPr>
        <w:rFonts w:hint="default"/>
        <w:lang w:val="pl-PL" w:eastAsia="pl-PL" w:bidi="pl-PL"/>
      </w:rPr>
    </w:lvl>
    <w:lvl w:ilvl="7" w:tplc="24AC5BA2">
      <w:numFmt w:val="bullet"/>
      <w:lvlText w:val="•"/>
      <w:lvlJc w:val="left"/>
      <w:pPr>
        <w:ind w:left="7828" w:hanging="358"/>
      </w:pPr>
      <w:rPr>
        <w:rFonts w:hint="default"/>
        <w:lang w:val="pl-PL" w:eastAsia="pl-PL" w:bidi="pl-PL"/>
      </w:rPr>
    </w:lvl>
    <w:lvl w:ilvl="8" w:tplc="D6F8626A">
      <w:numFmt w:val="bullet"/>
      <w:lvlText w:val="•"/>
      <w:lvlJc w:val="left"/>
      <w:pPr>
        <w:ind w:left="8861" w:hanging="358"/>
      </w:pPr>
      <w:rPr>
        <w:rFonts w:hint="default"/>
        <w:lang w:val="pl-PL" w:eastAsia="pl-PL" w:bidi="pl-PL"/>
      </w:rPr>
    </w:lvl>
  </w:abstractNum>
  <w:abstractNum w:abstractNumId="13" w15:restartNumberingAfterBreak="0">
    <w:nsid w:val="1221205E"/>
    <w:multiLevelType w:val="hybridMultilevel"/>
    <w:tmpl w:val="CB82D114"/>
    <w:lvl w:ilvl="0" w:tplc="04150011">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14" w15:restartNumberingAfterBreak="0">
    <w:nsid w:val="1262001D"/>
    <w:multiLevelType w:val="multilevel"/>
    <w:tmpl w:val="36E8D7D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2A0402"/>
    <w:multiLevelType w:val="multilevel"/>
    <w:tmpl w:val="E764839C"/>
    <w:lvl w:ilvl="0">
      <w:start w:val="1"/>
      <w:numFmt w:val="decimal"/>
      <w:lvlText w:val="%1."/>
      <w:lvlJc w:val="left"/>
      <w:pPr>
        <w:ind w:left="360" w:hanging="360"/>
      </w:pPr>
      <w:rPr>
        <w:rFonts w:hint="default"/>
        <w:b w:val="0"/>
        <w:bCs w:val="0"/>
      </w:rPr>
    </w:lvl>
    <w:lvl w:ilvl="1">
      <w:start w:val="1"/>
      <w:numFmt w:val="decimal"/>
      <w:lvlText w:val="%1.%2."/>
      <w:lvlJc w:val="left"/>
      <w:pPr>
        <w:ind w:left="1021" w:hanging="66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F86183"/>
    <w:multiLevelType w:val="hybridMultilevel"/>
    <w:tmpl w:val="47E6C0B2"/>
    <w:lvl w:ilvl="0" w:tplc="01AA1C38">
      <w:start w:val="1"/>
      <w:numFmt w:val="decimal"/>
      <w:lvlText w:val="%1."/>
      <w:lvlJc w:val="left"/>
      <w:pPr>
        <w:ind w:left="597" w:hanging="358"/>
      </w:pPr>
      <w:rPr>
        <w:rFonts w:ascii="Calibri Light" w:eastAsia="Calibri Light" w:hAnsi="Calibri Light" w:cs="Calibri Light" w:hint="default"/>
        <w:w w:val="100"/>
        <w:sz w:val="22"/>
        <w:szCs w:val="22"/>
        <w:lang w:val="pl-PL" w:eastAsia="pl-PL" w:bidi="pl-PL"/>
      </w:rPr>
    </w:lvl>
    <w:lvl w:ilvl="1" w:tplc="07D26FE2">
      <w:numFmt w:val="bullet"/>
      <w:lvlText w:val="•"/>
      <w:lvlJc w:val="left"/>
      <w:pPr>
        <w:ind w:left="1632" w:hanging="358"/>
      </w:pPr>
      <w:rPr>
        <w:rFonts w:hint="default"/>
        <w:lang w:val="pl-PL" w:eastAsia="pl-PL" w:bidi="pl-PL"/>
      </w:rPr>
    </w:lvl>
    <w:lvl w:ilvl="2" w:tplc="CB2AB23A">
      <w:numFmt w:val="bullet"/>
      <w:lvlText w:val="•"/>
      <w:lvlJc w:val="left"/>
      <w:pPr>
        <w:ind w:left="2665" w:hanging="358"/>
      </w:pPr>
      <w:rPr>
        <w:rFonts w:hint="default"/>
        <w:lang w:val="pl-PL" w:eastAsia="pl-PL" w:bidi="pl-PL"/>
      </w:rPr>
    </w:lvl>
    <w:lvl w:ilvl="3" w:tplc="CB006C68">
      <w:numFmt w:val="bullet"/>
      <w:lvlText w:val="•"/>
      <w:lvlJc w:val="left"/>
      <w:pPr>
        <w:ind w:left="3697" w:hanging="358"/>
      </w:pPr>
      <w:rPr>
        <w:rFonts w:hint="default"/>
        <w:lang w:val="pl-PL" w:eastAsia="pl-PL" w:bidi="pl-PL"/>
      </w:rPr>
    </w:lvl>
    <w:lvl w:ilvl="4" w:tplc="49FCBE0A">
      <w:numFmt w:val="bullet"/>
      <w:lvlText w:val="•"/>
      <w:lvlJc w:val="left"/>
      <w:pPr>
        <w:ind w:left="4730" w:hanging="358"/>
      </w:pPr>
      <w:rPr>
        <w:rFonts w:hint="default"/>
        <w:lang w:val="pl-PL" w:eastAsia="pl-PL" w:bidi="pl-PL"/>
      </w:rPr>
    </w:lvl>
    <w:lvl w:ilvl="5" w:tplc="0B8E8D46">
      <w:numFmt w:val="bullet"/>
      <w:lvlText w:val="•"/>
      <w:lvlJc w:val="left"/>
      <w:pPr>
        <w:ind w:left="5763" w:hanging="358"/>
      </w:pPr>
      <w:rPr>
        <w:rFonts w:hint="default"/>
        <w:lang w:val="pl-PL" w:eastAsia="pl-PL" w:bidi="pl-PL"/>
      </w:rPr>
    </w:lvl>
    <w:lvl w:ilvl="6" w:tplc="38E87754">
      <w:numFmt w:val="bullet"/>
      <w:lvlText w:val="•"/>
      <w:lvlJc w:val="left"/>
      <w:pPr>
        <w:ind w:left="6795" w:hanging="358"/>
      </w:pPr>
      <w:rPr>
        <w:rFonts w:hint="default"/>
        <w:lang w:val="pl-PL" w:eastAsia="pl-PL" w:bidi="pl-PL"/>
      </w:rPr>
    </w:lvl>
    <w:lvl w:ilvl="7" w:tplc="76F864A2">
      <w:numFmt w:val="bullet"/>
      <w:lvlText w:val="•"/>
      <w:lvlJc w:val="left"/>
      <w:pPr>
        <w:ind w:left="7828" w:hanging="358"/>
      </w:pPr>
      <w:rPr>
        <w:rFonts w:hint="default"/>
        <w:lang w:val="pl-PL" w:eastAsia="pl-PL" w:bidi="pl-PL"/>
      </w:rPr>
    </w:lvl>
    <w:lvl w:ilvl="8" w:tplc="14FEB55A">
      <w:numFmt w:val="bullet"/>
      <w:lvlText w:val="•"/>
      <w:lvlJc w:val="left"/>
      <w:pPr>
        <w:ind w:left="8861" w:hanging="358"/>
      </w:pPr>
      <w:rPr>
        <w:rFonts w:hint="default"/>
        <w:lang w:val="pl-PL" w:eastAsia="pl-PL" w:bidi="pl-PL"/>
      </w:rPr>
    </w:lvl>
  </w:abstractNum>
  <w:abstractNum w:abstractNumId="17" w15:restartNumberingAfterBreak="0">
    <w:nsid w:val="1D4A43F8"/>
    <w:multiLevelType w:val="hybridMultilevel"/>
    <w:tmpl w:val="21F4FB74"/>
    <w:lvl w:ilvl="0" w:tplc="4F7A4C50">
      <w:start w:val="1"/>
      <w:numFmt w:val="upperLetter"/>
      <w:lvlText w:val="%1."/>
      <w:lvlJc w:val="left"/>
      <w:pPr>
        <w:ind w:left="2367" w:hanging="360"/>
      </w:pPr>
      <w:rPr>
        <w:rFonts w:hint="default"/>
        <w:b/>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8" w15:restartNumberingAfterBreak="0">
    <w:nsid w:val="1E0D0FF6"/>
    <w:multiLevelType w:val="hybridMultilevel"/>
    <w:tmpl w:val="F72C1740"/>
    <w:lvl w:ilvl="0" w:tplc="0415000F">
      <w:start w:val="1"/>
      <w:numFmt w:val="decimal"/>
      <w:lvlText w:val="%1."/>
      <w:lvlJc w:val="left"/>
      <w:pPr>
        <w:ind w:left="539" w:hanging="360"/>
      </w:p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9" w15:restartNumberingAfterBreak="0">
    <w:nsid w:val="1E804006"/>
    <w:multiLevelType w:val="hybridMultilevel"/>
    <w:tmpl w:val="C166F646"/>
    <w:lvl w:ilvl="0" w:tplc="6554AD50">
      <w:start w:val="1"/>
      <w:numFmt w:val="decimal"/>
      <w:lvlText w:val="%1."/>
      <w:lvlJc w:val="left"/>
      <w:pPr>
        <w:ind w:left="494" w:hanging="255"/>
      </w:pPr>
      <w:rPr>
        <w:rFonts w:ascii="Calibri Light" w:eastAsia="Calibri Light" w:hAnsi="Calibri Light" w:cs="Calibri Light" w:hint="default"/>
        <w:w w:val="100"/>
        <w:sz w:val="22"/>
        <w:szCs w:val="22"/>
        <w:lang w:val="pl-PL" w:eastAsia="pl-PL" w:bidi="pl-PL"/>
      </w:rPr>
    </w:lvl>
    <w:lvl w:ilvl="1" w:tplc="76BA417A">
      <w:numFmt w:val="bullet"/>
      <w:lvlText w:val="•"/>
      <w:lvlJc w:val="left"/>
      <w:pPr>
        <w:ind w:left="1542" w:hanging="255"/>
      </w:pPr>
      <w:rPr>
        <w:rFonts w:hint="default"/>
        <w:lang w:val="pl-PL" w:eastAsia="pl-PL" w:bidi="pl-PL"/>
      </w:rPr>
    </w:lvl>
    <w:lvl w:ilvl="2" w:tplc="6158D14A">
      <w:numFmt w:val="bullet"/>
      <w:lvlText w:val="•"/>
      <w:lvlJc w:val="left"/>
      <w:pPr>
        <w:ind w:left="2585" w:hanging="255"/>
      </w:pPr>
      <w:rPr>
        <w:rFonts w:hint="default"/>
        <w:lang w:val="pl-PL" w:eastAsia="pl-PL" w:bidi="pl-PL"/>
      </w:rPr>
    </w:lvl>
    <w:lvl w:ilvl="3" w:tplc="9CF26AEE">
      <w:numFmt w:val="bullet"/>
      <w:lvlText w:val="•"/>
      <w:lvlJc w:val="left"/>
      <w:pPr>
        <w:ind w:left="3627" w:hanging="255"/>
      </w:pPr>
      <w:rPr>
        <w:rFonts w:hint="default"/>
        <w:lang w:val="pl-PL" w:eastAsia="pl-PL" w:bidi="pl-PL"/>
      </w:rPr>
    </w:lvl>
    <w:lvl w:ilvl="4" w:tplc="AFA6FFA2">
      <w:numFmt w:val="bullet"/>
      <w:lvlText w:val="•"/>
      <w:lvlJc w:val="left"/>
      <w:pPr>
        <w:ind w:left="4670" w:hanging="255"/>
      </w:pPr>
      <w:rPr>
        <w:rFonts w:hint="default"/>
        <w:lang w:val="pl-PL" w:eastAsia="pl-PL" w:bidi="pl-PL"/>
      </w:rPr>
    </w:lvl>
    <w:lvl w:ilvl="5" w:tplc="785A893C">
      <w:numFmt w:val="bullet"/>
      <w:lvlText w:val="•"/>
      <w:lvlJc w:val="left"/>
      <w:pPr>
        <w:ind w:left="5713" w:hanging="255"/>
      </w:pPr>
      <w:rPr>
        <w:rFonts w:hint="default"/>
        <w:lang w:val="pl-PL" w:eastAsia="pl-PL" w:bidi="pl-PL"/>
      </w:rPr>
    </w:lvl>
    <w:lvl w:ilvl="6" w:tplc="54B644B8">
      <w:numFmt w:val="bullet"/>
      <w:lvlText w:val="•"/>
      <w:lvlJc w:val="left"/>
      <w:pPr>
        <w:ind w:left="6755" w:hanging="255"/>
      </w:pPr>
      <w:rPr>
        <w:rFonts w:hint="default"/>
        <w:lang w:val="pl-PL" w:eastAsia="pl-PL" w:bidi="pl-PL"/>
      </w:rPr>
    </w:lvl>
    <w:lvl w:ilvl="7" w:tplc="93F46C84">
      <w:numFmt w:val="bullet"/>
      <w:lvlText w:val="•"/>
      <w:lvlJc w:val="left"/>
      <w:pPr>
        <w:ind w:left="7798" w:hanging="255"/>
      </w:pPr>
      <w:rPr>
        <w:rFonts w:hint="default"/>
        <w:lang w:val="pl-PL" w:eastAsia="pl-PL" w:bidi="pl-PL"/>
      </w:rPr>
    </w:lvl>
    <w:lvl w:ilvl="8" w:tplc="8842F3B4">
      <w:numFmt w:val="bullet"/>
      <w:lvlText w:val="•"/>
      <w:lvlJc w:val="left"/>
      <w:pPr>
        <w:ind w:left="8841" w:hanging="255"/>
      </w:pPr>
      <w:rPr>
        <w:rFonts w:hint="default"/>
        <w:lang w:val="pl-PL" w:eastAsia="pl-PL" w:bidi="pl-PL"/>
      </w:rPr>
    </w:lvl>
  </w:abstractNum>
  <w:abstractNum w:abstractNumId="20"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7066D0"/>
    <w:multiLevelType w:val="hybridMultilevel"/>
    <w:tmpl w:val="042C79CC"/>
    <w:lvl w:ilvl="0" w:tplc="F0D81B28">
      <w:start w:val="1"/>
      <w:numFmt w:val="decimal"/>
      <w:lvlText w:val="%1."/>
      <w:lvlJc w:val="left"/>
      <w:pPr>
        <w:ind w:left="597" w:hanging="358"/>
      </w:pPr>
      <w:rPr>
        <w:rFonts w:ascii="Calibri Light" w:eastAsia="Calibri Light" w:hAnsi="Calibri Light" w:cs="Calibri Light" w:hint="default"/>
        <w:w w:val="100"/>
        <w:sz w:val="22"/>
        <w:szCs w:val="22"/>
        <w:lang w:val="pl-PL" w:eastAsia="pl-PL" w:bidi="pl-PL"/>
      </w:rPr>
    </w:lvl>
    <w:lvl w:ilvl="1" w:tplc="5268D034">
      <w:numFmt w:val="bullet"/>
      <w:lvlText w:val="•"/>
      <w:lvlJc w:val="left"/>
      <w:pPr>
        <w:ind w:left="1632" w:hanging="358"/>
      </w:pPr>
      <w:rPr>
        <w:rFonts w:hint="default"/>
        <w:lang w:val="pl-PL" w:eastAsia="pl-PL" w:bidi="pl-PL"/>
      </w:rPr>
    </w:lvl>
    <w:lvl w:ilvl="2" w:tplc="E49CF4FC">
      <w:numFmt w:val="bullet"/>
      <w:lvlText w:val="•"/>
      <w:lvlJc w:val="left"/>
      <w:pPr>
        <w:ind w:left="2665" w:hanging="358"/>
      </w:pPr>
      <w:rPr>
        <w:rFonts w:hint="default"/>
        <w:lang w:val="pl-PL" w:eastAsia="pl-PL" w:bidi="pl-PL"/>
      </w:rPr>
    </w:lvl>
    <w:lvl w:ilvl="3" w:tplc="316205A8">
      <w:numFmt w:val="bullet"/>
      <w:lvlText w:val="•"/>
      <w:lvlJc w:val="left"/>
      <w:pPr>
        <w:ind w:left="3697" w:hanging="358"/>
      </w:pPr>
      <w:rPr>
        <w:rFonts w:hint="default"/>
        <w:lang w:val="pl-PL" w:eastAsia="pl-PL" w:bidi="pl-PL"/>
      </w:rPr>
    </w:lvl>
    <w:lvl w:ilvl="4" w:tplc="67F6BE08">
      <w:numFmt w:val="bullet"/>
      <w:lvlText w:val="•"/>
      <w:lvlJc w:val="left"/>
      <w:pPr>
        <w:ind w:left="4730" w:hanging="358"/>
      </w:pPr>
      <w:rPr>
        <w:rFonts w:hint="default"/>
        <w:lang w:val="pl-PL" w:eastAsia="pl-PL" w:bidi="pl-PL"/>
      </w:rPr>
    </w:lvl>
    <w:lvl w:ilvl="5" w:tplc="E64C79E6">
      <w:numFmt w:val="bullet"/>
      <w:lvlText w:val="•"/>
      <w:lvlJc w:val="left"/>
      <w:pPr>
        <w:ind w:left="5763" w:hanging="358"/>
      </w:pPr>
      <w:rPr>
        <w:rFonts w:hint="default"/>
        <w:lang w:val="pl-PL" w:eastAsia="pl-PL" w:bidi="pl-PL"/>
      </w:rPr>
    </w:lvl>
    <w:lvl w:ilvl="6" w:tplc="CC321030">
      <w:numFmt w:val="bullet"/>
      <w:lvlText w:val="•"/>
      <w:lvlJc w:val="left"/>
      <w:pPr>
        <w:ind w:left="6795" w:hanging="358"/>
      </w:pPr>
      <w:rPr>
        <w:rFonts w:hint="default"/>
        <w:lang w:val="pl-PL" w:eastAsia="pl-PL" w:bidi="pl-PL"/>
      </w:rPr>
    </w:lvl>
    <w:lvl w:ilvl="7" w:tplc="62549AE6">
      <w:numFmt w:val="bullet"/>
      <w:lvlText w:val="•"/>
      <w:lvlJc w:val="left"/>
      <w:pPr>
        <w:ind w:left="7828" w:hanging="358"/>
      </w:pPr>
      <w:rPr>
        <w:rFonts w:hint="default"/>
        <w:lang w:val="pl-PL" w:eastAsia="pl-PL" w:bidi="pl-PL"/>
      </w:rPr>
    </w:lvl>
    <w:lvl w:ilvl="8" w:tplc="0BDA157C">
      <w:numFmt w:val="bullet"/>
      <w:lvlText w:val="•"/>
      <w:lvlJc w:val="left"/>
      <w:pPr>
        <w:ind w:left="8861" w:hanging="358"/>
      </w:pPr>
      <w:rPr>
        <w:rFonts w:hint="default"/>
        <w:lang w:val="pl-PL" w:eastAsia="pl-PL" w:bidi="pl-PL"/>
      </w:rPr>
    </w:lvl>
  </w:abstractNum>
  <w:abstractNum w:abstractNumId="22" w15:restartNumberingAfterBreak="0">
    <w:nsid w:val="24A0486B"/>
    <w:multiLevelType w:val="hybridMultilevel"/>
    <w:tmpl w:val="CF1AB6D0"/>
    <w:lvl w:ilvl="0" w:tplc="ED2AFB7A">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33E2D402">
      <w:start w:val="1"/>
      <w:numFmt w:val="decimal"/>
      <w:lvlText w:val="%2)"/>
      <w:lvlJc w:val="left"/>
      <w:pPr>
        <w:ind w:left="883" w:hanging="360"/>
      </w:pPr>
      <w:rPr>
        <w:rFonts w:ascii="Calibri Light" w:eastAsia="Calibri Light" w:hAnsi="Calibri Light" w:cs="Calibri Light" w:hint="default"/>
        <w:w w:val="100"/>
        <w:sz w:val="22"/>
        <w:szCs w:val="22"/>
        <w:lang w:val="pl-PL" w:eastAsia="pl-PL" w:bidi="pl-PL"/>
      </w:rPr>
    </w:lvl>
    <w:lvl w:ilvl="2" w:tplc="0B88DCC0">
      <w:numFmt w:val="bullet"/>
      <w:lvlText w:val="•"/>
      <w:lvlJc w:val="left"/>
      <w:pPr>
        <w:ind w:left="1996" w:hanging="360"/>
      </w:pPr>
      <w:rPr>
        <w:rFonts w:hint="default"/>
        <w:lang w:val="pl-PL" w:eastAsia="pl-PL" w:bidi="pl-PL"/>
      </w:rPr>
    </w:lvl>
    <w:lvl w:ilvl="3" w:tplc="2CFE5FCC">
      <w:numFmt w:val="bullet"/>
      <w:lvlText w:val="•"/>
      <w:lvlJc w:val="left"/>
      <w:pPr>
        <w:ind w:left="3112" w:hanging="360"/>
      </w:pPr>
      <w:rPr>
        <w:rFonts w:hint="default"/>
        <w:lang w:val="pl-PL" w:eastAsia="pl-PL" w:bidi="pl-PL"/>
      </w:rPr>
    </w:lvl>
    <w:lvl w:ilvl="4" w:tplc="AC70BA40">
      <w:numFmt w:val="bullet"/>
      <w:lvlText w:val="•"/>
      <w:lvlJc w:val="left"/>
      <w:pPr>
        <w:ind w:left="4228" w:hanging="360"/>
      </w:pPr>
      <w:rPr>
        <w:rFonts w:hint="default"/>
        <w:lang w:val="pl-PL" w:eastAsia="pl-PL" w:bidi="pl-PL"/>
      </w:rPr>
    </w:lvl>
    <w:lvl w:ilvl="5" w:tplc="C2F6F5F4">
      <w:numFmt w:val="bullet"/>
      <w:lvlText w:val="•"/>
      <w:lvlJc w:val="left"/>
      <w:pPr>
        <w:ind w:left="5345" w:hanging="360"/>
      </w:pPr>
      <w:rPr>
        <w:rFonts w:hint="default"/>
        <w:lang w:val="pl-PL" w:eastAsia="pl-PL" w:bidi="pl-PL"/>
      </w:rPr>
    </w:lvl>
    <w:lvl w:ilvl="6" w:tplc="49EEC35E">
      <w:numFmt w:val="bullet"/>
      <w:lvlText w:val="•"/>
      <w:lvlJc w:val="left"/>
      <w:pPr>
        <w:ind w:left="6461" w:hanging="360"/>
      </w:pPr>
      <w:rPr>
        <w:rFonts w:hint="default"/>
        <w:lang w:val="pl-PL" w:eastAsia="pl-PL" w:bidi="pl-PL"/>
      </w:rPr>
    </w:lvl>
    <w:lvl w:ilvl="7" w:tplc="7AE06F14">
      <w:numFmt w:val="bullet"/>
      <w:lvlText w:val="•"/>
      <w:lvlJc w:val="left"/>
      <w:pPr>
        <w:ind w:left="7577" w:hanging="360"/>
      </w:pPr>
      <w:rPr>
        <w:rFonts w:hint="default"/>
        <w:lang w:val="pl-PL" w:eastAsia="pl-PL" w:bidi="pl-PL"/>
      </w:rPr>
    </w:lvl>
    <w:lvl w:ilvl="8" w:tplc="D8D03F1E">
      <w:numFmt w:val="bullet"/>
      <w:lvlText w:val="•"/>
      <w:lvlJc w:val="left"/>
      <w:pPr>
        <w:ind w:left="8693" w:hanging="360"/>
      </w:pPr>
      <w:rPr>
        <w:rFonts w:hint="default"/>
        <w:lang w:val="pl-PL" w:eastAsia="pl-PL" w:bidi="pl-PL"/>
      </w:rPr>
    </w:lvl>
  </w:abstractNum>
  <w:abstractNum w:abstractNumId="23" w15:restartNumberingAfterBreak="0">
    <w:nsid w:val="24AB6140"/>
    <w:multiLevelType w:val="hybridMultilevel"/>
    <w:tmpl w:val="22E02E92"/>
    <w:lvl w:ilvl="0" w:tplc="F13416CE">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49D8794E">
      <w:start w:val="1"/>
      <w:numFmt w:val="decimal"/>
      <w:lvlText w:val="%2)"/>
      <w:lvlJc w:val="left"/>
      <w:pPr>
        <w:ind w:left="960" w:hanging="360"/>
      </w:pPr>
      <w:rPr>
        <w:rFonts w:ascii="Calibri Light" w:eastAsia="Calibri Light" w:hAnsi="Calibri Light" w:cs="Calibri Light" w:hint="default"/>
        <w:w w:val="100"/>
        <w:sz w:val="22"/>
        <w:szCs w:val="22"/>
        <w:lang w:val="pl-PL" w:eastAsia="pl-PL" w:bidi="pl-PL"/>
      </w:rPr>
    </w:lvl>
    <w:lvl w:ilvl="2" w:tplc="34BED6CE">
      <w:start w:val="1"/>
      <w:numFmt w:val="lowerLetter"/>
      <w:lvlText w:val="%3)"/>
      <w:lvlJc w:val="left"/>
      <w:pPr>
        <w:ind w:left="1319" w:hanging="361"/>
      </w:pPr>
      <w:rPr>
        <w:rFonts w:ascii="Calibri Light" w:eastAsia="Calibri Light" w:hAnsi="Calibri Light" w:cs="Calibri Light" w:hint="default"/>
        <w:spacing w:val="-1"/>
        <w:w w:val="100"/>
        <w:sz w:val="22"/>
        <w:szCs w:val="22"/>
        <w:lang w:val="pl-PL" w:eastAsia="pl-PL" w:bidi="pl-PL"/>
      </w:rPr>
    </w:lvl>
    <w:lvl w:ilvl="3" w:tplc="1EB8FA8E">
      <w:numFmt w:val="bullet"/>
      <w:lvlText w:val="•"/>
      <w:lvlJc w:val="left"/>
      <w:pPr>
        <w:ind w:left="2520" w:hanging="361"/>
      </w:pPr>
      <w:rPr>
        <w:rFonts w:hint="default"/>
        <w:lang w:val="pl-PL" w:eastAsia="pl-PL" w:bidi="pl-PL"/>
      </w:rPr>
    </w:lvl>
    <w:lvl w:ilvl="4" w:tplc="B02AD200">
      <w:numFmt w:val="bullet"/>
      <w:lvlText w:val="•"/>
      <w:lvlJc w:val="left"/>
      <w:pPr>
        <w:ind w:left="3721" w:hanging="361"/>
      </w:pPr>
      <w:rPr>
        <w:rFonts w:hint="default"/>
        <w:lang w:val="pl-PL" w:eastAsia="pl-PL" w:bidi="pl-PL"/>
      </w:rPr>
    </w:lvl>
    <w:lvl w:ilvl="5" w:tplc="0638F162">
      <w:numFmt w:val="bullet"/>
      <w:lvlText w:val="•"/>
      <w:lvlJc w:val="left"/>
      <w:pPr>
        <w:ind w:left="4922" w:hanging="361"/>
      </w:pPr>
      <w:rPr>
        <w:rFonts w:hint="default"/>
        <w:lang w:val="pl-PL" w:eastAsia="pl-PL" w:bidi="pl-PL"/>
      </w:rPr>
    </w:lvl>
    <w:lvl w:ilvl="6" w:tplc="F1AE5FB4">
      <w:numFmt w:val="bullet"/>
      <w:lvlText w:val="•"/>
      <w:lvlJc w:val="left"/>
      <w:pPr>
        <w:ind w:left="6123" w:hanging="361"/>
      </w:pPr>
      <w:rPr>
        <w:rFonts w:hint="default"/>
        <w:lang w:val="pl-PL" w:eastAsia="pl-PL" w:bidi="pl-PL"/>
      </w:rPr>
    </w:lvl>
    <w:lvl w:ilvl="7" w:tplc="F66AD514">
      <w:numFmt w:val="bullet"/>
      <w:lvlText w:val="•"/>
      <w:lvlJc w:val="left"/>
      <w:pPr>
        <w:ind w:left="7324" w:hanging="361"/>
      </w:pPr>
      <w:rPr>
        <w:rFonts w:hint="default"/>
        <w:lang w:val="pl-PL" w:eastAsia="pl-PL" w:bidi="pl-PL"/>
      </w:rPr>
    </w:lvl>
    <w:lvl w:ilvl="8" w:tplc="17963954">
      <w:numFmt w:val="bullet"/>
      <w:lvlText w:val="•"/>
      <w:lvlJc w:val="left"/>
      <w:pPr>
        <w:ind w:left="8524" w:hanging="361"/>
      </w:pPr>
      <w:rPr>
        <w:rFonts w:hint="default"/>
        <w:lang w:val="pl-PL" w:eastAsia="pl-PL" w:bidi="pl-PL"/>
      </w:rPr>
    </w:lvl>
  </w:abstractNum>
  <w:abstractNum w:abstractNumId="24" w15:restartNumberingAfterBreak="0">
    <w:nsid w:val="24EF0B1E"/>
    <w:multiLevelType w:val="hybridMultilevel"/>
    <w:tmpl w:val="78E67D5C"/>
    <w:lvl w:ilvl="0" w:tplc="A328AAB4">
      <w:start w:val="4"/>
      <w:numFmt w:val="decimal"/>
      <w:lvlText w:val="%1)"/>
      <w:lvlJc w:val="left"/>
      <w:pPr>
        <w:ind w:left="947" w:hanging="142"/>
      </w:pPr>
      <w:rPr>
        <w:rFonts w:ascii="Calibri Light" w:eastAsia="Calibri Light" w:hAnsi="Calibri Light" w:cs="Calibri Light" w:hint="default"/>
        <w:spacing w:val="-8"/>
        <w:w w:val="100"/>
        <w:sz w:val="16"/>
        <w:szCs w:val="16"/>
        <w:lang w:val="pl-PL" w:eastAsia="pl-PL" w:bidi="pl-PL"/>
      </w:rPr>
    </w:lvl>
    <w:lvl w:ilvl="1" w:tplc="6C2C31D0">
      <w:numFmt w:val="bullet"/>
      <w:lvlText w:val="•"/>
      <w:lvlJc w:val="left"/>
      <w:pPr>
        <w:ind w:left="1938" w:hanging="142"/>
      </w:pPr>
      <w:rPr>
        <w:rFonts w:hint="default"/>
        <w:lang w:val="pl-PL" w:eastAsia="pl-PL" w:bidi="pl-PL"/>
      </w:rPr>
    </w:lvl>
    <w:lvl w:ilvl="2" w:tplc="88024DEE">
      <w:numFmt w:val="bullet"/>
      <w:lvlText w:val="•"/>
      <w:lvlJc w:val="left"/>
      <w:pPr>
        <w:ind w:left="2937" w:hanging="142"/>
      </w:pPr>
      <w:rPr>
        <w:rFonts w:hint="default"/>
        <w:lang w:val="pl-PL" w:eastAsia="pl-PL" w:bidi="pl-PL"/>
      </w:rPr>
    </w:lvl>
    <w:lvl w:ilvl="3" w:tplc="F852219E">
      <w:numFmt w:val="bullet"/>
      <w:lvlText w:val="•"/>
      <w:lvlJc w:val="left"/>
      <w:pPr>
        <w:ind w:left="3935" w:hanging="142"/>
      </w:pPr>
      <w:rPr>
        <w:rFonts w:hint="default"/>
        <w:lang w:val="pl-PL" w:eastAsia="pl-PL" w:bidi="pl-PL"/>
      </w:rPr>
    </w:lvl>
    <w:lvl w:ilvl="4" w:tplc="087867BC">
      <w:numFmt w:val="bullet"/>
      <w:lvlText w:val="•"/>
      <w:lvlJc w:val="left"/>
      <w:pPr>
        <w:ind w:left="4934" w:hanging="142"/>
      </w:pPr>
      <w:rPr>
        <w:rFonts w:hint="default"/>
        <w:lang w:val="pl-PL" w:eastAsia="pl-PL" w:bidi="pl-PL"/>
      </w:rPr>
    </w:lvl>
    <w:lvl w:ilvl="5" w:tplc="00700830">
      <w:numFmt w:val="bullet"/>
      <w:lvlText w:val="•"/>
      <w:lvlJc w:val="left"/>
      <w:pPr>
        <w:ind w:left="5933" w:hanging="142"/>
      </w:pPr>
      <w:rPr>
        <w:rFonts w:hint="default"/>
        <w:lang w:val="pl-PL" w:eastAsia="pl-PL" w:bidi="pl-PL"/>
      </w:rPr>
    </w:lvl>
    <w:lvl w:ilvl="6" w:tplc="60B8073A">
      <w:numFmt w:val="bullet"/>
      <w:lvlText w:val="•"/>
      <w:lvlJc w:val="left"/>
      <w:pPr>
        <w:ind w:left="6931" w:hanging="142"/>
      </w:pPr>
      <w:rPr>
        <w:rFonts w:hint="default"/>
        <w:lang w:val="pl-PL" w:eastAsia="pl-PL" w:bidi="pl-PL"/>
      </w:rPr>
    </w:lvl>
    <w:lvl w:ilvl="7" w:tplc="9F003C86">
      <w:numFmt w:val="bullet"/>
      <w:lvlText w:val="•"/>
      <w:lvlJc w:val="left"/>
      <w:pPr>
        <w:ind w:left="7930" w:hanging="142"/>
      </w:pPr>
      <w:rPr>
        <w:rFonts w:hint="default"/>
        <w:lang w:val="pl-PL" w:eastAsia="pl-PL" w:bidi="pl-PL"/>
      </w:rPr>
    </w:lvl>
    <w:lvl w:ilvl="8" w:tplc="2BB06444">
      <w:numFmt w:val="bullet"/>
      <w:lvlText w:val="•"/>
      <w:lvlJc w:val="left"/>
      <w:pPr>
        <w:ind w:left="8929" w:hanging="142"/>
      </w:pPr>
      <w:rPr>
        <w:rFonts w:hint="default"/>
        <w:lang w:val="pl-PL" w:eastAsia="pl-PL" w:bidi="pl-PL"/>
      </w:rPr>
    </w:lvl>
  </w:abstractNum>
  <w:abstractNum w:abstractNumId="25" w15:restartNumberingAfterBreak="0">
    <w:nsid w:val="27546CA5"/>
    <w:multiLevelType w:val="hybridMultilevel"/>
    <w:tmpl w:val="5FBA0204"/>
    <w:lvl w:ilvl="0" w:tplc="C0BA4FC0">
      <w:start w:val="1"/>
      <w:numFmt w:val="decimal"/>
      <w:lvlText w:val="%1."/>
      <w:lvlJc w:val="left"/>
      <w:pPr>
        <w:ind w:left="494" w:hanging="255"/>
      </w:pPr>
      <w:rPr>
        <w:rFonts w:ascii="Calibri Light" w:eastAsia="Calibri Light" w:hAnsi="Calibri Light" w:cs="Calibri Light" w:hint="default"/>
        <w:w w:val="100"/>
        <w:sz w:val="22"/>
        <w:szCs w:val="22"/>
        <w:lang w:val="pl-PL" w:eastAsia="pl-PL" w:bidi="pl-PL"/>
      </w:rPr>
    </w:lvl>
    <w:lvl w:ilvl="1" w:tplc="FE604BFE">
      <w:numFmt w:val="bullet"/>
      <w:lvlText w:val="•"/>
      <w:lvlJc w:val="left"/>
      <w:pPr>
        <w:ind w:left="1542" w:hanging="255"/>
      </w:pPr>
      <w:rPr>
        <w:rFonts w:hint="default"/>
        <w:lang w:val="pl-PL" w:eastAsia="pl-PL" w:bidi="pl-PL"/>
      </w:rPr>
    </w:lvl>
    <w:lvl w:ilvl="2" w:tplc="C8D06DF6">
      <w:numFmt w:val="bullet"/>
      <w:lvlText w:val="•"/>
      <w:lvlJc w:val="left"/>
      <w:pPr>
        <w:ind w:left="2585" w:hanging="255"/>
      </w:pPr>
      <w:rPr>
        <w:rFonts w:hint="default"/>
        <w:lang w:val="pl-PL" w:eastAsia="pl-PL" w:bidi="pl-PL"/>
      </w:rPr>
    </w:lvl>
    <w:lvl w:ilvl="3" w:tplc="EAFC822C">
      <w:numFmt w:val="bullet"/>
      <w:lvlText w:val="•"/>
      <w:lvlJc w:val="left"/>
      <w:pPr>
        <w:ind w:left="3627" w:hanging="255"/>
      </w:pPr>
      <w:rPr>
        <w:rFonts w:hint="default"/>
        <w:lang w:val="pl-PL" w:eastAsia="pl-PL" w:bidi="pl-PL"/>
      </w:rPr>
    </w:lvl>
    <w:lvl w:ilvl="4" w:tplc="62003404">
      <w:numFmt w:val="bullet"/>
      <w:lvlText w:val="•"/>
      <w:lvlJc w:val="left"/>
      <w:pPr>
        <w:ind w:left="4670" w:hanging="255"/>
      </w:pPr>
      <w:rPr>
        <w:rFonts w:hint="default"/>
        <w:lang w:val="pl-PL" w:eastAsia="pl-PL" w:bidi="pl-PL"/>
      </w:rPr>
    </w:lvl>
    <w:lvl w:ilvl="5" w:tplc="D1182106">
      <w:numFmt w:val="bullet"/>
      <w:lvlText w:val="•"/>
      <w:lvlJc w:val="left"/>
      <w:pPr>
        <w:ind w:left="5713" w:hanging="255"/>
      </w:pPr>
      <w:rPr>
        <w:rFonts w:hint="default"/>
        <w:lang w:val="pl-PL" w:eastAsia="pl-PL" w:bidi="pl-PL"/>
      </w:rPr>
    </w:lvl>
    <w:lvl w:ilvl="6" w:tplc="4726F8EA">
      <w:numFmt w:val="bullet"/>
      <w:lvlText w:val="•"/>
      <w:lvlJc w:val="left"/>
      <w:pPr>
        <w:ind w:left="6755" w:hanging="255"/>
      </w:pPr>
      <w:rPr>
        <w:rFonts w:hint="default"/>
        <w:lang w:val="pl-PL" w:eastAsia="pl-PL" w:bidi="pl-PL"/>
      </w:rPr>
    </w:lvl>
    <w:lvl w:ilvl="7" w:tplc="E302769E">
      <w:numFmt w:val="bullet"/>
      <w:lvlText w:val="•"/>
      <w:lvlJc w:val="left"/>
      <w:pPr>
        <w:ind w:left="7798" w:hanging="255"/>
      </w:pPr>
      <w:rPr>
        <w:rFonts w:hint="default"/>
        <w:lang w:val="pl-PL" w:eastAsia="pl-PL" w:bidi="pl-PL"/>
      </w:rPr>
    </w:lvl>
    <w:lvl w:ilvl="8" w:tplc="EDC2D80C">
      <w:numFmt w:val="bullet"/>
      <w:lvlText w:val="•"/>
      <w:lvlJc w:val="left"/>
      <w:pPr>
        <w:ind w:left="8841" w:hanging="255"/>
      </w:pPr>
      <w:rPr>
        <w:rFonts w:hint="default"/>
        <w:lang w:val="pl-PL" w:eastAsia="pl-PL" w:bidi="pl-PL"/>
      </w:rPr>
    </w:lvl>
  </w:abstractNum>
  <w:abstractNum w:abstractNumId="26" w15:restartNumberingAfterBreak="0">
    <w:nsid w:val="290F4CA3"/>
    <w:multiLevelType w:val="hybridMultilevel"/>
    <w:tmpl w:val="953A70E8"/>
    <w:lvl w:ilvl="0" w:tplc="E6A855EA">
      <w:start w:val="1"/>
      <w:numFmt w:val="decimal"/>
      <w:lvlText w:val="%1"/>
      <w:lvlJc w:val="left"/>
      <w:pPr>
        <w:ind w:left="806" w:hanging="183"/>
      </w:pPr>
      <w:rPr>
        <w:rFonts w:ascii="Calibri Light" w:eastAsia="Calibri Light" w:hAnsi="Calibri Light" w:cs="Calibri Light" w:hint="default"/>
        <w:w w:val="99"/>
        <w:position w:val="8"/>
        <w:sz w:val="14"/>
        <w:szCs w:val="14"/>
        <w:lang w:val="pl-PL" w:eastAsia="pl-PL" w:bidi="pl-PL"/>
      </w:rPr>
    </w:lvl>
    <w:lvl w:ilvl="1" w:tplc="5B44A594">
      <w:start w:val="1"/>
      <w:numFmt w:val="decimal"/>
      <w:lvlText w:val="%2)"/>
      <w:lvlJc w:val="left"/>
      <w:pPr>
        <w:ind w:left="947" w:hanging="142"/>
      </w:pPr>
      <w:rPr>
        <w:rFonts w:ascii="Calibri Light" w:eastAsia="Calibri Light" w:hAnsi="Calibri Light" w:cs="Calibri Light" w:hint="default"/>
        <w:spacing w:val="-8"/>
        <w:w w:val="100"/>
        <w:sz w:val="16"/>
        <w:szCs w:val="16"/>
        <w:lang w:val="pl-PL" w:eastAsia="pl-PL" w:bidi="pl-PL"/>
      </w:rPr>
    </w:lvl>
    <w:lvl w:ilvl="2" w:tplc="8C288636">
      <w:numFmt w:val="bullet"/>
      <w:lvlText w:val="•"/>
      <w:lvlJc w:val="left"/>
      <w:pPr>
        <w:ind w:left="2049" w:hanging="142"/>
      </w:pPr>
      <w:rPr>
        <w:rFonts w:hint="default"/>
        <w:lang w:val="pl-PL" w:eastAsia="pl-PL" w:bidi="pl-PL"/>
      </w:rPr>
    </w:lvl>
    <w:lvl w:ilvl="3" w:tplc="3CDAC3C8">
      <w:numFmt w:val="bullet"/>
      <w:lvlText w:val="•"/>
      <w:lvlJc w:val="left"/>
      <w:pPr>
        <w:ind w:left="3159" w:hanging="142"/>
      </w:pPr>
      <w:rPr>
        <w:rFonts w:hint="default"/>
        <w:lang w:val="pl-PL" w:eastAsia="pl-PL" w:bidi="pl-PL"/>
      </w:rPr>
    </w:lvl>
    <w:lvl w:ilvl="4" w:tplc="51406A4E">
      <w:numFmt w:val="bullet"/>
      <w:lvlText w:val="•"/>
      <w:lvlJc w:val="left"/>
      <w:pPr>
        <w:ind w:left="4268" w:hanging="142"/>
      </w:pPr>
      <w:rPr>
        <w:rFonts w:hint="default"/>
        <w:lang w:val="pl-PL" w:eastAsia="pl-PL" w:bidi="pl-PL"/>
      </w:rPr>
    </w:lvl>
    <w:lvl w:ilvl="5" w:tplc="8E200952">
      <w:numFmt w:val="bullet"/>
      <w:lvlText w:val="•"/>
      <w:lvlJc w:val="left"/>
      <w:pPr>
        <w:ind w:left="5378" w:hanging="142"/>
      </w:pPr>
      <w:rPr>
        <w:rFonts w:hint="default"/>
        <w:lang w:val="pl-PL" w:eastAsia="pl-PL" w:bidi="pl-PL"/>
      </w:rPr>
    </w:lvl>
    <w:lvl w:ilvl="6" w:tplc="069034EA">
      <w:numFmt w:val="bullet"/>
      <w:lvlText w:val="•"/>
      <w:lvlJc w:val="left"/>
      <w:pPr>
        <w:ind w:left="6488" w:hanging="142"/>
      </w:pPr>
      <w:rPr>
        <w:rFonts w:hint="default"/>
        <w:lang w:val="pl-PL" w:eastAsia="pl-PL" w:bidi="pl-PL"/>
      </w:rPr>
    </w:lvl>
    <w:lvl w:ilvl="7" w:tplc="40FEA420">
      <w:numFmt w:val="bullet"/>
      <w:lvlText w:val="•"/>
      <w:lvlJc w:val="left"/>
      <w:pPr>
        <w:ind w:left="7597" w:hanging="142"/>
      </w:pPr>
      <w:rPr>
        <w:rFonts w:hint="default"/>
        <w:lang w:val="pl-PL" w:eastAsia="pl-PL" w:bidi="pl-PL"/>
      </w:rPr>
    </w:lvl>
    <w:lvl w:ilvl="8" w:tplc="E404F126">
      <w:numFmt w:val="bullet"/>
      <w:lvlText w:val="•"/>
      <w:lvlJc w:val="left"/>
      <w:pPr>
        <w:ind w:left="8707" w:hanging="142"/>
      </w:pPr>
      <w:rPr>
        <w:rFonts w:hint="default"/>
        <w:lang w:val="pl-PL" w:eastAsia="pl-PL" w:bidi="pl-PL"/>
      </w:rPr>
    </w:lvl>
  </w:abstractNum>
  <w:abstractNum w:abstractNumId="27" w15:restartNumberingAfterBreak="0">
    <w:nsid w:val="294B6108"/>
    <w:multiLevelType w:val="hybridMultilevel"/>
    <w:tmpl w:val="63F649E8"/>
    <w:lvl w:ilvl="0" w:tplc="CB865220">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00482D70">
      <w:numFmt w:val="bullet"/>
      <w:lvlText w:val="•"/>
      <w:lvlJc w:val="left"/>
      <w:pPr>
        <w:ind w:left="1632" w:hanging="361"/>
      </w:pPr>
      <w:rPr>
        <w:rFonts w:hint="default"/>
        <w:lang w:val="pl-PL" w:eastAsia="pl-PL" w:bidi="pl-PL"/>
      </w:rPr>
    </w:lvl>
    <w:lvl w:ilvl="2" w:tplc="97262CE6">
      <w:numFmt w:val="bullet"/>
      <w:lvlText w:val="•"/>
      <w:lvlJc w:val="left"/>
      <w:pPr>
        <w:ind w:left="2665" w:hanging="361"/>
      </w:pPr>
      <w:rPr>
        <w:rFonts w:hint="default"/>
        <w:lang w:val="pl-PL" w:eastAsia="pl-PL" w:bidi="pl-PL"/>
      </w:rPr>
    </w:lvl>
    <w:lvl w:ilvl="3" w:tplc="B9F6AE06">
      <w:numFmt w:val="bullet"/>
      <w:lvlText w:val="•"/>
      <w:lvlJc w:val="left"/>
      <w:pPr>
        <w:ind w:left="3697" w:hanging="361"/>
      </w:pPr>
      <w:rPr>
        <w:rFonts w:hint="default"/>
        <w:lang w:val="pl-PL" w:eastAsia="pl-PL" w:bidi="pl-PL"/>
      </w:rPr>
    </w:lvl>
    <w:lvl w:ilvl="4" w:tplc="C944C9A0">
      <w:numFmt w:val="bullet"/>
      <w:lvlText w:val="•"/>
      <w:lvlJc w:val="left"/>
      <w:pPr>
        <w:ind w:left="4730" w:hanging="361"/>
      </w:pPr>
      <w:rPr>
        <w:rFonts w:hint="default"/>
        <w:lang w:val="pl-PL" w:eastAsia="pl-PL" w:bidi="pl-PL"/>
      </w:rPr>
    </w:lvl>
    <w:lvl w:ilvl="5" w:tplc="B9103DCC">
      <w:numFmt w:val="bullet"/>
      <w:lvlText w:val="•"/>
      <w:lvlJc w:val="left"/>
      <w:pPr>
        <w:ind w:left="5763" w:hanging="361"/>
      </w:pPr>
      <w:rPr>
        <w:rFonts w:hint="default"/>
        <w:lang w:val="pl-PL" w:eastAsia="pl-PL" w:bidi="pl-PL"/>
      </w:rPr>
    </w:lvl>
    <w:lvl w:ilvl="6" w:tplc="33C21616">
      <w:numFmt w:val="bullet"/>
      <w:lvlText w:val="•"/>
      <w:lvlJc w:val="left"/>
      <w:pPr>
        <w:ind w:left="6795" w:hanging="361"/>
      </w:pPr>
      <w:rPr>
        <w:rFonts w:hint="default"/>
        <w:lang w:val="pl-PL" w:eastAsia="pl-PL" w:bidi="pl-PL"/>
      </w:rPr>
    </w:lvl>
    <w:lvl w:ilvl="7" w:tplc="AFEECE00">
      <w:numFmt w:val="bullet"/>
      <w:lvlText w:val="•"/>
      <w:lvlJc w:val="left"/>
      <w:pPr>
        <w:ind w:left="7828" w:hanging="361"/>
      </w:pPr>
      <w:rPr>
        <w:rFonts w:hint="default"/>
        <w:lang w:val="pl-PL" w:eastAsia="pl-PL" w:bidi="pl-PL"/>
      </w:rPr>
    </w:lvl>
    <w:lvl w:ilvl="8" w:tplc="8D4AD934">
      <w:numFmt w:val="bullet"/>
      <w:lvlText w:val="•"/>
      <w:lvlJc w:val="left"/>
      <w:pPr>
        <w:ind w:left="8861" w:hanging="361"/>
      </w:pPr>
      <w:rPr>
        <w:rFonts w:hint="default"/>
        <w:lang w:val="pl-PL" w:eastAsia="pl-PL" w:bidi="pl-PL"/>
      </w:rPr>
    </w:lvl>
  </w:abstractNum>
  <w:abstractNum w:abstractNumId="28" w15:restartNumberingAfterBreak="0">
    <w:nsid w:val="30513F6D"/>
    <w:multiLevelType w:val="hybridMultilevel"/>
    <w:tmpl w:val="044E7B30"/>
    <w:lvl w:ilvl="0" w:tplc="3EF49FB2">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D6B2EEEC">
      <w:start w:val="1"/>
      <w:numFmt w:val="decimal"/>
      <w:lvlText w:val="%2)"/>
      <w:lvlJc w:val="left"/>
      <w:pPr>
        <w:ind w:left="960" w:hanging="360"/>
      </w:pPr>
      <w:rPr>
        <w:rFonts w:hint="default"/>
        <w:spacing w:val="-4"/>
        <w:w w:val="100"/>
        <w:lang w:val="pl-PL" w:eastAsia="pl-PL" w:bidi="pl-PL"/>
      </w:rPr>
    </w:lvl>
    <w:lvl w:ilvl="2" w:tplc="65968D10">
      <w:numFmt w:val="bullet"/>
      <w:lvlText w:val="•"/>
      <w:lvlJc w:val="left"/>
      <w:pPr>
        <w:ind w:left="2067" w:hanging="360"/>
      </w:pPr>
      <w:rPr>
        <w:rFonts w:hint="default"/>
        <w:lang w:val="pl-PL" w:eastAsia="pl-PL" w:bidi="pl-PL"/>
      </w:rPr>
    </w:lvl>
    <w:lvl w:ilvl="3" w:tplc="4B8823BA">
      <w:numFmt w:val="bullet"/>
      <w:lvlText w:val="•"/>
      <w:lvlJc w:val="left"/>
      <w:pPr>
        <w:ind w:left="3174" w:hanging="360"/>
      </w:pPr>
      <w:rPr>
        <w:rFonts w:hint="default"/>
        <w:lang w:val="pl-PL" w:eastAsia="pl-PL" w:bidi="pl-PL"/>
      </w:rPr>
    </w:lvl>
    <w:lvl w:ilvl="4" w:tplc="DD12B85C">
      <w:numFmt w:val="bullet"/>
      <w:lvlText w:val="•"/>
      <w:lvlJc w:val="left"/>
      <w:pPr>
        <w:ind w:left="4282" w:hanging="360"/>
      </w:pPr>
      <w:rPr>
        <w:rFonts w:hint="default"/>
        <w:lang w:val="pl-PL" w:eastAsia="pl-PL" w:bidi="pl-PL"/>
      </w:rPr>
    </w:lvl>
    <w:lvl w:ilvl="5" w:tplc="51BC0CD2">
      <w:numFmt w:val="bullet"/>
      <w:lvlText w:val="•"/>
      <w:lvlJc w:val="left"/>
      <w:pPr>
        <w:ind w:left="5389" w:hanging="360"/>
      </w:pPr>
      <w:rPr>
        <w:rFonts w:hint="default"/>
        <w:lang w:val="pl-PL" w:eastAsia="pl-PL" w:bidi="pl-PL"/>
      </w:rPr>
    </w:lvl>
    <w:lvl w:ilvl="6" w:tplc="560EEDE2">
      <w:numFmt w:val="bullet"/>
      <w:lvlText w:val="•"/>
      <w:lvlJc w:val="left"/>
      <w:pPr>
        <w:ind w:left="6496" w:hanging="360"/>
      </w:pPr>
      <w:rPr>
        <w:rFonts w:hint="default"/>
        <w:lang w:val="pl-PL" w:eastAsia="pl-PL" w:bidi="pl-PL"/>
      </w:rPr>
    </w:lvl>
    <w:lvl w:ilvl="7" w:tplc="9A5C5C06">
      <w:numFmt w:val="bullet"/>
      <w:lvlText w:val="•"/>
      <w:lvlJc w:val="left"/>
      <w:pPr>
        <w:ind w:left="7604" w:hanging="360"/>
      </w:pPr>
      <w:rPr>
        <w:rFonts w:hint="default"/>
        <w:lang w:val="pl-PL" w:eastAsia="pl-PL" w:bidi="pl-PL"/>
      </w:rPr>
    </w:lvl>
    <w:lvl w:ilvl="8" w:tplc="B7222C78">
      <w:numFmt w:val="bullet"/>
      <w:lvlText w:val="•"/>
      <w:lvlJc w:val="left"/>
      <w:pPr>
        <w:ind w:left="8711" w:hanging="360"/>
      </w:pPr>
      <w:rPr>
        <w:rFonts w:hint="default"/>
        <w:lang w:val="pl-PL" w:eastAsia="pl-PL" w:bidi="pl-PL"/>
      </w:rPr>
    </w:lvl>
  </w:abstractNum>
  <w:abstractNum w:abstractNumId="29" w15:restartNumberingAfterBreak="0">
    <w:nsid w:val="32540FCD"/>
    <w:multiLevelType w:val="hybridMultilevel"/>
    <w:tmpl w:val="C7662D2E"/>
    <w:lvl w:ilvl="0" w:tplc="9E18A1D4">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E744DBE0">
      <w:start w:val="1"/>
      <w:numFmt w:val="decimal"/>
      <w:lvlText w:val="%2)"/>
      <w:lvlJc w:val="left"/>
      <w:pPr>
        <w:ind w:left="960" w:hanging="360"/>
      </w:pPr>
      <w:rPr>
        <w:rFonts w:ascii="Calibri Light" w:eastAsia="Calibri Light" w:hAnsi="Calibri Light" w:cs="Calibri Light" w:hint="default"/>
        <w:w w:val="100"/>
        <w:sz w:val="22"/>
        <w:szCs w:val="22"/>
        <w:lang w:val="pl-PL" w:eastAsia="pl-PL" w:bidi="pl-PL"/>
      </w:rPr>
    </w:lvl>
    <w:lvl w:ilvl="2" w:tplc="9B4059C8">
      <w:numFmt w:val="bullet"/>
      <w:lvlText w:val="•"/>
      <w:lvlJc w:val="left"/>
      <w:pPr>
        <w:ind w:left="2067" w:hanging="360"/>
      </w:pPr>
      <w:rPr>
        <w:rFonts w:hint="default"/>
        <w:lang w:val="pl-PL" w:eastAsia="pl-PL" w:bidi="pl-PL"/>
      </w:rPr>
    </w:lvl>
    <w:lvl w:ilvl="3" w:tplc="D3E0E618">
      <w:numFmt w:val="bullet"/>
      <w:lvlText w:val="•"/>
      <w:lvlJc w:val="left"/>
      <w:pPr>
        <w:ind w:left="3174" w:hanging="360"/>
      </w:pPr>
      <w:rPr>
        <w:rFonts w:hint="default"/>
        <w:lang w:val="pl-PL" w:eastAsia="pl-PL" w:bidi="pl-PL"/>
      </w:rPr>
    </w:lvl>
    <w:lvl w:ilvl="4" w:tplc="E0628DBC">
      <w:numFmt w:val="bullet"/>
      <w:lvlText w:val="•"/>
      <w:lvlJc w:val="left"/>
      <w:pPr>
        <w:ind w:left="4282" w:hanging="360"/>
      </w:pPr>
      <w:rPr>
        <w:rFonts w:hint="default"/>
        <w:lang w:val="pl-PL" w:eastAsia="pl-PL" w:bidi="pl-PL"/>
      </w:rPr>
    </w:lvl>
    <w:lvl w:ilvl="5" w:tplc="DD22E0E8">
      <w:numFmt w:val="bullet"/>
      <w:lvlText w:val="•"/>
      <w:lvlJc w:val="left"/>
      <w:pPr>
        <w:ind w:left="5389" w:hanging="360"/>
      </w:pPr>
      <w:rPr>
        <w:rFonts w:hint="default"/>
        <w:lang w:val="pl-PL" w:eastAsia="pl-PL" w:bidi="pl-PL"/>
      </w:rPr>
    </w:lvl>
    <w:lvl w:ilvl="6" w:tplc="C8888896">
      <w:numFmt w:val="bullet"/>
      <w:lvlText w:val="•"/>
      <w:lvlJc w:val="left"/>
      <w:pPr>
        <w:ind w:left="6496" w:hanging="360"/>
      </w:pPr>
      <w:rPr>
        <w:rFonts w:hint="default"/>
        <w:lang w:val="pl-PL" w:eastAsia="pl-PL" w:bidi="pl-PL"/>
      </w:rPr>
    </w:lvl>
    <w:lvl w:ilvl="7" w:tplc="4B52E620">
      <w:numFmt w:val="bullet"/>
      <w:lvlText w:val="•"/>
      <w:lvlJc w:val="left"/>
      <w:pPr>
        <w:ind w:left="7604" w:hanging="360"/>
      </w:pPr>
      <w:rPr>
        <w:rFonts w:hint="default"/>
        <w:lang w:val="pl-PL" w:eastAsia="pl-PL" w:bidi="pl-PL"/>
      </w:rPr>
    </w:lvl>
    <w:lvl w:ilvl="8" w:tplc="005076CC">
      <w:numFmt w:val="bullet"/>
      <w:lvlText w:val="•"/>
      <w:lvlJc w:val="left"/>
      <w:pPr>
        <w:ind w:left="8711" w:hanging="360"/>
      </w:pPr>
      <w:rPr>
        <w:rFonts w:hint="default"/>
        <w:lang w:val="pl-PL" w:eastAsia="pl-PL" w:bidi="pl-PL"/>
      </w:rPr>
    </w:lvl>
  </w:abstractNum>
  <w:abstractNum w:abstractNumId="30"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4F560B3"/>
    <w:multiLevelType w:val="hybridMultilevel"/>
    <w:tmpl w:val="01E04B80"/>
    <w:lvl w:ilvl="0" w:tplc="2654A7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3070C5"/>
    <w:multiLevelType w:val="hybridMultilevel"/>
    <w:tmpl w:val="F31AD4B4"/>
    <w:lvl w:ilvl="0" w:tplc="73F28790">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27146CE0">
      <w:numFmt w:val="bullet"/>
      <w:lvlText w:val="•"/>
      <w:lvlJc w:val="left"/>
      <w:pPr>
        <w:ind w:left="1632" w:hanging="360"/>
      </w:pPr>
      <w:rPr>
        <w:rFonts w:hint="default"/>
        <w:lang w:val="pl-PL" w:eastAsia="pl-PL" w:bidi="pl-PL"/>
      </w:rPr>
    </w:lvl>
    <w:lvl w:ilvl="2" w:tplc="3D322014">
      <w:numFmt w:val="bullet"/>
      <w:lvlText w:val="•"/>
      <w:lvlJc w:val="left"/>
      <w:pPr>
        <w:ind w:left="2665" w:hanging="360"/>
      </w:pPr>
      <w:rPr>
        <w:rFonts w:hint="default"/>
        <w:lang w:val="pl-PL" w:eastAsia="pl-PL" w:bidi="pl-PL"/>
      </w:rPr>
    </w:lvl>
    <w:lvl w:ilvl="3" w:tplc="F8603654">
      <w:numFmt w:val="bullet"/>
      <w:lvlText w:val="•"/>
      <w:lvlJc w:val="left"/>
      <w:pPr>
        <w:ind w:left="3697" w:hanging="360"/>
      </w:pPr>
      <w:rPr>
        <w:rFonts w:hint="default"/>
        <w:lang w:val="pl-PL" w:eastAsia="pl-PL" w:bidi="pl-PL"/>
      </w:rPr>
    </w:lvl>
    <w:lvl w:ilvl="4" w:tplc="C4FC75D4">
      <w:numFmt w:val="bullet"/>
      <w:lvlText w:val="•"/>
      <w:lvlJc w:val="left"/>
      <w:pPr>
        <w:ind w:left="4730" w:hanging="360"/>
      </w:pPr>
      <w:rPr>
        <w:rFonts w:hint="default"/>
        <w:lang w:val="pl-PL" w:eastAsia="pl-PL" w:bidi="pl-PL"/>
      </w:rPr>
    </w:lvl>
    <w:lvl w:ilvl="5" w:tplc="C1406DAE">
      <w:numFmt w:val="bullet"/>
      <w:lvlText w:val="•"/>
      <w:lvlJc w:val="left"/>
      <w:pPr>
        <w:ind w:left="5763" w:hanging="360"/>
      </w:pPr>
      <w:rPr>
        <w:rFonts w:hint="default"/>
        <w:lang w:val="pl-PL" w:eastAsia="pl-PL" w:bidi="pl-PL"/>
      </w:rPr>
    </w:lvl>
    <w:lvl w:ilvl="6" w:tplc="0E80A1EA">
      <w:numFmt w:val="bullet"/>
      <w:lvlText w:val="•"/>
      <w:lvlJc w:val="left"/>
      <w:pPr>
        <w:ind w:left="6795" w:hanging="360"/>
      </w:pPr>
      <w:rPr>
        <w:rFonts w:hint="default"/>
        <w:lang w:val="pl-PL" w:eastAsia="pl-PL" w:bidi="pl-PL"/>
      </w:rPr>
    </w:lvl>
    <w:lvl w:ilvl="7" w:tplc="371A3880">
      <w:numFmt w:val="bullet"/>
      <w:lvlText w:val="•"/>
      <w:lvlJc w:val="left"/>
      <w:pPr>
        <w:ind w:left="7828" w:hanging="360"/>
      </w:pPr>
      <w:rPr>
        <w:rFonts w:hint="default"/>
        <w:lang w:val="pl-PL" w:eastAsia="pl-PL" w:bidi="pl-PL"/>
      </w:rPr>
    </w:lvl>
    <w:lvl w:ilvl="8" w:tplc="F04C483C">
      <w:numFmt w:val="bullet"/>
      <w:lvlText w:val="•"/>
      <w:lvlJc w:val="left"/>
      <w:pPr>
        <w:ind w:left="8861" w:hanging="360"/>
      </w:pPr>
      <w:rPr>
        <w:rFonts w:hint="default"/>
        <w:lang w:val="pl-PL" w:eastAsia="pl-PL" w:bidi="pl-PL"/>
      </w:rPr>
    </w:lvl>
  </w:abstractNum>
  <w:abstractNum w:abstractNumId="33" w15:restartNumberingAfterBreak="0">
    <w:nsid w:val="3E1F6F85"/>
    <w:multiLevelType w:val="hybridMultilevel"/>
    <w:tmpl w:val="1D76AD0C"/>
    <w:lvl w:ilvl="0" w:tplc="534612A4">
      <w:start w:val="1"/>
      <w:numFmt w:val="decimal"/>
      <w:lvlText w:val="%1."/>
      <w:lvlJc w:val="left"/>
      <w:pPr>
        <w:ind w:left="546" w:hanging="301"/>
      </w:pPr>
      <w:rPr>
        <w:rFonts w:ascii="Calibri Light" w:eastAsia="Calibri Light" w:hAnsi="Calibri Light" w:cs="Calibri Light" w:hint="default"/>
        <w:w w:val="100"/>
        <w:sz w:val="22"/>
        <w:szCs w:val="22"/>
        <w:lang w:val="pl-PL" w:eastAsia="pl-PL" w:bidi="pl-PL"/>
      </w:rPr>
    </w:lvl>
    <w:lvl w:ilvl="1" w:tplc="82962102">
      <w:numFmt w:val="bullet"/>
      <w:lvlText w:val="•"/>
      <w:lvlJc w:val="left"/>
      <w:pPr>
        <w:ind w:left="1578" w:hanging="301"/>
      </w:pPr>
      <w:rPr>
        <w:rFonts w:hint="default"/>
        <w:lang w:val="pl-PL" w:eastAsia="pl-PL" w:bidi="pl-PL"/>
      </w:rPr>
    </w:lvl>
    <w:lvl w:ilvl="2" w:tplc="9D94D734">
      <w:numFmt w:val="bullet"/>
      <w:lvlText w:val="•"/>
      <w:lvlJc w:val="left"/>
      <w:pPr>
        <w:ind w:left="2617" w:hanging="301"/>
      </w:pPr>
      <w:rPr>
        <w:rFonts w:hint="default"/>
        <w:lang w:val="pl-PL" w:eastAsia="pl-PL" w:bidi="pl-PL"/>
      </w:rPr>
    </w:lvl>
    <w:lvl w:ilvl="3" w:tplc="7C5072DA">
      <w:numFmt w:val="bullet"/>
      <w:lvlText w:val="•"/>
      <w:lvlJc w:val="left"/>
      <w:pPr>
        <w:ind w:left="3655" w:hanging="301"/>
      </w:pPr>
      <w:rPr>
        <w:rFonts w:hint="default"/>
        <w:lang w:val="pl-PL" w:eastAsia="pl-PL" w:bidi="pl-PL"/>
      </w:rPr>
    </w:lvl>
    <w:lvl w:ilvl="4" w:tplc="9A38E4D8">
      <w:numFmt w:val="bullet"/>
      <w:lvlText w:val="•"/>
      <w:lvlJc w:val="left"/>
      <w:pPr>
        <w:ind w:left="4694" w:hanging="301"/>
      </w:pPr>
      <w:rPr>
        <w:rFonts w:hint="default"/>
        <w:lang w:val="pl-PL" w:eastAsia="pl-PL" w:bidi="pl-PL"/>
      </w:rPr>
    </w:lvl>
    <w:lvl w:ilvl="5" w:tplc="EE665262">
      <w:numFmt w:val="bullet"/>
      <w:lvlText w:val="•"/>
      <w:lvlJc w:val="left"/>
      <w:pPr>
        <w:ind w:left="5733" w:hanging="301"/>
      </w:pPr>
      <w:rPr>
        <w:rFonts w:hint="default"/>
        <w:lang w:val="pl-PL" w:eastAsia="pl-PL" w:bidi="pl-PL"/>
      </w:rPr>
    </w:lvl>
    <w:lvl w:ilvl="6" w:tplc="03646A4C">
      <w:numFmt w:val="bullet"/>
      <w:lvlText w:val="•"/>
      <w:lvlJc w:val="left"/>
      <w:pPr>
        <w:ind w:left="6771" w:hanging="301"/>
      </w:pPr>
      <w:rPr>
        <w:rFonts w:hint="default"/>
        <w:lang w:val="pl-PL" w:eastAsia="pl-PL" w:bidi="pl-PL"/>
      </w:rPr>
    </w:lvl>
    <w:lvl w:ilvl="7" w:tplc="42F63AEE">
      <w:numFmt w:val="bullet"/>
      <w:lvlText w:val="•"/>
      <w:lvlJc w:val="left"/>
      <w:pPr>
        <w:ind w:left="7810" w:hanging="301"/>
      </w:pPr>
      <w:rPr>
        <w:rFonts w:hint="default"/>
        <w:lang w:val="pl-PL" w:eastAsia="pl-PL" w:bidi="pl-PL"/>
      </w:rPr>
    </w:lvl>
    <w:lvl w:ilvl="8" w:tplc="1B30670A">
      <w:numFmt w:val="bullet"/>
      <w:lvlText w:val="•"/>
      <w:lvlJc w:val="left"/>
      <w:pPr>
        <w:ind w:left="8849" w:hanging="301"/>
      </w:pPr>
      <w:rPr>
        <w:rFonts w:hint="default"/>
        <w:lang w:val="pl-PL" w:eastAsia="pl-PL" w:bidi="pl-PL"/>
      </w:rPr>
    </w:lvl>
  </w:abstractNum>
  <w:abstractNum w:abstractNumId="34" w15:restartNumberingAfterBreak="0">
    <w:nsid w:val="4EC05F5E"/>
    <w:multiLevelType w:val="hybridMultilevel"/>
    <w:tmpl w:val="EC9EF9CC"/>
    <w:lvl w:ilvl="0" w:tplc="AD5AC822">
      <w:start w:val="2"/>
      <w:numFmt w:val="decimal"/>
      <w:lvlText w:val="%1)"/>
      <w:lvlJc w:val="left"/>
      <w:pPr>
        <w:ind w:left="851" w:hanging="358"/>
      </w:pPr>
      <w:rPr>
        <w:rFonts w:ascii="Calibri Light" w:eastAsia="Calibri Light" w:hAnsi="Calibri Light" w:cs="Calibri Light" w:hint="default"/>
        <w:w w:val="100"/>
        <w:position w:val="2"/>
        <w:sz w:val="22"/>
        <w:szCs w:val="22"/>
        <w:lang w:val="pl-PL" w:eastAsia="pl-PL" w:bidi="pl-PL"/>
      </w:rPr>
    </w:lvl>
    <w:lvl w:ilvl="1" w:tplc="6ED2E13E">
      <w:numFmt w:val="bullet"/>
      <w:lvlText w:val="•"/>
      <w:lvlJc w:val="left"/>
      <w:pPr>
        <w:ind w:left="1866" w:hanging="358"/>
      </w:pPr>
      <w:rPr>
        <w:rFonts w:hint="default"/>
        <w:lang w:val="pl-PL" w:eastAsia="pl-PL" w:bidi="pl-PL"/>
      </w:rPr>
    </w:lvl>
    <w:lvl w:ilvl="2" w:tplc="9A60EAC6">
      <w:numFmt w:val="bullet"/>
      <w:lvlText w:val="•"/>
      <w:lvlJc w:val="left"/>
      <w:pPr>
        <w:ind w:left="2873" w:hanging="358"/>
      </w:pPr>
      <w:rPr>
        <w:rFonts w:hint="default"/>
        <w:lang w:val="pl-PL" w:eastAsia="pl-PL" w:bidi="pl-PL"/>
      </w:rPr>
    </w:lvl>
    <w:lvl w:ilvl="3" w:tplc="5C3E2678">
      <w:numFmt w:val="bullet"/>
      <w:lvlText w:val="•"/>
      <w:lvlJc w:val="left"/>
      <w:pPr>
        <w:ind w:left="3879" w:hanging="358"/>
      </w:pPr>
      <w:rPr>
        <w:rFonts w:hint="default"/>
        <w:lang w:val="pl-PL" w:eastAsia="pl-PL" w:bidi="pl-PL"/>
      </w:rPr>
    </w:lvl>
    <w:lvl w:ilvl="4" w:tplc="5008C880">
      <w:numFmt w:val="bullet"/>
      <w:lvlText w:val="•"/>
      <w:lvlJc w:val="left"/>
      <w:pPr>
        <w:ind w:left="4886" w:hanging="358"/>
      </w:pPr>
      <w:rPr>
        <w:rFonts w:hint="default"/>
        <w:lang w:val="pl-PL" w:eastAsia="pl-PL" w:bidi="pl-PL"/>
      </w:rPr>
    </w:lvl>
    <w:lvl w:ilvl="5" w:tplc="82B85F42">
      <w:numFmt w:val="bullet"/>
      <w:lvlText w:val="•"/>
      <w:lvlJc w:val="left"/>
      <w:pPr>
        <w:ind w:left="5893" w:hanging="358"/>
      </w:pPr>
      <w:rPr>
        <w:rFonts w:hint="default"/>
        <w:lang w:val="pl-PL" w:eastAsia="pl-PL" w:bidi="pl-PL"/>
      </w:rPr>
    </w:lvl>
    <w:lvl w:ilvl="6" w:tplc="F08A7DB0">
      <w:numFmt w:val="bullet"/>
      <w:lvlText w:val="•"/>
      <w:lvlJc w:val="left"/>
      <w:pPr>
        <w:ind w:left="6899" w:hanging="358"/>
      </w:pPr>
      <w:rPr>
        <w:rFonts w:hint="default"/>
        <w:lang w:val="pl-PL" w:eastAsia="pl-PL" w:bidi="pl-PL"/>
      </w:rPr>
    </w:lvl>
    <w:lvl w:ilvl="7" w:tplc="502C2EE2">
      <w:numFmt w:val="bullet"/>
      <w:lvlText w:val="•"/>
      <w:lvlJc w:val="left"/>
      <w:pPr>
        <w:ind w:left="7906" w:hanging="358"/>
      </w:pPr>
      <w:rPr>
        <w:rFonts w:hint="default"/>
        <w:lang w:val="pl-PL" w:eastAsia="pl-PL" w:bidi="pl-PL"/>
      </w:rPr>
    </w:lvl>
    <w:lvl w:ilvl="8" w:tplc="F6FE0340">
      <w:numFmt w:val="bullet"/>
      <w:lvlText w:val="•"/>
      <w:lvlJc w:val="left"/>
      <w:pPr>
        <w:ind w:left="8913" w:hanging="358"/>
      </w:pPr>
      <w:rPr>
        <w:rFonts w:hint="default"/>
        <w:lang w:val="pl-PL" w:eastAsia="pl-PL" w:bidi="pl-PL"/>
      </w:rPr>
    </w:lvl>
  </w:abstractNum>
  <w:abstractNum w:abstractNumId="35" w15:restartNumberingAfterBreak="0">
    <w:nsid w:val="56030772"/>
    <w:multiLevelType w:val="hybridMultilevel"/>
    <w:tmpl w:val="C4940F2C"/>
    <w:lvl w:ilvl="0" w:tplc="71EABAE6">
      <w:start w:val="1"/>
      <w:numFmt w:val="decimal"/>
      <w:lvlText w:val="%1."/>
      <w:lvlJc w:val="left"/>
      <w:pPr>
        <w:ind w:left="456" w:hanging="216"/>
      </w:pPr>
      <w:rPr>
        <w:rFonts w:ascii="Calibri Light" w:eastAsia="Calibri Light" w:hAnsi="Calibri Light" w:cs="Calibri Light" w:hint="default"/>
        <w:w w:val="100"/>
        <w:sz w:val="22"/>
        <w:szCs w:val="22"/>
        <w:lang w:val="pl-PL" w:eastAsia="pl-PL" w:bidi="pl-PL"/>
      </w:rPr>
    </w:lvl>
    <w:lvl w:ilvl="1" w:tplc="88E678FC">
      <w:start w:val="1"/>
      <w:numFmt w:val="decimal"/>
      <w:lvlText w:val="%2)"/>
      <w:lvlJc w:val="left"/>
      <w:pPr>
        <w:ind w:left="784" w:hanging="262"/>
      </w:pPr>
      <w:rPr>
        <w:rFonts w:ascii="Calibri Light" w:eastAsia="Calibri Light" w:hAnsi="Calibri Light" w:cs="Calibri Light" w:hint="default"/>
        <w:w w:val="100"/>
        <w:sz w:val="22"/>
        <w:szCs w:val="22"/>
        <w:lang w:val="pl-PL" w:eastAsia="pl-PL" w:bidi="pl-PL"/>
      </w:rPr>
    </w:lvl>
    <w:lvl w:ilvl="2" w:tplc="E1FC29D0">
      <w:numFmt w:val="bullet"/>
      <w:lvlText w:val="•"/>
      <w:lvlJc w:val="left"/>
      <w:pPr>
        <w:ind w:left="1907" w:hanging="262"/>
      </w:pPr>
      <w:rPr>
        <w:rFonts w:hint="default"/>
        <w:lang w:val="pl-PL" w:eastAsia="pl-PL" w:bidi="pl-PL"/>
      </w:rPr>
    </w:lvl>
    <w:lvl w:ilvl="3" w:tplc="58DEC3CE">
      <w:numFmt w:val="bullet"/>
      <w:lvlText w:val="•"/>
      <w:lvlJc w:val="left"/>
      <w:pPr>
        <w:ind w:left="3034" w:hanging="262"/>
      </w:pPr>
      <w:rPr>
        <w:rFonts w:hint="default"/>
        <w:lang w:val="pl-PL" w:eastAsia="pl-PL" w:bidi="pl-PL"/>
      </w:rPr>
    </w:lvl>
    <w:lvl w:ilvl="4" w:tplc="5CBC07DC">
      <w:numFmt w:val="bullet"/>
      <w:lvlText w:val="•"/>
      <w:lvlJc w:val="left"/>
      <w:pPr>
        <w:ind w:left="4162" w:hanging="262"/>
      </w:pPr>
      <w:rPr>
        <w:rFonts w:hint="default"/>
        <w:lang w:val="pl-PL" w:eastAsia="pl-PL" w:bidi="pl-PL"/>
      </w:rPr>
    </w:lvl>
    <w:lvl w:ilvl="5" w:tplc="D7B23F26">
      <w:numFmt w:val="bullet"/>
      <w:lvlText w:val="•"/>
      <w:lvlJc w:val="left"/>
      <w:pPr>
        <w:ind w:left="5289" w:hanging="262"/>
      </w:pPr>
      <w:rPr>
        <w:rFonts w:hint="default"/>
        <w:lang w:val="pl-PL" w:eastAsia="pl-PL" w:bidi="pl-PL"/>
      </w:rPr>
    </w:lvl>
    <w:lvl w:ilvl="6" w:tplc="FB9295CA">
      <w:numFmt w:val="bullet"/>
      <w:lvlText w:val="•"/>
      <w:lvlJc w:val="left"/>
      <w:pPr>
        <w:ind w:left="6416" w:hanging="262"/>
      </w:pPr>
      <w:rPr>
        <w:rFonts w:hint="default"/>
        <w:lang w:val="pl-PL" w:eastAsia="pl-PL" w:bidi="pl-PL"/>
      </w:rPr>
    </w:lvl>
    <w:lvl w:ilvl="7" w:tplc="F094F976">
      <w:numFmt w:val="bullet"/>
      <w:lvlText w:val="•"/>
      <w:lvlJc w:val="left"/>
      <w:pPr>
        <w:ind w:left="7544" w:hanging="262"/>
      </w:pPr>
      <w:rPr>
        <w:rFonts w:hint="default"/>
        <w:lang w:val="pl-PL" w:eastAsia="pl-PL" w:bidi="pl-PL"/>
      </w:rPr>
    </w:lvl>
    <w:lvl w:ilvl="8" w:tplc="DD70B616">
      <w:numFmt w:val="bullet"/>
      <w:lvlText w:val="•"/>
      <w:lvlJc w:val="left"/>
      <w:pPr>
        <w:ind w:left="8671" w:hanging="262"/>
      </w:pPr>
      <w:rPr>
        <w:rFonts w:hint="default"/>
        <w:lang w:val="pl-PL" w:eastAsia="pl-PL" w:bidi="pl-PL"/>
      </w:rPr>
    </w:lvl>
  </w:abstractNum>
  <w:abstractNum w:abstractNumId="36" w15:restartNumberingAfterBreak="0">
    <w:nsid w:val="564C5C37"/>
    <w:multiLevelType w:val="hybridMultilevel"/>
    <w:tmpl w:val="00ECD4F4"/>
    <w:lvl w:ilvl="0" w:tplc="15F01B06">
      <w:start w:val="1"/>
      <w:numFmt w:val="decimal"/>
      <w:lvlText w:val="%1."/>
      <w:lvlJc w:val="left"/>
      <w:pPr>
        <w:ind w:left="540" w:hanging="301"/>
      </w:pPr>
      <w:rPr>
        <w:rFonts w:ascii="Calibri Light" w:eastAsia="Calibri Light" w:hAnsi="Calibri Light" w:cs="Calibri Light" w:hint="default"/>
        <w:w w:val="100"/>
        <w:sz w:val="22"/>
        <w:szCs w:val="22"/>
        <w:lang w:val="pl-PL" w:eastAsia="pl-PL" w:bidi="pl-PL"/>
      </w:rPr>
    </w:lvl>
    <w:lvl w:ilvl="1" w:tplc="3FC853CE">
      <w:start w:val="1"/>
      <w:numFmt w:val="decimal"/>
      <w:lvlText w:val="%2)"/>
      <w:lvlJc w:val="left"/>
      <w:pPr>
        <w:ind w:left="806" w:hanging="267"/>
      </w:pPr>
      <w:rPr>
        <w:rFonts w:ascii="Calibri Light" w:eastAsia="Calibri Light" w:hAnsi="Calibri Light" w:cs="Calibri Light" w:hint="default"/>
        <w:w w:val="100"/>
        <w:sz w:val="22"/>
        <w:szCs w:val="22"/>
        <w:lang w:val="pl-PL" w:eastAsia="pl-PL" w:bidi="pl-PL"/>
      </w:rPr>
    </w:lvl>
    <w:lvl w:ilvl="2" w:tplc="765E9280">
      <w:numFmt w:val="bullet"/>
      <w:lvlText w:val="•"/>
      <w:lvlJc w:val="left"/>
      <w:pPr>
        <w:ind w:left="1925" w:hanging="267"/>
      </w:pPr>
      <w:rPr>
        <w:rFonts w:hint="default"/>
        <w:lang w:val="pl-PL" w:eastAsia="pl-PL" w:bidi="pl-PL"/>
      </w:rPr>
    </w:lvl>
    <w:lvl w:ilvl="3" w:tplc="D23A82E2">
      <w:numFmt w:val="bullet"/>
      <w:lvlText w:val="•"/>
      <w:lvlJc w:val="left"/>
      <w:pPr>
        <w:ind w:left="3050" w:hanging="267"/>
      </w:pPr>
      <w:rPr>
        <w:rFonts w:hint="default"/>
        <w:lang w:val="pl-PL" w:eastAsia="pl-PL" w:bidi="pl-PL"/>
      </w:rPr>
    </w:lvl>
    <w:lvl w:ilvl="4" w:tplc="B840FEE4">
      <w:numFmt w:val="bullet"/>
      <w:lvlText w:val="•"/>
      <w:lvlJc w:val="left"/>
      <w:pPr>
        <w:ind w:left="4175" w:hanging="267"/>
      </w:pPr>
      <w:rPr>
        <w:rFonts w:hint="default"/>
        <w:lang w:val="pl-PL" w:eastAsia="pl-PL" w:bidi="pl-PL"/>
      </w:rPr>
    </w:lvl>
    <w:lvl w:ilvl="5" w:tplc="02142D20">
      <w:numFmt w:val="bullet"/>
      <w:lvlText w:val="•"/>
      <w:lvlJc w:val="left"/>
      <w:pPr>
        <w:ind w:left="5300" w:hanging="267"/>
      </w:pPr>
      <w:rPr>
        <w:rFonts w:hint="default"/>
        <w:lang w:val="pl-PL" w:eastAsia="pl-PL" w:bidi="pl-PL"/>
      </w:rPr>
    </w:lvl>
    <w:lvl w:ilvl="6" w:tplc="AA3C5C06">
      <w:numFmt w:val="bullet"/>
      <w:lvlText w:val="•"/>
      <w:lvlJc w:val="left"/>
      <w:pPr>
        <w:ind w:left="6425" w:hanging="267"/>
      </w:pPr>
      <w:rPr>
        <w:rFonts w:hint="default"/>
        <w:lang w:val="pl-PL" w:eastAsia="pl-PL" w:bidi="pl-PL"/>
      </w:rPr>
    </w:lvl>
    <w:lvl w:ilvl="7" w:tplc="D7600EEA">
      <w:numFmt w:val="bullet"/>
      <w:lvlText w:val="•"/>
      <w:lvlJc w:val="left"/>
      <w:pPr>
        <w:ind w:left="7550" w:hanging="267"/>
      </w:pPr>
      <w:rPr>
        <w:rFonts w:hint="default"/>
        <w:lang w:val="pl-PL" w:eastAsia="pl-PL" w:bidi="pl-PL"/>
      </w:rPr>
    </w:lvl>
    <w:lvl w:ilvl="8" w:tplc="A72E07E4">
      <w:numFmt w:val="bullet"/>
      <w:lvlText w:val="•"/>
      <w:lvlJc w:val="left"/>
      <w:pPr>
        <w:ind w:left="8676" w:hanging="267"/>
      </w:pPr>
      <w:rPr>
        <w:rFonts w:hint="default"/>
        <w:lang w:val="pl-PL" w:eastAsia="pl-PL" w:bidi="pl-PL"/>
      </w:rPr>
    </w:lvl>
  </w:abstractNum>
  <w:abstractNum w:abstractNumId="37" w15:restartNumberingAfterBreak="0">
    <w:nsid w:val="5D16677F"/>
    <w:multiLevelType w:val="hybridMultilevel"/>
    <w:tmpl w:val="A43030C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8556AF82">
      <w:start w:val="1"/>
      <w:numFmt w:val="decimal"/>
      <w:lvlText w:val="%4."/>
      <w:lvlJc w:val="left"/>
      <w:pPr>
        <w:ind w:left="3240" w:hanging="360"/>
      </w:pPr>
      <w:rPr>
        <w:rFonts w:ascii="Calibri Light" w:eastAsia="Times New Roman" w:hAnsi="Calibri Light" w:cs="Calibri Light"/>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111942"/>
    <w:multiLevelType w:val="hybridMultilevel"/>
    <w:tmpl w:val="4A481A4C"/>
    <w:lvl w:ilvl="0" w:tplc="29C283B0">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6FFECE04">
      <w:numFmt w:val="bullet"/>
      <w:lvlText w:val="•"/>
      <w:lvlJc w:val="left"/>
      <w:pPr>
        <w:ind w:left="1632" w:hanging="360"/>
      </w:pPr>
      <w:rPr>
        <w:rFonts w:hint="default"/>
        <w:lang w:val="pl-PL" w:eastAsia="pl-PL" w:bidi="pl-PL"/>
      </w:rPr>
    </w:lvl>
    <w:lvl w:ilvl="2" w:tplc="2DA0D96C">
      <w:numFmt w:val="bullet"/>
      <w:lvlText w:val="•"/>
      <w:lvlJc w:val="left"/>
      <w:pPr>
        <w:ind w:left="2665" w:hanging="360"/>
      </w:pPr>
      <w:rPr>
        <w:rFonts w:hint="default"/>
        <w:lang w:val="pl-PL" w:eastAsia="pl-PL" w:bidi="pl-PL"/>
      </w:rPr>
    </w:lvl>
    <w:lvl w:ilvl="3" w:tplc="88D6234C">
      <w:numFmt w:val="bullet"/>
      <w:lvlText w:val="•"/>
      <w:lvlJc w:val="left"/>
      <w:pPr>
        <w:ind w:left="3697" w:hanging="360"/>
      </w:pPr>
      <w:rPr>
        <w:rFonts w:hint="default"/>
        <w:lang w:val="pl-PL" w:eastAsia="pl-PL" w:bidi="pl-PL"/>
      </w:rPr>
    </w:lvl>
    <w:lvl w:ilvl="4" w:tplc="912CC06E">
      <w:numFmt w:val="bullet"/>
      <w:lvlText w:val="•"/>
      <w:lvlJc w:val="left"/>
      <w:pPr>
        <w:ind w:left="4730" w:hanging="360"/>
      </w:pPr>
      <w:rPr>
        <w:rFonts w:hint="default"/>
        <w:lang w:val="pl-PL" w:eastAsia="pl-PL" w:bidi="pl-PL"/>
      </w:rPr>
    </w:lvl>
    <w:lvl w:ilvl="5" w:tplc="BE0C65FA">
      <w:numFmt w:val="bullet"/>
      <w:lvlText w:val="•"/>
      <w:lvlJc w:val="left"/>
      <w:pPr>
        <w:ind w:left="5763" w:hanging="360"/>
      </w:pPr>
      <w:rPr>
        <w:rFonts w:hint="default"/>
        <w:lang w:val="pl-PL" w:eastAsia="pl-PL" w:bidi="pl-PL"/>
      </w:rPr>
    </w:lvl>
    <w:lvl w:ilvl="6" w:tplc="C5C47BAC">
      <w:numFmt w:val="bullet"/>
      <w:lvlText w:val="•"/>
      <w:lvlJc w:val="left"/>
      <w:pPr>
        <w:ind w:left="6795" w:hanging="360"/>
      </w:pPr>
      <w:rPr>
        <w:rFonts w:hint="default"/>
        <w:lang w:val="pl-PL" w:eastAsia="pl-PL" w:bidi="pl-PL"/>
      </w:rPr>
    </w:lvl>
    <w:lvl w:ilvl="7" w:tplc="160A01C6">
      <w:numFmt w:val="bullet"/>
      <w:lvlText w:val="•"/>
      <w:lvlJc w:val="left"/>
      <w:pPr>
        <w:ind w:left="7828" w:hanging="360"/>
      </w:pPr>
      <w:rPr>
        <w:rFonts w:hint="default"/>
        <w:lang w:val="pl-PL" w:eastAsia="pl-PL" w:bidi="pl-PL"/>
      </w:rPr>
    </w:lvl>
    <w:lvl w:ilvl="8" w:tplc="7DF21B0A">
      <w:numFmt w:val="bullet"/>
      <w:lvlText w:val="•"/>
      <w:lvlJc w:val="left"/>
      <w:pPr>
        <w:ind w:left="8861" w:hanging="360"/>
      </w:pPr>
      <w:rPr>
        <w:rFonts w:hint="default"/>
        <w:lang w:val="pl-PL" w:eastAsia="pl-PL" w:bidi="pl-PL"/>
      </w:rPr>
    </w:lvl>
  </w:abstractNum>
  <w:abstractNum w:abstractNumId="39" w15:restartNumberingAfterBreak="0">
    <w:nsid w:val="62774C8A"/>
    <w:multiLevelType w:val="hybridMultilevel"/>
    <w:tmpl w:val="2B3034BE"/>
    <w:lvl w:ilvl="0" w:tplc="B4C22504">
      <w:numFmt w:val="bullet"/>
      <w:lvlText w:val="-"/>
      <w:lvlJc w:val="left"/>
      <w:pPr>
        <w:ind w:left="264" w:hanging="142"/>
      </w:pPr>
      <w:rPr>
        <w:rFonts w:ascii="Times New Roman" w:eastAsia="Times New Roman" w:hAnsi="Times New Roman" w:cs="Times New Roman" w:hint="default"/>
        <w:spacing w:val="-9"/>
        <w:w w:val="100"/>
        <w:sz w:val="18"/>
        <w:szCs w:val="18"/>
        <w:lang w:val="pl-PL" w:eastAsia="pl-PL" w:bidi="pl-PL"/>
      </w:rPr>
    </w:lvl>
    <w:lvl w:ilvl="1" w:tplc="5CD60314">
      <w:numFmt w:val="bullet"/>
      <w:lvlText w:val="•"/>
      <w:lvlJc w:val="left"/>
      <w:pPr>
        <w:ind w:left="1295" w:hanging="142"/>
      </w:pPr>
      <w:rPr>
        <w:rFonts w:hint="default"/>
        <w:lang w:val="pl-PL" w:eastAsia="pl-PL" w:bidi="pl-PL"/>
      </w:rPr>
    </w:lvl>
    <w:lvl w:ilvl="2" w:tplc="676620A4">
      <w:numFmt w:val="bullet"/>
      <w:lvlText w:val="•"/>
      <w:lvlJc w:val="left"/>
      <w:pPr>
        <w:ind w:left="2331" w:hanging="142"/>
      </w:pPr>
      <w:rPr>
        <w:rFonts w:hint="default"/>
        <w:lang w:val="pl-PL" w:eastAsia="pl-PL" w:bidi="pl-PL"/>
      </w:rPr>
    </w:lvl>
    <w:lvl w:ilvl="3" w:tplc="A8741F26">
      <w:numFmt w:val="bullet"/>
      <w:lvlText w:val="•"/>
      <w:lvlJc w:val="left"/>
      <w:pPr>
        <w:ind w:left="3367" w:hanging="142"/>
      </w:pPr>
      <w:rPr>
        <w:rFonts w:hint="default"/>
        <w:lang w:val="pl-PL" w:eastAsia="pl-PL" w:bidi="pl-PL"/>
      </w:rPr>
    </w:lvl>
    <w:lvl w:ilvl="4" w:tplc="6A0EF2B4">
      <w:numFmt w:val="bullet"/>
      <w:lvlText w:val="•"/>
      <w:lvlJc w:val="left"/>
      <w:pPr>
        <w:ind w:left="4403" w:hanging="142"/>
      </w:pPr>
      <w:rPr>
        <w:rFonts w:hint="default"/>
        <w:lang w:val="pl-PL" w:eastAsia="pl-PL" w:bidi="pl-PL"/>
      </w:rPr>
    </w:lvl>
    <w:lvl w:ilvl="5" w:tplc="A0CAFF28">
      <w:numFmt w:val="bullet"/>
      <w:lvlText w:val="•"/>
      <w:lvlJc w:val="left"/>
      <w:pPr>
        <w:ind w:left="5438" w:hanging="142"/>
      </w:pPr>
      <w:rPr>
        <w:rFonts w:hint="default"/>
        <w:lang w:val="pl-PL" w:eastAsia="pl-PL" w:bidi="pl-PL"/>
      </w:rPr>
    </w:lvl>
    <w:lvl w:ilvl="6" w:tplc="478AF038">
      <w:numFmt w:val="bullet"/>
      <w:lvlText w:val="•"/>
      <w:lvlJc w:val="left"/>
      <w:pPr>
        <w:ind w:left="6474" w:hanging="142"/>
      </w:pPr>
      <w:rPr>
        <w:rFonts w:hint="default"/>
        <w:lang w:val="pl-PL" w:eastAsia="pl-PL" w:bidi="pl-PL"/>
      </w:rPr>
    </w:lvl>
    <w:lvl w:ilvl="7" w:tplc="46B27642">
      <w:numFmt w:val="bullet"/>
      <w:lvlText w:val="•"/>
      <w:lvlJc w:val="left"/>
      <w:pPr>
        <w:ind w:left="7510" w:hanging="142"/>
      </w:pPr>
      <w:rPr>
        <w:rFonts w:hint="default"/>
        <w:lang w:val="pl-PL" w:eastAsia="pl-PL" w:bidi="pl-PL"/>
      </w:rPr>
    </w:lvl>
    <w:lvl w:ilvl="8" w:tplc="2B220D20">
      <w:numFmt w:val="bullet"/>
      <w:lvlText w:val="•"/>
      <w:lvlJc w:val="left"/>
      <w:pPr>
        <w:ind w:left="8546" w:hanging="142"/>
      </w:pPr>
      <w:rPr>
        <w:rFonts w:hint="default"/>
        <w:lang w:val="pl-PL" w:eastAsia="pl-PL" w:bidi="pl-PL"/>
      </w:rPr>
    </w:lvl>
  </w:abstractNum>
  <w:abstractNum w:abstractNumId="40" w15:restartNumberingAfterBreak="0">
    <w:nsid w:val="62F635EF"/>
    <w:multiLevelType w:val="hybridMultilevel"/>
    <w:tmpl w:val="A96C42DE"/>
    <w:lvl w:ilvl="0" w:tplc="8DC64C72">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353E0A0A">
      <w:start w:val="1"/>
      <w:numFmt w:val="decimal"/>
      <w:lvlText w:val="%2)"/>
      <w:lvlJc w:val="left"/>
      <w:pPr>
        <w:ind w:left="952" w:hanging="356"/>
        <w:jc w:val="right"/>
      </w:pPr>
      <w:rPr>
        <w:rFonts w:hint="default"/>
        <w:spacing w:val="-2"/>
        <w:w w:val="100"/>
        <w:lang w:val="pl-PL" w:eastAsia="pl-PL" w:bidi="pl-PL"/>
      </w:rPr>
    </w:lvl>
    <w:lvl w:ilvl="2" w:tplc="8C02A6A8">
      <w:start w:val="1"/>
      <w:numFmt w:val="lowerLetter"/>
      <w:lvlText w:val="%3)"/>
      <w:lvlJc w:val="left"/>
      <w:pPr>
        <w:ind w:left="1312" w:hanging="361"/>
      </w:pPr>
      <w:rPr>
        <w:rFonts w:ascii="Calibri Light" w:eastAsia="Calibri Light" w:hAnsi="Calibri Light" w:cs="Calibri Light" w:hint="default"/>
        <w:spacing w:val="-1"/>
        <w:w w:val="100"/>
        <w:sz w:val="22"/>
        <w:szCs w:val="22"/>
        <w:lang w:val="pl-PL" w:eastAsia="pl-PL" w:bidi="pl-PL"/>
      </w:rPr>
    </w:lvl>
    <w:lvl w:ilvl="3" w:tplc="E9B2D780">
      <w:numFmt w:val="bullet"/>
      <w:lvlText w:val="•"/>
      <w:lvlJc w:val="left"/>
      <w:pPr>
        <w:ind w:left="1320" w:hanging="361"/>
      </w:pPr>
      <w:rPr>
        <w:rFonts w:hint="default"/>
        <w:lang w:val="pl-PL" w:eastAsia="pl-PL" w:bidi="pl-PL"/>
      </w:rPr>
    </w:lvl>
    <w:lvl w:ilvl="4" w:tplc="04F0BC8E">
      <w:numFmt w:val="bullet"/>
      <w:lvlText w:val="•"/>
      <w:lvlJc w:val="left"/>
      <w:pPr>
        <w:ind w:left="2692" w:hanging="361"/>
      </w:pPr>
      <w:rPr>
        <w:rFonts w:hint="default"/>
        <w:lang w:val="pl-PL" w:eastAsia="pl-PL" w:bidi="pl-PL"/>
      </w:rPr>
    </w:lvl>
    <w:lvl w:ilvl="5" w:tplc="24CC2FCC">
      <w:numFmt w:val="bullet"/>
      <w:lvlText w:val="•"/>
      <w:lvlJc w:val="left"/>
      <w:pPr>
        <w:ind w:left="4064" w:hanging="361"/>
      </w:pPr>
      <w:rPr>
        <w:rFonts w:hint="default"/>
        <w:lang w:val="pl-PL" w:eastAsia="pl-PL" w:bidi="pl-PL"/>
      </w:rPr>
    </w:lvl>
    <w:lvl w:ilvl="6" w:tplc="32AA1AD0">
      <w:numFmt w:val="bullet"/>
      <w:lvlText w:val="•"/>
      <w:lvlJc w:val="left"/>
      <w:pPr>
        <w:ind w:left="5437" w:hanging="361"/>
      </w:pPr>
      <w:rPr>
        <w:rFonts w:hint="default"/>
        <w:lang w:val="pl-PL" w:eastAsia="pl-PL" w:bidi="pl-PL"/>
      </w:rPr>
    </w:lvl>
    <w:lvl w:ilvl="7" w:tplc="DC1C973A">
      <w:numFmt w:val="bullet"/>
      <w:lvlText w:val="•"/>
      <w:lvlJc w:val="left"/>
      <w:pPr>
        <w:ind w:left="6809" w:hanging="361"/>
      </w:pPr>
      <w:rPr>
        <w:rFonts w:hint="default"/>
        <w:lang w:val="pl-PL" w:eastAsia="pl-PL" w:bidi="pl-PL"/>
      </w:rPr>
    </w:lvl>
    <w:lvl w:ilvl="8" w:tplc="FFFAC838">
      <w:numFmt w:val="bullet"/>
      <w:lvlText w:val="•"/>
      <w:lvlJc w:val="left"/>
      <w:pPr>
        <w:ind w:left="8181" w:hanging="361"/>
      </w:pPr>
      <w:rPr>
        <w:rFonts w:hint="default"/>
        <w:lang w:val="pl-PL" w:eastAsia="pl-PL" w:bidi="pl-PL"/>
      </w:rPr>
    </w:lvl>
  </w:abstractNum>
  <w:abstractNum w:abstractNumId="41" w15:restartNumberingAfterBreak="0">
    <w:nsid w:val="643B0986"/>
    <w:multiLevelType w:val="hybridMultilevel"/>
    <w:tmpl w:val="22D24EA6"/>
    <w:lvl w:ilvl="0" w:tplc="BB04FF44">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65445232">
      <w:start w:val="1"/>
      <w:numFmt w:val="decimal"/>
      <w:lvlText w:val="%2)"/>
      <w:lvlJc w:val="left"/>
      <w:pPr>
        <w:ind w:left="806" w:hanging="284"/>
      </w:pPr>
      <w:rPr>
        <w:rFonts w:ascii="Calibri Light" w:eastAsia="Calibri Light" w:hAnsi="Calibri Light" w:cs="Calibri Light" w:hint="default"/>
        <w:w w:val="100"/>
        <w:sz w:val="22"/>
        <w:szCs w:val="22"/>
        <w:lang w:val="pl-PL" w:eastAsia="pl-PL" w:bidi="pl-PL"/>
      </w:rPr>
    </w:lvl>
    <w:lvl w:ilvl="2" w:tplc="BD5AC3B6">
      <w:start w:val="1"/>
      <w:numFmt w:val="lowerLetter"/>
      <w:lvlText w:val="%3)"/>
      <w:lvlJc w:val="left"/>
      <w:pPr>
        <w:ind w:left="1091" w:hanging="286"/>
      </w:pPr>
      <w:rPr>
        <w:rFonts w:ascii="Calibri Light" w:eastAsia="Calibri Light" w:hAnsi="Calibri Light" w:cs="Calibri Light" w:hint="default"/>
        <w:spacing w:val="-1"/>
        <w:w w:val="100"/>
        <w:sz w:val="22"/>
        <w:szCs w:val="22"/>
        <w:lang w:val="pl-PL" w:eastAsia="pl-PL" w:bidi="pl-PL"/>
      </w:rPr>
    </w:lvl>
    <w:lvl w:ilvl="3" w:tplc="D88C012C">
      <w:numFmt w:val="bullet"/>
      <w:lvlText w:val="•"/>
      <w:lvlJc w:val="left"/>
      <w:pPr>
        <w:ind w:left="2328" w:hanging="286"/>
      </w:pPr>
      <w:rPr>
        <w:rFonts w:hint="default"/>
        <w:lang w:val="pl-PL" w:eastAsia="pl-PL" w:bidi="pl-PL"/>
      </w:rPr>
    </w:lvl>
    <w:lvl w:ilvl="4" w:tplc="4B1CC83A">
      <w:numFmt w:val="bullet"/>
      <w:lvlText w:val="•"/>
      <w:lvlJc w:val="left"/>
      <w:pPr>
        <w:ind w:left="3556" w:hanging="286"/>
      </w:pPr>
      <w:rPr>
        <w:rFonts w:hint="default"/>
        <w:lang w:val="pl-PL" w:eastAsia="pl-PL" w:bidi="pl-PL"/>
      </w:rPr>
    </w:lvl>
    <w:lvl w:ilvl="5" w:tplc="F058EA58">
      <w:numFmt w:val="bullet"/>
      <w:lvlText w:val="•"/>
      <w:lvlJc w:val="left"/>
      <w:pPr>
        <w:ind w:left="4784" w:hanging="286"/>
      </w:pPr>
      <w:rPr>
        <w:rFonts w:hint="default"/>
        <w:lang w:val="pl-PL" w:eastAsia="pl-PL" w:bidi="pl-PL"/>
      </w:rPr>
    </w:lvl>
    <w:lvl w:ilvl="6" w:tplc="BC720CCE">
      <w:numFmt w:val="bullet"/>
      <w:lvlText w:val="•"/>
      <w:lvlJc w:val="left"/>
      <w:pPr>
        <w:ind w:left="6013" w:hanging="286"/>
      </w:pPr>
      <w:rPr>
        <w:rFonts w:hint="default"/>
        <w:lang w:val="pl-PL" w:eastAsia="pl-PL" w:bidi="pl-PL"/>
      </w:rPr>
    </w:lvl>
    <w:lvl w:ilvl="7" w:tplc="8236EFC8">
      <w:numFmt w:val="bullet"/>
      <w:lvlText w:val="•"/>
      <w:lvlJc w:val="left"/>
      <w:pPr>
        <w:ind w:left="7241" w:hanging="286"/>
      </w:pPr>
      <w:rPr>
        <w:rFonts w:hint="default"/>
        <w:lang w:val="pl-PL" w:eastAsia="pl-PL" w:bidi="pl-PL"/>
      </w:rPr>
    </w:lvl>
    <w:lvl w:ilvl="8" w:tplc="5F72F4B0">
      <w:numFmt w:val="bullet"/>
      <w:lvlText w:val="•"/>
      <w:lvlJc w:val="left"/>
      <w:pPr>
        <w:ind w:left="8469" w:hanging="286"/>
      </w:pPr>
      <w:rPr>
        <w:rFonts w:hint="default"/>
        <w:lang w:val="pl-PL" w:eastAsia="pl-PL" w:bidi="pl-PL"/>
      </w:rPr>
    </w:lvl>
  </w:abstractNum>
  <w:abstractNum w:abstractNumId="42" w15:restartNumberingAfterBreak="0">
    <w:nsid w:val="655538F7"/>
    <w:multiLevelType w:val="hybridMultilevel"/>
    <w:tmpl w:val="58866B22"/>
    <w:lvl w:ilvl="0" w:tplc="B332FF7A">
      <w:start w:val="1"/>
      <w:numFmt w:val="decimal"/>
      <w:lvlText w:val="%1)"/>
      <w:lvlJc w:val="left"/>
      <w:pPr>
        <w:ind w:left="22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C95DF5"/>
    <w:multiLevelType w:val="hybridMultilevel"/>
    <w:tmpl w:val="E71CE41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6A271BC7"/>
    <w:multiLevelType w:val="hybridMultilevel"/>
    <w:tmpl w:val="94BEC434"/>
    <w:lvl w:ilvl="0" w:tplc="9418F056">
      <w:start w:val="1"/>
      <w:numFmt w:val="decimal"/>
      <w:lvlText w:val="%1."/>
      <w:lvlJc w:val="left"/>
      <w:pPr>
        <w:ind w:left="665" w:hanging="425"/>
      </w:pPr>
      <w:rPr>
        <w:rFonts w:ascii="Calibri Light" w:eastAsia="Calibri Light" w:hAnsi="Calibri Light" w:cs="Calibri Light" w:hint="default"/>
        <w:w w:val="100"/>
        <w:sz w:val="22"/>
        <w:szCs w:val="22"/>
        <w:lang w:val="pl-PL" w:eastAsia="pl-PL" w:bidi="pl-PL"/>
      </w:rPr>
    </w:lvl>
    <w:lvl w:ilvl="1" w:tplc="A6CA2736">
      <w:numFmt w:val="bullet"/>
      <w:lvlText w:val="•"/>
      <w:lvlJc w:val="left"/>
      <w:pPr>
        <w:ind w:left="1686" w:hanging="425"/>
      </w:pPr>
      <w:rPr>
        <w:rFonts w:hint="default"/>
        <w:lang w:val="pl-PL" w:eastAsia="pl-PL" w:bidi="pl-PL"/>
      </w:rPr>
    </w:lvl>
    <w:lvl w:ilvl="2" w:tplc="BBD2DDA2">
      <w:numFmt w:val="bullet"/>
      <w:lvlText w:val="•"/>
      <w:lvlJc w:val="left"/>
      <w:pPr>
        <w:ind w:left="2713" w:hanging="425"/>
      </w:pPr>
      <w:rPr>
        <w:rFonts w:hint="default"/>
        <w:lang w:val="pl-PL" w:eastAsia="pl-PL" w:bidi="pl-PL"/>
      </w:rPr>
    </w:lvl>
    <w:lvl w:ilvl="3" w:tplc="49D0363A">
      <w:numFmt w:val="bullet"/>
      <w:lvlText w:val="•"/>
      <w:lvlJc w:val="left"/>
      <w:pPr>
        <w:ind w:left="3739" w:hanging="425"/>
      </w:pPr>
      <w:rPr>
        <w:rFonts w:hint="default"/>
        <w:lang w:val="pl-PL" w:eastAsia="pl-PL" w:bidi="pl-PL"/>
      </w:rPr>
    </w:lvl>
    <w:lvl w:ilvl="4" w:tplc="9FF2AE1C">
      <w:numFmt w:val="bullet"/>
      <w:lvlText w:val="•"/>
      <w:lvlJc w:val="left"/>
      <w:pPr>
        <w:ind w:left="4766" w:hanging="425"/>
      </w:pPr>
      <w:rPr>
        <w:rFonts w:hint="default"/>
        <w:lang w:val="pl-PL" w:eastAsia="pl-PL" w:bidi="pl-PL"/>
      </w:rPr>
    </w:lvl>
    <w:lvl w:ilvl="5" w:tplc="D4904BB6">
      <w:numFmt w:val="bullet"/>
      <w:lvlText w:val="•"/>
      <w:lvlJc w:val="left"/>
      <w:pPr>
        <w:ind w:left="5793" w:hanging="425"/>
      </w:pPr>
      <w:rPr>
        <w:rFonts w:hint="default"/>
        <w:lang w:val="pl-PL" w:eastAsia="pl-PL" w:bidi="pl-PL"/>
      </w:rPr>
    </w:lvl>
    <w:lvl w:ilvl="6" w:tplc="196805CC">
      <w:numFmt w:val="bullet"/>
      <w:lvlText w:val="•"/>
      <w:lvlJc w:val="left"/>
      <w:pPr>
        <w:ind w:left="6819" w:hanging="425"/>
      </w:pPr>
      <w:rPr>
        <w:rFonts w:hint="default"/>
        <w:lang w:val="pl-PL" w:eastAsia="pl-PL" w:bidi="pl-PL"/>
      </w:rPr>
    </w:lvl>
    <w:lvl w:ilvl="7" w:tplc="B0D4381C">
      <w:numFmt w:val="bullet"/>
      <w:lvlText w:val="•"/>
      <w:lvlJc w:val="left"/>
      <w:pPr>
        <w:ind w:left="7846" w:hanging="425"/>
      </w:pPr>
      <w:rPr>
        <w:rFonts w:hint="default"/>
        <w:lang w:val="pl-PL" w:eastAsia="pl-PL" w:bidi="pl-PL"/>
      </w:rPr>
    </w:lvl>
    <w:lvl w:ilvl="8" w:tplc="12849500">
      <w:numFmt w:val="bullet"/>
      <w:lvlText w:val="•"/>
      <w:lvlJc w:val="left"/>
      <w:pPr>
        <w:ind w:left="8873" w:hanging="425"/>
      </w:pPr>
      <w:rPr>
        <w:rFonts w:hint="default"/>
        <w:lang w:val="pl-PL" w:eastAsia="pl-PL" w:bidi="pl-PL"/>
      </w:rPr>
    </w:lvl>
  </w:abstractNum>
  <w:abstractNum w:abstractNumId="45" w15:restartNumberingAfterBreak="0">
    <w:nsid w:val="6BD23862"/>
    <w:multiLevelType w:val="hybridMultilevel"/>
    <w:tmpl w:val="80EA2CBE"/>
    <w:lvl w:ilvl="0" w:tplc="F67A2E7C">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978C3C3A">
      <w:start w:val="1"/>
      <w:numFmt w:val="decimal"/>
      <w:lvlText w:val="%2)"/>
      <w:lvlJc w:val="left"/>
      <w:pPr>
        <w:ind w:left="830" w:hanging="231"/>
      </w:pPr>
      <w:rPr>
        <w:rFonts w:ascii="Calibri Light" w:eastAsia="Calibri Light" w:hAnsi="Calibri Light" w:cs="Calibri Light" w:hint="default"/>
        <w:w w:val="100"/>
        <w:sz w:val="22"/>
        <w:szCs w:val="22"/>
        <w:lang w:val="pl-PL" w:eastAsia="pl-PL" w:bidi="pl-PL"/>
      </w:rPr>
    </w:lvl>
    <w:lvl w:ilvl="2" w:tplc="E11465E6">
      <w:numFmt w:val="bullet"/>
      <w:lvlText w:val="•"/>
      <w:lvlJc w:val="left"/>
      <w:pPr>
        <w:ind w:left="1960" w:hanging="231"/>
      </w:pPr>
      <w:rPr>
        <w:rFonts w:hint="default"/>
        <w:lang w:val="pl-PL" w:eastAsia="pl-PL" w:bidi="pl-PL"/>
      </w:rPr>
    </w:lvl>
    <w:lvl w:ilvl="3" w:tplc="C390FD66">
      <w:numFmt w:val="bullet"/>
      <w:lvlText w:val="•"/>
      <w:lvlJc w:val="left"/>
      <w:pPr>
        <w:ind w:left="3081" w:hanging="231"/>
      </w:pPr>
      <w:rPr>
        <w:rFonts w:hint="default"/>
        <w:lang w:val="pl-PL" w:eastAsia="pl-PL" w:bidi="pl-PL"/>
      </w:rPr>
    </w:lvl>
    <w:lvl w:ilvl="4" w:tplc="E1FAE6DA">
      <w:numFmt w:val="bullet"/>
      <w:lvlText w:val="•"/>
      <w:lvlJc w:val="left"/>
      <w:pPr>
        <w:ind w:left="4202" w:hanging="231"/>
      </w:pPr>
      <w:rPr>
        <w:rFonts w:hint="default"/>
        <w:lang w:val="pl-PL" w:eastAsia="pl-PL" w:bidi="pl-PL"/>
      </w:rPr>
    </w:lvl>
    <w:lvl w:ilvl="5" w:tplc="C4465F3C">
      <w:numFmt w:val="bullet"/>
      <w:lvlText w:val="•"/>
      <w:lvlJc w:val="left"/>
      <w:pPr>
        <w:ind w:left="5322" w:hanging="231"/>
      </w:pPr>
      <w:rPr>
        <w:rFonts w:hint="default"/>
        <w:lang w:val="pl-PL" w:eastAsia="pl-PL" w:bidi="pl-PL"/>
      </w:rPr>
    </w:lvl>
    <w:lvl w:ilvl="6" w:tplc="0518BEC6">
      <w:numFmt w:val="bullet"/>
      <w:lvlText w:val="•"/>
      <w:lvlJc w:val="left"/>
      <w:pPr>
        <w:ind w:left="6443" w:hanging="231"/>
      </w:pPr>
      <w:rPr>
        <w:rFonts w:hint="default"/>
        <w:lang w:val="pl-PL" w:eastAsia="pl-PL" w:bidi="pl-PL"/>
      </w:rPr>
    </w:lvl>
    <w:lvl w:ilvl="7" w:tplc="4C18B51C">
      <w:numFmt w:val="bullet"/>
      <w:lvlText w:val="•"/>
      <w:lvlJc w:val="left"/>
      <w:pPr>
        <w:ind w:left="7564" w:hanging="231"/>
      </w:pPr>
      <w:rPr>
        <w:rFonts w:hint="default"/>
        <w:lang w:val="pl-PL" w:eastAsia="pl-PL" w:bidi="pl-PL"/>
      </w:rPr>
    </w:lvl>
    <w:lvl w:ilvl="8" w:tplc="7E502612">
      <w:numFmt w:val="bullet"/>
      <w:lvlText w:val="•"/>
      <w:lvlJc w:val="left"/>
      <w:pPr>
        <w:ind w:left="8684" w:hanging="231"/>
      </w:pPr>
      <w:rPr>
        <w:rFonts w:hint="default"/>
        <w:lang w:val="pl-PL" w:eastAsia="pl-PL" w:bidi="pl-PL"/>
      </w:rPr>
    </w:lvl>
  </w:abstractNum>
  <w:abstractNum w:abstractNumId="46" w15:restartNumberingAfterBreak="0">
    <w:nsid w:val="6D3425B1"/>
    <w:multiLevelType w:val="hybridMultilevel"/>
    <w:tmpl w:val="5238C1B4"/>
    <w:lvl w:ilvl="0" w:tplc="8EF03932">
      <w:start w:val="1"/>
      <w:numFmt w:val="decimal"/>
      <w:lvlText w:val="%1."/>
      <w:lvlJc w:val="left"/>
      <w:pPr>
        <w:ind w:left="1368" w:hanging="356"/>
      </w:pPr>
      <w:rPr>
        <w:rFonts w:ascii="Calibri Light" w:eastAsia="Calibri Light" w:hAnsi="Calibri Light" w:cs="Calibri Light" w:hint="default"/>
        <w:i/>
        <w:color w:val="808080"/>
        <w:w w:val="100"/>
        <w:sz w:val="16"/>
        <w:szCs w:val="16"/>
        <w:lang w:val="pl-PL" w:eastAsia="pl-PL" w:bidi="pl-PL"/>
      </w:rPr>
    </w:lvl>
    <w:lvl w:ilvl="1" w:tplc="BF34CA46">
      <w:numFmt w:val="bullet"/>
      <w:lvlText w:val="•"/>
      <w:lvlJc w:val="left"/>
      <w:pPr>
        <w:ind w:left="2257" w:hanging="356"/>
      </w:pPr>
      <w:rPr>
        <w:rFonts w:hint="default"/>
        <w:lang w:val="pl-PL" w:eastAsia="pl-PL" w:bidi="pl-PL"/>
      </w:rPr>
    </w:lvl>
    <w:lvl w:ilvl="2" w:tplc="57C6A4B0">
      <w:numFmt w:val="bullet"/>
      <w:lvlText w:val="•"/>
      <w:lvlJc w:val="left"/>
      <w:pPr>
        <w:ind w:left="3155" w:hanging="356"/>
      </w:pPr>
      <w:rPr>
        <w:rFonts w:hint="default"/>
        <w:lang w:val="pl-PL" w:eastAsia="pl-PL" w:bidi="pl-PL"/>
      </w:rPr>
    </w:lvl>
    <w:lvl w:ilvl="3" w:tplc="8A6CE0E4">
      <w:numFmt w:val="bullet"/>
      <w:lvlText w:val="•"/>
      <w:lvlJc w:val="left"/>
      <w:pPr>
        <w:ind w:left="4053" w:hanging="356"/>
      </w:pPr>
      <w:rPr>
        <w:rFonts w:hint="default"/>
        <w:lang w:val="pl-PL" w:eastAsia="pl-PL" w:bidi="pl-PL"/>
      </w:rPr>
    </w:lvl>
    <w:lvl w:ilvl="4" w:tplc="0D304224">
      <w:numFmt w:val="bullet"/>
      <w:lvlText w:val="•"/>
      <w:lvlJc w:val="left"/>
      <w:pPr>
        <w:ind w:left="4951" w:hanging="356"/>
      </w:pPr>
      <w:rPr>
        <w:rFonts w:hint="default"/>
        <w:lang w:val="pl-PL" w:eastAsia="pl-PL" w:bidi="pl-PL"/>
      </w:rPr>
    </w:lvl>
    <w:lvl w:ilvl="5" w:tplc="EEB2BFCE">
      <w:numFmt w:val="bullet"/>
      <w:lvlText w:val="•"/>
      <w:lvlJc w:val="left"/>
      <w:pPr>
        <w:ind w:left="5849" w:hanging="356"/>
      </w:pPr>
      <w:rPr>
        <w:rFonts w:hint="default"/>
        <w:lang w:val="pl-PL" w:eastAsia="pl-PL" w:bidi="pl-PL"/>
      </w:rPr>
    </w:lvl>
    <w:lvl w:ilvl="6" w:tplc="FB8A8656">
      <w:numFmt w:val="bullet"/>
      <w:lvlText w:val="•"/>
      <w:lvlJc w:val="left"/>
      <w:pPr>
        <w:ind w:left="6747" w:hanging="356"/>
      </w:pPr>
      <w:rPr>
        <w:rFonts w:hint="default"/>
        <w:lang w:val="pl-PL" w:eastAsia="pl-PL" w:bidi="pl-PL"/>
      </w:rPr>
    </w:lvl>
    <w:lvl w:ilvl="7" w:tplc="1E38B5C4">
      <w:numFmt w:val="bullet"/>
      <w:lvlText w:val="•"/>
      <w:lvlJc w:val="left"/>
      <w:pPr>
        <w:ind w:left="7645" w:hanging="356"/>
      </w:pPr>
      <w:rPr>
        <w:rFonts w:hint="default"/>
        <w:lang w:val="pl-PL" w:eastAsia="pl-PL" w:bidi="pl-PL"/>
      </w:rPr>
    </w:lvl>
    <w:lvl w:ilvl="8" w:tplc="BD84F39C">
      <w:numFmt w:val="bullet"/>
      <w:lvlText w:val="•"/>
      <w:lvlJc w:val="left"/>
      <w:pPr>
        <w:ind w:left="8543" w:hanging="356"/>
      </w:pPr>
      <w:rPr>
        <w:rFonts w:hint="default"/>
        <w:lang w:val="pl-PL" w:eastAsia="pl-PL" w:bidi="pl-PL"/>
      </w:rPr>
    </w:lvl>
  </w:abstractNum>
  <w:abstractNum w:abstractNumId="47" w15:restartNumberingAfterBreak="0">
    <w:nsid w:val="719F3685"/>
    <w:multiLevelType w:val="hybridMultilevel"/>
    <w:tmpl w:val="93A6C696"/>
    <w:lvl w:ilvl="0" w:tplc="E8628834">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CCD0BBFE">
      <w:start w:val="1"/>
      <w:numFmt w:val="decimal"/>
      <w:lvlText w:val="%2)"/>
      <w:lvlJc w:val="left"/>
      <w:pPr>
        <w:ind w:left="883" w:hanging="360"/>
      </w:pPr>
      <w:rPr>
        <w:rFonts w:ascii="Calibri Light" w:eastAsia="Calibri Light" w:hAnsi="Calibri Light" w:cs="Calibri Light" w:hint="default"/>
        <w:w w:val="100"/>
        <w:sz w:val="22"/>
        <w:szCs w:val="22"/>
        <w:lang w:val="pl-PL" w:eastAsia="pl-PL" w:bidi="pl-PL"/>
      </w:rPr>
    </w:lvl>
    <w:lvl w:ilvl="2" w:tplc="B5609C8C">
      <w:numFmt w:val="bullet"/>
      <w:lvlText w:val="•"/>
      <w:lvlJc w:val="left"/>
      <w:pPr>
        <w:ind w:left="1996" w:hanging="360"/>
      </w:pPr>
      <w:rPr>
        <w:rFonts w:hint="default"/>
        <w:lang w:val="pl-PL" w:eastAsia="pl-PL" w:bidi="pl-PL"/>
      </w:rPr>
    </w:lvl>
    <w:lvl w:ilvl="3" w:tplc="0F72C9B8">
      <w:numFmt w:val="bullet"/>
      <w:lvlText w:val="•"/>
      <w:lvlJc w:val="left"/>
      <w:pPr>
        <w:ind w:left="3112" w:hanging="360"/>
      </w:pPr>
      <w:rPr>
        <w:rFonts w:hint="default"/>
        <w:lang w:val="pl-PL" w:eastAsia="pl-PL" w:bidi="pl-PL"/>
      </w:rPr>
    </w:lvl>
    <w:lvl w:ilvl="4" w:tplc="190E8850">
      <w:numFmt w:val="bullet"/>
      <w:lvlText w:val="•"/>
      <w:lvlJc w:val="left"/>
      <w:pPr>
        <w:ind w:left="4228" w:hanging="360"/>
      </w:pPr>
      <w:rPr>
        <w:rFonts w:hint="default"/>
        <w:lang w:val="pl-PL" w:eastAsia="pl-PL" w:bidi="pl-PL"/>
      </w:rPr>
    </w:lvl>
    <w:lvl w:ilvl="5" w:tplc="DAEC3CD6">
      <w:numFmt w:val="bullet"/>
      <w:lvlText w:val="•"/>
      <w:lvlJc w:val="left"/>
      <w:pPr>
        <w:ind w:left="5345" w:hanging="360"/>
      </w:pPr>
      <w:rPr>
        <w:rFonts w:hint="default"/>
        <w:lang w:val="pl-PL" w:eastAsia="pl-PL" w:bidi="pl-PL"/>
      </w:rPr>
    </w:lvl>
    <w:lvl w:ilvl="6" w:tplc="40F66F4C">
      <w:numFmt w:val="bullet"/>
      <w:lvlText w:val="•"/>
      <w:lvlJc w:val="left"/>
      <w:pPr>
        <w:ind w:left="6461" w:hanging="360"/>
      </w:pPr>
      <w:rPr>
        <w:rFonts w:hint="default"/>
        <w:lang w:val="pl-PL" w:eastAsia="pl-PL" w:bidi="pl-PL"/>
      </w:rPr>
    </w:lvl>
    <w:lvl w:ilvl="7" w:tplc="55563E8A">
      <w:numFmt w:val="bullet"/>
      <w:lvlText w:val="•"/>
      <w:lvlJc w:val="left"/>
      <w:pPr>
        <w:ind w:left="7577" w:hanging="360"/>
      </w:pPr>
      <w:rPr>
        <w:rFonts w:hint="default"/>
        <w:lang w:val="pl-PL" w:eastAsia="pl-PL" w:bidi="pl-PL"/>
      </w:rPr>
    </w:lvl>
    <w:lvl w:ilvl="8" w:tplc="81343E80">
      <w:numFmt w:val="bullet"/>
      <w:lvlText w:val="•"/>
      <w:lvlJc w:val="left"/>
      <w:pPr>
        <w:ind w:left="8693" w:hanging="360"/>
      </w:pPr>
      <w:rPr>
        <w:rFonts w:hint="default"/>
        <w:lang w:val="pl-PL" w:eastAsia="pl-PL" w:bidi="pl-PL"/>
      </w:rPr>
    </w:lvl>
  </w:abstractNum>
  <w:abstractNum w:abstractNumId="48" w15:restartNumberingAfterBreak="0">
    <w:nsid w:val="7394345A"/>
    <w:multiLevelType w:val="hybridMultilevel"/>
    <w:tmpl w:val="323A3BF4"/>
    <w:lvl w:ilvl="0" w:tplc="6520E268">
      <w:numFmt w:val="bullet"/>
      <w:lvlText w:val=""/>
      <w:lvlJc w:val="left"/>
      <w:pPr>
        <w:ind w:left="600" w:hanging="361"/>
      </w:pPr>
      <w:rPr>
        <w:rFonts w:ascii="Wingdings" w:eastAsia="Wingdings" w:hAnsi="Wingdings" w:cs="Wingdings" w:hint="default"/>
        <w:w w:val="100"/>
        <w:sz w:val="22"/>
        <w:szCs w:val="22"/>
        <w:lang w:val="pl-PL" w:eastAsia="pl-PL" w:bidi="pl-PL"/>
      </w:rPr>
    </w:lvl>
    <w:lvl w:ilvl="1" w:tplc="3C7813FE">
      <w:numFmt w:val="bullet"/>
      <w:lvlText w:val="-"/>
      <w:lvlJc w:val="left"/>
      <w:pPr>
        <w:ind w:left="835" w:hanging="236"/>
      </w:pPr>
      <w:rPr>
        <w:rFonts w:ascii="Times New Roman" w:eastAsia="Times New Roman" w:hAnsi="Times New Roman" w:cs="Times New Roman" w:hint="default"/>
        <w:w w:val="100"/>
        <w:sz w:val="22"/>
        <w:szCs w:val="22"/>
        <w:lang w:val="pl-PL" w:eastAsia="pl-PL" w:bidi="pl-PL"/>
      </w:rPr>
    </w:lvl>
    <w:lvl w:ilvl="2" w:tplc="4C7A6132">
      <w:numFmt w:val="bullet"/>
      <w:lvlText w:val="•"/>
      <w:lvlJc w:val="left"/>
      <w:pPr>
        <w:ind w:left="1960" w:hanging="236"/>
      </w:pPr>
      <w:rPr>
        <w:rFonts w:hint="default"/>
        <w:lang w:val="pl-PL" w:eastAsia="pl-PL" w:bidi="pl-PL"/>
      </w:rPr>
    </w:lvl>
    <w:lvl w:ilvl="3" w:tplc="146E31EA">
      <w:numFmt w:val="bullet"/>
      <w:lvlText w:val="•"/>
      <w:lvlJc w:val="left"/>
      <w:pPr>
        <w:ind w:left="3081" w:hanging="236"/>
      </w:pPr>
      <w:rPr>
        <w:rFonts w:hint="default"/>
        <w:lang w:val="pl-PL" w:eastAsia="pl-PL" w:bidi="pl-PL"/>
      </w:rPr>
    </w:lvl>
    <w:lvl w:ilvl="4" w:tplc="5BF40758">
      <w:numFmt w:val="bullet"/>
      <w:lvlText w:val="•"/>
      <w:lvlJc w:val="left"/>
      <w:pPr>
        <w:ind w:left="4202" w:hanging="236"/>
      </w:pPr>
      <w:rPr>
        <w:rFonts w:hint="default"/>
        <w:lang w:val="pl-PL" w:eastAsia="pl-PL" w:bidi="pl-PL"/>
      </w:rPr>
    </w:lvl>
    <w:lvl w:ilvl="5" w:tplc="0D62E256">
      <w:numFmt w:val="bullet"/>
      <w:lvlText w:val="•"/>
      <w:lvlJc w:val="left"/>
      <w:pPr>
        <w:ind w:left="5322" w:hanging="236"/>
      </w:pPr>
      <w:rPr>
        <w:rFonts w:hint="default"/>
        <w:lang w:val="pl-PL" w:eastAsia="pl-PL" w:bidi="pl-PL"/>
      </w:rPr>
    </w:lvl>
    <w:lvl w:ilvl="6" w:tplc="7CF08738">
      <w:numFmt w:val="bullet"/>
      <w:lvlText w:val="•"/>
      <w:lvlJc w:val="left"/>
      <w:pPr>
        <w:ind w:left="6443" w:hanging="236"/>
      </w:pPr>
      <w:rPr>
        <w:rFonts w:hint="default"/>
        <w:lang w:val="pl-PL" w:eastAsia="pl-PL" w:bidi="pl-PL"/>
      </w:rPr>
    </w:lvl>
    <w:lvl w:ilvl="7" w:tplc="D43218C4">
      <w:numFmt w:val="bullet"/>
      <w:lvlText w:val="•"/>
      <w:lvlJc w:val="left"/>
      <w:pPr>
        <w:ind w:left="7564" w:hanging="236"/>
      </w:pPr>
      <w:rPr>
        <w:rFonts w:hint="default"/>
        <w:lang w:val="pl-PL" w:eastAsia="pl-PL" w:bidi="pl-PL"/>
      </w:rPr>
    </w:lvl>
    <w:lvl w:ilvl="8" w:tplc="5D7E2DF0">
      <w:numFmt w:val="bullet"/>
      <w:lvlText w:val="•"/>
      <w:lvlJc w:val="left"/>
      <w:pPr>
        <w:ind w:left="8684" w:hanging="236"/>
      </w:pPr>
      <w:rPr>
        <w:rFonts w:hint="default"/>
        <w:lang w:val="pl-PL" w:eastAsia="pl-PL" w:bidi="pl-PL"/>
      </w:rPr>
    </w:lvl>
  </w:abstractNum>
  <w:abstractNum w:abstractNumId="49" w15:restartNumberingAfterBreak="0">
    <w:nsid w:val="74012306"/>
    <w:multiLevelType w:val="hybridMultilevel"/>
    <w:tmpl w:val="98DA73E6"/>
    <w:lvl w:ilvl="0" w:tplc="CF1841EE">
      <w:start w:val="4"/>
      <w:numFmt w:val="decimal"/>
      <w:lvlText w:val="%1."/>
      <w:lvlJc w:val="left"/>
      <w:pPr>
        <w:ind w:left="1368" w:hanging="356"/>
      </w:pPr>
      <w:rPr>
        <w:rFonts w:ascii="Calibri Light" w:eastAsia="Calibri Light" w:hAnsi="Calibri Light" w:cs="Calibri Light" w:hint="default"/>
        <w:i/>
        <w:color w:val="808080"/>
        <w:w w:val="100"/>
        <w:sz w:val="16"/>
        <w:szCs w:val="16"/>
        <w:lang w:val="pl-PL" w:eastAsia="pl-PL" w:bidi="pl-PL"/>
      </w:rPr>
    </w:lvl>
    <w:lvl w:ilvl="1" w:tplc="BAD87A52">
      <w:numFmt w:val="bullet"/>
      <w:lvlText w:val="•"/>
      <w:lvlJc w:val="left"/>
      <w:pPr>
        <w:ind w:left="2257" w:hanging="356"/>
      </w:pPr>
      <w:rPr>
        <w:rFonts w:hint="default"/>
        <w:lang w:val="pl-PL" w:eastAsia="pl-PL" w:bidi="pl-PL"/>
      </w:rPr>
    </w:lvl>
    <w:lvl w:ilvl="2" w:tplc="F9E67C42">
      <w:numFmt w:val="bullet"/>
      <w:lvlText w:val="•"/>
      <w:lvlJc w:val="left"/>
      <w:pPr>
        <w:ind w:left="3155" w:hanging="356"/>
      </w:pPr>
      <w:rPr>
        <w:rFonts w:hint="default"/>
        <w:lang w:val="pl-PL" w:eastAsia="pl-PL" w:bidi="pl-PL"/>
      </w:rPr>
    </w:lvl>
    <w:lvl w:ilvl="3" w:tplc="74B84F06">
      <w:numFmt w:val="bullet"/>
      <w:lvlText w:val="•"/>
      <w:lvlJc w:val="left"/>
      <w:pPr>
        <w:ind w:left="4053" w:hanging="356"/>
      </w:pPr>
      <w:rPr>
        <w:rFonts w:hint="default"/>
        <w:lang w:val="pl-PL" w:eastAsia="pl-PL" w:bidi="pl-PL"/>
      </w:rPr>
    </w:lvl>
    <w:lvl w:ilvl="4" w:tplc="F886BC24">
      <w:numFmt w:val="bullet"/>
      <w:lvlText w:val="•"/>
      <w:lvlJc w:val="left"/>
      <w:pPr>
        <w:ind w:left="4951" w:hanging="356"/>
      </w:pPr>
      <w:rPr>
        <w:rFonts w:hint="default"/>
        <w:lang w:val="pl-PL" w:eastAsia="pl-PL" w:bidi="pl-PL"/>
      </w:rPr>
    </w:lvl>
    <w:lvl w:ilvl="5" w:tplc="26586496">
      <w:numFmt w:val="bullet"/>
      <w:lvlText w:val="•"/>
      <w:lvlJc w:val="left"/>
      <w:pPr>
        <w:ind w:left="5849" w:hanging="356"/>
      </w:pPr>
      <w:rPr>
        <w:rFonts w:hint="default"/>
        <w:lang w:val="pl-PL" w:eastAsia="pl-PL" w:bidi="pl-PL"/>
      </w:rPr>
    </w:lvl>
    <w:lvl w:ilvl="6" w:tplc="6C1AA29A">
      <w:numFmt w:val="bullet"/>
      <w:lvlText w:val="•"/>
      <w:lvlJc w:val="left"/>
      <w:pPr>
        <w:ind w:left="6747" w:hanging="356"/>
      </w:pPr>
      <w:rPr>
        <w:rFonts w:hint="default"/>
        <w:lang w:val="pl-PL" w:eastAsia="pl-PL" w:bidi="pl-PL"/>
      </w:rPr>
    </w:lvl>
    <w:lvl w:ilvl="7" w:tplc="943C5DB4">
      <w:numFmt w:val="bullet"/>
      <w:lvlText w:val="•"/>
      <w:lvlJc w:val="left"/>
      <w:pPr>
        <w:ind w:left="7645" w:hanging="356"/>
      </w:pPr>
      <w:rPr>
        <w:rFonts w:hint="default"/>
        <w:lang w:val="pl-PL" w:eastAsia="pl-PL" w:bidi="pl-PL"/>
      </w:rPr>
    </w:lvl>
    <w:lvl w:ilvl="8" w:tplc="47807D82">
      <w:numFmt w:val="bullet"/>
      <w:lvlText w:val="•"/>
      <w:lvlJc w:val="left"/>
      <w:pPr>
        <w:ind w:left="8543" w:hanging="356"/>
      </w:pPr>
      <w:rPr>
        <w:rFonts w:hint="default"/>
        <w:lang w:val="pl-PL" w:eastAsia="pl-PL" w:bidi="pl-PL"/>
      </w:rPr>
    </w:lvl>
  </w:abstractNum>
  <w:abstractNum w:abstractNumId="50" w15:restartNumberingAfterBreak="0">
    <w:nsid w:val="79516671"/>
    <w:multiLevelType w:val="hybridMultilevel"/>
    <w:tmpl w:val="8F9CFF3E"/>
    <w:lvl w:ilvl="0" w:tplc="0415000F">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51" w15:restartNumberingAfterBreak="0">
    <w:nsid w:val="7F220412"/>
    <w:multiLevelType w:val="hybridMultilevel"/>
    <w:tmpl w:val="86B8D0DE"/>
    <w:lvl w:ilvl="0" w:tplc="7B10AB34">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6FA0D418">
      <w:numFmt w:val="bullet"/>
      <w:lvlText w:val="•"/>
      <w:lvlJc w:val="left"/>
      <w:pPr>
        <w:ind w:left="1632" w:hanging="361"/>
      </w:pPr>
      <w:rPr>
        <w:rFonts w:hint="default"/>
        <w:lang w:val="pl-PL" w:eastAsia="pl-PL" w:bidi="pl-PL"/>
      </w:rPr>
    </w:lvl>
    <w:lvl w:ilvl="2" w:tplc="1D7EEFEC">
      <w:numFmt w:val="bullet"/>
      <w:lvlText w:val="•"/>
      <w:lvlJc w:val="left"/>
      <w:pPr>
        <w:ind w:left="2665" w:hanging="361"/>
      </w:pPr>
      <w:rPr>
        <w:rFonts w:hint="default"/>
        <w:lang w:val="pl-PL" w:eastAsia="pl-PL" w:bidi="pl-PL"/>
      </w:rPr>
    </w:lvl>
    <w:lvl w:ilvl="3" w:tplc="EEB8B6A6">
      <w:numFmt w:val="bullet"/>
      <w:lvlText w:val="•"/>
      <w:lvlJc w:val="left"/>
      <w:pPr>
        <w:ind w:left="3697" w:hanging="361"/>
      </w:pPr>
      <w:rPr>
        <w:rFonts w:hint="default"/>
        <w:lang w:val="pl-PL" w:eastAsia="pl-PL" w:bidi="pl-PL"/>
      </w:rPr>
    </w:lvl>
    <w:lvl w:ilvl="4" w:tplc="A2668DFA">
      <w:numFmt w:val="bullet"/>
      <w:lvlText w:val="•"/>
      <w:lvlJc w:val="left"/>
      <w:pPr>
        <w:ind w:left="4730" w:hanging="361"/>
      </w:pPr>
      <w:rPr>
        <w:rFonts w:hint="default"/>
        <w:lang w:val="pl-PL" w:eastAsia="pl-PL" w:bidi="pl-PL"/>
      </w:rPr>
    </w:lvl>
    <w:lvl w:ilvl="5" w:tplc="29EE128E">
      <w:numFmt w:val="bullet"/>
      <w:lvlText w:val="•"/>
      <w:lvlJc w:val="left"/>
      <w:pPr>
        <w:ind w:left="5763" w:hanging="361"/>
      </w:pPr>
      <w:rPr>
        <w:rFonts w:hint="default"/>
        <w:lang w:val="pl-PL" w:eastAsia="pl-PL" w:bidi="pl-PL"/>
      </w:rPr>
    </w:lvl>
    <w:lvl w:ilvl="6" w:tplc="351278E4">
      <w:numFmt w:val="bullet"/>
      <w:lvlText w:val="•"/>
      <w:lvlJc w:val="left"/>
      <w:pPr>
        <w:ind w:left="6795" w:hanging="361"/>
      </w:pPr>
      <w:rPr>
        <w:rFonts w:hint="default"/>
        <w:lang w:val="pl-PL" w:eastAsia="pl-PL" w:bidi="pl-PL"/>
      </w:rPr>
    </w:lvl>
    <w:lvl w:ilvl="7" w:tplc="3440E3BE">
      <w:numFmt w:val="bullet"/>
      <w:lvlText w:val="•"/>
      <w:lvlJc w:val="left"/>
      <w:pPr>
        <w:ind w:left="7828" w:hanging="361"/>
      </w:pPr>
      <w:rPr>
        <w:rFonts w:hint="default"/>
        <w:lang w:val="pl-PL" w:eastAsia="pl-PL" w:bidi="pl-PL"/>
      </w:rPr>
    </w:lvl>
    <w:lvl w:ilvl="8" w:tplc="7298A85C">
      <w:numFmt w:val="bullet"/>
      <w:lvlText w:val="•"/>
      <w:lvlJc w:val="left"/>
      <w:pPr>
        <w:ind w:left="8861" w:hanging="361"/>
      </w:pPr>
      <w:rPr>
        <w:rFonts w:hint="default"/>
        <w:lang w:val="pl-PL" w:eastAsia="pl-PL" w:bidi="pl-PL"/>
      </w:rPr>
    </w:lvl>
  </w:abstractNum>
  <w:abstractNum w:abstractNumId="52" w15:restartNumberingAfterBreak="0">
    <w:nsid w:val="7F8018BB"/>
    <w:multiLevelType w:val="hybridMultilevel"/>
    <w:tmpl w:val="EBE430EC"/>
    <w:lvl w:ilvl="0" w:tplc="2D66EA0A">
      <w:start w:val="1"/>
      <w:numFmt w:val="decimal"/>
      <w:lvlText w:val="%1."/>
      <w:lvlJc w:val="left"/>
      <w:pPr>
        <w:ind w:left="494" w:hanging="255"/>
      </w:pPr>
      <w:rPr>
        <w:rFonts w:ascii="Calibri Light" w:eastAsia="Calibri Light" w:hAnsi="Calibri Light" w:cs="Calibri Light" w:hint="default"/>
        <w:w w:val="100"/>
        <w:sz w:val="22"/>
        <w:szCs w:val="22"/>
        <w:lang w:val="pl-PL" w:eastAsia="pl-PL" w:bidi="pl-PL"/>
      </w:rPr>
    </w:lvl>
    <w:lvl w:ilvl="1" w:tplc="2452B99E">
      <w:start w:val="1"/>
      <w:numFmt w:val="decimal"/>
      <w:lvlText w:val="%2)"/>
      <w:lvlJc w:val="left"/>
      <w:pPr>
        <w:ind w:left="882" w:hanging="360"/>
      </w:pPr>
      <w:rPr>
        <w:rFonts w:ascii="Calibri Light" w:eastAsia="Calibri Light" w:hAnsi="Calibri Light" w:cs="Calibri Light" w:hint="default"/>
        <w:w w:val="100"/>
        <w:sz w:val="22"/>
        <w:szCs w:val="22"/>
        <w:lang w:val="pl-PL" w:eastAsia="pl-PL" w:bidi="pl-PL"/>
      </w:rPr>
    </w:lvl>
    <w:lvl w:ilvl="2" w:tplc="8452C8BA">
      <w:numFmt w:val="bullet"/>
      <w:lvlText w:val="•"/>
      <w:lvlJc w:val="left"/>
      <w:pPr>
        <w:ind w:left="1996" w:hanging="360"/>
      </w:pPr>
      <w:rPr>
        <w:rFonts w:hint="default"/>
        <w:lang w:val="pl-PL" w:eastAsia="pl-PL" w:bidi="pl-PL"/>
      </w:rPr>
    </w:lvl>
    <w:lvl w:ilvl="3" w:tplc="39CCB5C8">
      <w:numFmt w:val="bullet"/>
      <w:lvlText w:val="•"/>
      <w:lvlJc w:val="left"/>
      <w:pPr>
        <w:ind w:left="3112" w:hanging="360"/>
      </w:pPr>
      <w:rPr>
        <w:rFonts w:hint="default"/>
        <w:lang w:val="pl-PL" w:eastAsia="pl-PL" w:bidi="pl-PL"/>
      </w:rPr>
    </w:lvl>
    <w:lvl w:ilvl="4" w:tplc="3118BF2E">
      <w:numFmt w:val="bullet"/>
      <w:lvlText w:val="•"/>
      <w:lvlJc w:val="left"/>
      <w:pPr>
        <w:ind w:left="4228" w:hanging="360"/>
      </w:pPr>
      <w:rPr>
        <w:rFonts w:hint="default"/>
        <w:lang w:val="pl-PL" w:eastAsia="pl-PL" w:bidi="pl-PL"/>
      </w:rPr>
    </w:lvl>
    <w:lvl w:ilvl="5" w:tplc="D95EA38A">
      <w:numFmt w:val="bullet"/>
      <w:lvlText w:val="•"/>
      <w:lvlJc w:val="left"/>
      <w:pPr>
        <w:ind w:left="5345" w:hanging="360"/>
      </w:pPr>
      <w:rPr>
        <w:rFonts w:hint="default"/>
        <w:lang w:val="pl-PL" w:eastAsia="pl-PL" w:bidi="pl-PL"/>
      </w:rPr>
    </w:lvl>
    <w:lvl w:ilvl="6" w:tplc="842AA1C2">
      <w:numFmt w:val="bullet"/>
      <w:lvlText w:val="•"/>
      <w:lvlJc w:val="left"/>
      <w:pPr>
        <w:ind w:left="6461" w:hanging="360"/>
      </w:pPr>
      <w:rPr>
        <w:rFonts w:hint="default"/>
        <w:lang w:val="pl-PL" w:eastAsia="pl-PL" w:bidi="pl-PL"/>
      </w:rPr>
    </w:lvl>
    <w:lvl w:ilvl="7" w:tplc="13E6D948">
      <w:numFmt w:val="bullet"/>
      <w:lvlText w:val="•"/>
      <w:lvlJc w:val="left"/>
      <w:pPr>
        <w:ind w:left="7577" w:hanging="360"/>
      </w:pPr>
      <w:rPr>
        <w:rFonts w:hint="default"/>
        <w:lang w:val="pl-PL" w:eastAsia="pl-PL" w:bidi="pl-PL"/>
      </w:rPr>
    </w:lvl>
    <w:lvl w:ilvl="8" w:tplc="1F5EB012">
      <w:numFmt w:val="bullet"/>
      <w:lvlText w:val="•"/>
      <w:lvlJc w:val="left"/>
      <w:pPr>
        <w:ind w:left="8693" w:hanging="360"/>
      </w:pPr>
      <w:rPr>
        <w:rFonts w:hint="default"/>
        <w:lang w:val="pl-PL" w:eastAsia="pl-PL" w:bidi="pl-PL"/>
      </w:rPr>
    </w:lvl>
  </w:abstractNum>
  <w:num w:numId="1" w16cid:durableId="316416723">
    <w:abstractNumId w:val="5"/>
  </w:num>
  <w:num w:numId="2" w16cid:durableId="2110657018">
    <w:abstractNumId w:val="12"/>
  </w:num>
  <w:num w:numId="3" w16cid:durableId="1468935480">
    <w:abstractNumId w:val="4"/>
  </w:num>
  <w:num w:numId="4" w16cid:durableId="287980706">
    <w:abstractNumId w:val="27"/>
  </w:num>
  <w:num w:numId="5" w16cid:durableId="740562497">
    <w:abstractNumId w:val="28"/>
  </w:num>
  <w:num w:numId="6" w16cid:durableId="1052264696">
    <w:abstractNumId w:val="29"/>
  </w:num>
  <w:num w:numId="7" w16cid:durableId="1674868564">
    <w:abstractNumId w:val="51"/>
  </w:num>
  <w:num w:numId="8" w16cid:durableId="1036660463">
    <w:abstractNumId w:val="23"/>
  </w:num>
  <w:num w:numId="9" w16cid:durableId="861437638">
    <w:abstractNumId w:val="45"/>
  </w:num>
  <w:num w:numId="10" w16cid:durableId="1163355688">
    <w:abstractNumId w:val="49"/>
  </w:num>
  <w:num w:numId="11" w16cid:durableId="282464035">
    <w:abstractNumId w:val="24"/>
  </w:num>
  <w:num w:numId="12" w16cid:durableId="1715471523">
    <w:abstractNumId w:val="46"/>
  </w:num>
  <w:num w:numId="13" w16cid:durableId="1648972879">
    <w:abstractNumId w:val="26"/>
  </w:num>
  <w:num w:numId="14" w16cid:durableId="220217622">
    <w:abstractNumId w:val="39"/>
  </w:num>
  <w:num w:numId="15" w16cid:durableId="601375755">
    <w:abstractNumId w:val="40"/>
  </w:num>
  <w:num w:numId="16" w16cid:durableId="810631673">
    <w:abstractNumId w:val="19"/>
  </w:num>
  <w:num w:numId="17" w16cid:durableId="498157488">
    <w:abstractNumId w:val="48"/>
  </w:num>
  <w:num w:numId="18" w16cid:durableId="1835997407">
    <w:abstractNumId w:val="35"/>
  </w:num>
  <w:num w:numId="19" w16cid:durableId="264534400">
    <w:abstractNumId w:val="9"/>
  </w:num>
  <w:num w:numId="20" w16cid:durableId="1894467773">
    <w:abstractNumId w:val="11"/>
  </w:num>
  <w:num w:numId="21" w16cid:durableId="971447169">
    <w:abstractNumId w:val="34"/>
  </w:num>
  <w:num w:numId="22" w16cid:durableId="1111321078">
    <w:abstractNumId w:val="52"/>
  </w:num>
  <w:num w:numId="23" w16cid:durableId="1647511113">
    <w:abstractNumId w:val="8"/>
  </w:num>
  <w:num w:numId="24" w16cid:durableId="334651830">
    <w:abstractNumId w:val="25"/>
  </w:num>
  <w:num w:numId="25" w16cid:durableId="1241913583">
    <w:abstractNumId w:val="38"/>
  </w:num>
  <w:num w:numId="26" w16cid:durableId="1357191188">
    <w:abstractNumId w:val="44"/>
  </w:num>
  <w:num w:numId="27" w16cid:durableId="566501524">
    <w:abstractNumId w:val="2"/>
  </w:num>
  <w:num w:numId="28" w16cid:durableId="1911035141">
    <w:abstractNumId w:val="22"/>
  </w:num>
  <w:num w:numId="29" w16cid:durableId="315108218">
    <w:abstractNumId w:val="41"/>
  </w:num>
  <w:num w:numId="30" w16cid:durableId="768038048">
    <w:abstractNumId w:val="36"/>
  </w:num>
  <w:num w:numId="31" w16cid:durableId="2017997093">
    <w:abstractNumId w:val="16"/>
  </w:num>
  <w:num w:numId="32" w16cid:durableId="1215388409">
    <w:abstractNumId w:val="47"/>
  </w:num>
  <w:num w:numId="33" w16cid:durableId="215317766">
    <w:abstractNumId w:val="7"/>
  </w:num>
  <w:num w:numId="34" w16cid:durableId="1947957035">
    <w:abstractNumId w:val="33"/>
  </w:num>
  <w:num w:numId="35" w16cid:durableId="236981968">
    <w:abstractNumId w:val="21"/>
  </w:num>
  <w:num w:numId="36" w16cid:durableId="32779590">
    <w:abstractNumId w:val="32"/>
  </w:num>
  <w:num w:numId="37" w16cid:durableId="1929456820">
    <w:abstractNumId w:val="17"/>
  </w:num>
  <w:num w:numId="38" w16cid:durableId="1132866331">
    <w:abstractNumId w:val="37"/>
  </w:num>
  <w:num w:numId="39" w16cid:durableId="95829889">
    <w:abstractNumId w:val="3"/>
  </w:num>
  <w:num w:numId="40" w16cid:durableId="1204713150">
    <w:abstractNumId w:val="43"/>
  </w:num>
  <w:num w:numId="41" w16cid:durableId="762412355">
    <w:abstractNumId w:val="42"/>
  </w:num>
  <w:num w:numId="42" w16cid:durableId="1070345714">
    <w:abstractNumId w:val="0"/>
  </w:num>
  <w:num w:numId="43" w16cid:durableId="1613322711">
    <w:abstractNumId w:val="1"/>
  </w:num>
  <w:num w:numId="44" w16cid:durableId="829637902">
    <w:abstractNumId w:val="20"/>
  </w:num>
  <w:num w:numId="45" w16cid:durableId="608977649">
    <w:abstractNumId w:val="50"/>
  </w:num>
  <w:num w:numId="46" w16cid:durableId="1147748098">
    <w:abstractNumId w:val="13"/>
  </w:num>
  <w:num w:numId="47" w16cid:durableId="1355615134">
    <w:abstractNumId w:val="6"/>
  </w:num>
  <w:num w:numId="48" w16cid:durableId="672416980">
    <w:abstractNumId w:val="14"/>
  </w:num>
  <w:num w:numId="49" w16cid:durableId="666830031">
    <w:abstractNumId w:val="15"/>
  </w:num>
  <w:num w:numId="50" w16cid:durableId="2002344640">
    <w:abstractNumId w:val="30"/>
  </w:num>
  <w:num w:numId="51" w16cid:durableId="1101680017">
    <w:abstractNumId w:val="31"/>
  </w:num>
  <w:num w:numId="52" w16cid:durableId="1250232085">
    <w:abstractNumId w:val="18"/>
  </w:num>
  <w:num w:numId="53" w16cid:durableId="1181353011">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17"/>
    <w:rsid w:val="00016E5E"/>
    <w:rsid w:val="00064422"/>
    <w:rsid w:val="000856A2"/>
    <w:rsid w:val="00096305"/>
    <w:rsid w:val="000B27AE"/>
    <w:rsid w:val="000B7042"/>
    <w:rsid w:val="000E119F"/>
    <w:rsid w:val="000F4C22"/>
    <w:rsid w:val="00102641"/>
    <w:rsid w:val="00102E1B"/>
    <w:rsid w:val="001137EB"/>
    <w:rsid w:val="0012326C"/>
    <w:rsid w:val="00126DB1"/>
    <w:rsid w:val="00156F04"/>
    <w:rsid w:val="0019653A"/>
    <w:rsid w:val="001D7A30"/>
    <w:rsid w:val="00204D41"/>
    <w:rsid w:val="00255E7B"/>
    <w:rsid w:val="002647CD"/>
    <w:rsid w:val="00270557"/>
    <w:rsid w:val="0027154D"/>
    <w:rsid w:val="002751D9"/>
    <w:rsid w:val="00276973"/>
    <w:rsid w:val="00312ABE"/>
    <w:rsid w:val="00327107"/>
    <w:rsid w:val="003357D1"/>
    <w:rsid w:val="00335DB7"/>
    <w:rsid w:val="003551F2"/>
    <w:rsid w:val="003746AE"/>
    <w:rsid w:val="003B16E1"/>
    <w:rsid w:val="004137C7"/>
    <w:rsid w:val="004623C3"/>
    <w:rsid w:val="004C2488"/>
    <w:rsid w:val="004D4374"/>
    <w:rsid w:val="004D493D"/>
    <w:rsid w:val="005038AD"/>
    <w:rsid w:val="00503BA0"/>
    <w:rsid w:val="00551ABA"/>
    <w:rsid w:val="00561050"/>
    <w:rsid w:val="00564D0A"/>
    <w:rsid w:val="005723C4"/>
    <w:rsid w:val="00585E01"/>
    <w:rsid w:val="00592FCB"/>
    <w:rsid w:val="00594BE1"/>
    <w:rsid w:val="005B51C7"/>
    <w:rsid w:val="005C0110"/>
    <w:rsid w:val="00601612"/>
    <w:rsid w:val="0060246B"/>
    <w:rsid w:val="006218DA"/>
    <w:rsid w:val="00644018"/>
    <w:rsid w:val="00645A75"/>
    <w:rsid w:val="00654E7A"/>
    <w:rsid w:val="006825A0"/>
    <w:rsid w:val="00697FBD"/>
    <w:rsid w:val="00737F84"/>
    <w:rsid w:val="00771D7B"/>
    <w:rsid w:val="00794703"/>
    <w:rsid w:val="007A2591"/>
    <w:rsid w:val="007A6FB0"/>
    <w:rsid w:val="007B000F"/>
    <w:rsid w:val="007C7677"/>
    <w:rsid w:val="007D781E"/>
    <w:rsid w:val="007E56CE"/>
    <w:rsid w:val="0080397B"/>
    <w:rsid w:val="00804D12"/>
    <w:rsid w:val="008247E3"/>
    <w:rsid w:val="00830C65"/>
    <w:rsid w:val="0083632F"/>
    <w:rsid w:val="008477A7"/>
    <w:rsid w:val="00881897"/>
    <w:rsid w:val="00891FD9"/>
    <w:rsid w:val="008C4FAE"/>
    <w:rsid w:val="008E4BA4"/>
    <w:rsid w:val="008E6D19"/>
    <w:rsid w:val="008E7188"/>
    <w:rsid w:val="008F42C4"/>
    <w:rsid w:val="00962FA3"/>
    <w:rsid w:val="00971768"/>
    <w:rsid w:val="00974317"/>
    <w:rsid w:val="00983160"/>
    <w:rsid w:val="00997064"/>
    <w:rsid w:val="009A079B"/>
    <w:rsid w:val="009A7031"/>
    <w:rsid w:val="009B6B31"/>
    <w:rsid w:val="009D040B"/>
    <w:rsid w:val="009D2874"/>
    <w:rsid w:val="009D4BAD"/>
    <w:rsid w:val="00A14826"/>
    <w:rsid w:val="00A155D8"/>
    <w:rsid w:val="00A16A84"/>
    <w:rsid w:val="00A349C1"/>
    <w:rsid w:val="00A534A8"/>
    <w:rsid w:val="00A80C76"/>
    <w:rsid w:val="00A80D20"/>
    <w:rsid w:val="00AA72FA"/>
    <w:rsid w:val="00AB51BA"/>
    <w:rsid w:val="00B01991"/>
    <w:rsid w:val="00B01EEE"/>
    <w:rsid w:val="00B10DA2"/>
    <w:rsid w:val="00B140D3"/>
    <w:rsid w:val="00B2326D"/>
    <w:rsid w:val="00B36798"/>
    <w:rsid w:val="00B906FA"/>
    <w:rsid w:val="00BA74FC"/>
    <w:rsid w:val="00BE6546"/>
    <w:rsid w:val="00BF3462"/>
    <w:rsid w:val="00BF3B7F"/>
    <w:rsid w:val="00C36509"/>
    <w:rsid w:val="00CA0894"/>
    <w:rsid w:val="00CA1CBD"/>
    <w:rsid w:val="00CC2320"/>
    <w:rsid w:val="00CD501F"/>
    <w:rsid w:val="00CF7353"/>
    <w:rsid w:val="00D41605"/>
    <w:rsid w:val="00D54275"/>
    <w:rsid w:val="00D9477D"/>
    <w:rsid w:val="00E25EAB"/>
    <w:rsid w:val="00E527D1"/>
    <w:rsid w:val="00E61C86"/>
    <w:rsid w:val="00E712C2"/>
    <w:rsid w:val="00E911C3"/>
    <w:rsid w:val="00EA6E3B"/>
    <w:rsid w:val="00EB3259"/>
    <w:rsid w:val="00EB5BDA"/>
    <w:rsid w:val="00ED4213"/>
    <w:rsid w:val="00EE5610"/>
    <w:rsid w:val="00F417BA"/>
    <w:rsid w:val="00F42B32"/>
    <w:rsid w:val="00F42E81"/>
    <w:rsid w:val="00F73BDA"/>
    <w:rsid w:val="00F767D0"/>
    <w:rsid w:val="00F81780"/>
    <w:rsid w:val="00F92F59"/>
    <w:rsid w:val="00FA32E8"/>
    <w:rsid w:val="00FA3F13"/>
    <w:rsid w:val="00FE0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85E0373"/>
  <w15:docId w15:val="{2C090697-7965-4722-B43D-F7E3165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Light" w:eastAsia="Calibri Light" w:hAnsi="Calibri Light" w:cs="Calibri Light"/>
      <w:lang w:val="pl-PL" w:eastAsia="pl-PL" w:bidi="pl-PL"/>
    </w:rPr>
  </w:style>
  <w:style w:type="paragraph" w:styleId="Nagwek3">
    <w:name w:val="heading 3"/>
    <w:basedOn w:val="Normalny"/>
    <w:next w:val="Normalny"/>
    <w:link w:val="Nagwek3Znak"/>
    <w:uiPriority w:val="9"/>
    <w:unhideWhenUsed/>
    <w:qFormat/>
    <w:rsid w:val="00551A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Akapitzlist">
    <w:name w:val="List Paragraph"/>
    <w:basedOn w:val="Normalny"/>
    <w:uiPriority w:val="1"/>
    <w:qFormat/>
    <w:pPr>
      <w:ind w:left="599" w:hanging="361"/>
      <w:jc w:val="both"/>
    </w:pPr>
  </w:style>
  <w:style w:type="paragraph" w:customStyle="1" w:styleId="TableParagraph">
    <w:name w:val="Table Paragraph"/>
    <w:basedOn w:val="Normalny"/>
    <w:uiPriority w:val="1"/>
    <w:qFormat/>
    <w:rPr>
      <w:rFonts w:ascii="Calibri" w:eastAsia="Calibri" w:hAnsi="Calibri" w:cs="Calibri"/>
    </w:rPr>
  </w:style>
  <w:style w:type="character" w:styleId="Hipercze">
    <w:name w:val="Hyperlink"/>
    <w:basedOn w:val="Domylnaczcionkaakapitu"/>
    <w:uiPriority w:val="99"/>
    <w:unhideWhenUsed/>
    <w:rsid w:val="00CD501F"/>
    <w:rPr>
      <w:color w:val="0000FF" w:themeColor="hyperlink"/>
      <w:u w:val="single"/>
    </w:rPr>
  </w:style>
  <w:style w:type="paragraph" w:styleId="Tekstprzypisukocowego">
    <w:name w:val="endnote text"/>
    <w:basedOn w:val="Normalny"/>
    <w:link w:val="TekstprzypisukocowegoZnak"/>
    <w:rsid w:val="008E4BA4"/>
    <w:pPr>
      <w:widowControl/>
      <w:autoSpaceDE/>
      <w:autoSpaceDN/>
    </w:pPr>
    <w:rPr>
      <w:rFonts w:ascii="Times New Roman" w:eastAsia="Times New Roman" w:hAnsi="Times New Roman" w:cs="Times New Roman"/>
      <w:sz w:val="20"/>
      <w:szCs w:val="20"/>
      <w:lang w:bidi="ar-SA"/>
    </w:rPr>
  </w:style>
  <w:style w:type="character" w:customStyle="1" w:styleId="TekstprzypisukocowegoZnak">
    <w:name w:val="Tekst przypisu końcowego Znak"/>
    <w:basedOn w:val="Domylnaczcionkaakapitu"/>
    <w:link w:val="Tekstprzypisukocowego"/>
    <w:rsid w:val="008E4BA4"/>
    <w:rPr>
      <w:rFonts w:ascii="Times New Roman" w:eastAsia="Times New Roman" w:hAnsi="Times New Roman" w:cs="Times New Roman"/>
      <w:sz w:val="20"/>
      <w:szCs w:val="20"/>
      <w:lang w:val="pl-PL" w:eastAsia="pl-PL"/>
    </w:rPr>
  </w:style>
  <w:style w:type="paragraph" w:customStyle="1" w:styleId="Standard">
    <w:name w:val="Standard"/>
    <w:link w:val="StandardZnak"/>
    <w:rsid w:val="008E4BA4"/>
    <w:pPr>
      <w:widowControl/>
      <w:adjustRightInd w:val="0"/>
    </w:pPr>
    <w:rPr>
      <w:rFonts w:ascii="Times New Roman" w:eastAsia="Times New Roman" w:hAnsi="Times New Roman" w:cs="Times New Roman"/>
      <w:sz w:val="24"/>
      <w:szCs w:val="24"/>
      <w:lang w:val="pl-PL" w:eastAsia="pl-PL"/>
    </w:rPr>
  </w:style>
  <w:style w:type="character" w:customStyle="1" w:styleId="StandardZnak">
    <w:name w:val="Standard Znak"/>
    <w:link w:val="Standard"/>
    <w:rsid w:val="008E4BA4"/>
    <w:rPr>
      <w:rFonts w:ascii="Times New Roman" w:eastAsia="Times New Roman" w:hAnsi="Times New Roman" w:cs="Times New Roman"/>
      <w:sz w:val="24"/>
      <w:szCs w:val="24"/>
      <w:lang w:val="pl-PL" w:eastAsia="pl-PL"/>
    </w:rPr>
  </w:style>
  <w:style w:type="paragraph" w:customStyle="1" w:styleId="Default">
    <w:name w:val="Default"/>
    <w:rsid w:val="008E4BA4"/>
    <w:pPr>
      <w:widowControl/>
      <w:adjustRightInd w:val="0"/>
    </w:pPr>
    <w:rPr>
      <w:rFonts w:ascii="Times New Roman" w:eastAsia="Calibri" w:hAnsi="Times New Roman" w:cs="Times New Roman"/>
      <w:color w:val="000000"/>
      <w:sz w:val="24"/>
      <w:szCs w:val="24"/>
      <w:lang w:val="pl-PL"/>
    </w:rPr>
  </w:style>
  <w:style w:type="character" w:customStyle="1" w:styleId="Nagwek3Znak">
    <w:name w:val="Nagłówek 3 Znak"/>
    <w:basedOn w:val="Domylnaczcionkaakapitu"/>
    <w:link w:val="Nagwek3"/>
    <w:uiPriority w:val="9"/>
    <w:rsid w:val="00551ABA"/>
    <w:rPr>
      <w:rFonts w:asciiTheme="majorHAnsi" w:eastAsiaTheme="majorEastAsia" w:hAnsiTheme="majorHAnsi" w:cstheme="majorBidi"/>
      <w:color w:val="243F60" w:themeColor="accent1" w:themeShade="7F"/>
      <w:sz w:val="24"/>
      <w:szCs w:val="24"/>
      <w:lang w:val="pl-PL" w:eastAsia="pl-PL" w:bidi="pl-PL"/>
    </w:rPr>
  </w:style>
  <w:style w:type="character" w:styleId="Odwoaniedokomentarza">
    <w:name w:val="annotation reference"/>
    <w:basedOn w:val="Domylnaczcionkaakapitu"/>
    <w:uiPriority w:val="99"/>
    <w:semiHidden/>
    <w:unhideWhenUsed/>
    <w:rsid w:val="00AB51BA"/>
    <w:rPr>
      <w:sz w:val="16"/>
      <w:szCs w:val="16"/>
    </w:rPr>
  </w:style>
  <w:style w:type="paragraph" w:styleId="Tekstkomentarza">
    <w:name w:val="annotation text"/>
    <w:basedOn w:val="Normalny"/>
    <w:link w:val="TekstkomentarzaZnak"/>
    <w:uiPriority w:val="99"/>
    <w:unhideWhenUsed/>
    <w:rsid w:val="00AB51BA"/>
    <w:rPr>
      <w:sz w:val="20"/>
      <w:szCs w:val="20"/>
    </w:rPr>
  </w:style>
  <w:style w:type="character" w:customStyle="1" w:styleId="TekstkomentarzaZnak">
    <w:name w:val="Tekst komentarza Znak"/>
    <w:basedOn w:val="Domylnaczcionkaakapitu"/>
    <w:link w:val="Tekstkomentarza"/>
    <w:uiPriority w:val="99"/>
    <w:rsid w:val="00AB51BA"/>
    <w:rPr>
      <w:rFonts w:ascii="Calibri Light" w:eastAsia="Calibri Light" w:hAnsi="Calibri Light" w:cs="Calibri Light"/>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B51BA"/>
    <w:rPr>
      <w:b/>
      <w:bCs/>
    </w:rPr>
  </w:style>
  <w:style w:type="character" w:customStyle="1" w:styleId="TematkomentarzaZnak">
    <w:name w:val="Temat komentarza Znak"/>
    <w:basedOn w:val="TekstkomentarzaZnak"/>
    <w:link w:val="Tematkomentarza"/>
    <w:uiPriority w:val="99"/>
    <w:semiHidden/>
    <w:rsid w:val="00AB51BA"/>
    <w:rPr>
      <w:rFonts w:ascii="Calibri Light" w:eastAsia="Calibri Light" w:hAnsi="Calibri Light" w:cs="Calibri Light"/>
      <w:b/>
      <w:bCs/>
      <w:sz w:val="20"/>
      <w:szCs w:val="20"/>
      <w:lang w:val="pl-PL" w:eastAsia="pl-PL" w:bidi="pl-PL"/>
    </w:rPr>
  </w:style>
  <w:style w:type="paragraph" w:styleId="Tekstdymka">
    <w:name w:val="Balloon Text"/>
    <w:basedOn w:val="Normalny"/>
    <w:link w:val="TekstdymkaZnak"/>
    <w:uiPriority w:val="99"/>
    <w:semiHidden/>
    <w:unhideWhenUsed/>
    <w:rsid w:val="00A155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5D8"/>
    <w:rPr>
      <w:rFonts w:ascii="Segoe UI" w:eastAsia="Calibri Light" w:hAnsi="Segoe UI" w:cs="Segoe UI"/>
      <w:sz w:val="18"/>
      <w:szCs w:val="18"/>
      <w:lang w:val="pl-PL" w:eastAsia="pl-PL" w:bidi="pl-PL"/>
    </w:rPr>
  </w:style>
  <w:style w:type="paragraph" w:styleId="Poprawka">
    <w:name w:val="Revision"/>
    <w:hidden/>
    <w:uiPriority w:val="99"/>
    <w:semiHidden/>
    <w:rsid w:val="00B906FA"/>
    <w:pPr>
      <w:widowControl/>
      <w:autoSpaceDE/>
      <w:autoSpaceDN/>
    </w:pPr>
    <w:rPr>
      <w:rFonts w:ascii="Calibri Light" w:eastAsia="Calibri Light" w:hAnsi="Calibri Light" w:cs="Calibri Light"/>
      <w:lang w:val="pl-PL" w:eastAsia="pl-PL" w:bidi="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5723C4"/>
    <w:pPr>
      <w:widowControl/>
      <w:autoSpaceDE/>
      <w:autoSpaceDN/>
    </w:pPr>
    <w:rPr>
      <w:rFonts w:ascii="Times New Roman" w:eastAsia="Times New Roman" w:hAnsi="Times New Roman" w:cs="Times New Roman"/>
      <w:sz w:val="24"/>
      <w:szCs w:val="24"/>
      <w:lang w:bidi="ar-SA"/>
    </w:rPr>
  </w:style>
  <w:style w:type="paragraph" w:styleId="NormalnyWeb">
    <w:name w:val="Normal (Web)"/>
    <w:basedOn w:val="Normalny"/>
    <w:uiPriority w:val="99"/>
    <w:unhideWhenUsed/>
    <w:rsid w:val="006825A0"/>
    <w:pPr>
      <w:widowControl/>
      <w:autoSpaceDE/>
      <w:autoSpaceDN/>
      <w:spacing w:before="100" w:beforeAutospacing="1" w:after="100" w:afterAutospacing="1"/>
    </w:pPr>
    <w:rPr>
      <w:rFonts w:ascii="Aptos" w:eastAsiaTheme="minorHAnsi" w:hAnsi="Aptos" w:cs="Aptos"/>
      <w:sz w:val="24"/>
      <w:szCs w:val="24"/>
      <w:lang w:bidi="ar-SA"/>
    </w:rPr>
  </w:style>
  <w:style w:type="character" w:styleId="Pogrubienie">
    <w:name w:val="Strong"/>
    <w:basedOn w:val="Domylnaczcionkaakapitu"/>
    <w:uiPriority w:val="22"/>
    <w:qFormat/>
    <w:rsid w:val="006825A0"/>
    <w:rPr>
      <w:b/>
      <w:bCs/>
    </w:rPr>
  </w:style>
  <w:style w:type="paragraph" w:styleId="Nagwek">
    <w:name w:val="header"/>
    <w:basedOn w:val="Normalny"/>
    <w:link w:val="NagwekZnak"/>
    <w:uiPriority w:val="99"/>
    <w:unhideWhenUsed/>
    <w:rsid w:val="00255E7B"/>
    <w:pPr>
      <w:tabs>
        <w:tab w:val="center" w:pos="4536"/>
        <w:tab w:val="right" w:pos="9072"/>
      </w:tabs>
    </w:pPr>
  </w:style>
  <w:style w:type="character" w:customStyle="1" w:styleId="NagwekZnak">
    <w:name w:val="Nagłówek Znak"/>
    <w:basedOn w:val="Domylnaczcionkaakapitu"/>
    <w:link w:val="Nagwek"/>
    <w:uiPriority w:val="99"/>
    <w:rsid w:val="00255E7B"/>
    <w:rPr>
      <w:rFonts w:ascii="Calibri Light" w:eastAsia="Calibri Light" w:hAnsi="Calibri Light" w:cs="Calibri Light"/>
      <w:lang w:val="pl-PL" w:eastAsia="pl-PL" w:bidi="pl-PL"/>
    </w:rPr>
  </w:style>
  <w:style w:type="paragraph" w:styleId="Stopka">
    <w:name w:val="footer"/>
    <w:basedOn w:val="Normalny"/>
    <w:link w:val="StopkaZnak"/>
    <w:uiPriority w:val="99"/>
    <w:unhideWhenUsed/>
    <w:rsid w:val="00255E7B"/>
    <w:pPr>
      <w:tabs>
        <w:tab w:val="center" w:pos="4536"/>
        <w:tab w:val="right" w:pos="9072"/>
      </w:tabs>
    </w:pPr>
  </w:style>
  <w:style w:type="character" w:customStyle="1" w:styleId="StopkaZnak">
    <w:name w:val="Stopka Znak"/>
    <w:basedOn w:val="Domylnaczcionkaakapitu"/>
    <w:link w:val="Stopka"/>
    <w:uiPriority w:val="99"/>
    <w:rsid w:val="00255E7B"/>
    <w:rPr>
      <w:rFonts w:ascii="Calibri Light" w:eastAsia="Calibri Light" w:hAnsi="Calibri Light" w:cs="Calibri Light"/>
      <w:lang w:val="pl-PL" w:eastAsia="pl-PL" w:bidi="pl-PL"/>
    </w:rPr>
  </w:style>
  <w:style w:type="character" w:customStyle="1" w:styleId="TekstpodstawowyZnak">
    <w:name w:val="Tekst podstawowy Znak"/>
    <w:basedOn w:val="Domylnaczcionkaakapitu"/>
    <w:link w:val="Tekstpodstawowy"/>
    <w:uiPriority w:val="1"/>
    <w:rsid w:val="00255E7B"/>
    <w:rPr>
      <w:rFonts w:ascii="Calibri Light" w:eastAsia="Calibri Light" w:hAnsi="Calibri Light" w:cs="Calibri Light"/>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7482">
      <w:bodyDiv w:val="1"/>
      <w:marLeft w:val="0"/>
      <w:marRight w:val="0"/>
      <w:marTop w:val="0"/>
      <w:marBottom w:val="0"/>
      <w:divBdr>
        <w:top w:val="none" w:sz="0" w:space="0" w:color="auto"/>
        <w:left w:val="none" w:sz="0" w:space="0" w:color="auto"/>
        <w:bottom w:val="none" w:sz="0" w:space="0" w:color="auto"/>
        <w:right w:val="none" w:sz="0" w:space="0" w:color="auto"/>
      </w:divBdr>
    </w:div>
    <w:div w:id="319238021">
      <w:bodyDiv w:val="1"/>
      <w:marLeft w:val="0"/>
      <w:marRight w:val="0"/>
      <w:marTop w:val="0"/>
      <w:marBottom w:val="0"/>
      <w:divBdr>
        <w:top w:val="none" w:sz="0" w:space="0" w:color="auto"/>
        <w:left w:val="none" w:sz="0" w:space="0" w:color="auto"/>
        <w:bottom w:val="none" w:sz="0" w:space="0" w:color="auto"/>
        <w:right w:val="none" w:sz="0" w:space="0" w:color="auto"/>
      </w:divBdr>
    </w:div>
    <w:div w:id="417291559">
      <w:bodyDiv w:val="1"/>
      <w:marLeft w:val="0"/>
      <w:marRight w:val="0"/>
      <w:marTop w:val="0"/>
      <w:marBottom w:val="0"/>
      <w:divBdr>
        <w:top w:val="none" w:sz="0" w:space="0" w:color="auto"/>
        <w:left w:val="none" w:sz="0" w:space="0" w:color="auto"/>
        <w:bottom w:val="none" w:sz="0" w:space="0" w:color="auto"/>
        <w:right w:val="none" w:sz="0" w:space="0" w:color="auto"/>
      </w:divBdr>
    </w:div>
    <w:div w:id="561988192">
      <w:bodyDiv w:val="1"/>
      <w:marLeft w:val="0"/>
      <w:marRight w:val="0"/>
      <w:marTop w:val="0"/>
      <w:marBottom w:val="0"/>
      <w:divBdr>
        <w:top w:val="none" w:sz="0" w:space="0" w:color="auto"/>
        <w:left w:val="none" w:sz="0" w:space="0" w:color="auto"/>
        <w:bottom w:val="none" w:sz="0" w:space="0" w:color="auto"/>
        <w:right w:val="none" w:sz="0" w:space="0" w:color="auto"/>
      </w:divBdr>
    </w:div>
    <w:div w:id="730691706">
      <w:bodyDiv w:val="1"/>
      <w:marLeft w:val="0"/>
      <w:marRight w:val="0"/>
      <w:marTop w:val="0"/>
      <w:marBottom w:val="0"/>
      <w:divBdr>
        <w:top w:val="none" w:sz="0" w:space="0" w:color="auto"/>
        <w:left w:val="none" w:sz="0" w:space="0" w:color="auto"/>
        <w:bottom w:val="none" w:sz="0" w:space="0" w:color="auto"/>
        <w:right w:val="none" w:sz="0" w:space="0" w:color="auto"/>
      </w:divBdr>
    </w:div>
    <w:div w:id="826555963">
      <w:bodyDiv w:val="1"/>
      <w:marLeft w:val="0"/>
      <w:marRight w:val="0"/>
      <w:marTop w:val="0"/>
      <w:marBottom w:val="0"/>
      <w:divBdr>
        <w:top w:val="none" w:sz="0" w:space="0" w:color="auto"/>
        <w:left w:val="none" w:sz="0" w:space="0" w:color="auto"/>
        <w:bottom w:val="none" w:sz="0" w:space="0" w:color="auto"/>
        <w:right w:val="none" w:sz="0" w:space="0" w:color="auto"/>
      </w:divBdr>
    </w:div>
    <w:div w:id="1213617282">
      <w:bodyDiv w:val="1"/>
      <w:marLeft w:val="0"/>
      <w:marRight w:val="0"/>
      <w:marTop w:val="0"/>
      <w:marBottom w:val="0"/>
      <w:divBdr>
        <w:top w:val="none" w:sz="0" w:space="0" w:color="auto"/>
        <w:left w:val="none" w:sz="0" w:space="0" w:color="auto"/>
        <w:bottom w:val="none" w:sz="0" w:space="0" w:color="auto"/>
        <w:right w:val="none" w:sz="0" w:space="0" w:color="auto"/>
      </w:divBdr>
    </w:div>
    <w:div w:id="1718777737">
      <w:bodyDiv w:val="1"/>
      <w:marLeft w:val="0"/>
      <w:marRight w:val="0"/>
      <w:marTop w:val="0"/>
      <w:marBottom w:val="0"/>
      <w:divBdr>
        <w:top w:val="none" w:sz="0" w:space="0" w:color="auto"/>
        <w:left w:val="none" w:sz="0" w:space="0" w:color="auto"/>
        <w:bottom w:val="none" w:sz="0" w:space="0" w:color="auto"/>
        <w:right w:val="none" w:sz="0" w:space="0" w:color="auto"/>
      </w:divBdr>
    </w:div>
    <w:div w:id="1883519026">
      <w:bodyDiv w:val="1"/>
      <w:marLeft w:val="0"/>
      <w:marRight w:val="0"/>
      <w:marTop w:val="0"/>
      <w:marBottom w:val="0"/>
      <w:divBdr>
        <w:top w:val="none" w:sz="0" w:space="0" w:color="auto"/>
        <w:left w:val="none" w:sz="0" w:space="0" w:color="auto"/>
        <w:bottom w:val="none" w:sz="0" w:space="0" w:color="auto"/>
        <w:right w:val="none" w:sz="0" w:space="0" w:color="auto"/>
      </w:divBdr>
    </w:div>
    <w:div w:id="188463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17" Type="http://schemas.openxmlformats.org/officeDocument/2006/relationships/image" Target="media/image91.png"/><Relationship Id="rId121" Type="http://schemas.openxmlformats.org/officeDocument/2006/relationships/theme" Target="theme/theme1.xml"/><Relationship Id="rId3" Type="http://schemas.openxmlformats.org/officeDocument/2006/relationships/styles" Target="styles.xml"/><Relationship Id="rId12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19"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18" Type="http://schemas.openxmlformats.org/officeDocument/2006/relationships/image" Target="media/image9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6641-0D73-46C1-97E9-86E5734A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3809</Words>
  <Characters>22855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WMIMUW</dc:creator>
  <cp:lastModifiedBy>Albin Dynarek</cp:lastModifiedBy>
  <cp:revision>19</cp:revision>
  <dcterms:created xsi:type="dcterms:W3CDTF">2024-10-03T10:59:00Z</dcterms:created>
  <dcterms:modified xsi:type="dcterms:W3CDTF">2024-10-25T06:06:00Z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Acrobat PDFMaker 20 dla programu Word</vt:lpwstr>
  </property>
  <property fmtid="{D5CDD505-2E9C-101B-9397-08002B2CF9AE}" pid="4" name="LastSaved">
    <vt:filetime>2024-07-12T00:00:00Z</vt:filetime>
  </property>
</Properties>
</file>