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C002" w14:textId="1EA7EED1" w:rsidR="0006127A" w:rsidRPr="0006127A" w:rsidRDefault="0006127A" w:rsidP="0006127A">
      <w:pPr>
        <w:jc w:val="right"/>
        <w:rPr>
          <w:rFonts w:ascii="Arial" w:hAnsi="Arial" w:cs="Arial"/>
          <w:sz w:val="24"/>
          <w:szCs w:val="24"/>
        </w:rPr>
      </w:pPr>
      <w:r w:rsidRPr="0006127A">
        <w:rPr>
          <w:rFonts w:ascii="Arial" w:hAnsi="Arial" w:cs="Arial"/>
          <w:sz w:val="24"/>
          <w:szCs w:val="24"/>
        </w:rPr>
        <w:t>Załącznik nr 2</w:t>
      </w:r>
    </w:p>
    <w:p w14:paraId="0A134C8D" w14:textId="471ED83A" w:rsidR="00186F7D" w:rsidRPr="0006127A" w:rsidRDefault="00AA0778" w:rsidP="00AA0778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6127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Wykaz punktów osnowy wysokościowej szczegółowej 3 kl</w:t>
      </w:r>
      <w:r w:rsidR="0006127A" w:rsidRPr="0006127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asy</w:t>
      </w:r>
    </w:p>
    <w:tbl>
      <w:tblPr>
        <w:tblStyle w:val="Tabela-Siatka"/>
        <w:tblW w:w="13887" w:type="dxa"/>
        <w:jc w:val="center"/>
        <w:tblLook w:val="04A0" w:firstRow="1" w:lastRow="0" w:firstColumn="1" w:lastColumn="0" w:noHBand="0" w:noVBand="1"/>
      </w:tblPr>
      <w:tblGrid>
        <w:gridCol w:w="690"/>
        <w:gridCol w:w="1992"/>
        <w:gridCol w:w="3938"/>
        <w:gridCol w:w="2957"/>
        <w:gridCol w:w="2042"/>
        <w:gridCol w:w="2268"/>
      </w:tblGrid>
      <w:tr w:rsidR="0006127A" w:rsidRPr="0006127A" w14:paraId="190226BB" w14:textId="77777777" w:rsidTr="0006127A">
        <w:trPr>
          <w:trHeight w:val="453"/>
          <w:jc w:val="center"/>
        </w:trPr>
        <w:tc>
          <w:tcPr>
            <w:tcW w:w="690" w:type="dxa"/>
            <w:vMerge w:val="restart"/>
            <w:shd w:val="clear" w:color="auto" w:fill="D9D9D9" w:themeFill="background1" w:themeFillShade="D9"/>
            <w:vAlign w:val="center"/>
          </w:tcPr>
          <w:p w14:paraId="216C677C" w14:textId="77777777" w:rsidR="0006127A" w:rsidRPr="0006127A" w:rsidRDefault="0006127A" w:rsidP="00186F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6127A"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1992" w:type="dxa"/>
            <w:vMerge w:val="restart"/>
            <w:shd w:val="clear" w:color="auto" w:fill="D9D9D9" w:themeFill="background1" w:themeFillShade="D9"/>
            <w:vAlign w:val="center"/>
          </w:tcPr>
          <w:p w14:paraId="56CAC49B" w14:textId="77777777" w:rsidR="0006127A" w:rsidRPr="0006127A" w:rsidRDefault="0006127A" w:rsidP="00186F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6127A">
              <w:rPr>
                <w:rFonts w:ascii="Arial" w:hAnsi="Arial" w:cs="Arial"/>
                <w:color w:val="000000" w:themeColor="text1"/>
              </w:rPr>
              <w:t>Nr punktu</w:t>
            </w:r>
          </w:p>
        </w:tc>
        <w:tc>
          <w:tcPr>
            <w:tcW w:w="3938" w:type="dxa"/>
            <w:vMerge w:val="restart"/>
            <w:shd w:val="clear" w:color="auto" w:fill="D9D9D9" w:themeFill="background1" w:themeFillShade="D9"/>
            <w:vAlign w:val="center"/>
          </w:tcPr>
          <w:p w14:paraId="3BE54FDE" w14:textId="77777777" w:rsidR="0006127A" w:rsidRPr="0006127A" w:rsidRDefault="0006127A" w:rsidP="00186F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6127A">
              <w:rPr>
                <w:rFonts w:ascii="Arial" w:hAnsi="Arial" w:cs="Arial"/>
                <w:color w:val="000000" w:themeColor="text1"/>
              </w:rPr>
              <w:t>Położenie punktu</w:t>
            </w:r>
          </w:p>
        </w:tc>
        <w:tc>
          <w:tcPr>
            <w:tcW w:w="2957" w:type="dxa"/>
            <w:vMerge w:val="restart"/>
            <w:shd w:val="clear" w:color="auto" w:fill="D9D9D9" w:themeFill="background1" w:themeFillShade="D9"/>
            <w:vAlign w:val="center"/>
          </w:tcPr>
          <w:p w14:paraId="6735BE27" w14:textId="77777777" w:rsidR="0006127A" w:rsidRPr="0006127A" w:rsidRDefault="0006127A" w:rsidP="00186F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6127A">
              <w:rPr>
                <w:rFonts w:ascii="Arial" w:hAnsi="Arial" w:cs="Arial"/>
                <w:color w:val="000000" w:themeColor="text1"/>
              </w:rPr>
              <w:t>Typ stabilizacji</w:t>
            </w:r>
          </w:p>
        </w:tc>
        <w:tc>
          <w:tcPr>
            <w:tcW w:w="4310" w:type="dxa"/>
            <w:gridSpan w:val="2"/>
            <w:shd w:val="clear" w:color="auto" w:fill="D9D9D9" w:themeFill="background1" w:themeFillShade="D9"/>
            <w:vAlign w:val="center"/>
          </w:tcPr>
          <w:p w14:paraId="13CCDB73" w14:textId="77777777" w:rsidR="0006127A" w:rsidRPr="0006127A" w:rsidRDefault="0006127A" w:rsidP="00186F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6127A">
              <w:rPr>
                <w:rFonts w:ascii="Arial" w:hAnsi="Arial" w:cs="Arial"/>
                <w:color w:val="000000" w:themeColor="text1"/>
              </w:rPr>
              <w:t>Współrzędne punktu</w:t>
            </w:r>
          </w:p>
        </w:tc>
      </w:tr>
      <w:tr w:rsidR="0006127A" w:rsidRPr="0006127A" w14:paraId="5E3663D8" w14:textId="77777777" w:rsidTr="0006127A">
        <w:trPr>
          <w:trHeight w:val="328"/>
          <w:jc w:val="center"/>
        </w:trPr>
        <w:tc>
          <w:tcPr>
            <w:tcW w:w="690" w:type="dxa"/>
            <w:vMerge/>
            <w:shd w:val="clear" w:color="auto" w:fill="D9D9D9" w:themeFill="background1" w:themeFillShade="D9"/>
            <w:vAlign w:val="center"/>
          </w:tcPr>
          <w:p w14:paraId="0294938D" w14:textId="77777777" w:rsidR="0006127A" w:rsidRPr="0006127A" w:rsidRDefault="0006127A" w:rsidP="00186F7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2" w:type="dxa"/>
            <w:vMerge/>
            <w:shd w:val="clear" w:color="auto" w:fill="D9D9D9" w:themeFill="background1" w:themeFillShade="D9"/>
            <w:vAlign w:val="center"/>
          </w:tcPr>
          <w:p w14:paraId="18ED43DE" w14:textId="77777777" w:rsidR="0006127A" w:rsidRPr="0006127A" w:rsidRDefault="0006127A" w:rsidP="00186F7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8" w:type="dxa"/>
            <w:vMerge/>
            <w:shd w:val="clear" w:color="auto" w:fill="D9D9D9" w:themeFill="background1" w:themeFillShade="D9"/>
            <w:vAlign w:val="center"/>
          </w:tcPr>
          <w:p w14:paraId="6151659A" w14:textId="77777777" w:rsidR="0006127A" w:rsidRPr="0006127A" w:rsidRDefault="0006127A" w:rsidP="00186F7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7" w:type="dxa"/>
            <w:vMerge/>
            <w:shd w:val="clear" w:color="auto" w:fill="D9D9D9" w:themeFill="background1" w:themeFillShade="D9"/>
            <w:vAlign w:val="center"/>
          </w:tcPr>
          <w:p w14:paraId="0AB3C081" w14:textId="77777777" w:rsidR="0006127A" w:rsidRPr="0006127A" w:rsidRDefault="0006127A" w:rsidP="00186F7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2CECDC7F" w14:textId="77777777" w:rsidR="0006127A" w:rsidRPr="0006127A" w:rsidRDefault="0006127A" w:rsidP="00186F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6127A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D3C07E" w14:textId="77777777" w:rsidR="0006127A" w:rsidRPr="0006127A" w:rsidRDefault="0006127A" w:rsidP="00186F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6127A">
              <w:rPr>
                <w:rFonts w:ascii="Arial" w:hAnsi="Arial" w:cs="Arial"/>
                <w:color w:val="000000" w:themeColor="text1"/>
              </w:rPr>
              <w:t>Y</w:t>
            </w:r>
          </w:p>
        </w:tc>
      </w:tr>
      <w:tr w:rsidR="0006127A" w:rsidRPr="0006127A" w14:paraId="42E83F2C" w14:textId="77777777" w:rsidTr="0006127A">
        <w:trPr>
          <w:trHeight w:val="567"/>
          <w:jc w:val="center"/>
        </w:trPr>
        <w:tc>
          <w:tcPr>
            <w:tcW w:w="690" w:type="dxa"/>
            <w:vAlign w:val="center"/>
          </w:tcPr>
          <w:p w14:paraId="67A12D0F" w14:textId="77777777" w:rsidR="0006127A" w:rsidRPr="0006127A" w:rsidRDefault="0006127A" w:rsidP="0008589E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1</w:t>
            </w:r>
          </w:p>
        </w:tc>
        <w:tc>
          <w:tcPr>
            <w:tcW w:w="1992" w:type="dxa"/>
            <w:vAlign w:val="center"/>
          </w:tcPr>
          <w:p w14:paraId="2D4A7F41" w14:textId="77777777" w:rsidR="0006127A" w:rsidRPr="0006127A" w:rsidRDefault="0006127A" w:rsidP="0008589E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61601925147</w:t>
            </w:r>
          </w:p>
        </w:tc>
        <w:tc>
          <w:tcPr>
            <w:tcW w:w="3938" w:type="dxa"/>
            <w:vAlign w:val="center"/>
          </w:tcPr>
          <w:p w14:paraId="1E009C2F" w14:textId="77777777" w:rsidR="0006127A" w:rsidRPr="0006127A" w:rsidRDefault="0006127A" w:rsidP="0008589E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m. Ostrów Wielkopolski, obręb 0101, ul. Słoneczna 1, dz. nr 130</w:t>
            </w:r>
          </w:p>
        </w:tc>
        <w:tc>
          <w:tcPr>
            <w:tcW w:w="2957" w:type="dxa"/>
            <w:vAlign w:val="center"/>
          </w:tcPr>
          <w:p w14:paraId="18747A10" w14:textId="77777777" w:rsidR="0006127A" w:rsidRPr="0006127A" w:rsidRDefault="0006127A" w:rsidP="0008589E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Znak ścienny</w:t>
            </w:r>
          </w:p>
          <w:p w14:paraId="477B7A20" w14:textId="77777777" w:rsidR="0006127A" w:rsidRPr="0006127A" w:rsidRDefault="0006127A" w:rsidP="0008589E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(budynek ocieplony)</w:t>
            </w:r>
          </w:p>
        </w:tc>
        <w:tc>
          <w:tcPr>
            <w:tcW w:w="2042" w:type="dxa"/>
            <w:vAlign w:val="center"/>
          </w:tcPr>
          <w:p w14:paraId="6708EDF2" w14:textId="77777777" w:rsidR="0006127A" w:rsidRPr="0006127A" w:rsidRDefault="0006127A" w:rsidP="0008589E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5722900.90</w:t>
            </w:r>
          </w:p>
        </w:tc>
        <w:tc>
          <w:tcPr>
            <w:tcW w:w="2268" w:type="dxa"/>
            <w:vAlign w:val="center"/>
          </w:tcPr>
          <w:p w14:paraId="5C9D5253" w14:textId="77777777" w:rsidR="0006127A" w:rsidRPr="0006127A" w:rsidRDefault="0006127A" w:rsidP="0008589E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6486450.56</w:t>
            </w:r>
          </w:p>
        </w:tc>
      </w:tr>
      <w:tr w:rsidR="0006127A" w:rsidRPr="0006127A" w14:paraId="308AE500" w14:textId="77777777" w:rsidTr="0006127A">
        <w:trPr>
          <w:trHeight w:val="567"/>
          <w:jc w:val="center"/>
        </w:trPr>
        <w:tc>
          <w:tcPr>
            <w:tcW w:w="690" w:type="dxa"/>
            <w:vAlign w:val="center"/>
          </w:tcPr>
          <w:p w14:paraId="62CC5FFC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2</w:t>
            </w:r>
          </w:p>
        </w:tc>
        <w:tc>
          <w:tcPr>
            <w:tcW w:w="1992" w:type="dxa"/>
            <w:vAlign w:val="center"/>
          </w:tcPr>
          <w:p w14:paraId="558B410E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61581825010</w:t>
            </w:r>
          </w:p>
        </w:tc>
        <w:tc>
          <w:tcPr>
            <w:tcW w:w="3938" w:type="dxa"/>
            <w:vAlign w:val="center"/>
          </w:tcPr>
          <w:p w14:paraId="5A4B8F40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gm. Odolanów, obręb Boników, ul. Spacerowa 30, dz. nr 354/1</w:t>
            </w:r>
          </w:p>
        </w:tc>
        <w:tc>
          <w:tcPr>
            <w:tcW w:w="2957" w:type="dxa"/>
            <w:vAlign w:val="center"/>
          </w:tcPr>
          <w:p w14:paraId="1FC369F0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Znak ścienny</w:t>
            </w:r>
          </w:p>
          <w:p w14:paraId="26C3CDF1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(budynek przewidziany do ocieplenia)</w:t>
            </w:r>
          </w:p>
        </w:tc>
        <w:tc>
          <w:tcPr>
            <w:tcW w:w="2042" w:type="dxa"/>
            <w:vAlign w:val="center"/>
          </w:tcPr>
          <w:p w14:paraId="40C06168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5712696.66</w:t>
            </w:r>
          </w:p>
        </w:tc>
        <w:tc>
          <w:tcPr>
            <w:tcW w:w="2268" w:type="dxa"/>
            <w:vAlign w:val="center"/>
          </w:tcPr>
          <w:p w14:paraId="2F6597DE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6476301.00</w:t>
            </w:r>
          </w:p>
        </w:tc>
      </w:tr>
      <w:tr w:rsidR="0006127A" w:rsidRPr="0006127A" w14:paraId="38677FA5" w14:textId="77777777" w:rsidTr="0006127A">
        <w:trPr>
          <w:trHeight w:val="567"/>
          <w:jc w:val="center"/>
        </w:trPr>
        <w:tc>
          <w:tcPr>
            <w:tcW w:w="690" w:type="dxa"/>
            <w:vAlign w:val="center"/>
          </w:tcPr>
          <w:p w14:paraId="5B800A8A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3</w:t>
            </w:r>
          </w:p>
        </w:tc>
        <w:tc>
          <w:tcPr>
            <w:tcW w:w="1992" w:type="dxa"/>
            <w:vAlign w:val="center"/>
          </w:tcPr>
          <w:p w14:paraId="5A212C4B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61602125022</w:t>
            </w:r>
          </w:p>
        </w:tc>
        <w:tc>
          <w:tcPr>
            <w:tcW w:w="3938" w:type="dxa"/>
            <w:vAlign w:val="center"/>
          </w:tcPr>
          <w:p w14:paraId="45AD231F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gm. Sieroszewice, obręb Sławin,</w:t>
            </w:r>
          </w:p>
          <w:p w14:paraId="1E2928FE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 xml:space="preserve">nr porządkowy 16, dz. nr 382 </w:t>
            </w:r>
          </w:p>
        </w:tc>
        <w:tc>
          <w:tcPr>
            <w:tcW w:w="2957" w:type="dxa"/>
            <w:vAlign w:val="center"/>
          </w:tcPr>
          <w:p w14:paraId="2C164BC0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Znak ścienny</w:t>
            </w:r>
          </w:p>
          <w:p w14:paraId="6E64D66B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 xml:space="preserve"> (budynek przewidziany do ocieplenia)</w:t>
            </w:r>
          </w:p>
        </w:tc>
        <w:tc>
          <w:tcPr>
            <w:tcW w:w="2042" w:type="dxa"/>
            <w:vAlign w:val="center"/>
          </w:tcPr>
          <w:p w14:paraId="2D82C6A0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5723509.05</w:t>
            </w:r>
          </w:p>
        </w:tc>
        <w:tc>
          <w:tcPr>
            <w:tcW w:w="2268" w:type="dxa"/>
            <w:vAlign w:val="center"/>
          </w:tcPr>
          <w:p w14:paraId="0D0AB66E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6504641.53</w:t>
            </w:r>
          </w:p>
        </w:tc>
      </w:tr>
      <w:tr w:rsidR="0006127A" w:rsidRPr="0006127A" w14:paraId="51DE4E06" w14:textId="77777777" w:rsidTr="0006127A">
        <w:trPr>
          <w:trHeight w:val="567"/>
          <w:jc w:val="center"/>
        </w:trPr>
        <w:tc>
          <w:tcPr>
            <w:tcW w:w="690" w:type="dxa"/>
            <w:vAlign w:val="center"/>
          </w:tcPr>
          <w:p w14:paraId="7598BE45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4</w:t>
            </w:r>
          </w:p>
        </w:tc>
        <w:tc>
          <w:tcPr>
            <w:tcW w:w="1992" w:type="dxa"/>
            <w:vAlign w:val="center"/>
          </w:tcPr>
          <w:p w14:paraId="7FC85B64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61591825032</w:t>
            </w:r>
          </w:p>
        </w:tc>
        <w:tc>
          <w:tcPr>
            <w:tcW w:w="3938" w:type="dxa"/>
            <w:vAlign w:val="center"/>
          </w:tcPr>
          <w:p w14:paraId="4467151F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gm. Odolanów, m. Odolanów,</w:t>
            </w:r>
          </w:p>
          <w:p w14:paraId="41A22199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 xml:space="preserve">ul. </w:t>
            </w:r>
            <w:proofErr w:type="spellStart"/>
            <w:r w:rsidRPr="0006127A">
              <w:rPr>
                <w:rFonts w:ascii="Arial" w:hAnsi="Arial" w:cs="Arial"/>
              </w:rPr>
              <w:t>Nadbaryczna</w:t>
            </w:r>
            <w:proofErr w:type="spellEnd"/>
            <w:r w:rsidRPr="0006127A">
              <w:rPr>
                <w:rFonts w:ascii="Arial" w:hAnsi="Arial" w:cs="Arial"/>
              </w:rPr>
              <w:t xml:space="preserve"> 17, dz. nr 1588</w:t>
            </w:r>
          </w:p>
        </w:tc>
        <w:tc>
          <w:tcPr>
            <w:tcW w:w="2957" w:type="dxa"/>
            <w:vAlign w:val="center"/>
          </w:tcPr>
          <w:p w14:paraId="03EFD489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Znak ścienny</w:t>
            </w:r>
          </w:p>
          <w:p w14:paraId="22B9391A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(budynek przewidziany do ocieplenia)</w:t>
            </w:r>
          </w:p>
        </w:tc>
        <w:tc>
          <w:tcPr>
            <w:tcW w:w="2042" w:type="dxa"/>
            <w:vAlign w:val="center"/>
          </w:tcPr>
          <w:p w14:paraId="36D0702A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5715651.80</w:t>
            </w:r>
          </w:p>
        </w:tc>
        <w:tc>
          <w:tcPr>
            <w:tcW w:w="2268" w:type="dxa"/>
            <w:vAlign w:val="center"/>
          </w:tcPr>
          <w:p w14:paraId="756BCD4D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6478248.84</w:t>
            </w:r>
          </w:p>
        </w:tc>
      </w:tr>
      <w:tr w:rsidR="0006127A" w:rsidRPr="0006127A" w14:paraId="61913752" w14:textId="77777777" w:rsidTr="0006127A">
        <w:trPr>
          <w:trHeight w:val="567"/>
          <w:jc w:val="center"/>
        </w:trPr>
        <w:tc>
          <w:tcPr>
            <w:tcW w:w="690" w:type="dxa"/>
            <w:vAlign w:val="center"/>
          </w:tcPr>
          <w:p w14:paraId="586417BE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5</w:t>
            </w:r>
          </w:p>
        </w:tc>
        <w:tc>
          <w:tcPr>
            <w:tcW w:w="1992" w:type="dxa"/>
            <w:vAlign w:val="center"/>
          </w:tcPr>
          <w:p w14:paraId="12EFAC84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61611925013</w:t>
            </w:r>
          </w:p>
        </w:tc>
        <w:tc>
          <w:tcPr>
            <w:tcW w:w="3938" w:type="dxa"/>
            <w:vAlign w:val="center"/>
          </w:tcPr>
          <w:p w14:paraId="0FBA0B4A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 xml:space="preserve">gm. Ostrów Wielkopolski, </w:t>
            </w:r>
          </w:p>
          <w:p w14:paraId="6F4FC65C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 xml:space="preserve">obręb Lewków, ul. Kwiatkowska 22, </w:t>
            </w:r>
          </w:p>
          <w:p w14:paraId="6279A544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dz. nr 114/2</w:t>
            </w:r>
          </w:p>
        </w:tc>
        <w:tc>
          <w:tcPr>
            <w:tcW w:w="2957" w:type="dxa"/>
            <w:vAlign w:val="center"/>
          </w:tcPr>
          <w:p w14:paraId="6FC606A1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Znak ścienny</w:t>
            </w:r>
          </w:p>
          <w:p w14:paraId="1AF94208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(budynek przewidziany do ocieplenia)</w:t>
            </w:r>
          </w:p>
        </w:tc>
        <w:tc>
          <w:tcPr>
            <w:tcW w:w="2042" w:type="dxa"/>
            <w:vAlign w:val="center"/>
          </w:tcPr>
          <w:p w14:paraId="6766E3FA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5729456.67</w:t>
            </w:r>
          </w:p>
        </w:tc>
        <w:tc>
          <w:tcPr>
            <w:tcW w:w="2268" w:type="dxa"/>
            <w:vAlign w:val="center"/>
          </w:tcPr>
          <w:p w14:paraId="7144DB10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6490997.66</w:t>
            </w:r>
          </w:p>
        </w:tc>
      </w:tr>
      <w:tr w:rsidR="0006127A" w:rsidRPr="0006127A" w14:paraId="06AA4119" w14:textId="77777777" w:rsidTr="0006127A">
        <w:trPr>
          <w:trHeight w:val="567"/>
          <w:jc w:val="center"/>
        </w:trPr>
        <w:tc>
          <w:tcPr>
            <w:tcW w:w="690" w:type="dxa"/>
            <w:vAlign w:val="center"/>
          </w:tcPr>
          <w:p w14:paraId="1B042E5E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</w:t>
            </w:r>
          </w:p>
        </w:tc>
        <w:tc>
          <w:tcPr>
            <w:tcW w:w="1992" w:type="dxa"/>
            <w:vAlign w:val="center"/>
          </w:tcPr>
          <w:p w14:paraId="0A737D01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61622025079</w:t>
            </w:r>
          </w:p>
        </w:tc>
        <w:tc>
          <w:tcPr>
            <w:tcW w:w="3938" w:type="dxa"/>
            <w:vAlign w:val="center"/>
          </w:tcPr>
          <w:p w14:paraId="0B8F5354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gm. Nowe Skalmierzyce, obręb Kościuszków, Czachory 3, dz. nr 73/1</w:t>
            </w:r>
          </w:p>
        </w:tc>
        <w:tc>
          <w:tcPr>
            <w:tcW w:w="2957" w:type="dxa"/>
            <w:vAlign w:val="center"/>
          </w:tcPr>
          <w:p w14:paraId="147C6754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znak ścienny</w:t>
            </w:r>
          </w:p>
          <w:p w14:paraId="0394C2A2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 xml:space="preserve">(budynek przewidziany do rozbiórki) </w:t>
            </w:r>
          </w:p>
        </w:tc>
        <w:tc>
          <w:tcPr>
            <w:tcW w:w="2042" w:type="dxa"/>
            <w:vAlign w:val="center"/>
          </w:tcPr>
          <w:p w14:paraId="7CFB6E68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5732669.21</w:t>
            </w:r>
          </w:p>
        </w:tc>
        <w:tc>
          <w:tcPr>
            <w:tcW w:w="2268" w:type="dxa"/>
            <w:vAlign w:val="center"/>
          </w:tcPr>
          <w:p w14:paraId="54C77667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6494742.97</w:t>
            </w:r>
          </w:p>
        </w:tc>
      </w:tr>
      <w:tr w:rsidR="0006127A" w:rsidRPr="0006127A" w14:paraId="1E608234" w14:textId="77777777" w:rsidTr="0006127A">
        <w:trPr>
          <w:trHeight w:val="683"/>
          <w:jc w:val="center"/>
        </w:trPr>
        <w:tc>
          <w:tcPr>
            <w:tcW w:w="690" w:type="dxa"/>
            <w:vAlign w:val="center"/>
          </w:tcPr>
          <w:p w14:paraId="4C900705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7</w:t>
            </w:r>
          </w:p>
        </w:tc>
        <w:tc>
          <w:tcPr>
            <w:tcW w:w="1992" w:type="dxa"/>
            <w:vAlign w:val="center"/>
          </w:tcPr>
          <w:p w14:paraId="4C6A185B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61612125005</w:t>
            </w:r>
          </w:p>
        </w:tc>
        <w:tc>
          <w:tcPr>
            <w:tcW w:w="3938" w:type="dxa"/>
            <w:vAlign w:val="center"/>
          </w:tcPr>
          <w:p w14:paraId="1D354BE7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gm. Nowe Skalmierzyce, obręb Gostyczyna, dz. nr 117/7</w:t>
            </w:r>
          </w:p>
        </w:tc>
        <w:tc>
          <w:tcPr>
            <w:tcW w:w="2957" w:type="dxa"/>
            <w:vAlign w:val="center"/>
          </w:tcPr>
          <w:p w14:paraId="20ADA587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znak ścienny</w:t>
            </w:r>
          </w:p>
          <w:p w14:paraId="40B3DFE5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(budynek przewidziany do rozbudowy)</w:t>
            </w:r>
          </w:p>
        </w:tc>
        <w:tc>
          <w:tcPr>
            <w:tcW w:w="2042" w:type="dxa"/>
            <w:vAlign w:val="center"/>
          </w:tcPr>
          <w:p w14:paraId="4FA12257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5727102.39</w:t>
            </w:r>
          </w:p>
        </w:tc>
        <w:tc>
          <w:tcPr>
            <w:tcW w:w="2268" w:type="dxa"/>
            <w:vAlign w:val="center"/>
          </w:tcPr>
          <w:p w14:paraId="73AF4EC0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6505385.13</w:t>
            </w:r>
          </w:p>
        </w:tc>
      </w:tr>
      <w:tr w:rsidR="0006127A" w:rsidRPr="0006127A" w14:paraId="55A9B7E5" w14:textId="77777777" w:rsidTr="0006127A">
        <w:trPr>
          <w:trHeight w:val="567"/>
          <w:jc w:val="center"/>
        </w:trPr>
        <w:tc>
          <w:tcPr>
            <w:tcW w:w="690" w:type="dxa"/>
            <w:vAlign w:val="center"/>
          </w:tcPr>
          <w:p w14:paraId="776FBD89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8</w:t>
            </w:r>
          </w:p>
        </w:tc>
        <w:tc>
          <w:tcPr>
            <w:tcW w:w="1992" w:type="dxa"/>
            <w:vAlign w:val="center"/>
          </w:tcPr>
          <w:p w14:paraId="14C716E6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61601825021</w:t>
            </w:r>
          </w:p>
        </w:tc>
        <w:tc>
          <w:tcPr>
            <w:tcW w:w="3938" w:type="dxa"/>
            <w:vAlign w:val="center"/>
          </w:tcPr>
          <w:p w14:paraId="34C63F36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 xml:space="preserve">gm. Przygodzice, obręb Topola Wielka, </w:t>
            </w:r>
          </w:p>
          <w:p w14:paraId="3473C34C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ul. Szkolna 115, dz. nr 338</w:t>
            </w:r>
          </w:p>
        </w:tc>
        <w:tc>
          <w:tcPr>
            <w:tcW w:w="2957" w:type="dxa"/>
            <w:vAlign w:val="center"/>
          </w:tcPr>
          <w:p w14:paraId="58181BCA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znak ścienny</w:t>
            </w:r>
          </w:p>
        </w:tc>
        <w:tc>
          <w:tcPr>
            <w:tcW w:w="2042" w:type="dxa"/>
            <w:vAlign w:val="center"/>
          </w:tcPr>
          <w:p w14:paraId="2FEF04C7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5721380.54</w:t>
            </w:r>
          </w:p>
        </w:tc>
        <w:tc>
          <w:tcPr>
            <w:tcW w:w="2268" w:type="dxa"/>
            <w:vAlign w:val="center"/>
          </w:tcPr>
          <w:p w14:paraId="7F970B73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6483603.86</w:t>
            </w:r>
          </w:p>
        </w:tc>
      </w:tr>
      <w:tr w:rsidR="0006127A" w:rsidRPr="0006127A" w14:paraId="651FE610" w14:textId="77777777" w:rsidTr="0006127A">
        <w:trPr>
          <w:trHeight w:val="567"/>
          <w:jc w:val="center"/>
        </w:trPr>
        <w:tc>
          <w:tcPr>
            <w:tcW w:w="690" w:type="dxa"/>
            <w:vAlign w:val="center"/>
          </w:tcPr>
          <w:p w14:paraId="6B00B40A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9</w:t>
            </w:r>
          </w:p>
        </w:tc>
        <w:tc>
          <w:tcPr>
            <w:tcW w:w="1992" w:type="dxa"/>
            <w:vAlign w:val="center"/>
          </w:tcPr>
          <w:p w14:paraId="1507DA66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61632025068</w:t>
            </w:r>
          </w:p>
        </w:tc>
        <w:tc>
          <w:tcPr>
            <w:tcW w:w="3938" w:type="dxa"/>
            <w:vAlign w:val="center"/>
          </w:tcPr>
          <w:p w14:paraId="69522AC8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 xml:space="preserve">gm. Ostrów Wielkopolski, </w:t>
            </w:r>
          </w:p>
          <w:p w14:paraId="10402F8C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 xml:space="preserve">obręb Gutów, nr porządkowy 26, </w:t>
            </w:r>
          </w:p>
          <w:p w14:paraId="096CCF20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dz. nr 110</w:t>
            </w:r>
          </w:p>
        </w:tc>
        <w:tc>
          <w:tcPr>
            <w:tcW w:w="2957" w:type="dxa"/>
            <w:vAlign w:val="center"/>
          </w:tcPr>
          <w:p w14:paraId="2E52BA1F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znak ścienny</w:t>
            </w:r>
          </w:p>
          <w:p w14:paraId="36BAF348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(budynek przewidziany do rozbiórki)</w:t>
            </w:r>
          </w:p>
        </w:tc>
        <w:tc>
          <w:tcPr>
            <w:tcW w:w="2042" w:type="dxa"/>
            <w:vAlign w:val="center"/>
          </w:tcPr>
          <w:p w14:paraId="3D13D797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5736585.54</w:t>
            </w:r>
          </w:p>
        </w:tc>
        <w:tc>
          <w:tcPr>
            <w:tcW w:w="2268" w:type="dxa"/>
            <w:vAlign w:val="center"/>
          </w:tcPr>
          <w:p w14:paraId="3D428BCE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6492296.73</w:t>
            </w:r>
          </w:p>
        </w:tc>
      </w:tr>
      <w:tr w:rsidR="0006127A" w:rsidRPr="0006127A" w14:paraId="41609E46" w14:textId="77777777" w:rsidTr="0006127A">
        <w:trPr>
          <w:trHeight w:val="567"/>
          <w:jc w:val="center"/>
        </w:trPr>
        <w:tc>
          <w:tcPr>
            <w:tcW w:w="690" w:type="dxa"/>
            <w:vAlign w:val="center"/>
          </w:tcPr>
          <w:p w14:paraId="13C9DD51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10</w:t>
            </w:r>
          </w:p>
        </w:tc>
        <w:tc>
          <w:tcPr>
            <w:tcW w:w="1992" w:type="dxa"/>
            <w:vAlign w:val="center"/>
          </w:tcPr>
          <w:p w14:paraId="423C1650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61592025051</w:t>
            </w:r>
          </w:p>
        </w:tc>
        <w:tc>
          <w:tcPr>
            <w:tcW w:w="3938" w:type="dxa"/>
            <w:vAlign w:val="center"/>
          </w:tcPr>
          <w:p w14:paraId="1630C325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 xml:space="preserve">gm. Przygodzice, obręb </w:t>
            </w:r>
            <w:proofErr w:type="spellStart"/>
            <w:r w:rsidRPr="0006127A">
              <w:rPr>
                <w:rFonts w:ascii="Arial" w:hAnsi="Arial" w:cs="Arial"/>
              </w:rPr>
              <w:t>Bogufałów</w:t>
            </w:r>
            <w:proofErr w:type="spellEnd"/>
            <w:r w:rsidRPr="0006127A">
              <w:rPr>
                <w:rFonts w:ascii="Arial" w:hAnsi="Arial" w:cs="Arial"/>
              </w:rPr>
              <w:t>, nr porządkowy 49, dz. nr 265/1</w:t>
            </w:r>
          </w:p>
        </w:tc>
        <w:tc>
          <w:tcPr>
            <w:tcW w:w="2957" w:type="dxa"/>
            <w:vAlign w:val="center"/>
          </w:tcPr>
          <w:p w14:paraId="67BB323D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znak ścienny</w:t>
            </w:r>
          </w:p>
          <w:p w14:paraId="13833929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(budynek przewidziany do rozbiórki)</w:t>
            </w:r>
          </w:p>
        </w:tc>
        <w:tc>
          <w:tcPr>
            <w:tcW w:w="2042" w:type="dxa"/>
            <w:vAlign w:val="center"/>
          </w:tcPr>
          <w:p w14:paraId="2C349C0F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5715028.24</w:t>
            </w:r>
          </w:p>
        </w:tc>
        <w:tc>
          <w:tcPr>
            <w:tcW w:w="2268" w:type="dxa"/>
            <w:vAlign w:val="center"/>
          </w:tcPr>
          <w:p w14:paraId="7953ADD5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6496457.22</w:t>
            </w:r>
          </w:p>
        </w:tc>
      </w:tr>
      <w:tr w:rsidR="0006127A" w:rsidRPr="0006127A" w14:paraId="5CB4216C" w14:textId="77777777" w:rsidTr="0006127A">
        <w:trPr>
          <w:trHeight w:val="567"/>
          <w:jc w:val="center"/>
        </w:trPr>
        <w:tc>
          <w:tcPr>
            <w:tcW w:w="690" w:type="dxa"/>
            <w:vAlign w:val="center"/>
          </w:tcPr>
          <w:p w14:paraId="32A4B674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11</w:t>
            </w:r>
          </w:p>
        </w:tc>
        <w:tc>
          <w:tcPr>
            <w:tcW w:w="1992" w:type="dxa"/>
            <w:vAlign w:val="center"/>
          </w:tcPr>
          <w:p w14:paraId="73F83D81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61621825044</w:t>
            </w:r>
          </w:p>
        </w:tc>
        <w:tc>
          <w:tcPr>
            <w:tcW w:w="3938" w:type="dxa"/>
            <w:vAlign w:val="center"/>
          </w:tcPr>
          <w:p w14:paraId="155C7501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 xml:space="preserve">gm. Raszków, obręb Przybysławice, </w:t>
            </w:r>
          </w:p>
          <w:p w14:paraId="170153A6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 xml:space="preserve">dz. nr 204 </w:t>
            </w:r>
          </w:p>
          <w:p w14:paraId="28F2C832" w14:textId="77777777" w:rsidR="0006127A" w:rsidRPr="0006127A" w:rsidRDefault="0006127A" w:rsidP="005C5BDA">
            <w:pPr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(na wysokości budynku nr 30)</w:t>
            </w:r>
          </w:p>
        </w:tc>
        <w:tc>
          <w:tcPr>
            <w:tcW w:w="2957" w:type="dxa"/>
            <w:vAlign w:val="center"/>
          </w:tcPr>
          <w:p w14:paraId="04F6E52F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znak ścienny</w:t>
            </w:r>
          </w:p>
          <w:p w14:paraId="0EC2E656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(wiata autobusowa przewidziana do rozbiórki)</w:t>
            </w:r>
          </w:p>
        </w:tc>
        <w:tc>
          <w:tcPr>
            <w:tcW w:w="2042" w:type="dxa"/>
            <w:vAlign w:val="center"/>
          </w:tcPr>
          <w:p w14:paraId="660B35CD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5730659.83</w:t>
            </w:r>
          </w:p>
        </w:tc>
        <w:tc>
          <w:tcPr>
            <w:tcW w:w="2268" w:type="dxa"/>
            <w:vAlign w:val="center"/>
          </w:tcPr>
          <w:p w14:paraId="571BDB07" w14:textId="77777777" w:rsidR="0006127A" w:rsidRPr="0006127A" w:rsidRDefault="0006127A" w:rsidP="005C5BDA">
            <w:pPr>
              <w:jc w:val="center"/>
              <w:rPr>
                <w:rFonts w:ascii="Arial" w:hAnsi="Arial" w:cs="Arial"/>
              </w:rPr>
            </w:pPr>
            <w:r w:rsidRPr="0006127A">
              <w:rPr>
                <w:rFonts w:ascii="Arial" w:hAnsi="Arial" w:cs="Arial"/>
              </w:rPr>
              <w:t>6480246.00</w:t>
            </w:r>
          </w:p>
        </w:tc>
      </w:tr>
    </w:tbl>
    <w:p w14:paraId="0573210D" w14:textId="77777777" w:rsidR="00186F7D" w:rsidRPr="0006127A" w:rsidRDefault="00186F7D" w:rsidP="00AA0778">
      <w:pPr>
        <w:rPr>
          <w:rFonts w:ascii="Arial" w:hAnsi="Arial" w:cs="Arial"/>
          <w:sz w:val="24"/>
          <w:szCs w:val="24"/>
        </w:rPr>
      </w:pPr>
    </w:p>
    <w:sectPr w:rsidR="00186F7D" w:rsidRPr="0006127A" w:rsidSect="0006127A">
      <w:pgSz w:w="16838" w:h="11906" w:orient="landscape"/>
      <w:pgMar w:top="567" w:right="136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7D"/>
    <w:rsid w:val="0006127A"/>
    <w:rsid w:val="0008589E"/>
    <w:rsid w:val="000A1463"/>
    <w:rsid w:val="000B0D8A"/>
    <w:rsid w:val="000F1E0D"/>
    <w:rsid w:val="00186F7D"/>
    <w:rsid w:val="00214CF3"/>
    <w:rsid w:val="002A304F"/>
    <w:rsid w:val="002E60AB"/>
    <w:rsid w:val="0038371B"/>
    <w:rsid w:val="005C5BDA"/>
    <w:rsid w:val="0062233B"/>
    <w:rsid w:val="008E5E83"/>
    <w:rsid w:val="00AA0778"/>
    <w:rsid w:val="00B81559"/>
    <w:rsid w:val="00BE013E"/>
    <w:rsid w:val="00D84F9F"/>
    <w:rsid w:val="00DC7505"/>
    <w:rsid w:val="00DE2849"/>
    <w:rsid w:val="00E5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416F"/>
  <w15:chartTrackingRefBased/>
  <w15:docId w15:val="{E3CD14D1-A9F7-4AA7-BC40-AB42525B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Waligórska</dc:creator>
  <cp:keywords/>
  <dc:description/>
  <cp:lastModifiedBy>Renata Siwak</cp:lastModifiedBy>
  <cp:revision>15</cp:revision>
  <cp:lastPrinted>2021-09-23T12:41:00Z</cp:lastPrinted>
  <dcterms:created xsi:type="dcterms:W3CDTF">2021-09-23T06:53:00Z</dcterms:created>
  <dcterms:modified xsi:type="dcterms:W3CDTF">2021-09-24T09:23:00Z</dcterms:modified>
</cp:coreProperties>
</file>