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19D4" w14:textId="71ECFAC6" w:rsidR="007A7E2C" w:rsidRDefault="007B141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Załącznik nr </w:t>
      </w:r>
      <w:r w:rsidR="000314DE">
        <w:rPr>
          <w:rFonts w:ascii="Arial" w:hAnsi="Arial"/>
          <w:b/>
          <w:sz w:val="22"/>
        </w:rPr>
        <w:t>2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7B1414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7B141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7B14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7B14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21D4DFA" w14:textId="77777777" w:rsidR="007A7E2C" w:rsidRDefault="007B141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7B141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7B141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70158187" w14:textId="415F82CA" w:rsidR="007A7E2C" w:rsidRDefault="000314DE">
      <w:pPr>
        <w:pStyle w:val="Nagwek3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 w:val="28"/>
          <w:szCs w:val="28"/>
        </w:rPr>
        <w:t>Dostawa</w:t>
      </w:r>
      <w:r w:rsidR="006413AC">
        <w:rPr>
          <w:rFonts w:ascii="Arial" w:hAnsi="Arial"/>
          <w:sz w:val="28"/>
          <w:szCs w:val="28"/>
        </w:rPr>
        <w:t xml:space="preserve"> przekaźników elektromagnetycznych i podstaw do przekaźników</w:t>
      </w:r>
      <w:r w:rsidR="007B1414">
        <w:rPr>
          <w:rFonts w:ascii="Arial" w:hAnsi="Arial"/>
          <w:bCs/>
          <w:sz w:val="28"/>
          <w:szCs w:val="28"/>
        </w:rPr>
        <w:t>.</w:t>
      </w:r>
    </w:p>
    <w:p w14:paraId="04170897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CENA OFERTY</w:t>
      </w:r>
    </w:p>
    <w:p w14:paraId="6FCBEABB" w14:textId="77777777" w:rsidR="007A7E2C" w:rsidRDefault="007A7E2C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4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93"/>
        <w:gridCol w:w="708"/>
        <w:gridCol w:w="709"/>
        <w:gridCol w:w="1559"/>
        <w:gridCol w:w="1276"/>
        <w:gridCol w:w="1276"/>
        <w:gridCol w:w="938"/>
        <w:gridCol w:w="1418"/>
        <w:gridCol w:w="1418"/>
        <w:gridCol w:w="3261"/>
      </w:tblGrid>
      <w:tr w:rsidR="007A7E2C" w14:paraId="385ECF26" w14:textId="77777777" w:rsidTr="000314DE">
        <w:trPr>
          <w:gridAfter w:val="4"/>
          <w:wAfter w:w="7035" w:type="dxa"/>
          <w:cantSplit/>
          <w:trHeight w:val="977"/>
          <w:tblHeader/>
        </w:trPr>
        <w:tc>
          <w:tcPr>
            <w:tcW w:w="494" w:type="dxa"/>
            <w:vAlign w:val="center"/>
          </w:tcPr>
          <w:p w14:paraId="755B9F42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393" w:type="dxa"/>
            <w:vAlign w:val="center"/>
          </w:tcPr>
          <w:p w14:paraId="56F9901A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3F1A094A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64E33F89" w14:textId="77777777" w:rsidR="007A7E2C" w:rsidRDefault="007B1414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vAlign w:val="center"/>
          </w:tcPr>
          <w:p w14:paraId="7D095AEF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14:paraId="6AF27FCD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276" w:type="dxa"/>
            <w:vAlign w:val="center"/>
          </w:tcPr>
          <w:p w14:paraId="741DDAC6" w14:textId="4933A09A" w:rsidR="007A7E2C" w:rsidRDefault="000314D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Producent</w:t>
            </w:r>
          </w:p>
        </w:tc>
      </w:tr>
      <w:tr w:rsidR="007A7E2C" w14:paraId="076F4D2B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283DA9F7" w14:textId="77777777" w:rsidR="007A7E2C" w:rsidRDefault="007B141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93" w:type="dxa"/>
            <w:vAlign w:val="center"/>
          </w:tcPr>
          <w:p w14:paraId="60AE354E" w14:textId="757385E6" w:rsidR="007A7E2C" w:rsidRDefault="00263869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Przekaźnik elektromagnetyczny 230V AC </w:t>
            </w:r>
          </w:p>
        </w:tc>
        <w:tc>
          <w:tcPr>
            <w:tcW w:w="708" w:type="dxa"/>
            <w:vAlign w:val="center"/>
          </w:tcPr>
          <w:p w14:paraId="163FE39B" w14:textId="7040405D" w:rsidR="007A7E2C" w:rsidRDefault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2C0B64DC" w14:textId="17003993" w:rsidR="007A7E2C" w:rsidRDefault="00263869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14:paraId="4C29249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C7D94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A8BB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4DE" w14:paraId="229B7C89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53F021FE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393" w:type="dxa"/>
            <w:vAlign w:val="center"/>
          </w:tcPr>
          <w:p w14:paraId="3E54F008" w14:textId="4E383BAB" w:rsidR="000314DE" w:rsidRDefault="00263869" w:rsidP="000314D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Gniazdo/podstawa do przekaźnika 230V AC</w:t>
            </w:r>
          </w:p>
        </w:tc>
        <w:tc>
          <w:tcPr>
            <w:tcW w:w="708" w:type="dxa"/>
            <w:vAlign w:val="center"/>
          </w:tcPr>
          <w:p w14:paraId="5B8925D1" w14:textId="5CCAA5D1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377CA4A2" w14:textId="6FA78044" w:rsidR="000314DE" w:rsidRDefault="00263869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14:paraId="43C4AF4C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85C548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EE50B9" w14:textId="77777777" w:rsidR="000314DE" w:rsidRDefault="000314DE" w:rsidP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5535EB8" w14:textId="77777777" w:rsidTr="000314DE">
        <w:trPr>
          <w:gridAfter w:val="4"/>
          <w:wAfter w:w="7035" w:type="dxa"/>
          <w:cantSplit/>
          <w:trHeight w:hRule="exact" w:val="481"/>
        </w:trPr>
        <w:tc>
          <w:tcPr>
            <w:tcW w:w="4887" w:type="dxa"/>
            <w:gridSpan w:val="2"/>
            <w:vAlign w:val="center"/>
          </w:tcPr>
          <w:p w14:paraId="17E541A5" w14:textId="77777777" w:rsidR="007A7E2C" w:rsidRDefault="007B141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708" w:type="dxa"/>
            <w:vAlign w:val="center"/>
          </w:tcPr>
          <w:p w14:paraId="5114211F" w14:textId="7F92A15E" w:rsidR="007A7E2C" w:rsidRDefault="007A7E2C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0C47755C" w14:textId="4B11A924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6E0EC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538F52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4520C5D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45BD3438" w14:textId="77777777" w:rsidTr="000314DE">
        <w:trPr>
          <w:cantSplit/>
          <w:trHeight w:val="549"/>
        </w:trPr>
        <w:tc>
          <w:tcPr>
            <w:tcW w:w="6304" w:type="dxa"/>
            <w:gridSpan w:val="4"/>
            <w:vAlign w:val="center"/>
          </w:tcPr>
          <w:p w14:paraId="3A656B7F" w14:textId="77777777" w:rsidR="007A7E2C" w:rsidRDefault="007B1414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5FD9B8E2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E96967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216F6F9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60D7A9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  <w:tr w:rsidR="007A7E2C" w14:paraId="577A648B" w14:textId="77777777" w:rsidTr="000314DE">
        <w:trPr>
          <w:cantSplit/>
          <w:trHeight w:val="549"/>
        </w:trPr>
        <w:tc>
          <w:tcPr>
            <w:tcW w:w="6304" w:type="dxa"/>
            <w:gridSpan w:val="4"/>
            <w:vAlign w:val="center"/>
          </w:tcPr>
          <w:p w14:paraId="06891F7E" w14:textId="77777777" w:rsidR="007A7E2C" w:rsidRDefault="007B1414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59" w:type="dxa"/>
            <w:vAlign w:val="center"/>
          </w:tcPr>
          <w:p w14:paraId="5589D267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359AB0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0253A7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14:paraId="6E500508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</w:tbl>
    <w:p w14:paraId="0D7010A6" w14:textId="77777777" w:rsidR="007A7E2C" w:rsidRDefault="007A7E2C">
      <w:pPr>
        <w:pStyle w:val="Tekstpodstawowy"/>
      </w:pPr>
    </w:p>
    <w:p w14:paraId="1F3B7637" w14:textId="77777777" w:rsidR="007A7E2C" w:rsidRDefault="007A7E2C">
      <w:pPr>
        <w:rPr>
          <w:rFonts w:ascii="Arial" w:hAnsi="Arial"/>
          <w:sz w:val="22"/>
        </w:rPr>
      </w:pPr>
    </w:p>
    <w:p w14:paraId="4732E184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06024E03" w14:textId="77777777" w:rsidR="007A7E2C" w:rsidRDefault="007A7E2C">
      <w:pPr>
        <w:rPr>
          <w:rFonts w:ascii="Arial" w:hAnsi="Arial"/>
          <w:sz w:val="18"/>
          <w:szCs w:val="18"/>
        </w:rPr>
      </w:pPr>
    </w:p>
    <w:p w14:paraId="21778064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08531C2" w14:textId="77777777" w:rsidR="007A7E2C" w:rsidRDefault="007A7E2C">
      <w:pPr>
        <w:rPr>
          <w:rFonts w:ascii="Arial" w:hAnsi="Arial"/>
          <w:sz w:val="18"/>
          <w:szCs w:val="18"/>
        </w:rPr>
      </w:pPr>
    </w:p>
    <w:p w14:paraId="10D2802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768AECC5" w14:textId="77777777" w:rsidR="007A7E2C" w:rsidRDefault="007A7E2C">
      <w:pPr>
        <w:rPr>
          <w:rFonts w:ascii="Arial" w:hAnsi="Arial"/>
          <w:sz w:val="18"/>
          <w:szCs w:val="18"/>
        </w:rPr>
      </w:pPr>
    </w:p>
    <w:p w14:paraId="4AAA4B6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021B53A9" w14:textId="77777777" w:rsidR="007A7E2C" w:rsidRDefault="007A7E2C">
      <w:pPr>
        <w:rPr>
          <w:rFonts w:ascii="Arial" w:hAnsi="Arial"/>
          <w:sz w:val="18"/>
          <w:szCs w:val="18"/>
        </w:rPr>
      </w:pPr>
    </w:p>
    <w:p w14:paraId="5F32E373" w14:textId="77777777" w:rsidR="007A7E2C" w:rsidRDefault="007A7E2C">
      <w:pPr>
        <w:rPr>
          <w:rFonts w:ascii="Arial" w:hAnsi="Arial"/>
          <w:sz w:val="22"/>
        </w:rPr>
      </w:pPr>
    </w:p>
    <w:p w14:paraId="3E4C9D8D" w14:textId="77777777" w:rsidR="007A7E2C" w:rsidRDefault="007A7E2C">
      <w:pPr>
        <w:rPr>
          <w:rFonts w:ascii="Arial" w:hAnsi="Arial"/>
          <w:sz w:val="22"/>
        </w:rPr>
      </w:pPr>
    </w:p>
    <w:p w14:paraId="1C44FDD8" w14:textId="77777777" w:rsidR="007A7E2C" w:rsidRDefault="007A7E2C">
      <w:pPr>
        <w:jc w:val="right"/>
        <w:rPr>
          <w:rFonts w:ascii="Arial" w:hAnsi="Arial"/>
          <w:sz w:val="16"/>
          <w:szCs w:val="16"/>
        </w:rPr>
      </w:pPr>
    </w:p>
    <w:p w14:paraId="1DCB1639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13203884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5624CF15" w14:textId="77777777" w:rsidR="007A7E2C" w:rsidRDefault="007A7E2C">
      <w:pPr>
        <w:jc w:val="right"/>
        <w:rPr>
          <w:rFonts w:ascii="Arial" w:hAnsi="Arial"/>
          <w:sz w:val="22"/>
        </w:rPr>
      </w:pPr>
    </w:p>
    <w:p w14:paraId="5D293C22" w14:textId="77777777" w:rsidR="007A7E2C" w:rsidRDefault="007A7E2C">
      <w:pPr>
        <w:jc w:val="right"/>
        <w:rPr>
          <w:rFonts w:ascii="Arial" w:hAnsi="Arial"/>
          <w:sz w:val="22"/>
        </w:rPr>
      </w:pPr>
    </w:p>
    <w:p w14:paraId="35D4EB6E" w14:textId="77777777" w:rsidR="006413AC" w:rsidRDefault="006413AC">
      <w:pPr>
        <w:jc w:val="right"/>
        <w:rPr>
          <w:rFonts w:ascii="Arial" w:hAnsi="Arial"/>
          <w:sz w:val="22"/>
        </w:rPr>
      </w:pPr>
    </w:p>
    <w:p w14:paraId="11F4C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767320FC" w14:textId="77777777" w:rsidR="007A7E2C" w:rsidRDefault="007A7E2C">
      <w:pPr>
        <w:jc w:val="right"/>
        <w:rPr>
          <w:rFonts w:ascii="Arial" w:hAnsi="Arial"/>
          <w:sz w:val="22"/>
        </w:rPr>
      </w:pPr>
    </w:p>
    <w:p w14:paraId="1A61EB0B" w14:textId="77777777" w:rsidR="006413AC" w:rsidRDefault="006413AC">
      <w:pPr>
        <w:jc w:val="right"/>
        <w:rPr>
          <w:rFonts w:ascii="Arial" w:hAnsi="Arial"/>
          <w:sz w:val="22"/>
        </w:rPr>
      </w:pPr>
    </w:p>
    <w:p w14:paraId="69477078" w14:textId="77777777" w:rsidR="006413AC" w:rsidRDefault="006413AC">
      <w:pPr>
        <w:jc w:val="right"/>
        <w:rPr>
          <w:rFonts w:ascii="Arial" w:hAnsi="Arial"/>
          <w:sz w:val="22"/>
        </w:rPr>
      </w:pPr>
    </w:p>
    <w:p w14:paraId="022E288C" w14:textId="77777777" w:rsidR="006413AC" w:rsidRDefault="006413AC">
      <w:pPr>
        <w:jc w:val="right"/>
        <w:rPr>
          <w:rFonts w:ascii="Arial" w:hAnsi="Arial"/>
          <w:sz w:val="22"/>
        </w:rPr>
      </w:pPr>
    </w:p>
    <w:p w14:paraId="1A003B20" w14:textId="77777777" w:rsidR="006413AC" w:rsidRDefault="006413AC">
      <w:pPr>
        <w:jc w:val="right"/>
        <w:rPr>
          <w:rFonts w:ascii="Arial" w:hAnsi="Arial"/>
          <w:sz w:val="22"/>
        </w:rPr>
      </w:pPr>
    </w:p>
    <w:p w14:paraId="22FD98E3" w14:textId="77777777" w:rsidR="006413AC" w:rsidRDefault="006413AC">
      <w:pPr>
        <w:jc w:val="right"/>
        <w:rPr>
          <w:rFonts w:ascii="Arial" w:hAnsi="Arial"/>
          <w:sz w:val="22"/>
        </w:rPr>
      </w:pPr>
    </w:p>
    <w:p w14:paraId="090BAFA9" w14:textId="77777777" w:rsidR="006413AC" w:rsidRDefault="006413AC">
      <w:pPr>
        <w:jc w:val="right"/>
        <w:rPr>
          <w:rFonts w:ascii="Arial" w:hAnsi="Arial"/>
          <w:sz w:val="22"/>
        </w:rPr>
      </w:pPr>
    </w:p>
    <w:p w14:paraId="68309275" w14:textId="77777777" w:rsidR="006413AC" w:rsidRDefault="006413AC">
      <w:pPr>
        <w:jc w:val="right"/>
        <w:rPr>
          <w:rFonts w:ascii="Arial" w:hAnsi="Arial"/>
          <w:sz w:val="22"/>
        </w:rPr>
      </w:pPr>
    </w:p>
    <w:p w14:paraId="133F93BE" w14:textId="77777777" w:rsidR="006413AC" w:rsidRDefault="006413AC">
      <w:pPr>
        <w:jc w:val="right"/>
        <w:rPr>
          <w:rFonts w:ascii="Arial" w:hAnsi="Arial"/>
          <w:sz w:val="22"/>
        </w:rPr>
      </w:pPr>
    </w:p>
    <w:p w14:paraId="501C9B04" w14:textId="77777777" w:rsidR="006413AC" w:rsidRDefault="006413AC">
      <w:pPr>
        <w:jc w:val="right"/>
        <w:rPr>
          <w:rFonts w:ascii="Arial" w:hAnsi="Arial"/>
          <w:sz w:val="22"/>
        </w:rPr>
      </w:pPr>
    </w:p>
    <w:p w14:paraId="1750902A" w14:textId="77777777" w:rsidR="006413AC" w:rsidRDefault="006413AC">
      <w:pPr>
        <w:jc w:val="right"/>
        <w:rPr>
          <w:rFonts w:ascii="Arial" w:hAnsi="Arial"/>
          <w:sz w:val="22"/>
        </w:rPr>
      </w:pPr>
    </w:p>
    <w:p w14:paraId="7B5FD373" w14:textId="77777777" w:rsidR="006413AC" w:rsidRDefault="006413AC">
      <w:pPr>
        <w:jc w:val="right"/>
        <w:rPr>
          <w:rFonts w:ascii="Arial" w:hAnsi="Arial"/>
          <w:sz w:val="22"/>
        </w:rPr>
      </w:pPr>
    </w:p>
    <w:p w14:paraId="7969E628" w14:textId="77777777" w:rsidR="006413AC" w:rsidRDefault="006413AC">
      <w:pPr>
        <w:jc w:val="right"/>
        <w:rPr>
          <w:rFonts w:ascii="Arial" w:hAnsi="Arial"/>
          <w:sz w:val="22"/>
        </w:rPr>
      </w:pPr>
    </w:p>
    <w:p w14:paraId="5C895E91" w14:textId="77777777" w:rsidR="006413AC" w:rsidRDefault="006413AC">
      <w:pPr>
        <w:jc w:val="right"/>
        <w:rPr>
          <w:rFonts w:ascii="Arial" w:hAnsi="Arial"/>
          <w:sz w:val="22"/>
        </w:rPr>
      </w:pPr>
    </w:p>
    <w:p w14:paraId="39C5621A" w14:textId="77777777" w:rsidR="007A7E2C" w:rsidRDefault="007A7E2C">
      <w:pPr>
        <w:jc w:val="right"/>
        <w:rPr>
          <w:rFonts w:ascii="Arial" w:hAnsi="Arial"/>
          <w:sz w:val="22"/>
        </w:rPr>
      </w:pPr>
    </w:p>
    <w:p w14:paraId="64515157" w14:textId="77777777" w:rsidR="007A7E2C" w:rsidRDefault="007A7E2C">
      <w:pPr>
        <w:jc w:val="right"/>
        <w:rPr>
          <w:rFonts w:ascii="Arial" w:hAnsi="Arial"/>
          <w:sz w:val="22"/>
        </w:rPr>
      </w:pPr>
    </w:p>
    <w:p w14:paraId="1EAA64E7" w14:textId="77777777" w:rsidR="007A7E2C" w:rsidRDefault="007A7E2C">
      <w:pPr>
        <w:jc w:val="right"/>
        <w:rPr>
          <w:rFonts w:ascii="Arial" w:hAnsi="Arial"/>
          <w:sz w:val="22"/>
        </w:rPr>
      </w:pPr>
    </w:p>
    <w:p w14:paraId="09EDB3C9" w14:textId="77777777" w:rsidR="007A7E2C" w:rsidRDefault="007A7E2C">
      <w:pPr>
        <w:jc w:val="right"/>
        <w:rPr>
          <w:rFonts w:ascii="Arial" w:hAnsi="Arial"/>
          <w:sz w:val="22"/>
        </w:rPr>
      </w:pPr>
    </w:p>
    <w:p w14:paraId="38838594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CZĘŚĆ III     OŚWIADCZENIA POTWIERDZAJĄCE SPEŁNIENIE WARUNKÓW PRZEZ</w:t>
      </w:r>
    </w:p>
    <w:p w14:paraId="28A85FE0" w14:textId="77777777" w:rsidR="007A7E2C" w:rsidRDefault="007B1414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7B141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7B141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72DD2638" w14:textId="77777777" w:rsidR="007A7E2C" w:rsidRDefault="007B141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197CA704" w:rsidR="007A7E2C" w:rsidRDefault="007B1414" w:rsidP="00785E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I. Przystępując do udziału w postępowaniu o udzielenie zamówienia na </w:t>
      </w:r>
      <w:r w:rsidR="00785EF5">
        <w:rPr>
          <w:rFonts w:ascii="Arial" w:hAnsi="Arial"/>
          <w:sz w:val="22"/>
        </w:rPr>
        <w:t>d</w:t>
      </w:r>
      <w:r w:rsidR="00785EF5" w:rsidRPr="00785EF5">
        <w:rPr>
          <w:rFonts w:ascii="Arial" w:hAnsi="Arial"/>
          <w:sz w:val="22"/>
        </w:rPr>
        <w:t>ostaw</w:t>
      </w:r>
      <w:r w:rsidR="00785EF5">
        <w:rPr>
          <w:rFonts w:ascii="Arial" w:hAnsi="Arial"/>
          <w:sz w:val="22"/>
        </w:rPr>
        <w:t>ę</w:t>
      </w:r>
      <w:r w:rsidR="00785EF5" w:rsidRPr="00785EF5">
        <w:rPr>
          <w:rFonts w:ascii="Arial" w:hAnsi="Arial"/>
          <w:sz w:val="22"/>
        </w:rPr>
        <w:t xml:space="preserve"> </w:t>
      </w:r>
      <w:r w:rsidR="00263869" w:rsidRPr="00263869">
        <w:rPr>
          <w:rFonts w:ascii="Arial" w:hAnsi="Arial"/>
          <w:sz w:val="22"/>
        </w:rPr>
        <w:t>przekaźników elektromagnetycznych i podstaw do przekaźników</w:t>
      </w:r>
      <w:r w:rsidR="00785EF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oświadczam/-my, że spełniam/-my wymagane warunki udziału w postępowaniu, tj.:</w:t>
      </w:r>
    </w:p>
    <w:p w14:paraId="7D56638D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jestem/-śmy w sytuacji ekonomicznej i finansowej umożliwiającej wykonanie zamówienia;</w:t>
      </w:r>
    </w:p>
    <w:p w14:paraId="669D2FE9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3DB334B6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1) uważam/uważamy się za związanych </w:t>
      </w:r>
      <w:r w:rsidR="00785EF5">
        <w:rPr>
          <w:rFonts w:ascii="Arial" w:hAnsi="Arial"/>
          <w:sz w:val="22"/>
        </w:rPr>
        <w:t xml:space="preserve">z </w:t>
      </w:r>
      <w:r>
        <w:rPr>
          <w:rFonts w:ascii="Arial" w:hAnsi="Arial"/>
          <w:sz w:val="22"/>
        </w:rPr>
        <w:t xml:space="preserve">ofertą przez okres wskazany w </w:t>
      </w:r>
      <w:r w:rsidR="00785EF5">
        <w:rPr>
          <w:rFonts w:ascii="Arial" w:hAnsi="Arial"/>
          <w:sz w:val="22"/>
        </w:rPr>
        <w:t>Zapytaniu o cenę</w:t>
      </w:r>
      <w:r>
        <w:rPr>
          <w:rFonts w:ascii="Arial" w:hAnsi="Arial"/>
          <w:sz w:val="22"/>
        </w:rPr>
        <w:t>.</w:t>
      </w:r>
    </w:p>
    <w:p w14:paraId="5E20FFE8" w14:textId="3A58F051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</w:t>
      </w:r>
      <w:r w:rsidR="00785EF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403ABD98" w14:textId="1E28E624" w:rsidR="005E3827" w:rsidRDefault="005E382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4) </w:t>
      </w:r>
      <w:r w:rsidRPr="005E3827">
        <w:rPr>
          <w:rFonts w:ascii="Arial" w:hAnsi="Arial"/>
          <w:sz w:val="22"/>
        </w:rPr>
        <w:t>termin realizacji dostawy przedmiotu zamówienia w terminie do dn</w:t>
      </w:r>
      <w:r>
        <w:rPr>
          <w:rFonts w:ascii="Arial" w:hAnsi="Arial"/>
          <w:sz w:val="22"/>
        </w:rPr>
        <w:t>ia 19.07</w:t>
      </w:r>
      <w:r w:rsidRPr="005E3827">
        <w:rPr>
          <w:rFonts w:ascii="Arial" w:hAnsi="Arial"/>
          <w:sz w:val="22"/>
        </w:rPr>
        <w:t>.2024 roku</w:t>
      </w:r>
      <w:r>
        <w:rPr>
          <w:rFonts w:ascii="Arial" w:hAnsi="Arial"/>
          <w:sz w:val="22"/>
        </w:rPr>
        <w:t>. Wyk</w:t>
      </w:r>
      <w:r w:rsidRPr="005E3827">
        <w:rPr>
          <w:rFonts w:ascii="Arial" w:hAnsi="Arial"/>
          <w:sz w:val="22"/>
        </w:rPr>
        <w:t>onawca może dostarczyć zamawiany materiał w terminie wcześniejszym niż planowany, po uzgodnieniu z Zamawiającym.</w:t>
      </w:r>
    </w:p>
    <w:p w14:paraId="3E750589" w14:textId="682A5CD2" w:rsidR="007A7E2C" w:rsidRDefault="00785EF5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B1414">
        <w:rPr>
          <w:rFonts w:ascii="Arial" w:hAnsi="Arial"/>
          <w:sz w:val="22"/>
        </w:rPr>
        <w:t>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ochronie danych) (Dz. Urz. UE L 119 z 04.05.2016 str. 1) „RODO” wobec osób fizycznych, od których dane osobowe bezpośrednio lub pośrednio pozyskał w celu ubiegania się o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udzielenie zamówienia publicznego w niniejszym postepowaniu.</w:t>
      </w:r>
    </w:p>
    <w:p w14:paraId="2A621DB5" w14:textId="5A4E726C" w:rsidR="007A7E2C" w:rsidRDefault="00785EF5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B1414">
        <w:rPr>
          <w:rFonts w:ascii="Arial" w:hAnsi="Arial"/>
          <w:sz w:val="22"/>
        </w:rPr>
        <w:t>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Pzp, zgodnie z ustawą z dnia 10 maja 2018 r. o ochronie danych osobowych (Dz. U. z 2018, poz. 1000) oraz rozporządzenia Parlamentu Europejskiego i Rady (UE) 2016/679 z 27 kwietnia 2016 r. w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sprawie ochrony osób fizycznych w związku z przetwarzaniem danych osobowych i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 xml:space="preserve">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III. Do formularza oferty dołączamy:</w:t>
      </w:r>
    </w:p>
    <w:p w14:paraId="3BF20DDD" w14:textId="2AAF9CFD" w:rsidR="007A7E2C" w:rsidRDefault="007B1414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Aktualny odpis z właściwego rejestru, albo aktualne zaświadczenie o wpisie do ewidencji działalności gospodarczej, jeżeli odrębne przepisy wymagają wpisu do rejestru lub </w:t>
      </w:r>
      <w:r>
        <w:rPr>
          <w:rFonts w:ascii="Arial" w:hAnsi="Arial"/>
          <w:sz w:val="22"/>
        </w:rPr>
        <w:lastRenderedPageBreak/>
        <w:t>zgłoszenia do ewidencji działalności gospodarczej, wystawione nie wcześniej niż 6</w:t>
      </w:r>
      <w:r w:rsidR="00785EF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miesięcy przed upływem terminu składania ofert.</w:t>
      </w:r>
    </w:p>
    <w:p w14:paraId="7A32C06A" w14:textId="1C7AE61A" w:rsidR="00785EF5" w:rsidRPr="00785EF5" w:rsidRDefault="00785EF5" w:rsidP="00785EF5">
      <w:pPr>
        <w:ind w:left="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2). </w:t>
      </w:r>
      <w:r w:rsidRPr="00785EF5">
        <w:rPr>
          <w:rFonts w:ascii="Arial" w:hAnsi="Arial"/>
          <w:sz w:val="22"/>
        </w:rPr>
        <w:t>Opis oferowanego urządzenia, karty katalogowe, inne dokumenty potwierdzające zgodność proponowan</w:t>
      </w:r>
      <w:r>
        <w:rPr>
          <w:rFonts w:ascii="Arial" w:hAnsi="Arial"/>
          <w:sz w:val="22"/>
        </w:rPr>
        <w:t>ych</w:t>
      </w:r>
      <w:r w:rsidRPr="00785EF5">
        <w:rPr>
          <w:rFonts w:ascii="Arial" w:hAnsi="Arial"/>
          <w:sz w:val="22"/>
        </w:rPr>
        <w:t xml:space="preserve"> urządze</w:t>
      </w:r>
      <w:r>
        <w:rPr>
          <w:rFonts w:ascii="Arial" w:hAnsi="Arial"/>
          <w:sz w:val="22"/>
        </w:rPr>
        <w:t>ń</w:t>
      </w:r>
      <w:r w:rsidRPr="00785EF5">
        <w:rPr>
          <w:rFonts w:ascii="Arial" w:hAnsi="Arial"/>
          <w:sz w:val="22"/>
        </w:rPr>
        <w:t xml:space="preserve"> z  wymaganiami opisanymi w </w:t>
      </w:r>
      <w:r>
        <w:rPr>
          <w:rFonts w:ascii="Arial" w:hAnsi="Arial"/>
          <w:sz w:val="22"/>
        </w:rPr>
        <w:t>Z</w:t>
      </w:r>
      <w:r w:rsidRPr="00785EF5">
        <w:rPr>
          <w:rFonts w:ascii="Arial" w:hAnsi="Arial"/>
          <w:sz w:val="22"/>
        </w:rPr>
        <w:t xml:space="preserve">ałączniku nr 1 do </w:t>
      </w:r>
      <w:r>
        <w:rPr>
          <w:rFonts w:ascii="Arial" w:hAnsi="Arial"/>
          <w:sz w:val="22"/>
        </w:rPr>
        <w:t>Zapytania o cenę</w:t>
      </w:r>
      <w:r w:rsidRPr="00785EF5">
        <w:rPr>
          <w:rFonts w:ascii="Arial" w:hAnsi="Arial"/>
          <w:sz w:val="22"/>
        </w:rPr>
        <w:t>.</w:t>
      </w:r>
    </w:p>
    <w:p w14:paraId="52047487" w14:textId="1DBFC79C" w:rsidR="007A7E2C" w:rsidRDefault="00785EF5" w:rsidP="00785EF5">
      <w:pPr>
        <w:ind w:left="644"/>
        <w:jc w:val="both"/>
        <w:rPr>
          <w:rFonts w:ascii="Arial" w:hAnsi="Arial"/>
          <w:sz w:val="22"/>
        </w:rPr>
      </w:pPr>
      <w:r w:rsidRPr="00785EF5">
        <w:rPr>
          <w:rFonts w:ascii="Arial" w:hAnsi="Arial"/>
          <w:sz w:val="22"/>
        </w:rPr>
        <w:t>3. Oświadczenie o braku podstaw do wpisu na listę osób lub podmiotów, o której mowa w</w:t>
      </w:r>
      <w:r>
        <w:rPr>
          <w:rFonts w:ascii="Arial" w:hAnsi="Arial"/>
          <w:sz w:val="22"/>
        </w:rPr>
        <w:t> </w:t>
      </w:r>
      <w:r w:rsidRPr="00785EF5">
        <w:rPr>
          <w:rFonts w:ascii="Arial" w:hAnsi="Arial"/>
          <w:sz w:val="22"/>
        </w:rPr>
        <w:t xml:space="preserve">ustawie z dnia 13 kwietnia 2022 r. o szczególnych rozwiązaniach w zakresie przeciwdziałania wspieraniu agresji na Ukrainę oraz służących ochronie bezpieczeństwa narodowego – Załącznik nr </w:t>
      </w:r>
      <w:r>
        <w:rPr>
          <w:rFonts w:ascii="Arial" w:hAnsi="Arial"/>
          <w:sz w:val="22"/>
        </w:rPr>
        <w:t>3</w:t>
      </w:r>
      <w:r w:rsidRPr="00785EF5">
        <w:rPr>
          <w:rFonts w:ascii="Arial" w:hAnsi="Arial"/>
          <w:sz w:val="22"/>
        </w:rPr>
        <w:t xml:space="preserve"> do </w:t>
      </w:r>
      <w:r>
        <w:rPr>
          <w:rFonts w:ascii="Arial" w:hAnsi="Arial"/>
          <w:sz w:val="22"/>
        </w:rPr>
        <w:t>Zapytania o cenę</w:t>
      </w:r>
      <w:r w:rsidRPr="00785EF5">
        <w:rPr>
          <w:rFonts w:ascii="Arial" w:hAnsi="Arial"/>
          <w:sz w:val="22"/>
        </w:rPr>
        <w:t>.</w:t>
      </w:r>
    </w:p>
    <w:p w14:paraId="0FF74E64" w14:textId="77777777" w:rsidR="007A7E2C" w:rsidRDefault="007A7E2C">
      <w:pPr>
        <w:rPr>
          <w:rFonts w:ascii="Arial" w:hAnsi="Arial"/>
          <w:sz w:val="22"/>
        </w:rPr>
      </w:pPr>
    </w:p>
    <w:p w14:paraId="1D8702A9" w14:textId="77777777" w:rsidR="007A7E2C" w:rsidRDefault="007A7E2C">
      <w:pPr>
        <w:rPr>
          <w:rFonts w:ascii="Arial" w:hAnsi="Arial"/>
          <w:sz w:val="22"/>
        </w:rPr>
      </w:pP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7745D235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2060" w14:textId="77777777" w:rsidR="00152182" w:rsidRDefault="00152182">
      <w:r>
        <w:separator/>
      </w:r>
    </w:p>
  </w:endnote>
  <w:endnote w:type="continuationSeparator" w:id="0">
    <w:p w14:paraId="464AA791" w14:textId="77777777" w:rsidR="00152182" w:rsidRDefault="0015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3177" w14:textId="77777777" w:rsidR="00152182" w:rsidRDefault="00152182">
      <w:r>
        <w:separator/>
      </w:r>
    </w:p>
  </w:footnote>
  <w:footnote w:type="continuationSeparator" w:id="0">
    <w:p w14:paraId="2E2FDDDD" w14:textId="77777777" w:rsidR="00152182" w:rsidRDefault="0015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7CD" w14:textId="77777777" w:rsidR="007A7E2C" w:rsidRDefault="007B14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8F4C" w14:textId="77777777" w:rsidR="007A7E2C" w:rsidRDefault="007B14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14D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4FB2"/>
    <w:rsid w:val="000E13B0"/>
    <w:rsid w:val="000E7ABC"/>
    <w:rsid w:val="000F3CA5"/>
    <w:rsid w:val="000F6213"/>
    <w:rsid w:val="00105C2B"/>
    <w:rsid w:val="00105EE2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3869"/>
    <w:rsid w:val="0026443E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470CC"/>
    <w:rsid w:val="00352D13"/>
    <w:rsid w:val="00357EEC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359B"/>
    <w:rsid w:val="003E67C0"/>
    <w:rsid w:val="003F63C6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4E86"/>
    <w:rsid w:val="005112D0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75A4"/>
    <w:rsid w:val="005E1389"/>
    <w:rsid w:val="005E2D88"/>
    <w:rsid w:val="005E3827"/>
    <w:rsid w:val="005E3AF3"/>
    <w:rsid w:val="005E48FE"/>
    <w:rsid w:val="005E7662"/>
    <w:rsid w:val="00606C11"/>
    <w:rsid w:val="0061356B"/>
    <w:rsid w:val="006217C6"/>
    <w:rsid w:val="00626946"/>
    <w:rsid w:val="00631739"/>
    <w:rsid w:val="00635853"/>
    <w:rsid w:val="00637E8B"/>
    <w:rsid w:val="006413AC"/>
    <w:rsid w:val="00643817"/>
    <w:rsid w:val="00645795"/>
    <w:rsid w:val="00652E66"/>
    <w:rsid w:val="006608B3"/>
    <w:rsid w:val="00662C09"/>
    <w:rsid w:val="00667B85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2A18"/>
    <w:rsid w:val="006D3438"/>
    <w:rsid w:val="006D3ED5"/>
    <w:rsid w:val="006E144D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85EF5"/>
    <w:rsid w:val="00791A53"/>
    <w:rsid w:val="007A7E2C"/>
    <w:rsid w:val="007B1414"/>
    <w:rsid w:val="007B3C75"/>
    <w:rsid w:val="007B739B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52BD"/>
    <w:rsid w:val="00AB1D87"/>
    <w:rsid w:val="00AB22B8"/>
    <w:rsid w:val="00AB395B"/>
    <w:rsid w:val="00AC06F8"/>
    <w:rsid w:val="00AE2F8F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B18D9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6106"/>
    <w:rsid w:val="00C71B99"/>
    <w:rsid w:val="00C94472"/>
    <w:rsid w:val="00CA1559"/>
    <w:rsid w:val="00CA3EB0"/>
    <w:rsid w:val="00CB3316"/>
    <w:rsid w:val="00CC3A50"/>
    <w:rsid w:val="00CC3A57"/>
    <w:rsid w:val="00CD3234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18F5"/>
    <w:rsid w:val="00D54B2A"/>
    <w:rsid w:val="00D552DD"/>
    <w:rsid w:val="00D62EC0"/>
    <w:rsid w:val="00D6349B"/>
    <w:rsid w:val="00D71B13"/>
    <w:rsid w:val="00D7232A"/>
    <w:rsid w:val="00D72A98"/>
    <w:rsid w:val="00D807BC"/>
    <w:rsid w:val="00D963CB"/>
    <w:rsid w:val="00D96B12"/>
    <w:rsid w:val="00DA4592"/>
    <w:rsid w:val="00DC1154"/>
    <w:rsid w:val="00DC5FEC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42B2A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314C"/>
    <w:rsid w:val="00F4533A"/>
    <w:rsid w:val="00F61350"/>
    <w:rsid w:val="00F625F8"/>
    <w:rsid w:val="00F65D94"/>
    <w:rsid w:val="00F67EF7"/>
    <w:rsid w:val="00F73623"/>
    <w:rsid w:val="00F8214A"/>
    <w:rsid w:val="00F83620"/>
    <w:rsid w:val="00F90E56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645</Words>
  <Characters>5656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Iwona Żuławska</cp:lastModifiedBy>
  <cp:revision>8</cp:revision>
  <cp:lastPrinted>2015-02-09T10:10:00Z</cp:lastPrinted>
  <dcterms:created xsi:type="dcterms:W3CDTF">2024-02-16T08:58:00Z</dcterms:created>
  <dcterms:modified xsi:type="dcterms:W3CDTF">2024-06-04T09:55:00Z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