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6A8EA" w14:textId="18CEC882" w:rsidR="00087A5C" w:rsidRDefault="00513518" w:rsidP="00087A5C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pl-PL"/>
        </w:rPr>
      </w:pPr>
      <w:r>
        <w:rPr>
          <w:rFonts w:ascii="Calibri" w:eastAsia="Times New Roman" w:hAnsi="Calibri" w:cs="Calibri"/>
          <w:color w:val="222222"/>
          <w:lang w:eastAsia="pl-PL"/>
        </w:rPr>
        <w:tab/>
      </w:r>
      <w:r>
        <w:rPr>
          <w:rFonts w:ascii="Calibri" w:eastAsia="Times New Roman" w:hAnsi="Calibri" w:cs="Calibri"/>
          <w:color w:val="222222"/>
          <w:lang w:eastAsia="pl-PL"/>
        </w:rPr>
        <w:tab/>
      </w:r>
      <w:r>
        <w:rPr>
          <w:rFonts w:ascii="Calibri" w:eastAsia="Times New Roman" w:hAnsi="Calibri" w:cs="Calibri"/>
          <w:color w:val="222222"/>
          <w:lang w:eastAsia="pl-PL"/>
        </w:rPr>
        <w:tab/>
      </w:r>
      <w:r>
        <w:rPr>
          <w:rFonts w:ascii="Calibri" w:eastAsia="Times New Roman" w:hAnsi="Calibri" w:cs="Calibri"/>
          <w:color w:val="222222"/>
          <w:lang w:eastAsia="pl-PL"/>
        </w:rPr>
        <w:tab/>
      </w:r>
      <w:r>
        <w:rPr>
          <w:rFonts w:ascii="Calibri" w:eastAsia="Times New Roman" w:hAnsi="Calibri" w:cs="Calibri"/>
          <w:color w:val="222222"/>
          <w:lang w:eastAsia="pl-PL"/>
        </w:rPr>
        <w:tab/>
      </w:r>
      <w:r>
        <w:rPr>
          <w:rFonts w:ascii="Calibri" w:eastAsia="Times New Roman" w:hAnsi="Calibri" w:cs="Calibri"/>
          <w:color w:val="222222"/>
          <w:lang w:eastAsia="pl-PL"/>
        </w:rPr>
        <w:tab/>
      </w:r>
      <w:r>
        <w:rPr>
          <w:rFonts w:ascii="Calibri" w:eastAsia="Times New Roman" w:hAnsi="Calibri" w:cs="Calibri"/>
          <w:color w:val="222222"/>
          <w:lang w:eastAsia="pl-PL"/>
        </w:rPr>
        <w:tab/>
      </w:r>
      <w:r>
        <w:rPr>
          <w:rFonts w:ascii="Calibri" w:eastAsia="Times New Roman" w:hAnsi="Calibri" w:cs="Calibri"/>
          <w:color w:val="222222"/>
          <w:lang w:eastAsia="pl-PL"/>
        </w:rPr>
        <w:tab/>
      </w:r>
      <w:r>
        <w:rPr>
          <w:rFonts w:ascii="Calibri" w:eastAsia="Times New Roman" w:hAnsi="Calibri" w:cs="Calibri"/>
          <w:color w:val="222222"/>
          <w:lang w:eastAsia="pl-PL"/>
        </w:rPr>
        <w:tab/>
      </w:r>
      <w:r>
        <w:rPr>
          <w:rFonts w:ascii="Calibri" w:eastAsia="Times New Roman" w:hAnsi="Calibri" w:cs="Calibri"/>
          <w:color w:val="222222"/>
          <w:lang w:eastAsia="pl-PL"/>
        </w:rPr>
        <w:tab/>
      </w:r>
      <w:r>
        <w:rPr>
          <w:rFonts w:ascii="Calibri" w:eastAsia="Times New Roman" w:hAnsi="Calibri" w:cs="Calibri"/>
          <w:color w:val="222222"/>
          <w:lang w:eastAsia="pl-PL"/>
        </w:rPr>
        <w:tab/>
        <w:t xml:space="preserve">27.06.2022 r. </w:t>
      </w:r>
    </w:p>
    <w:p w14:paraId="223B0342" w14:textId="6901AFFB" w:rsidR="00087A5C" w:rsidRPr="009954EB" w:rsidRDefault="00087A5C" w:rsidP="009954EB">
      <w:pPr>
        <w:shd w:val="clear" w:color="auto" w:fill="D9D9D9" w:themeFill="background1" w:themeFillShade="D9"/>
        <w:spacing w:line="235" w:lineRule="atLeast"/>
        <w:jc w:val="both"/>
        <w:rPr>
          <w:rFonts w:ascii="Calibri" w:eastAsia="Times New Roman" w:hAnsi="Calibri" w:cs="Calibri"/>
          <w:b/>
          <w:bCs/>
          <w:color w:val="222222"/>
          <w:lang w:eastAsia="pl-PL"/>
        </w:rPr>
      </w:pPr>
      <w:r w:rsidRPr="009954EB">
        <w:rPr>
          <w:rFonts w:ascii="Calibri" w:eastAsia="Times New Roman" w:hAnsi="Calibri" w:cs="Calibri"/>
          <w:b/>
          <w:bCs/>
          <w:color w:val="222222"/>
          <w:lang w:eastAsia="pl-PL"/>
        </w:rPr>
        <w:t xml:space="preserve">Odpowiedzi na pytania </w:t>
      </w:r>
      <w:r w:rsidR="00640988" w:rsidRPr="009954EB">
        <w:rPr>
          <w:rFonts w:ascii="Calibri" w:eastAsia="Times New Roman" w:hAnsi="Calibri" w:cs="Calibri"/>
          <w:b/>
          <w:bCs/>
          <w:color w:val="222222"/>
          <w:lang w:eastAsia="pl-PL"/>
        </w:rPr>
        <w:t xml:space="preserve">24.06.2022 r. </w:t>
      </w:r>
    </w:p>
    <w:p w14:paraId="07D728EE" w14:textId="77777777" w:rsidR="009954EB" w:rsidRDefault="009954EB" w:rsidP="00513518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b/>
          <w:bCs/>
          <w:color w:val="222222"/>
          <w:lang w:eastAsia="pl-PL"/>
        </w:rPr>
      </w:pPr>
    </w:p>
    <w:p w14:paraId="4CF8C42E" w14:textId="4BEE1637" w:rsidR="00087A5C" w:rsidRPr="00392BD8" w:rsidRDefault="00513518" w:rsidP="00513518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b/>
          <w:bCs/>
          <w:color w:val="222222"/>
          <w:lang w:eastAsia="pl-PL"/>
        </w:rPr>
      </w:pPr>
      <w:r w:rsidRPr="00513518">
        <w:rPr>
          <w:rFonts w:ascii="Calibri" w:eastAsia="Times New Roman" w:hAnsi="Calibri" w:cs="Calibri"/>
          <w:b/>
          <w:bCs/>
          <w:color w:val="222222"/>
          <w:lang w:eastAsia="pl-PL"/>
        </w:rPr>
        <w:t>Pytanie 1</w:t>
      </w:r>
      <w:r w:rsidR="00392BD8">
        <w:rPr>
          <w:rFonts w:ascii="Calibri" w:eastAsia="Times New Roman" w:hAnsi="Calibri" w:cs="Calibri"/>
          <w:b/>
          <w:bCs/>
          <w:color w:val="222222"/>
          <w:lang w:eastAsia="pl-PL"/>
        </w:rPr>
        <w:t xml:space="preserve">: </w:t>
      </w:r>
      <w:r w:rsidR="00087A5C" w:rsidRPr="00513518">
        <w:rPr>
          <w:rFonts w:ascii="Calibri" w:eastAsia="Times New Roman" w:hAnsi="Calibri" w:cs="Calibri"/>
          <w:color w:val="222222"/>
          <w:lang w:eastAsia="pl-PL"/>
        </w:rPr>
        <w:t xml:space="preserve">Dotyczy tabela 2 wymagania dotyczące opaski na rękę, pkt 4; „Nie obligatoryjnie, ale zalecane ładowanie indukcyjne opaski, bez kabla podłączeniowego” – czy przy tak sformowanym zapisie Zamawiający będzie preferował wybór urządzenia ładowanego indukcyjnie – najprostszego dostępnego na rynku bez konieczności połączenia urządzenia ze stacją ładującą za pomocą kabla. Brak konieczności ładowania opaski bezpieczeństwa za pomocą kabli jest ułatwieniem dla osób niedowidzących, słabowidzących a także w przypadku problemów manualnych tak typowym dla osób +65.  </w:t>
      </w:r>
    </w:p>
    <w:p w14:paraId="36311E3F" w14:textId="01DF12A0" w:rsidR="00087A5C" w:rsidRPr="009C1A32" w:rsidRDefault="00513518" w:rsidP="00087A5C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pl-PL"/>
        </w:rPr>
      </w:pPr>
      <w:r w:rsidRPr="00513518">
        <w:rPr>
          <w:rFonts w:ascii="Calibri" w:eastAsia="Times New Roman" w:hAnsi="Calibri" w:cs="Calibri"/>
          <w:b/>
          <w:bCs/>
          <w:color w:val="222222"/>
          <w:lang w:eastAsia="pl-PL"/>
        </w:rPr>
        <w:t>ODPOWIEDŹ:</w:t>
      </w:r>
      <w:r>
        <w:rPr>
          <w:rFonts w:ascii="Calibri" w:eastAsia="Times New Roman" w:hAnsi="Calibri" w:cs="Calibri"/>
          <w:color w:val="222222"/>
          <w:lang w:eastAsia="pl-PL"/>
        </w:rPr>
        <w:t xml:space="preserve"> </w:t>
      </w:r>
      <w:r w:rsidR="00087A5C">
        <w:rPr>
          <w:rFonts w:ascii="Calibri" w:eastAsia="Times New Roman" w:hAnsi="Calibri" w:cs="Calibri"/>
          <w:color w:val="222222"/>
          <w:lang w:eastAsia="pl-PL"/>
        </w:rPr>
        <w:t xml:space="preserve">Zamawiający pragnie sprostować, iż zapis dotyczący ładowania indukcyjnego opaski znajduje się w tabeli 2 w punkcie 3.  Kryteria wyboru oferty zostały ściśle określone w treści Zapytania ofertowego – wskazano cenę 100%. Zamawiający nie przewiduje preferowania urządzeń ładowanych indukcyjnie. </w:t>
      </w:r>
    </w:p>
    <w:p w14:paraId="15621EBF" w14:textId="182B2C5A" w:rsidR="00087A5C" w:rsidRPr="00392BD8" w:rsidRDefault="00392BD8" w:rsidP="00392BD8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b/>
          <w:bCs/>
          <w:color w:val="222222"/>
          <w:lang w:eastAsia="pl-PL"/>
        </w:rPr>
      </w:pPr>
      <w:r w:rsidRPr="00392BD8">
        <w:rPr>
          <w:rFonts w:ascii="Calibri" w:eastAsia="Times New Roman" w:hAnsi="Calibri" w:cs="Calibri"/>
          <w:b/>
          <w:bCs/>
          <w:color w:val="222222"/>
          <w:lang w:eastAsia="pl-PL"/>
        </w:rPr>
        <w:t>Pytanie 2</w:t>
      </w:r>
      <w:r>
        <w:rPr>
          <w:rFonts w:ascii="Calibri" w:eastAsia="Times New Roman" w:hAnsi="Calibri" w:cs="Calibri"/>
          <w:b/>
          <w:bCs/>
          <w:color w:val="222222"/>
          <w:lang w:eastAsia="pl-PL"/>
        </w:rPr>
        <w:t xml:space="preserve">: </w:t>
      </w:r>
      <w:r w:rsidR="00087A5C" w:rsidRPr="00392BD8">
        <w:rPr>
          <w:rFonts w:ascii="Calibri" w:eastAsia="Times New Roman" w:hAnsi="Calibri" w:cs="Calibri"/>
          <w:color w:val="222222"/>
          <w:lang w:eastAsia="pl-PL"/>
        </w:rPr>
        <w:t>Czy urządzenie ma być dostosowane do osób niedosłyszących i posiadać sygnalizację świetlną naładowania urządzenia.</w:t>
      </w:r>
    </w:p>
    <w:p w14:paraId="70424047" w14:textId="145C8BAE" w:rsidR="00087A5C" w:rsidRPr="00BA6F06" w:rsidRDefault="00392BD8" w:rsidP="00087A5C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pl-PL"/>
        </w:rPr>
      </w:pPr>
      <w:r w:rsidRPr="00513518">
        <w:rPr>
          <w:rFonts w:ascii="Calibri" w:eastAsia="Times New Roman" w:hAnsi="Calibri" w:cs="Calibri"/>
          <w:b/>
          <w:bCs/>
          <w:color w:val="222222"/>
          <w:lang w:eastAsia="pl-PL"/>
        </w:rPr>
        <w:t>ODPOWIEDŹ:</w:t>
      </w:r>
      <w:r>
        <w:rPr>
          <w:rFonts w:ascii="Calibri" w:eastAsia="Times New Roman" w:hAnsi="Calibri" w:cs="Calibri"/>
          <w:color w:val="222222"/>
          <w:lang w:eastAsia="pl-PL"/>
        </w:rPr>
        <w:t xml:space="preserve"> </w:t>
      </w:r>
      <w:r w:rsidR="00087A5C">
        <w:rPr>
          <w:rFonts w:ascii="Calibri" w:eastAsia="Times New Roman" w:hAnsi="Calibri" w:cs="Calibri"/>
          <w:color w:val="222222"/>
          <w:lang w:eastAsia="pl-PL"/>
        </w:rPr>
        <w:t>Urządzenie powinno być dostosowane do potrzeb osób starszych w wieku 60+. Wymagania dotyczące opaski na rękę zostały sprecyzowane w tabeli nr. 2 Zapytania ofertowego.  Zamawiający nie przewiduje modyfikacji treści tabeli nr 2.</w:t>
      </w:r>
    </w:p>
    <w:p w14:paraId="38A8DB28" w14:textId="448B73A3" w:rsidR="00087A5C" w:rsidRPr="00392BD8" w:rsidRDefault="00392BD8" w:rsidP="00392BD8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pl-PL"/>
        </w:rPr>
      </w:pPr>
      <w:r w:rsidRPr="00392BD8">
        <w:rPr>
          <w:rFonts w:ascii="Calibri" w:eastAsia="Times New Roman" w:hAnsi="Calibri" w:cs="Calibri"/>
          <w:b/>
          <w:bCs/>
          <w:color w:val="222222"/>
          <w:lang w:eastAsia="pl-PL"/>
        </w:rPr>
        <w:t>Pytanie 3:</w:t>
      </w:r>
      <w:r>
        <w:rPr>
          <w:rFonts w:ascii="Calibri" w:eastAsia="Times New Roman" w:hAnsi="Calibri" w:cs="Calibri"/>
          <w:color w:val="222222"/>
          <w:lang w:eastAsia="pl-PL"/>
        </w:rPr>
        <w:t xml:space="preserve"> </w:t>
      </w:r>
      <w:r w:rsidR="00087A5C" w:rsidRPr="00392BD8">
        <w:rPr>
          <w:rFonts w:ascii="Calibri" w:eastAsia="Times New Roman" w:hAnsi="Calibri" w:cs="Calibri"/>
          <w:color w:val="222222"/>
          <w:lang w:eastAsia="pl-PL"/>
        </w:rPr>
        <w:t>Czy urządzenie ma być dostosowane do osób niedosłyszących i posiadać regulację głośności? Czy zamawiający wymaga, aby urządzenia posiadały komunikaty głosowe w języku polskim</w:t>
      </w:r>
      <w:r w:rsidR="00087A5C" w:rsidRPr="00392BD8">
        <w:rPr>
          <w:rFonts w:ascii="Calibri" w:eastAsia="Times New Roman" w:hAnsi="Calibri" w:cs="Calibri"/>
          <w:color w:val="222222"/>
          <w:lang w:eastAsia="pl-PL"/>
        </w:rPr>
        <w:br/>
      </w:r>
      <w:r w:rsidR="00087A5C" w:rsidRPr="0025006B">
        <w:t>o: uruchomieniu</w:t>
      </w:r>
      <w:r w:rsidR="00087A5C">
        <w:t>/ wyłączeniu</w:t>
      </w:r>
      <w:r w:rsidR="00087A5C" w:rsidRPr="0025006B">
        <w:t xml:space="preserve"> opaski, zbliżającym się rozładowaniu opaski, pełnym naładowaniu opaski, wysłaniu komunikatu SOS, wysłaniu komunikatu „upadek"</w:t>
      </w:r>
      <w:r w:rsidR="00087A5C" w:rsidRPr="00392BD8">
        <w:rPr>
          <w:rFonts w:ascii="Calibri" w:eastAsia="Times New Roman" w:hAnsi="Calibri" w:cs="Calibri"/>
          <w:color w:val="222222"/>
          <w:lang w:eastAsia="pl-PL"/>
        </w:rPr>
        <w:t xml:space="preserve">? </w:t>
      </w:r>
    </w:p>
    <w:p w14:paraId="40EC4EA5" w14:textId="3D67580B" w:rsidR="00087A5C" w:rsidRPr="00A76D6B" w:rsidRDefault="00392BD8" w:rsidP="00087A5C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pl-PL"/>
        </w:rPr>
      </w:pPr>
      <w:r w:rsidRPr="00513518">
        <w:rPr>
          <w:rFonts w:ascii="Calibri" w:eastAsia="Times New Roman" w:hAnsi="Calibri" w:cs="Calibri"/>
          <w:b/>
          <w:bCs/>
          <w:color w:val="222222"/>
          <w:lang w:eastAsia="pl-PL"/>
        </w:rPr>
        <w:t>ODPOWIEDŹ:</w:t>
      </w:r>
      <w:r>
        <w:rPr>
          <w:rFonts w:ascii="Calibri" w:eastAsia="Times New Roman" w:hAnsi="Calibri" w:cs="Calibri"/>
          <w:color w:val="222222"/>
          <w:lang w:eastAsia="pl-PL"/>
        </w:rPr>
        <w:t xml:space="preserve"> </w:t>
      </w:r>
      <w:r w:rsidR="00087A5C">
        <w:rPr>
          <w:rFonts w:ascii="Calibri" w:eastAsia="Times New Roman" w:hAnsi="Calibri" w:cs="Calibri"/>
          <w:color w:val="222222"/>
          <w:lang w:eastAsia="pl-PL"/>
        </w:rPr>
        <w:t xml:space="preserve">Zamawiający ściśle określił wymagania dotyczące opaski na rękę w tabeli nr 2 Zapytania ofertowego. W punkcie 11 ww. tabeli Zamawiający wskazał, iż komunikaty głosowe określone w tabeli nr 2 Zapytania ofertowego, generowane przez opaskę mają być w języku polskim. </w:t>
      </w:r>
    </w:p>
    <w:p w14:paraId="4491E3DC" w14:textId="53A5C134" w:rsidR="00087A5C" w:rsidRPr="00392BD8" w:rsidRDefault="00392BD8" w:rsidP="00392BD8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pl-PL"/>
        </w:rPr>
      </w:pPr>
      <w:r w:rsidRPr="00392BD8">
        <w:rPr>
          <w:rFonts w:ascii="Calibri" w:eastAsia="Times New Roman" w:hAnsi="Calibri" w:cs="Calibri"/>
          <w:b/>
          <w:bCs/>
          <w:color w:val="222222"/>
          <w:lang w:eastAsia="pl-PL"/>
        </w:rPr>
        <w:t>Pytanie 4:</w:t>
      </w:r>
      <w:r>
        <w:rPr>
          <w:rFonts w:ascii="Calibri" w:eastAsia="Times New Roman" w:hAnsi="Calibri" w:cs="Calibri"/>
          <w:color w:val="222222"/>
          <w:lang w:eastAsia="pl-PL"/>
        </w:rPr>
        <w:t xml:space="preserve"> </w:t>
      </w:r>
      <w:r w:rsidR="00087A5C" w:rsidRPr="00392BD8">
        <w:rPr>
          <w:rFonts w:ascii="Calibri" w:eastAsia="Times New Roman" w:hAnsi="Calibri" w:cs="Calibri"/>
          <w:color w:val="222222"/>
          <w:lang w:eastAsia="pl-PL"/>
        </w:rPr>
        <w:t>Dotyczy tabela 2 wymagania dotyczące opaski na rękę, pkt 5 prosimy o potwierdzenie, że chodzi o maksymalnie jeden przycisk, który daje 100% pewność naciśnięcia SOS podczas silnego stresu. Przy zapisie „minimalnie jeden” zaoferowane mogą być urządzenia wyposażone nawet w kilkanaście przycisków, nie poprawia to dostępności urządzeń dla seniorów.</w:t>
      </w:r>
    </w:p>
    <w:p w14:paraId="2BDF598C" w14:textId="3C48AD90" w:rsidR="00087A5C" w:rsidRPr="00BB6D11" w:rsidRDefault="00392BD8" w:rsidP="00087A5C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pl-PL"/>
        </w:rPr>
      </w:pPr>
      <w:r w:rsidRPr="00392BD8">
        <w:rPr>
          <w:rFonts w:ascii="Calibri" w:eastAsia="Times New Roman" w:hAnsi="Calibri" w:cs="Calibri"/>
          <w:b/>
          <w:bCs/>
          <w:color w:val="222222"/>
          <w:lang w:eastAsia="pl-PL"/>
        </w:rPr>
        <w:t>ODPOWIEDŹ:</w:t>
      </w:r>
      <w:r>
        <w:rPr>
          <w:rFonts w:ascii="Calibri" w:eastAsia="Times New Roman" w:hAnsi="Calibri" w:cs="Calibri"/>
          <w:color w:val="222222"/>
          <w:lang w:eastAsia="pl-PL"/>
        </w:rPr>
        <w:t xml:space="preserve"> </w:t>
      </w:r>
      <w:r w:rsidR="00087A5C">
        <w:rPr>
          <w:rFonts w:ascii="Calibri" w:eastAsia="Times New Roman" w:hAnsi="Calibri" w:cs="Calibri"/>
          <w:color w:val="222222"/>
          <w:lang w:eastAsia="pl-PL"/>
        </w:rPr>
        <w:t>Zamawiający wskazał w tabeli nr 2 pkt.5, że opaska musi być wyposażona w minimalnie jeden przycisk SOS.</w:t>
      </w:r>
    </w:p>
    <w:p w14:paraId="327B158B" w14:textId="47D5946D" w:rsidR="00087A5C" w:rsidRPr="00AA69FE" w:rsidRDefault="00AA69FE" w:rsidP="00AA69FE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pl-PL"/>
        </w:rPr>
      </w:pPr>
      <w:r w:rsidRPr="00AA69FE">
        <w:rPr>
          <w:rFonts w:ascii="Calibri" w:eastAsia="Times New Roman" w:hAnsi="Calibri" w:cs="Calibri"/>
          <w:b/>
          <w:bCs/>
          <w:color w:val="222222"/>
          <w:lang w:eastAsia="pl-PL"/>
        </w:rPr>
        <w:t>Pytania 5:</w:t>
      </w:r>
      <w:r>
        <w:rPr>
          <w:rFonts w:ascii="Calibri" w:eastAsia="Times New Roman" w:hAnsi="Calibri" w:cs="Calibri"/>
          <w:color w:val="222222"/>
          <w:lang w:eastAsia="pl-PL"/>
        </w:rPr>
        <w:t xml:space="preserve"> </w:t>
      </w:r>
      <w:r w:rsidR="00087A5C" w:rsidRPr="00AA69FE">
        <w:rPr>
          <w:rFonts w:ascii="Calibri" w:eastAsia="Times New Roman" w:hAnsi="Calibri" w:cs="Calibri"/>
          <w:color w:val="222222"/>
          <w:lang w:eastAsia="pl-PL"/>
        </w:rPr>
        <w:t xml:space="preserve">Czy Zmawiający wymaga, aby przycisk SOS był dostosowany do osób niedowidzących </w:t>
      </w:r>
      <w:r w:rsidR="00087A5C" w:rsidRPr="00AA69FE">
        <w:rPr>
          <w:rFonts w:ascii="Calibri" w:eastAsia="Times New Roman" w:hAnsi="Calibri" w:cs="Calibri"/>
          <w:color w:val="222222"/>
          <w:lang w:eastAsia="pl-PL"/>
        </w:rPr>
        <w:br/>
        <w:t>i niewidzących, oznaczony alfabetem Brailla?</w:t>
      </w:r>
    </w:p>
    <w:p w14:paraId="36F64C7D" w14:textId="694D32AD" w:rsidR="00087A5C" w:rsidRPr="00B35C71" w:rsidRDefault="00AA69FE" w:rsidP="00087A5C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pl-PL"/>
        </w:rPr>
      </w:pPr>
      <w:r w:rsidRPr="00AA69FE">
        <w:rPr>
          <w:rFonts w:ascii="Calibri" w:eastAsia="Times New Roman" w:hAnsi="Calibri" w:cs="Calibri"/>
          <w:b/>
          <w:bCs/>
          <w:color w:val="222222"/>
          <w:lang w:eastAsia="pl-PL"/>
        </w:rPr>
        <w:t>ODPOWIEDŹ:</w:t>
      </w:r>
      <w:r>
        <w:rPr>
          <w:rFonts w:ascii="Calibri" w:eastAsia="Times New Roman" w:hAnsi="Calibri" w:cs="Calibri"/>
          <w:color w:val="222222"/>
          <w:lang w:eastAsia="pl-PL"/>
        </w:rPr>
        <w:t xml:space="preserve"> </w:t>
      </w:r>
      <w:r w:rsidR="00087A5C">
        <w:rPr>
          <w:rFonts w:ascii="Calibri" w:eastAsia="Times New Roman" w:hAnsi="Calibri" w:cs="Calibri"/>
          <w:color w:val="222222"/>
          <w:lang w:eastAsia="pl-PL"/>
        </w:rPr>
        <w:t>Zamawiający nie wymaga, aby przycisk SOS był oznaczony alfabetem Brailla.</w:t>
      </w:r>
    </w:p>
    <w:p w14:paraId="21E12CD5" w14:textId="127F0A06" w:rsidR="00087A5C" w:rsidRPr="00AA69FE" w:rsidRDefault="00AA69FE" w:rsidP="00AA69FE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pl-PL"/>
        </w:rPr>
      </w:pPr>
      <w:r w:rsidRPr="00AA69FE">
        <w:rPr>
          <w:rFonts w:ascii="Calibri" w:eastAsia="Times New Roman" w:hAnsi="Calibri" w:cs="Calibri"/>
          <w:b/>
          <w:bCs/>
          <w:color w:val="222222"/>
          <w:lang w:eastAsia="pl-PL"/>
        </w:rPr>
        <w:t>Pytanie 6:</w:t>
      </w:r>
      <w:r>
        <w:rPr>
          <w:rFonts w:ascii="Calibri" w:eastAsia="Times New Roman" w:hAnsi="Calibri" w:cs="Calibri"/>
          <w:color w:val="222222"/>
          <w:lang w:eastAsia="pl-PL"/>
        </w:rPr>
        <w:t xml:space="preserve"> </w:t>
      </w:r>
      <w:r w:rsidR="00087A5C" w:rsidRPr="00AA69FE">
        <w:rPr>
          <w:rFonts w:ascii="Calibri" w:eastAsia="Times New Roman" w:hAnsi="Calibri" w:cs="Calibri"/>
          <w:color w:val="222222"/>
          <w:lang w:eastAsia="pl-PL"/>
        </w:rPr>
        <w:t xml:space="preserve">Czy Zamawiający wymaga, aby dostarczone przez Zamawiającego </w:t>
      </w:r>
      <w:r w:rsidR="00087A5C" w:rsidRPr="00AA69FE">
        <w:rPr>
          <w:rFonts w:ascii="Calibri" w:eastAsia="Times New Roman" w:hAnsi="Calibri" w:cs="Calibri"/>
          <w:b/>
          <w:bCs/>
          <w:color w:val="222222"/>
          <w:lang w:eastAsia="pl-PL"/>
        </w:rPr>
        <w:t>zakup urządzeń do świadczenia usługi „opieki na odległość” przy użyciu tzw. „opasek bezpieczeństwa</w:t>
      </w:r>
      <w:r w:rsidR="00087A5C" w:rsidRPr="00AA69FE">
        <w:rPr>
          <w:rFonts w:ascii="Calibri" w:eastAsia="Times New Roman" w:hAnsi="Calibri" w:cs="Calibri"/>
          <w:color w:val="222222"/>
          <w:lang w:eastAsia="pl-PL"/>
        </w:rPr>
        <w:t xml:space="preserve">”, przez co rozumieć należy dedykowane do teleopieki urządzenia, które dostosowane są do obsługi „seniorów niesamodzielnych ze względu na wiek oraz stan zdrowia”? W związku z powyższym prosimy </w:t>
      </w:r>
      <w:r>
        <w:rPr>
          <w:rFonts w:ascii="Calibri" w:eastAsia="Times New Roman" w:hAnsi="Calibri" w:cs="Calibri"/>
          <w:color w:val="222222"/>
          <w:lang w:eastAsia="pl-PL"/>
        </w:rPr>
        <w:br/>
      </w:r>
      <w:r w:rsidR="00087A5C" w:rsidRPr="00AA69FE">
        <w:rPr>
          <w:rFonts w:ascii="Calibri" w:eastAsia="Times New Roman" w:hAnsi="Calibri" w:cs="Calibri"/>
          <w:color w:val="222222"/>
          <w:lang w:eastAsia="pl-PL"/>
        </w:rPr>
        <w:t>o potwierdzenie, że przedmiot zamówienia stanowi opaska bezpieczeństwa dla seniorów nie natomiast monitor aktywności w postaci zegarka typu smartwatch/smartband?</w:t>
      </w:r>
    </w:p>
    <w:p w14:paraId="56819D8D" w14:textId="7B935CCF" w:rsidR="00087A5C" w:rsidRPr="00B35C71" w:rsidRDefault="00AA69FE" w:rsidP="00087A5C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pl-PL"/>
        </w:rPr>
      </w:pPr>
      <w:r w:rsidRPr="00AA69FE">
        <w:rPr>
          <w:rFonts w:ascii="Calibri" w:eastAsia="Times New Roman" w:hAnsi="Calibri" w:cs="Calibri"/>
          <w:b/>
          <w:bCs/>
          <w:color w:val="222222"/>
          <w:lang w:eastAsia="pl-PL"/>
        </w:rPr>
        <w:lastRenderedPageBreak/>
        <w:t xml:space="preserve">ODPOWIEDŹ: </w:t>
      </w:r>
      <w:r w:rsidR="00087A5C">
        <w:rPr>
          <w:rFonts w:ascii="Calibri" w:eastAsia="Times New Roman" w:hAnsi="Calibri" w:cs="Calibri"/>
          <w:color w:val="222222"/>
          <w:lang w:eastAsia="pl-PL"/>
        </w:rPr>
        <w:t>Zamawiający określił przedmiot zamówienia poprzez prowadzenie całodobowego Telecentrum obsługiwanego przez ratowników medycznych i monitorowanie 200 osób z terenu Wielkopolski oraz najem fabrycznie nowych opasek do teleopieki przez okres maksymalnie 5 miesięcy zgodnie z</w:t>
      </w:r>
      <w:r w:rsidR="00087A5C">
        <w:t> </w:t>
      </w:r>
      <w:r w:rsidR="00087A5C">
        <w:rPr>
          <w:rFonts w:ascii="Calibri" w:eastAsia="Times New Roman" w:hAnsi="Calibri" w:cs="Calibri"/>
          <w:color w:val="222222"/>
          <w:lang w:eastAsia="pl-PL"/>
        </w:rPr>
        <w:t xml:space="preserve">wymaganiami zawartymi w opisie przedmiotu zamówienia, uszczegółowionymi w punkcie IIIA. Parametry i  wymagania. </w:t>
      </w:r>
    </w:p>
    <w:p w14:paraId="45861093" w14:textId="32D6F25D" w:rsidR="00087A5C" w:rsidRPr="00AA69FE" w:rsidRDefault="00AA69FE" w:rsidP="00AA69FE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pl-PL"/>
        </w:rPr>
      </w:pPr>
      <w:r w:rsidRPr="00AA69FE">
        <w:rPr>
          <w:rFonts w:ascii="Calibri" w:eastAsia="Times New Roman" w:hAnsi="Calibri" w:cs="Calibri"/>
          <w:b/>
          <w:bCs/>
          <w:color w:val="222222"/>
          <w:lang w:eastAsia="pl-PL"/>
        </w:rPr>
        <w:t>Pytanie 7:</w:t>
      </w:r>
      <w:r>
        <w:rPr>
          <w:rFonts w:ascii="Calibri" w:eastAsia="Times New Roman" w:hAnsi="Calibri" w:cs="Calibri"/>
          <w:color w:val="222222"/>
          <w:lang w:eastAsia="pl-PL"/>
        </w:rPr>
        <w:t xml:space="preserve"> </w:t>
      </w:r>
      <w:r w:rsidR="00087A5C" w:rsidRPr="00AA69FE">
        <w:rPr>
          <w:rFonts w:ascii="Calibri" w:eastAsia="Times New Roman" w:hAnsi="Calibri" w:cs="Calibri"/>
          <w:color w:val="222222"/>
          <w:lang w:eastAsia="pl-PL"/>
        </w:rPr>
        <w:t xml:space="preserve">Czy Zamawiający wymaga aby opaska miała możliwość wymiany paska. Jest to szczególnie konieczne w sytuacji grubszego przegubie dłoni, dostosowania do osobistych preferencji użytkownika pod kątem estetyki lub z powodu amortyzacji opaski w wyniku użytkowania.  </w:t>
      </w:r>
    </w:p>
    <w:p w14:paraId="4336B5E3" w14:textId="74F5DB81" w:rsidR="00087A5C" w:rsidRPr="00CA0B0B" w:rsidRDefault="00AA69FE" w:rsidP="00087A5C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pl-PL"/>
        </w:rPr>
      </w:pPr>
      <w:r w:rsidRPr="00AA69FE">
        <w:rPr>
          <w:rFonts w:ascii="Calibri" w:eastAsia="Times New Roman" w:hAnsi="Calibri" w:cs="Calibri"/>
          <w:b/>
          <w:bCs/>
          <w:color w:val="222222"/>
          <w:lang w:eastAsia="pl-PL"/>
        </w:rPr>
        <w:t>ODPOWIEDŹ:</w:t>
      </w:r>
      <w:r>
        <w:rPr>
          <w:rFonts w:ascii="Calibri" w:eastAsia="Times New Roman" w:hAnsi="Calibri" w:cs="Calibri"/>
          <w:color w:val="222222"/>
          <w:lang w:eastAsia="pl-PL"/>
        </w:rPr>
        <w:t xml:space="preserve"> </w:t>
      </w:r>
      <w:r w:rsidR="00087A5C">
        <w:rPr>
          <w:rFonts w:ascii="Calibri" w:eastAsia="Times New Roman" w:hAnsi="Calibri" w:cs="Calibri"/>
          <w:color w:val="222222"/>
          <w:lang w:eastAsia="pl-PL"/>
        </w:rPr>
        <w:t>Zamawiający określił w tabeli nr 2 pkt. 1, iż „Opaska na rękę zapinana na pasek (z możliwością regulacji bez konieczności skracania) na wysokości nadgarstka”.</w:t>
      </w:r>
    </w:p>
    <w:p w14:paraId="24ECA12E" w14:textId="0015E5DC" w:rsidR="00F46322" w:rsidRDefault="00F46322"/>
    <w:p w14:paraId="631FCACA" w14:textId="6F827583" w:rsidR="004B0DE7" w:rsidRDefault="004B0DE7">
      <w:r w:rsidRPr="004B0DE7">
        <w:rPr>
          <w:b/>
          <w:bCs/>
        </w:rPr>
        <w:t>OPRACOWANIE:</w:t>
      </w:r>
      <w:r>
        <w:t xml:space="preserve"> Marcelina Sadowska, Magdalena Wieczorek </w:t>
      </w:r>
    </w:p>
    <w:sectPr w:rsidR="004B0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048CA"/>
    <w:multiLevelType w:val="hybridMultilevel"/>
    <w:tmpl w:val="61149B00"/>
    <w:lvl w:ilvl="0" w:tplc="E3B8A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900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A5C"/>
    <w:rsid w:val="000715B5"/>
    <w:rsid w:val="00087A5C"/>
    <w:rsid w:val="00392BD8"/>
    <w:rsid w:val="004B0DE7"/>
    <w:rsid w:val="00513518"/>
    <w:rsid w:val="00640988"/>
    <w:rsid w:val="009954EB"/>
    <w:rsid w:val="00AA69FE"/>
    <w:rsid w:val="00F4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C8E62"/>
  <w15:chartTrackingRefBased/>
  <w15:docId w15:val="{95F4A0C3-EEEC-45ED-8719-B3292E64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A5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A5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Sadowska</dc:creator>
  <cp:keywords/>
  <dc:description/>
  <cp:lastModifiedBy>Kajetan Walczak</cp:lastModifiedBy>
  <cp:revision>5</cp:revision>
  <dcterms:created xsi:type="dcterms:W3CDTF">2022-06-27T09:43:00Z</dcterms:created>
  <dcterms:modified xsi:type="dcterms:W3CDTF">2022-06-27T11:30:00Z</dcterms:modified>
</cp:coreProperties>
</file>