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2774F" w14:textId="77777777" w:rsidR="009C03E3" w:rsidRDefault="00B22F6E">
      <w:pPr>
        <w:pStyle w:val="Tytu"/>
      </w:pPr>
      <w:r>
        <w:t>ZAŁĄCZNIK NR 8 do SWZ - WZÓR UMOWY</w:t>
      </w:r>
    </w:p>
    <w:p w14:paraId="76F80755" w14:textId="77777777" w:rsidR="009C03E3" w:rsidRDefault="009C03E3">
      <w:pPr>
        <w:pStyle w:val="Tekstpodstawowy"/>
        <w:ind w:left="0"/>
        <w:jc w:val="left"/>
        <w:rPr>
          <w:sz w:val="36"/>
        </w:rPr>
      </w:pPr>
    </w:p>
    <w:p w14:paraId="243E4EFA" w14:textId="77777777" w:rsidR="009C03E3" w:rsidRDefault="00B22F6E">
      <w:pPr>
        <w:pStyle w:val="Tekstpodstawowy"/>
        <w:tabs>
          <w:tab w:val="left" w:leader="dot" w:pos="1659"/>
        </w:tabs>
        <w:ind w:left="0" w:right="398"/>
        <w:jc w:val="center"/>
      </w:pPr>
      <w:r>
        <w:rPr>
          <w:spacing w:val="-3"/>
        </w:rPr>
        <w:t>UMOWA</w:t>
      </w:r>
      <w:r>
        <w:rPr>
          <w:spacing w:val="-11"/>
        </w:rPr>
        <w:t xml:space="preserve"> </w:t>
      </w:r>
      <w:r>
        <w:t>nr</w:t>
      </w:r>
      <w:r>
        <w:rPr>
          <w:spacing w:val="1"/>
        </w:rPr>
        <w:t xml:space="preserve"> </w:t>
      </w:r>
      <w:r>
        <w:t>………………..</w:t>
      </w:r>
    </w:p>
    <w:p w14:paraId="0568937B" w14:textId="77777777" w:rsidR="009C03E3" w:rsidRDefault="009C03E3">
      <w:pPr>
        <w:pStyle w:val="Tekstpodstawowy"/>
        <w:ind w:left="0"/>
        <w:jc w:val="left"/>
        <w:rPr>
          <w:sz w:val="24"/>
        </w:rPr>
      </w:pPr>
    </w:p>
    <w:p w14:paraId="17EE942D" w14:textId="77777777" w:rsidR="009C03E3" w:rsidRDefault="00B22F6E">
      <w:pPr>
        <w:pStyle w:val="Tekstpodstawowy"/>
        <w:tabs>
          <w:tab w:val="left" w:leader="dot" w:pos="3007"/>
        </w:tabs>
        <w:spacing w:before="204"/>
        <w:jc w:val="left"/>
      </w:pPr>
      <w:r>
        <w:t>Sporządzona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dniu</w:t>
      </w:r>
      <w:r>
        <w:tab/>
        <w:t>w Gnieźnie pomiędzy:</w:t>
      </w:r>
    </w:p>
    <w:p w14:paraId="36B7488E" w14:textId="77777777" w:rsidR="009C03E3" w:rsidRDefault="009C03E3">
      <w:pPr>
        <w:pStyle w:val="Tekstpodstawowy"/>
        <w:spacing w:before="8"/>
        <w:ind w:left="0"/>
        <w:jc w:val="left"/>
        <w:rPr>
          <w:sz w:val="20"/>
        </w:rPr>
      </w:pPr>
    </w:p>
    <w:p w14:paraId="306750FE" w14:textId="77777777" w:rsidR="009C03E3" w:rsidRDefault="00B22F6E">
      <w:pPr>
        <w:pStyle w:val="Tekstpodstawowy"/>
        <w:spacing w:before="38"/>
        <w:jc w:val="left"/>
      </w:pPr>
      <w:r>
        <w:rPr>
          <w:b/>
        </w:rPr>
        <w:t>……………………………………………………………………………..</w:t>
      </w:r>
    </w:p>
    <w:p w14:paraId="069AFF36" w14:textId="77777777" w:rsidR="009C03E3" w:rsidRDefault="00B22F6E" w:rsidP="0063755C">
      <w:pPr>
        <w:pStyle w:val="Akapitzlist"/>
        <w:numPr>
          <w:ilvl w:val="0"/>
          <w:numId w:val="47"/>
        </w:numPr>
        <w:tabs>
          <w:tab w:val="left" w:pos="824"/>
          <w:tab w:val="left" w:pos="825"/>
        </w:tabs>
        <w:spacing w:before="38"/>
        <w:ind w:hanging="709"/>
      </w:pPr>
      <w:r>
        <w:t>………………………………………………………………..,</w:t>
      </w:r>
    </w:p>
    <w:p w14:paraId="033D736B" w14:textId="77777777" w:rsidR="009C03E3" w:rsidRDefault="00B22F6E" w:rsidP="0063755C">
      <w:pPr>
        <w:pStyle w:val="Akapitzlist"/>
        <w:numPr>
          <w:ilvl w:val="0"/>
          <w:numId w:val="47"/>
        </w:numPr>
        <w:tabs>
          <w:tab w:val="left" w:pos="824"/>
          <w:tab w:val="left" w:pos="825"/>
        </w:tabs>
        <w:spacing w:before="38"/>
        <w:ind w:hanging="709"/>
      </w:pPr>
      <w:r>
        <w:t>……………………………………………………….,</w:t>
      </w:r>
    </w:p>
    <w:p w14:paraId="67817735" w14:textId="77777777" w:rsidR="009C03E3" w:rsidRDefault="00B22F6E">
      <w:pPr>
        <w:pStyle w:val="Tekstpodstawowy"/>
        <w:spacing w:before="38"/>
        <w:jc w:val="left"/>
      </w:pPr>
      <w:r>
        <w:t>zwanym dalej „Zamawiającym”</w:t>
      </w:r>
    </w:p>
    <w:p w14:paraId="6CC713F4" w14:textId="77777777" w:rsidR="009C03E3" w:rsidRDefault="00B22F6E">
      <w:pPr>
        <w:pStyle w:val="Tekstpodstawowy"/>
        <w:spacing w:before="38"/>
        <w:jc w:val="left"/>
      </w:pPr>
      <w:r>
        <w:t>a</w:t>
      </w:r>
    </w:p>
    <w:p w14:paraId="2C557778" w14:textId="77777777" w:rsidR="009C03E3" w:rsidRDefault="00B22F6E">
      <w:pPr>
        <w:pStyle w:val="Tekstpodstawowy"/>
        <w:spacing w:before="38"/>
        <w:jc w:val="left"/>
      </w:pPr>
      <w:r>
        <w:t>……………………………………………………</w:t>
      </w:r>
    </w:p>
    <w:p w14:paraId="65D50BEF" w14:textId="77777777" w:rsidR="009C03E3" w:rsidRDefault="00B22F6E">
      <w:pPr>
        <w:pStyle w:val="Tekstpodstawowy"/>
        <w:spacing w:before="38" w:line="276" w:lineRule="auto"/>
        <w:ind w:right="5966"/>
        <w:jc w:val="left"/>
      </w:pPr>
      <w:r>
        <w:t>…………………………………………………… NIP:………… , REGON:………….. reprezentowana przez: ……………………….</w:t>
      </w:r>
    </w:p>
    <w:p w14:paraId="3937CBC2" w14:textId="77777777" w:rsidR="009C03E3" w:rsidRDefault="00B22F6E">
      <w:pPr>
        <w:pStyle w:val="Tekstpodstawowy"/>
        <w:spacing w:line="266" w:lineRule="auto"/>
        <w:ind w:left="258" w:right="3287" w:hanging="142"/>
        <w:jc w:val="left"/>
      </w:pPr>
      <w:r>
        <w:t>zwanym dalej „Wykonawcą” – zwanym dalej w umowie również „Projektantem” Mając na uwadze fakt,</w:t>
      </w:r>
      <w:r>
        <w:rPr>
          <w:spacing w:val="-3"/>
        </w:rPr>
        <w:t xml:space="preserve"> </w:t>
      </w:r>
      <w:r>
        <w:t>że:</w:t>
      </w:r>
    </w:p>
    <w:p w14:paraId="2C909597" w14:textId="77777777" w:rsidR="009C03E3" w:rsidRDefault="00B22F6E" w:rsidP="0063755C">
      <w:pPr>
        <w:pStyle w:val="Akapitzlist"/>
        <w:numPr>
          <w:ilvl w:val="1"/>
          <w:numId w:val="47"/>
        </w:numPr>
        <w:tabs>
          <w:tab w:val="left" w:pos="825"/>
        </w:tabs>
        <w:spacing w:line="216" w:lineRule="auto"/>
        <w:ind w:right="527" w:firstLine="0"/>
      </w:pPr>
      <w:r>
        <w:t>Wykonawca został wyłoniony po przeprowadzeniu  postępowania o zamówienie publiczne w oparciu     o przepisy ustawy z dnia 11 września 2019 r.- Prawo zamówień publicznych - w trybie podstawowym bez możliwości</w:t>
      </w:r>
      <w:r>
        <w:rPr>
          <w:spacing w:val="-1"/>
        </w:rPr>
        <w:t xml:space="preserve"> </w:t>
      </w:r>
      <w:r>
        <w:t>negocjacji,</w:t>
      </w:r>
    </w:p>
    <w:p w14:paraId="41C7799A" w14:textId="77777777" w:rsidR="009C03E3" w:rsidRDefault="00B22F6E" w:rsidP="0063755C">
      <w:pPr>
        <w:pStyle w:val="Akapitzlist"/>
        <w:numPr>
          <w:ilvl w:val="1"/>
          <w:numId w:val="47"/>
        </w:numPr>
        <w:tabs>
          <w:tab w:val="left" w:pos="825"/>
        </w:tabs>
        <w:spacing w:line="312" w:lineRule="exact"/>
        <w:ind w:left="824"/>
      </w:pPr>
      <w:r>
        <w:t>podstawą zawarcia Umowy jest decyzja Zamawiającego o wyborze oferty</w:t>
      </w:r>
      <w:r>
        <w:rPr>
          <w:spacing w:val="-20"/>
        </w:rPr>
        <w:t xml:space="preserve"> </w:t>
      </w:r>
      <w:r>
        <w:t>najkorzystniejszej,</w:t>
      </w:r>
    </w:p>
    <w:p w14:paraId="1C90E82F" w14:textId="77777777" w:rsidR="009C03E3" w:rsidRDefault="00B22F6E" w:rsidP="0063755C">
      <w:pPr>
        <w:pStyle w:val="Akapitzlist"/>
        <w:numPr>
          <w:ilvl w:val="1"/>
          <w:numId w:val="47"/>
        </w:numPr>
        <w:tabs>
          <w:tab w:val="left" w:pos="825"/>
        </w:tabs>
        <w:spacing w:line="300" w:lineRule="exact"/>
        <w:ind w:left="824"/>
      </w:pPr>
      <w:r>
        <w:t>osoby</w:t>
      </w:r>
      <w:r>
        <w:rPr>
          <w:spacing w:val="40"/>
        </w:rPr>
        <w:t xml:space="preserve"> </w:t>
      </w:r>
      <w:r>
        <w:t>reprezentujące</w:t>
      </w:r>
      <w:r>
        <w:rPr>
          <w:spacing w:val="40"/>
        </w:rPr>
        <w:t xml:space="preserve"> </w:t>
      </w:r>
      <w:r>
        <w:t>Strony</w:t>
      </w:r>
      <w:r>
        <w:rPr>
          <w:spacing w:val="40"/>
        </w:rPr>
        <w:t xml:space="preserve"> </w:t>
      </w:r>
      <w:r>
        <w:t>mają</w:t>
      </w:r>
      <w:r>
        <w:rPr>
          <w:spacing w:val="41"/>
        </w:rPr>
        <w:t xml:space="preserve"> </w:t>
      </w:r>
      <w:r>
        <w:t>stosowne</w:t>
      </w:r>
      <w:r>
        <w:rPr>
          <w:spacing w:val="42"/>
        </w:rPr>
        <w:t xml:space="preserve"> </w:t>
      </w:r>
      <w:r>
        <w:t>umocowania,</w:t>
      </w:r>
      <w:r>
        <w:rPr>
          <w:spacing w:val="42"/>
        </w:rPr>
        <w:t xml:space="preserve"> </w:t>
      </w:r>
      <w:r>
        <w:t>aby</w:t>
      </w:r>
      <w:r>
        <w:rPr>
          <w:spacing w:val="41"/>
        </w:rPr>
        <w:t xml:space="preserve"> </w:t>
      </w:r>
      <w:r>
        <w:t>zaciągnąć</w:t>
      </w:r>
      <w:r>
        <w:rPr>
          <w:spacing w:val="42"/>
        </w:rPr>
        <w:t xml:space="preserve"> </w:t>
      </w:r>
      <w:r>
        <w:t>zobowiązania</w:t>
      </w:r>
      <w:r>
        <w:rPr>
          <w:spacing w:val="42"/>
        </w:rPr>
        <w:t xml:space="preserve"> </w:t>
      </w:r>
      <w:r>
        <w:t>wynikające</w:t>
      </w:r>
    </w:p>
    <w:p w14:paraId="7E280160" w14:textId="77777777" w:rsidR="009C03E3" w:rsidRDefault="00B22F6E">
      <w:pPr>
        <w:pStyle w:val="Tekstpodstawowy"/>
        <w:spacing w:line="226" w:lineRule="exact"/>
        <w:ind w:left="541"/>
      </w:pPr>
      <w:r>
        <w:t>z niniejszej Umowy,</w:t>
      </w:r>
    </w:p>
    <w:p w14:paraId="5FC9C9D1" w14:textId="77777777" w:rsidR="009C03E3" w:rsidRDefault="00B22F6E">
      <w:pPr>
        <w:pStyle w:val="Tekstpodstawowy"/>
        <w:spacing w:line="246" w:lineRule="exact"/>
        <w:ind w:left="262"/>
      </w:pPr>
      <w:r>
        <w:t>Strony postanowiły zawrzeć Umowę o następującej treści:</w:t>
      </w:r>
    </w:p>
    <w:p w14:paraId="5B504033" w14:textId="77777777" w:rsidR="009C03E3" w:rsidRDefault="009C03E3">
      <w:pPr>
        <w:pStyle w:val="Tekstpodstawowy"/>
        <w:spacing w:before="11"/>
        <w:ind w:left="0"/>
        <w:jc w:val="left"/>
        <w:rPr>
          <w:sz w:val="23"/>
        </w:rPr>
      </w:pPr>
    </w:p>
    <w:p w14:paraId="30BBC63C" w14:textId="77777777" w:rsidR="009C03E3" w:rsidRDefault="00B22F6E">
      <w:pPr>
        <w:pStyle w:val="Tekstpodstawowy"/>
        <w:spacing w:line="246" w:lineRule="exact"/>
        <w:ind w:left="0" w:right="400"/>
        <w:jc w:val="center"/>
      </w:pPr>
      <w:r>
        <w:t>§ 1</w:t>
      </w:r>
    </w:p>
    <w:p w14:paraId="2EB0C03E" w14:textId="77777777" w:rsidR="009C03E3" w:rsidRDefault="00B22F6E">
      <w:pPr>
        <w:pStyle w:val="Tekstpodstawowy"/>
        <w:spacing w:line="246" w:lineRule="exact"/>
        <w:ind w:left="0" w:right="396"/>
        <w:jc w:val="center"/>
      </w:pPr>
      <w:r>
        <w:t>(definicje)</w:t>
      </w:r>
    </w:p>
    <w:p w14:paraId="4DCBD933" w14:textId="77777777" w:rsidR="009C03E3" w:rsidRDefault="009C03E3">
      <w:pPr>
        <w:pStyle w:val="Tekstpodstawowy"/>
        <w:spacing w:before="9"/>
        <w:ind w:left="0"/>
        <w:jc w:val="left"/>
        <w:rPr>
          <w:sz w:val="19"/>
        </w:rPr>
      </w:pPr>
    </w:p>
    <w:p w14:paraId="205848BB" w14:textId="77777777" w:rsidR="009C03E3" w:rsidRDefault="00B22F6E">
      <w:pPr>
        <w:pStyle w:val="Tekstpodstawowy"/>
        <w:spacing w:line="246" w:lineRule="exact"/>
      </w:pPr>
      <w:r>
        <w:t>Użyte w niniejszej umowie wyrażenia pisane wielką literą mają zastępujące znaczenie:</w:t>
      </w:r>
    </w:p>
    <w:p w14:paraId="75EAE12E" w14:textId="77777777" w:rsidR="009C03E3" w:rsidRDefault="00B22F6E" w:rsidP="0063755C">
      <w:pPr>
        <w:pStyle w:val="Akapitzlist"/>
        <w:numPr>
          <w:ilvl w:val="0"/>
          <w:numId w:val="46"/>
        </w:numPr>
        <w:tabs>
          <w:tab w:val="left" w:pos="837"/>
        </w:tabs>
        <w:spacing w:line="240" w:lineRule="exact"/>
        <w:ind w:hanging="361"/>
      </w:pPr>
      <w:r>
        <w:rPr>
          <w:b/>
        </w:rPr>
        <w:t xml:space="preserve">Zamawiający </w:t>
      </w:r>
      <w:r>
        <w:t>– Gmina</w:t>
      </w:r>
      <w:r>
        <w:rPr>
          <w:spacing w:val="-4"/>
        </w:rPr>
        <w:t xml:space="preserve"> </w:t>
      </w:r>
      <w:r>
        <w:t>Gniezno,</w:t>
      </w:r>
    </w:p>
    <w:p w14:paraId="4ECDAB34" w14:textId="77777777" w:rsidR="009C03E3" w:rsidRDefault="00B22F6E" w:rsidP="0063755C">
      <w:pPr>
        <w:pStyle w:val="Akapitzlist"/>
        <w:numPr>
          <w:ilvl w:val="0"/>
          <w:numId w:val="46"/>
        </w:numPr>
        <w:tabs>
          <w:tab w:val="left" w:pos="837"/>
        </w:tabs>
        <w:spacing w:before="5" w:line="228" w:lineRule="auto"/>
        <w:ind w:right="509"/>
      </w:pPr>
      <w:r>
        <w:rPr>
          <w:b/>
        </w:rPr>
        <w:t xml:space="preserve">Przedmiot umowy </w:t>
      </w:r>
      <w:r>
        <w:t>– przedmiotem zamówienia jest opracowanie kompletnej dokumentacji projketowej</w:t>
      </w:r>
      <w:r>
        <w:rPr>
          <w:spacing w:val="26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zakresie</w:t>
      </w:r>
      <w:r>
        <w:rPr>
          <w:spacing w:val="-12"/>
        </w:rPr>
        <w:t xml:space="preserve"> </w:t>
      </w:r>
      <w:r>
        <w:t>budowy drogi wewnętrznej w m. Dalki</w:t>
      </w:r>
      <w:r>
        <w:rPr>
          <w:spacing w:val="-14"/>
        </w:rPr>
        <w:t xml:space="preserve"> </w:t>
      </w:r>
      <w:r>
        <w:t>.</w:t>
      </w:r>
      <w:r>
        <w:rPr>
          <w:spacing w:val="-13"/>
        </w:rPr>
        <w:t xml:space="preserve"> </w:t>
      </w:r>
      <w:r>
        <w:t>Przedmiot</w:t>
      </w:r>
      <w:r>
        <w:rPr>
          <w:spacing w:val="-15"/>
        </w:rPr>
        <w:t xml:space="preserve"> </w:t>
      </w:r>
      <w:r>
        <w:t>zamówienia</w:t>
      </w:r>
      <w:r>
        <w:rPr>
          <w:spacing w:val="-14"/>
        </w:rPr>
        <w:t xml:space="preserve"> </w:t>
      </w:r>
      <w:r>
        <w:t>został szczegółowo opisany w Specyfikacji Warunków Zamówienia i obejmuje również uzyskanie przez Wykonawcę prawomocnej decyzji administracyjnej pozwolenia na budowę/przyjęcia zgłoszenia robót/zezwalającej na realizację robót budowlanych, a także pełnienie nadzoru</w:t>
      </w:r>
      <w:r>
        <w:rPr>
          <w:spacing w:val="-11"/>
        </w:rPr>
        <w:t xml:space="preserve"> </w:t>
      </w:r>
      <w:r>
        <w:t>autorskiego</w:t>
      </w:r>
      <w:r>
        <w:rPr>
          <w:spacing w:val="-10"/>
        </w:rPr>
        <w:t xml:space="preserve"> </w:t>
      </w:r>
      <w:r>
        <w:t>przez</w:t>
      </w:r>
      <w:r>
        <w:rPr>
          <w:spacing w:val="-11"/>
        </w:rPr>
        <w:t xml:space="preserve"> </w:t>
      </w:r>
      <w:r>
        <w:t>cały</w:t>
      </w:r>
      <w:r>
        <w:rPr>
          <w:spacing w:val="-8"/>
        </w:rPr>
        <w:t xml:space="preserve"> </w:t>
      </w:r>
      <w:r>
        <w:t>okres</w:t>
      </w:r>
      <w:r>
        <w:rPr>
          <w:spacing w:val="-11"/>
        </w:rPr>
        <w:t xml:space="preserve"> </w:t>
      </w:r>
      <w:r>
        <w:t>realizacji</w:t>
      </w:r>
      <w:r>
        <w:rPr>
          <w:spacing w:val="-9"/>
        </w:rPr>
        <w:t xml:space="preserve"> </w:t>
      </w:r>
      <w:r>
        <w:t>inwestycji</w:t>
      </w:r>
      <w:r>
        <w:rPr>
          <w:spacing w:val="-8"/>
        </w:rPr>
        <w:t xml:space="preserve"> </w:t>
      </w:r>
      <w:r>
        <w:t>wraz</w:t>
      </w:r>
      <w:r>
        <w:rPr>
          <w:spacing w:val="-7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okresem</w:t>
      </w:r>
      <w:r>
        <w:rPr>
          <w:spacing w:val="-8"/>
        </w:rPr>
        <w:t xml:space="preserve"> </w:t>
      </w:r>
      <w:r>
        <w:t>gwarancji</w:t>
      </w:r>
      <w:r>
        <w:rPr>
          <w:spacing w:val="-10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rękojmi</w:t>
      </w:r>
      <w:r>
        <w:rPr>
          <w:spacing w:val="32"/>
        </w:rPr>
        <w:t xml:space="preserve"> </w:t>
      </w:r>
      <w:r>
        <w:t>określonym dla Wykonawcy robót</w:t>
      </w:r>
      <w:r>
        <w:rPr>
          <w:spacing w:val="-1"/>
        </w:rPr>
        <w:t xml:space="preserve"> </w:t>
      </w:r>
      <w:r>
        <w:t>budowlanych.</w:t>
      </w:r>
    </w:p>
    <w:p w14:paraId="432DCFB8" w14:textId="77777777" w:rsidR="009C03E3" w:rsidRDefault="00B22F6E" w:rsidP="0063755C">
      <w:pPr>
        <w:pStyle w:val="Akapitzlist"/>
        <w:numPr>
          <w:ilvl w:val="0"/>
          <w:numId w:val="46"/>
        </w:numPr>
        <w:tabs>
          <w:tab w:val="left" w:pos="837"/>
        </w:tabs>
        <w:spacing w:before="1" w:line="228" w:lineRule="auto"/>
        <w:ind w:right="511"/>
      </w:pPr>
      <w:r>
        <w:rPr>
          <w:b/>
        </w:rPr>
        <w:t xml:space="preserve">Umowa/kontrakt </w:t>
      </w:r>
      <w:r>
        <w:t xml:space="preserve">– umowa podpisana przez Zamawiającego i Wykonawcę zgodnie z ustawą Prawo zamówień publicznych, jako rezultat postępowania o udzielenie zamówienia publicznego, którego przedmiotem jest wykonanie dokumentacji projektowej wraz uzyskaniem decyzji pozwolenia </w:t>
      </w:r>
      <w:r>
        <w:rPr>
          <w:spacing w:val="3"/>
        </w:rPr>
        <w:t xml:space="preserve">na </w:t>
      </w:r>
      <w:r>
        <w:t>budowę/ przyjęcia zgłoszenia robót i pełnieniem nadzoru</w:t>
      </w:r>
      <w:r>
        <w:rPr>
          <w:spacing w:val="-10"/>
        </w:rPr>
        <w:t xml:space="preserve"> </w:t>
      </w:r>
      <w:r>
        <w:t>autorskiego.</w:t>
      </w:r>
    </w:p>
    <w:p w14:paraId="4F8699EA" w14:textId="77777777" w:rsidR="009C03E3" w:rsidRDefault="00B22F6E" w:rsidP="0063755C">
      <w:pPr>
        <w:pStyle w:val="Akapitzlist"/>
        <w:numPr>
          <w:ilvl w:val="0"/>
          <w:numId w:val="46"/>
        </w:numPr>
        <w:tabs>
          <w:tab w:val="left" w:pos="837"/>
        </w:tabs>
        <w:spacing w:before="1" w:line="228" w:lineRule="auto"/>
        <w:ind w:right="512"/>
      </w:pPr>
      <w:r>
        <w:rPr>
          <w:b/>
        </w:rPr>
        <w:t xml:space="preserve">Dokumentacja Projektowa/Projekt </w:t>
      </w:r>
      <w:r>
        <w:t xml:space="preserve">– oznacza pełnozakresową, pełnobranżową i kompletną dokumentację projektowo-kosztorysową, na którą składają się w szczególności: projekt budowlany oraz projekty wykonawcze wszystkich branż wykonane przez Wykonawcę celem realizacji robót budowlanych wraz ze Specyfikacjami </w:t>
      </w:r>
      <w:r>
        <w:rPr>
          <w:spacing w:val="-3"/>
        </w:rPr>
        <w:t xml:space="preserve">Technicznymi </w:t>
      </w:r>
      <w:r>
        <w:t xml:space="preserve">Wykonania i Odbioru Robót Budowlanych, </w:t>
      </w:r>
      <w:r>
        <w:rPr>
          <w:spacing w:val="-5"/>
        </w:rPr>
        <w:t xml:space="preserve">Tabelą </w:t>
      </w:r>
      <w:r>
        <w:t>Elementów Rozliczeniowych, Kosztorysem Inwestorskim i przedmiarem</w:t>
      </w:r>
      <w:r>
        <w:rPr>
          <w:spacing w:val="-9"/>
        </w:rPr>
        <w:t xml:space="preserve"> </w:t>
      </w:r>
      <w:r>
        <w:t>robót.</w:t>
      </w:r>
    </w:p>
    <w:p w14:paraId="79CB7833" w14:textId="77777777" w:rsidR="009C03E3" w:rsidRDefault="00B22F6E" w:rsidP="0063755C">
      <w:pPr>
        <w:pStyle w:val="Akapitzlist"/>
        <w:numPr>
          <w:ilvl w:val="0"/>
          <w:numId w:val="46"/>
        </w:numPr>
        <w:tabs>
          <w:tab w:val="left" w:pos="837"/>
        </w:tabs>
        <w:spacing w:before="1" w:line="228" w:lineRule="auto"/>
        <w:ind w:right="518"/>
      </w:pPr>
      <w:r>
        <w:rPr>
          <w:b/>
        </w:rPr>
        <w:t xml:space="preserve">Dokonanie skutecznego </w:t>
      </w:r>
      <w:r>
        <w:t>złożenia wniosku o wydanie decyzji o pozwolenie na budowę/ przyjęcie zgłoszenia robót - przyjęcie robót przez właściwy organ administracji budowlanej i wydanie decyzji o pozwoleniu na budowę lub wydaniem potwierdzenia braku sprzeciwu do zgłoszenia</w:t>
      </w:r>
      <w:r>
        <w:rPr>
          <w:spacing w:val="-20"/>
        </w:rPr>
        <w:t xml:space="preserve"> </w:t>
      </w:r>
      <w:r>
        <w:t>robót.</w:t>
      </w:r>
    </w:p>
    <w:p w14:paraId="0DCF46B3" w14:textId="77777777" w:rsidR="009C03E3" w:rsidRDefault="00B22F6E" w:rsidP="0063755C">
      <w:pPr>
        <w:pStyle w:val="Akapitzlist"/>
        <w:numPr>
          <w:ilvl w:val="0"/>
          <w:numId w:val="46"/>
        </w:numPr>
        <w:tabs>
          <w:tab w:val="left" w:pos="837"/>
        </w:tabs>
        <w:spacing w:line="236" w:lineRule="exact"/>
        <w:ind w:hanging="361"/>
      </w:pPr>
      <w:r>
        <w:rPr>
          <w:b/>
        </w:rPr>
        <w:lastRenderedPageBreak/>
        <w:t xml:space="preserve">Uzyskanie przez Wykonawcę prawomocnej decyzji </w:t>
      </w:r>
      <w:r>
        <w:t>administracyjnej zezwalającej na realizację</w:t>
      </w:r>
      <w:r>
        <w:rPr>
          <w:spacing w:val="-9"/>
        </w:rPr>
        <w:t xml:space="preserve"> </w:t>
      </w:r>
      <w:r>
        <w:t>robót</w:t>
      </w:r>
    </w:p>
    <w:p w14:paraId="63D7F267" w14:textId="77777777" w:rsidR="009C03E3" w:rsidRDefault="00B22F6E">
      <w:pPr>
        <w:pStyle w:val="Tekstpodstawowy"/>
        <w:spacing w:line="246" w:lineRule="exact"/>
        <w:ind w:left="836"/>
      </w:pPr>
      <w:r>
        <w:t>budowlanych - uzyskanie prawomocnej decyzji pozwolenia na budowę / przyjęcia zgłoszenia robot.</w:t>
      </w:r>
    </w:p>
    <w:p w14:paraId="0B722E39" w14:textId="77777777" w:rsidR="009C03E3" w:rsidRDefault="00B22F6E" w:rsidP="0063755C">
      <w:pPr>
        <w:pStyle w:val="Akapitzlist"/>
        <w:numPr>
          <w:ilvl w:val="0"/>
          <w:numId w:val="46"/>
        </w:numPr>
        <w:tabs>
          <w:tab w:val="left" w:pos="837"/>
        </w:tabs>
        <w:spacing w:before="100" w:line="228" w:lineRule="auto"/>
        <w:ind w:right="516"/>
      </w:pPr>
      <w:r>
        <w:rPr>
          <w:b/>
        </w:rPr>
        <w:t xml:space="preserve">Protokół przekazania </w:t>
      </w:r>
      <w:r>
        <w:t>– protokół podpisany przez strony potwierdzający przekazanie przez Wykonawcę dla Zamawiającego dokumentację</w:t>
      </w:r>
      <w:r>
        <w:rPr>
          <w:spacing w:val="-3"/>
        </w:rPr>
        <w:t xml:space="preserve"> </w:t>
      </w:r>
      <w:r>
        <w:t>projektową.</w:t>
      </w:r>
    </w:p>
    <w:p w14:paraId="36640485" w14:textId="77777777" w:rsidR="009C03E3" w:rsidRDefault="00B22F6E" w:rsidP="0063755C">
      <w:pPr>
        <w:pStyle w:val="Akapitzlist"/>
        <w:numPr>
          <w:ilvl w:val="0"/>
          <w:numId w:val="46"/>
        </w:numPr>
        <w:tabs>
          <w:tab w:val="left" w:pos="837"/>
        </w:tabs>
        <w:spacing w:before="1" w:line="228" w:lineRule="auto"/>
        <w:ind w:right="514"/>
      </w:pPr>
      <w:r>
        <w:rPr>
          <w:b/>
        </w:rPr>
        <w:t xml:space="preserve">Protokół zdawczo-odbiorczy </w:t>
      </w:r>
      <w:r>
        <w:t xml:space="preserve">– potwierdza wykonanie realizacji przedmiotu </w:t>
      </w:r>
      <w:r>
        <w:rPr>
          <w:spacing w:val="-4"/>
        </w:rPr>
        <w:t xml:space="preserve">umowy. </w:t>
      </w:r>
      <w:r>
        <w:t>Podpisanie protokołu zdawczo-odbiorczego nie oznacza potwierdzenia braku wad fizycznych i prawnych dokumentacji projektowej i nie zwalnia Wykonawcy z obowiązku ich usunięcia w przypadku ich stwierdzenia w późniejszym etapie realizacji</w:t>
      </w:r>
      <w:r>
        <w:rPr>
          <w:spacing w:val="-4"/>
        </w:rPr>
        <w:t xml:space="preserve"> umowy.</w:t>
      </w:r>
    </w:p>
    <w:p w14:paraId="360E248E" w14:textId="77777777" w:rsidR="009C03E3" w:rsidRDefault="00B22F6E" w:rsidP="0063755C">
      <w:pPr>
        <w:pStyle w:val="Akapitzlist"/>
        <w:numPr>
          <w:ilvl w:val="0"/>
          <w:numId w:val="46"/>
        </w:numPr>
        <w:tabs>
          <w:tab w:val="left" w:pos="837"/>
        </w:tabs>
        <w:spacing w:before="1" w:line="228" w:lineRule="auto"/>
        <w:ind w:right="513"/>
      </w:pPr>
      <w:r>
        <w:rPr>
          <w:b/>
        </w:rPr>
        <w:t xml:space="preserve">Protokół końcowy odbioru dokumentacji projektowej </w:t>
      </w:r>
      <w:r>
        <w:t>– potwierdza wykonanie przedmiotu umowy w zakresie opracowania dokumentacji projektowej , uzyskanie decyzji pozwolenie na budowę/ przyjęcie zgłoszenia robót. Podpisanie protokołu końcowego odbioru dokumentacji projektowej następuje po przekazaniu kompletnej dokumentacji przebiegu procesu projektowego zdefiniowanej w ust.21 poniżej. Podpisanie przedmiotowego protokołu nie oznacza potwierdzenia braku wad fizycznych i prawnych dokumentacji projektowej, w tym decyzji pozwolenie na budowę/ zgłoszenia robót i nie zwalnia Wykonawcy z obowiązki ich usunięcia w przypadku ich stwierdzenia w późniejszym</w:t>
      </w:r>
      <w:r>
        <w:rPr>
          <w:spacing w:val="-22"/>
        </w:rPr>
        <w:t xml:space="preserve"> </w:t>
      </w:r>
      <w:r>
        <w:t>okresie.</w:t>
      </w:r>
    </w:p>
    <w:p w14:paraId="579D24F1" w14:textId="77777777" w:rsidR="009C03E3" w:rsidRDefault="00B22F6E" w:rsidP="0063755C">
      <w:pPr>
        <w:pStyle w:val="Akapitzlist"/>
        <w:numPr>
          <w:ilvl w:val="0"/>
          <w:numId w:val="46"/>
        </w:numPr>
        <w:tabs>
          <w:tab w:val="left" w:pos="837"/>
        </w:tabs>
        <w:spacing w:before="1" w:line="228" w:lineRule="auto"/>
        <w:ind w:right="515"/>
      </w:pPr>
      <w:r>
        <w:rPr>
          <w:b/>
        </w:rPr>
        <w:t xml:space="preserve">Protokół odbioru końcowego robót budowlanych </w:t>
      </w:r>
      <w:r>
        <w:t>- protokół podpisany przez Zamawiającego i Wykonawcę Robót po wykonaniu robót budowlanych projektowanego zadania inwestycyjnego w stanie gotowym do użytkowania po pozytywnym zakończeniu odbioru, po dokonaniu przez Komisję odbiorową oceny wykonania w sposób prawidłowy całości robót</w:t>
      </w:r>
      <w:r>
        <w:rPr>
          <w:spacing w:val="-10"/>
        </w:rPr>
        <w:t xml:space="preserve"> </w:t>
      </w:r>
      <w:r>
        <w:t>budowlanych.</w:t>
      </w:r>
    </w:p>
    <w:p w14:paraId="429F04B9" w14:textId="77777777" w:rsidR="009C03E3" w:rsidRDefault="00B22F6E" w:rsidP="0063755C">
      <w:pPr>
        <w:pStyle w:val="Akapitzlist"/>
        <w:numPr>
          <w:ilvl w:val="0"/>
          <w:numId w:val="46"/>
        </w:numPr>
        <w:tabs>
          <w:tab w:val="left" w:pos="837"/>
        </w:tabs>
        <w:spacing w:line="237" w:lineRule="exact"/>
        <w:ind w:hanging="361"/>
      </w:pPr>
      <w:r>
        <w:rPr>
          <w:b/>
        </w:rPr>
        <w:t xml:space="preserve">Odbiór ostateczny </w:t>
      </w:r>
      <w:r>
        <w:t>– dokonywany po upływie okresu rękojmi i gwarancji Wykonawcy</w:t>
      </w:r>
      <w:r>
        <w:rPr>
          <w:spacing w:val="-15"/>
        </w:rPr>
        <w:t xml:space="preserve"> </w:t>
      </w:r>
      <w:r>
        <w:t>Robót.</w:t>
      </w:r>
    </w:p>
    <w:p w14:paraId="6984F882" w14:textId="77777777" w:rsidR="009C03E3" w:rsidRDefault="00B22F6E" w:rsidP="0063755C">
      <w:pPr>
        <w:pStyle w:val="Akapitzlist"/>
        <w:numPr>
          <w:ilvl w:val="0"/>
          <w:numId w:val="46"/>
        </w:numPr>
        <w:tabs>
          <w:tab w:val="left" w:pos="837"/>
        </w:tabs>
        <w:spacing w:before="4" w:line="228" w:lineRule="auto"/>
        <w:ind w:right="518"/>
      </w:pPr>
      <w:r>
        <w:rPr>
          <w:b/>
        </w:rPr>
        <w:t xml:space="preserve">Zakończenie realizacji przedmiotu umowy </w:t>
      </w:r>
      <w:r>
        <w:t>– za zakończenie realizacji umowy uznaje się podpisanie protokołu, zakończenia nadzoru autorskiego, po odbiorze końcowym robót budowlanych zrealizowanych w oparciu o wykonaną dokumentacje</w:t>
      </w:r>
      <w:r>
        <w:rPr>
          <w:spacing w:val="-5"/>
        </w:rPr>
        <w:t xml:space="preserve"> </w:t>
      </w:r>
      <w:r>
        <w:t>projektową.</w:t>
      </w:r>
    </w:p>
    <w:p w14:paraId="2D3E821F" w14:textId="77777777" w:rsidR="009C03E3" w:rsidRDefault="00B22F6E" w:rsidP="0063755C">
      <w:pPr>
        <w:pStyle w:val="Akapitzlist"/>
        <w:numPr>
          <w:ilvl w:val="0"/>
          <w:numId w:val="46"/>
        </w:numPr>
        <w:tabs>
          <w:tab w:val="left" w:pos="837"/>
        </w:tabs>
        <w:spacing w:before="1" w:line="228" w:lineRule="auto"/>
        <w:ind w:right="515"/>
      </w:pPr>
      <w:r>
        <w:rPr>
          <w:b/>
        </w:rPr>
        <w:t xml:space="preserve">Siła wyższa </w:t>
      </w:r>
      <w:r>
        <w:t>– określenie przyczyny sprawczej zdarzenia o charakterze przypadkowym lub naturalnym (np. powódź, huragan, trzęsienie ziemi, śnieżyca, śmierć, stan zagrożenia epidemiologicznego, stanu epidemii) nie do uniknięcia nad którym nie jest w stanie zapanować Wykonawca i/lub Zamawiający. Zaistnienie siły wyższej stanowi podstawę do zmiany zapisów umowy i może stanowić podstawę wyłączenia odpowiedzialności Wykonawcy i/lub Zamawiającego za określone zdarzenia</w:t>
      </w:r>
      <w:r>
        <w:rPr>
          <w:spacing w:val="-29"/>
        </w:rPr>
        <w:t xml:space="preserve"> </w:t>
      </w:r>
      <w:r>
        <w:t>prawne.</w:t>
      </w:r>
    </w:p>
    <w:p w14:paraId="5212B282" w14:textId="77777777" w:rsidR="009C03E3" w:rsidRDefault="00B22F6E" w:rsidP="0063755C">
      <w:pPr>
        <w:pStyle w:val="Akapitzlist"/>
        <w:numPr>
          <w:ilvl w:val="0"/>
          <w:numId w:val="46"/>
        </w:numPr>
        <w:tabs>
          <w:tab w:val="left" w:pos="837"/>
        </w:tabs>
        <w:spacing w:before="1" w:line="228" w:lineRule="auto"/>
        <w:ind w:right="512"/>
      </w:pPr>
      <w:r>
        <w:rPr>
          <w:b/>
        </w:rPr>
        <w:t xml:space="preserve">Wykonawca robót </w:t>
      </w:r>
      <w:r>
        <w:t>– oznacza wykonawcę robót budowlanych, wyłonionego odrębnym postępowaniem przetargowym.</w:t>
      </w:r>
    </w:p>
    <w:p w14:paraId="3256F780" w14:textId="77777777" w:rsidR="009C03E3" w:rsidRDefault="00B22F6E" w:rsidP="0063755C">
      <w:pPr>
        <w:pStyle w:val="Akapitzlist"/>
        <w:numPr>
          <w:ilvl w:val="0"/>
          <w:numId w:val="46"/>
        </w:numPr>
        <w:tabs>
          <w:tab w:val="left" w:pos="837"/>
        </w:tabs>
        <w:spacing w:line="228" w:lineRule="auto"/>
        <w:ind w:right="515"/>
      </w:pPr>
      <w:r>
        <w:rPr>
          <w:b/>
        </w:rPr>
        <w:t>Nienależyte</w:t>
      </w:r>
      <w:r>
        <w:rPr>
          <w:b/>
          <w:spacing w:val="-9"/>
        </w:rPr>
        <w:t xml:space="preserve"> </w:t>
      </w:r>
      <w:r>
        <w:rPr>
          <w:b/>
        </w:rPr>
        <w:t>wykonanie</w:t>
      </w:r>
      <w:r>
        <w:rPr>
          <w:b/>
          <w:spacing w:val="-7"/>
        </w:rPr>
        <w:t xml:space="preserve"> </w:t>
      </w:r>
      <w:r>
        <w:rPr>
          <w:b/>
        </w:rPr>
        <w:t>przedmiotu</w:t>
      </w:r>
      <w:r>
        <w:rPr>
          <w:b/>
          <w:spacing w:val="-7"/>
        </w:rPr>
        <w:t xml:space="preserve"> </w:t>
      </w:r>
      <w:r>
        <w:rPr>
          <w:b/>
        </w:rPr>
        <w:t>umowy-</w:t>
      </w:r>
      <w:r>
        <w:rPr>
          <w:b/>
          <w:spacing w:val="-7"/>
        </w:rPr>
        <w:t xml:space="preserve"> </w:t>
      </w:r>
      <w:r>
        <w:t>niewykonanie</w:t>
      </w:r>
      <w:r>
        <w:rPr>
          <w:spacing w:val="-7"/>
        </w:rPr>
        <w:t xml:space="preserve"> </w:t>
      </w:r>
      <w:r>
        <w:t>pełnego</w:t>
      </w:r>
      <w:r>
        <w:rPr>
          <w:spacing w:val="-6"/>
        </w:rPr>
        <w:t xml:space="preserve"> </w:t>
      </w:r>
      <w:r>
        <w:t>zakresu</w:t>
      </w:r>
      <w:r>
        <w:rPr>
          <w:spacing w:val="-7"/>
        </w:rPr>
        <w:t xml:space="preserve"> </w:t>
      </w:r>
      <w:r>
        <w:t>dokumentacji</w:t>
      </w:r>
      <w:r>
        <w:rPr>
          <w:spacing w:val="-6"/>
        </w:rPr>
        <w:t xml:space="preserve"> </w:t>
      </w:r>
      <w:r>
        <w:t xml:space="preserve">projektowej, określonej w niniejszej umowie, wykonanie dokumentacji lub jej części w wadliwy sposób, uniemożliwiający jej wykorzystanie, wykonywanie przedmiotu umowy z naruszeniem postanowień zawartej </w:t>
      </w:r>
      <w:r>
        <w:rPr>
          <w:spacing w:val="-4"/>
        </w:rPr>
        <w:t>umowy.</w:t>
      </w:r>
    </w:p>
    <w:p w14:paraId="4D61ADE9" w14:textId="77777777" w:rsidR="009C03E3" w:rsidRDefault="00B22F6E" w:rsidP="0063755C">
      <w:pPr>
        <w:pStyle w:val="Akapitzlist"/>
        <w:numPr>
          <w:ilvl w:val="0"/>
          <w:numId w:val="46"/>
        </w:numPr>
        <w:tabs>
          <w:tab w:val="left" w:pos="837"/>
        </w:tabs>
        <w:spacing w:before="1" w:line="228" w:lineRule="auto"/>
        <w:ind w:right="512"/>
      </w:pPr>
      <w:r>
        <w:rPr>
          <w:b/>
        </w:rPr>
        <w:t xml:space="preserve">Istotna wada dokumentacji projektowej </w:t>
      </w:r>
      <w:r>
        <w:t>– wada dokumentacji projektowej, zmniejszająca jej użyteczność</w:t>
      </w:r>
      <w:r>
        <w:rPr>
          <w:spacing w:val="-12"/>
        </w:rPr>
        <w:t xml:space="preserve"> </w:t>
      </w:r>
      <w:r>
        <w:t>ze</w:t>
      </w:r>
      <w:r>
        <w:rPr>
          <w:spacing w:val="-12"/>
        </w:rPr>
        <w:t xml:space="preserve"> </w:t>
      </w:r>
      <w:r>
        <w:t>względu</w:t>
      </w:r>
      <w:r>
        <w:rPr>
          <w:spacing w:val="-13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cel</w:t>
      </w:r>
      <w:r>
        <w:rPr>
          <w:spacing w:val="-14"/>
        </w:rPr>
        <w:t xml:space="preserve"> </w:t>
      </w:r>
      <w:r>
        <w:t>oznaczony</w:t>
      </w:r>
      <w:r>
        <w:rPr>
          <w:spacing w:val="-12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umowie</w:t>
      </w:r>
      <w:r>
        <w:rPr>
          <w:spacing w:val="-12"/>
        </w:rPr>
        <w:t xml:space="preserve"> </w:t>
      </w:r>
      <w:r>
        <w:t>albo</w:t>
      </w:r>
      <w:r>
        <w:rPr>
          <w:spacing w:val="-13"/>
        </w:rPr>
        <w:t xml:space="preserve"> </w:t>
      </w:r>
      <w:r>
        <w:t>wynikających</w:t>
      </w:r>
      <w:r>
        <w:rPr>
          <w:spacing w:val="-12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okoliczności</w:t>
      </w:r>
      <w:r>
        <w:rPr>
          <w:spacing w:val="-11"/>
        </w:rPr>
        <w:t xml:space="preserve"> </w:t>
      </w:r>
      <w:r>
        <w:t>lub</w:t>
      </w:r>
      <w:r>
        <w:rPr>
          <w:spacing w:val="-12"/>
        </w:rPr>
        <w:t xml:space="preserve"> </w:t>
      </w:r>
      <w:r>
        <w:t>przeznaczenia, powodująca wystąpienie opóźnień i konieczność wykonania robót dodatkowych przy realizacji robót budowlanych. Wykonawca odpowiada za zaniedbania związane z niezgodnością projektu z parametrami ustalonymi dla realizowanej inwestycji, warunkami niniejszej umowy/ SWZ/OPZ, wskazaniami wiedzy architektonicznej standardami projektowania z warunkami rzeczywistymi, lukach w opracowaniach, na niezgodności z przepisami prawa budowlanego i warunkami technicznymi, na nieekonomicznym opracowaniu projektu, zrealizowaniu inwestycji na podstawie wadliwie wykonanego projektu, która nie osiągnęła założonych parametrów technicznych lub użytkowych, niekompletności dokumentacji projektowej z punktu widzenia celu, któremu ma</w:t>
      </w:r>
      <w:r>
        <w:rPr>
          <w:spacing w:val="-13"/>
        </w:rPr>
        <w:t xml:space="preserve"> </w:t>
      </w:r>
      <w:r>
        <w:t>służyć.</w:t>
      </w:r>
    </w:p>
    <w:p w14:paraId="37599744" w14:textId="77777777" w:rsidR="009C03E3" w:rsidRDefault="00B22F6E" w:rsidP="0063755C">
      <w:pPr>
        <w:pStyle w:val="Akapitzlist"/>
        <w:numPr>
          <w:ilvl w:val="0"/>
          <w:numId w:val="46"/>
        </w:numPr>
        <w:tabs>
          <w:tab w:val="left" w:pos="837"/>
        </w:tabs>
        <w:spacing w:before="2" w:line="228" w:lineRule="auto"/>
        <w:ind w:right="516"/>
      </w:pPr>
      <w:r>
        <w:rPr>
          <w:b/>
        </w:rPr>
        <w:t>Organ</w:t>
      </w:r>
      <w:r>
        <w:rPr>
          <w:b/>
          <w:spacing w:val="-7"/>
        </w:rPr>
        <w:t xml:space="preserve"> </w:t>
      </w:r>
      <w:r>
        <w:rPr>
          <w:b/>
        </w:rPr>
        <w:t>administracji</w:t>
      </w:r>
      <w:r>
        <w:rPr>
          <w:b/>
          <w:spacing w:val="-7"/>
        </w:rPr>
        <w:t xml:space="preserve"> </w:t>
      </w:r>
      <w:r>
        <w:rPr>
          <w:b/>
        </w:rPr>
        <w:t>publicznej</w:t>
      </w:r>
      <w:r>
        <w:rPr>
          <w:b/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oznacza</w:t>
      </w:r>
      <w:r>
        <w:rPr>
          <w:spacing w:val="-7"/>
        </w:rPr>
        <w:t xml:space="preserve"> </w:t>
      </w:r>
      <w:r>
        <w:t>organ</w:t>
      </w:r>
      <w:r>
        <w:rPr>
          <w:spacing w:val="-6"/>
        </w:rPr>
        <w:t xml:space="preserve"> </w:t>
      </w:r>
      <w:r>
        <w:t>administracji</w:t>
      </w:r>
      <w:r>
        <w:rPr>
          <w:spacing w:val="-6"/>
        </w:rPr>
        <w:t xml:space="preserve"> </w:t>
      </w:r>
      <w:r>
        <w:t>publicznej</w:t>
      </w:r>
      <w:r>
        <w:rPr>
          <w:spacing w:val="-6"/>
        </w:rPr>
        <w:t xml:space="preserve"> </w:t>
      </w:r>
      <w:r>
        <w:t>będący</w:t>
      </w:r>
      <w:r>
        <w:rPr>
          <w:spacing w:val="-6"/>
        </w:rPr>
        <w:t xml:space="preserve"> </w:t>
      </w:r>
      <w:r>
        <w:t>właściwy</w:t>
      </w:r>
      <w:r>
        <w:rPr>
          <w:spacing w:val="-6"/>
        </w:rPr>
        <w:t xml:space="preserve"> </w:t>
      </w:r>
      <w:r>
        <w:t>rzeczowo</w:t>
      </w:r>
      <w:r>
        <w:rPr>
          <w:spacing w:val="-7"/>
        </w:rPr>
        <w:t xml:space="preserve"> </w:t>
      </w:r>
      <w:r>
        <w:t>do rozpoznawania i rozstrzygania określonego rodzaju spraw w postępowaniu administracyjnym, w tym organ administracji architektoniczno-budowlanej, organ nadzoru budowlanego, jak również właściwy organ ochrony środowiska, stosownie do ich</w:t>
      </w:r>
      <w:r>
        <w:rPr>
          <w:spacing w:val="-7"/>
        </w:rPr>
        <w:t xml:space="preserve"> </w:t>
      </w:r>
      <w:r>
        <w:t>właściwości.</w:t>
      </w:r>
    </w:p>
    <w:p w14:paraId="030CDA75" w14:textId="77777777" w:rsidR="009C03E3" w:rsidRDefault="00B22F6E" w:rsidP="0063755C">
      <w:pPr>
        <w:pStyle w:val="Akapitzlist"/>
        <w:numPr>
          <w:ilvl w:val="0"/>
          <w:numId w:val="46"/>
        </w:numPr>
        <w:tabs>
          <w:tab w:val="left" w:pos="837"/>
        </w:tabs>
        <w:spacing w:before="1" w:line="228" w:lineRule="auto"/>
        <w:ind w:right="517"/>
      </w:pPr>
      <w:r>
        <w:rPr>
          <w:b/>
        </w:rPr>
        <w:t xml:space="preserve">Projektant </w:t>
      </w:r>
      <w:r>
        <w:t xml:space="preserve">– oznacza uprawnioną osobę będącą autorem opracowań projektowych, wchodzących w skład personelu </w:t>
      </w:r>
      <w:r>
        <w:rPr>
          <w:spacing w:val="-3"/>
        </w:rPr>
        <w:t xml:space="preserve">Wykonawcy, </w:t>
      </w:r>
      <w:r>
        <w:t>której prawa i obowiązki określa Prawo</w:t>
      </w:r>
      <w:r>
        <w:rPr>
          <w:spacing w:val="-10"/>
        </w:rPr>
        <w:t xml:space="preserve"> </w:t>
      </w:r>
      <w:r>
        <w:lastRenderedPageBreak/>
        <w:t>Budowlane.</w:t>
      </w:r>
    </w:p>
    <w:p w14:paraId="1F256A4F" w14:textId="77777777" w:rsidR="009C03E3" w:rsidRDefault="00B22F6E" w:rsidP="0063755C">
      <w:pPr>
        <w:pStyle w:val="Akapitzlist"/>
        <w:numPr>
          <w:ilvl w:val="0"/>
          <w:numId w:val="46"/>
        </w:numPr>
        <w:tabs>
          <w:tab w:val="left" w:pos="837"/>
        </w:tabs>
        <w:spacing w:before="1" w:line="228" w:lineRule="auto"/>
        <w:ind w:right="514"/>
      </w:pPr>
      <w:r>
        <w:rPr>
          <w:b/>
        </w:rPr>
        <w:t xml:space="preserve">Dokumentacja przebiegu procesu projektowego </w:t>
      </w:r>
      <w:r>
        <w:t>– oznacza kompletną dokumentację z przebiegu całego</w:t>
      </w:r>
      <w:r>
        <w:rPr>
          <w:spacing w:val="-9"/>
        </w:rPr>
        <w:t xml:space="preserve"> </w:t>
      </w:r>
      <w:r>
        <w:t>procesu</w:t>
      </w:r>
      <w:r>
        <w:rPr>
          <w:spacing w:val="-6"/>
        </w:rPr>
        <w:t xml:space="preserve"> </w:t>
      </w:r>
      <w:r>
        <w:t>projektowego,</w:t>
      </w:r>
      <w:r>
        <w:rPr>
          <w:spacing w:val="-8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tym</w:t>
      </w:r>
      <w:r>
        <w:rPr>
          <w:spacing w:val="-5"/>
        </w:rPr>
        <w:t xml:space="preserve"> </w:t>
      </w:r>
      <w:r>
        <w:t>oryginały</w:t>
      </w:r>
      <w:r>
        <w:rPr>
          <w:spacing w:val="-6"/>
        </w:rPr>
        <w:t xml:space="preserve"> </w:t>
      </w:r>
      <w:r>
        <w:t>decyzji</w:t>
      </w:r>
      <w:r>
        <w:rPr>
          <w:spacing w:val="-7"/>
        </w:rPr>
        <w:t xml:space="preserve"> </w:t>
      </w:r>
      <w:r>
        <w:t>administracyjnych,</w:t>
      </w:r>
      <w:r>
        <w:rPr>
          <w:spacing w:val="-6"/>
        </w:rPr>
        <w:t xml:space="preserve"> </w:t>
      </w:r>
      <w:r>
        <w:t>notatki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protokoły</w:t>
      </w:r>
      <w:r>
        <w:rPr>
          <w:spacing w:val="-8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spotkań</w:t>
      </w:r>
      <w:r>
        <w:rPr>
          <w:spacing w:val="-8"/>
        </w:rPr>
        <w:t xml:space="preserve"> </w:t>
      </w:r>
      <w:r>
        <w:t xml:space="preserve">w sprawie dokumentacji projektowej, wszelkie </w:t>
      </w:r>
      <w:r>
        <w:rPr>
          <w:spacing w:val="-3"/>
        </w:rPr>
        <w:t xml:space="preserve">analizy, </w:t>
      </w:r>
      <w:r>
        <w:t xml:space="preserve">wytyczne, warunki, uzgodnienia, </w:t>
      </w:r>
      <w:r>
        <w:rPr>
          <w:spacing w:val="-4"/>
        </w:rPr>
        <w:t xml:space="preserve">oceny, </w:t>
      </w:r>
      <w:r>
        <w:t xml:space="preserve">opinie, protokoły sprawdzeń, protokoły z badań, raporty z </w:t>
      </w:r>
      <w:r>
        <w:rPr>
          <w:spacing w:val="-3"/>
        </w:rPr>
        <w:t xml:space="preserve">audytów, </w:t>
      </w:r>
      <w:r>
        <w:t xml:space="preserve">raporty z kontroli, </w:t>
      </w:r>
      <w:r>
        <w:rPr>
          <w:spacing w:val="-3"/>
        </w:rPr>
        <w:t xml:space="preserve">ekspertyzy, </w:t>
      </w:r>
      <w:r>
        <w:t>itp. Dokumenty uzyskane przez Wykonawcę w trakcie procesu projektowego. Dokumentacja przebiegu procesu projektowego będzie przekazywana na bieżąco Zamawiającemu w miarę postępu prac projektowych i uzyskiwanych uzgodnień oraz przekazania Zamawiającemu (w segregatorze wraz ze spisem treści) po uzyskaniu decyzji pozwolenie na budowę/przyjęcia zgłoszenia robót. Potwierdzeniem przekazania Dokumentacji przebiegu procesu projektowego będzie protokół</w:t>
      </w:r>
      <w:r>
        <w:rPr>
          <w:spacing w:val="-6"/>
        </w:rPr>
        <w:t xml:space="preserve"> </w:t>
      </w:r>
      <w:r>
        <w:t>przekazania.</w:t>
      </w:r>
    </w:p>
    <w:p w14:paraId="4635084F" w14:textId="77777777" w:rsidR="009C03E3" w:rsidRDefault="00B22F6E" w:rsidP="0063755C">
      <w:pPr>
        <w:pStyle w:val="Akapitzlist"/>
        <w:numPr>
          <w:ilvl w:val="0"/>
          <w:numId w:val="46"/>
        </w:numPr>
        <w:tabs>
          <w:tab w:val="left" w:pos="837"/>
        </w:tabs>
        <w:spacing w:before="100" w:line="228" w:lineRule="auto"/>
        <w:ind w:right="515"/>
      </w:pPr>
      <w:r>
        <w:rPr>
          <w:b/>
        </w:rPr>
        <w:t xml:space="preserve">Podwykonawca lub dalszy Podwykonawca </w:t>
      </w:r>
      <w:r>
        <w:t>– osoba fizyczna, osoba prawna albo jednostka organizacyjna nieposiadająca osobowości prawnej, która zawarła z Wykonawcą, Podwykonawcą lub dalszym Podwykonawcą zaakceptowana przez Zamawiającego umową o podwykonawstwo na wykonanie części usługi będącej Przedmiotem</w:t>
      </w:r>
      <w:r>
        <w:rPr>
          <w:spacing w:val="-1"/>
        </w:rPr>
        <w:t xml:space="preserve"> </w:t>
      </w:r>
      <w:r>
        <w:rPr>
          <w:spacing w:val="-4"/>
        </w:rPr>
        <w:t>umowy.</w:t>
      </w:r>
    </w:p>
    <w:p w14:paraId="7B8C97EF" w14:textId="77777777" w:rsidR="009C03E3" w:rsidRDefault="00B22F6E" w:rsidP="0063755C">
      <w:pPr>
        <w:pStyle w:val="Akapitzlist"/>
        <w:numPr>
          <w:ilvl w:val="0"/>
          <w:numId w:val="46"/>
        </w:numPr>
        <w:tabs>
          <w:tab w:val="left" w:pos="887"/>
        </w:tabs>
        <w:spacing w:line="237" w:lineRule="exact"/>
        <w:ind w:left="886" w:hanging="411"/>
      </w:pPr>
      <w:r>
        <w:rPr>
          <w:b/>
        </w:rPr>
        <w:t xml:space="preserve">STWiORB </w:t>
      </w:r>
      <w:r>
        <w:t xml:space="preserve">– Specyfikacje </w:t>
      </w:r>
      <w:r>
        <w:rPr>
          <w:spacing w:val="-3"/>
        </w:rPr>
        <w:t xml:space="preserve">Techniczne </w:t>
      </w:r>
      <w:r>
        <w:t>Wykonania i Odbioru Robót</w:t>
      </w:r>
      <w:r>
        <w:rPr>
          <w:spacing w:val="-8"/>
        </w:rPr>
        <w:t xml:space="preserve"> </w:t>
      </w:r>
      <w:r>
        <w:t>Budowlanych.</w:t>
      </w:r>
    </w:p>
    <w:p w14:paraId="5BADB8D7" w14:textId="77777777" w:rsidR="009C03E3" w:rsidRDefault="00B22F6E" w:rsidP="0063755C">
      <w:pPr>
        <w:pStyle w:val="Akapitzlist"/>
        <w:numPr>
          <w:ilvl w:val="0"/>
          <w:numId w:val="46"/>
        </w:numPr>
        <w:tabs>
          <w:tab w:val="left" w:pos="837"/>
        </w:tabs>
        <w:spacing w:line="240" w:lineRule="exact"/>
        <w:ind w:hanging="361"/>
      </w:pPr>
      <w:r>
        <w:rPr>
          <w:b/>
        </w:rPr>
        <w:t xml:space="preserve">OPZ </w:t>
      </w:r>
      <w:r>
        <w:t>– Opis Przedmiotu</w:t>
      </w:r>
      <w:r>
        <w:rPr>
          <w:spacing w:val="-1"/>
        </w:rPr>
        <w:t xml:space="preserve"> </w:t>
      </w:r>
      <w:r>
        <w:t>Zamówienia.</w:t>
      </w:r>
    </w:p>
    <w:p w14:paraId="3298E440" w14:textId="77777777" w:rsidR="009C03E3" w:rsidRDefault="00B22F6E" w:rsidP="0063755C">
      <w:pPr>
        <w:pStyle w:val="Akapitzlist"/>
        <w:numPr>
          <w:ilvl w:val="0"/>
          <w:numId w:val="46"/>
        </w:numPr>
        <w:tabs>
          <w:tab w:val="left" w:pos="837"/>
        </w:tabs>
        <w:spacing w:line="240" w:lineRule="exact"/>
        <w:ind w:hanging="361"/>
      </w:pPr>
      <w:r>
        <w:rPr>
          <w:b/>
        </w:rPr>
        <w:t xml:space="preserve">TER </w:t>
      </w:r>
      <w:r>
        <w:t xml:space="preserve">– </w:t>
      </w:r>
      <w:r>
        <w:rPr>
          <w:spacing w:val="-5"/>
        </w:rPr>
        <w:t xml:space="preserve">Tabele </w:t>
      </w:r>
      <w:r>
        <w:t>Elementów</w:t>
      </w:r>
      <w:r>
        <w:rPr>
          <w:spacing w:val="-1"/>
        </w:rPr>
        <w:t xml:space="preserve"> </w:t>
      </w:r>
      <w:r>
        <w:t>Rozliczeniowych.</w:t>
      </w:r>
    </w:p>
    <w:p w14:paraId="2E79446B" w14:textId="77777777" w:rsidR="009C03E3" w:rsidRDefault="00B22F6E" w:rsidP="0063755C">
      <w:pPr>
        <w:pStyle w:val="Akapitzlist"/>
        <w:numPr>
          <w:ilvl w:val="0"/>
          <w:numId w:val="46"/>
        </w:numPr>
        <w:tabs>
          <w:tab w:val="left" w:pos="837"/>
        </w:tabs>
        <w:spacing w:line="240" w:lineRule="exact"/>
        <w:ind w:hanging="361"/>
      </w:pPr>
      <w:r>
        <w:rPr>
          <w:b/>
        </w:rPr>
        <w:t xml:space="preserve">SWZ </w:t>
      </w:r>
      <w:r>
        <w:t xml:space="preserve">– Specyfikacja </w:t>
      </w:r>
      <w:r>
        <w:rPr>
          <w:spacing w:val="-3"/>
        </w:rPr>
        <w:t>Warunków</w:t>
      </w:r>
      <w:r>
        <w:rPr>
          <w:spacing w:val="-2"/>
        </w:rPr>
        <w:t xml:space="preserve"> </w:t>
      </w:r>
      <w:r>
        <w:t>Zamówienia.</w:t>
      </w:r>
    </w:p>
    <w:p w14:paraId="79BD0DEA" w14:textId="00772FBC" w:rsidR="009C03E3" w:rsidRDefault="00B22F6E" w:rsidP="005D7894">
      <w:pPr>
        <w:pStyle w:val="Akapitzlist"/>
        <w:numPr>
          <w:ilvl w:val="0"/>
          <w:numId w:val="46"/>
        </w:numPr>
        <w:tabs>
          <w:tab w:val="left" w:pos="837"/>
        </w:tabs>
        <w:spacing w:line="240" w:lineRule="exact"/>
        <w:ind w:hanging="361"/>
      </w:pPr>
      <w:r>
        <w:rPr>
          <w:b/>
        </w:rPr>
        <w:t>Ustawa</w:t>
      </w:r>
      <w:r>
        <w:rPr>
          <w:b/>
          <w:spacing w:val="8"/>
        </w:rPr>
        <w:t xml:space="preserve"> </w:t>
      </w:r>
      <w:r>
        <w:rPr>
          <w:b/>
        </w:rPr>
        <w:t>PZP</w:t>
      </w:r>
      <w:r>
        <w:rPr>
          <w:b/>
          <w:spacing w:val="8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ustawa</w:t>
      </w:r>
      <w:r>
        <w:rPr>
          <w:spacing w:val="8"/>
        </w:rPr>
        <w:t xml:space="preserve"> </w:t>
      </w:r>
      <w:r>
        <w:t>z</w:t>
      </w:r>
      <w:r>
        <w:rPr>
          <w:spacing w:val="7"/>
        </w:rPr>
        <w:t xml:space="preserve"> </w:t>
      </w:r>
      <w:r>
        <w:t>dnia</w:t>
      </w:r>
      <w:r>
        <w:rPr>
          <w:spacing w:val="8"/>
        </w:rPr>
        <w:t xml:space="preserve"> </w:t>
      </w:r>
      <w:r>
        <w:rPr>
          <w:spacing w:val="-8"/>
        </w:rPr>
        <w:t>11</w:t>
      </w:r>
      <w:r>
        <w:rPr>
          <w:spacing w:val="8"/>
        </w:rPr>
        <w:t xml:space="preserve"> </w:t>
      </w:r>
      <w:r>
        <w:t>września</w:t>
      </w:r>
      <w:r>
        <w:rPr>
          <w:spacing w:val="8"/>
        </w:rPr>
        <w:t xml:space="preserve"> </w:t>
      </w:r>
      <w:r>
        <w:rPr>
          <w:spacing w:val="-3"/>
        </w:rPr>
        <w:t>2019r.</w:t>
      </w:r>
      <w:r>
        <w:rPr>
          <w:spacing w:val="9"/>
        </w:rPr>
        <w:t xml:space="preserve"> </w:t>
      </w:r>
      <w:r>
        <w:t>Prawo</w:t>
      </w:r>
      <w:r>
        <w:rPr>
          <w:spacing w:val="9"/>
        </w:rPr>
        <w:t xml:space="preserve"> </w:t>
      </w:r>
      <w:r>
        <w:t>zamówień</w:t>
      </w:r>
      <w:r>
        <w:rPr>
          <w:spacing w:val="8"/>
        </w:rPr>
        <w:t xml:space="preserve"> </w:t>
      </w:r>
      <w:r>
        <w:t>publicznych</w:t>
      </w:r>
      <w:r>
        <w:rPr>
          <w:spacing w:val="8"/>
        </w:rPr>
        <w:t xml:space="preserve"> </w:t>
      </w:r>
      <w:r>
        <w:t>(tekst</w:t>
      </w:r>
      <w:r>
        <w:rPr>
          <w:spacing w:val="9"/>
        </w:rPr>
        <w:t xml:space="preserve"> </w:t>
      </w:r>
      <w:r>
        <w:t>jednolity:</w:t>
      </w:r>
      <w:r>
        <w:rPr>
          <w:spacing w:val="8"/>
        </w:rPr>
        <w:t xml:space="preserve"> </w:t>
      </w:r>
      <w:r>
        <w:t>Dz.U.</w:t>
      </w:r>
      <w:r>
        <w:rPr>
          <w:spacing w:val="8"/>
        </w:rPr>
        <w:t xml:space="preserve"> </w:t>
      </w:r>
      <w:r w:rsidR="005D7894" w:rsidRPr="00110D01">
        <w:rPr>
          <w:rFonts w:eastAsia="Arial"/>
          <w:color w:val="000000"/>
          <w:sz w:val="20"/>
          <w:szCs w:val="20"/>
          <w:shd w:val="clear" w:color="auto" w:fill="FFFFFF"/>
        </w:rPr>
        <w:t>z 2021 r., poz. 1129 ze zm.)</w:t>
      </w:r>
    </w:p>
    <w:p w14:paraId="64CBBB39" w14:textId="77777777" w:rsidR="009C03E3" w:rsidRDefault="00B22F6E" w:rsidP="0063755C">
      <w:pPr>
        <w:pStyle w:val="Akapitzlist"/>
        <w:numPr>
          <w:ilvl w:val="0"/>
          <w:numId w:val="46"/>
        </w:numPr>
        <w:tabs>
          <w:tab w:val="left" w:pos="837"/>
        </w:tabs>
        <w:spacing w:before="5" w:line="228" w:lineRule="auto"/>
        <w:ind w:left="116" w:right="513" w:firstLine="360"/>
      </w:pPr>
      <w:r>
        <w:rPr>
          <w:b/>
        </w:rPr>
        <w:t xml:space="preserve">Dzieło </w:t>
      </w:r>
      <w:r>
        <w:t xml:space="preserve">– dokumentacja powstała w wyniku realizacji przedmiotu Umowy opisanego w § 3 </w:t>
      </w:r>
      <w:r>
        <w:rPr>
          <w:spacing w:val="-4"/>
        </w:rPr>
        <w:t xml:space="preserve">Umowy. </w:t>
      </w:r>
      <w:r>
        <w:t>Pozostałe, niewymienione powyżej określenia podstawowe są zgodne z obowiązującymi odpowiednimi polskimi przepisami, polskimi normami i określeniami podanymi w innych częściach niemniejszej</w:t>
      </w:r>
      <w:r>
        <w:rPr>
          <w:spacing w:val="-20"/>
        </w:rPr>
        <w:t xml:space="preserve"> </w:t>
      </w:r>
      <w:r>
        <w:t>umowy.</w:t>
      </w:r>
    </w:p>
    <w:p w14:paraId="76DA653A" w14:textId="77777777" w:rsidR="009C03E3" w:rsidRDefault="009C03E3">
      <w:pPr>
        <w:pStyle w:val="Tekstpodstawowy"/>
        <w:ind w:left="0"/>
        <w:jc w:val="left"/>
        <w:rPr>
          <w:sz w:val="24"/>
        </w:rPr>
      </w:pPr>
    </w:p>
    <w:p w14:paraId="336A5503" w14:textId="77777777" w:rsidR="009C03E3" w:rsidRDefault="009C03E3">
      <w:pPr>
        <w:pStyle w:val="Tekstpodstawowy"/>
        <w:ind w:left="0"/>
        <w:jc w:val="left"/>
        <w:rPr>
          <w:sz w:val="24"/>
        </w:rPr>
      </w:pPr>
    </w:p>
    <w:p w14:paraId="114C2025" w14:textId="77777777" w:rsidR="009C03E3" w:rsidRDefault="00B22F6E">
      <w:pPr>
        <w:pStyle w:val="Tekstpodstawowy"/>
        <w:spacing w:before="1" w:line="246" w:lineRule="exact"/>
        <w:ind w:left="0" w:right="400"/>
        <w:jc w:val="center"/>
      </w:pPr>
      <w:r>
        <w:t>§ 2</w:t>
      </w:r>
    </w:p>
    <w:p w14:paraId="3079ECEE" w14:textId="77777777" w:rsidR="009C03E3" w:rsidRDefault="00B22F6E">
      <w:pPr>
        <w:pStyle w:val="Tekstpodstawowy"/>
        <w:spacing w:line="240" w:lineRule="exact"/>
        <w:ind w:left="0" w:right="398"/>
        <w:jc w:val="center"/>
      </w:pPr>
      <w:r>
        <w:t>(oświadczenia stron)</w:t>
      </w:r>
    </w:p>
    <w:p w14:paraId="508336DC" w14:textId="77777777" w:rsidR="009C03E3" w:rsidRDefault="00B22F6E" w:rsidP="0063755C">
      <w:pPr>
        <w:pStyle w:val="Akapitzlist"/>
        <w:numPr>
          <w:ilvl w:val="0"/>
          <w:numId w:val="45"/>
        </w:numPr>
        <w:tabs>
          <w:tab w:val="left" w:pos="837"/>
        </w:tabs>
        <w:spacing w:before="4" w:line="228" w:lineRule="auto"/>
        <w:ind w:right="519"/>
      </w:pPr>
      <w:r>
        <w:t>Wykonawca oświadcza, że zapoznał się z wszelkimi warunkami technicznymi i prawnymi oraz posiada doświadczenie i kwalifikacje niezbędne do należytego wykonania przedmiotu niniejszej Umowy oraz zobowiązuje się do jego wykonania z należytą starannością wynikająca z zawodowego charakteru prowadzonej przez niego</w:t>
      </w:r>
      <w:r>
        <w:rPr>
          <w:spacing w:val="-1"/>
        </w:rPr>
        <w:t xml:space="preserve"> </w:t>
      </w:r>
      <w:r>
        <w:t>działalności.</w:t>
      </w:r>
    </w:p>
    <w:p w14:paraId="54DC6BF0" w14:textId="77777777" w:rsidR="009C03E3" w:rsidRDefault="00B22F6E" w:rsidP="0063755C">
      <w:pPr>
        <w:pStyle w:val="Akapitzlist"/>
        <w:numPr>
          <w:ilvl w:val="0"/>
          <w:numId w:val="45"/>
        </w:numPr>
        <w:tabs>
          <w:tab w:val="left" w:pos="837"/>
        </w:tabs>
        <w:spacing w:line="237" w:lineRule="exact"/>
        <w:ind w:hanging="361"/>
      </w:pPr>
      <w:r>
        <w:t xml:space="preserve">Zobowiązanie </w:t>
      </w:r>
      <w:r>
        <w:rPr>
          <w:spacing w:val="-3"/>
        </w:rPr>
        <w:t xml:space="preserve">Wykonawcy, </w:t>
      </w:r>
      <w:r>
        <w:t>o którym mowa w ust. 1, obejmuje wszystkie czynności niezbędne</w:t>
      </w:r>
      <w:r>
        <w:rPr>
          <w:spacing w:val="3"/>
        </w:rPr>
        <w:t xml:space="preserve"> </w:t>
      </w:r>
      <w:r>
        <w:t>doi</w:t>
      </w:r>
    </w:p>
    <w:p w14:paraId="2725C41C" w14:textId="77777777" w:rsidR="009C03E3" w:rsidRDefault="00B22F6E">
      <w:pPr>
        <w:pStyle w:val="Tekstpodstawowy"/>
        <w:spacing w:line="240" w:lineRule="exact"/>
        <w:ind w:left="836"/>
      </w:pPr>
      <w:r>
        <w:t xml:space="preserve">wykonywania przedmiotu niniejszej </w:t>
      </w:r>
      <w:r>
        <w:rPr>
          <w:spacing w:val="-4"/>
        </w:rPr>
        <w:t>umowy.</w:t>
      </w:r>
    </w:p>
    <w:p w14:paraId="6EE12B8E" w14:textId="77777777" w:rsidR="009C03E3" w:rsidRDefault="00B22F6E" w:rsidP="0063755C">
      <w:pPr>
        <w:pStyle w:val="Akapitzlist"/>
        <w:numPr>
          <w:ilvl w:val="0"/>
          <w:numId w:val="45"/>
        </w:numPr>
        <w:tabs>
          <w:tab w:val="left" w:pos="836"/>
          <w:tab w:val="left" w:pos="837"/>
        </w:tabs>
        <w:spacing w:before="4" w:line="228" w:lineRule="auto"/>
        <w:ind w:right="520"/>
      </w:pPr>
      <w:r>
        <w:t>Wykonawca dołoży starań, aby świadczeniem usług na rzecz Zamawiającego zajmowała się stała grupa projektantów.</w:t>
      </w:r>
    </w:p>
    <w:p w14:paraId="4F50C811" w14:textId="77777777" w:rsidR="009C03E3" w:rsidRDefault="00B22F6E" w:rsidP="0063755C">
      <w:pPr>
        <w:pStyle w:val="Akapitzlist"/>
        <w:numPr>
          <w:ilvl w:val="0"/>
          <w:numId w:val="45"/>
        </w:numPr>
        <w:tabs>
          <w:tab w:val="left" w:pos="836"/>
          <w:tab w:val="left" w:pos="837"/>
        </w:tabs>
        <w:spacing w:line="228" w:lineRule="auto"/>
        <w:ind w:right="515"/>
      </w:pPr>
      <w:r>
        <w:t>Wykonawca oświadcza, że na bieżąco będzie udzielał wszelkich informacji związanych z realizacją niniejszej Umowy oraz każdego zlecenia powierzonego</w:t>
      </w:r>
      <w:r>
        <w:rPr>
          <w:spacing w:val="-10"/>
        </w:rPr>
        <w:t xml:space="preserve"> </w:t>
      </w:r>
      <w:r>
        <w:rPr>
          <w:spacing w:val="-3"/>
        </w:rPr>
        <w:t>Wykonawcy.</w:t>
      </w:r>
    </w:p>
    <w:p w14:paraId="69181A27" w14:textId="77777777" w:rsidR="009C03E3" w:rsidRDefault="00B22F6E" w:rsidP="0063755C">
      <w:pPr>
        <w:pStyle w:val="Akapitzlist"/>
        <w:numPr>
          <w:ilvl w:val="0"/>
          <w:numId w:val="45"/>
        </w:numPr>
        <w:tabs>
          <w:tab w:val="left" w:pos="836"/>
          <w:tab w:val="left" w:pos="837"/>
        </w:tabs>
        <w:spacing w:line="236" w:lineRule="exact"/>
        <w:ind w:hanging="361"/>
      </w:pPr>
      <w:r>
        <w:t>Strony</w:t>
      </w:r>
      <w:r>
        <w:rPr>
          <w:spacing w:val="-9"/>
        </w:rPr>
        <w:t xml:space="preserve"> </w:t>
      </w:r>
      <w:r>
        <w:t>zgodnie</w:t>
      </w:r>
      <w:r>
        <w:rPr>
          <w:spacing w:val="-9"/>
        </w:rPr>
        <w:t xml:space="preserve"> </w:t>
      </w:r>
      <w:r>
        <w:t>stwierdzają,</w:t>
      </w:r>
      <w:r>
        <w:rPr>
          <w:spacing w:val="-9"/>
        </w:rPr>
        <w:t xml:space="preserve"> </w:t>
      </w:r>
      <w:r>
        <w:t>że</w:t>
      </w:r>
      <w:r>
        <w:rPr>
          <w:spacing w:val="-11"/>
        </w:rPr>
        <w:t xml:space="preserve"> </w:t>
      </w:r>
      <w:r>
        <w:t>Zamawiający</w:t>
      </w:r>
      <w:r>
        <w:rPr>
          <w:spacing w:val="-9"/>
        </w:rPr>
        <w:t xml:space="preserve"> </w:t>
      </w:r>
      <w:r>
        <w:t>dostarczył</w:t>
      </w:r>
      <w:r>
        <w:rPr>
          <w:spacing w:val="-9"/>
        </w:rPr>
        <w:t xml:space="preserve"> </w:t>
      </w:r>
      <w:r>
        <w:t>wszelkie</w:t>
      </w:r>
      <w:r>
        <w:rPr>
          <w:spacing w:val="-8"/>
        </w:rPr>
        <w:t xml:space="preserve"> </w:t>
      </w:r>
      <w:r>
        <w:t>dane</w:t>
      </w:r>
      <w:r>
        <w:rPr>
          <w:spacing w:val="-9"/>
        </w:rPr>
        <w:t xml:space="preserve"> </w:t>
      </w:r>
      <w:r>
        <w:t>niezbędne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realizacji</w:t>
      </w:r>
      <w:r>
        <w:rPr>
          <w:spacing w:val="-8"/>
        </w:rPr>
        <w:t xml:space="preserve"> </w:t>
      </w:r>
      <w:r>
        <w:t>przedmiotu</w:t>
      </w:r>
    </w:p>
    <w:p w14:paraId="5CB02C2C" w14:textId="77777777" w:rsidR="009C03E3" w:rsidRDefault="00B22F6E">
      <w:pPr>
        <w:pStyle w:val="Tekstpodstawowy"/>
        <w:spacing w:line="246" w:lineRule="exact"/>
        <w:ind w:left="836"/>
        <w:jc w:val="left"/>
      </w:pPr>
      <w:r>
        <w:t>umowy.</w:t>
      </w:r>
    </w:p>
    <w:p w14:paraId="6D9B844D" w14:textId="77777777" w:rsidR="009C03E3" w:rsidRDefault="009C03E3">
      <w:pPr>
        <w:pStyle w:val="Tekstpodstawowy"/>
        <w:spacing w:before="8"/>
        <w:ind w:left="0"/>
        <w:jc w:val="left"/>
        <w:rPr>
          <w:sz w:val="33"/>
        </w:rPr>
      </w:pPr>
    </w:p>
    <w:p w14:paraId="022F6288" w14:textId="77777777" w:rsidR="009C03E3" w:rsidRDefault="00B22F6E">
      <w:pPr>
        <w:pStyle w:val="Tekstpodstawowy"/>
        <w:spacing w:line="246" w:lineRule="exact"/>
        <w:ind w:left="0" w:right="400"/>
        <w:jc w:val="center"/>
      </w:pPr>
      <w:r>
        <w:t>§ 3</w:t>
      </w:r>
    </w:p>
    <w:p w14:paraId="6EE3A5E3" w14:textId="77777777" w:rsidR="009C03E3" w:rsidRDefault="00B22F6E">
      <w:pPr>
        <w:pStyle w:val="Tekstpodstawowy"/>
        <w:spacing w:line="246" w:lineRule="exact"/>
        <w:ind w:left="0" w:right="398"/>
        <w:jc w:val="center"/>
      </w:pPr>
      <w:r>
        <w:t>(przedmiot umowy)</w:t>
      </w:r>
    </w:p>
    <w:p w14:paraId="2E5FF54C" w14:textId="77777777" w:rsidR="00B22F6E" w:rsidRDefault="00B22F6E" w:rsidP="00B22F6E">
      <w:pPr>
        <w:tabs>
          <w:tab w:val="left" w:pos="837"/>
        </w:tabs>
      </w:pPr>
    </w:p>
    <w:p w14:paraId="32522A85" w14:textId="7D1C6C7A" w:rsidR="00B22F6E" w:rsidRPr="00E34525" w:rsidRDefault="00B22F6E" w:rsidP="00E34525">
      <w:pPr>
        <w:pStyle w:val="Akapitzlist"/>
        <w:numPr>
          <w:ilvl w:val="0"/>
          <w:numId w:val="44"/>
        </w:numPr>
        <w:jc w:val="center"/>
        <w:rPr>
          <w:b/>
        </w:rPr>
      </w:pPr>
      <w:r>
        <w:t>Przedmiot umowy obejmuje opracowanie pełnozakresowej, pełnobranżowej dokumentacji projektowej, w tym projektu budowlanego i wykonawczego, sporządzenie przedmiarów robót, kosztorysów inwestorskich, szczegółowych specyfikacji technicznych wykonania i odbioru robót budowlanych, wraz z pełnieniem nadzoru autorskiego dla zadania inwestycyjnego „</w:t>
      </w:r>
      <w:r w:rsidR="00E34525">
        <w:t xml:space="preserve"> </w:t>
      </w:r>
      <w:r w:rsidR="00E34525" w:rsidRPr="00E34525">
        <w:rPr>
          <w:b/>
        </w:rPr>
        <w:t>Opracowanie dokumentacji projektowe</w:t>
      </w:r>
      <w:r w:rsidR="00B2652B">
        <w:rPr>
          <w:b/>
        </w:rPr>
        <w:t>j ……..</w:t>
      </w:r>
      <w:r w:rsidR="00E34525" w:rsidRPr="00E34525">
        <w:rPr>
          <w:b/>
        </w:rPr>
        <w:t>” wraz z pełnieniem nadzoru autorskiego</w:t>
      </w:r>
    </w:p>
    <w:p w14:paraId="1535F5DA" w14:textId="77777777" w:rsidR="009C03E3" w:rsidRDefault="00B22F6E" w:rsidP="0063755C">
      <w:pPr>
        <w:pStyle w:val="Akapitzlist"/>
        <w:numPr>
          <w:ilvl w:val="0"/>
          <w:numId w:val="44"/>
        </w:numPr>
        <w:tabs>
          <w:tab w:val="left" w:pos="837"/>
        </w:tabs>
        <w:ind w:hanging="361"/>
      </w:pPr>
      <w:r>
        <w:t>Wykonawca w ramach zakresu rzeczowego zamówieni</w:t>
      </w:r>
      <w:r w:rsidRPr="00B22F6E">
        <w:rPr>
          <w:spacing w:val="-5"/>
        </w:rPr>
        <w:t xml:space="preserve">a </w:t>
      </w:r>
      <w:r>
        <w:t>winien:</w:t>
      </w:r>
    </w:p>
    <w:p w14:paraId="52257540" w14:textId="77777777" w:rsidR="009C03E3" w:rsidRDefault="00B22F6E" w:rsidP="0063755C">
      <w:pPr>
        <w:pStyle w:val="Akapitzlist"/>
        <w:numPr>
          <w:ilvl w:val="0"/>
          <w:numId w:val="43"/>
        </w:numPr>
        <w:tabs>
          <w:tab w:val="left" w:pos="837"/>
        </w:tabs>
        <w:spacing w:before="2" w:line="252" w:lineRule="exact"/>
        <w:ind w:hanging="361"/>
        <w:jc w:val="both"/>
      </w:pPr>
      <w:r>
        <w:t>Opracować dokumentację projektową do realizacji zadania inwestycyjnego opisanego w ust.1, w</w:t>
      </w:r>
      <w:r>
        <w:rPr>
          <w:spacing w:val="-19"/>
        </w:rPr>
        <w:t xml:space="preserve"> </w:t>
      </w:r>
      <w:r>
        <w:t>tym:</w:t>
      </w:r>
    </w:p>
    <w:p w14:paraId="020FF5EA" w14:textId="77777777" w:rsidR="009C03E3" w:rsidRDefault="00B22F6E" w:rsidP="0063755C">
      <w:pPr>
        <w:pStyle w:val="Akapitzlist"/>
        <w:numPr>
          <w:ilvl w:val="1"/>
          <w:numId w:val="43"/>
        </w:numPr>
        <w:tabs>
          <w:tab w:val="left" w:pos="947"/>
        </w:tabs>
        <w:spacing w:line="252" w:lineRule="exact"/>
        <w:jc w:val="left"/>
      </w:pPr>
      <w:r>
        <w:t>opracowanie koncepcji architektoniczno-przestrzenną uzgodnioną z</w:t>
      </w:r>
      <w:r>
        <w:rPr>
          <w:spacing w:val="-8"/>
        </w:rPr>
        <w:t xml:space="preserve"> </w:t>
      </w:r>
      <w:r>
        <w:t>Zamawiającym,</w:t>
      </w:r>
    </w:p>
    <w:p w14:paraId="3959C76F" w14:textId="77777777" w:rsidR="009C03E3" w:rsidRDefault="00B22F6E" w:rsidP="0063755C">
      <w:pPr>
        <w:pStyle w:val="Akapitzlist"/>
        <w:numPr>
          <w:ilvl w:val="1"/>
          <w:numId w:val="43"/>
        </w:numPr>
        <w:tabs>
          <w:tab w:val="left" w:pos="947"/>
        </w:tabs>
        <w:spacing w:line="252" w:lineRule="exact"/>
        <w:jc w:val="left"/>
      </w:pPr>
      <w:r>
        <w:lastRenderedPageBreak/>
        <w:t>wykonanie projektu budowlanego</w:t>
      </w:r>
      <w:r>
        <w:rPr>
          <w:spacing w:val="-2"/>
        </w:rPr>
        <w:t xml:space="preserve"> </w:t>
      </w:r>
      <w:r>
        <w:t>pełnobranżowego,</w:t>
      </w:r>
    </w:p>
    <w:p w14:paraId="4444B45C" w14:textId="77777777" w:rsidR="009C03E3" w:rsidRDefault="00B22F6E" w:rsidP="0063755C">
      <w:pPr>
        <w:pStyle w:val="Akapitzlist"/>
        <w:numPr>
          <w:ilvl w:val="1"/>
          <w:numId w:val="43"/>
        </w:numPr>
        <w:tabs>
          <w:tab w:val="left" w:pos="947"/>
        </w:tabs>
        <w:spacing w:line="252" w:lineRule="exact"/>
        <w:jc w:val="left"/>
      </w:pPr>
      <w:r>
        <w:t>wykonanie projektu wykonawczego</w:t>
      </w:r>
      <w:r>
        <w:rPr>
          <w:spacing w:val="-3"/>
        </w:rPr>
        <w:t xml:space="preserve"> </w:t>
      </w:r>
      <w:r>
        <w:t>pełnobrażnowego,</w:t>
      </w:r>
    </w:p>
    <w:p w14:paraId="1AC7FF65" w14:textId="77777777" w:rsidR="009C03E3" w:rsidRDefault="00B22F6E" w:rsidP="0063755C">
      <w:pPr>
        <w:pStyle w:val="Akapitzlist"/>
        <w:numPr>
          <w:ilvl w:val="1"/>
          <w:numId w:val="43"/>
        </w:numPr>
        <w:tabs>
          <w:tab w:val="left" w:pos="947"/>
        </w:tabs>
        <w:spacing w:line="252" w:lineRule="exact"/>
        <w:jc w:val="left"/>
      </w:pPr>
      <w:r>
        <w:t xml:space="preserve">opracowanie Szczegółowych Specyfikacji </w:t>
      </w:r>
      <w:r>
        <w:rPr>
          <w:spacing w:val="-3"/>
        </w:rPr>
        <w:t xml:space="preserve">Technicznych </w:t>
      </w:r>
      <w:r>
        <w:t>Wykonania i Odbioru</w:t>
      </w:r>
      <w:r>
        <w:rPr>
          <w:spacing w:val="-10"/>
        </w:rPr>
        <w:t xml:space="preserve"> </w:t>
      </w:r>
      <w:r>
        <w:t>Robót,</w:t>
      </w:r>
    </w:p>
    <w:p w14:paraId="059D9498" w14:textId="77777777" w:rsidR="009C03E3" w:rsidRDefault="00B22F6E" w:rsidP="0063755C">
      <w:pPr>
        <w:pStyle w:val="Akapitzlist"/>
        <w:numPr>
          <w:ilvl w:val="0"/>
          <w:numId w:val="43"/>
        </w:numPr>
        <w:tabs>
          <w:tab w:val="left" w:pos="782"/>
        </w:tabs>
        <w:spacing w:before="2" w:line="256" w:lineRule="auto"/>
        <w:ind w:left="116" w:right="515" w:firstLine="453"/>
        <w:jc w:val="both"/>
      </w:pPr>
      <w:r>
        <w:t>Opracować przedmiar robót, tabelę elementów rozliczeniowych, kosztorysy inwestorskie dla powyższego zadania inwestycyjnego zgodnie z Rozporządzeniem Ministra Infrastruktury z dnia 18 maja 2004r. w sprawie określenia metod i podstaw sporządzenia kosztorysu</w:t>
      </w:r>
      <w:r>
        <w:rPr>
          <w:spacing w:val="-13"/>
        </w:rPr>
        <w:t xml:space="preserve"> </w:t>
      </w:r>
      <w:r>
        <w:t>inwestorskiego.</w:t>
      </w:r>
    </w:p>
    <w:p w14:paraId="095A48F7" w14:textId="77777777" w:rsidR="009C03E3" w:rsidRDefault="00B22F6E" w:rsidP="0063755C">
      <w:pPr>
        <w:pStyle w:val="Akapitzlist"/>
        <w:numPr>
          <w:ilvl w:val="0"/>
          <w:numId w:val="44"/>
        </w:numPr>
        <w:tabs>
          <w:tab w:val="left" w:pos="837"/>
        </w:tabs>
        <w:spacing w:before="167"/>
        <w:ind w:right="514"/>
      </w:pPr>
      <w:r>
        <w:t>Przedmiot zamówienia został szczegółowo opisany w SWZ i obejmuje również przez Wykonawcę dokonanie skutecznego złożenia wniosku o wydanie decyzji pozwolenia na budowę/przyjęcie zgłoszenia robót decyzji administracyjnej zezwalającej na realizacje robót budowlanych, a także pełnienie nadzoru autorskiego przez cały okres realizacji</w:t>
      </w:r>
      <w:r>
        <w:rPr>
          <w:spacing w:val="-4"/>
        </w:rPr>
        <w:t xml:space="preserve"> </w:t>
      </w:r>
      <w:r>
        <w:t>inwestycji.</w:t>
      </w:r>
    </w:p>
    <w:p w14:paraId="67ADD29E" w14:textId="77777777" w:rsidR="009C03E3" w:rsidRDefault="00B22F6E" w:rsidP="0063755C">
      <w:pPr>
        <w:pStyle w:val="Akapitzlist"/>
        <w:numPr>
          <w:ilvl w:val="0"/>
          <w:numId w:val="44"/>
        </w:numPr>
        <w:tabs>
          <w:tab w:val="left" w:pos="837"/>
        </w:tabs>
        <w:ind w:right="512"/>
      </w:pPr>
      <w:r>
        <w:t>Wykonawca w przyjętych rozwiązaniach projektowych musi uwzględnić potrzeby osób niepełnosprawnych, w szczególności projektować infrastrukturę z uwzględnieniem barier architektonicznych.</w:t>
      </w:r>
    </w:p>
    <w:p w14:paraId="1275DBA8" w14:textId="77777777" w:rsidR="009C03E3" w:rsidRDefault="00B22F6E" w:rsidP="0063755C">
      <w:pPr>
        <w:pStyle w:val="Akapitzlist"/>
        <w:numPr>
          <w:ilvl w:val="0"/>
          <w:numId w:val="44"/>
        </w:numPr>
        <w:tabs>
          <w:tab w:val="left" w:pos="837"/>
        </w:tabs>
        <w:spacing w:before="12" w:line="225" w:lineRule="auto"/>
        <w:ind w:right="1443"/>
      </w:pPr>
      <w:r>
        <w:t>Dokumentacja</w:t>
      </w:r>
      <w:r>
        <w:rPr>
          <w:spacing w:val="-7"/>
        </w:rPr>
        <w:t xml:space="preserve"> </w:t>
      </w:r>
      <w:r>
        <w:t>projektowa</w:t>
      </w:r>
      <w:r>
        <w:rPr>
          <w:spacing w:val="-8"/>
        </w:rPr>
        <w:t xml:space="preserve"> </w:t>
      </w:r>
      <w:r>
        <w:t>musi</w:t>
      </w:r>
      <w:r>
        <w:rPr>
          <w:spacing w:val="-6"/>
        </w:rPr>
        <w:t xml:space="preserve"> </w:t>
      </w:r>
      <w:r>
        <w:t>być</w:t>
      </w:r>
      <w:r>
        <w:rPr>
          <w:spacing w:val="-5"/>
        </w:rPr>
        <w:t xml:space="preserve"> </w:t>
      </w:r>
      <w:r>
        <w:t>spójna</w:t>
      </w:r>
      <w:r>
        <w:rPr>
          <w:spacing w:val="-5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zakresie</w:t>
      </w:r>
      <w:r>
        <w:rPr>
          <w:spacing w:val="-7"/>
        </w:rPr>
        <w:t xml:space="preserve"> </w:t>
      </w:r>
      <w:r>
        <w:t>zastosowanej</w:t>
      </w:r>
      <w:r>
        <w:rPr>
          <w:spacing w:val="-5"/>
        </w:rPr>
        <w:t xml:space="preserve"> </w:t>
      </w:r>
      <w:r>
        <w:t>technologii</w:t>
      </w:r>
      <w:r>
        <w:rPr>
          <w:spacing w:val="-4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materiałów. Dokumentację projektową stanowiącą przedmiot umowy należy sporządzić zgodnie</w:t>
      </w:r>
      <w:r>
        <w:rPr>
          <w:spacing w:val="-29"/>
        </w:rPr>
        <w:t xml:space="preserve"> </w:t>
      </w:r>
      <w:r>
        <w:t>z:</w:t>
      </w:r>
    </w:p>
    <w:p w14:paraId="7D8E5D91" w14:textId="77777777" w:rsidR="009C03E3" w:rsidRDefault="00B22F6E" w:rsidP="0063755C">
      <w:pPr>
        <w:pStyle w:val="Akapitzlist"/>
        <w:numPr>
          <w:ilvl w:val="1"/>
          <w:numId w:val="44"/>
        </w:numPr>
        <w:tabs>
          <w:tab w:val="left" w:pos="947"/>
        </w:tabs>
        <w:spacing w:before="90" w:line="246" w:lineRule="exact"/>
      </w:pPr>
      <w:r>
        <w:t>niniejszą</w:t>
      </w:r>
      <w:r>
        <w:rPr>
          <w:spacing w:val="-1"/>
        </w:rPr>
        <w:t xml:space="preserve"> </w:t>
      </w:r>
      <w:r>
        <w:t>umową,</w:t>
      </w:r>
    </w:p>
    <w:p w14:paraId="59A885FA" w14:textId="77777777" w:rsidR="009C03E3" w:rsidRDefault="00B22F6E" w:rsidP="0063755C">
      <w:pPr>
        <w:pStyle w:val="Akapitzlist"/>
        <w:numPr>
          <w:ilvl w:val="1"/>
          <w:numId w:val="44"/>
        </w:numPr>
        <w:tabs>
          <w:tab w:val="left" w:pos="947"/>
        </w:tabs>
        <w:spacing w:line="240" w:lineRule="exact"/>
        <w:jc w:val="left"/>
      </w:pPr>
      <w:r>
        <w:t>SWZ,</w:t>
      </w:r>
    </w:p>
    <w:p w14:paraId="31289CDD" w14:textId="77777777" w:rsidR="009C03E3" w:rsidRDefault="00B22F6E">
      <w:pPr>
        <w:pStyle w:val="Tekstpodstawowy"/>
        <w:spacing w:before="4" w:line="228" w:lineRule="auto"/>
        <w:ind w:left="836" w:right="513"/>
      </w:pPr>
      <w:r>
        <w:t xml:space="preserve">Dokumenty te należy uważać oraz odczytywać i interpretować, jako część niniejszej </w:t>
      </w:r>
      <w:r>
        <w:rPr>
          <w:spacing w:val="-4"/>
        </w:rPr>
        <w:t xml:space="preserve">umowy, </w:t>
      </w:r>
      <w:r>
        <w:t>w kolejności wskazanej powyżej. Wszelkie uzupełnienia do tych dokumentów winny być odczytywane w takiej samej kolejności jak dokumenty nimi modyfikowane. Dokumenty opisujące przedmiot umowy należy traktować, jako wzajemnie się wyjaśniające i uzupełniające w tym znaczeniu, iż w przypadku stwierdzenia jakichkolwiek niejasności lub wieloznaczności Wykonawca nie będzie mógł ograniczyć zakresu swojego zobowiązania, ani zakresu należytej staranności.</w:t>
      </w:r>
    </w:p>
    <w:p w14:paraId="7E16AA57" w14:textId="77777777" w:rsidR="009C03E3" w:rsidRDefault="00B22F6E" w:rsidP="0063755C">
      <w:pPr>
        <w:pStyle w:val="Akapitzlist"/>
        <w:numPr>
          <w:ilvl w:val="0"/>
          <w:numId w:val="44"/>
        </w:numPr>
        <w:tabs>
          <w:tab w:val="left" w:pos="837"/>
        </w:tabs>
        <w:spacing w:before="1" w:line="228" w:lineRule="auto"/>
        <w:ind w:right="516"/>
      </w:pPr>
      <w:r>
        <w:t>Wykonawca</w:t>
      </w:r>
      <w:r>
        <w:rPr>
          <w:spacing w:val="-8"/>
        </w:rPr>
        <w:t xml:space="preserve"> </w:t>
      </w:r>
      <w:r>
        <w:t>oświadcza,</w:t>
      </w:r>
      <w:r>
        <w:rPr>
          <w:spacing w:val="-9"/>
        </w:rPr>
        <w:t xml:space="preserve"> </w:t>
      </w:r>
      <w:r>
        <w:t>iż</w:t>
      </w:r>
      <w:r>
        <w:rPr>
          <w:spacing w:val="-7"/>
        </w:rPr>
        <w:t xml:space="preserve"> </w:t>
      </w:r>
      <w:r>
        <w:t>zapoznał</w:t>
      </w:r>
      <w:r>
        <w:rPr>
          <w:spacing w:val="-9"/>
        </w:rPr>
        <w:t xml:space="preserve"> </w:t>
      </w:r>
      <w:r>
        <w:t>się</w:t>
      </w:r>
      <w:r>
        <w:rPr>
          <w:spacing w:val="-7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dokumentami</w:t>
      </w:r>
      <w:r>
        <w:rPr>
          <w:spacing w:val="-6"/>
        </w:rPr>
        <w:t xml:space="preserve"> </w:t>
      </w:r>
      <w:r>
        <w:t>opisującymi</w:t>
      </w:r>
      <w:r>
        <w:rPr>
          <w:spacing w:val="-7"/>
        </w:rPr>
        <w:t xml:space="preserve"> </w:t>
      </w:r>
      <w:r>
        <w:t>przedmiot</w:t>
      </w:r>
      <w:r>
        <w:rPr>
          <w:spacing w:val="-7"/>
        </w:rPr>
        <w:t xml:space="preserve"> </w:t>
      </w:r>
      <w:r>
        <w:rPr>
          <w:spacing w:val="-4"/>
        </w:rPr>
        <w:t>umowy,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których</w:t>
      </w:r>
      <w:r>
        <w:rPr>
          <w:spacing w:val="-7"/>
        </w:rPr>
        <w:t xml:space="preserve"> </w:t>
      </w:r>
      <w:r>
        <w:t>mowa</w:t>
      </w:r>
      <w:r>
        <w:rPr>
          <w:spacing w:val="-9"/>
        </w:rPr>
        <w:t xml:space="preserve"> </w:t>
      </w:r>
      <w:r>
        <w:t>w ust.5 niniejszego paragrafu oraz, że jest w pełni świadomy warunków umownych i wynikających z nich następstw i nie wnosi do nich</w:t>
      </w:r>
      <w:r>
        <w:rPr>
          <w:spacing w:val="-5"/>
        </w:rPr>
        <w:t xml:space="preserve"> </w:t>
      </w:r>
      <w:r>
        <w:t>zastrzeżeń.</w:t>
      </w:r>
    </w:p>
    <w:p w14:paraId="4691C690" w14:textId="77777777" w:rsidR="009C03E3" w:rsidRDefault="00B22F6E" w:rsidP="0063755C">
      <w:pPr>
        <w:pStyle w:val="Akapitzlist"/>
        <w:numPr>
          <w:ilvl w:val="0"/>
          <w:numId w:val="44"/>
        </w:numPr>
        <w:tabs>
          <w:tab w:val="left" w:pos="837"/>
        </w:tabs>
        <w:spacing w:before="1" w:line="228" w:lineRule="auto"/>
        <w:ind w:right="520"/>
      </w:pPr>
      <w:r>
        <w:t>Przedmiot umowy należy wykonać zgodnie z właściwymi obowiązującymi przepisami prawa, a w szczególności z</w:t>
      </w:r>
      <w:r>
        <w:rPr>
          <w:spacing w:val="-3"/>
        </w:rPr>
        <w:t xml:space="preserve"> </w:t>
      </w:r>
      <w:r>
        <w:t>:</w:t>
      </w:r>
    </w:p>
    <w:p w14:paraId="617B5EFF" w14:textId="710CE076" w:rsidR="009C03E3" w:rsidRDefault="00B22F6E" w:rsidP="0063755C">
      <w:pPr>
        <w:pStyle w:val="Akapitzlist"/>
        <w:numPr>
          <w:ilvl w:val="0"/>
          <w:numId w:val="42"/>
        </w:numPr>
        <w:tabs>
          <w:tab w:val="left" w:pos="1197"/>
        </w:tabs>
        <w:spacing w:line="228" w:lineRule="auto"/>
        <w:ind w:right="513"/>
      </w:pPr>
      <w:r>
        <w:t xml:space="preserve">Ustawą z dnia </w:t>
      </w:r>
      <w:r>
        <w:rPr>
          <w:spacing w:val="-8"/>
        </w:rPr>
        <w:t xml:space="preserve">11 </w:t>
      </w:r>
      <w:r>
        <w:t xml:space="preserve">września </w:t>
      </w:r>
      <w:r>
        <w:rPr>
          <w:spacing w:val="-3"/>
        </w:rPr>
        <w:t xml:space="preserve">2019r. </w:t>
      </w:r>
      <w:r>
        <w:t xml:space="preserve">Prawo zamówień publicznych (tekst jednolity: </w:t>
      </w:r>
      <w:r w:rsidR="005D7894" w:rsidRPr="00110D01">
        <w:rPr>
          <w:rFonts w:eastAsia="Arial"/>
          <w:color w:val="000000"/>
          <w:sz w:val="20"/>
          <w:szCs w:val="20"/>
          <w:shd w:val="clear" w:color="auto" w:fill="FFFFFF"/>
        </w:rPr>
        <w:t>(t.j. Dz. U. z 2021 r., poz. 1129 ze zm.)</w:t>
      </w:r>
      <w:r>
        <w:t>),</w:t>
      </w:r>
    </w:p>
    <w:p w14:paraId="4F2401FB" w14:textId="77777777" w:rsidR="000B6B41" w:rsidRPr="000B6B41" w:rsidRDefault="000B6B41" w:rsidP="000B6B41">
      <w:pPr>
        <w:pStyle w:val="Akapitzlist"/>
        <w:numPr>
          <w:ilvl w:val="0"/>
          <w:numId w:val="42"/>
        </w:numPr>
        <w:tabs>
          <w:tab w:val="num" w:pos="720"/>
        </w:tabs>
        <w:ind w:right="202"/>
        <w:rPr>
          <w:rFonts w:cs="Times New Roman"/>
        </w:rPr>
      </w:pPr>
      <w:r w:rsidRPr="000B6B41">
        <w:rPr>
          <w:rFonts w:cs="Times New Roman"/>
        </w:rPr>
        <w:t>Dokumentacja projektowa musi spełniać wymogi określone w ustawie z dnia 7 lipca 1994 r. Prawo Budowlane (t.j.Dz. U. 2021.2351 ze zm.) oraz powinna być opracowana zgodnie  z</w:t>
      </w:r>
    </w:p>
    <w:p w14:paraId="540DD3B5" w14:textId="77777777" w:rsidR="000B6B41" w:rsidRDefault="000B6B41" w:rsidP="000B6B41">
      <w:pPr>
        <w:pStyle w:val="Akapitzlist"/>
        <w:numPr>
          <w:ilvl w:val="0"/>
          <w:numId w:val="42"/>
        </w:numPr>
        <w:tabs>
          <w:tab w:val="num" w:pos="720"/>
        </w:tabs>
        <w:ind w:right="202"/>
        <w:rPr>
          <w:rFonts w:cs="Times New Roman"/>
        </w:rPr>
      </w:pPr>
      <w:r w:rsidRPr="000B6B41">
        <w:rPr>
          <w:rFonts w:cs="Times New Roman"/>
        </w:rPr>
        <w:t xml:space="preserve">rozporządzeniem Ministra Rozwoju i Technologii z dnia 20 grudnia 2021 r. w sprawie szczegółowego zakresu i formy dokumentacji projektowej, specyfikacji technicznych wykonania i odbioru robót budowlanych oraz programu funkcjonalno-użytkowego (Dz. U. poz. 2454). </w:t>
      </w:r>
    </w:p>
    <w:p w14:paraId="0A06E476" w14:textId="77777777" w:rsidR="000B6B41" w:rsidRDefault="000B6B41" w:rsidP="000B6B41">
      <w:pPr>
        <w:pStyle w:val="Akapitzlist"/>
        <w:numPr>
          <w:ilvl w:val="0"/>
          <w:numId w:val="42"/>
        </w:numPr>
        <w:tabs>
          <w:tab w:val="num" w:pos="720"/>
        </w:tabs>
        <w:ind w:right="202"/>
        <w:rPr>
          <w:rFonts w:cs="Times New Roman"/>
        </w:rPr>
      </w:pPr>
      <w:r w:rsidRPr="000B6B41">
        <w:rPr>
          <w:rFonts w:cs="Times New Roman"/>
        </w:rPr>
        <w:t xml:space="preserve"> rozporządzeniem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 U. poz. 2458).</w:t>
      </w:r>
    </w:p>
    <w:p w14:paraId="6A475F68" w14:textId="68FBC4D9" w:rsidR="000B6B41" w:rsidRPr="000B6B41" w:rsidRDefault="000B6B41" w:rsidP="000B6B41">
      <w:pPr>
        <w:pStyle w:val="Akapitzlist"/>
        <w:numPr>
          <w:ilvl w:val="0"/>
          <w:numId w:val="42"/>
        </w:numPr>
        <w:tabs>
          <w:tab w:val="num" w:pos="720"/>
        </w:tabs>
        <w:ind w:right="202"/>
        <w:rPr>
          <w:rFonts w:cs="Times New Roman"/>
        </w:rPr>
      </w:pPr>
      <w:r w:rsidRPr="000B6B41">
        <w:rPr>
          <w:rFonts w:cs="Times New Roman"/>
        </w:rPr>
        <w:t xml:space="preserve"> Winna być zgodna z przepisami i wymogami i wszystkimi innymi unormowaniami, standardami i przepisami prawnymi, których należy przestrzegać przy realizacji tego typu inwestycji.</w:t>
      </w:r>
    </w:p>
    <w:p w14:paraId="25163DED" w14:textId="77777777" w:rsidR="009C03E3" w:rsidRDefault="009C03E3">
      <w:pPr>
        <w:pStyle w:val="Tekstpodstawowy"/>
        <w:spacing w:before="4"/>
        <w:ind w:left="0"/>
        <w:jc w:val="left"/>
        <w:rPr>
          <w:sz w:val="11"/>
        </w:rPr>
      </w:pPr>
    </w:p>
    <w:p w14:paraId="615270C2" w14:textId="77777777" w:rsidR="009C03E3" w:rsidRDefault="00B22F6E">
      <w:pPr>
        <w:pStyle w:val="Tekstpodstawowy"/>
        <w:spacing w:before="100" w:line="246" w:lineRule="exact"/>
        <w:ind w:left="0" w:right="400"/>
        <w:jc w:val="center"/>
      </w:pPr>
      <w:r>
        <w:t>§ 4</w:t>
      </w:r>
    </w:p>
    <w:p w14:paraId="32BC9D24" w14:textId="77777777" w:rsidR="009C03E3" w:rsidRDefault="00B22F6E">
      <w:pPr>
        <w:pStyle w:val="Tekstpodstawowy"/>
        <w:spacing w:line="240" w:lineRule="exact"/>
        <w:ind w:left="0" w:right="397"/>
        <w:jc w:val="center"/>
      </w:pPr>
      <w:r>
        <w:t>(obowiązki Wykonawcy)</w:t>
      </w:r>
    </w:p>
    <w:p w14:paraId="08E53FAE" w14:textId="77777777" w:rsidR="009C03E3" w:rsidRDefault="00B22F6E" w:rsidP="0063755C">
      <w:pPr>
        <w:pStyle w:val="Akapitzlist"/>
        <w:numPr>
          <w:ilvl w:val="0"/>
          <w:numId w:val="41"/>
        </w:numPr>
        <w:tabs>
          <w:tab w:val="left" w:pos="760"/>
        </w:tabs>
        <w:spacing w:before="5" w:line="228" w:lineRule="auto"/>
        <w:ind w:right="512"/>
      </w:pPr>
      <w:r>
        <w:t>Wykonawca zobowiązany jest do wykonania dokumentacji projektowej określonej w § 3 niniejszej umowy w</w:t>
      </w:r>
      <w:r>
        <w:rPr>
          <w:spacing w:val="-6"/>
        </w:rPr>
        <w:t xml:space="preserve"> </w:t>
      </w:r>
      <w:r>
        <w:t>sposób</w:t>
      </w:r>
      <w:r>
        <w:rPr>
          <w:spacing w:val="-5"/>
        </w:rPr>
        <w:t xml:space="preserve"> </w:t>
      </w:r>
      <w:r>
        <w:t>kompletny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punktu</w:t>
      </w:r>
      <w:r>
        <w:rPr>
          <w:spacing w:val="-7"/>
        </w:rPr>
        <w:t xml:space="preserve"> </w:t>
      </w:r>
      <w:r>
        <w:t>widzenia</w:t>
      </w:r>
      <w:r>
        <w:rPr>
          <w:spacing w:val="-5"/>
        </w:rPr>
        <w:t xml:space="preserve"> </w:t>
      </w:r>
      <w:r>
        <w:t>celu,</w:t>
      </w:r>
      <w:r>
        <w:rPr>
          <w:spacing w:val="-6"/>
        </w:rPr>
        <w:t xml:space="preserve"> </w:t>
      </w:r>
      <w:r>
        <w:t>któremu</w:t>
      </w:r>
      <w:r>
        <w:rPr>
          <w:spacing w:val="-5"/>
        </w:rPr>
        <w:t xml:space="preserve"> </w:t>
      </w:r>
      <w:r>
        <w:t>ma</w:t>
      </w:r>
      <w:r>
        <w:rPr>
          <w:spacing w:val="-4"/>
        </w:rPr>
        <w:t xml:space="preserve"> </w:t>
      </w:r>
      <w:r>
        <w:t>służyć,</w:t>
      </w:r>
      <w:r>
        <w:rPr>
          <w:spacing w:val="-4"/>
        </w:rPr>
        <w:t xml:space="preserve"> </w:t>
      </w:r>
      <w:r>
        <w:t>zgodnie</w:t>
      </w:r>
      <w:r>
        <w:rPr>
          <w:spacing w:val="-5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umową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przepisami</w:t>
      </w:r>
      <w:r>
        <w:rPr>
          <w:spacing w:val="-4"/>
        </w:rPr>
        <w:t xml:space="preserve"> </w:t>
      </w:r>
      <w:r>
        <w:t>prawa</w:t>
      </w:r>
      <w:r>
        <w:rPr>
          <w:spacing w:val="-5"/>
        </w:rPr>
        <w:t xml:space="preserve"> </w:t>
      </w:r>
      <w:r>
        <w:t>(</w:t>
      </w:r>
      <w:r>
        <w:rPr>
          <w:spacing w:val="-4"/>
        </w:rPr>
        <w:t xml:space="preserve"> </w:t>
      </w:r>
      <w:r>
        <w:t>w tym techniczno-budowlanymi) obowiązującymi na dzień przekazania dokumentacji Zamawiającemu oraz zgodnie z współczesnymi zasadami wiedzy</w:t>
      </w:r>
      <w:r>
        <w:rPr>
          <w:spacing w:val="-2"/>
        </w:rPr>
        <w:t xml:space="preserve"> </w:t>
      </w:r>
      <w:r>
        <w:t>technicznej.</w:t>
      </w:r>
    </w:p>
    <w:p w14:paraId="5DC8A244" w14:textId="77777777" w:rsidR="009C03E3" w:rsidRDefault="00B22F6E" w:rsidP="0063755C">
      <w:pPr>
        <w:pStyle w:val="Akapitzlist"/>
        <w:numPr>
          <w:ilvl w:val="0"/>
          <w:numId w:val="41"/>
        </w:numPr>
        <w:tabs>
          <w:tab w:val="left" w:pos="760"/>
        </w:tabs>
        <w:spacing w:line="228" w:lineRule="auto"/>
        <w:ind w:right="513"/>
      </w:pPr>
      <w:r>
        <w:t xml:space="preserve">Wykonawca jest zobowiązany do uzyskania wszelkich niezbędnych dokumentów, decyzji, opracowań, opinii, uzgodnień, sprawdzeń, pozwoleń w zakresie niezbędnym do wykonania przedmiotu </w:t>
      </w:r>
      <w:r>
        <w:rPr>
          <w:spacing w:val="-4"/>
        </w:rPr>
        <w:t xml:space="preserve">umowy. </w:t>
      </w:r>
      <w:r>
        <w:t>Wykonawca uzyskując wszelkie warunki/uzgodnieni a odpowiada za sprawdzenie poprawności wydania w/w</w:t>
      </w:r>
      <w:r>
        <w:rPr>
          <w:spacing w:val="-9"/>
        </w:rPr>
        <w:t xml:space="preserve"> </w:t>
      </w:r>
      <w:r>
        <w:t>warunków/uzgodnień</w:t>
      </w:r>
      <w:r>
        <w:rPr>
          <w:spacing w:val="-10"/>
        </w:rPr>
        <w:t xml:space="preserve"> </w:t>
      </w:r>
      <w:r>
        <w:t>oraz</w:t>
      </w:r>
      <w:r>
        <w:rPr>
          <w:spacing w:val="-10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lastRenderedPageBreak/>
        <w:t>uzyskanie</w:t>
      </w:r>
      <w:r>
        <w:rPr>
          <w:spacing w:val="-10"/>
        </w:rPr>
        <w:t xml:space="preserve"> </w:t>
      </w:r>
      <w:r>
        <w:t>warunków/</w:t>
      </w:r>
      <w:r>
        <w:rPr>
          <w:spacing w:val="-10"/>
        </w:rPr>
        <w:t xml:space="preserve"> </w:t>
      </w:r>
      <w:r>
        <w:t>uzgodnień</w:t>
      </w:r>
      <w:r>
        <w:rPr>
          <w:spacing w:val="-9"/>
        </w:rPr>
        <w:t xml:space="preserve"> </w:t>
      </w:r>
      <w:r>
        <w:t>zgodnie</w:t>
      </w:r>
      <w:r>
        <w:rPr>
          <w:spacing w:val="-10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obowiązującymi</w:t>
      </w:r>
      <w:r>
        <w:rPr>
          <w:spacing w:val="-7"/>
        </w:rPr>
        <w:t xml:space="preserve"> </w:t>
      </w:r>
      <w:r>
        <w:t>przepisami. Kserokopie wszelkich uzyskanych warunków/uzgodnień, opinii należy na bieżąco przekazywać Zamawiającemu w terminach umożliwiających skorzystanie z trybu</w:t>
      </w:r>
      <w:r>
        <w:rPr>
          <w:spacing w:val="-13"/>
        </w:rPr>
        <w:t xml:space="preserve"> </w:t>
      </w:r>
      <w:r>
        <w:t>odwoławczego.</w:t>
      </w:r>
    </w:p>
    <w:p w14:paraId="75060369" w14:textId="77777777" w:rsidR="009C03E3" w:rsidRDefault="00B22F6E" w:rsidP="0063755C">
      <w:pPr>
        <w:pStyle w:val="Akapitzlist"/>
        <w:numPr>
          <w:ilvl w:val="0"/>
          <w:numId w:val="41"/>
        </w:numPr>
        <w:tabs>
          <w:tab w:val="left" w:pos="760"/>
        </w:tabs>
        <w:spacing w:before="1" w:line="228" w:lineRule="auto"/>
        <w:ind w:right="520"/>
      </w:pPr>
      <w:r>
        <w:t>Wykonawca dostarczy przedmiot umowy Zamawiającemu. Odbiór dokumentacji nastąpi zgodnie z zasadami opisanymi w § 9 niniejszej umowy</w:t>
      </w:r>
      <w:r>
        <w:rPr>
          <w:spacing w:val="-6"/>
        </w:rPr>
        <w:t xml:space="preserve"> </w:t>
      </w:r>
      <w:r>
        <w:t>.</w:t>
      </w:r>
    </w:p>
    <w:p w14:paraId="02BDC4E4" w14:textId="77777777" w:rsidR="009C03E3" w:rsidRDefault="00B22F6E" w:rsidP="0063755C">
      <w:pPr>
        <w:pStyle w:val="Akapitzlist"/>
        <w:numPr>
          <w:ilvl w:val="0"/>
          <w:numId w:val="41"/>
        </w:numPr>
        <w:tabs>
          <w:tab w:val="left" w:pos="760"/>
        </w:tabs>
        <w:spacing w:before="1" w:line="228" w:lineRule="auto"/>
        <w:ind w:right="511"/>
      </w:pPr>
      <w:r>
        <w:t>Wykonawca zaopatrzy dokumentację projektową w wykaz opracowań oraz pisemne oświadczenie, że dokumentacja jest wykonana zgodnie z umową, obowiązującymi przepisami, w tym techniczno- budowlanymi i zasadami wiedzy technicznej oraz, ze jest wydana w stanie zupełnym ze względu na cel oznaczony w umowie. Wykaz opracowań i pisemne oświadczenie stanowią integralną część przekazanej dokumentacji projektowej.</w:t>
      </w:r>
    </w:p>
    <w:p w14:paraId="4537081D" w14:textId="77777777" w:rsidR="009C03E3" w:rsidRDefault="00B22F6E" w:rsidP="0063755C">
      <w:pPr>
        <w:pStyle w:val="Akapitzlist"/>
        <w:numPr>
          <w:ilvl w:val="0"/>
          <w:numId w:val="41"/>
        </w:numPr>
        <w:tabs>
          <w:tab w:val="left" w:pos="760"/>
        </w:tabs>
        <w:spacing w:before="1" w:line="228" w:lineRule="auto"/>
        <w:ind w:right="520"/>
      </w:pPr>
      <w:r>
        <w:t>Wykonawca jest zobowiązany do koordynowania całości dokumentacji projektowej oraz ponoszenia odpowiedzialności kontraktowej za całość dokumentacja</w:t>
      </w:r>
      <w:r>
        <w:rPr>
          <w:spacing w:val="-6"/>
        </w:rPr>
        <w:t xml:space="preserve"> </w:t>
      </w:r>
      <w:r>
        <w:t>projektowej.</w:t>
      </w:r>
    </w:p>
    <w:p w14:paraId="6B3F1D99" w14:textId="77777777" w:rsidR="009C03E3" w:rsidRDefault="00B22F6E" w:rsidP="0063755C">
      <w:pPr>
        <w:pStyle w:val="Akapitzlist"/>
        <w:numPr>
          <w:ilvl w:val="0"/>
          <w:numId w:val="41"/>
        </w:numPr>
        <w:tabs>
          <w:tab w:val="left" w:pos="760"/>
        </w:tabs>
        <w:spacing w:before="1" w:line="228" w:lineRule="auto"/>
        <w:ind w:right="516"/>
      </w:pPr>
      <w:r>
        <w:t>Wykonawca jest zobowiązany konsultować z Zamawiającym wszelkie wątpliwe kwestie i propozycje rozwiązań. Uzgodnienia stron w tym zakresie przyjmą formę</w:t>
      </w:r>
      <w:r>
        <w:rPr>
          <w:spacing w:val="-10"/>
        </w:rPr>
        <w:t xml:space="preserve"> </w:t>
      </w:r>
      <w:r>
        <w:t>pisemną.</w:t>
      </w:r>
    </w:p>
    <w:p w14:paraId="6F5F57FC" w14:textId="77777777" w:rsidR="009C03E3" w:rsidRDefault="00B22F6E" w:rsidP="0063755C">
      <w:pPr>
        <w:pStyle w:val="Akapitzlist"/>
        <w:numPr>
          <w:ilvl w:val="0"/>
          <w:numId w:val="41"/>
        </w:numPr>
        <w:tabs>
          <w:tab w:val="left" w:pos="760"/>
        </w:tabs>
        <w:spacing w:line="228" w:lineRule="auto"/>
        <w:ind w:right="516"/>
      </w:pPr>
      <w:r>
        <w:t>Wykonawca ma obowiązek opisywania proponowanych rozwiązań i wyrobów budowlanych za pomocą cech technicznych i jakościowych, tzn. bez podawania znaków towarowych, patentów lub pochodzenia. Jeżeli będzie to możliwe Wykonawca zobowiązany jest do wskazania parametrów podstawowych rozwiązań i materiałów</w:t>
      </w:r>
      <w:r>
        <w:rPr>
          <w:spacing w:val="-2"/>
        </w:rPr>
        <w:t xml:space="preserve"> </w:t>
      </w:r>
      <w:r>
        <w:t>równoważnych.</w:t>
      </w:r>
    </w:p>
    <w:p w14:paraId="446634B4" w14:textId="77777777" w:rsidR="009C03E3" w:rsidRDefault="00B22F6E" w:rsidP="0063755C">
      <w:pPr>
        <w:pStyle w:val="Akapitzlist"/>
        <w:numPr>
          <w:ilvl w:val="0"/>
          <w:numId w:val="41"/>
        </w:numPr>
        <w:tabs>
          <w:tab w:val="left" w:pos="760"/>
        </w:tabs>
        <w:spacing w:before="100" w:line="228" w:lineRule="auto"/>
        <w:ind w:right="513"/>
      </w:pPr>
      <w:r>
        <w:t>Wykonawca przy projektowaniu obiektów budowlanych winien zapewnić optymalną ekonomiczności budowy i eksploatacji. W dokumentacji należy zastosować technologię robót i materiałów kierując się zasadą projektowania optymalnych rozwiązań dla osiągnięcia założonych</w:t>
      </w:r>
      <w:r>
        <w:rPr>
          <w:spacing w:val="-8"/>
        </w:rPr>
        <w:t xml:space="preserve"> </w:t>
      </w:r>
      <w:r>
        <w:rPr>
          <w:spacing w:val="-3"/>
        </w:rPr>
        <w:t>celów.</w:t>
      </w:r>
    </w:p>
    <w:p w14:paraId="2000B210" w14:textId="77777777" w:rsidR="009C03E3" w:rsidRDefault="00B22F6E" w:rsidP="0063755C">
      <w:pPr>
        <w:pStyle w:val="Akapitzlist"/>
        <w:numPr>
          <w:ilvl w:val="0"/>
          <w:numId w:val="41"/>
        </w:numPr>
        <w:tabs>
          <w:tab w:val="left" w:pos="760"/>
        </w:tabs>
        <w:spacing w:before="1" w:line="228" w:lineRule="auto"/>
        <w:ind w:right="513"/>
      </w:pPr>
      <w:r>
        <w:t>Obiekty</w:t>
      </w:r>
      <w:r>
        <w:rPr>
          <w:spacing w:val="-14"/>
        </w:rPr>
        <w:t xml:space="preserve"> </w:t>
      </w:r>
      <w:r>
        <w:t>budowlane</w:t>
      </w:r>
      <w:r>
        <w:rPr>
          <w:spacing w:val="-14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urządzenia</w:t>
      </w:r>
      <w:r>
        <w:rPr>
          <w:spacing w:val="-14"/>
        </w:rPr>
        <w:t xml:space="preserve"> </w:t>
      </w:r>
      <w:r>
        <w:t>należy</w:t>
      </w:r>
      <w:r>
        <w:rPr>
          <w:spacing w:val="-13"/>
        </w:rPr>
        <w:t xml:space="preserve"> </w:t>
      </w:r>
      <w:r>
        <w:t>projektować</w:t>
      </w:r>
      <w:r>
        <w:rPr>
          <w:spacing w:val="-13"/>
        </w:rPr>
        <w:t xml:space="preserve"> </w:t>
      </w:r>
      <w:r>
        <w:t>z</w:t>
      </w:r>
      <w:r>
        <w:rPr>
          <w:spacing w:val="-16"/>
        </w:rPr>
        <w:t xml:space="preserve"> </w:t>
      </w:r>
      <w:r>
        <w:t>zastosowaniem</w:t>
      </w:r>
      <w:r>
        <w:rPr>
          <w:spacing w:val="-13"/>
        </w:rPr>
        <w:t xml:space="preserve"> </w:t>
      </w:r>
      <w:r>
        <w:t>nowoczesnych</w:t>
      </w:r>
      <w:r>
        <w:rPr>
          <w:spacing w:val="-16"/>
        </w:rPr>
        <w:t xml:space="preserve"> </w:t>
      </w:r>
      <w:r>
        <w:t>konstrukcji,</w:t>
      </w:r>
      <w:r>
        <w:rPr>
          <w:spacing w:val="-13"/>
        </w:rPr>
        <w:t xml:space="preserve"> </w:t>
      </w:r>
      <w:r>
        <w:t>wyrobów budowlanych i technologii</w:t>
      </w:r>
      <w:r>
        <w:rPr>
          <w:spacing w:val="-4"/>
        </w:rPr>
        <w:t xml:space="preserve"> </w:t>
      </w:r>
      <w:r>
        <w:t>robót.</w:t>
      </w:r>
    </w:p>
    <w:p w14:paraId="55BBCD07" w14:textId="77777777" w:rsidR="009C03E3" w:rsidRDefault="00B22F6E" w:rsidP="0063755C">
      <w:pPr>
        <w:pStyle w:val="Akapitzlist"/>
        <w:numPr>
          <w:ilvl w:val="0"/>
          <w:numId w:val="41"/>
        </w:numPr>
        <w:tabs>
          <w:tab w:val="left" w:pos="760"/>
        </w:tabs>
        <w:spacing w:before="1" w:line="228" w:lineRule="auto"/>
        <w:ind w:right="512"/>
      </w:pPr>
      <w:r>
        <w:t>Wykonawca działając w imieniu i na rzecz Zamawiającego wypełni i złoży do właściwego organu wniosek o</w:t>
      </w:r>
      <w:r>
        <w:rPr>
          <w:spacing w:val="-9"/>
        </w:rPr>
        <w:t xml:space="preserve"> </w:t>
      </w:r>
      <w:r>
        <w:t>wydanie</w:t>
      </w:r>
      <w:r>
        <w:rPr>
          <w:spacing w:val="-8"/>
        </w:rPr>
        <w:t xml:space="preserve"> </w:t>
      </w:r>
      <w:r>
        <w:t>decyzji</w:t>
      </w:r>
      <w:r>
        <w:rPr>
          <w:spacing w:val="-7"/>
        </w:rPr>
        <w:t xml:space="preserve"> </w:t>
      </w:r>
      <w:r>
        <w:t>pozwolenie</w:t>
      </w:r>
      <w:r>
        <w:rPr>
          <w:spacing w:val="-10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budowę/zgłoszenie</w:t>
      </w:r>
      <w:r>
        <w:rPr>
          <w:spacing w:val="-9"/>
        </w:rPr>
        <w:t xml:space="preserve"> </w:t>
      </w:r>
      <w:r>
        <w:t>robót.</w:t>
      </w:r>
      <w:r>
        <w:rPr>
          <w:spacing w:val="-10"/>
        </w:rPr>
        <w:t xml:space="preserve"> </w:t>
      </w:r>
      <w:r>
        <w:t>Wykonawca</w:t>
      </w:r>
      <w:r>
        <w:rPr>
          <w:spacing w:val="-10"/>
        </w:rPr>
        <w:t xml:space="preserve"> </w:t>
      </w:r>
      <w:r>
        <w:t>zobowiązany</w:t>
      </w:r>
      <w:r>
        <w:rPr>
          <w:spacing w:val="-8"/>
        </w:rPr>
        <w:t xml:space="preserve"> </w:t>
      </w:r>
      <w:r>
        <w:t>jest</w:t>
      </w:r>
      <w:r>
        <w:rPr>
          <w:spacing w:val="-10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 xml:space="preserve">uzupełnienia wszelkich ewentualnych braków we wniosku o wydanie w/w decyzji, wskazanych przez organ, do którego przedmiotowy wniosek zostanie </w:t>
      </w:r>
      <w:r>
        <w:rPr>
          <w:spacing w:val="-3"/>
        </w:rPr>
        <w:t xml:space="preserve">złożony, </w:t>
      </w:r>
      <w:r>
        <w:t>w terminach wymaganych przez ten organ, bez prawa do dodatkowego</w:t>
      </w:r>
      <w:r>
        <w:rPr>
          <w:spacing w:val="-1"/>
        </w:rPr>
        <w:t xml:space="preserve"> </w:t>
      </w:r>
      <w:r>
        <w:t>wynagrodzenia.</w:t>
      </w:r>
    </w:p>
    <w:p w14:paraId="20B56EBF" w14:textId="77777777" w:rsidR="009C03E3" w:rsidRDefault="00B22F6E" w:rsidP="0063755C">
      <w:pPr>
        <w:pStyle w:val="Akapitzlist"/>
        <w:numPr>
          <w:ilvl w:val="0"/>
          <w:numId w:val="41"/>
        </w:numPr>
        <w:tabs>
          <w:tab w:val="left" w:pos="810"/>
        </w:tabs>
        <w:spacing w:before="1" w:line="228" w:lineRule="auto"/>
        <w:ind w:right="516"/>
      </w:pPr>
      <w:r>
        <w:tab/>
        <w:t>Jeżeli wniosek, o którym mowa w ust.10 niniejszej umowy nie zostanie przyjęty lub będzie wymagał uzupełnienia, a Wykonawca nie usunie braków w wyznaczonym terminie – Zamawiający uzna, że termin, o którym mowa w § 7 ust.1 pkt.1, nie został przez Wykonawcę</w:t>
      </w:r>
      <w:r>
        <w:rPr>
          <w:spacing w:val="-9"/>
        </w:rPr>
        <w:t xml:space="preserve"> </w:t>
      </w:r>
      <w:r>
        <w:rPr>
          <w:spacing w:val="-3"/>
        </w:rPr>
        <w:t>dotrzymany.</w:t>
      </w:r>
    </w:p>
    <w:p w14:paraId="6B6649C2" w14:textId="77777777" w:rsidR="009C03E3" w:rsidRDefault="00B22F6E" w:rsidP="0063755C">
      <w:pPr>
        <w:pStyle w:val="Akapitzlist"/>
        <w:numPr>
          <w:ilvl w:val="0"/>
          <w:numId w:val="41"/>
        </w:numPr>
        <w:tabs>
          <w:tab w:val="left" w:pos="760"/>
        </w:tabs>
        <w:spacing w:line="228" w:lineRule="auto"/>
        <w:ind w:right="514"/>
      </w:pPr>
      <w:r>
        <w:t>W</w:t>
      </w:r>
      <w:r>
        <w:rPr>
          <w:spacing w:val="-8"/>
        </w:rPr>
        <w:t xml:space="preserve"> </w:t>
      </w:r>
      <w:r>
        <w:t>przypadku</w:t>
      </w:r>
      <w:r>
        <w:rPr>
          <w:spacing w:val="-7"/>
        </w:rPr>
        <w:t xml:space="preserve"> </w:t>
      </w:r>
      <w:r>
        <w:t>wystąpienia</w:t>
      </w:r>
      <w:r>
        <w:rPr>
          <w:spacing w:val="-6"/>
        </w:rPr>
        <w:t xml:space="preserve"> </w:t>
      </w:r>
      <w:r>
        <w:t>zmian</w:t>
      </w:r>
      <w:r>
        <w:rPr>
          <w:spacing w:val="-7"/>
        </w:rPr>
        <w:t xml:space="preserve"> </w:t>
      </w:r>
      <w:r>
        <w:t>wynikających</w:t>
      </w:r>
      <w:r>
        <w:rPr>
          <w:spacing w:val="-7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decyzji</w:t>
      </w:r>
      <w:r>
        <w:rPr>
          <w:spacing w:val="-6"/>
        </w:rPr>
        <w:t xml:space="preserve"> </w:t>
      </w:r>
      <w:r>
        <w:t>pozwolenia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budowę/przyjęcia</w:t>
      </w:r>
      <w:r>
        <w:rPr>
          <w:spacing w:val="-6"/>
        </w:rPr>
        <w:t xml:space="preserve"> </w:t>
      </w:r>
      <w:r>
        <w:t>zgłoszenia</w:t>
      </w:r>
      <w:r>
        <w:rPr>
          <w:spacing w:val="-7"/>
        </w:rPr>
        <w:t xml:space="preserve"> </w:t>
      </w:r>
      <w:r>
        <w:t xml:space="preserve">robót Wykonawca na swój koszt dostosuje i uaktualni dokumentację projektową, w tym: projekty wykonawcze, kosztorys inwestorski wraz z przedmiarem robót, </w:t>
      </w:r>
      <w:r>
        <w:rPr>
          <w:spacing w:val="-5"/>
        </w:rPr>
        <w:t xml:space="preserve">Tabelę </w:t>
      </w:r>
      <w:r>
        <w:t xml:space="preserve">Elementów Rozliczeniowych oraz wszelkie pozostałe </w:t>
      </w:r>
      <w:r>
        <w:rPr>
          <w:spacing w:val="-3"/>
        </w:rPr>
        <w:t xml:space="preserve">dokumenty, </w:t>
      </w:r>
      <w:r>
        <w:t>w których winny być ujęte zmiany wynikające z decyzji pozwolenie na budowę/zgłoszenia</w:t>
      </w:r>
      <w:r>
        <w:rPr>
          <w:spacing w:val="-1"/>
        </w:rPr>
        <w:t xml:space="preserve"> </w:t>
      </w:r>
      <w:r>
        <w:t>robót.</w:t>
      </w:r>
    </w:p>
    <w:p w14:paraId="4E289668" w14:textId="77777777" w:rsidR="009C03E3" w:rsidRDefault="00B22F6E" w:rsidP="0063755C">
      <w:pPr>
        <w:pStyle w:val="Akapitzlist"/>
        <w:numPr>
          <w:ilvl w:val="0"/>
          <w:numId w:val="41"/>
        </w:numPr>
        <w:tabs>
          <w:tab w:val="left" w:pos="760"/>
        </w:tabs>
        <w:spacing w:before="2" w:line="228" w:lineRule="auto"/>
        <w:ind w:right="517"/>
      </w:pPr>
      <w:r>
        <w:t xml:space="preserve">Wykonawca zobowiązany jest do należytego sprawowania nadzoru autorskiego zgodnie z zakresem opisanym w § 5 niniejszej </w:t>
      </w:r>
      <w:r>
        <w:rPr>
          <w:spacing w:val="-4"/>
        </w:rPr>
        <w:t xml:space="preserve">umowy. </w:t>
      </w:r>
      <w:r>
        <w:t>W tym celu wyznaczy we właściwym czasie osobę odpowiedzialną za kontakty</w:t>
      </w:r>
      <w:r>
        <w:rPr>
          <w:spacing w:val="-18"/>
        </w:rPr>
        <w:t xml:space="preserve"> </w:t>
      </w:r>
      <w:r>
        <w:t>z</w:t>
      </w:r>
      <w:r>
        <w:rPr>
          <w:spacing w:val="-16"/>
        </w:rPr>
        <w:t xml:space="preserve"> </w:t>
      </w:r>
      <w:r>
        <w:t>Zamawiającym</w:t>
      </w:r>
      <w:r>
        <w:rPr>
          <w:spacing w:val="-17"/>
        </w:rPr>
        <w:t xml:space="preserve"> </w:t>
      </w:r>
      <w:r>
        <w:t>oraz</w:t>
      </w:r>
      <w:r>
        <w:rPr>
          <w:spacing w:val="-18"/>
        </w:rPr>
        <w:t xml:space="preserve"> </w:t>
      </w:r>
      <w:r>
        <w:t>powiadomi</w:t>
      </w:r>
      <w:r>
        <w:rPr>
          <w:spacing w:val="-15"/>
        </w:rPr>
        <w:t xml:space="preserve"> </w:t>
      </w:r>
      <w:r>
        <w:t>autorów</w:t>
      </w:r>
      <w:r>
        <w:rPr>
          <w:spacing w:val="-17"/>
        </w:rPr>
        <w:t xml:space="preserve"> </w:t>
      </w:r>
      <w:r>
        <w:t>poszczególnych</w:t>
      </w:r>
      <w:r>
        <w:rPr>
          <w:spacing w:val="-15"/>
        </w:rPr>
        <w:t xml:space="preserve"> </w:t>
      </w:r>
      <w:r>
        <w:t>opracowań</w:t>
      </w:r>
      <w:r>
        <w:rPr>
          <w:spacing w:val="-16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zawarciu</w:t>
      </w:r>
      <w:r>
        <w:rPr>
          <w:spacing w:val="-17"/>
        </w:rPr>
        <w:t xml:space="preserve"> </w:t>
      </w:r>
      <w:r>
        <w:t>umowy</w:t>
      </w:r>
      <w:r>
        <w:rPr>
          <w:spacing w:val="-16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roboty budowlane prowadzone w oparciu o dokumentację projektową objętą niniejszą</w:t>
      </w:r>
      <w:r>
        <w:rPr>
          <w:spacing w:val="-16"/>
        </w:rPr>
        <w:t xml:space="preserve"> </w:t>
      </w:r>
      <w:r>
        <w:t>umową.</w:t>
      </w:r>
    </w:p>
    <w:p w14:paraId="061EE23C" w14:textId="77777777" w:rsidR="009C03E3" w:rsidRDefault="00B22F6E" w:rsidP="0063755C">
      <w:pPr>
        <w:pStyle w:val="Akapitzlist"/>
        <w:numPr>
          <w:ilvl w:val="0"/>
          <w:numId w:val="41"/>
        </w:numPr>
        <w:tabs>
          <w:tab w:val="left" w:pos="760"/>
        </w:tabs>
        <w:spacing w:line="228" w:lineRule="auto"/>
        <w:ind w:right="518"/>
      </w:pPr>
      <w:r>
        <w:t>Wykonawca niezwłocznie powiadomi Zamawiającego w sposób pisemny o zauważonych przypadkach wykonywania robót budowlanych, prowadzących w oparciu o dokumentację projektową objętą niniejszą umową, niezgodnie z tą</w:t>
      </w:r>
      <w:r>
        <w:rPr>
          <w:spacing w:val="-4"/>
        </w:rPr>
        <w:t xml:space="preserve"> </w:t>
      </w:r>
      <w:r>
        <w:t>dokumentacją.</w:t>
      </w:r>
    </w:p>
    <w:p w14:paraId="69D9D217" w14:textId="77777777" w:rsidR="009C03E3" w:rsidRDefault="00B22F6E" w:rsidP="0063755C">
      <w:pPr>
        <w:pStyle w:val="Akapitzlist"/>
        <w:numPr>
          <w:ilvl w:val="0"/>
          <w:numId w:val="41"/>
        </w:numPr>
        <w:tabs>
          <w:tab w:val="left" w:pos="810"/>
        </w:tabs>
        <w:spacing w:before="1" w:line="228" w:lineRule="auto"/>
        <w:ind w:right="515"/>
      </w:pPr>
      <w:r>
        <w:tab/>
        <w:t xml:space="preserve">W przypadku stwierdzenia, w toku prowadzonych robót budowlanych, niezinwentaryzowanych lub nieprawidłowo posadowionych/usytuowanych sieci infrastruktury, zgłoszonych przez Wykonawcę Robót lub Nadzór Inwestorski w uzgodnieniu z Zamawiającym, Wykonawca winien pilnie sporządzić projekt usunięcia kolizji, uzyskać wszelkie niezbędne uzgodnienia oraz złożyć i uzyskać wszelkie niezbędne decyzje administracyjne, a w szczególności zawiadomienia o braku sprzeciwu do realizacji robót budowlanych/decyzję pozwolenie na budowę. Wynagrodzenie z tego tytułu winno być skalkulowane w ofercie </w:t>
      </w:r>
      <w:r>
        <w:rPr>
          <w:spacing w:val="-3"/>
        </w:rPr>
        <w:t>Wykonawcy.</w:t>
      </w:r>
    </w:p>
    <w:p w14:paraId="645DA255" w14:textId="77777777" w:rsidR="009C03E3" w:rsidRDefault="00B22F6E" w:rsidP="0063755C">
      <w:pPr>
        <w:pStyle w:val="Akapitzlist"/>
        <w:numPr>
          <w:ilvl w:val="0"/>
          <w:numId w:val="41"/>
        </w:numPr>
        <w:tabs>
          <w:tab w:val="left" w:pos="760"/>
        </w:tabs>
        <w:spacing w:line="237" w:lineRule="exact"/>
        <w:ind w:hanging="361"/>
      </w:pPr>
      <w:r>
        <w:t>Dokumentacja projektowa opracowana przez Wykonawcę winna być przygotowana w</w:t>
      </w:r>
      <w:r>
        <w:rPr>
          <w:spacing w:val="-15"/>
        </w:rPr>
        <w:t xml:space="preserve"> </w:t>
      </w:r>
      <w:r>
        <w:t>formie:</w:t>
      </w:r>
    </w:p>
    <w:p w14:paraId="772978E2" w14:textId="77777777" w:rsidR="009C03E3" w:rsidRDefault="00B22F6E" w:rsidP="0063755C">
      <w:pPr>
        <w:pStyle w:val="Akapitzlist"/>
        <w:numPr>
          <w:ilvl w:val="1"/>
          <w:numId w:val="41"/>
        </w:numPr>
        <w:tabs>
          <w:tab w:val="left" w:pos="1197"/>
        </w:tabs>
        <w:spacing w:before="4" w:line="228" w:lineRule="auto"/>
        <w:ind w:right="515"/>
      </w:pPr>
      <w:r>
        <w:t xml:space="preserve">Elektronicznej – 1 egz., w formatach (*dwg,*word,*pdf). Wersja elektroniczna </w:t>
      </w:r>
      <w:r>
        <w:lastRenderedPageBreak/>
        <w:t>winna wiernie odzwierciedlać</w:t>
      </w:r>
      <w:r>
        <w:rPr>
          <w:spacing w:val="-15"/>
        </w:rPr>
        <w:t xml:space="preserve"> </w:t>
      </w:r>
      <w:r>
        <w:t>całość</w:t>
      </w:r>
      <w:r>
        <w:rPr>
          <w:spacing w:val="-12"/>
        </w:rPr>
        <w:t xml:space="preserve"> </w:t>
      </w:r>
      <w:r>
        <w:t>wydrukowanej</w:t>
      </w:r>
      <w:r>
        <w:rPr>
          <w:spacing w:val="-13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dostarczonej</w:t>
      </w:r>
      <w:r>
        <w:rPr>
          <w:spacing w:val="-14"/>
        </w:rPr>
        <w:t xml:space="preserve"> </w:t>
      </w:r>
      <w:r>
        <w:t>Zamawiającemu</w:t>
      </w:r>
      <w:r>
        <w:rPr>
          <w:spacing w:val="-15"/>
        </w:rPr>
        <w:t xml:space="preserve"> </w:t>
      </w:r>
      <w:r>
        <w:t>ostatecznej</w:t>
      </w:r>
      <w:r>
        <w:rPr>
          <w:spacing w:val="-13"/>
        </w:rPr>
        <w:t xml:space="preserve"> </w:t>
      </w:r>
      <w:r>
        <w:t>wersji</w:t>
      </w:r>
      <w:r>
        <w:rPr>
          <w:spacing w:val="-15"/>
        </w:rPr>
        <w:t xml:space="preserve"> </w:t>
      </w:r>
      <w:r>
        <w:t>dokumentacji projektowej (poczynając od strony tytułowej, spisu treści, załączonych uprawnieniach, części opisanej, rysunkach, wydanych warunkach, uzgodnieniach,</w:t>
      </w:r>
      <w:r>
        <w:rPr>
          <w:spacing w:val="-6"/>
        </w:rPr>
        <w:t xml:space="preserve"> </w:t>
      </w:r>
      <w:r>
        <w:t>itd.),</w:t>
      </w:r>
    </w:p>
    <w:p w14:paraId="0D0F666C" w14:textId="77777777" w:rsidR="009C03E3" w:rsidRDefault="00B22F6E" w:rsidP="0063755C">
      <w:pPr>
        <w:pStyle w:val="Akapitzlist"/>
        <w:numPr>
          <w:ilvl w:val="1"/>
          <w:numId w:val="41"/>
        </w:numPr>
        <w:tabs>
          <w:tab w:val="left" w:pos="1197"/>
        </w:tabs>
        <w:spacing w:line="237" w:lineRule="exact"/>
        <w:ind w:hanging="361"/>
      </w:pPr>
      <w:r>
        <w:t>Wydrukowanej i dostarczonej do Zamawiającego w ilościach</w:t>
      </w:r>
      <w:r>
        <w:rPr>
          <w:spacing w:val="-10"/>
        </w:rPr>
        <w:t xml:space="preserve"> </w:t>
      </w:r>
      <w:r>
        <w:t>egzemplarzy:</w:t>
      </w:r>
    </w:p>
    <w:p w14:paraId="22D8FB80" w14:textId="77777777" w:rsidR="009C03E3" w:rsidRDefault="00B22F6E" w:rsidP="0063755C">
      <w:pPr>
        <w:pStyle w:val="Akapitzlist"/>
        <w:numPr>
          <w:ilvl w:val="2"/>
          <w:numId w:val="41"/>
        </w:numPr>
        <w:tabs>
          <w:tab w:val="left" w:pos="1307"/>
        </w:tabs>
        <w:spacing w:line="240" w:lineRule="exact"/>
        <w:ind w:left="1306"/>
      </w:pPr>
      <w:r>
        <w:t>koncepcję – 1 egz. oraz wersja</w:t>
      </w:r>
      <w:r>
        <w:rPr>
          <w:spacing w:val="-2"/>
        </w:rPr>
        <w:t xml:space="preserve"> </w:t>
      </w:r>
      <w:r>
        <w:t>elektroniczną,</w:t>
      </w:r>
    </w:p>
    <w:p w14:paraId="7935352A" w14:textId="77777777" w:rsidR="009C03E3" w:rsidRDefault="00B22F6E" w:rsidP="0063755C">
      <w:pPr>
        <w:pStyle w:val="Akapitzlist"/>
        <w:numPr>
          <w:ilvl w:val="2"/>
          <w:numId w:val="41"/>
        </w:numPr>
        <w:tabs>
          <w:tab w:val="left" w:pos="1314"/>
        </w:tabs>
        <w:spacing w:before="4" w:line="228" w:lineRule="auto"/>
        <w:ind w:right="513" w:firstLine="0"/>
      </w:pPr>
      <w:r>
        <w:t>projekt budowlany ( w tym: przed złożeniem wniosku o decyzję pozwolenie na budowę/zgłoszenie robót</w:t>
      </w:r>
      <w:r>
        <w:rPr>
          <w:spacing w:val="-15"/>
        </w:rPr>
        <w:t xml:space="preserve"> </w:t>
      </w:r>
      <w:r>
        <w:t>należy</w:t>
      </w:r>
      <w:r>
        <w:rPr>
          <w:spacing w:val="-15"/>
        </w:rPr>
        <w:t xml:space="preserve"> </w:t>
      </w:r>
      <w:r>
        <w:t>dostarczyć</w:t>
      </w:r>
      <w:r>
        <w:rPr>
          <w:spacing w:val="-14"/>
        </w:rPr>
        <w:t xml:space="preserve"> </w:t>
      </w:r>
      <w:r>
        <w:t>Zamawiającemu</w:t>
      </w:r>
      <w:r>
        <w:rPr>
          <w:spacing w:val="-15"/>
        </w:rPr>
        <w:t xml:space="preserve"> </w:t>
      </w:r>
      <w:r>
        <w:t>celem</w:t>
      </w:r>
      <w:r>
        <w:rPr>
          <w:spacing w:val="-15"/>
        </w:rPr>
        <w:t xml:space="preserve"> </w:t>
      </w:r>
      <w:r>
        <w:t>akceptacji</w:t>
      </w:r>
      <w:r>
        <w:rPr>
          <w:spacing w:val="-13"/>
        </w:rPr>
        <w:t xml:space="preserve"> </w:t>
      </w:r>
      <w:r>
        <w:t>1</w:t>
      </w:r>
      <w:r>
        <w:rPr>
          <w:spacing w:val="-17"/>
        </w:rPr>
        <w:t xml:space="preserve"> </w:t>
      </w:r>
      <w:r>
        <w:t>egz.</w:t>
      </w:r>
      <w:r>
        <w:rPr>
          <w:spacing w:val="-14"/>
        </w:rPr>
        <w:t xml:space="preserve"> </w:t>
      </w:r>
      <w:r>
        <w:t>Projektu</w:t>
      </w:r>
      <w:r>
        <w:rPr>
          <w:spacing w:val="-15"/>
        </w:rPr>
        <w:t xml:space="preserve"> </w:t>
      </w:r>
      <w:r>
        <w:t>jaki</w:t>
      </w:r>
      <w:r>
        <w:rPr>
          <w:spacing w:val="-15"/>
        </w:rPr>
        <w:t xml:space="preserve"> </w:t>
      </w:r>
      <w:r>
        <w:t>jest</w:t>
      </w:r>
      <w:r>
        <w:rPr>
          <w:spacing w:val="-14"/>
        </w:rPr>
        <w:t xml:space="preserve"> </w:t>
      </w:r>
      <w:r>
        <w:t>składany</w:t>
      </w:r>
      <w:r>
        <w:rPr>
          <w:spacing w:val="-17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organie administracji budowlanej, właściwą ilość dołączyć do wniosku o decyzję pozwolenie na budowę/zgłoszenie</w:t>
      </w:r>
      <w:r>
        <w:rPr>
          <w:spacing w:val="-10"/>
        </w:rPr>
        <w:t xml:space="preserve"> </w:t>
      </w:r>
      <w:r>
        <w:t>robót.</w:t>
      </w:r>
      <w:r>
        <w:rPr>
          <w:spacing w:val="-9"/>
        </w:rPr>
        <w:t xml:space="preserve"> </w:t>
      </w:r>
      <w:r>
        <w:t>Po</w:t>
      </w:r>
      <w:r>
        <w:rPr>
          <w:spacing w:val="-12"/>
        </w:rPr>
        <w:t xml:space="preserve"> </w:t>
      </w:r>
      <w:r>
        <w:t>uzyskaniu</w:t>
      </w:r>
      <w:r>
        <w:rPr>
          <w:spacing w:val="-11"/>
        </w:rPr>
        <w:t xml:space="preserve"> </w:t>
      </w:r>
      <w:r>
        <w:t>ostatecznej</w:t>
      </w:r>
      <w:r>
        <w:rPr>
          <w:spacing w:val="-9"/>
        </w:rPr>
        <w:t xml:space="preserve"> </w:t>
      </w:r>
      <w:r>
        <w:t>decyzji</w:t>
      </w:r>
      <w:r>
        <w:rPr>
          <w:spacing w:val="-11"/>
        </w:rPr>
        <w:t xml:space="preserve"> </w:t>
      </w:r>
      <w:r>
        <w:t>przekazać</w:t>
      </w:r>
      <w:r>
        <w:rPr>
          <w:spacing w:val="-11"/>
        </w:rPr>
        <w:t xml:space="preserve"> </w:t>
      </w:r>
      <w:r>
        <w:t>Zamawiającemu</w:t>
      </w:r>
      <w:r>
        <w:rPr>
          <w:spacing w:val="-11"/>
        </w:rPr>
        <w:t xml:space="preserve"> </w:t>
      </w:r>
      <w:r>
        <w:t>dodatkowo</w:t>
      </w:r>
      <w:r>
        <w:rPr>
          <w:spacing w:val="-9"/>
        </w:rPr>
        <w:t xml:space="preserve"> </w:t>
      </w:r>
      <w:r>
        <w:t>2 egz. będące kolorowym kserem zatwierdzonym przez organ projektów) oraz projekty wykonawcze wraz z opiniami, uzgodnieniami, pozwoleniami i innymi dokumentami wymaganymi przepisami szczególnymi – min. 4</w:t>
      </w:r>
      <w:r>
        <w:rPr>
          <w:spacing w:val="-5"/>
        </w:rPr>
        <w:t xml:space="preserve"> </w:t>
      </w:r>
      <w:r>
        <w:t>egz.</w:t>
      </w:r>
    </w:p>
    <w:p w14:paraId="09457A08" w14:textId="77777777" w:rsidR="009C03E3" w:rsidRDefault="00B22F6E" w:rsidP="0063755C">
      <w:pPr>
        <w:pStyle w:val="Akapitzlist"/>
        <w:numPr>
          <w:ilvl w:val="2"/>
          <w:numId w:val="41"/>
        </w:numPr>
        <w:tabs>
          <w:tab w:val="left" w:pos="1307"/>
        </w:tabs>
        <w:spacing w:line="237" w:lineRule="exact"/>
        <w:ind w:left="1306"/>
        <w:jc w:val="left"/>
      </w:pPr>
      <w:r>
        <w:t>specyfikacje techniczne wykonania i odbioru robót (STWiORB) – 2</w:t>
      </w:r>
      <w:r>
        <w:rPr>
          <w:spacing w:val="-8"/>
        </w:rPr>
        <w:t xml:space="preserve"> </w:t>
      </w:r>
      <w:r>
        <w:t>egz.</w:t>
      </w:r>
    </w:p>
    <w:p w14:paraId="49673C6E" w14:textId="77777777" w:rsidR="009C03E3" w:rsidRDefault="00B22F6E" w:rsidP="0063755C">
      <w:pPr>
        <w:pStyle w:val="Akapitzlist"/>
        <w:numPr>
          <w:ilvl w:val="2"/>
          <w:numId w:val="41"/>
        </w:numPr>
        <w:tabs>
          <w:tab w:val="left" w:pos="1307"/>
        </w:tabs>
        <w:spacing w:line="240" w:lineRule="exact"/>
        <w:ind w:left="1306"/>
        <w:jc w:val="left"/>
      </w:pPr>
      <w:r>
        <w:t>przedmiar robót – 2 egz.</w:t>
      </w:r>
    </w:p>
    <w:p w14:paraId="1886124B" w14:textId="77777777" w:rsidR="009C03E3" w:rsidRDefault="00B22F6E" w:rsidP="0063755C">
      <w:pPr>
        <w:pStyle w:val="Akapitzlist"/>
        <w:numPr>
          <w:ilvl w:val="2"/>
          <w:numId w:val="41"/>
        </w:numPr>
        <w:tabs>
          <w:tab w:val="left" w:pos="1307"/>
        </w:tabs>
        <w:spacing w:line="240" w:lineRule="exact"/>
        <w:ind w:left="1306"/>
        <w:jc w:val="left"/>
      </w:pPr>
      <w:r>
        <w:t>kosztorys inwestorski – 2</w:t>
      </w:r>
      <w:r>
        <w:rPr>
          <w:spacing w:val="-2"/>
        </w:rPr>
        <w:t xml:space="preserve"> </w:t>
      </w:r>
      <w:r>
        <w:t>egz.</w:t>
      </w:r>
    </w:p>
    <w:p w14:paraId="6A7881EA" w14:textId="77777777" w:rsidR="009C03E3" w:rsidRDefault="00B22F6E" w:rsidP="0063755C">
      <w:pPr>
        <w:pStyle w:val="Akapitzlist"/>
        <w:numPr>
          <w:ilvl w:val="2"/>
          <w:numId w:val="41"/>
        </w:numPr>
        <w:tabs>
          <w:tab w:val="left" w:pos="1312"/>
        </w:tabs>
        <w:spacing w:before="4" w:line="228" w:lineRule="auto"/>
        <w:ind w:right="512" w:firstLine="0"/>
      </w:pPr>
      <w:r>
        <w:t>tabelę elementów rozliczeniowych (TER) – TER powinna zawierać pozycje wg STWiORB, pozycje w TER przedstawić w postaci elementów scalonych, w elementach scalonych zawartych w TER należy</w:t>
      </w:r>
      <w:r>
        <w:rPr>
          <w:spacing w:val="-5"/>
        </w:rPr>
        <w:t xml:space="preserve"> </w:t>
      </w:r>
      <w:r>
        <w:t>ująć</w:t>
      </w:r>
      <w:r>
        <w:rPr>
          <w:spacing w:val="-8"/>
        </w:rPr>
        <w:t xml:space="preserve"> </w:t>
      </w:r>
      <w:r>
        <w:t>wszystkie</w:t>
      </w:r>
      <w:r>
        <w:rPr>
          <w:spacing w:val="-8"/>
        </w:rPr>
        <w:t xml:space="preserve"> </w:t>
      </w:r>
      <w:r>
        <w:t>pozycje</w:t>
      </w:r>
      <w:r>
        <w:rPr>
          <w:spacing w:val="-8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przedmiaru</w:t>
      </w:r>
      <w:r>
        <w:rPr>
          <w:spacing w:val="-6"/>
        </w:rPr>
        <w:t xml:space="preserve"> </w:t>
      </w:r>
      <w:r>
        <w:t>robót,</w:t>
      </w:r>
      <w:r>
        <w:rPr>
          <w:spacing w:val="-10"/>
        </w:rPr>
        <w:t xml:space="preserve"> </w:t>
      </w:r>
      <w:r>
        <w:t>TER</w:t>
      </w:r>
      <w:r>
        <w:rPr>
          <w:spacing w:val="-7"/>
        </w:rPr>
        <w:t xml:space="preserve"> </w:t>
      </w:r>
      <w:r>
        <w:t>powinna</w:t>
      </w:r>
      <w:r>
        <w:rPr>
          <w:spacing w:val="-4"/>
        </w:rPr>
        <w:t xml:space="preserve"> </w:t>
      </w:r>
      <w:r>
        <w:t>zawierać</w:t>
      </w:r>
      <w:r>
        <w:rPr>
          <w:spacing w:val="-5"/>
        </w:rPr>
        <w:t xml:space="preserve"> </w:t>
      </w:r>
      <w:r>
        <w:t>ceny</w:t>
      </w:r>
      <w:r>
        <w:rPr>
          <w:spacing w:val="-7"/>
        </w:rPr>
        <w:t xml:space="preserve"> </w:t>
      </w:r>
      <w:r>
        <w:t>ujęte</w:t>
      </w:r>
      <w:r>
        <w:rPr>
          <w:spacing w:val="-6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kosztorysie</w:t>
      </w:r>
      <w:r>
        <w:rPr>
          <w:spacing w:val="-6"/>
        </w:rPr>
        <w:t xml:space="preserve"> </w:t>
      </w:r>
      <w:r>
        <w:t>– 2 egz,</w:t>
      </w:r>
    </w:p>
    <w:p w14:paraId="2C1CD077" w14:textId="77777777" w:rsidR="009C03E3" w:rsidRDefault="00B22F6E" w:rsidP="0063755C">
      <w:pPr>
        <w:pStyle w:val="Akapitzlist"/>
        <w:numPr>
          <w:ilvl w:val="2"/>
          <w:numId w:val="41"/>
        </w:numPr>
        <w:tabs>
          <w:tab w:val="left" w:pos="1307"/>
        </w:tabs>
        <w:spacing w:line="237" w:lineRule="exact"/>
        <w:ind w:left="1306"/>
      </w:pPr>
      <w:r>
        <w:t>mapę do celów</w:t>
      </w:r>
      <w:r>
        <w:rPr>
          <w:spacing w:val="-2"/>
        </w:rPr>
        <w:t xml:space="preserve"> </w:t>
      </w:r>
      <w:r>
        <w:t>projektowych,</w:t>
      </w:r>
    </w:p>
    <w:p w14:paraId="687632A1" w14:textId="77777777" w:rsidR="009C03E3" w:rsidRDefault="00B22F6E" w:rsidP="0063755C">
      <w:pPr>
        <w:pStyle w:val="Akapitzlist"/>
        <w:numPr>
          <w:ilvl w:val="2"/>
          <w:numId w:val="41"/>
        </w:numPr>
        <w:tabs>
          <w:tab w:val="left" w:pos="1307"/>
        </w:tabs>
        <w:spacing w:line="240" w:lineRule="exact"/>
        <w:ind w:left="1306"/>
      </w:pPr>
      <w:r>
        <w:t>informację dotyczącą bezpieczeństwa i ochrony zdrowia – 1</w:t>
      </w:r>
      <w:r>
        <w:rPr>
          <w:spacing w:val="-2"/>
        </w:rPr>
        <w:t xml:space="preserve"> </w:t>
      </w:r>
      <w:r>
        <w:t>egz.</w:t>
      </w:r>
    </w:p>
    <w:p w14:paraId="19813CAF" w14:textId="77777777" w:rsidR="009C03E3" w:rsidRDefault="00B22F6E" w:rsidP="0063755C">
      <w:pPr>
        <w:pStyle w:val="Akapitzlist"/>
        <w:numPr>
          <w:ilvl w:val="0"/>
          <w:numId w:val="41"/>
        </w:numPr>
        <w:tabs>
          <w:tab w:val="left" w:pos="760"/>
        </w:tabs>
        <w:spacing w:line="240" w:lineRule="exact"/>
        <w:ind w:hanging="361"/>
      </w:pPr>
      <w:r>
        <w:t>Wykonawca przy opracowaniu kosztorysu inwestorskiego zobowiązany jest</w:t>
      </w:r>
      <w:r>
        <w:rPr>
          <w:spacing w:val="-12"/>
        </w:rPr>
        <w:t xml:space="preserve"> </w:t>
      </w:r>
      <w:r>
        <w:t>do:</w:t>
      </w:r>
    </w:p>
    <w:p w14:paraId="721C854A" w14:textId="4877A19D" w:rsidR="009C03E3" w:rsidRDefault="00B22F6E" w:rsidP="00272936">
      <w:pPr>
        <w:pStyle w:val="Akapitzlist"/>
        <w:numPr>
          <w:ilvl w:val="1"/>
          <w:numId w:val="41"/>
        </w:numPr>
        <w:tabs>
          <w:tab w:val="left" w:pos="1120"/>
        </w:tabs>
        <w:spacing w:line="240" w:lineRule="exact"/>
        <w:ind w:left="1119" w:hanging="361"/>
      </w:pPr>
      <w:r>
        <w:t>Zastosowania</w:t>
      </w:r>
      <w:r>
        <w:rPr>
          <w:spacing w:val="34"/>
        </w:rPr>
        <w:t xml:space="preserve"> </w:t>
      </w:r>
      <w:r>
        <w:t>w</w:t>
      </w:r>
      <w:r>
        <w:rPr>
          <w:spacing w:val="33"/>
        </w:rPr>
        <w:t xml:space="preserve"> </w:t>
      </w:r>
      <w:r>
        <w:t>wycenie</w:t>
      </w:r>
      <w:r>
        <w:rPr>
          <w:spacing w:val="38"/>
        </w:rPr>
        <w:t xml:space="preserve"> </w:t>
      </w:r>
      <w:r>
        <w:t>kosztorysu</w:t>
      </w:r>
      <w:r>
        <w:rPr>
          <w:spacing w:val="34"/>
        </w:rPr>
        <w:t xml:space="preserve"> </w:t>
      </w:r>
      <w:r>
        <w:t>rozwiązań</w:t>
      </w:r>
      <w:r>
        <w:rPr>
          <w:spacing w:val="35"/>
        </w:rPr>
        <w:t xml:space="preserve"> </w:t>
      </w:r>
      <w:r>
        <w:t>technologicznych</w:t>
      </w:r>
      <w:r>
        <w:rPr>
          <w:spacing w:val="34"/>
        </w:rPr>
        <w:t xml:space="preserve"> </w:t>
      </w:r>
      <w:r>
        <w:t>przyjętych</w:t>
      </w:r>
      <w:r>
        <w:rPr>
          <w:spacing w:val="33"/>
        </w:rPr>
        <w:t xml:space="preserve"> </w:t>
      </w:r>
      <w:r>
        <w:t>w</w:t>
      </w:r>
      <w:r>
        <w:rPr>
          <w:spacing w:val="33"/>
        </w:rPr>
        <w:t xml:space="preserve"> </w:t>
      </w:r>
      <w:r>
        <w:t>dokumentacji</w:t>
      </w:r>
      <w:r w:rsidR="00272936">
        <w:t xml:space="preserve"> </w:t>
      </w:r>
      <w:r>
        <w:t>projektowej,</w:t>
      </w:r>
    </w:p>
    <w:p w14:paraId="67122E46" w14:textId="77777777" w:rsidR="009C03E3" w:rsidRDefault="00B22F6E" w:rsidP="0063755C">
      <w:pPr>
        <w:pStyle w:val="Akapitzlist"/>
        <w:numPr>
          <w:ilvl w:val="1"/>
          <w:numId w:val="41"/>
        </w:numPr>
        <w:tabs>
          <w:tab w:val="left" w:pos="1120"/>
        </w:tabs>
        <w:spacing w:before="100" w:line="228" w:lineRule="auto"/>
        <w:ind w:left="1119" w:right="520"/>
      </w:pPr>
      <w:r>
        <w:t>Uwzględnienia takiej ilości robót lub elementów, jaka wynika z dokumentacji projektowej, w celu eliminacji zlecenia robót dodatkowych,</w:t>
      </w:r>
    </w:p>
    <w:p w14:paraId="3F86173C" w14:textId="77777777" w:rsidR="009C03E3" w:rsidRDefault="00B22F6E" w:rsidP="0063755C">
      <w:pPr>
        <w:pStyle w:val="Akapitzlist"/>
        <w:numPr>
          <w:ilvl w:val="1"/>
          <w:numId w:val="41"/>
        </w:numPr>
        <w:tabs>
          <w:tab w:val="left" w:pos="1120"/>
        </w:tabs>
        <w:spacing w:line="237" w:lineRule="exact"/>
        <w:ind w:left="1119" w:hanging="361"/>
      </w:pPr>
      <w:r>
        <w:t>Wyceny wszystkich pozycji wg przyjętych cen</w:t>
      </w:r>
      <w:r>
        <w:rPr>
          <w:spacing w:val="-2"/>
        </w:rPr>
        <w:t xml:space="preserve"> </w:t>
      </w:r>
      <w:r>
        <w:t>jednostkowych.</w:t>
      </w:r>
    </w:p>
    <w:p w14:paraId="1636308A" w14:textId="77777777" w:rsidR="009C03E3" w:rsidRDefault="00B22F6E" w:rsidP="0063755C">
      <w:pPr>
        <w:pStyle w:val="Akapitzlist"/>
        <w:numPr>
          <w:ilvl w:val="0"/>
          <w:numId w:val="41"/>
        </w:numPr>
        <w:tabs>
          <w:tab w:val="left" w:pos="760"/>
        </w:tabs>
        <w:spacing w:before="5" w:line="228" w:lineRule="auto"/>
        <w:ind w:right="516"/>
      </w:pPr>
      <w:r>
        <w:t>Wszelkie prace projektowe lub czynności nieopisane wyżej, a wynikające z procedur określonych w przepisach szczególnych, uzgodnieniach i warunkach niezbędnych do właściwego i kompleksowego opracowania dokumentacji projektowej należy traktować, jako oczywiste i uwzględniać w kosztach i terminach realizacji przedmiotu</w:t>
      </w:r>
      <w:r>
        <w:rPr>
          <w:spacing w:val="-1"/>
        </w:rPr>
        <w:t xml:space="preserve"> </w:t>
      </w:r>
      <w:r>
        <w:rPr>
          <w:spacing w:val="-3"/>
        </w:rPr>
        <w:t>umowy.</w:t>
      </w:r>
    </w:p>
    <w:p w14:paraId="37F0EC82" w14:textId="77777777" w:rsidR="009C03E3" w:rsidRDefault="00B22F6E" w:rsidP="0063755C">
      <w:pPr>
        <w:pStyle w:val="Akapitzlist"/>
        <w:numPr>
          <w:ilvl w:val="0"/>
          <w:numId w:val="41"/>
        </w:numPr>
        <w:tabs>
          <w:tab w:val="left" w:pos="760"/>
        </w:tabs>
        <w:spacing w:line="228" w:lineRule="auto"/>
        <w:ind w:right="519"/>
      </w:pPr>
      <w:r>
        <w:t xml:space="preserve">Wykonawca ponosi odpowiedzialność za realizację przedmiotu </w:t>
      </w:r>
      <w:r>
        <w:rPr>
          <w:spacing w:val="-3"/>
        </w:rPr>
        <w:t xml:space="preserve">umowy, </w:t>
      </w:r>
      <w:r>
        <w:t>a także za działania i zaniechania Podwykonawców, którymi będzie posługiwać się przy jego</w:t>
      </w:r>
      <w:r>
        <w:rPr>
          <w:spacing w:val="-9"/>
        </w:rPr>
        <w:t xml:space="preserve"> </w:t>
      </w:r>
      <w:r>
        <w:t>wykonaniu.</w:t>
      </w:r>
    </w:p>
    <w:p w14:paraId="30AE10EB" w14:textId="77777777" w:rsidR="009C03E3" w:rsidRDefault="00B22F6E" w:rsidP="0063755C">
      <w:pPr>
        <w:pStyle w:val="Akapitzlist"/>
        <w:numPr>
          <w:ilvl w:val="0"/>
          <w:numId w:val="41"/>
        </w:numPr>
        <w:tabs>
          <w:tab w:val="left" w:pos="760"/>
        </w:tabs>
        <w:spacing w:line="236" w:lineRule="exact"/>
        <w:ind w:hanging="361"/>
      </w:pPr>
      <w:r>
        <w:t>Wykonawca ponosi odpowiedzialność cywilną za naruszenie obowiązków (zaniedbanie Wykonawcy)</w:t>
      </w:r>
      <w:r>
        <w:rPr>
          <w:spacing w:val="-34"/>
        </w:rPr>
        <w:t xml:space="preserve"> </w:t>
      </w:r>
      <w:r>
        <w:t>tzn.:</w:t>
      </w:r>
    </w:p>
    <w:p w14:paraId="20CBCB1C" w14:textId="77777777" w:rsidR="009C03E3" w:rsidRDefault="00B22F6E" w:rsidP="0063755C">
      <w:pPr>
        <w:pStyle w:val="Akapitzlist"/>
        <w:numPr>
          <w:ilvl w:val="1"/>
          <w:numId w:val="41"/>
        </w:numPr>
        <w:tabs>
          <w:tab w:val="left" w:pos="1120"/>
        </w:tabs>
        <w:spacing w:before="4" w:line="228" w:lineRule="auto"/>
        <w:ind w:left="1119" w:right="520"/>
      </w:pPr>
      <w:r>
        <w:t>Wykonanie obowiązków wynikających z zawartej umowy z naruszeniem przepisów prawa, w szczególności ustawy</w:t>
      </w:r>
      <w:r>
        <w:rPr>
          <w:spacing w:val="-1"/>
        </w:rPr>
        <w:t xml:space="preserve"> </w:t>
      </w:r>
      <w:r>
        <w:t>Pzp,</w:t>
      </w:r>
    </w:p>
    <w:p w14:paraId="453BAC71" w14:textId="77777777" w:rsidR="009C03E3" w:rsidRDefault="00B22F6E" w:rsidP="0063755C">
      <w:pPr>
        <w:pStyle w:val="Akapitzlist"/>
        <w:numPr>
          <w:ilvl w:val="1"/>
          <w:numId w:val="41"/>
        </w:numPr>
        <w:tabs>
          <w:tab w:val="left" w:pos="1120"/>
        </w:tabs>
        <w:spacing w:line="236" w:lineRule="exact"/>
        <w:ind w:left="1119" w:hanging="361"/>
      </w:pPr>
      <w:r>
        <w:t>Niewykonanie któregokolwiek obowiązku wynikającego z niniejszej</w:t>
      </w:r>
      <w:r>
        <w:rPr>
          <w:spacing w:val="-5"/>
        </w:rPr>
        <w:t xml:space="preserve"> </w:t>
      </w:r>
      <w:r>
        <w:rPr>
          <w:spacing w:val="-4"/>
        </w:rPr>
        <w:t>Umowy,</w:t>
      </w:r>
    </w:p>
    <w:p w14:paraId="1D533887" w14:textId="77777777" w:rsidR="009C03E3" w:rsidRDefault="00B22F6E" w:rsidP="0063755C">
      <w:pPr>
        <w:pStyle w:val="Akapitzlist"/>
        <w:numPr>
          <w:ilvl w:val="1"/>
          <w:numId w:val="41"/>
        </w:numPr>
        <w:tabs>
          <w:tab w:val="left" w:pos="1120"/>
        </w:tabs>
        <w:spacing w:line="240" w:lineRule="exact"/>
        <w:ind w:left="1119" w:hanging="361"/>
      </w:pPr>
      <w:r>
        <w:t>Niedołożenie należytej staranności podczas ich</w:t>
      </w:r>
      <w:r>
        <w:rPr>
          <w:spacing w:val="-8"/>
        </w:rPr>
        <w:t xml:space="preserve"> </w:t>
      </w:r>
      <w:r>
        <w:t>wykonywania,</w:t>
      </w:r>
    </w:p>
    <w:p w14:paraId="1CAC65D7" w14:textId="77777777" w:rsidR="009C03E3" w:rsidRDefault="00B22F6E" w:rsidP="0063755C">
      <w:pPr>
        <w:pStyle w:val="Akapitzlist"/>
        <w:numPr>
          <w:ilvl w:val="1"/>
          <w:numId w:val="41"/>
        </w:numPr>
        <w:tabs>
          <w:tab w:val="left" w:pos="1120"/>
        </w:tabs>
        <w:spacing w:line="240" w:lineRule="exact"/>
        <w:ind w:left="1119" w:hanging="361"/>
      </w:pPr>
      <w:r>
        <w:t>Niedotrzymanie ogólnie przyjętych standardów merytorycznych lub popełnienie</w:t>
      </w:r>
      <w:r>
        <w:rPr>
          <w:spacing w:val="-14"/>
        </w:rPr>
        <w:t xml:space="preserve"> </w:t>
      </w:r>
      <w:r>
        <w:rPr>
          <w:spacing w:val="-3"/>
        </w:rPr>
        <w:t>błędów,</w:t>
      </w:r>
    </w:p>
    <w:p w14:paraId="1CCBB7EF" w14:textId="77777777" w:rsidR="009C03E3" w:rsidRDefault="00B22F6E" w:rsidP="0063755C">
      <w:pPr>
        <w:pStyle w:val="Akapitzlist"/>
        <w:numPr>
          <w:ilvl w:val="1"/>
          <w:numId w:val="41"/>
        </w:numPr>
        <w:tabs>
          <w:tab w:val="left" w:pos="1120"/>
        </w:tabs>
        <w:spacing w:line="240" w:lineRule="exact"/>
        <w:ind w:left="1119" w:hanging="361"/>
      </w:pPr>
      <w:r>
        <w:t>Naruszenie praw osób</w:t>
      </w:r>
      <w:r>
        <w:rPr>
          <w:spacing w:val="-2"/>
        </w:rPr>
        <w:t xml:space="preserve"> </w:t>
      </w:r>
      <w:r>
        <w:t>trzecich.</w:t>
      </w:r>
    </w:p>
    <w:p w14:paraId="4E5C0299" w14:textId="77777777" w:rsidR="009C03E3" w:rsidRDefault="00B22F6E" w:rsidP="0063755C">
      <w:pPr>
        <w:pStyle w:val="Akapitzlist"/>
        <w:numPr>
          <w:ilvl w:val="0"/>
          <w:numId w:val="41"/>
        </w:numPr>
        <w:tabs>
          <w:tab w:val="left" w:pos="760"/>
        </w:tabs>
        <w:spacing w:before="4" w:line="228" w:lineRule="auto"/>
        <w:ind w:right="514"/>
      </w:pPr>
      <w:r>
        <w:t xml:space="preserve">Wszelkie konsekwencje istotnych wad dokumentacji projektowej w tym również finansowe, ponosi Wykonawca. Dotyczy to również kosztów wykonania robót nieujętych w dokumentacji z winy </w:t>
      </w:r>
      <w:r>
        <w:rPr>
          <w:spacing w:val="-3"/>
        </w:rPr>
        <w:t xml:space="preserve">Wykonawcy. </w:t>
      </w:r>
      <w:r>
        <w:t xml:space="preserve">Zamawiający, który otrzymał wadliwą dokumentację, może domagać się bezpłatnego usunięcia wad w oznaczonym terminie zapłaty kary umownych i odstąpienia od </w:t>
      </w:r>
      <w:r>
        <w:rPr>
          <w:spacing w:val="-4"/>
        </w:rPr>
        <w:t xml:space="preserve">umowy, </w:t>
      </w:r>
      <w:r>
        <w:t>gdy wada uniemożliwia realizację robót budowlanych na podstawie wykonanej dokumentacji</w:t>
      </w:r>
      <w:r>
        <w:rPr>
          <w:spacing w:val="-8"/>
        </w:rPr>
        <w:t xml:space="preserve"> </w:t>
      </w:r>
      <w:r>
        <w:t>projektowej.</w:t>
      </w:r>
    </w:p>
    <w:p w14:paraId="3ADC78F4" w14:textId="77777777" w:rsidR="009C03E3" w:rsidRDefault="00B22F6E" w:rsidP="0063755C">
      <w:pPr>
        <w:pStyle w:val="Akapitzlist"/>
        <w:numPr>
          <w:ilvl w:val="0"/>
          <w:numId w:val="41"/>
        </w:numPr>
        <w:tabs>
          <w:tab w:val="left" w:pos="760"/>
        </w:tabs>
        <w:spacing w:before="2" w:line="228" w:lineRule="auto"/>
        <w:ind w:right="513"/>
      </w:pPr>
      <w:r>
        <w:t xml:space="preserve">W okresie obowiązywania, po rozwiązaniu, po odstąpieniu od Umowy lub wygaśnięciu </w:t>
      </w:r>
      <w:r>
        <w:rPr>
          <w:spacing w:val="-4"/>
        </w:rPr>
        <w:t xml:space="preserve">Umowy, </w:t>
      </w:r>
      <w:r>
        <w:t>Wykonawca</w:t>
      </w:r>
      <w:r>
        <w:rPr>
          <w:spacing w:val="-10"/>
        </w:rPr>
        <w:t xml:space="preserve"> </w:t>
      </w:r>
      <w:r>
        <w:t>jest</w:t>
      </w:r>
      <w:r>
        <w:rPr>
          <w:spacing w:val="-9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będzie</w:t>
      </w:r>
      <w:r>
        <w:rPr>
          <w:spacing w:val="-7"/>
        </w:rPr>
        <w:t xml:space="preserve"> </w:t>
      </w:r>
      <w:r>
        <w:t>odpowiedzialny</w:t>
      </w:r>
      <w:r>
        <w:rPr>
          <w:spacing w:val="-6"/>
        </w:rPr>
        <w:t xml:space="preserve"> </w:t>
      </w:r>
      <w:r>
        <w:t>wobec</w:t>
      </w:r>
      <w:r>
        <w:rPr>
          <w:spacing w:val="-7"/>
        </w:rPr>
        <w:t xml:space="preserve"> </w:t>
      </w:r>
      <w:r>
        <w:t>Zamawiającego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zasadach</w:t>
      </w:r>
      <w:r>
        <w:rPr>
          <w:spacing w:val="-8"/>
        </w:rPr>
        <w:t xml:space="preserve"> </w:t>
      </w:r>
      <w:r>
        <w:t>uregulowanych</w:t>
      </w:r>
      <w:r>
        <w:rPr>
          <w:spacing w:val="-7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Kodeksie cywilnym za wszelkie szkody (wydatki, koszty postępowań) wynikające z wad obiektu powstałego na podstawie dostarczonej dokumentacji projektowej oraz roszczenia osób trzecich w przypadku, gdy będą one wynikać z wad przedmiotu umowy projektu. A także roszczenia wynikające z wad obiektu powstałych w wyniku błędu popełnionego w ramach sprasowywania nadzoru autorskiego lub nie dołożenia należytej staranności przez Wykonawcę lub jego Podwykonawcę przy wykonywaniu przedmiotu</w:t>
      </w:r>
      <w:r>
        <w:rPr>
          <w:spacing w:val="-15"/>
        </w:rPr>
        <w:t xml:space="preserve"> </w:t>
      </w:r>
      <w:r>
        <w:rPr>
          <w:spacing w:val="-4"/>
        </w:rPr>
        <w:t>umowy.</w:t>
      </w:r>
    </w:p>
    <w:p w14:paraId="37190C85" w14:textId="77777777" w:rsidR="009C03E3" w:rsidRDefault="00B22F6E" w:rsidP="0063755C">
      <w:pPr>
        <w:pStyle w:val="Akapitzlist"/>
        <w:numPr>
          <w:ilvl w:val="0"/>
          <w:numId w:val="41"/>
        </w:numPr>
        <w:tabs>
          <w:tab w:val="left" w:pos="760"/>
        </w:tabs>
        <w:spacing w:before="1" w:line="228" w:lineRule="auto"/>
        <w:ind w:right="521"/>
      </w:pPr>
      <w:r>
        <w:t xml:space="preserve">Wszelkie dokumenty i informacje otrzymane przez Wykonawcę w związku z wykonywaniem Umowy nie będą, za wyjątkiem </w:t>
      </w:r>
      <w:r>
        <w:rPr>
          <w:spacing w:val="-3"/>
        </w:rPr>
        <w:t xml:space="preserve">przypadków, </w:t>
      </w:r>
      <w:r>
        <w:t xml:space="preserve">gdy będzie to konieczne w celu wykonania Umowy oraz sporządzenie z niej kopii zarówno podczas, jak i po </w:t>
      </w:r>
      <w:r>
        <w:lastRenderedPageBreak/>
        <w:t>wykonaniu</w:t>
      </w:r>
      <w:r>
        <w:rPr>
          <w:spacing w:val="-5"/>
        </w:rPr>
        <w:t xml:space="preserve"> </w:t>
      </w:r>
      <w:r>
        <w:rPr>
          <w:spacing w:val="-4"/>
        </w:rPr>
        <w:t>Umowy.</w:t>
      </w:r>
    </w:p>
    <w:p w14:paraId="57022906" w14:textId="77777777" w:rsidR="009C03E3" w:rsidRDefault="00B22F6E" w:rsidP="0063755C">
      <w:pPr>
        <w:pStyle w:val="Akapitzlist"/>
        <w:numPr>
          <w:ilvl w:val="0"/>
          <w:numId w:val="41"/>
        </w:numPr>
        <w:tabs>
          <w:tab w:val="left" w:pos="760"/>
        </w:tabs>
        <w:spacing w:before="1" w:line="228" w:lineRule="auto"/>
        <w:ind w:right="517"/>
      </w:pPr>
      <w:r>
        <w:t>Wykonawca zobowiązuje się do udzielenia Zamawiającemu niezwłocznie wyjaśnień i pisemnych odpowiedzi</w:t>
      </w:r>
      <w:r>
        <w:rPr>
          <w:spacing w:val="-6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terminie</w:t>
      </w:r>
      <w:r>
        <w:rPr>
          <w:spacing w:val="-8"/>
        </w:rPr>
        <w:t xml:space="preserve"> </w:t>
      </w:r>
      <w:r>
        <w:t>nie</w:t>
      </w:r>
      <w:r>
        <w:rPr>
          <w:spacing w:val="-8"/>
        </w:rPr>
        <w:t xml:space="preserve"> </w:t>
      </w:r>
      <w:r>
        <w:t>dłuższym</w:t>
      </w:r>
      <w:r>
        <w:rPr>
          <w:spacing w:val="-5"/>
        </w:rPr>
        <w:t xml:space="preserve"> </w:t>
      </w:r>
      <w:r>
        <w:t>niż</w:t>
      </w:r>
      <w:r>
        <w:rPr>
          <w:spacing w:val="-7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dni</w:t>
      </w:r>
      <w:r>
        <w:rPr>
          <w:spacing w:val="-5"/>
        </w:rPr>
        <w:t xml:space="preserve"> </w:t>
      </w:r>
      <w:r>
        <w:t>(drogą</w:t>
      </w:r>
      <w:r>
        <w:rPr>
          <w:spacing w:val="-8"/>
        </w:rPr>
        <w:t xml:space="preserve"> </w:t>
      </w:r>
      <w:r>
        <w:t>elektroniczną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podany</w:t>
      </w:r>
      <w:r>
        <w:rPr>
          <w:spacing w:val="-8"/>
        </w:rPr>
        <w:t xml:space="preserve"> </w:t>
      </w:r>
      <w:r>
        <w:t>przez</w:t>
      </w:r>
      <w:r>
        <w:rPr>
          <w:spacing w:val="-8"/>
        </w:rPr>
        <w:t xml:space="preserve"> </w:t>
      </w:r>
      <w:r>
        <w:t>Zamawiającego</w:t>
      </w:r>
      <w:r>
        <w:rPr>
          <w:spacing w:val="-6"/>
        </w:rPr>
        <w:t xml:space="preserve"> </w:t>
      </w:r>
      <w:r>
        <w:t>adres e-mail lub faks) na zapytania dotyczące dokumentacji projektowej składane przez oferentów w trakcie postępowania o udzielenie zamówienia publicznego na wybór wykonawcy robót budowlanych prowadzonych w oparciu o tę dokumentację</w:t>
      </w:r>
      <w:r>
        <w:rPr>
          <w:spacing w:val="-6"/>
        </w:rPr>
        <w:t xml:space="preserve"> </w:t>
      </w:r>
      <w:r>
        <w:t>projektową.</w:t>
      </w:r>
    </w:p>
    <w:p w14:paraId="08ECBBCD" w14:textId="77777777" w:rsidR="009C03E3" w:rsidRDefault="009C03E3">
      <w:pPr>
        <w:pStyle w:val="Tekstpodstawowy"/>
        <w:spacing w:before="1"/>
        <w:ind w:left="0"/>
        <w:jc w:val="left"/>
        <w:rPr>
          <w:sz w:val="20"/>
        </w:rPr>
      </w:pPr>
    </w:p>
    <w:p w14:paraId="7CED5B2B" w14:textId="77777777" w:rsidR="009C03E3" w:rsidRDefault="00B22F6E">
      <w:pPr>
        <w:pStyle w:val="Tekstpodstawowy"/>
        <w:spacing w:line="246" w:lineRule="exact"/>
        <w:ind w:left="0" w:right="400"/>
        <w:jc w:val="center"/>
      </w:pPr>
      <w:r>
        <w:t>§ 5</w:t>
      </w:r>
    </w:p>
    <w:p w14:paraId="38CF8D90" w14:textId="77777777" w:rsidR="009C03E3" w:rsidRDefault="00B22F6E">
      <w:pPr>
        <w:pStyle w:val="Tekstpodstawowy"/>
        <w:spacing w:line="240" w:lineRule="exact"/>
        <w:ind w:left="0" w:right="396"/>
        <w:jc w:val="center"/>
      </w:pPr>
      <w:r>
        <w:t>(nadzór autorski)</w:t>
      </w:r>
    </w:p>
    <w:p w14:paraId="0D769A6B" w14:textId="77777777" w:rsidR="009C03E3" w:rsidRDefault="00B22F6E" w:rsidP="0063755C">
      <w:pPr>
        <w:pStyle w:val="Akapitzlist"/>
        <w:numPr>
          <w:ilvl w:val="0"/>
          <w:numId w:val="40"/>
        </w:numPr>
        <w:tabs>
          <w:tab w:val="left" w:pos="760"/>
        </w:tabs>
        <w:spacing w:before="4" w:line="228" w:lineRule="auto"/>
        <w:ind w:right="516"/>
      </w:pPr>
      <w:r>
        <w:t xml:space="preserve">Zobowiązania Wykonawcy do pełnienia nadzoru autorskiego powstają z chwilą zawarcia umowy o wykonanie robót budowlanych i przekazania Wykonawcy Robót placu </w:t>
      </w:r>
      <w:r>
        <w:rPr>
          <w:spacing w:val="-3"/>
        </w:rPr>
        <w:t xml:space="preserve">budowy. </w:t>
      </w:r>
      <w:r>
        <w:t>Nadzór autorski obejmuje okres realizacji inwestycji w oparciu o wykonaną przez Wykonawcę dokumentację</w:t>
      </w:r>
      <w:r>
        <w:rPr>
          <w:spacing w:val="-18"/>
        </w:rPr>
        <w:t xml:space="preserve"> </w:t>
      </w:r>
      <w:r>
        <w:t>projektową.</w:t>
      </w:r>
    </w:p>
    <w:p w14:paraId="1A0EAAD4" w14:textId="77777777" w:rsidR="009C03E3" w:rsidRDefault="00B22F6E" w:rsidP="0063755C">
      <w:pPr>
        <w:pStyle w:val="Akapitzlist"/>
        <w:numPr>
          <w:ilvl w:val="0"/>
          <w:numId w:val="40"/>
        </w:numPr>
        <w:tabs>
          <w:tab w:val="left" w:pos="760"/>
        </w:tabs>
        <w:spacing w:line="236" w:lineRule="exact"/>
        <w:ind w:hanging="361"/>
      </w:pPr>
      <w:r>
        <w:t>W ramach pełnienia nadzoru autorskiego Wykonawca zobowiązany jest w</w:t>
      </w:r>
      <w:r>
        <w:rPr>
          <w:spacing w:val="-14"/>
        </w:rPr>
        <w:t xml:space="preserve"> </w:t>
      </w:r>
      <w:r>
        <w:t>szczególności:</w:t>
      </w:r>
    </w:p>
    <w:p w14:paraId="3FBC4415" w14:textId="77777777" w:rsidR="009C03E3" w:rsidRDefault="00B22F6E" w:rsidP="0063755C">
      <w:pPr>
        <w:pStyle w:val="Akapitzlist"/>
        <w:numPr>
          <w:ilvl w:val="0"/>
          <w:numId w:val="39"/>
        </w:numPr>
        <w:tabs>
          <w:tab w:val="left" w:pos="837"/>
        </w:tabs>
        <w:spacing w:line="240" w:lineRule="exact"/>
        <w:ind w:hanging="361"/>
      </w:pPr>
      <w:r>
        <w:t>Wizytować budowę, na zgłoszenie</w:t>
      </w:r>
      <w:r>
        <w:rPr>
          <w:spacing w:val="-3"/>
        </w:rPr>
        <w:t xml:space="preserve"> </w:t>
      </w:r>
      <w:r>
        <w:t>Zamawiającego,</w:t>
      </w:r>
    </w:p>
    <w:p w14:paraId="348CB4E5" w14:textId="77777777" w:rsidR="009C03E3" w:rsidRDefault="00B22F6E" w:rsidP="0063755C">
      <w:pPr>
        <w:pStyle w:val="Akapitzlist"/>
        <w:numPr>
          <w:ilvl w:val="0"/>
          <w:numId w:val="39"/>
        </w:numPr>
        <w:tabs>
          <w:tab w:val="left" w:pos="837"/>
        </w:tabs>
        <w:spacing w:before="4" w:line="228" w:lineRule="auto"/>
        <w:ind w:right="518"/>
      </w:pPr>
      <w:r>
        <w:t>W razie potrzeby zapewnić w dniu narady skład zespołu projektowego nadzorującego budowę kompetentny do podjęcia decyzji, które mają być przedmiotem</w:t>
      </w:r>
      <w:r>
        <w:rPr>
          <w:spacing w:val="-11"/>
        </w:rPr>
        <w:t xml:space="preserve"> </w:t>
      </w:r>
      <w:r>
        <w:rPr>
          <w:spacing w:val="-3"/>
        </w:rPr>
        <w:t>narady,</w:t>
      </w:r>
    </w:p>
    <w:p w14:paraId="150471D0" w14:textId="77777777" w:rsidR="009C03E3" w:rsidRDefault="00B22F6E" w:rsidP="0063755C">
      <w:pPr>
        <w:pStyle w:val="Akapitzlist"/>
        <w:numPr>
          <w:ilvl w:val="0"/>
          <w:numId w:val="39"/>
        </w:numPr>
        <w:tabs>
          <w:tab w:val="left" w:pos="837"/>
        </w:tabs>
        <w:spacing w:before="1" w:line="228" w:lineRule="auto"/>
        <w:ind w:right="519"/>
      </w:pPr>
      <w:r>
        <w:t>Informować niezwłocznie Zamawiającego i wykonawcę robót budowlanych o wszelkich dostrzeżonych błędach w realizacji, a w szczególności o powstałych w trakcie budowy rozbieżnościach z dokumentacją projektową.</w:t>
      </w:r>
    </w:p>
    <w:p w14:paraId="668EEA03" w14:textId="77777777" w:rsidR="009C03E3" w:rsidRDefault="00B22F6E" w:rsidP="0063755C">
      <w:pPr>
        <w:pStyle w:val="Akapitzlist"/>
        <w:numPr>
          <w:ilvl w:val="0"/>
          <w:numId w:val="40"/>
        </w:numPr>
        <w:tabs>
          <w:tab w:val="left" w:pos="759"/>
          <w:tab w:val="left" w:pos="760"/>
        </w:tabs>
        <w:spacing w:line="237" w:lineRule="exact"/>
        <w:ind w:hanging="361"/>
      </w:pPr>
      <w:r>
        <w:t>Zakres czynności nadzoru autorskiego</w:t>
      </w:r>
      <w:r>
        <w:rPr>
          <w:spacing w:val="-3"/>
        </w:rPr>
        <w:t xml:space="preserve"> </w:t>
      </w:r>
      <w:r>
        <w:t>obejmuje:</w:t>
      </w:r>
    </w:p>
    <w:p w14:paraId="13B470CD" w14:textId="77777777" w:rsidR="009C03E3" w:rsidRDefault="00B22F6E" w:rsidP="0063755C">
      <w:pPr>
        <w:pStyle w:val="Akapitzlist"/>
        <w:numPr>
          <w:ilvl w:val="0"/>
          <w:numId w:val="38"/>
        </w:numPr>
        <w:tabs>
          <w:tab w:val="left" w:pos="837"/>
        </w:tabs>
        <w:spacing w:line="240" w:lineRule="exact"/>
        <w:ind w:hanging="361"/>
      </w:pPr>
      <w:r>
        <w:t>uzgadnianie z Zamawiającym dokumentów</w:t>
      </w:r>
      <w:r>
        <w:rPr>
          <w:spacing w:val="-5"/>
        </w:rPr>
        <w:t xml:space="preserve"> </w:t>
      </w:r>
      <w:r>
        <w:t>technicznych,</w:t>
      </w:r>
    </w:p>
    <w:p w14:paraId="0C5817AE" w14:textId="77777777" w:rsidR="009C03E3" w:rsidRDefault="00B22F6E" w:rsidP="0063755C">
      <w:pPr>
        <w:pStyle w:val="Akapitzlist"/>
        <w:numPr>
          <w:ilvl w:val="0"/>
          <w:numId w:val="38"/>
        </w:numPr>
        <w:tabs>
          <w:tab w:val="left" w:pos="837"/>
        </w:tabs>
        <w:spacing w:line="240" w:lineRule="exact"/>
        <w:ind w:hanging="361"/>
      </w:pPr>
      <w:r>
        <w:t>udział w radach budowy na wezwanie Zamawiającego – w razie</w:t>
      </w:r>
      <w:r>
        <w:rPr>
          <w:spacing w:val="-2"/>
        </w:rPr>
        <w:t xml:space="preserve"> </w:t>
      </w:r>
      <w:r>
        <w:rPr>
          <w:spacing w:val="-3"/>
        </w:rPr>
        <w:t>potrzeby,</w:t>
      </w:r>
    </w:p>
    <w:p w14:paraId="2A913253" w14:textId="77777777" w:rsidR="009C03E3" w:rsidRDefault="00B22F6E" w:rsidP="0063755C">
      <w:pPr>
        <w:pStyle w:val="Akapitzlist"/>
        <w:numPr>
          <w:ilvl w:val="0"/>
          <w:numId w:val="38"/>
        </w:numPr>
        <w:tabs>
          <w:tab w:val="left" w:pos="837"/>
        </w:tabs>
        <w:spacing w:before="4" w:line="228" w:lineRule="auto"/>
        <w:ind w:right="512"/>
      </w:pPr>
      <w:r>
        <w:t>udzielanie wyjaśnień wykonawcy robót budowlanych dotyczących dokumentacji projektowej i zawartych w niej</w:t>
      </w:r>
      <w:r>
        <w:rPr>
          <w:spacing w:val="-2"/>
        </w:rPr>
        <w:t xml:space="preserve"> </w:t>
      </w:r>
      <w:r>
        <w:t>rozwiązań,</w:t>
      </w:r>
    </w:p>
    <w:p w14:paraId="1F4451E7" w14:textId="77777777" w:rsidR="009C03E3" w:rsidRDefault="00B22F6E" w:rsidP="0063755C">
      <w:pPr>
        <w:pStyle w:val="Akapitzlist"/>
        <w:numPr>
          <w:ilvl w:val="0"/>
          <w:numId w:val="38"/>
        </w:numPr>
        <w:tabs>
          <w:tab w:val="left" w:pos="837"/>
        </w:tabs>
        <w:spacing w:line="228" w:lineRule="auto"/>
        <w:ind w:right="518"/>
      </w:pPr>
      <w:r>
        <w:t xml:space="preserve">sporządzenie dodatkowych </w:t>
      </w:r>
      <w:r>
        <w:rPr>
          <w:spacing w:val="-3"/>
        </w:rPr>
        <w:t xml:space="preserve">rysunków, </w:t>
      </w:r>
      <w:r>
        <w:t>jeżeli dokumentacja projektowa w niedostatecznym stopniu wyjaśnia rozwiązania</w:t>
      </w:r>
      <w:r>
        <w:rPr>
          <w:spacing w:val="-1"/>
        </w:rPr>
        <w:t xml:space="preserve"> </w:t>
      </w:r>
      <w:r>
        <w:t>techniczne,</w:t>
      </w:r>
    </w:p>
    <w:p w14:paraId="12D9634E" w14:textId="428155D6" w:rsidR="009C03E3" w:rsidRDefault="00B22F6E" w:rsidP="00E03CC8">
      <w:pPr>
        <w:pStyle w:val="Akapitzlist"/>
        <w:numPr>
          <w:ilvl w:val="0"/>
          <w:numId w:val="38"/>
        </w:numPr>
        <w:tabs>
          <w:tab w:val="left" w:pos="837"/>
        </w:tabs>
        <w:spacing w:before="100" w:line="228" w:lineRule="auto"/>
        <w:ind w:right="510"/>
      </w:pPr>
      <w:r>
        <w:t>wprowadzanie rozwiązań zamiennych lub dodatkowych w stosunku do przewidzianych w projekcie, zgłoszonych przez Kierownika budowy lub Nadzór Inwestorski w uzgodnieniu z</w:t>
      </w:r>
      <w:r w:rsidRPr="00272936">
        <w:rPr>
          <w:spacing w:val="-24"/>
        </w:rPr>
        <w:t xml:space="preserve"> </w:t>
      </w:r>
      <w:r>
        <w:t>Zamawiającym,</w:t>
      </w:r>
      <w:r w:rsidR="00E34525">
        <w:t xml:space="preserve"> </w:t>
      </w:r>
      <w:r>
        <w:t>interpretowanie oraz zatwierdzenie w protokołach konieczności robót jako dodatkowych lub objętych kontraktem</w:t>
      </w:r>
      <w:r w:rsidRPr="00272936">
        <w:rPr>
          <w:spacing w:val="-7"/>
        </w:rPr>
        <w:t xml:space="preserve"> </w:t>
      </w:r>
      <w:r>
        <w:t>wykonawcy</w:t>
      </w:r>
      <w:r w:rsidRPr="00272936">
        <w:rPr>
          <w:spacing w:val="-6"/>
        </w:rPr>
        <w:t xml:space="preserve"> </w:t>
      </w:r>
      <w:r>
        <w:t>robót</w:t>
      </w:r>
      <w:r w:rsidRPr="00272936">
        <w:rPr>
          <w:spacing w:val="-9"/>
        </w:rPr>
        <w:t xml:space="preserve"> </w:t>
      </w:r>
      <w:r>
        <w:t>zgodnie</w:t>
      </w:r>
      <w:r w:rsidRPr="00272936">
        <w:rPr>
          <w:spacing w:val="-7"/>
        </w:rPr>
        <w:t xml:space="preserve"> </w:t>
      </w:r>
      <w:r>
        <w:t>z</w:t>
      </w:r>
      <w:r w:rsidRPr="00272936">
        <w:rPr>
          <w:spacing w:val="-6"/>
        </w:rPr>
        <w:t xml:space="preserve"> </w:t>
      </w:r>
      <w:r>
        <w:t>zakresem</w:t>
      </w:r>
      <w:r w:rsidRPr="00272936">
        <w:rPr>
          <w:spacing w:val="-6"/>
        </w:rPr>
        <w:t xml:space="preserve"> </w:t>
      </w:r>
      <w:r>
        <w:t>opracowanych</w:t>
      </w:r>
      <w:r w:rsidRPr="00272936">
        <w:rPr>
          <w:spacing w:val="-8"/>
        </w:rPr>
        <w:t xml:space="preserve"> </w:t>
      </w:r>
      <w:r>
        <w:t>przez</w:t>
      </w:r>
      <w:r w:rsidRPr="00272936">
        <w:rPr>
          <w:spacing w:val="-6"/>
        </w:rPr>
        <w:t xml:space="preserve"> </w:t>
      </w:r>
      <w:r>
        <w:t>Wykonawcę</w:t>
      </w:r>
      <w:r w:rsidRPr="00272936">
        <w:rPr>
          <w:spacing w:val="-7"/>
        </w:rPr>
        <w:t xml:space="preserve"> </w:t>
      </w:r>
      <w:r>
        <w:t>specyfikacji</w:t>
      </w:r>
      <w:r w:rsidRPr="00272936">
        <w:rPr>
          <w:spacing w:val="-1"/>
        </w:rPr>
        <w:t xml:space="preserve"> </w:t>
      </w:r>
      <w:r>
        <w:t>projektu przetargowego lub</w:t>
      </w:r>
      <w:r w:rsidRPr="00272936">
        <w:rPr>
          <w:spacing w:val="-1"/>
        </w:rPr>
        <w:t xml:space="preserve"> </w:t>
      </w:r>
      <w:r>
        <w:t>kontraktowego,</w:t>
      </w:r>
    </w:p>
    <w:p w14:paraId="38C36A3F" w14:textId="77777777" w:rsidR="009C03E3" w:rsidRDefault="00B22F6E" w:rsidP="0063755C">
      <w:pPr>
        <w:pStyle w:val="Akapitzlist"/>
        <w:numPr>
          <w:ilvl w:val="0"/>
          <w:numId w:val="38"/>
        </w:numPr>
        <w:tabs>
          <w:tab w:val="left" w:pos="837"/>
        </w:tabs>
        <w:spacing w:line="237" w:lineRule="exact"/>
        <w:ind w:hanging="361"/>
      </w:pPr>
      <w:r>
        <w:t>bieżące doradztwo wykonawcy robót we wszystkich sprawach związanych z realizacją</w:t>
      </w:r>
      <w:r>
        <w:rPr>
          <w:spacing w:val="11"/>
        </w:rPr>
        <w:t xml:space="preserve"> </w:t>
      </w:r>
      <w:r>
        <w:t>robót</w:t>
      </w:r>
    </w:p>
    <w:p w14:paraId="3BCFD498" w14:textId="77777777" w:rsidR="009C03E3" w:rsidRDefault="00B22F6E">
      <w:pPr>
        <w:pStyle w:val="Tekstpodstawowy"/>
        <w:spacing w:line="240" w:lineRule="exact"/>
        <w:ind w:left="836"/>
        <w:jc w:val="left"/>
      </w:pPr>
      <w:r>
        <w:t>budowlanych,</w:t>
      </w:r>
    </w:p>
    <w:p w14:paraId="2F1B9FAA" w14:textId="77777777" w:rsidR="009C03E3" w:rsidRDefault="00B22F6E" w:rsidP="0063755C">
      <w:pPr>
        <w:pStyle w:val="Akapitzlist"/>
        <w:numPr>
          <w:ilvl w:val="0"/>
          <w:numId w:val="38"/>
        </w:numPr>
        <w:tabs>
          <w:tab w:val="left" w:pos="837"/>
        </w:tabs>
        <w:spacing w:line="240" w:lineRule="exact"/>
        <w:ind w:hanging="361"/>
      </w:pPr>
      <w:r>
        <w:t>udział w komisjach odbioru</w:t>
      </w:r>
      <w:r>
        <w:rPr>
          <w:spacing w:val="-5"/>
        </w:rPr>
        <w:t xml:space="preserve"> </w:t>
      </w:r>
      <w:r>
        <w:t>robót,</w:t>
      </w:r>
    </w:p>
    <w:p w14:paraId="51C90B6F" w14:textId="77777777" w:rsidR="009C03E3" w:rsidRDefault="00B22F6E" w:rsidP="0063755C">
      <w:pPr>
        <w:pStyle w:val="Akapitzlist"/>
        <w:numPr>
          <w:ilvl w:val="0"/>
          <w:numId w:val="40"/>
        </w:numPr>
        <w:tabs>
          <w:tab w:val="left" w:pos="759"/>
          <w:tab w:val="left" w:pos="760"/>
        </w:tabs>
        <w:spacing w:line="240" w:lineRule="exact"/>
        <w:ind w:hanging="361"/>
      </w:pPr>
      <w:r>
        <w:t>Pozostałe ustalenia dotyczące nadzoru</w:t>
      </w:r>
      <w:r>
        <w:rPr>
          <w:spacing w:val="-8"/>
        </w:rPr>
        <w:t xml:space="preserve"> </w:t>
      </w:r>
      <w:r>
        <w:t>autorskiego:</w:t>
      </w:r>
    </w:p>
    <w:p w14:paraId="28C87086" w14:textId="77777777" w:rsidR="009C03E3" w:rsidRDefault="00B22F6E" w:rsidP="0063755C">
      <w:pPr>
        <w:pStyle w:val="Akapitzlist"/>
        <w:numPr>
          <w:ilvl w:val="0"/>
          <w:numId w:val="37"/>
        </w:numPr>
        <w:tabs>
          <w:tab w:val="left" w:pos="837"/>
        </w:tabs>
        <w:spacing w:line="240" w:lineRule="exact"/>
        <w:ind w:hanging="361"/>
      </w:pPr>
      <w:r>
        <w:t>Wykonawca i jego upoważnieni przedstawiciele będę mieć zapewniony wolny wstęp na teren</w:t>
      </w:r>
      <w:r>
        <w:rPr>
          <w:spacing w:val="-20"/>
        </w:rPr>
        <w:t xml:space="preserve"> </w:t>
      </w:r>
      <w:r>
        <w:rPr>
          <w:spacing w:val="-3"/>
        </w:rPr>
        <w:t>budowy,</w:t>
      </w:r>
    </w:p>
    <w:p w14:paraId="2C919E4C" w14:textId="77777777" w:rsidR="009C03E3" w:rsidRDefault="00B22F6E" w:rsidP="0063755C">
      <w:pPr>
        <w:pStyle w:val="Akapitzlist"/>
        <w:numPr>
          <w:ilvl w:val="0"/>
          <w:numId w:val="37"/>
        </w:numPr>
        <w:tabs>
          <w:tab w:val="left" w:pos="837"/>
        </w:tabs>
        <w:spacing w:before="5" w:line="228" w:lineRule="auto"/>
        <w:ind w:right="512"/>
      </w:pPr>
      <w:r>
        <w:t>Nadzorem autorskim nie jest objęte pełnienie obowiązków właściwych Wykonawcy Robót i Nadzorowi Inwestorskiemu, np. czuwanie nad organizacją robót i sposobem ich prowadzenia, kontrola techniczna jakości</w:t>
      </w:r>
      <w:r>
        <w:rPr>
          <w:spacing w:val="-13"/>
        </w:rPr>
        <w:t xml:space="preserve"> </w:t>
      </w:r>
      <w:r>
        <w:t>wykonywanych</w:t>
      </w:r>
      <w:r>
        <w:rPr>
          <w:spacing w:val="-13"/>
        </w:rPr>
        <w:t xml:space="preserve"> </w:t>
      </w:r>
      <w:r>
        <w:t>robót,</w:t>
      </w:r>
      <w:r>
        <w:rPr>
          <w:spacing w:val="-15"/>
        </w:rPr>
        <w:t xml:space="preserve"> </w:t>
      </w:r>
      <w:r>
        <w:t>koordynacja</w:t>
      </w:r>
      <w:r>
        <w:rPr>
          <w:spacing w:val="-12"/>
        </w:rPr>
        <w:t xml:space="preserve"> </w:t>
      </w:r>
      <w:r>
        <w:rPr>
          <w:spacing w:val="-3"/>
        </w:rPr>
        <w:t>dostaw,</w:t>
      </w:r>
      <w:r>
        <w:rPr>
          <w:spacing w:val="-15"/>
        </w:rPr>
        <w:t xml:space="preserve"> </w:t>
      </w:r>
      <w:r>
        <w:t>sprawdzenie</w:t>
      </w:r>
      <w:r>
        <w:rPr>
          <w:spacing w:val="-12"/>
        </w:rPr>
        <w:t xml:space="preserve"> </w:t>
      </w:r>
      <w:r>
        <w:t>atestów</w:t>
      </w:r>
      <w:r>
        <w:rPr>
          <w:spacing w:val="-14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wymaganie</w:t>
      </w:r>
      <w:r>
        <w:rPr>
          <w:spacing w:val="-15"/>
        </w:rPr>
        <w:t xml:space="preserve"> </w:t>
      </w:r>
      <w:r>
        <w:t>innych</w:t>
      </w:r>
      <w:r>
        <w:rPr>
          <w:spacing w:val="-15"/>
        </w:rPr>
        <w:t xml:space="preserve"> </w:t>
      </w:r>
      <w:r>
        <w:t>dokumentów związanych z dopuszczeniem do zastosowania materiałów i wyrobów, dokonywanie obmiarów robót, sprawdzanie i interpretowanie wycen i rachunków</w:t>
      </w:r>
      <w:r>
        <w:rPr>
          <w:spacing w:val="-8"/>
        </w:rPr>
        <w:t xml:space="preserve"> </w:t>
      </w:r>
      <w:r>
        <w:rPr>
          <w:spacing w:val="-3"/>
        </w:rPr>
        <w:t>wykonawcy,</w:t>
      </w:r>
    </w:p>
    <w:p w14:paraId="69728660" w14:textId="77777777" w:rsidR="009C03E3" w:rsidRDefault="00B22F6E" w:rsidP="0063755C">
      <w:pPr>
        <w:pStyle w:val="Akapitzlist"/>
        <w:numPr>
          <w:ilvl w:val="0"/>
          <w:numId w:val="37"/>
        </w:numPr>
        <w:tabs>
          <w:tab w:val="left" w:pos="837"/>
        </w:tabs>
        <w:spacing w:line="228" w:lineRule="auto"/>
        <w:ind w:right="520"/>
      </w:pPr>
      <w:r>
        <w:t>Wykonawca wraz z zespołem projektantów poszczególnych branż zobowiązany jest do sprawowania nadzorów z poszczególnych</w:t>
      </w:r>
      <w:r>
        <w:rPr>
          <w:spacing w:val="-5"/>
        </w:rPr>
        <w:t xml:space="preserve"> </w:t>
      </w:r>
      <w:r>
        <w:t>branż,</w:t>
      </w:r>
    </w:p>
    <w:p w14:paraId="6999F6A0" w14:textId="77777777" w:rsidR="009C03E3" w:rsidRDefault="00B22F6E" w:rsidP="0063755C">
      <w:pPr>
        <w:pStyle w:val="Akapitzlist"/>
        <w:numPr>
          <w:ilvl w:val="0"/>
          <w:numId w:val="37"/>
        </w:numPr>
        <w:tabs>
          <w:tab w:val="left" w:pos="837"/>
        </w:tabs>
        <w:spacing w:before="1" w:line="228" w:lineRule="auto"/>
        <w:ind w:right="521"/>
      </w:pPr>
      <w:r>
        <w:t>Wykonywanie czynności nadzoru autorskiego Wykonawca nie może powierzyć innym osobom, bez pisemnej zgody</w:t>
      </w:r>
      <w:r>
        <w:rPr>
          <w:spacing w:val="-3"/>
        </w:rPr>
        <w:t xml:space="preserve"> </w:t>
      </w:r>
      <w:r>
        <w:t>Zamawiającego.</w:t>
      </w:r>
    </w:p>
    <w:p w14:paraId="52974B97" w14:textId="77777777" w:rsidR="009C03E3" w:rsidRDefault="00B22F6E" w:rsidP="0063755C">
      <w:pPr>
        <w:pStyle w:val="Akapitzlist"/>
        <w:numPr>
          <w:ilvl w:val="0"/>
          <w:numId w:val="37"/>
        </w:numPr>
        <w:tabs>
          <w:tab w:val="left" w:pos="837"/>
        </w:tabs>
        <w:spacing w:line="237" w:lineRule="exact"/>
        <w:ind w:hanging="361"/>
      </w:pPr>
      <w:r>
        <w:t>Wykonawca nie może odstąpić od wykonywania nadzoru autorskiego za wyjątkiem siły</w:t>
      </w:r>
      <w:r>
        <w:rPr>
          <w:spacing w:val="-24"/>
        </w:rPr>
        <w:t xml:space="preserve"> </w:t>
      </w:r>
      <w:r>
        <w:t>wyższej,</w:t>
      </w:r>
    </w:p>
    <w:p w14:paraId="113BB62D" w14:textId="77777777" w:rsidR="009C03E3" w:rsidRDefault="00B22F6E" w:rsidP="0063755C">
      <w:pPr>
        <w:pStyle w:val="Akapitzlist"/>
        <w:numPr>
          <w:ilvl w:val="0"/>
          <w:numId w:val="37"/>
        </w:numPr>
        <w:tabs>
          <w:tab w:val="left" w:pos="837"/>
        </w:tabs>
        <w:spacing w:before="4" w:line="228" w:lineRule="auto"/>
        <w:ind w:right="519"/>
      </w:pPr>
      <w:r>
        <w:t>Wynagrodzenie za pełnienie nadzoru będzie wypłacone w ramach wynagrodzenia ustalonego przez strony zgodnie z zapisami § 8 ust.1</w:t>
      </w:r>
      <w:r>
        <w:rPr>
          <w:spacing w:val="-11"/>
        </w:rPr>
        <w:t xml:space="preserve"> </w:t>
      </w:r>
      <w:r>
        <w:t>pkt.4).</w:t>
      </w:r>
    </w:p>
    <w:p w14:paraId="3AC8996A" w14:textId="77777777" w:rsidR="009C03E3" w:rsidRDefault="009C03E3">
      <w:pPr>
        <w:pStyle w:val="Tekstpodstawowy"/>
        <w:spacing w:before="3"/>
        <w:ind w:left="0"/>
        <w:jc w:val="left"/>
        <w:rPr>
          <w:sz w:val="11"/>
        </w:rPr>
      </w:pPr>
    </w:p>
    <w:p w14:paraId="3CB252C5" w14:textId="77777777" w:rsidR="009C03E3" w:rsidRDefault="00B22F6E">
      <w:pPr>
        <w:pStyle w:val="Tekstpodstawowy"/>
        <w:spacing w:before="101" w:line="246" w:lineRule="exact"/>
        <w:ind w:left="0" w:right="400"/>
        <w:jc w:val="center"/>
      </w:pPr>
      <w:r>
        <w:t>§ 6</w:t>
      </w:r>
    </w:p>
    <w:p w14:paraId="201E328D" w14:textId="77777777" w:rsidR="009C03E3" w:rsidRDefault="00B22F6E">
      <w:pPr>
        <w:pStyle w:val="Tekstpodstawowy"/>
        <w:spacing w:line="240" w:lineRule="exact"/>
        <w:ind w:left="0" w:right="398"/>
        <w:jc w:val="center"/>
      </w:pPr>
      <w:r>
        <w:t>(obowiązki i uprawnienia Zamawiającego)</w:t>
      </w:r>
    </w:p>
    <w:p w14:paraId="4185FCAD" w14:textId="77777777" w:rsidR="009C03E3" w:rsidRDefault="00B22F6E" w:rsidP="0063755C">
      <w:pPr>
        <w:pStyle w:val="Akapitzlist"/>
        <w:numPr>
          <w:ilvl w:val="0"/>
          <w:numId w:val="36"/>
        </w:numPr>
        <w:tabs>
          <w:tab w:val="left" w:pos="825"/>
        </w:tabs>
        <w:spacing w:before="4" w:line="228" w:lineRule="auto"/>
        <w:ind w:right="515"/>
      </w:pPr>
      <w:r>
        <w:t xml:space="preserve">Zamawiający w celu realizacji przedmiotu umowy upoważni Wykonawcę do jego reprezentowania przed organami administracyjnymi, w celu uzyskania warunków/uzgodnień/decyzji administracyjnych itp., związanych z realizacją przedmiotu </w:t>
      </w:r>
      <w:r>
        <w:rPr>
          <w:spacing w:val="-4"/>
        </w:rPr>
        <w:t xml:space="preserve">umowy. </w:t>
      </w:r>
      <w:r>
        <w:t>W tym celu Wykonawca poinformuje zamawiającego o koniecznym zakresie upoważnienia, które winno być udzielone</w:t>
      </w:r>
      <w:r>
        <w:rPr>
          <w:spacing w:val="-8"/>
        </w:rPr>
        <w:t xml:space="preserve"> </w:t>
      </w:r>
      <w:r>
        <w:rPr>
          <w:spacing w:val="-3"/>
        </w:rPr>
        <w:t>Wykonawcy.</w:t>
      </w:r>
    </w:p>
    <w:p w14:paraId="4C3B4E31" w14:textId="77777777" w:rsidR="009C03E3" w:rsidRDefault="00B22F6E" w:rsidP="0063755C">
      <w:pPr>
        <w:pStyle w:val="Akapitzlist"/>
        <w:numPr>
          <w:ilvl w:val="0"/>
          <w:numId w:val="36"/>
        </w:numPr>
        <w:tabs>
          <w:tab w:val="left" w:pos="825"/>
        </w:tabs>
        <w:spacing w:line="237" w:lineRule="exact"/>
        <w:ind w:hanging="426"/>
      </w:pPr>
      <w:r>
        <w:lastRenderedPageBreak/>
        <w:t>Zamawiający sporządzi i przekaże upoważnienie w 1</w:t>
      </w:r>
      <w:r>
        <w:rPr>
          <w:spacing w:val="-6"/>
        </w:rPr>
        <w:t xml:space="preserve"> </w:t>
      </w:r>
      <w:r>
        <w:t>egzemplarzu.</w:t>
      </w:r>
    </w:p>
    <w:p w14:paraId="1A33835F" w14:textId="77777777" w:rsidR="009C03E3" w:rsidRDefault="00B22F6E" w:rsidP="0063755C">
      <w:pPr>
        <w:pStyle w:val="Akapitzlist"/>
        <w:numPr>
          <w:ilvl w:val="0"/>
          <w:numId w:val="36"/>
        </w:numPr>
        <w:tabs>
          <w:tab w:val="left" w:pos="825"/>
        </w:tabs>
        <w:spacing w:line="240" w:lineRule="exact"/>
        <w:ind w:hanging="426"/>
      </w:pPr>
      <w:r>
        <w:t>Zamawiający</w:t>
      </w:r>
      <w:r>
        <w:rPr>
          <w:spacing w:val="-4"/>
        </w:rPr>
        <w:t xml:space="preserve"> </w:t>
      </w:r>
      <w:r>
        <w:t>niezwłocznie</w:t>
      </w:r>
      <w:r>
        <w:rPr>
          <w:spacing w:val="-2"/>
        </w:rPr>
        <w:t xml:space="preserve"> </w:t>
      </w:r>
      <w:r>
        <w:t>po</w:t>
      </w:r>
      <w:r>
        <w:rPr>
          <w:spacing w:val="-6"/>
        </w:rPr>
        <w:t xml:space="preserve"> </w:t>
      </w:r>
      <w:r>
        <w:t>podpisaniu</w:t>
      </w:r>
      <w:r>
        <w:rPr>
          <w:spacing w:val="-5"/>
        </w:rPr>
        <w:t xml:space="preserve"> </w:t>
      </w:r>
      <w:r>
        <w:t>umowy</w:t>
      </w:r>
      <w:r>
        <w:rPr>
          <w:spacing w:val="-2"/>
        </w:rPr>
        <w:t xml:space="preserve"> </w:t>
      </w:r>
      <w:r>
        <w:t>przekaże</w:t>
      </w:r>
      <w:r>
        <w:rPr>
          <w:spacing w:val="-6"/>
        </w:rPr>
        <w:t xml:space="preserve"> </w:t>
      </w:r>
      <w:r>
        <w:t>Wykonawcy</w:t>
      </w:r>
      <w:r>
        <w:rPr>
          <w:spacing w:val="-2"/>
        </w:rPr>
        <w:t xml:space="preserve"> </w:t>
      </w:r>
      <w:r>
        <w:t>informacje</w:t>
      </w:r>
      <w:r>
        <w:rPr>
          <w:spacing w:val="-4"/>
        </w:rPr>
        <w:t xml:space="preserve"> </w:t>
      </w:r>
      <w:r>
        <w:t>istotne</w:t>
      </w:r>
      <w:r>
        <w:rPr>
          <w:spacing w:val="-4"/>
        </w:rPr>
        <w:t xml:space="preserve"> </w:t>
      </w:r>
      <w:r>
        <w:t>dla</w:t>
      </w:r>
      <w:r>
        <w:rPr>
          <w:spacing w:val="-5"/>
        </w:rPr>
        <w:t xml:space="preserve"> </w:t>
      </w:r>
      <w:r>
        <w:t>wykonania</w:t>
      </w:r>
    </w:p>
    <w:p w14:paraId="4543979F" w14:textId="77777777" w:rsidR="009C03E3" w:rsidRDefault="00B22F6E">
      <w:pPr>
        <w:pStyle w:val="Tekstpodstawowy"/>
        <w:spacing w:line="240" w:lineRule="exact"/>
        <w:ind w:left="824"/>
      </w:pPr>
      <w:r>
        <w:t>umowy, materiały i dokumenty, w tym dotyczące zasad i sposobu realizacji przedmiotowej inwestycji.</w:t>
      </w:r>
    </w:p>
    <w:p w14:paraId="4D1C8CDF" w14:textId="77777777" w:rsidR="009C03E3" w:rsidRDefault="00B22F6E" w:rsidP="0063755C">
      <w:pPr>
        <w:pStyle w:val="Akapitzlist"/>
        <w:numPr>
          <w:ilvl w:val="0"/>
          <w:numId w:val="36"/>
        </w:numPr>
        <w:tabs>
          <w:tab w:val="left" w:pos="825"/>
        </w:tabs>
        <w:spacing w:line="240" w:lineRule="exact"/>
        <w:ind w:hanging="426"/>
      </w:pPr>
      <w:r>
        <w:t>Zamawiający zapłaci wynagrodzenie Wykonawcy za należycie wykonany przedmiot</w:t>
      </w:r>
      <w:r>
        <w:rPr>
          <w:spacing w:val="-20"/>
        </w:rPr>
        <w:t xml:space="preserve"> </w:t>
      </w:r>
      <w:r>
        <w:rPr>
          <w:spacing w:val="-4"/>
        </w:rPr>
        <w:t>umowy.</w:t>
      </w:r>
    </w:p>
    <w:p w14:paraId="5B55263F" w14:textId="77777777" w:rsidR="009C03E3" w:rsidRDefault="00B22F6E" w:rsidP="0063755C">
      <w:pPr>
        <w:pStyle w:val="Akapitzlist"/>
        <w:numPr>
          <w:ilvl w:val="0"/>
          <w:numId w:val="36"/>
        </w:numPr>
        <w:tabs>
          <w:tab w:val="left" w:pos="825"/>
        </w:tabs>
        <w:spacing w:before="4" w:line="228" w:lineRule="auto"/>
        <w:ind w:right="515"/>
      </w:pPr>
      <w:r>
        <w:t>Zamawiający</w:t>
      </w:r>
      <w:r>
        <w:rPr>
          <w:spacing w:val="-11"/>
        </w:rPr>
        <w:t xml:space="preserve"> </w:t>
      </w:r>
      <w:r>
        <w:t>ma</w:t>
      </w:r>
      <w:r>
        <w:rPr>
          <w:spacing w:val="-11"/>
        </w:rPr>
        <w:t xml:space="preserve"> </w:t>
      </w:r>
      <w:r>
        <w:t>obowiązek</w:t>
      </w:r>
      <w:r>
        <w:rPr>
          <w:spacing w:val="-11"/>
        </w:rPr>
        <w:t xml:space="preserve"> </w:t>
      </w:r>
      <w:r>
        <w:t>pisemnego</w:t>
      </w:r>
      <w:r>
        <w:rPr>
          <w:spacing w:val="-10"/>
        </w:rPr>
        <w:t xml:space="preserve"> </w:t>
      </w:r>
      <w:r>
        <w:t>zaakceptowania</w:t>
      </w:r>
      <w:r>
        <w:rPr>
          <w:spacing w:val="-11"/>
        </w:rPr>
        <w:t xml:space="preserve"> </w:t>
      </w:r>
      <w:r>
        <w:t>dokumentacji</w:t>
      </w:r>
      <w:r>
        <w:rPr>
          <w:spacing w:val="-10"/>
        </w:rPr>
        <w:t xml:space="preserve"> </w:t>
      </w:r>
      <w:r>
        <w:t>projektowej</w:t>
      </w:r>
      <w:r>
        <w:rPr>
          <w:spacing w:val="-11"/>
        </w:rPr>
        <w:t xml:space="preserve"> </w:t>
      </w:r>
      <w:r>
        <w:t>lub</w:t>
      </w:r>
      <w:r>
        <w:rPr>
          <w:spacing w:val="-10"/>
        </w:rPr>
        <w:t xml:space="preserve"> </w:t>
      </w:r>
      <w:r>
        <w:t>wniesienia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tych opracowań zastrzeżeń w terminie 14 dni od daty ich przekazania Zamawiającemu. Brak pisemnej akceptacji nie jest równoznaczny z akceptacją w/w opracować przez Zamawiającego. Potwierdzeniem przekazania</w:t>
      </w:r>
      <w:r>
        <w:rPr>
          <w:spacing w:val="-19"/>
        </w:rPr>
        <w:t xml:space="preserve"> </w:t>
      </w:r>
      <w:r>
        <w:t>Zamawiającemu</w:t>
      </w:r>
      <w:r>
        <w:rPr>
          <w:spacing w:val="-17"/>
        </w:rPr>
        <w:t xml:space="preserve"> </w:t>
      </w:r>
      <w:r>
        <w:t>koncepcji</w:t>
      </w:r>
      <w:r>
        <w:rPr>
          <w:spacing w:val="-20"/>
        </w:rPr>
        <w:t xml:space="preserve"> </w:t>
      </w:r>
      <w:r>
        <w:t>i</w:t>
      </w:r>
      <w:r>
        <w:rPr>
          <w:spacing w:val="-19"/>
        </w:rPr>
        <w:t xml:space="preserve"> </w:t>
      </w:r>
      <w:r>
        <w:t>dokumentacji</w:t>
      </w:r>
      <w:r>
        <w:rPr>
          <w:spacing w:val="-17"/>
        </w:rPr>
        <w:t xml:space="preserve"> </w:t>
      </w:r>
      <w:r>
        <w:t>projektowej</w:t>
      </w:r>
      <w:r>
        <w:rPr>
          <w:spacing w:val="-18"/>
        </w:rPr>
        <w:t xml:space="preserve"> </w:t>
      </w:r>
      <w:r>
        <w:t>będzie</w:t>
      </w:r>
      <w:r>
        <w:rPr>
          <w:spacing w:val="-20"/>
        </w:rPr>
        <w:t xml:space="preserve"> </w:t>
      </w:r>
      <w:r>
        <w:t>protokół</w:t>
      </w:r>
      <w:r>
        <w:rPr>
          <w:spacing w:val="-19"/>
        </w:rPr>
        <w:t xml:space="preserve"> </w:t>
      </w:r>
      <w:r>
        <w:t>przekazania</w:t>
      </w:r>
      <w:r>
        <w:rPr>
          <w:spacing w:val="-18"/>
        </w:rPr>
        <w:t xml:space="preserve"> </w:t>
      </w:r>
      <w:r>
        <w:t>podpisany przez</w:t>
      </w:r>
      <w:r>
        <w:rPr>
          <w:spacing w:val="-3"/>
        </w:rPr>
        <w:t xml:space="preserve"> </w:t>
      </w:r>
      <w:r>
        <w:t>strony.</w:t>
      </w:r>
    </w:p>
    <w:p w14:paraId="6CA9138E" w14:textId="77777777" w:rsidR="009C03E3" w:rsidRDefault="00B22F6E" w:rsidP="0063755C">
      <w:pPr>
        <w:pStyle w:val="Akapitzlist"/>
        <w:numPr>
          <w:ilvl w:val="0"/>
          <w:numId w:val="36"/>
        </w:numPr>
        <w:tabs>
          <w:tab w:val="left" w:pos="825"/>
        </w:tabs>
        <w:spacing w:before="1" w:line="228" w:lineRule="auto"/>
        <w:ind w:right="522"/>
      </w:pPr>
      <w:r>
        <w:t>Zamawiający ma obowiązek pisemnego uzgodnienia z Wykonawca rozwiązań funkcjonalnych, użytkowych i materiałowych na etapie opracowania dokumentacji</w:t>
      </w:r>
      <w:r>
        <w:rPr>
          <w:spacing w:val="-18"/>
        </w:rPr>
        <w:t xml:space="preserve"> </w:t>
      </w:r>
      <w:r>
        <w:t>projektowej.</w:t>
      </w:r>
    </w:p>
    <w:p w14:paraId="2D60122B" w14:textId="77777777" w:rsidR="009C03E3" w:rsidRDefault="00B22F6E" w:rsidP="0063755C">
      <w:pPr>
        <w:pStyle w:val="Akapitzlist"/>
        <w:numPr>
          <w:ilvl w:val="0"/>
          <w:numId w:val="36"/>
        </w:numPr>
        <w:tabs>
          <w:tab w:val="left" w:pos="825"/>
        </w:tabs>
        <w:spacing w:before="1" w:line="228" w:lineRule="auto"/>
        <w:ind w:right="519"/>
      </w:pPr>
      <w:r>
        <w:t>Zamawiający zapewni Wykonawcy dostęp na teren budowy w związku z robotami budowlanymi prowadzonymi na podstawie dokumentacji projektowej stanowiącej przedmiot niniejszej</w:t>
      </w:r>
      <w:r>
        <w:rPr>
          <w:spacing w:val="-19"/>
        </w:rPr>
        <w:t xml:space="preserve"> </w:t>
      </w:r>
      <w:r>
        <w:rPr>
          <w:spacing w:val="-4"/>
        </w:rPr>
        <w:t>umowy.</w:t>
      </w:r>
    </w:p>
    <w:p w14:paraId="59A5BE88" w14:textId="77777777" w:rsidR="009C03E3" w:rsidRDefault="00B22F6E" w:rsidP="0063755C">
      <w:pPr>
        <w:pStyle w:val="Akapitzlist"/>
        <w:numPr>
          <w:ilvl w:val="0"/>
          <w:numId w:val="36"/>
        </w:numPr>
        <w:tabs>
          <w:tab w:val="left" w:pos="825"/>
        </w:tabs>
        <w:spacing w:line="228" w:lineRule="auto"/>
        <w:ind w:right="515"/>
      </w:pPr>
      <w:r>
        <w:t>W trakcie wykonywania przedmiotu umowy Zamawiający ma prawo do kontroli zaawansowania prac projektowych, tj. ma prawo wglądu i zgłaszania uwag do dokumentacji projektowej na każdym etapie jej opracowania.</w:t>
      </w:r>
    </w:p>
    <w:p w14:paraId="468B491D" w14:textId="77777777" w:rsidR="009C03E3" w:rsidRDefault="00B22F6E" w:rsidP="0063755C">
      <w:pPr>
        <w:pStyle w:val="Akapitzlist"/>
        <w:numPr>
          <w:ilvl w:val="0"/>
          <w:numId w:val="36"/>
        </w:numPr>
        <w:tabs>
          <w:tab w:val="left" w:pos="825"/>
        </w:tabs>
        <w:spacing w:line="228" w:lineRule="auto"/>
        <w:ind w:right="523"/>
      </w:pPr>
      <w:r>
        <w:t>Zamawiający niezwłocznie poinformuje Wykonawcę o podpisaniu umowy na realizację inwestycji prowadzonej w oparciu o dokumentację projektową, której dotyczy niniejsza</w:t>
      </w:r>
      <w:r>
        <w:rPr>
          <w:spacing w:val="-16"/>
        </w:rPr>
        <w:t xml:space="preserve"> </w:t>
      </w:r>
      <w:r>
        <w:t>umowa.</w:t>
      </w:r>
    </w:p>
    <w:p w14:paraId="6880B1FA" w14:textId="77777777" w:rsidR="009C03E3" w:rsidRDefault="009C03E3">
      <w:pPr>
        <w:pStyle w:val="Tekstpodstawowy"/>
        <w:spacing w:before="1"/>
        <w:ind w:left="0"/>
        <w:jc w:val="left"/>
        <w:rPr>
          <w:sz w:val="20"/>
        </w:rPr>
      </w:pPr>
    </w:p>
    <w:p w14:paraId="2C38B8DC" w14:textId="77777777" w:rsidR="009C03E3" w:rsidRDefault="00B22F6E">
      <w:pPr>
        <w:pStyle w:val="Tekstpodstawowy"/>
        <w:spacing w:line="246" w:lineRule="exact"/>
        <w:ind w:left="0" w:right="400"/>
        <w:jc w:val="center"/>
      </w:pPr>
      <w:r>
        <w:t>§ 7</w:t>
      </w:r>
    </w:p>
    <w:p w14:paraId="17189F20" w14:textId="77777777" w:rsidR="009C03E3" w:rsidRDefault="00B22F6E">
      <w:pPr>
        <w:pStyle w:val="Tekstpodstawowy"/>
        <w:spacing w:line="240" w:lineRule="exact"/>
        <w:ind w:left="0" w:right="398"/>
        <w:jc w:val="center"/>
      </w:pPr>
      <w:r>
        <w:t>(terminy umowne)</w:t>
      </w:r>
    </w:p>
    <w:p w14:paraId="269D41E1" w14:textId="77777777" w:rsidR="009C03E3" w:rsidRDefault="00B22F6E" w:rsidP="0063755C">
      <w:pPr>
        <w:pStyle w:val="Akapitzlist"/>
        <w:numPr>
          <w:ilvl w:val="0"/>
          <w:numId w:val="35"/>
        </w:numPr>
        <w:tabs>
          <w:tab w:val="left" w:pos="602"/>
        </w:tabs>
        <w:spacing w:line="247" w:lineRule="exact"/>
        <w:ind w:hanging="203"/>
      </w:pPr>
      <w:r>
        <w:t>Wykonawca zobowiązuje się wykonać przedmiot umowy określony w § 3 niniejszej umowy,</w:t>
      </w:r>
      <w:r>
        <w:rPr>
          <w:spacing w:val="-18"/>
        </w:rPr>
        <w:t xml:space="preserve"> </w:t>
      </w:r>
      <w:r>
        <w:t>tj.</w:t>
      </w:r>
    </w:p>
    <w:p w14:paraId="79F51180" w14:textId="557CB623" w:rsidR="009C03E3" w:rsidRDefault="00B22F6E" w:rsidP="0063755C">
      <w:pPr>
        <w:pStyle w:val="Akapitzlist"/>
        <w:numPr>
          <w:ilvl w:val="0"/>
          <w:numId w:val="34"/>
        </w:numPr>
        <w:tabs>
          <w:tab w:val="left" w:pos="383"/>
          <w:tab w:val="left" w:leader="dot" w:pos="7812"/>
        </w:tabs>
        <w:spacing w:before="159" w:line="228" w:lineRule="auto"/>
        <w:ind w:right="512" w:firstLine="0"/>
      </w:pPr>
      <w:r>
        <w:t>wykonanie dokumentacji projektowo-kosztorysowej wraz z dokonaniem skutecznego złożenia wniosku o wydanie</w:t>
      </w:r>
      <w:r>
        <w:rPr>
          <w:spacing w:val="-15"/>
        </w:rPr>
        <w:t xml:space="preserve"> </w:t>
      </w:r>
      <w:r>
        <w:t>decyzji</w:t>
      </w:r>
      <w:r>
        <w:rPr>
          <w:spacing w:val="-14"/>
        </w:rPr>
        <w:t xml:space="preserve"> </w:t>
      </w:r>
      <w:r>
        <w:t>administracyjnej</w:t>
      </w:r>
      <w:r>
        <w:rPr>
          <w:spacing w:val="-12"/>
        </w:rPr>
        <w:t xml:space="preserve"> </w:t>
      </w:r>
      <w:r>
        <w:t>zezwalającej</w:t>
      </w:r>
      <w:r>
        <w:rPr>
          <w:spacing w:val="-14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prowadzenie</w:t>
      </w:r>
      <w:r>
        <w:rPr>
          <w:spacing w:val="-12"/>
        </w:rPr>
        <w:t xml:space="preserve"> </w:t>
      </w:r>
      <w:r>
        <w:t>robót</w:t>
      </w:r>
      <w:r>
        <w:rPr>
          <w:spacing w:val="-15"/>
        </w:rPr>
        <w:t xml:space="preserve"> </w:t>
      </w:r>
      <w:r>
        <w:t>budowlanych/zgłoszenia</w:t>
      </w:r>
      <w:r>
        <w:rPr>
          <w:spacing w:val="-12"/>
        </w:rPr>
        <w:t xml:space="preserve"> </w:t>
      </w:r>
      <w:r>
        <w:t>robót</w:t>
      </w:r>
      <w:r>
        <w:rPr>
          <w:spacing w:val="-12"/>
        </w:rPr>
        <w:t xml:space="preserve"> </w:t>
      </w:r>
      <w:r>
        <w:t>oraz</w:t>
      </w:r>
      <w:r>
        <w:rPr>
          <w:spacing w:val="-12"/>
        </w:rPr>
        <w:t xml:space="preserve"> </w:t>
      </w:r>
      <w:r>
        <w:t>wszelkich pozostałych</w:t>
      </w:r>
      <w:r>
        <w:rPr>
          <w:spacing w:val="11"/>
        </w:rPr>
        <w:t xml:space="preserve"> </w:t>
      </w:r>
      <w:r>
        <w:t>opracowań</w:t>
      </w:r>
      <w:r>
        <w:rPr>
          <w:spacing w:val="14"/>
        </w:rPr>
        <w:t xml:space="preserve"> </w:t>
      </w:r>
      <w:r>
        <w:t>wymaganych</w:t>
      </w:r>
      <w:r>
        <w:rPr>
          <w:spacing w:val="14"/>
        </w:rPr>
        <w:t xml:space="preserve"> </w:t>
      </w:r>
      <w:r>
        <w:t>w</w:t>
      </w:r>
      <w:r>
        <w:rPr>
          <w:spacing w:val="13"/>
        </w:rPr>
        <w:t xml:space="preserve"> </w:t>
      </w:r>
      <w:r>
        <w:t>ramach</w:t>
      </w:r>
      <w:r>
        <w:rPr>
          <w:spacing w:val="15"/>
        </w:rPr>
        <w:t xml:space="preserve"> </w:t>
      </w:r>
      <w:r>
        <w:t>przedmiotu</w:t>
      </w:r>
      <w:r>
        <w:rPr>
          <w:spacing w:val="11"/>
        </w:rPr>
        <w:t xml:space="preserve"> </w:t>
      </w:r>
      <w:r>
        <w:t>zamówienia</w:t>
      </w:r>
      <w:r>
        <w:rPr>
          <w:spacing w:val="14"/>
        </w:rPr>
        <w:t xml:space="preserve"> </w:t>
      </w:r>
      <w:r>
        <w:t>w</w:t>
      </w:r>
      <w:r>
        <w:rPr>
          <w:spacing w:val="13"/>
        </w:rPr>
        <w:t xml:space="preserve"> </w:t>
      </w:r>
      <w:r>
        <w:t>termini</w:t>
      </w:r>
      <w:r w:rsidR="00B2652B">
        <w:t>e do 280 dni</w:t>
      </w:r>
      <w:r w:rsidR="009A094C">
        <w:t>dni</w:t>
      </w:r>
      <w:r>
        <w:t xml:space="preserve"> od</w:t>
      </w:r>
      <w:r>
        <w:rPr>
          <w:spacing w:val="29"/>
        </w:rPr>
        <w:t xml:space="preserve"> </w:t>
      </w:r>
      <w:r>
        <w:t>dnia</w:t>
      </w:r>
    </w:p>
    <w:p w14:paraId="49AD679E" w14:textId="77777777" w:rsidR="009C03E3" w:rsidRDefault="00B22F6E">
      <w:pPr>
        <w:pStyle w:val="Tekstpodstawowy"/>
        <w:spacing w:line="243" w:lineRule="exact"/>
      </w:pPr>
      <w:r>
        <w:t>zawarcia umowy.</w:t>
      </w:r>
    </w:p>
    <w:p w14:paraId="1C6CE5A7" w14:textId="77777777" w:rsidR="0072741C" w:rsidRPr="0072741C" w:rsidRDefault="00B22F6E" w:rsidP="0063755C">
      <w:pPr>
        <w:pStyle w:val="Akapitzlist"/>
        <w:numPr>
          <w:ilvl w:val="0"/>
          <w:numId w:val="34"/>
        </w:numPr>
        <w:tabs>
          <w:tab w:val="left" w:pos="379"/>
        </w:tabs>
        <w:spacing w:before="148"/>
        <w:ind w:left="378" w:hanging="263"/>
      </w:pPr>
      <w:r>
        <w:t>wykonanie nadzoru autorskiego w terminie realizacji robót</w:t>
      </w:r>
      <w:r>
        <w:rPr>
          <w:spacing w:val="-5"/>
        </w:rPr>
        <w:t xml:space="preserve"> </w:t>
      </w:r>
      <w:r>
        <w:t>budowlanych</w:t>
      </w:r>
    </w:p>
    <w:p w14:paraId="18B2F590" w14:textId="77777777" w:rsidR="009C03E3" w:rsidRPr="0072741C" w:rsidRDefault="0072741C" w:rsidP="0063755C">
      <w:pPr>
        <w:pStyle w:val="Akapitzlist"/>
        <w:numPr>
          <w:ilvl w:val="0"/>
          <w:numId w:val="34"/>
        </w:numPr>
        <w:tabs>
          <w:tab w:val="left" w:pos="379"/>
        </w:tabs>
        <w:spacing w:before="148"/>
        <w:ind w:left="378" w:hanging="263"/>
        <w:rPr>
          <w:rFonts w:ascii="Liberation Sans" w:hAnsi="Liberation Sans" w:cs="Liberation Sans"/>
          <w:sz w:val="20"/>
        </w:rPr>
      </w:pPr>
      <w:r w:rsidRPr="0072741C">
        <w:rPr>
          <w:rFonts w:ascii="Liberation Sans" w:hAnsi="Liberation Sans" w:cs="Liberation Sans"/>
          <w:sz w:val="20"/>
        </w:rPr>
        <w:t>Wykonawca przedłoży Zamawiającemu koncepcję projektową w terminie do 30 dni od daty zawarcia umowy</w:t>
      </w:r>
      <w:r w:rsidR="00B22F6E" w:rsidRPr="0072741C">
        <w:rPr>
          <w:rFonts w:ascii="Liberation Sans" w:hAnsi="Liberation Sans" w:cs="Liberation Sans"/>
          <w:sz w:val="20"/>
        </w:rPr>
        <w:t>.</w:t>
      </w:r>
    </w:p>
    <w:p w14:paraId="24834A24" w14:textId="77777777" w:rsidR="009C03E3" w:rsidRDefault="00B22F6E" w:rsidP="0063755C">
      <w:pPr>
        <w:pStyle w:val="Akapitzlist"/>
        <w:numPr>
          <w:ilvl w:val="0"/>
          <w:numId w:val="35"/>
        </w:numPr>
        <w:tabs>
          <w:tab w:val="left" w:pos="602"/>
        </w:tabs>
        <w:spacing w:before="146"/>
        <w:ind w:hanging="203"/>
      </w:pPr>
      <w:r>
        <w:t>Rozpoczęcie wykonywania przedmiotu umowy – wraz z dniem zawarcia umowy z</w:t>
      </w:r>
      <w:r>
        <w:rPr>
          <w:spacing w:val="-20"/>
        </w:rPr>
        <w:t xml:space="preserve"> </w:t>
      </w:r>
      <w:r>
        <w:t>Zamawiającym.</w:t>
      </w:r>
    </w:p>
    <w:p w14:paraId="6F4F4781" w14:textId="77777777" w:rsidR="009C03E3" w:rsidRDefault="00B22F6E">
      <w:pPr>
        <w:pStyle w:val="Tekstpodstawowy"/>
        <w:spacing w:before="90" w:line="246" w:lineRule="exact"/>
        <w:ind w:left="0" w:right="400"/>
        <w:jc w:val="center"/>
      </w:pPr>
      <w:r>
        <w:t>§ 8</w:t>
      </w:r>
    </w:p>
    <w:p w14:paraId="4F771B32" w14:textId="77777777" w:rsidR="009C03E3" w:rsidRDefault="00B22F6E">
      <w:pPr>
        <w:pStyle w:val="Tekstpodstawowy"/>
        <w:spacing w:line="240" w:lineRule="exact"/>
        <w:ind w:left="0" w:right="399"/>
        <w:jc w:val="center"/>
      </w:pPr>
      <w:r>
        <w:t>(wynagrodzenie i płatności)</w:t>
      </w:r>
    </w:p>
    <w:p w14:paraId="275B2668" w14:textId="77777777" w:rsidR="009C03E3" w:rsidRDefault="00B22F6E" w:rsidP="0063755C">
      <w:pPr>
        <w:pStyle w:val="Akapitzlist"/>
        <w:numPr>
          <w:ilvl w:val="0"/>
          <w:numId w:val="33"/>
        </w:numPr>
        <w:tabs>
          <w:tab w:val="left" w:pos="602"/>
          <w:tab w:val="left" w:leader="dot" w:pos="1683"/>
        </w:tabs>
        <w:spacing w:before="4" w:line="228" w:lineRule="auto"/>
        <w:ind w:right="513" w:firstLine="0"/>
        <w:jc w:val="both"/>
      </w:pPr>
      <w:r>
        <w:t>Za wykonanie usługi stanowiącej przedmiot umowy określony w § 3 niniejszej umowy Zamawiający zapłaci Wykonawcy zgodnie z załączonym do umowy Formularzem Ofertowym następujące wynagrodzenie ryczałtowe:  ……….  złotych  netto  (słownie:  ……………);   ………………..   złotych   brutto   (słownie   brutto:</w:t>
      </w:r>
      <w:r>
        <w:tab/>
        <w:t>), w tym obowiązujący podatek</w:t>
      </w:r>
      <w:r>
        <w:rPr>
          <w:spacing w:val="-3"/>
        </w:rPr>
        <w:t xml:space="preserve"> </w:t>
      </w:r>
      <w:r>
        <w:t>VAT.</w:t>
      </w:r>
    </w:p>
    <w:p w14:paraId="2C261F92" w14:textId="77777777" w:rsidR="009A094C" w:rsidRDefault="009A094C">
      <w:pPr>
        <w:pStyle w:val="Tekstpodstawowy"/>
        <w:spacing w:before="4" w:line="228" w:lineRule="auto"/>
        <w:ind w:left="399" w:right="512"/>
      </w:pPr>
    </w:p>
    <w:p w14:paraId="4D95F64F" w14:textId="507FAC44" w:rsidR="009C03E3" w:rsidRDefault="00B22F6E">
      <w:pPr>
        <w:pStyle w:val="Tekstpodstawowy"/>
        <w:spacing w:before="4" w:line="228" w:lineRule="auto"/>
        <w:ind w:left="399" w:right="512"/>
      </w:pPr>
      <w:r>
        <w:t>Zapłata wynagrodzenia za wykonanie przedmiotu umowy, będzie dokonana  po podpisaniu protokołu zdawczo-odbiorczego. Brak konieczności wykonania któregokolwiek z elementów określonych w poszczególnych częściach będzie skutkował zmniejszeniem wynagrodzenia za dany element.</w:t>
      </w:r>
    </w:p>
    <w:p w14:paraId="0D171F7A" w14:textId="77777777" w:rsidR="009C03E3" w:rsidRDefault="00B22F6E" w:rsidP="0063755C">
      <w:pPr>
        <w:pStyle w:val="Akapitzlist"/>
        <w:numPr>
          <w:ilvl w:val="0"/>
          <w:numId w:val="33"/>
        </w:numPr>
        <w:tabs>
          <w:tab w:val="left" w:pos="837"/>
        </w:tabs>
        <w:spacing w:before="160" w:line="228" w:lineRule="auto"/>
        <w:ind w:left="836" w:right="516" w:hanging="360"/>
        <w:jc w:val="both"/>
      </w:pPr>
      <w:r>
        <w:t xml:space="preserve">Zamawiający zastrzega sobie prawo zmniejszenia zakresu przedmiotu umowy i tym samym wynagrodzenia za niewykonane elementy na skutek uzgodnień organów i/lub decyzji administracyjnych niezależnych od woli Wykonawcy lub Zamawiającego o kwoty brutto wykazane w ofercie dla poszczególnych elementów określonych </w:t>
      </w:r>
      <w:r>
        <w:rPr>
          <w:spacing w:val="-5"/>
        </w:rPr>
        <w:t>Tabeli</w:t>
      </w:r>
      <w:r>
        <w:rPr>
          <w:spacing w:val="-8"/>
        </w:rPr>
        <w:t xml:space="preserve"> </w:t>
      </w:r>
      <w:r>
        <w:t>Elementów.</w:t>
      </w:r>
    </w:p>
    <w:p w14:paraId="4B1F3894" w14:textId="77777777" w:rsidR="009C03E3" w:rsidRDefault="00B22F6E" w:rsidP="0063755C">
      <w:pPr>
        <w:pStyle w:val="Akapitzlist"/>
        <w:numPr>
          <w:ilvl w:val="0"/>
          <w:numId w:val="33"/>
        </w:numPr>
        <w:tabs>
          <w:tab w:val="left" w:pos="837"/>
        </w:tabs>
        <w:spacing w:before="1" w:line="228" w:lineRule="auto"/>
        <w:ind w:left="836" w:right="517" w:hanging="360"/>
        <w:jc w:val="both"/>
      </w:pPr>
      <w:r>
        <w:t xml:space="preserve">W przypadku braku realizacji inwestycji wartość przedmiotowej umowy zostanie pomniejszona o wysokość wynagrodzenia z tytułu nadzoru autorskiego. W takiej sytuacji sporządzony zostanie pisemny aneks dokonujący stosownych zmian w </w:t>
      </w:r>
      <w:r>
        <w:lastRenderedPageBreak/>
        <w:t>umowie. Wykonawca nie będzie miał prawa zgłaszania żadnych roszczeń z tego</w:t>
      </w:r>
      <w:r>
        <w:rPr>
          <w:spacing w:val="-6"/>
        </w:rPr>
        <w:t xml:space="preserve"> </w:t>
      </w:r>
      <w:r>
        <w:t>tytułu.</w:t>
      </w:r>
    </w:p>
    <w:p w14:paraId="07CA5485" w14:textId="77777777" w:rsidR="009C03E3" w:rsidRDefault="00B22F6E" w:rsidP="0063755C">
      <w:pPr>
        <w:pStyle w:val="Akapitzlist"/>
        <w:numPr>
          <w:ilvl w:val="0"/>
          <w:numId w:val="33"/>
        </w:numPr>
        <w:tabs>
          <w:tab w:val="left" w:pos="837"/>
        </w:tabs>
        <w:spacing w:line="228" w:lineRule="auto"/>
        <w:ind w:left="836" w:right="510" w:hanging="360"/>
        <w:jc w:val="both"/>
      </w:pPr>
      <w:r>
        <w:t>Wynagrodzenie określone w ust.1 pkt.1) niniejszego paragrafu zapłacone zostanie po zrealizowaniu i zatwierdzeniu</w:t>
      </w:r>
      <w:r>
        <w:rPr>
          <w:spacing w:val="-17"/>
        </w:rPr>
        <w:t xml:space="preserve"> </w:t>
      </w:r>
      <w:r>
        <w:t>przez</w:t>
      </w:r>
      <w:r>
        <w:rPr>
          <w:spacing w:val="-16"/>
        </w:rPr>
        <w:t xml:space="preserve"> </w:t>
      </w:r>
      <w:r>
        <w:t>zamawiającego</w:t>
      </w:r>
      <w:r>
        <w:rPr>
          <w:spacing w:val="-16"/>
        </w:rPr>
        <w:t xml:space="preserve"> </w:t>
      </w:r>
      <w:r>
        <w:t>wyżej</w:t>
      </w:r>
      <w:r>
        <w:rPr>
          <w:spacing w:val="-17"/>
        </w:rPr>
        <w:t xml:space="preserve"> </w:t>
      </w:r>
      <w:r>
        <w:t>przedstawionych</w:t>
      </w:r>
      <w:r>
        <w:rPr>
          <w:spacing w:val="-18"/>
        </w:rPr>
        <w:t xml:space="preserve"> </w:t>
      </w:r>
      <w:r>
        <w:t>zakresów</w:t>
      </w:r>
      <w:r>
        <w:rPr>
          <w:spacing w:val="-17"/>
        </w:rPr>
        <w:t xml:space="preserve"> </w:t>
      </w:r>
      <w:r>
        <w:t>wraz</w:t>
      </w:r>
      <w:r>
        <w:rPr>
          <w:spacing w:val="-16"/>
        </w:rPr>
        <w:t xml:space="preserve"> </w:t>
      </w:r>
      <w:r>
        <w:t>z</w:t>
      </w:r>
      <w:r>
        <w:rPr>
          <w:spacing w:val="-16"/>
        </w:rPr>
        <w:t xml:space="preserve"> </w:t>
      </w:r>
      <w:r>
        <w:t>przekazaniem</w:t>
      </w:r>
      <w:r>
        <w:rPr>
          <w:spacing w:val="-17"/>
        </w:rPr>
        <w:t xml:space="preserve"> </w:t>
      </w:r>
      <w:r>
        <w:t>dokumentacji projektowo-kosztorysowej, decyzji administracyjnych zezwalających na realizację inwestycji, autorskich praw</w:t>
      </w:r>
      <w:r>
        <w:rPr>
          <w:spacing w:val="-14"/>
        </w:rPr>
        <w:t xml:space="preserve"> </w:t>
      </w:r>
      <w:r>
        <w:t>majątkowych</w:t>
      </w:r>
      <w:r>
        <w:rPr>
          <w:spacing w:val="-13"/>
        </w:rPr>
        <w:t xml:space="preserve"> </w:t>
      </w:r>
      <w:r>
        <w:t>opisanych</w:t>
      </w:r>
      <w:r>
        <w:rPr>
          <w:spacing w:val="-14"/>
        </w:rPr>
        <w:t xml:space="preserve"> </w:t>
      </w:r>
      <w:r>
        <w:t>w</w:t>
      </w:r>
      <w:r>
        <w:rPr>
          <w:spacing w:val="25"/>
        </w:rPr>
        <w:t xml:space="preserve"> </w:t>
      </w:r>
      <w:r>
        <w:t>§</w:t>
      </w:r>
      <w:r>
        <w:rPr>
          <w:spacing w:val="-13"/>
        </w:rPr>
        <w:t xml:space="preserve"> </w:t>
      </w:r>
      <w:r>
        <w:t>18</w:t>
      </w:r>
      <w:r>
        <w:rPr>
          <w:spacing w:val="-14"/>
        </w:rPr>
        <w:t xml:space="preserve"> </w:t>
      </w:r>
      <w:r>
        <w:t>oraz</w:t>
      </w:r>
      <w:r>
        <w:rPr>
          <w:spacing w:val="-15"/>
        </w:rPr>
        <w:t xml:space="preserve"> </w:t>
      </w:r>
      <w:r>
        <w:t>przekazaniu</w:t>
      </w:r>
      <w:r>
        <w:rPr>
          <w:spacing w:val="-14"/>
        </w:rPr>
        <w:t xml:space="preserve"> </w:t>
      </w:r>
      <w:r>
        <w:t>oświadczeń</w:t>
      </w:r>
      <w:r>
        <w:rPr>
          <w:spacing w:val="-13"/>
        </w:rPr>
        <w:t xml:space="preserve"> </w:t>
      </w:r>
      <w:r>
        <w:t>zgodnie</w:t>
      </w:r>
      <w:r>
        <w:rPr>
          <w:spacing w:val="-12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t>zapisami</w:t>
      </w:r>
      <w:r>
        <w:rPr>
          <w:spacing w:val="-11"/>
        </w:rPr>
        <w:t xml:space="preserve"> </w:t>
      </w:r>
      <w:r>
        <w:t>§</w:t>
      </w:r>
      <w:r>
        <w:rPr>
          <w:spacing w:val="-15"/>
        </w:rPr>
        <w:t xml:space="preserve"> </w:t>
      </w:r>
      <w:r>
        <w:t>4</w:t>
      </w:r>
      <w:r>
        <w:rPr>
          <w:spacing w:val="-14"/>
        </w:rPr>
        <w:t xml:space="preserve"> </w:t>
      </w:r>
      <w:r>
        <w:t>ust.4</w:t>
      </w:r>
      <w:r>
        <w:rPr>
          <w:spacing w:val="-15"/>
        </w:rPr>
        <w:t xml:space="preserve"> </w:t>
      </w:r>
      <w:r>
        <w:t>niniejszej umowy w oparciu o protokół zdawczo-odbiorczy podpisany przez Zamawiającego, natomiast wynagrodzen</w:t>
      </w:r>
      <w:r w:rsidR="009A094C">
        <w:t>ie, o którym mowa w ust.1 pkt.2</w:t>
      </w:r>
      <w:r>
        <w:t xml:space="preserve"> z</w:t>
      </w:r>
      <w:r w:rsidR="009A094C">
        <w:t>a wykonanie nadzoru autorskiego</w:t>
      </w:r>
      <w:r>
        <w:t xml:space="preserve"> po odbiorze końcowym zrealizowanych w oparciu o wykonaną dokumentację projektową i po podpisaniu przez Zamawiającego protokołu zakończenia nadzoru autorskiego oraz odbioru aktualizacji kosztorysu.</w:t>
      </w:r>
    </w:p>
    <w:p w14:paraId="7819221E" w14:textId="77777777" w:rsidR="009C03E3" w:rsidRDefault="00B22F6E" w:rsidP="0063755C">
      <w:pPr>
        <w:pStyle w:val="Akapitzlist"/>
        <w:numPr>
          <w:ilvl w:val="0"/>
          <w:numId w:val="33"/>
        </w:numPr>
        <w:tabs>
          <w:tab w:val="left" w:pos="837"/>
        </w:tabs>
        <w:spacing w:before="3" w:line="228" w:lineRule="auto"/>
        <w:ind w:left="836" w:right="511" w:hanging="360"/>
        <w:jc w:val="both"/>
      </w:pPr>
      <w:r>
        <w:t>Zobowiązanym</w:t>
      </w:r>
      <w:r>
        <w:rPr>
          <w:spacing w:val="-13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zapłaty</w:t>
      </w:r>
      <w:r>
        <w:rPr>
          <w:spacing w:val="-10"/>
        </w:rPr>
        <w:t xml:space="preserve"> </w:t>
      </w:r>
      <w:r>
        <w:t>wynagrodzenia</w:t>
      </w:r>
      <w:r>
        <w:rPr>
          <w:spacing w:val="-10"/>
        </w:rPr>
        <w:t xml:space="preserve"> </w:t>
      </w:r>
      <w:r>
        <w:t>wynikającego</w:t>
      </w:r>
      <w:r>
        <w:rPr>
          <w:spacing w:val="-11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ust.1</w:t>
      </w:r>
      <w:r>
        <w:rPr>
          <w:spacing w:val="-10"/>
        </w:rPr>
        <w:t xml:space="preserve"> </w:t>
      </w:r>
      <w:r>
        <w:t>jest</w:t>
      </w:r>
      <w:r>
        <w:rPr>
          <w:spacing w:val="-9"/>
        </w:rPr>
        <w:t xml:space="preserve"> </w:t>
      </w:r>
      <w:r>
        <w:t>Gmina</w:t>
      </w:r>
      <w:r>
        <w:rPr>
          <w:spacing w:val="-11"/>
        </w:rPr>
        <w:t xml:space="preserve"> </w:t>
      </w:r>
      <w:r w:rsidR="009A094C">
        <w:t>Gniezno</w:t>
      </w:r>
      <w:r>
        <w:t>,</w:t>
      </w:r>
      <w:r>
        <w:rPr>
          <w:spacing w:val="-10"/>
        </w:rPr>
        <w:t xml:space="preserve"> </w:t>
      </w:r>
      <w:r w:rsidR="009A094C">
        <w:t>……………………………………………………………………..</w:t>
      </w:r>
    </w:p>
    <w:p w14:paraId="773ED4C0" w14:textId="77777777" w:rsidR="009C03E3" w:rsidRDefault="00B22F6E" w:rsidP="0063755C">
      <w:pPr>
        <w:pStyle w:val="Akapitzlist"/>
        <w:numPr>
          <w:ilvl w:val="0"/>
          <w:numId w:val="33"/>
        </w:numPr>
        <w:tabs>
          <w:tab w:val="left" w:pos="837"/>
        </w:tabs>
        <w:spacing w:line="228" w:lineRule="auto"/>
        <w:ind w:left="836" w:right="512" w:hanging="360"/>
        <w:jc w:val="both"/>
      </w:pPr>
      <w:r>
        <w:t>Wynagrodzenie, zapłacone zostanie w terminie 30 dni od daty dostarczenia do Zamawiającego prawidłowo wystawionej faktury wraz z podpisanym przez strony protokołem zdawczo-odbiorczym przelewem na rachunek bankowy Wykonawcy nr</w:t>
      </w:r>
      <w:r>
        <w:rPr>
          <w:spacing w:val="-3"/>
        </w:rPr>
        <w:t xml:space="preserve"> </w:t>
      </w:r>
      <w:r>
        <w:t>…………….</w:t>
      </w:r>
    </w:p>
    <w:p w14:paraId="4074D3B1" w14:textId="77777777" w:rsidR="009C03E3" w:rsidRDefault="00B22F6E" w:rsidP="0063755C">
      <w:pPr>
        <w:pStyle w:val="Akapitzlist"/>
        <w:numPr>
          <w:ilvl w:val="0"/>
          <w:numId w:val="33"/>
        </w:numPr>
        <w:tabs>
          <w:tab w:val="left" w:pos="837"/>
        </w:tabs>
        <w:spacing w:before="2" w:line="225" w:lineRule="auto"/>
        <w:ind w:left="836" w:right="513" w:hanging="360"/>
        <w:jc w:val="both"/>
        <w:rPr>
          <w:sz w:val="24"/>
        </w:rPr>
      </w:pPr>
      <w:r>
        <w:t xml:space="preserve">Wynagrodzenie Wykonawcy zostanie przekazane na rachunek bankowy wskazany w fakturze </w:t>
      </w:r>
      <w:r>
        <w:rPr>
          <w:spacing w:val="-13"/>
        </w:rPr>
        <w:t xml:space="preserve">VAT, </w:t>
      </w:r>
      <w:r>
        <w:t xml:space="preserve">znajdujący się w wykazie podatników </w:t>
      </w:r>
      <w:r>
        <w:rPr>
          <w:spacing w:val="-11"/>
        </w:rPr>
        <w:t xml:space="preserve">VAT </w:t>
      </w:r>
      <w:r>
        <w:t>udostępnionych w Biuletynie Informacji publicznej na stronie przedmiotowej urzędu obsługującego ministra właściwego do spraw finansów publicznych. Zamawiający oświadcza,</w:t>
      </w:r>
      <w:r>
        <w:rPr>
          <w:spacing w:val="-15"/>
        </w:rPr>
        <w:t xml:space="preserve"> </w:t>
      </w:r>
      <w:r>
        <w:t>że</w:t>
      </w:r>
      <w:r>
        <w:rPr>
          <w:spacing w:val="-14"/>
        </w:rPr>
        <w:t xml:space="preserve"> </w:t>
      </w:r>
      <w:r>
        <w:t>będzie</w:t>
      </w:r>
      <w:r>
        <w:rPr>
          <w:spacing w:val="-13"/>
        </w:rPr>
        <w:t xml:space="preserve"> </w:t>
      </w:r>
      <w:r>
        <w:t>realizować</w:t>
      </w:r>
      <w:r>
        <w:rPr>
          <w:spacing w:val="-11"/>
        </w:rPr>
        <w:t xml:space="preserve"> </w:t>
      </w:r>
      <w:r>
        <w:t>płatności</w:t>
      </w:r>
      <w:r>
        <w:rPr>
          <w:spacing w:val="-13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faktury</w:t>
      </w:r>
      <w:r>
        <w:rPr>
          <w:spacing w:val="-13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zastosowaniem</w:t>
      </w:r>
      <w:r>
        <w:rPr>
          <w:spacing w:val="-14"/>
        </w:rPr>
        <w:t xml:space="preserve"> </w:t>
      </w:r>
      <w:r>
        <w:t>mechanizmu</w:t>
      </w:r>
      <w:r>
        <w:rPr>
          <w:spacing w:val="-11"/>
        </w:rPr>
        <w:t xml:space="preserve"> </w:t>
      </w:r>
      <w:r>
        <w:t>podzielonej</w:t>
      </w:r>
      <w:r>
        <w:rPr>
          <w:spacing w:val="-13"/>
        </w:rPr>
        <w:t xml:space="preserve"> </w:t>
      </w:r>
      <w:r>
        <w:t xml:space="preserve">płatności </w:t>
      </w:r>
      <w:r>
        <w:rPr>
          <w:spacing w:val="-3"/>
        </w:rPr>
        <w:t xml:space="preserve">tzw. </w:t>
      </w:r>
      <w:r>
        <w:t>split payment. Zapłatę w tym systemie uznaje się za dokonanie płatności w terminie ustalonym w umowie.</w:t>
      </w:r>
      <w:r>
        <w:rPr>
          <w:spacing w:val="-11"/>
        </w:rPr>
        <w:t xml:space="preserve"> </w:t>
      </w:r>
      <w:r>
        <w:t>Podzieloną</w:t>
      </w:r>
      <w:r>
        <w:rPr>
          <w:spacing w:val="-9"/>
        </w:rPr>
        <w:t xml:space="preserve"> </w:t>
      </w:r>
      <w:r>
        <w:t>płatność</w:t>
      </w:r>
      <w:r>
        <w:rPr>
          <w:spacing w:val="-11"/>
        </w:rPr>
        <w:t xml:space="preserve"> </w:t>
      </w:r>
      <w:r>
        <w:rPr>
          <w:spacing w:val="-4"/>
        </w:rPr>
        <w:t>tzw.</w:t>
      </w:r>
      <w:r>
        <w:rPr>
          <w:spacing w:val="-9"/>
        </w:rPr>
        <w:t xml:space="preserve"> </w:t>
      </w:r>
      <w:r>
        <w:t>spli</w:t>
      </w:r>
      <w:r>
        <w:rPr>
          <w:spacing w:val="-10"/>
        </w:rPr>
        <w:t xml:space="preserve"> </w:t>
      </w:r>
      <w:r>
        <w:t>payment</w:t>
      </w:r>
      <w:r>
        <w:rPr>
          <w:spacing w:val="-8"/>
        </w:rPr>
        <w:t xml:space="preserve"> </w:t>
      </w:r>
      <w:r>
        <w:t>stosuje</w:t>
      </w:r>
      <w:r>
        <w:rPr>
          <w:spacing w:val="-11"/>
        </w:rPr>
        <w:t xml:space="preserve"> </w:t>
      </w:r>
      <w:r>
        <w:t>się</w:t>
      </w:r>
      <w:r>
        <w:rPr>
          <w:spacing w:val="-9"/>
        </w:rPr>
        <w:t xml:space="preserve"> </w:t>
      </w:r>
      <w:r>
        <w:t>wyłącznie</w:t>
      </w:r>
      <w:r>
        <w:rPr>
          <w:spacing w:val="-11"/>
        </w:rPr>
        <w:t xml:space="preserve"> </w:t>
      </w:r>
      <w:r>
        <w:t>przy</w:t>
      </w:r>
      <w:r>
        <w:rPr>
          <w:spacing w:val="-9"/>
        </w:rPr>
        <w:t xml:space="preserve"> </w:t>
      </w:r>
      <w:r>
        <w:t>płatnościach</w:t>
      </w:r>
      <w:r>
        <w:rPr>
          <w:spacing w:val="-11"/>
        </w:rPr>
        <w:t xml:space="preserve"> </w:t>
      </w:r>
      <w:r>
        <w:t>bezgotówkowych, realizowanych</w:t>
      </w:r>
      <w:r>
        <w:rPr>
          <w:spacing w:val="-12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pośrednictwem</w:t>
      </w:r>
      <w:r>
        <w:rPr>
          <w:spacing w:val="-12"/>
        </w:rPr>
        <w:t xml:space="preserve"> </w:t>
      </w:r>
      <w:r>
        <w:t>polecenia</w:t>
      </w:r>
      <w:r>
        <w:rPr>
          <w:spacing w:val="-14"/>
        </w:rPr>
        <w:t xml:space="preserve"> </w:t>
      </w:r>
      <w:r>
        <w:t>przelewu</w:t>
      </w:r>
      <w:r>
        <w:rPr>
          <w:spacing w:val="-11"/>
        </w:rPr>
        <w:t xml:space="preserve"> </w:t>
      </w:r>
      <w:r>
        <w:t>lub</w:t>
      </w:r>
      <w:r>
        <w:rPr>
          <w:spacing w:val="-11"/>
        </w:rPr>
        <w:t xml:space="preserve"> </w:t>
      </w:r>
      <w:r>
        <w:t>polecenia</w:t>
      </w:r>
      <w:r>
        <w:rPr>
          <w:spacing w:val="-14"/>
        </w:rPr>
        <w:t xml:space="preserve"> </w:t>
      </w:r>
      <w:r>
        <w:t>zapłaty</w:t>
      </w:r>
      <w:r>
        <w:rPr>
          <w:spacing w:val="-12"/>
        </w:rPr>
        <w:t xml:space="preserve"> </w:t>
      </w:r>
      <w:r>
        <w:t>dla</w:t>
      </w:r>
      <w:r>
        <w:rPr>
          <w:spacing w:val="-11"/>
        </w:rPr>
        <w:t xml:space="preserve"> </w:t>
      </w:r>
      <w:r>
        <w:t>czynnych</w:t>
      </w:r>
      <w:r>
        <w:rPr>
          <w:spacing w:val="-12"/>
        </w:rPr>
        <w:t xml:space="preserve"> </w:t>
      </w:r>
      <w:r>
        <w:t>podatników</w:t>
      </w:r>
      <w:r>
        <w:rPr>
          <w:spacing w:val="-12"/>
        </w:rPr>
        <w:t xml:space="preserve"> </w:t>
      </w:r>
      <w:r>
        <w:rPr>
          <w:spacing w:val="-13"/>
        </w:rPr>
        <w:t xml:space="preserve">VAT. </w:t>
      </w:r>
      <w:r>
        <w:t xml:space="preserve">Mechanizm podzielonej płatności nie będzie wykorzystywany do zapłaty za czynności lub zdarzenia pozostające poza zakresem </w:t>
      </w:r>
      <w:r>
        <w:rPr>
          <w:spacing w:val="-11"/>
        </w:rPr>
        <w:t xml:space="preserve">VAT </w:t>
      </w:r>
      <w:r>
        <w:t xml:space="preserve">(np. zapłata odszkodowania), a także za świadczenia zwolnione z </w:t>
      </w:r>
      <w:r>
        <w:rPr>
          <w:spacing w:val="-13"/>
        </w:rPr>
        <w:t xml:space="preserve">VAT, </w:t>
      </w:r>
      <w:r>
        <w:t xml:space="preserve">opodatkowane stawką 0% lub objęte odwrotnym obciążeniem. Wykonawca oświadcza, że wyraża zgodę na dokonywanie przez Zamawiającego płatności w systemie podzielonej płatności </w:t>
      </w:r>
      <w:r>
        <w:rPr>
          <w:spacing w:val="-4"/>
        </w:rPr>
        <w:t xml:space="preserve">tzw. </w:t>
      </w:r>
      <w:r>
        <w:t>split</w:t>
      </w:r>
      <w:r>
        <w:rPr>
          <w:spacing w:val="-27"/>
        </w:rPr>
        <w:t xml:space="preserve"> </w:t>
      </w:r>
      <w:r>
        <w:t>payment</w:t>
      </w:r>
      <w:r>
        <w:rPr>
          <w:sz w:val="24"/>
        </w:rPr>
        <w:t>.</w:t>
      </w:r>
    </w:p>
    <w:p w14:paraId="5CEA1693" w14:textId="77777777" w:rsidR="009C03E3" w:rsidRDefault="00B22F6E" w:rsidP="0063755C">
      <w:pPr>
        <w:pStyle w:val="Akapitzlist"/>
        <w:numPr>
          <w:ilvl w:val="0"/>
          <w:numId w:val="33"/>
        </w:numPr>
        <w:tabs>
          <w:tab w:val="left" w:pos="837"/>
        </w:tabs>
        <w:spacing w:line="243" w:lineRule="exact"/>
        <w:ind w:left="836" w:hanging="361"/>
        <w:jc w:val="both"/>
      </w:pPr>
      <w:r>
        <w:t xml:space="preserve">Wykonawca oświadcza, że jest czynnym podatkiem podatku </w:t>
      </w:r>
      <w:r>
        <w:rPr>
          <w:spacing w:val="-11"/>
        </w:rPr>
        <w:t xml:space="preserve">VAT </w:t>
      </w:r>
      <w:r>
        <w:t>(jeśli</w:t>
      </w:r>
      <w:r>
        <w:rPr>
          <w:spacing w:val="-4"/>
        </w:rPr>
        <w:t xml:space="preserve"> </w:t>
      </w:r>
      <w:r>
        <w:t>dotyczy).</w:t>
      </w:r>
    </w:p>
    <w:p w14:paraId="1B70E71D" w14:textId="77777777" w:rsidR="009C03E3" w:rsidRDefault="00B22F6E" w:rsidP="0063755C">
      <w:pPr>
        <w:pStyle w:val="Akapitzlist"/>
        <w:numPr>
          <w:ilvl w:val="0"/>
          <w:numId w:val="33"/>
        </w:numPr>
        <w:tabs>
          <w:tab w:val="left" w:pos="837"/>
        </w:tabs>
        <w:spacing w:line="240" w:lineRule="exact"/>
        <w:ind w:left="836" w:hanging="361"/>
        <w:jc w:val="both"/>
      </w:pPr>
      <w:r>
        <w:t>Wykonawca</w:t>
      </w:r>
      <w:r>
        <w:rPr>
          <w:spacing w:val="19"/>
        </w:rPr>
        <w:t xml:space="preserve"> </w:t>
      </w:r>
      <w:r>
        <w:t>oświadcza,</w:t>
      </w:r>
      <w:r>
        <w:rPr>
          <w:spacing w:val="22"/>
        </w:rPr>
        <w:t xml:space="preserve"> </w:t>
      </w:r>
      <w:r>
        <w:t>że</w:t>
      </w:r>
      <w:r>
        <w:rPr>
          <w:spacing w:val="19"/>
        </w:rPr>
        <w:t xml:space="preserve"> </w:t>
      </w:r>
      <w:r>
        <w:t>rachunek</w:t>
      </w:r>
      <w:r>
        <w:rPr>
          <w:spacing w:val="22"/>
        </w:rPr>
        <w:t xml:space="preserve"> </w:t>
      </w:r>
      <w:r>
        <w:t>bankowy</w:t>
      </w:r>
      <w:r>
        <w:rPr>
          <w:spacing w:val="22"/>
        </w:rPr>
        <w:t xml:space="preserve"> </w:t>
      </w:r>
      <w:r>
        <w:t>wskazany</w:t>
      </w:r>
      <w:r>
        <w:rPr>
          <w:spacing w:val="22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fakturze</w:t>
      </w:r>
      <w:r>
        <w:rPr>
          <w:spacing w:val="22"/>
        </w:rPr>
        <w:t xml:space="preserve"> </w:t>
      </w:r>
      <w:r>
        <w:rPr>
          <w:spacing w:val="-11"/>
        </w:rPr>
        <w:t>VAT</w:t>
      </w:r>
      <w:r>
        <w:rPr>
          <w:spacing w:val="19"/>
        </w:rPr>
        <w:t xml:space="preserve"> </w:t>
      </w:r>
      <w:r>
        <w:t>znajduje</w:t>
      </w:r>
      <w:r>
        <w:rPr>
          <w:spacing w:val="19"/>
        </w:rPr>
        <w:t xml:space="preserve"> </w:t>
      </w:r>
      <w:r>
        <w:t>się</w:t>
      </w:r>
      <w:r>
        <w:rPr>
          <w:spacing w:val="21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białej</w:t>
      </w:r>
      <w:r>
        <w:rPr>
          <w:spacing w:val="22"/>
        </w:rPr>
        <w:t xml:space="preserve"> </w:t>
      </w:r>
      <w:r>
        <w:t>liście</w:t>
      </w:r>
    </w:p>
    <w:p w14:paraId="555EF19D" w14:textId="77777777" w:rsidR="009C03E3" w:rsidRDefault="00B22F6E">
      <w:pPr>
        <w:pStyle w:val="Tekstpodstawowy"/>
        <w:spacing w:line="240" w:lineRule="exact"/>
        <w:ind w:left="836"/>
        <w:jc w:val="left"/>
      </w:pPr>
      <w:r>
        <w:t>podatkowej.</w:t>
      </w:r>
    </w:p>
    <w:p w14:paraId="36680913" w14:textId="77777777" w:rsidR="009C03E3" w:rsidRDefault="00B22F6E" w:rsidP="0063755C">
      <w:pPr>
        <w:pStyle w:val="Akapitzlist"/>
        <w:numPr>
          <w:ilvl w:val="0"/>
          <w:numId w:val="33"/>
        </w:numPr>
        <w:tabs>
          <w:tab w:val="left" w:pos="837"/>
        </w:tabs>
        <w:spacing w:line="240" w:lineRule="exact"/>
        <w:ind w:left="836" w:hanging="361"/>
        <w:jc w:val="left"/>
      </w:pPr>
      <w:r>
        <w:t>Dniem zapłaty będzie dzień obciążenia rachunku bankowego Zamawiającego</w:t>
      </w:r>
      <w:r>
        <w:rPr>
          <w:spacing w:val="-6"/>
        </w:rPr>
        <w:t xml:space="preserve"> </w:t>
      </w:r>
      <w:r>
        <w:t>.</w:t>
      </w:r>
    </w:p>
    <w:p w14:paraId="5030ED1A" w14:textId="77777777" w:rsidR="009C03E3" w:rsidRDefault="00B22F6E" w:rsidP="0063755C">
      <w:pPr>
        <w:pStyle w:val="Akapitzlist"/>
        <w:numPr>
          <w:ilvl w:val="0"/>
          <w:numId w:val="33"/>
        </w:numPr>
        <w:tabs>
          <w:tab w:val="left" w:pos="837"/>
        </w:tabs>
        <w:spacing w:line="246" w:lineRule="exact"/>
        <w:ind w:left="836" w:hanging="361"/>
        <w:jc w:val="left"/>
      </w:pPr>
      <w:r>
        <w:t>Zamawiający nie przewiduje udzielenia</w:t>
      </w:r>
      <w:r>
        <w:rPr>
          <w:spacing w:val="-6"/>
        </w:rPr>
        <w:t xml:space="preserve"> </w:t>
      </w:r>
      <w:r>
        <w:t>zaliczek.</w:t>
      </w:r>
    </w:p>
    <w:p w14:paraId="54E19A94" w14:textId="77777777" w:rsidR="009C03E3" w:rsidRDefault="00B22F6E" w:rsidP="0063755C">
      <w:pPr>
        <w:pStyle w:val="Akapitzlist"/>
        <w:numPr>
          <w:ilvl w:val="0"/>
          <w:numId w:val="33"/>
        </w:numPr>
        <w:tabs>
          <w:tab w:val="left" w:pos="837"/>
        </w:tabs>
        <w:spacing w:before="100" w:line="228" w:lineRule="auto"/>
        <w:ind w:left="836" w:right="519" w:hanging="360"/>
        <w:jc w:val="both"/>
      </w:pPr>
      <w:r>
        <w:t>W przypadku zatrudnienia Podwykonawców i dalszych Podwykonawców, warunkiem wypłaty należnego Wykonawcy wynagrodzenia, będzie przedstawienie Zamawiającemu jako załączniki do faktury</w:t>
      </w:r>
      <w:r>
        <w:rPr>
          <w:spacing w:val="-23"/>
        </w:rPr>
        <w:t xml:space="preserve"> </w:t>
      </w:r>
      <w:r>
        <w:rPr>
          <w:spacing w:val="-13"/>
        </w:rPr>
        <w:t>VAT;</w:t>
      </w:r>
    </w:p>
    <w:p w14:paraId="6DF40584" w14:textId="77777777" w:rsidR="009C03E3" w:rsidRDefault="00B22F6E" w:rsidP="0063755C">
      <w:pPr>
        <w:pStyle w:val="Akapitzlist"/>
        <w:numPr>
          <w:ilvl w:val="0"/>
          <w:numId w:val="31"/>
        </w:numPr>
        <w:tabs>
          <w:tab w:val="left" w:pos="760"/>
        </w:tabs>
        <w:spacing w:before="1" w:line="228" w:lineRule="auto"/>
        <w:ind w:right="516"/>
      </w:pPr>
      <w:r>
        <w:t xml:space="preserve">wykaz należności wynikających z protokołów zdawczo-odbiorczych poszczególnych elementów Przedmiotu </w:t>
      </w:r>
      <w:r>
        <w:rPr>
          <w:spacing w:val="-4"/>
        </w:rPr>
        <w:t xml:space="preserve">umowy, </w:t>
      </w:r>
      <w:r>
        <w:t>realizowanych przez Podwykonawców i dalszych</w:t>
      </w:r>
      <w:r>
        <w:rPr>
          <w:spacing w:val="-10"/>
        </w:rPr>
        <w:t xml:space="preserve"> </w:t>
      </w:r>
      <w:r>
        <w:t>Podwykonawców,</w:t>
      </w:r>
    </w:p>
    <w:p w14:paraId="45849A48" w14:textId="77777777" w:rsidR="009C03E3" w:rsidRDefault="00B22F6E" w:rsidP="0063755C">
      <w:pPr>
        <w:pStyle w:val="Akapitzlist"/>
        <w:numPr>
          <w:ilvl w:val="0"/>
          <w:numId w:val="31"/>
        </w:numPr>
        <w:tabs>
          <w:tab w:val="left" w:pos="760"/>
        </w:tabs>
        <w:spacing w:before="1" w:line="228" w:lineRule="auto"/>
        <w:ind w:right="516"/>
      </w:pPr>
      <w:r>
        <w:t>przedstawienie potwierdzonych za zgodność z oryginałem kopii przelewów bankowych potwierdzających płatność na rzecz Podwykonawców w terminie nie później niż 10 dni przed upływem terminu płatności na rzecz wykonawcy lub dalszych</w:t>
      </w:r>
      <w:r>
        <w:rPr>
          <w:spacing w:val="-7"/>
        </w:rPr>
        <w:t xml:space="preserve"> </w:t>
      </w:r>
      <w:r>
        <w:t>Podwykonawców,</w:t>
      </w:r>
    </w:p>
    <w:p w14:paraId="0B1F836B" w14:textId="77777777" w:rsidR="009C03E3" w:rsidRDefault="00B22F6E" w:rsidP="0063755C">
      <w:pPr>
        <w:pStyle w:val="Akapitzlist"/>
        <w:numPr>
          <w:ilvl w:val="0"/>
          <w:numId w:val="31"/>
        </w:numPr>
        <w:tabs>
          <w:tab w:val="left" w:pos="760"/>
        </w:tabs>
        <w:spacing w:line="228" w:lineRule="auto"/>
        <w:ind w:right="515"/>
      </w:pPr>
      <w:r>
        <w:t>potwierdzenia określone w pkt.2) powyżej nie są wymagane w przypadku zakończenia wykonania Przedmiotu umowy przez Podwykonawców i dalszego Podwykonawcę i całkowitego jego</w:t>
      </w:r>
      <w:r>
        <w:rPr>
          <w:spacing w:val="-31"/>
        </w:rPr>
        <w:t xml:space="preserve"> </w:t>
      </w:r>
      <w:r>
        <w:t>rozliczenia.</w:t>
      </w:r>
    </w:p>
    <w:p w14:paraId="53014961" w14:textId="77777777" w:rsidR="009C03E3" w:rsidRDefault="00B22F6E" w:rsidP="0063755C">
      <w:pPr>
        <w:pStyle w:val="Akapitzlist"/>
        <w:numPr>
          <w:ilvl w:val="0"/>
          <w:numId w:val="33"/>
        </w:numPr>
        <w:tabs>
          <w:tab w:val="left" w:pos="837"/>
        </w:tabs>
        <w:spacing w:line="228" w:lineRule="auto"/>
        <w:ind w:left="836" w:right="516" w:hanging="360"/>
        <w:jc w:val="both"/>
      </w:pPr>
      <w:r>
        <w:t xml:space="preserve">W przypadku uchylania się od obowiązku zapłaty odpowiednio przez Wykonawcę, Podwykonawcę lub dalszego Podwykonawcę, zamawiający wstrzyma zapłatę na rzecz </w:t>
      </w:r>
      <w:r>
        <w:rPr>
          <w:spacing w:val="-3"/>
        </w:rPr>
        <w:t xml:space="preserve">wykonawcy, </w:t>
      </w:r>
      <w:r>
        <w:t xml:space="preserve">a po upływie terminu zapłaty dokona bezpośredniej zapłaty wymaganego wynagrodzenia podwykonawcy lub dalszego Podwykonawcy, na podstawie potwierdzonych za zgodność z oryginałem kopii faktur </w:t>
      </w:r>
      <w:r>
        <w:rPr>
          <w:spacing w:val="-11"/>
        </w:rPr>
        <w:t xml:space="preserve">VAT </w:t>
      </w:r>
      <w:r>
        <w:t>lub rachunków wystawionych</w:t>
      </w:r>
      <w:r>
        <w:rPr>
          <w:spacing w:val="-10"/>
        </w:rPr>
        <w:t xml:space="preserve"> </w:t>
      </w:r>
      <w:r>
        <w:t>przez</w:t>
      </w:r>
      <w:r>
        <w:rPr>
          <w:spacing w:val="-9"/>
        </w:rPr>
        <w:t xml:space="preserve"> </w:t>
      </w:r>
      <w:r>
        <w:t>Podwykonawców</w:t>
      </w:r>
      <w:r>
        <w:rPr>
          <w:spacing w:val="-9"/>
        </w:rPr>
        <w:t xml:space="preserve"> </w:t>
      </w:r>
      <w:r>
        <w:t>lub</w:t>
      </w:r>
      <w:r>
        <w:rPr>
          <w:spacing w:val="-9"/>
        </w:rPr>
        <w:t xml:space="preserve"> </w:t>
      </w:r>
      <w:r>
        <w:t>dalszych</w:t>
      </w:r>
      <w:r>
        <w:rPr>
          <w:spacing w:val="-10"/>
        </w:rPr>
        <w:t xml:space="preserve"> </w:t>
      </w:r>
      <w:r>
        <w:t>Podwykonawców,</w:t>
      </w:r>
      <w:r>
        <w:rPr>
          <w:spacing w:val="-10"/>
        </w:rPr>
        <w:t xml:space="preserve"> </w:t>
      </w:r>
      <w:r>
        <w:t>którzy</w:t>
      </w:r>
      <w:r>
        <w:rPr>
          <w:spacing w:val="-11"/>
        </w:rPr>
        <w:t xml:space="preserve"> </w:t>
      </w:r>
      <w:r>
        <w:t>zostali</w:t>
      </w:r>
      <w:r>
        <w:rPr>
          <w:spacing w:val="-11"/>
        </w:rPr>
        <w:t xml:space="preserve"> </w:t>
      </w:r>
      <w:r>
        <w:t>zaakceptowani</w:t>
      </w:r>
      <w:r>
        <w:rPr>
          <w:spacing w:val="-10"/>
        </w:rPr>
        <w:t xml:space="preserve"> </w:t>
      </w:r>
      <w:r>
        <w:t>przez Zamawiającego.</w:t>
      </w:r>
    </w:p>
    <w:p w14:paraId="73690034" w14:textId="77777777" w:rsidR="009C03E3" w:rsidRDefault="00B22F6E" w:rsidP="0063755C">
      <w:pPr>
        <w:pStyle w:val="Akapitzlist"/>
        <w:numPr>
          <w:ilvl w:val="0"/>
          <w:numId w:val="33"/>
        </w:numPr>
        <w:tabs>
          <w:tab w:val="left" w:pos="837"/>
        </w:tabs>
        <w:spacing w:before="2" w:line="228" w:lineRule="auto"/>
        <w:ind w:left="836" w:right="512" w:hanging="437"/>
        <w:jc w:val="both"/>
      </w:pPr>
      <w:r>
        <w:t xml:space="preserve">Wynagrodzenie </w:t>
      </w:r>
      <w:r>
        <w:rPr>
          <w:spacing w:val="-3"/>
        </w:rPr>
        <w:t xml:space="preserve">Podwykonawcy, </w:t>
      </w:r>
      <w:r>
        <w:t>o którym mowa w ust.12 niniejszego paragrafu dotyczy wyłącznie należności powstałych po zaakceptowaniu przez Zamawiającego umowy o podwykonawstwo. Bezpośrednia zapłata według ust.13 niniejszego paragrafu obejmuje wyłącznie należne wynagrodzenia, bez odsetek należnych Podwykonawcy lub dalszemu</w:t>
      </w:r>
      <w:r>
        <w:rPr>
          <w:spacing w:val="-7"/>
        </w:rPr>
        <w:t xml:space="preserve"> </w:t>
      </w:r>
      <w:r>
        <w:t>Podwykonawcy.</w:t>
      </w:r>
    </w:p>
    <w:p w14:paraId="1E39AF4C" w14:textId="77777777" w:rsidR="009C03E3" w:rsidRDefault="00B22F6E" w:rsidP="0063755C">
      <w:pPr>
        <w:pStyle w:val="Akapitzlist"/>
        <w:numPr>
          <w:ilvl w:val="0"/>
          <w:numId w:val="33"/>
        </w:numPr>
        <w:tabs>
          <w:tab w:val="left" w:pos="837"/>
        </w:tabs>
        <w:spacing w:before="1" w:line="228" w:lineRule="auto"/>
        <w:ind w:left="836" w:right="513" w:hanging="437"/>
        <w:jc w:val="both"/>
      </w:pPr>
      <w:r>
        <w:lastRenderedPageBreak/>
        <w:t xml:space="preserve">Przed dokonaniem bezpośredniej zapłaty Zamawiający umożliwi Wykonawcy zgłoszenie w formie pisemnej uwag dotyczących zasadności bezpośredniej zapłaty wynagrodzenia Podwykonawcy lub dalszemu </w:t>
      </w:r>
      <w:r>
        <w:rPr>
          <w:spacing w:val="-3"/>
        </w:rPr>
        <w:t xml:space="preserve">Podwykonawcy, </w:t>
      </w:r>
      <w:r>
        <w:t xml:space="preserve">o którym mowa w ust.13 powyżej. </w:t>
      </w:r>
      <w:r>
        <w:rPr>
          <w:spacing w:val="-5"/>
        </w:rPr>
        <w:t xml:space="preserve">Termin </w:t>
      </w:r>
      <w:r>
        <w:t>zgłoszenia uwag wynosi 7 dni od daty doręczenia tej informacji</w:t>
      </w:r>
      <w:r>
        <w:rPr>
          <w:spacing w:val="-3"/>
        </w:rPr>
        <w:t xml:space="preserve"> Wykonawcy.</w:t>
      </w:r>
    </w:p>
    <w:p w14:paraId="2606B95F" w14:textId="77777777" w:rsidR="009C03E3" w:rsidRDefault="00B22F6E" w:rsidP="0063755C">
      <w:pPr>
        <w:pStyle w:val="Akapitzlist"/>
        <w:numPr>
          <w:ilvl w:val="0"/>
          <w:numId w:val="33"/>
        </w:numPr>
        <w:tabs>
          <w:tab w:val="left" w:pos="837"/>
        </w:tabs>
        <w:spacing w:line="237" w:lineRule="exact"/>
        <w:ind w:left="836" w:hanging="438"/>
        <w:jc w:val="both"/>
      </w:pPr>
      <w:r>
        <w:t>W przypadku zgłoszenia uwag, o których mowa w ust.15 powyżej, Zamawiający</w:t>
      </w:r>
      <w:r>
        <w:rPr>
          <w:spacing w:val="-16"/>
        </w:rPr>
        <w:t xml:space="preserve"> </w:t>
      </w:r>
      <w:r>
        <w:t>może:</w:t>
      </w:r>
    </w:p>
    <w:p w14:paraId="6B024547" w14:textId="77777777" w:rsidR="009C03E3" w:rsidRDefault="00B22F6E" w:rsidP="0063755C">
      <w:pPr>
        <w:pStyle w:val="Akapitzlist"/>
        <w:numPr>
          <w:ilvl w:val="0"/>
          <w:numId w:val="30"/>
        </w:numPr>
        <w:tabs>
          <w:tab w:val="left" w:pos="760"/>
        </w:tabs>
        <w:spacing w:before="4" w:line="228" w:lineRule="auto"/>
        <w:ind w:right="519"/>
      </w:pPr>
      <w:r>
        <w:t>Nie</w:t>
      </w:r>
      <w:r>
        <w:rPr>
          <w:spacing w:val="-9"/>
        </w:rPr>
        <w:t xml:space="preserve"> </w:t>
      </w:r>
      <w:r>
        <w:t>dokonywać</w:t>
      </w:r>
      <w:r>
        <w:rPr>
          <w:spacing w:val="-8"/>
        </w:rPr>
        <w:t xml:space="preserve"> </w:t>
      </w:r>
      <w:r>
        <w:t>bezpośredniej</w:t>
      </w:r>
      <w:r>
        <w:rPr>
          <w:spacing w:val="-11"/>
        </w:rPr>
        <w:t xml:space="preserve"> </w:t>
      </w:r>
      <w:r>
        <w:t>zapłaty</w:t>
      </w:r>
      <w:r>
        <w:rPr>
          <w:spacing w:val="-9"/>
        </w:rPr>
        <w:t xml:space="preserve"> </w:t>
      </w:r>
      <w:r>
        <w:t>wynagrodzenia</w:t>
      </w:r>
      <w:r>
        <w:rPr>
          <w:spacing w:val="-8"/>
        </w:rPr>
        <w:t xml:space="preserve"> </w:t>
      </w:r>
      <w:r>
        <w:t>podwykonawcy</w:t>
      </w:r>
      <w:r>
        <w:rPr>
          <w:spacing w:val="-9"/>
        </w:rPr>
        <w:t xml:space="preserve"> </w:t>
      </w:r>
      <w:r>
        <w:t>lub</w:t>
      </w:r>
      <w:r>
        <w:rPr>
          <w:spacing w:val="-9"/>
        </w:rPr>
        <w:t xml:space="preserve"> </w:t>
      </w:r>
      <w:r>
        <w:t>dalszemu</w:t>
      </w:r>
      <w:r>
        <w:rPr>
          <w:spacing w:val="-8"/>
        </w:rPr>
        <w:t xml:space="preserve"> </w:t>
      </w:r>
      <w:r>
        <w:t>podwykonawcy,</w:t>
      </w:r>
      <w:r>
        <w:rPr>
          <w:spacing w:val="-9"/>
        </w:rPr>
        <w:t xml:space="preserve"> </w:t>
      </w:r>
      <w:r>
        <w:t>jeżeli Wykonawca wykaże niezasadność takiej zapłaty</w:t>
      </w:r>
      <w:r>
        <w:rPr>
          <w:spacing w:val="-2"/>
        </w:rPr>
        <w:t xml:space="preserve"> </w:t>
      </w:r>
      <w:r>
        <w:t>albo</w:t>
      </w:r>
    </w:p>
    <w:p w14:paraId="5128B7D8" w14:textId="77777777" w:rsidR="009C03E3" w:rsidRDefault="00B22F6E" w:rsidP="0063755C">
      <w:pPr>
        <w:pStyle w:val="Akapitzlist"/>
        <w:numPr>
          <w:ilvl w:val="0"/>
          <w:numId w:val="30"/>
        </w:numPr>
        <w:tabs>
          <w:tab w:val="left" w:pos="760"/>
        </w:tabs>
        <w:spacing w:line="228" w:lineRule="auto"/>
        <w:ind w:right="515"/>
      </w:pPr>
      <w:r>
        <w:t xml:space="preserve">Złożyć do depozytu sądowego kwotę potrzebną na pokrycie wynagrodzenia podwykonawcy lub dalszego podwykonawcy w przypadku istnienia zasadniczej wątpliwości Zamawiającego co do wysokości należnej zapłaty lub podmiotu, któremu płatność się </w:t>
      </w:r>
      <w:r>
        <w:rPr>
          <w:spacing w:val="-3"/>
        </w:rPr>
        <w:t>należy,</w:t>
      </w:r>
      <w:r>
        <w:rPr>
          <w:spacing w:val="-11"/>
        </w:rPr>
        <w:t xml:space="preserve"> </w:t>
      </w:r>
      <w:r>
        <w:t>albo</w:t>
      </w:r>
    </w:p>
    <w:p w14:paraId="2221A779" w14:textId="77777777" w:rsidR="009C03E3" w:rsidRDefault="00B22F6E" w:rsidP="0063755C">
      <w:pPr>
        <w:pStyle w:val="Akapitzlist"/>
        <w:numPr>
          <w:ilvl w:val="0"/>
          <w:numId w:val="30"/>
        </w:numPr>
        <w:tabs>
          <w:tab w:val="left" w:pos="760"/>
        </w:tabs>
        <w:spacing w:before="1" w:line="228" w:lineRule="auto"/>
        <w:ind w:right="518"/>
      </w:pPr>
      <w:r>
        <w:t xml:space="preserve">Dokonać bezpośredniej zapłaty wynagrodzenia podwykonawcy lub dalszemu podwykonawcy, jeżeli podwykonawca lub dalszy podwykonawca wykaże zasadność takiej </w:t>
      </w:r>
      <w:r>
        <w:rPr>
          <w:spacing w:val="-3"/>
        </w:rPr>
        <w:t xml:space="preserve">zapłaty, </w:t>
      </w:r>
      <w:r>
        <w:t>a uwagi Wykonawcy w tym zakresie Zamawiający uzna za</w:t>
      </w:r>
      <w:r>
        <w:rPr>
          <w:spacing w:val="-2"/>
        </w:rPr>
        <w:t xml:space="preserve"> </w:t>
      </w:r>
      <w:r>
        <w:t>niewiarygodne.</w:t>
      </w:r>
    </w:p>
    <w:p w14:paraId="002283CF" w14:textId="77777777" w:rsidR="009C03E3" w:rsidRDefault="00B22F6E" w:rsidP="0063755C">
      <w:pPr>
        <w:pStyle w:val="Akapitzlist"/>
        <w:numPr>
          <w:ilvl w:val="0"/>
          <w:numId w:val="33"/>
        </w:numPr>
        <w:tabs>
          <w:tab w:val="left" w:pos="702"/>
        </w:tabs>
        <w:spacing w:line="228" w:lineRule="auto"/>
        <w:ind w:right="513" w:firstLine="0"/>
        <w:jc w:val="both"/>
      </w:pPr>
      <w:r>
        <w:t>W przypadku dokonania bezpośredniej zapłaty Podwykonawcy lub dalszemu Podwykonawcy, o których mowa</w:t>
      </w:r>
      <w:r>
        <w:rPr>
          <w:spacing w:val="-15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uat.14</w:t>
      </w:r>
      <w:r>
        <w:rPr>
          <w:spacing w:val="-15"/>
        </w:rPr>
        <w:t xml:space="preserve"> </w:t>
      </w:r>
      <w:r>
        <w:t>powyżej,</w:t>
      </w:r>
      <w:r>
        <w:rPr>
          <w:spacing w:val="-15"/>
        </w:rPr>
        <w:t xml:space="preserve"> </w:t>
      </w:r>
      <w:r>
        <w:t>Zamawiający</w:t>
      </w:r>
      <w:r>
        <w:rPr>
          <w:spacing w:val="-14"/>
        </w:rPr>
        <w:t xml:space="preserve"> </w:t>
      </w:r>
      <w:r>
        <w:t>potrąca</w:t>
      </w:r>
      <w:r>
        <w:rPr>
          <w:spacing w:val="-15"/>
        </w:rPr>
        <w:t xml:space="preserve"> </w:t>
      </w:r>
      <w:r>
        <w:t>kwotę</w:t>
      </w:r>
      <w:r>
        <w:rPr>
          <w:spacing w:val="-15"/>
        </w:rPr>
        <w:t xml:space="preserve"> </w:t>
      </w:r>
      <w:r>
        <w:t>wypłaconego</w:t>
      </w:r>
      <w:r>
        <w:rPr>
          <w:spacing w:val="-14"/>
        </w:rPr>
        <w:t xml:space="preserve"> </w:t>
      </w:r>
      <w:r>
        <w:t>wynagrodzenia</w:t>
      </w:r>
      <w:r>
        <w:rPr>
          <w:spacing w:val="-17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wynagrodzenia</w:t>
      </w:r>
      <w:r>
        <w:rPr>
          <w:spacing w:val="-15"/>
        </w:rPr>
        <w:t xml:space="preserve"> </w:t>
      </w:r>
      <w:r>
        <w:t>należnego Wykonawcy.</w:t>
      </w:r>
    </w:p>
    <w:p w14:paraId="47274E2D" w14:textId="77777777" w:rsidR="009C03E3" w:rsidRDefault="00B22F6E">
      <w:pPr>
        <w:pStyle w:val="Tekstpodstawowy"/>
        <w:spacing w:before="152" w:line="246" w:lineRule="exact"/>
        <w:ind w:left="4525"/>
        <w:jc w:val="left"/>
      </w:pPr>
      <w:r>
        <w:t>§ 9</w:t>
      </w:r>
    </w:p>
    <w:p w14:paraId="49EEF41B" w14:textId="77777777" w:rsidR="009C03E3" w:rsidRDefault="00B22F6E">
      <w:pPr>
        <w:pStyle w:val="Tekstpodstawowy"/>
        <w:spacing w:line="240" w:lineRule="exact"/>
        <w:ind w:left="3294"/>
        <w:jc w:val="left"/>
      </w:pPr>
      <w:r>
        <w:t>(zasady odbioru dokumentacji projektowej)</w:t>
      </w:r>
    </w:p>
    <w:p w14:paraId="6F179D47" w14:textId="77777777" w:rsidR="009C03E3" w:rsidRDefault="00B22F6E" w:rsidP="0063755C">
      <w:pPr>
        <w:pStyle w:val="Akapitzlist"/>
        <w:numPr>
          <w:ilvl w:val="0"/>
          <w:numId w:val="29"/>
        </w:numPr>
        <w:tabs>
          <w:tab w:val="left" w:pos="602"/>
        </w:tabs>
        <w:spacing w:line="240" w:lineRule="exact"/>
        <w:ind w:hanging="203"/>
      </w:pPr>
      <w:r>
        <w:t>Potwierdzeniem wykonania realizacji przedmiotu umowy są protokoły zdawczo-odbiorcze i protokół</w:t>
      </w:r>
      <w:r>
        <w:rPr>
          <w:spacing w:val="-4"/>
        </w:rPr>
        <w:t xml:space="preserve"> </w:t>
      </w:r>
      <w:r>
        <w:t>odbioru</w:t>
      </w:r>
    </w:p>
    <w:p w14:paraId="77F99517" w14:textId="77777777" w:rsidR="009C03E3" w:rsidRDefault="00B22F6E">
      <w:pPr>
        <w:pStyle w:val="Tekstpodstawowy"/>
        <w:spacing w:line="246" w:lineRule="exact"/>
        <w:ind w:left="399"/>
        <w:jc w:val="left"/>
      </w:pPr>
      <w:r>
        <w:t>nadzoru autorskiego podpisane przez strony.</w:t>
      </w:r>
    </w:p>
    <w:p w14:paraId="3CD98D90" w14:textId="77777777" w:rsidR="009C03E3" w:rsidRDefault="00B22F6E" w:rsidP="0063755C">
      <w:pPr>
        <w:pStyle w:val="Akapitzlist"/>
        <w:numPr>
          <w:ilvl w:val="0"/>
          <w:numId w:val="29"/>
        </w:numPr>
        <w:tabs>
          <w:tab w:val="left" w:pos="602"/>
        </w:tabs>
        <w:spacing w:before="158" w:line="228" w:lineRule="auto"/>
        <w:ind w:left="399" w:right="521" w:firstLine="0"/>
      </w:pPr>
      <w:r>
        <w:t>Przekazaniem dokumentacji projektowej objętej przedmiotem umowy jest dostarczenie do siedziby Zamawiającego oraz podpisanie protokołu przekazania przez</w:t>
      </w:r>
      <w:r>
        <w:rPr>
          <w:spacing w:val="-10"/>
        </w:rPr>
        <w:t xml:space="preserve"> </w:t>
      </w:r>
      <w:r>
        <w:t>strony.</w:t>
      </w:r>
    </w:p>
    <w:p w14:paraId="0118B10C" w14:textId="77777777" w:rsidR="009C03E3" w:rsidRDefault="00B22F6E" w:rsidP="0063755C">
      <w:pPr>
        <w:pStyle w:val="Akapitzlist"/>
        <w:numPr>
          <w:ilvl w:val="0"/>
          <w:numId w:val="29"/>
        </w:numPr>
        <w:tabs>
          <w:tab w:val="left" w:pos="633"/>
        </w:tabs>
        <w:spacing w:before="159" w:line="228" w:lineRule="auto"/>
        <w:ind w:left="399" w:right="520" w:firstLine="0"/>
      </w:pPr>
      <w:r>
        <w:t>Zamawiający nie ma obowiązku sprawdzenia jakości przekazanej dokumentacji projektowej w chwili jej przekazania</w:t>
      </w:r>
      <w:r>
        <w:rPr>
          <w:spacing w:val="-1"/>
        </w:rPr>
        <w:t xml:space="preserve"> </w:t>
      </w:r>
      <w:r>
        <w:t>Zamawiającemu.</w:t>
      </w:r>
    </w:p>
    <w:p w14:paraId="2B4CC3C5" w14:textId="77777777" w:rsidR="009C03E3" w:rsidRDefault="00B22F6E" w:rsidP="0063755C">
      <w:pPr>
        <w:pStyle w:val="Akapitzlist"/>
        <w:numPr>
          <w:ilvl w:val="0"/>
          <w:numId w:val="29"/>
        </w:numPr>
        <w:tabs>
          <w:tab w:val="left" w:pos="590"/>
        </w:tabs>
        <w:spacing w:before="161" w:line="228" w:lineRule="auto"/>
        <w:ind w:left="399" w:right="514" w:firstLine="0"/>
      </w:pPr>
      <w:r>
        <w:t>Zamawiający</w:t>
      </w:r>
      <w:r>
        <w:rPr>
          <w:spacing w:val="-18"/>
        </w:rPr>
        <w:t xml:space="preserve"> </w:t>
      </w:r>
      <w:r>
        <w:t>po</w:t>
      </w:r>
      <w:r>
        <w:rPr>
          <w:spacing w:val="-15"/>
        </w:rPr>
        <w:t xml:space="preserve"> </w:t>
      </w:r>
      <w:r>
        <w:t>podpisaniu</w:t>
      </w:r>
      <w:r>
        <w:rPr>
          <w:spacing w:val="-18"/>
        </w:rPr>
        <w:t xml:space="preserve"> </w:t>
      </w:r>
      <w:r>
        <w:t>protokołu</w:t>
      </w:r>
      <w:r>
        <w:rPr>
          <w:spacing w:val="-15"/>
        </w:rPr>
        <w:t xml:space="preserve"> </w:t>
      </w:r>
      <w:r>
        <w:t>przekazania</w:t>
      </w:r>
      <w:r>
        <w:rPr>
          <w:spacing w:val="-16"/>
        </w:rPr>
        <w:t xml:space="preserve"> </w:t>
      </w:r>
      <w:r>
        <w:t>przystępuje</w:t>
      </w:r>
      <w:r>
        <w:rPr>
          <w:spacing w:val="-15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czynności</w:t>
      </w:r>
      <w:r>
        <w:rPr>
          <w:spacing w:val="-15"/>
        </w:rPr>
        <w:t xml:space="preserve"> </w:t>
      </w:r>
      <w:r>
        <w:t>odbioru,</w:t>
      </w:r>
      <w:r>
        <w:rPr>
          <w:spacing w:val="-16"/>
        </w:rPr>
        <w:t xml:space="preserve"> </w:t>
      </w:r>
      <w:r>
        <w:t>który</w:t>
      </w:r>
      <w:r>
        <w:rPr>
          <w:spacing w:val="-15"/>
        </w:rPr>
        <w:t xml:space="preserve"> </w:t>
      </w:r>
      <w:r>
        <w:t>kończy</w:t>
      </w:r>
      <w:r>
        <w:rPr>
          <w:spacing w:val="-16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terminie 14</w:t>
      </w:r>
      <w:r>
        <w:rPr>
          <w:spacing w:val="-17"/>
        </w:rPr>
        <w:t xml:space="preserve"> </w:t>
      </w:r>
      <w:r>
        <w:t>dni</w:t>
      </w:r>
      <w:r>
        <w:rPr>
          <w:spacing w:val="-18"/>
        </w:rPr>
        <w:t xml:space="preserve"> </w:t>
      </w:r>
      <w:r>
        <w:t>od</w:t>
      </w:r>
      <w:r>
        <w:rPr>
          <w:spacing w:val="-18"/>
        </w:rPr>
        <w:t xml:space="preserve"> </w:t>
      </w:r>
      <w:r>
        <w:t>daty</w:t>
      </w:r>
      <w:r>
        <w:rPr>
          <w:spacing w:val="-18"/>
        </w:rPr>
        <w:t xml:space="preserve"> </w:t>
      </w:r>
      <w:r>
        <w:t>otrzymania</w:t>
      </w:r>
      <w:r>
        <w:rPr>
          <w:spacing w:val="-16"/>
        </w:rPr>
        <w:t xml:space="preserve"> </w:t>
      </w:r>
      <w:r>
        <w:t>dokumentacji</w:t>
      </w:r>
      <w:r>
        <w:rPr>
          <w:spacing w:val="-18"/>
        </w:rPr>
        <w:t xml:space="preserve"> </w:t>
      </w:r>
      <w:r>
        <w:t>projektowej</w:t>
      </w:r>
      <w:r>
        <w:rPr>
          <w:spacing w:val="-18"/>
        </w:rPr>
        <w:t xml:space="preserve"> </w:t>
      </w:r>
      <w:r>
        <w:t>podpisaniem</w:t>
      </w:r>
      <w:r>
        <w:rPr>
          <w:spacing w:val="-16"/>
        </w:rPr>
        <w:t xml:space="preserve"> </w:t>
      </w:r>
      <w:r>
        <w:t>protokołu</w:t>
      </w:r>
      <w:r>
        <w:rPr>
          <w:spacing w:val="-16"/>
        </w:rPr>
        <w:t xml:space="preserve"> </w:t>
      </w:r>
      <w:r>
        <w:t>zdawczo-odbiorczego</w:t>
      </w:r>
      <w:r>
        <w:rPr>
          <w:spacing w:val="-17"/>
        </w:rPr>
        <w:t xml:space="preserve"> </w:t>
      </w:r>
      <w:r>
        <w:t>albo</w:t>
      </w:r>
      <w:r>
        <w:rPr>
          <w:spacing w:val="-17"/>
        </w:rPr>
        <w:t xml:space="preserve"> </w:t>
      </w:r>
      <w:r>
        <w:t>zwrotem dokumentacji projektowej wraz z pisemnym uzasadnieniem przyczyn odmowy</w:t>
      </w:r>
      <w:r>
        <w:rPr>
          <w:spacing w:val="-14"/>
        </w:rPr>
        <w:t xml:space="preserve"> </w:t>
      </w:r>
      <w:r>
        <w:t>odbioru.</w:t>
      </w:r>
    </w:p>
    <w:p w14:paraId="3AFF2F10" w14:textId="77777777" w:rsidR="009C03E3" w:rsidRDefault="00B22F6E" w:rsidP="0063755C">
      <w:pPr>
        <w:pStyle w:val="Akapitzlist"/>
        <w:numPr>
          <w:ilvl w:val="0"/>
          <w:numId w:val="29"/>
        </w:numPr>
        <w:tabs>
          <w:tab w:val="left" w:pos="592"/>
        </w:tabs>
        <w:spacing w:before="162" w:line="228" w:lineRule="auto"/>
        <w:ind w:left="399" w:right="512" w:firstLine="0"/>
      </w:pPr>
      <w:r>
        <w:t>Podpisanie</w:t>
      </w:r>
      <w:r>
        <w:rPr>
          <w:spacing w:val="-16"/>
        </w:rPr>
        <w:t xml:space="preserve"> </w:t>
      </w:r>
      <w:r>
        <w:t>protokołu</w:t>
      </w:r>
      <w:r>
        <w:rPr>
          <w:spacing w:val="-15"/>
        </w:rPr>
        <w:t xml:space="preserve"> </w:t>
      </w:r>
      <w:r>
        <w:t>przekazania</w:t>
      </w:r>
      <w:r>
        <w:rPr>
          <w:spacing w:val="-15"/>
        </w:rPr>
        <w:t xml:space="preserve"> </w:t>
      </w:r>
      <w:r>
        <w:t>dokumentacji</w:t>
      </w:r>
      <w:r>
        <w:rPr>
          <w:spacing w:val="-14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protokołu</w:t>
      </w:r>
      <w:r>
        <w:rPr>
          <w:spacing w:val="-15"/>
        </w:rPr>
        <w:t xml:space="preserve"> </w:t>
      </w:r>
      <w:r>
        <w:t>zdawczo-odbiorczego</w:t>
      </w:r>
      <w:r>
        <w:rPr>
          <w:spacing w:val="-15"/>
        </w:rPr>
        <w:t xml:space="preserve"> </w:t>
      </w:r>
      <w:r>
        <w:t>nie</w:t>
      </w:r>
      <w:r>
        <w:rPr>
          <w:spacing w:val="-15"/>
        </w:rPr>
        <w:t xml:space="preserve"> </w:t>
      </w:r>
      <w:r>
        <w:t>oznacza</w:t>
      </w:r>
      <w:r>
        <w:rPr>
          <w:spacing w:val="-16"/>
        </w:rPr>
        <w:t xml:space="preserve"> </w:t>
      </w:r>
      <w:r>
        <w:t>potwierdzenia braku wad fizycznych i prawnych dokumentacji projektowej i nie zwalania Wykonawcy z obowiązku ich usunięcia w przypadku ich stwierdzenia w późniejszym etapie realizacji</w:t>
      </w:r>
      <w:r>
        <w:rPr>
          <w:spacing w:val="-14"/>
        </w:rPr>
        <w:t xml:space="preserve"> </w:t>
      </w:r>
      <w:r>
        <w:t>umowy.</w:t>
      </w:r>
    </w:p>
    <w:p w14:paraId="6ABD5DA0" w14:textId="77777777" w:rsidR="009C03E3" w:rsidRDefault="00B22F6E" w:rsidP="0063755C">
      <w:pPr>
        <w:pStyle w:val="Akapitzlist"/>
        <w:numPr>
          <w:ilvl w:val="0"/>
          <w:numId w:val="29"/>
        </w:numPr>
        <w:tabs>
          <w:tab w:val="left" w:pos="599"/>
        </w:tabs>
        <w:spacing w:before="159" w:line="228" w:lineRule="auto"/>
        <w:ind w:left="399" w:right="517" w:firstLine="0"/>
      </w:pPr>
      <w:r>
        <w:t>Jeżeli</w:t>
      </w:r>
      <w:r>
        <w:rPr>
          <w:spacing w:val="-7"/>
        </w:rPr>
        <w:t xml:space="preserve"> </w:t>
      </w:r>
      <w:r>
        <w:t>zamawiający</w:t>
      </w:r>
      <w:r>
        <w:rPr>
          <w:spacing w:val="-9"/>
        </w:rPr>
        <w:t xml:space="preserve"> </w:t>
      </w:r>
      <w:r>
        <w:t>stwierdzi,</w:t>
      </w:r>
      <w:r>
        <w:rPr>
          <w:spacing w:val="-7"/>
        </w:rPr>
        <w:t xml:space="preserve"> </w:t>
      </w:r>
      <w:r>
        <w:t>że</w:t>
      </w:r>
      <w:r>
        <w:rPr>
          <w:spacing w:val="-9"/>
        </w:rPr>
        <w:t xml:space="preserve"> </w:t>
      </w:r>
      <w:r>
        <w:t>dokumentacja</w:t>
      </w:r>
      <w:r>
        <w:rPr>
          <w:spacing w:val="-10"/>
        </w:rPr>
        <w:t xml:space="preserve"> </w:t>
      </w:r>
      <w:r>
        <w:t>projektowa</w:t>
      </w:r>
      <w:r>
        <w:rPr>
          <w:spacing w:val="-9"/>
        </w:rPr>
        <w:t xml:space="preserve"> </w:t>
      </w:r>
      <w:r>
        <w:t>została</w:t>
      </w:r>
      <w:r>
        <w:rPr>
          <w:spacing w:val="-10"/>
        </w:rPr>
        <w:t xml:space="preserve"> </w:t>
      </w:r>
      <w:r>
        <w:t>wykonana</w:t>
      </w:r>
      <w:r>
        <w:rPr>
          <w:spacing w:val="-9"/>
        </w:rPr>
        <w:t xml:space="preserve"> </w:t>
      </w:r>
      <w:r>
        <w:t>niezgodnie</w:t>
      </w:r>
      <w:r>
        <w:rPr>
          <w:spacing w:val="-11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postanowieniami niniejszej umowy, wówczas odmówi przyjęcia dokumentacji projektowej do czasu usunięcia zgłoszonych zastrzeżeń (wad) – w takim przypadku za termin wykonania przedmiotu umowy przez Wykonawcę uznaje się termin, w którym Wykonawca przekaże Zamawiającemu przedmiot umowy zgodnie z umową i</w:t>
      </w:r>
      <w:r>
        <w:rPr>
          <w:spacing w:val="-29"/>
        </w:rPr>
        <w:t xml:space="preserve"> </w:t>
      </w:r>
      <w:r>
        <w:t>SWZ.</w:t>
      </w:r>
    </w:p>
    <w:p w14:paraId="7DBDBF5A" w14:textId="77777777" w:rsidR="009C03E3" w:rsidRDefault="009C03E3">
      <w:pPr>
        <w:spacing w:line="228" w:lineRule="auto"/>
        <w:jc w:val="both"/>
        <w:sectPr w:rsidR="009C03E3">
          <w:headerReference w:type="default" r:id="rId8"/>
          <w:pgSz w:w="11910" w:h="16840"/>
          <w:pgMar w:top="1300" w:right="900" w:bottom="280" w:left="1300" w:header="751" w:footer="0" w:gutter="0"/>
          <w:cols w:space="708"/>
        </w:sectPr>
      </w:pPr>
    </w:p>
    <w:p w14:paraId="7362E60A" w14:textId="77777777" w:rsidR="009C03E3" w:rsidRDefault="00B22F6E" w:rsidP="0063755C">
      <w:pPr>
        <w:pStyle w:val="Akapitzlist"/>
        <w:numPr>
          <w:ilvl w:val="0"/>
          <w:numId w:val="29"/>
        </w:numPr>
        <w:tabs>
          <w:tab w:val="left" w:pos="606"/>
        </w:tabs>
        <w:spacing w:before="100" w:line="228" w:lineRule="auto"/>
        <w:ind w:left="399" w:right="514" w:firstLine="0"/>
      </w:pPr>
      <w:r>
        <w:lastRenderedPageBreak/>
        <w:t>Wykonawca wykona uzupełnienie lub poprawi nienależycie wykonaną dokumentację projektową na własny koszt i w terminie wyznaczonym przez Zamawiającego. Wyznaczenie terminu do poprawy nienależycie wykonanej dokumentacji nie stanowi zgody Zamawiającego na przedłużenie terminów realizacji</w:t>
      </w:r>
      <w:r>
        <w:rPr>
          <w:spacing w:val="-31"/>
        </w:rPr>
        <w:t xml:space="preserve"> </w:t>
      </w:r>
      <w:r>
        <w:t>umowy.</w:t>
      </w:r>
    </w:p>
    <w:p w14:paraId="342001B3" w14:textId="77777777" w:rsidR="009C03E3" w:rsidRDefault="00B22F6E" w:rsidP="0063755C">
      <w:pPr>
        <w:pStyle w:val="Akapitzlist"/>
        <w:numPr>
          <w:ilvl w:val="0"/>
          <w:numId w:val="29"/>
        </w:numPr>
        <w:tabs>
          <w:tab w:val="left" w:pos="676"/>
        </w:tabs>
        <w:spacing w:before="162" w:line="228" w:lineRule="auto"/>
        <w:ind w:left="399" w:right="521" w:firstLine="0"/>
      </w:pPr>
      <w:r>
        <w:t>O zauważonych wadach przekazanej dokumentacji projektowej w każdym czasie po jej odbiorze Zamawiający powiadomi Wykonawcę niezwłocznie po ich</w:t>
      </w:r>
      <w:r>
        <w:rPr>
          <w:spacing w:val="-6"/>
        </w:rPr>
        <w:t xml:space="preserve"> </w:t>
      </w:r>
      <w:r>
        <w:t>ujawnieniu.</w:t>
      </w:r>
    </w:p>
    <w:p w14:paraId="4AEDF170" w14:textId="77777777" w:rsidR="009C03E3" w:rsidRDefault="00B22F6E" w:rsidP="0063755C">
      <w:pPr>
        <w:pStyle w:val="Akapitzlist"/>
        <w:numPr>
          <w:ilvl w:val="0"/>
          <w:numId w:val="29"/>
        </w:numPr>
        <w:tabs>
          <w:tab w:val="left" w:pos="552"/>
        </w:tabs>
        <w:spacing w:before="161" w:line="228" w:lineRule="auto"/>
        <w:ind w:left="399" w:right="518" w:firstLine="0"/>
      </w:pPr>
      <w:r>
        <w:t>Wykonawca jest zobowiązany do usunięcia ewentualnych braków i wad wskazanych przez Zamawiającego w terminie 14 dni od daty otrzymania zastrzeżeń Zamawiającego, chyba że strony ustalą inny termin ich usunięcia.</w:t>
      </w:r>
    </w:p>
    <w:p w14:paraId="2554457C" w14:textId="77777777" w:rsidR="009C03E3" w:rsidRDefault="00B22F6E">
      <w:pPr>
        <w:pStyle w:val="Tekstpodstawowy"/>
        <w:spacing w:before="149" w:line="246" w:lineRule="exact"/>
        <w:ind w:left="0" w:right="395"/>
        <w:jc w:val="center"/>
      </w:pPr>
      <w:r>
        <w:t>§ 10</w:t>
      </w:r>
    </w:p>
    <w:p w14:paraId="2CFA59D3" w14:textId="77777777" w:rsidR="009C03E3" w:rsidRDefault="00B22F6E">
      <w:pPr>
        <w:pStyle w:val="Tekstpodstawowy"/>
        <w:spacing w:line="241" w:lineRule="exact"/>
        <w:ind w:left="0" w:right="400"/>
        <w:jc w:val="center"/>
      </w:pPr>
      <w:r>
        <w:t>(ubezpieczenie Wykonawcy)</w:t>
      </w:r>
    </w:p>
    <w:p w14:paraId="1B54BAD6" w14:textId="77777777" w:rsidR="009C03E3" w:rsidRDefault="00B22F6E" w:rsidP="0063755C">
      <w:pPr>
        <w:pStyle w:val="Akapitzlist"/>
        <w:numPr>
          <w:ilvl w:val="0"/>
          <w:numId w:val="28"/>
        </w:numPr>
        <w:tabs>
          <w:tab w:val="left" w:pos="364"/>
        </w:tabs>
        <w:spacing w:before="6" w:line="228" w:lineRule="auto"/>
        <w:ind w:right="528" w:hanging="274"/>
        <w:rPr>
          <w:sz w:val="24"/>
        </w:rPr>
      </w:pPr>
      <w:r>
        <w:t>Wykonawca przedstawi Zamawiającemu w terminie 7 dni od daty podpisania niniejszej umowy, kopię polis i zawartych</w:t>
      </w:r>
      <w:r>
        <w:rPr>
          <w:spacing w:val="-16"/>
        </w:rPr>
        <w:t xml:space="preserve"> </w:t>
      </w:r>
      <w:r>
        <w:t>umów,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przypadku</w:t>
      </w:r>
      <w:r>
        <w:rPr>
          <w:spacing w:val="-16"/>
        </w:rPr>
        <w:t xml:space="preserve"> </w:t>
      </w:r>
      <w:r>
        <w:t>ich</w:t>
      </w:r>
      <w:r>
        <w:rPr>
          <w:spacing w:val="-15"/>
        </w:rPr>
        <w:t xml:space="preserve"> </w:t>
      </w:r>
      <w:r>
        <w:t>braku</w:t>
      </w:r>
      <w:r>
        <w:rPr>
          <w:spacing w:val="-15"/>
        </w:rPr>
        <w:t xml:space="preserve"> </w:t>
      </w:r>
      <w:r>
        <w:t>inny</w:t>
      </w:r>
      <w:r>
        <w:rPr>
          <w:spacing w:val="-15"/>
        </w:rPr>
        <w:t xml:space="preserve"> </w:t>
      </w:r>
      <w:r>
        <w:t>dokument,</w:t>
      </w:r>
      <w:r>
        <w:rPr>
          <w:spacing w:val="-16"/>
        </w:rPr>
        <w:t xml:space="preserve"> </w:t>
      </w:r>
      <w:r>
        <w:t>wraz</w:t>
      </w:r>
      <w:r>
        <w:rPr>
          <w:spacing w:val="-15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t>dowodami</w:t>
      </w:r>
      <w:r>
        <w:rPr>
          <w:spacing w:val="-14"/>
        </w:rPr>
        <w:t xml:space="preserve"> </w:t>
      </w:r>
      <w:r>
        <w:t>opłacenia</w:t>
      </w:r>
      <w:r>
        <w:rPr>
          <w:spacing w:val="-16"/>
        </w:rPr>
        <w:t xml:space="preserve"> </w:t>
      </w:r>
      <w:r>
        <w:t>składek,</w:t>
      </w:r>
      <w:r>
        <w:rPr>
          <w:spacing w:val="-15"/>
        </w:rPr>
        <w:t xml:space="preserve"> </w:t>
      </w:r>
      <w:r>
        <w:t>potwierdzający, że Wykonawca</w:t>
      </w:r>
      <w:r>
        <w:rPr>
          <w:spacing w:val="-4"/>
        </w:rPr>
        <w:t xml:space="preserve"> </w:t>
      </w:r>
      <w:r>
        <w:t>posiada:</w:t>
      </w:r>
    </w:p>
    <w:p w14:paraId="1C906CA6" w14:textId="77777777" w:rsidR="009C03E3" w:rsidRDefault="00B22F6E" w:rsidP="0063755C">
      <w:pPr>
        <w:pStyle w:val="Akapitzlist"/>
        <w:numPr>
          <w:ilvl w:val="1"/>
          <w:numId w:val="28"/>
        </w:numPr>
        <w:tabs>
          <w:tab w:val="left" w:pos="619"/>
        </w:tabs>
        <w:spacing w:before="45" w:line="228" w:lineRule="auto"/>
        <w:ind w:right="529"/>
      </w:pPr>
      <w:r>
        <w:t>ubezpieczenie od odpowiedzialności cywilnej w zakresie prowadzonej działalności zgodnej z przedmiotem zamówienia w wysokości co najmniej 100 000,00 zł (słownie: sto tysięcy złotych 00/100)</w:t>
      </w:r>
      <w:r>
        <w:rPr>
          <w:spacing w:val="-27"/>
        </w:rPr>
        <w:t xml:space="preserve"> </w:t>
      </w:r>
      <w:r>
        <w:t>oraz</w:t>
      </w:r>
    </w:p>
    <w:p w14:paraId="6BA4EC07" w14:textId="7C9323CE" w:rsidR="009C03E3" w:rsidRDefault="00B22F6E" w:rsidP="0063755C">
      <w:pPr>
        <w:pStyle w:val="Akapitzlist"/>
        <w:numPr>
          <w:ilvl w:val="1"/>
          <w:numId w:val="28"/>
        </w:numPr>
        <w:tabs>
          <w:tab w:val="left" w:pos="619"/>
        </w:tabs>
        <w:spacing w:before="92" w:line="228" w:lineRule="auto"/>
        <w:ind w:right="524"/>
      </w:pPr>
      <w:r>
        <w:t xml:space="preserve">ubezpieczenie od odpowiedzialności cywilnej w zakresie wykonywania czynności zawodowych, które obejmuje ryzyko zaniedbań zawodowych projektanta, w wysokości co najmniej </w:t>
      </w:r>
      <w:r w:rsidR="00E34525">
        <w:t>2</w:t>
      </w:r>
      <w:r>
        <w:t xml:space="preserve">0 000,00 zł (słownie: </w:t>
      </w:r>
      <w:r w:rsidR="00E34525">
        <w:t>dwadzieścia</w:t>
      </w:r>
      <w:r>
        <w:t xml:space="preserve"> tysięcy złotych 00/100) na jedno i wszystkie zdarzenia w okresie</w:t>
      </w:r>
      <w:r>
        <w:rPr>
          <w:spacing w:val="-22"/>
        </w:rPr>
        <w:t xml:space="preserve"> </w:t>
      </w:r>
      <w:r>
        <w:t>ubezpieczenia.</w:t>
      </w:r>
    </w:p>
    <w:p w14:paraId="30FFAC93" w14:textId="77777777" w:rsidR="009C03E3" w:rsidRDefault="00B22F6E" w:rsidP="0063755C">
      <w:pPr>
        <w:pStyle w:val="Akapitzlist"/>
        <w:numPr>
          <w:ilvl w:val="0"/>
          <w:numId w:val="28"/>
        </w:numPr>
        <w:tabs>
          <w:tab w:val="left" w:pos="319"/>
        </w:tabs>
        <w:spacing w:before="92" w:line="228" w:lineRule="auto"/>
        <w:ind w:left="116" w:right="526" w:firstLine="0"/>
      </w:pPr>
      <w:r>
        <w:t>Koszt umowy, lub umów ubezpieczeń o których mowa w ust. 1 w szczególności składki ubezpieczeniowe, pokrywa w całości</w:t>
      </w:r>
      <w:r>
        <w:rPr>
          <w:spacing w:val="-2"/>
        </w:rPr>
        <w:t xml:space="preserve"> </w:t>
      </w:r>
      <w:r>
        <w:t>Wykonawca.</w:t>
      </w:r>
    </w:p>
    <w:p w14:paraId="5B8C49C2" w14:textId="77777777" w:rsidR="009C03E3" w:rsidRDefault="00B22F6E" w:rsidP="0063755C">
      <w:pPr>
        <w:pStyle w:val="Akapitzlist"/>
        <w:numPr>
          <w:ilvl w:val="0"/>
          <w:numId w:val="28"/>
        </w:numPr>
        <w:tabs>
          <w:tab w:val="left" w:pos="319"/>
        </w:tabs>
        <w:spacing w:before="41" w:line="228" w:lineRule="auto"/>
        <w:ind w:left="116" w:right="524" w:firstLine="0"/>
      </w:pPr>
      <w:r>
        <w:t>W razie wydłużenia czasu realizacji Umowy, Wykonawca zobowiązuje się do przedłużenia ubezpieczenia przedstawiając</w:t>
      </w:r>
      <w:r>
        <w:rPr>
          <w:spacing w:val="-14"/>
        </w:rPr>
        <w:t xml:space="preserve"> </w:t>
      </w:r>
      <w:r>
        <w:t>Zamawiającemu</w:t>
      </w:r>
      <w:r>
        <w:rPr>
          <w:spacing w:val="-15"/>
        </w:rPr>
        <w:t xml:space="preserve"> </w:t>
      </w:r>
      <w:r>
        <w:t>dokumenty</w:t>
      </w:r>
      <w:r>
        <w:rPr>
          <w:spacing w:val="-14"/>
        </w:rPr>
        <w:t xml:space="preserve"> </w:t>
      </w:r>
      <w:r>
        <w:t>potwierdzające</w:t>
      </w:r>
      <w:r>
        <w:rPr>
          <w:spacing w:val="-17"/>
        </w:rPr>
        <w:t xml:space="preserve"> </w:t>
      </w:r>
      <w:r>
        <w:t>zawarcie</w:t>
      </w:r>
      <w:r>
        <w:rPr>
          <w:spacing w:val="-16"/>
        </w:rPr>
        <w:t xml:space="preserve"> </w:t>
      </w:r>
      <w:r>
        <w:t>umów</w:t>
      </w:r>
      <w:r>
        <w:rPr>
          <w:spacing w:val="-15"/>
        </w:rPr>
        <w:t xml:space="preserve"> </w:t>
      </w:r>
      <w:r>
        <w:t>ubezpieczenia,</w:t>
      </w:r>
      <w:r>
        <w:rPr>
          <w:spacing w:val="-17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tym</w:t>
      </w:r>
      <w:r>
        <w:rPr>
          <w:spacing w:val="-14"/>
        </w:rPr>
        <w:t xml:space="preserve"> </w:t>
      </w:r>
      <w:r>
        <w:t>w</w:t>
      </w:r>
      <w:r>
        <w:rPr>
          <w:spacing w:val="-18"/>
        </w:rPr>
        <w:t xml:space="preserve"> </w:t>
      </w:r>
      <w:r>
        <w:t>szczególności kopię umowy i polisy ubezpieczenia, na co najmniej miesiąc przed wygaśnięciem poprzedniej umowy ubezpieczenia. W przypadku niedokonania przedłużenia ubezpieczenia lub nieprzedłożenia przez Wykonawcę odnośnego dokumentu ubezpieczenia w terminie, Zamawiający będzie uprawniony wedle własnego wyboru do postępowania opisanego w ust. 8</w:t>
      </w:r>
      <w:r>
        <w:rPr>
          <w:spacing w:val="-1"/>
        </w:rPr>
        <w:t xml:space="preserve"> </w:t>
      </w:r>
      <w:r>
        <w:t>poniżej.</w:t>
      </w:r>
    </w:p>
    <w:p w14:paraId="2FF686D2" w14:textId="77777777" w:rsidR="009C03E3" w:rsidRDefault="00B22F6E" w:rsidP="0063755C">
      <w:pPr>
        <w:pStyle w:val="Akapitzlist"/>
        <w:numPr>
          <w:ilvl w:val="0"/>
          <w:numId w:val="28"/>
        </w:numPr>
        <w:tabs>
          <w:tab w:val="left" w:pos="319"/>
        </w:tabs>
        <w:spacing w:before="44" w:line="228" w:lineRule="auto"/>
        <w:ind w:left="116" w:right="530" w:firstLine="0"/>
      </w:pPr>
      <w:r>
        <w:t>Wykonawca nie jest uprawniony do dokonywania zmian warunków ubezpieczenia bez uprzedniej zgody Zamawiającego wyrażonej na</w:t>
      </w:r>
      <w:r>
        <w:rPr>
          <w:spacing w:val="-6"/>
        </w:rPr>
        <w:t xml:space="preserve"> </w:t>
      </w:r>
      <w:r>
        <w:t>piśmie,</w:t>
      </w:r>
    </w:p>
    <w:p w14:paraId="1F9EFCFC" w14:textId="77777777" w:rsidR="009C03E3" w:rsidRDefault="00B22F6E" w:rsidP="0063755C">
      <w:pPr>
        <w:pStyle w:val="Akapitzlist"/>
        <w:numPr>
          <w:ilvl w:val="0"/>
          <w:numId w:val="28"/>
        </w:numPr>
        <w:tabs>
          <w:tab w:val="left" w:pos="319"/>
        </w:tabs>
        <w:spacing w:before="37" w:line="228" w:lineRule="auto"/>
        <w:ind w:left="116" w:right="529" w:firstLine="0"/>
      </w:pPr>
      <w:r>
        <w:t>Wykonawca na każde żądanie Zamawiającego okaże niezwłocznie, nie później jednak niż w terminie 3 dni roboczych od wezwania, dowody istnienia ubezpieczeń wymienionych w ust.</w:t>
      </w:r>
      <w:r>
        <w:rPr>
          <w:spacing w:val="-10"/>
        </w:rPr>
        <w:t xml:space="preserve"> </w:t>
      </w:r>
      <w:r>
        <w:t>1.</w:t>
      </w:r>
    </w:p>
    <w:p w14:paraId="315C0918" w14:textId="77777777" w:rsidR="009C03E3" w:rsidRDefault="00B22F6E" w:rsidP="0063755C">
      <w:pPr>
        <w:pStyle w:val="Akapitzlist"/>
        <w:numPr>
          <w:ilvl w:val="0"/>
          <w:numId w:val="28"/>
        </w:numPr>
        <w:tabs>
          <w:tab w:val="left" w:pos="319"/>
        </w:tabs>
        <w:spacing w:before="53" w:line="246" w:lineRule="exact"/>
        <w:ind w:left="318" w:hanging="203"/>
      </w:pPr>
      <w:r>
        <w:t>Wykonawca będzie utrzymywał wskazane w ust. 1 ubezpieczenia do dnia podpisania protokołu</w:t>
      </w:r>
      <w:r>
        <w:rPr>
          <w:spacing w:val="22"/>
        </w:rPr>
        <w:t xml:space="preserve"> </w:t>
      </w:r>
      <w:r>
        <w:t>odbioru</w:t>
      </w:r>
    </w:p>
    <w:p w14:paraId="32D5A461" w14:textId="77777777" w:rsidR="009C03E3" w:rsidRDefault="00B22F6E">
      <w:pPr>
        <w:pStyle w:val="Tekstpodstawowy"/>
        <w:spacing w:line="246" w:lineRule="exact"/>
        <w:jc w:val="left"/>
      </w:pPr>
      <w:r>
        <w:t>ostatecznego.</w:t>
      </w:r>
    </w:p>
    <w:p w14:paraId="490FDBBA" w14:textId="77777777" w:rsidR="009C03E3" w:rsidRDefault="00B22F6E" w:rsidP="0063755C">
      <w:pPr>
        <w:pStyle w:val="Akapitzlist"/>
        <w:numPr>
          <w:ilvl w:val="0"/>
          <w:numId w:val="28"/>
        </w:numPr>
        <w:tabs>
          <w:tab w:val="left" w:pos="319"/>
        </w:tabs>
        <w:spacing w:before="101" w:line="228" w:lineRule="auto"/>
        <w:ind w:left="116" w:right="534" w:firstLine="0"/>
      </w:pPr>
      <w:r>
        <w:t>Jeżeli w okresie wskazanym w ust. 6 ubezpieczenia wymienione w ust. 1 stracą swoją ważność Wykonawca natychmiast uzyska nowe ubezpieczenie, bez wezwania ze strony</w:t>
      </w:r>
      <w:r>
        <w:rPr>
          <w:spacing w:val="-14"/>
        </w:rPr>
        <w:t xml:space="preserve"> </w:t>
      </w:r>
      <w:r>
        <w:t>Zamawiającego.</w:t>
      </w:r>
    </w:p>
    <w:p w14:paraId="006D5B25" w14:textId="77777777" w:rsidR="009C03E3" w:rsidRDefault="00B22F6E" w:rsidP="0063755C">
      <w:pPr>
        <w:pStyle w:val="Akapitzlist"/>
        <w:numPr>
          <w:ilvl w:val="0"/>
          <w:numId w:val="28"/>
        </w:numPr>
        <w:tabs>
          <w:tab w:val="left" w:pos="319"/>
        </w:tabs>
        <w:spacing w:line="247" w:lineRule="exact"/>
        <w:ind w:left="318" w:hanging="203"/>
      </w:pPr>
      <w:r>
        <w:t>W</w:t>
      </w:r>
      <w:r>
        <w:rPr>
          <w:spacing w:val="-10"/>
        </w:rPr>
        <w:t xml:space="preserve"> </w:t>
      </w:r>
      <w:r>
        <w:t>przypadku</w:t>
      </w:r>
      <w:r>
        <w:rPr>
          <w:spacing w:val="-12"/>
        </w:rPr>
        <w:t xml:space="preserve"> </w:t>
      </w:r>
      <w:r>
        <w:t>zaniechania</w:t>
      </w:r>
      <w:r>
        <w:rPr>
          <w:spacing w:val="-12"/>
        </w:rPr>
        <w:t xml:space="preserve"> </w:t>
      </w:r>
      <w:r>
        <w:t>wykonania</w:t>
      </w:r>
      <w:r>
        <w:rPr>
          <w:spacing w:val="-12"/>
        </w:rPr>
        <w:t xml:space="preserve"> </w:t>
      </w:r>
      <w:r>
        <w:t>obowiązku</w:t>
      </w:r>
      <w:r>
        <w:rPr>
          <w:spacing w:val="-11"/>
        </w:rPr>
        <w:t xml:space="preserve"> </w:t>
      </w:r>
      <w:r>
        <w:t>wskazanego</w:t>
      </w:r>
      <w:r>
        <w:rPr>
          <w:spacing w:val="-9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ust.</w:t>
      </w:r>
      <w:r>
        <w:rPr>
          <w:spacing w:val="-9"/>
        </w:rPr>
        <w:t xml:space="preserve"> </w:t>
      </w:r>
      <w:r>
        <w:t>3</w:t>
      </w:r>
      <w:r>
        <w:rPr>
          <w:spacing w:val="-12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7</w:t>
      </w:r>
      <w:r>
        <w:rPr>
          <w:spacing w:val="-9"/>
        </w:rPr>
        <w:t xml:space="preserve"> </w:t>
      </w:r>
      <w:r>
        <w:t>Zamawiający</w:t>
      </w:r>
      <w:r>
        <w:rPr>
          <w:spacing w:val="-9"/>
        </w:rPr>
        <w:t xml:space="preserve"> </w:t>
      </w:r>
      <w:r>
        <w:t>będzie</w:t>
      </w:r>
      <w:r>
        <w:rPr>
          <w:spacing w:val="-11"/>
        </w:rPr>
        <w:t xml:space="preserve"> </w:t>
      </w:r>
      <w:r>
        <w:t>uprawniony</w:t>
      </w:r>
      <w:r>
        <w:rPr>
          <w:spacing w:val="-11"/>
        </w:rPr>
        <w:t xml:space="preserve"> </w:t>
      </w:r>
      <w:r>
        <w:t>wedle</w:t>
      </w:r>
    </w:p>
    <w:p w14:paraId="7E4E557B" w14:textId="77777777" w:rsidR="009C03E3" w:rsidRDefault="00B22F6E">
      <w:pPr>
        <w:pStyle w:val="Tekstpodstawowy"/>
        <w:spacing w:before="2"/>
        <w:jc w:val="left"/>
      </w:pPr>
      <w:r>
        <w:rPr>
          <w:noProof/>
          <w:lang w:eastAsia="pl-PL"/>
        </w:rPr>
        <w:drawing>
          <wp:anchor distT="0" distB="0" distL="0" distR="0" simplePos="0" relativeHeight="251656704" behindDoc="0" locked="0" layoutInCell="1" allowOverlap="1" wp14:anchorId="13DF0F84" wp14:editId="6F62F193">
            <wp:simplePos x="0" y="0"/>
            <wp:positionH relativeFrom="page">
              <wp:posOffset>1721104</wp:posOffset>
            </wp:positionH>
            <wp:positionV relativeFrom="paragraph">
              <wp:posOffset>54192</wp:posOffset>
            </wp:positionV>
            <wp:extent cx="22860" cy="774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77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swojego wyboru</w:t>
      </w:r>
    </w:p>
    <w:p w14:paraId="1E3254FC" w14:textId="77777777" w:rsidR="009C03E3" w:rsidRDefault="00B22F6E" w:rsidP="0063755C">
      <w:pPr>
        <w:pStyle w:val="Akapitzlist"/>
        <w:numPr>
          <w:ilvl w:val="0"/>
          <w:numId w:val="27"/>
        </w:numPr>
        <w:tabs>
          <w:tab w:val="left" w:pos="328"/>
        </w:tabs>
        <w:spacing w:before="23"/>
        <w:ind w:right="535" w:firstLine="0"/>
      </w:pPr>
      <w:r>
        <w:t>ubezpieczyć Wykonawcę na jego koszt i potrącić koszty uzyskania ubezpieczeń wymienionych w ust.1 z wynagrodzenia Wykonawcy bądź też zaspokoić je z zabezpieczenia należytego wykonania umowy,</w:t>
      </w:r>
      <w:r>
        <w:rPr>
          <w:spacing w:val="-9"/>
        </w:rPr>
        <w:t xml:space="preserve"> </w:t>
      </w:r>
      <w:r>
        <w:t>albo</w:t>
      </w:r>
    </w:p>
    <w:p w14:paraId="0BF30BF6" w14:textId="77777777" w:rsidR="009C03E3" w:rsidRDefault="00B22F6E" w:rsidP="0063755C">
      <w:pPr>
        <w:pStyle w:val="Akapitzlist"/>
        <w:numPr>
          <w:ilvl w:val="0"/>
          <w:numId w:val="27"/>
        </w:numPr>
        <w:tabs>
          <w:tab w:val="left" w:pos="328"/>
        </w:tabs>
        <w:spacing w:line="242" w:lineRule="auto"/>
        <w:ind w:right="531" w:firstLine="0"/>
      </w:pPr>
      <w:r>
        <w:t>wyznaczyć Wykonawcy dodatkowy termin na uzyskanie ubezpieczeń wymienionych w ust. 1 i przedłożenie dowodów uzyskania tych ubezpieczeń, a po jego bezskutecznym upływie odstąpić od</w:t>
      </w:r>
      <w:r>
        <w:rPr>
          <w:spacing w:val="-21"/>
        </w:rPr>
        <w:t xml:space="preserve"> </w:t>
      </w:r>
      <w:r>
        <w:t>umowy.</w:t>
      </w:r>
    </w:p>
    <w:p w14:paraId="061E89A1" w14:textId="77777777" w:rsidR="009C03E3" w:rsidRDefault="009C03E3">
      <w:pPr>
        <w:pStyle w:val="Tekstpodstawowy"/>
        <w:ind w:left="0"/>
        <w:jc w:val="left"/>
        <w:rPr>
          <w:sz w:val="24"/>
        </w:rPr>
      </w:pPr>
    </w:p>
    <w:p w14:paraId="5C928DE0" w14:textId="77777777" w:rsidR="009C03E3" w:rsidRDefault="009C03E3">
      <w:pPr>
        <w:pStyle w:val="Tekstpodstawowy"/>
        <w:spacing w:before="10"/>
        <w:ind w:left="0"/>
        <w:jc w:val="left"/>
        <w:rPr>
          <w:sz w:val="23"/>
        </w:rPr>
      </w:pPr>
    </w:p>
    <w:p w14:paraId="7D59A08A" w14:textId="77777777" w:rsidR="009C03E3" w:rsidRDefault="009A094C">
      <w:pPr>
        <w:pStyle w:val="Tekstpodstawowy"/>
        <w:spacing w:line="246" w:lineRule="exact"/>
        <w:ind w:left="0" w:right="395"/>
        <w:jc w:val="center"/>
      </w:pPr>
      <w:r>
        <w:t>§ 11</w:t>
      </w:r>
    </w:p>
    <w:p w14:paraId="7270C9FD" w14:textId="77777777" w:rsidR="009C03E3" w:rsidRDefault="00B22F6E">
      <w:pPr>
        <w:pStyle w:val="Tekstpodstawowy"/>
        <w:spacing w:line="242" w:lineRule="exact"/>
        <w:ind w:left="0" w:right="399"/>
        <w:jc w:val="center"/>
      </w:pPr>
      <w:r>
        <w:t>(cesja praw i obowiązków)</w:t>
      </w:r>
    </w:p>
    <w:p w14:paraId="6C01D27D" w14:textId="77777777" w:rsidR="009C03E3" w:rsidRDefault="00B22F6E">
      <w:pPr>
        <w:pStyle w:val="Tekstpodstawowy"/>
        <w:spacing w:before="7" w:line="228" w:lineRule="auto"/>
        <w:ind w:right="522"/>
      </w:pPr>
      <w:r>
        <w:t xml:space="preserve">Strony zgodnie postanawiają: że wzajemne wierzytelności wynikające z umowy nie mogą być przedmiotem przelewu, cesji, przekazu, zbycia oraz zastawienia na rzecz osób trzecich a także zobowiązania z tytułu rękojmi i gwarancji ciążących na Wykonawcy z wyjątkiem: </w:t>
      </w:r>
      <w:r>
        <w:lastRenderedPageBreak/>
        <w:t>przekazu wynagrodzenia zgodnie z art.921</w:t>
      </w:r>
      <w:r>
        <w:rPr>
          <w:position w:val="6"/>
          <w:sz w:val="14"/>
        </w:rPr>
        <w:t xml:space="preserve">1 </w:t>
      </w:r>
      <w:r>
        <w:t>kc na rzecz podwykonawcy zatwierdzonego przez Zamawiającego.</w:t>
      </w:r>
    </w:p>
    <w:p w14:paraId="1CF4EEB0" w14:textId="77777777" w:rsidR="009C03E3" w:rsidRDefault="009C03E3">
      <w:pPr>
        <w:pStyle w:val="Tekstpodstawowy"/>
        <w:spacing w:before="10"/>
        <w:ind w:left="0"/>
        <w:jc w:val="left"/>
        <w:rPr>
          <w:sz w:val="28"/>
        </w:rPr>
      </w:pPr>
    </w:p>
    <w:p w14:paraId="7B75915A" w14:textId="77777777" w:rsidR="009C03E3" w:rsidRDefault="009A094C">
      <w:pPr>
        <w:pStyle w:val="Tekstpodstawowy"/>
        <w:spacing w:line="246" w:lineRule="exact"/>
        <w:ind w:left="4477"/>
      </w:pPr>
      <w:r>
        <w:t>§ 12</w:t>
      </w:r>
    </w:p>
    <w:p w14:paraId="68562B78" w14:textId="77777777" w:rsidR="009C03E3" w:rsidRDefault="00B22F6E">
      <w:pPr>
        <w:pStyle w:val="Tekstpodstawowy"/>
        <w:spacing w:line="241" w:lineRule="exact"/>
        <w:ind w:left="2644"/>
      </w:pPr>
      <w:r>
        <w:t>(odpowiedzialność stron za nienależyte wykonanie umowy)</w:t>
      </w:r>
    </w:p>
    <w:p w14:paraId="4CCE8B83" w14:textId="77777777" w:rsidR="009C03E3" w:rsidRDefault="00B22F6E" w:rsidP="0063755C">
      <w:pPr>
        <w:pStyle w:val="Akapitzlist"/>
        <w:numPr>
          <w:ilvl w:val="0"/>
          <w:numId w:val="26"/>
        </w:numPr>
        <w:tabs>
          <w:tab w:val="left" w:pos="314"/>
        </w:tabs>
        <w:spacing w:before="6" w:line="228" w:lineRule="auto"/>
        <w:ind w:right="528" w:firstLine="0"/>
      </w:pPr>
      <w:r>
        <w:t>Wykonawca</w:t>
      </w:r>
      <w:r>
        <w:rPr>
          <w:spacing w:val="-10"/>
        </w:rPr>
        <w:t xml:space="preserve"> </w:t>
      </w:r>
      <w:r>
        <w:t>niniejszym</w:t>
      </w:r>
      <w:r>
        <w:rPr>
          <w:spacing w:val="-10"/>
        </w:rPr>
        <w:t xml:space="preserve"> </w:t>
      </w:r>
      <w:r>
        <w:t>przyjmuje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wiadomości,</w:t>
      </w:r>
      <w:r>
        <w:rPr>
          <w:spacing w:val="-10"/>
        </w:rPr>
        <w:t xml:space="preserve"> </w:t>
      </w:r>
      <w:r>
        <w:t>że</w:t>
      </w:r>
      <w:r>
        <w:rPr>
          <w:spacing w:val="-10"/>
        </w:rPr>
        <w:t xml:space="preserve"> </w:t>
      </w:r>
      <w:r>
        <w:t>jakiekolwiek</w:t>
      </w:r>
      <w:r>
        <w:rPr>
          <w:spacing w:val="-10"/>
        </w:rPr>
        <w:t xml:space="preserve"> </w:t>
      </w:r>
      <w:r>
        <w:t>naruszenie</w:t>
      </w:r>
      <w:r>
        <w:rPr>
          <w:spacing w:val="-10"/>
        </w:rPr>
        <w:t xml:space="preserve"> </w:t>
      </w:r>
      <w:r>
        <w:t>przez</w:t>
      </w:r>
      <w:r>
        <w:rPr>
          <w:spacing w:val="-10"/>
        </w:rPr>
        <w:t xml:space="preserve"> </w:t>
      </w:r>
      <w:r>
        <w:t>niego</w:t>
      </w:r>
      <w:r>
        <w:rPr>
          <w:spacing w:val="-10"/>
        </w:rPr>
        <w:t xml:space="preserve"> </w:t>
      </w:r>
      <w:r>
        <w:t>postanowień</w:t>
      </w:r>
      <w:r>
        <w:rPr>
          <w:spacing w:val="-10"/>
        </w:rPr>
        <w:t xml:space="preserve"> </w:t>
      </w:r>
      <w:r>
        <w:t>Umowy, może spowodować, że Zamawiający nie spełni obowiązków nałożonych na niego w związku z realizacją Przedmiotu umowy wskazanego w §3 Umowy. Niewywiązanie się z obowiązków, o których mowa powyżej, może spowodować powstanie szkody po stronie</w:t>
      </w:r>
      <w:r>
        <w:rPr>
          <w:spacing w:val="-7"/>
        </w:rPr>
        <w:t xml:space="preserve"> </w:t>
      </w:r>
      <w:r>
        <w:t>Zamawiającego.</w:t>
      </w:r>
    </w:p>
    <w:p w14:paraId="2ACAF02A" w14:textId="77777777" w:rsidR="009C03E3" w:rsidRDefault="00B22F6E" w:rsidP="0063755C">
      <w:pPr>
        <w:pStyle w:val="Akapitzlist"/>
        <w:numPr>
          <w:ilvl w:val="0"/>
          <w:numId w:val="26"/>
        </w:numPr>
        <w:tabs>
          <w:tab w:val="left" w:pos="369"/>
        </w:tabs>
        <w:spacing w:before="59"/>
        <w:ind w:left="368" w:hanging="253"/>
      </w:pPr>
      <w:r>
        <w:t>Wykonawca zobowiązany jest wykonać przedmiot</w:t>
      </w:r>
      <w:r>
        <w:rPr>
          <w:spacing w:val="-10"/>
        </w:rPr>
        <w:t xml:space="preserve"> </w:t>
      </w:r>
      <w:r>
        <w:t>umowy:</w:t>
      </w:r>
    </w:p>
    <w:p w14:paraId="4479B838" w14:textId="77777777" w:rsidR="009C03E3" w:rsidRDefault="00B22F6E" w:rsidP="0063755C">
      <w:pPr>
        <w:pStyle w:val="Akapitzlist"/>
        <w:numPr>
          <w:ilvl w:val="0"/>
          <w:numId w:val="25"/>
        </w:numPr>
        <w:tabs>
          <w:tab w:val="left" w:pos="328"/>
        </w:tabs>
        <w:spacing w:before="95" w:line="249" w:lineRule="exact"/>
      </w:pPr>
      <w:r>
        <w:t>zgodnie z przepisami prawa oraz wytycznymi i wymogami mającymi zastosowanie do ich</w:t>
      </w:r>
      <w:r>
        <w:rPr>
          <w:spacing w:val="-24"/>
        </w:rPr>
        <w:t xml:space="preserve"> </w:t>
      </w:r>
      <w:r>
        <w:t>opracowania,</w:t>
      </w:r>
    </w:p>
    <w:p w14:paraId="0C9D23F9" w14:textId="77777777" w:rsidR="009C03E3" w:rsidRDefault="00B22F6E" w:rsidP="0063755C">
      <w:pPr>
        <w:pStyle w:val="Akapitzlist"/>
        <w:numPr>
          <w:ilvl w:val="0"/>
          <w:numId w:val="25"/>
        </w:numPr>
        <w:tabs>
          <w:tab w:val="left" w:pos="328"/>
        </w:tabs>
        <w:spacing w:line="249" w:lineRule="exact"/>
      </w:pPr>
      <w:r>
        <w:t>w terminach określonych w</w:t>
      </w:r>
      <w:r>
        <w:rPr>
          <w:spacing w:val="-6"/>
        </w:rPr>
        <w:t xml:space="preserve"> </w:t>
      </w:r>
      <w:r>
        <w:t>Umowie,</w:t>
      </w:r>
    </w:p>
    <w:p w14:paraId="0379C2F4" w14:textId="77777777" w:rsidR="009C03E3" w:rsidRDefault="00B22F6E" w:rsidP="0063755C">
      <w:pPr>
        <w:pStyle w:val="Akapitzlist"/>
        <w:numPr>
          <w:ilvl w:val="0"/>
          <w:numId w:val="25"/>
        </w:numPr>
        <w:tabs>
          <w:tab w:val="left" w:pos="328"/>
        </w:tabs>
        <w:spacing w:before="19"/>
      </w:pPr>
      <w:r>
        <w:t>w sposób zapewniający przekazanie Zamawiającemu Dzieła wolnego od</w:t>
      </w:r>
      <w:r>
        <w:rPr>
          <w:spacing w:val="-8"/>
        </w:rPr>
        <w:t xml:space="preserve"> </w:t>
      </w:r>
      <w:r>
        <w:t>Wad.</w:t>
      </w:r>
    </w:p>
    <w:p w14:paraId="7138C6A8" w14:textId="77777777" w:rsidR="009C03E3" w:rsidRDefault="00B22F6E" w:rsidP="0063755C">
      <w:pPr>
        <w:pStyle w:val="Akapitzlist"/>
        <w:numPr>
          <w:ilvl w:val="0"/>
          <w:numId w:val="26"/>
        </w:numPr>
        <w:tabs>
          <w:tab w:val="left" w:pos="319"/>
        </w:tabs>
        <w:spacing w:before="36" w:line="228" w:lineRule="auto"/>
        <w:ind w:right="531" w:firstLine="0"/>
      </w:pPr>
      <w:r>
        <w:t>Ilekroć w Umowie jest mowa o Wadach Dzieła, należy przez to rozumieć zarówno Wady Dzieła traktowanego, jako nierozłączna pod względem funkcjonalnym całość, jak też Wady poszczególnych jego składników, tj. wady poszczególnych dokumentów: bądź</w:t>
      </w:r>
      <w:r>
        <w:rPr>
          <w:spacing w:val="-3"/>
        </w:rPr>
        <w:t xml:space="preserve"> </w:t>
      </w:r>
      <w:r>
        <w:t>opracowań.</w:t>
      </w:r>
    </w:p>
    <w:p w14:paraId="2A2A07D4" w14:textId="77777777" w:rsidR="009C03E3" w:rsidRDefault="00B22F6E" w:rsidP="0063755C">
      <w:pPr>
        <w:pStyle w:val="Akapitzlist"/>
        <w:numPr>
          <w:ilvl w:val="0"/>
          <w:numId w:val="26"/>
        </w:numPr>
        <w:tabs>
          <w:tab w:val="left" w:pos="319"/>
        </w:tabs>
        <w:spacing w:before="53" w:line="246" w:lineRule="exact"/>
        <w:ind w:left="318" w:hanging="203"/>
      </w:pPr>
      <w:r>
        <w:t>Fakt usunięcia Wad przez Wykonawcę, Strony potwierdzają protokolarnym odbiorem poprawionego</w:t>
      </w:r>
      <w:r>
        <w:rPr>
          <w:spacing w:val="-23"/>
        </w:rPr>
        <w:t xml:space="preserve"> </w:t>
      </w:r>
      <w:r>
        <w:t>Dzieła.</w:t>
      </w:r>
    </w:p>
    <w:p w14:paraId="297B1FF7" w14:textId="77777777" w:rsidR="009C03E3" w:rsidRDefault="00B22F6E" w:rsidP="0063755C">
      <w:pPr>
        <w:pStyle w:val="Akapitzlist"/>
        <w:numPr>
          <w:ilvl w:val="0"/>
          <w:numId w:val="26"/>
        </w:numPr>
        <w:tabs>
          <w:tab w:val="left" w:pos="319"/>
        </w:tabs>
        <w:spacing w:line="240" w:lineRule="exact"/>
        <w:ind w:left="318" w:hanging="203"/>
      </w:pPr>
      <w:r>
        <w:t>W</w:t>
      </w:r>
      <w:r>
        <w:rPr>
          <w:spacing w:val="15"/>
        </w:rPr>
        <w:t xml:space="preserve"> </w:t>
      </w:r>
      <w:r>
        <w:t>przypadku</w:t>
      </w:r>
      <w:r>
        <w:rPr>
          <w:spacing w:val="16"/>
        </w:rPr>
        <w:t xml:space="preserve"> </w:t>
      </w:r>
      <w:r>
        <w:t>nienależytego</w:t>
      </w:r>
      <w:r>
        <w:rPr>
          <w:spacing w:val="16"/>
        </w:rPr>
        <w:t xml:space="preserve"> </w:t>
      </w:r>
      <w:r>
        <w:t>wykonania</w:t>
      </w:r>
      <w:r>
        <w:rPr>
          <w:spacing w:val="14"/>
        </w:rPr>
        <w:t xml:space="preserve"> </w:t>
      </w:r>
      <w:r>
        <w:t>Umowy</w:t>
      </w:r>
      <w:r>
        <w:rPr>
          <w:spacing w:val="13"/>
        </w:rPr>
        <w:t xml:space="preserve"> </w:t>
      </w:r>
      <w:r>
        <w:t>przez</w:t>
      </w:r>
      <w:r>
        <w:rPr>
          <w:spacing w:val="14"/>
        </w:rPr>
        <w:t xml:space="preserve"> </w:t>
      </w:r>
      <w:r>
        <w:t>jedną</w:t>
      </w:r>
      <w:r>
        <w:rPr>
          <w:spacing w:val="14"/>
        </w:rPr>
        <w:t xml:space="preserve"> </w:t>
      </w:r>
      <w:r>
        <w:t>ze</w:t>
      </w:r>
      <w:r>
        <w:rPr>
          <w:spacing w:val="14"/>
        </w:rPr>
        <w:t xml:space="preserve"> </w:t>
      </w:r>
      <w:r>
        <w:t>Stron,</w:t>
      </w:r>
      <w:r>
        <w:rPr>
          <w:spacing w:val="13"/>
        </w:rPr>
        <w:t xml:space="preserve"> </w:t>
      </w:r>
      <w:r>
        <w:t>drugiej</w:t>
      </w:r>
      <w:r>
        <w:rPr>
          <w:spacing w:val="16"/>
        </w:rPr>
        <w:t xml:space="preserve"> </w:t>
      </w:r>
      <w:r>
        <w:t>przysługują</w:t>
      </w:r>
      <w:r>
        <w:rPr>
          <w:spacing w:val="16"/>
        </w:rPr>
        <w:t xml:space="preserve"> </w:t>
      </w:r>
      <w:r>
        <w:t>uprawnienia</w:t>
      </w:r>
    </w:p>
    <w:p w14:paraId="7386194C" w14:textId="77777777" w:rsidR="009C03E3" w:rsidRDefault="00B22F6E">
      <w:pPr>
        <w:pStyle w:val="Tekstpodstawowy"/>
        <w:spacing w:line="246" w:lineRule="exact"/>
      </w:pPr>
      <w:r>
        <w:t>przewidziane w Umowie i przepisach Kodeksu cywilnego.</w:t>
      </w:r>
    </w:p>
    <w:p w14:paraId="7A857F41" w14:textId="77777777" w:rsidR="009C03E3" w:rsidRDefault="009C03E3">
      <w:pPr>
        <w:pStyle w:val="Tekstpodstawowy"/>
        <w:ind w:left="0"/>
        <w:jc w:val="left"/>
        <w:rPr>
          <w:sz w:val="24"/>
        </w:rPr>
      </w:pPr>
    </w:p>
    <w:p w14:paraId="6E6FCA2F" w14:textId="77777777" w:rsidR="009C03E3" w:rsidRDefault="009C03E3">
      <w:pPr>
        <w:pStyle w:val="Tekstpodstawowy"/>
        <w:spacing w:before="9"/>
        <w:ind w:left="0"/>
        <w:jc w:val="left"/>
        <w:rPr>
          <w:sz w:val="23"/>
        </w:rPr>
      </w:pPr>
    </w:p>
    <w:p w14:paraId="51AC6ABA" w14:textId="77777777" w:rsidR="009C03E3" w:rsidRDefault="009A094C">
      <w:pPr>
        <w:pStyle w:val="Tekstpodstawowy"/>
        <w:spacing w:line="246" w:lineRule="exact"/>
        <w:ind w:left="0" w:right="395"/>
        <w:jc w:val="center"/>
      </w:pPr>
      <w:r>
        <w:t>§ 13</w:t>
      </w:r>
    </w:p>
    <w:p w14:paraId="5E8752EF" w14:textId="77777777" w:rsidR="009C03E3" w:rsidRDefault="00B22F6E">
      <w:pPr>
        <w:pStyle w:val="Tekstpodstawowy"/>
        <w:spacing w:line="242" w:lineRule="exact"/>
        <w:ind w:left="0" w:right="401"/>
        <w:jc w:val="center"/>
      </w:pPr>
      <w:r>
        <w:t>(rękojmia za wady i gwarancja jakości)</w:t>
      </w:r>
    </w:p>
    <w:p w14:paraId="079398FD" w14:textId="2BB16C14" w:rsidR="009C03E3" w:rsidRDefault="00B22F6E" w:rsidP="00E34525">
      <w:pPr>
        <w:pStyle w:val="Akapitzlist"/>
        <w:numPr>
          <w:ilvl w:val="0"/>
          <w:numId w:val="24"/>
        </w:numPr>
        <w:tabs>
          <w:tab w:val="left" w:pos="328"/>
        </w:tabs>
        <w:spacing w:line="242" w:lineRule="exact"/>
        <w:ind w:right="404" w:hanging="328"/>
      </w:pPr>
      <w:r>
        <w:t>Wykonawca</w:t>
      </w:r>
      <w:r>
        <w:rPr>
          <w:spacing w:val="29"/>
        </w:rPr>
        <w:t xml:space="preserve"> </w:t>
      </w:r>
      <w:r>
        <w:t>odpowiada</w:t>
      </w:r>
      <w:r>
        <w:rPr>
          <w:spacing w:val="29"/>
        </w:rPr>
        <w:t xml:space="preserve"> </w:t>
      </w:r>
      <w:r>
        <w:t>za</w:t>
      </w:r>
      <w:r>
        <w:rPr>
          <w:spacing w:val="29"/>
        </w:rPr>
        <w:t xml:space="preserve"> </w:t>
      </w:r>
      <w:r>
        <w:t>zgodność</w:t>
      </w:r>
      <w:r>
        <w:rPr>
          <w:spacing w:val="30"/>
        </w:rPr>
        <w:t xml:space="preserve"> </w:t>
      </w:r>
      <w:r>
        <w:t>przyjętych</w:t>
      </w:r>
      <w:r>
        <w:rPr>
          <w:spacing w:val="29"/>
        </w:rPr>
        <w:t xml:space="preserve"> </w:t>
      </w:r>
      <w:r>
        <w:t>w</w:t>
      </w:r>
      <w:r>
        <w:rPr>
          <w:spacing w:val="28"/>
        </w:rPr>
        <w:t xml:space="preserve"> </w:t>
      </w:r>
      <w:r>
        <w:t>dokumentacji</w:t>
      </w:r>
      <w:r>
        <w:rPr>
          <w:spacing w:val="31"/>
        </w:rPr>
        <w:t xml:space="preserve"> </w:t>
      </w:r>
      <w:r>
        <w:t>projektowej</w:t>
      </w:r>
      <w:r>
        <w:rPr>
          <w:spacing w:val="30"/>
        </w:rPr>
        <w:t xml:space="preserve"> </w:t>
      </w:r>
      <w:r>
        <w:t>rozwiązań</w:t>
      </w:r>
      <w:r>
        <w:rPr>
          <w:spacing w:val="29"/>
        </w:rPr>
        <w:t xml:space="preserve"> </w:t>
      </w:r>
      <w:r>
        <w:t>z</w:t>
      </w:r>
      <w:r>
        <w:rPr>
          <w:spacing w:val="30"/>
        </w:rPr>
        <w:t xml:space="preserve"> </w:t>
      </w:r>
      <w:r>
        <w:t>przepisami</w:t>
      </w:r>
      <w:r w:rsidR="000B6B41">
        <w:t xml:space="preserve"> </w:t>
      </w:r>
      <w:r>
        <w:t>techniczno- budowlanymi i obowiązującymi normami.</w:t>
      </w:r>
    </w:p>
    <w:p w14:paraId="4460CC52" w14:textId="77777777" w:rsidR="009C03E3" w:rsidRDefault="00B22F6E" w:rsidP="0063755C">
      <w:pPr>
        <w:pStyle w:val="Akapitzlist"/>
        <w:numPr>
          <w:ilvl w:val="0"/>
          <w:numId w:val="24"/>
        </w:numPr>
        <w:tabs>
          <w:tab w:val="left" w:pos="328"/>
        </w:tabs>
        <w:spacing w:before="7" w:line="228" w:lineRule="auto"/>
        <w:ind w:left="258" w:right="524" w:hanging="132"/>
      </w:pPr>
      <w:r>
        <w:t>Wykonawca udziela Zamawiającemu gwarancji i rękojmi na wykonaną dokumentację, które biegną od daty podpisania protokołu końcowego odbioru dokumentacji projektowej i obejmować będą cały okres realizacji inwestycji w oparciu o tę</w:t>
      </w:r>
      <w:r>
        <w:rPr>
          <w:spacing w:val="-3"/>
        </w:rPr>
        <w:t xml:space="preserve"> </w:t>
      </w:r>
      <w:r>
        <w:t>dokumentację.</w:t>
      </w:r>
    </w:p>
    <w:p w14:paraId="508B3849" w14:textId="77777777" w:rsidR="009C03E3" w:rsidRDefault="00B22F6E" w:rsidP="0063755C">
      <w:pPr>
        <w:pStyle w:val="Akapitzlist"/>
        <w:numPr>
          <w:ilvl w:val="0"/>
          <w:numId w:val="24"/>
        </w:numPr>
        <w:tabs>
          <w:tab w:val="left" w:pos="319"/>
        </w:tabs>
        <w:spacing w:before="6" w:line="228" w:lineRule="auto"/>
        <w:ind w:left="116" w:right="524" w:firstLine="0"/>
      </w:pPr>
      <w:r>
        <w:t>W</w:t>
      </w:r>
      <w:r>
        <w:rPr>
          <w:spacing w:val="-11"/>
        </w:rPr>
        <w:t xml:space="preserve"> </w:t>
      </w:r>
      <w:r>
        <w:t>przypadku</w:t>
      </w:r>
      <w:r>
        <w:rPr>
          <w:spacing w:val="-10"/>
        </w:rPr>
        <w:t xml:space="preserve"> </w:t>
      </w:r>
      <w:r>
        <w:t>braku</w:t>
      </w:r>
      <w:r>
        <w:rPr>
          <w:spacing w:val="-10"/>
        </w:rPr>
        <w:t xml:space="preserve"> </w:t>
      </w:r>
      <w:r>
        <w:t>realizacji</w:t>
      </w:r>
      <w:r>
        <w:rPr>
          <w:spacing w:val="-9"/>
        </w:rPr>
        <w:t xml:space="preserve"> </w:t>
      </w:r>
      <w:r>
        <w:t>części</w:t>
      </w:r>
      <w:r>
        <w:rPr>
          <w:spacing w:val="-10"/>
        </w:rPr>
        <w:t xml:space="preserve"> </w:t>
      </w:r>
      <w:r>
        <w:t>lub</w:t>
      </w:r>
      <w:r>
        <w:rPr>
          <w:spacing w:val="-10"/>
        </w:rPr>
        <w:t xml:space="preserve"> </w:t>
      </w:r>
      <w:r>
        <w:t>całości</w:t>
      </w:r>
      <w:r>
        <w:rPr>
          <w:spacing w:val="-11"/>
        </w:rPr>
        <w:t xml:space="preserve"> </w:t>
      </w:r>
      <w:r>
        <w:t>robót</w:t>
      </w:r>
      <w:r>
        <w:rPr>
          <w:spacing w:val="-13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które</w:t>
      </w:r>
      <w:r>
        <w:rPr>
          <w:spacing w:val="-9"/>
        </w:rPr>
        <w:t xml:space="preserve"> </w:t>
      </w:r>
      <w:r>
        <w:t>nie</w:t>
      </w:r>
      <w:r>
        <w:rPr>
          <w:spacing w:val="-13"/>
        </w:rPr>
        <w:t xml:space="preserve"> </w:t>
      </w:r>
      <w:r>
        <w:t>leżą</w:t>
      </w:r>
      <w:r>
        <w:rPr>
          <w:spacing w:val="-10"/>
        </w:rPr>
        <w:t xml:space="preserve"> </w:t>
      </w:r>
      <w:r>
        <w:t>po</w:t>
      </w:r>
      <w:r>
        <w:rPr>
          <w:spacing w:val="-8"/>
        </w:rPr>
        <w:t xml:space="preserve"> </w:t>
      </w:r>
      <w:r>
        <w:t>stronie</w:t>
      </w:r>
      <w:r>
        <w:rPr>
          <w:spacing w:val="-10"/>
        </w:rPr>
        <w:t xml:space="preserve"> </w:t>
      </w:r>
      <w:r>
        <w:t>Wykonawcy</w:t>
      </w:r>
      <w:r>
        <w:rPr>
          <w:spacing w:val="-10"/>
        </w:rPr>
        <w:t xml:space="preserve"> </w:t>
      </w:r>
      <w:r>
        <w:t>dokumentacji,</w:t>
      </w:r>
      <w:r>
        <w:rPr>
          <w:spacing w:val="-12"/>
        </w:rPr>
        <w:t xml:space="preserve"> </w:t>
      </w:r>
      <w:r>
        <w:t>okres gwarancji i rękojmi nie będzie dłuższy niż 36 miesięcy licząc od dnia podpisania protokołu końcowego odbioru dokumentacji projektowej.</w:t>
      </w:r>
    </w:p>
    <w:p w14:paraId="07FB21D6" w14:textId="77777777" w:rsidR="009C03E3" w:rsidRDefault="00B22F6E" w:rsidP="0063755C">
      <w:pPr>
        <w:pStyle w:val="Akapitzlist"/>
        <w:numPr>
          <w:ilvl w:val="0"/>
          <w:numId w:val="24"/>
        </w:numPr>
        <w:tabs>
          <w:tab w:val="left" w:pos="319"/>
        </w:tabs>
        <w:spacing w:line="241" w:lineRule="exact"/>
        <w:ind w:left="318" w:hanging="203"/>
      </w:pPr>
      <w:r>
        <w:t>O</w:t>
      </w:r>
      <w:r>
        <w:rPr>
          <w:spacing w:val="11"/>
        </w:rPr>
        <w:t xml:space="preserve"> </w:t>
      </w:r>
      <w:r>
        <w:t>zauważonych</w:t>
      </w:r>
      <w:r>
        <w:rPr>
          <w:spacing w:val="11"/>
        </w:rPr>
        <w:t xml:space="preserve"> </w:t>
      </w:r>
      <w:r>
        <w:t>wadach</w:t>
      </w:r>
      <w:r>
        <w:rPr>
          <w:spacing w:val="12"/>
        </w:rPr>
        <w:t xml:space="preserve"> </w:t>
      </w:r>
      <w:r>
        <w:t>dokumentacji</w:t>
      </w:r>
      <w:r>
        <w:rPr>
          <w:spacing w:val="11"/>
        </w:rPr>
        <w:t xml:space="preserve"> </w:t>
      </w:r>
      <w:r>
        <w:t>projektowej</w:t>
      </w:r>
      <w:r>
        <w:rPr>
          <w:spacing w:val="12"/>
        </w:rPr>
        <w:t xml:space="preserve"> </w:t>
      </w:r>
      <w:r>
        <w:t>Zamawiający</w:t>
      </w:r>
      <w:r>
        <w:rPr>
          <w:spacing w:val="11"/>
        </w:rPr>
        <w:t xml:space="preserve"> </w:t>
      </w:r>
      <w:r>
        <w:t>zawiadamia</w:t>
      </w:r>
      <w:r>
        <w:rPr>
          <w:spacing w:val="12"/>
        </w:rPr>
        <w:t xml:space="preserve"> </w:t>
      </w:r>
      <w:r>
        <w:t>Wykonawcę</w:t>
      </w:r>
      <w:r>
        <w:rPr>
          <w:spacing w:val="11"/>
        </w:rPr>
        <w:t xml:space="preserve"> </w:t>
      </w:r>
      <w:r>
        <w:t>niezwłocznie</w:t>
      </w:r>
      <w:r>
        <w:rPr>
          <w:spacing w:val="10"/>
        </w:rPr>
        <w:t xml:space="preserve"> </w:t>
      </w:r>
      <w:r>
        <w:t>po</w:t>
      </w:r>
      <w:r>
        <w:rPr>
          <w:spacing w:val="11"/>
        </w:rPr>
        <w:t xml:space="preserve"> </w:t>
      </w:r>
      <w:r>
        <w:t>jej</w:t>
      </w:r>
    </w:p>
    <w:p w14:paraId="484DD600" w14:textId="77777777" w:rsidR="009C03E3" w:rsidRDefault="00B22F6E">
      <w:pPr>
        <w:pStyle w:val="Tekstpodstawowy"/>
        <w:spacing w:line="246" w:lineRule="exact"/>
        <w:jc w:val="left"/>
      </w:pPr>
      <w:r>
        <w:t>ujawnieniu.</w:t>
      </w:r>
    </w:p>
    <w:p w14:paraId="6D178DDF" w14:textId="77777777" w:rsidR="009C03E3" w:rsidRDefault="00B22F6E" w:rsidP="0063755C">
      <w:pPr>
        <w:pStyle w:val="Akapitzlist"/>
        <w:numPr>
          <w:ilvl w:val="0"/>
          <w:numId w:val="24"/>
        </w:numPr>
        <w:tabs>
          <w:tab w:val="left" w:pos="319"/>
        </w:tabs>
        <w:spacing w:before="29" w:line="228" w:lineRule="auto"/>
        <w:ind w:left="116" w:right="529" w:firstLine="0"/>
      </w:pPr>
      <w:r>
        <w:t>Wykonawca</w:t>
      </w:r>
      <w:r>
        <w:rPr>
          <w:spacing w:val="-9"/>
        </w:rPr>
        <w:t xml:space="preserve"> </w:t>
      </w:r>
      <w:r>
        <w:t>odpowiada</w:t>
      </w:r>
      <w:r>
        <w:rPr>
          <w:spacing w:val="-9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wadę</w:t>
      </w:r>
      <w:r>
        <w:rPr>
          <w:spacing w:val="-6"/>
        </w:rPr>
        <w:t xml:space="preserve"> </w:t>
      </w:r>
      <w:r>
        <w:t>dokumentacji</w:t>
      </w:r>
      <w:r>
        <w:rPr>
          <w:spacing w:val="-7"/>
        </w:rPr>
        <w:t xml:space="preserve"> </w:t>
      </w:r>
      <w:r>
        <w:t>projektowej</w:t>
      </w:r>
      <w:r>
        <w:rPr>
          <w:spacing w:val="-6"/>
        </w:rPr>
        <w:t xml:space="preserve"> </w:t>
      </w:r>
      <w:r>
        <w:t>również</w:t>
      </w:r>
      <w:r>
        <w:rPr>
          <w:spacing w:val="-8"/>
        </w:rPr>
        <w:t xml:space="preserve"> </w:t>
      </w:r>
      <w:r>
        <w:t>po</w:t>
      </w:r>
      <w:r>
        <w:rPr>
          <w:spacing w:val="-9"/>
        </w:rPr>
        <w:t xml:space="preserve"> </w:t>
      </w:r>
      <w:r>
        <w:t>upływie</w:t>
      </w:r>
      <w:r>
        <w:rPr>
          <w:spacing w:val="-7"/>
        </w:rPr>
        <w:t xml:space="preserve"> </w:t>
      </w:r>
      <w:r>
        <w:t>okresu</w:t>
      </w:r>
      <w:r>
        <w:rPr>
          <w:spacing w:val="-8"/>
        </w:rPr>
        <w:t xml:space="preserve"> </w:t>
      </w:r>
      <w:r>
        <w:t>rękojmi</w:t>
      </w:r>
      <w:r>
        <w:rPr>
          <w:spacing w:val="-9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gwarancji,</w:t>
      </w:r>
      <w:r>
        <w:rPr>
          <w:spacing w:val="-7"/>
        </w:rPr>
        <w:t xml:space="preserve"> </w:t>
      </w:r>
      <w:r>
        <w:t>jeżeli Zamawiający zawiadomi Wykonawcę o istnieniu wady przed upływem okresu rękojmi i</w:t>
      </w:r>
      <w:r>
        <w:rPr>
          <w:spacing w:val="-19"/>
        </w:rPr>
        <w:t xml:space="preserve"> </w:t>
      </w:r>
      <w:r>
        <w:t>gwarancji.</w:t>
      </w:r>
    </w:p>
    <w:p w14:paraId="3BAA95FA" w14:textId="77777777" w:rsidR="009C03E3" w:rsidRDefault="00B22F6E" w:rsidP="0063755C">
      <w:pPr>
        <w:pStyle w:val="Akapitzlist"/>
        <w:numPr>
          <w:ilvl w:val="0"/>
          <w:numId w:val="24"/>
        </w:numPr>
        <w:tabs>
          <w:tab w:val="left" w:pos="319"/>
        </w:tabs>
        <w:spacing w:before="5" w:line="228" w:lineRule="auto"/>
        <w:ind w:left="116" w:right="529" w:firstLine="0"/>
      </w:pPr>
      <w:r>
        <w:t>W ramach rękojmi i gwarancji Wykonawca będzie odpowiedzialny za usunięcie wszelkich wad (fizycznych i prawnych) w dokumentacji projektowej, które ujawnią się w okresie gwarancji i rękojmi, które</w:t>
      </w:r>
      <w:r>
        <w:rPr>
          <w:spacing w:val="-30"/>
        </w:rPr>
        <w:t xml:space="preserve"> </w:t>
      </w:r>
      <w:r>
        <w:t>wynikną:</w:t>
      </w:r>
    </w:p>
    <w:p w14:paraId="1A487C4D" w14:textId="77777777" w:rsidR="009C03E3" w:rsidRDefault="00B22F6E" w:rsidP="0063755C">
      <w:pPr>
        <w:pStyle w:val="Akapitzlist"/>
        <w:numPr>
          <w:ilvl w:val="0"/>
          <w:numId w:val="23"/>
        </w:numPr>
        <w:tabs>
          <w:tab w:val="left" w:pos="328"/>
        </w:tabs>
        <w:spacing w:line="243" w:lineRule="exact"/>
      </w:pPr>
      <w:r>
        <w:t>z nieprawidłowego wykonania jakiegokolwiek opracowania projektowego lub jego</w:t>
      </w:r>
      <w:r>
        <w:rPr>
          <w:spacing w:val="-9"/>
        </w:rPr>
        <w:t xml:space="preserve"> </w:t>
      </w:r>
      <w:r>
        <w:t>części,</w:t>
      </w:r>
    </w:p>
    <w:p w14:paraId="69D55FB3" w14:textId="77777777" w:rsidR="009C03E3" w:rsidRDefault="00B22F6E" w:rsidP="0063755C">
      <w:pPr>
        <w:pStyle w:val="Akapitzlist"/>
        <w:numPr>
          <w:ilvl w:val="0"/>
          <w:numId w:val="23"/>
        </w:numPr>
        <w:tabs>
          <w:tab w:val="left" w:pos="328"/>
        </w:tabs>
        <w:spacing w:line="245" w:lineRule="exact"/>
      </w:pPr>
      <w:r>
        <w:t>z jakiegokolwiek błędnego działania lub zaniedbania Wykonawcy związanego</w:t>
      </w:r>
      <w:r>
        <w:rPr>
          <w:spacing w:val="-37"/>
        </w:rPr>
        <w:t xml:space="preserve"> </w:t>
      </w:r>
      <w:r>
        <w:t>z realizacją przedmiotu umowy.</w:t>
      </w:r>
    </w:p>
    <w:p w14:paraId="39C54C0A" w14:textId="77777777" w:rsidR="009C03E3" w:rsidRDefault="00B22F6E" w:rsidP="0063755C">
      <w:pPr>
        <w:pStyle w:val="Akapitzlist"/>
        <w:numPr>
          <w:ilvl w:val="0"/>
          <w:numId w:val="24"/>
        </w:numPr>
        <w:tabs>
          <w:tab w:val="left" w:pos="328"/>
        </w:tabs>
        <w:spacing w:before="7" w:line="228" w:lineRule="auto"/>
        <w:ind w:left="258" w:right="529" w:hanging="132"/>
      </w:pPr>
      <w:r>
        <w:t>Za wady fizyczne uznaje się, w szczególności niezgodność dokumentacji z przepisami prawa, braki w opracowaniu poszczególnych dokumentów, brak niezbędnych dokumentów, opracowań, uzgodnień lub decyzji (o ile za ich dostarczenie odpowiada Wykonawca), niezgodność sporządzonej dokumentacji/przedmiotu umowy z wymogami Zamawiającego.</w:t>
      </w:r>
    </w:p>
    <w:p w14:paraId="6102F8B1" w14:textId="77777777" w:rsidR="009C03E3" w:rsidRDefault="00B22F6E" w:rsidP="0063755C">
      <w:pPr>
        <w:pStyle w:val="Akapitzlist"/>
        <w:numPr>
          <w:ilvl w:val="0"/>
          <w:numId w:val="24"/>
        </w:numPr>
        <w:tabs>
          <w:tab w:val="left" w:pos="333"/>
        </w:tabs>
        <w:spacing w:line="239" w:lineRule="exact"/>
        <w:ind w:left="332" w:hanging="207"/>
      </w:pPr>
      <w:r>
        <w:t>Zamawiający, po stwierdzeniu istnienia wady dokumentacji projektowej, może w ramach rękojmi lub</w:t>
      </w:r>
      <w:r>
        <w:rPr>
          <w:spacing w:val="39"/>
        </w:rPr>
        <w:t xml:space="preserve"> </w:t>
      </w:r>
      <w:r>
        <w:t>gwarancji</w:t>
      </w:r>
    </w:p>
    <w:p w14:paraId="4A0B8F11" w14:textId="77777777" w:rsidR="009C03E3" w:rsidRDefault="00B22F6E">
      <w:pPr>
        <w:pStyle w:val="Tekstpodstawowy"/>
        <w:spacing w:line="242" w:lineRule="exact"/>
        <w:ind w:left="258"/>
      </w:pPr>
      <w:r>
        <w:t>za wady:</w:t>
      </w:r>
    </w:p>
    <w:p w14:paraId="387C672D" w14:textId="77777777" w:rsidR="009C03E3" w:rsidRDefault="00B22F6E" w:rsidP="0063755C">
      <w:pPr>
        <w:pStyle w:val="Akapitzlist"/>
        <w:numPr>
          <w:ilvl w:val="0"/>
          <w:numId w:val="22"/>
        </w:numPr>
        <w:tabs>
          <w:tab w:val="left" w:pos="328"/>
        </w:tabs>
        <w:spacing w:before="6" w:line="228" w:lineRule="auto"/>
        <w:ind w:right="533" w:firstLine="0"/>
      </w:pPr>
      <w:r>
        <w:t>żądać jej usunięcia, wyznaczając w tym celu Wykonawcy odpowiedni termin. W przypadku zwłoki w usuwaniu wady Zamawiający</w:t>
      </w:r>
      <w:r>
        <w:rPr>
          <w:spacing w:val="-1"/>
        </w:rPr>
        <w:t xml:space="preserve"> </w:t>
      </w:r>
      <w:r>
        <w:t>może:</w:t>
      </w:r>
    </w:p>
    <w:p w14:paraId="178F07AF" w14:textId="77777777" w:rsidR="009C03E3" w:rsidRDefault="00B22F6E" w:rsidP="0063755C">
      <w:pPr>
        <w:pStyle w:val="Akapitzlist"/>
        <w:numPr>
          <w:ilvl w:val="0"/>
          <w:numId w:val="21"/>
        </w:numPr>
        <w:tabs>
          <w:tab w:val="left" w:pos="328"/>
        </w:tabs>
        <w:spacing w:before="29"/>
      </w:pPr>
      <w:r>
        <w:t>naliczyć karę umowną zgodnie z § 15 ust. 1 pkt, 2, i /</w:t>
      </w:r>
      <w:r>
        <w:rPr>
          <w:spacing w:val="-5"/>
        </w:rPr>
        <w:t xml:space="preserve"> </w:t>
      </w:r>
      <w:r>
        <w:t>lub</w:t>
      </w:r>
    </w:p>
    <w:p w14:paraId="65269259" w14:textId="77777777" w:rsidR="009C03E3" w:rsidRDefault="00B22F6E" w:rsidP="0063755C">
      <w:pPr>
        <w:pStyle w:val="Akapitzlist"/>
        <w:numPr>
          <w:ilvl w:val="0"/>
          <w:numId w:val="21"/>
        </w:numPr>
        <w:tabs>
          <w:tab w:val="left" w:pos="328"/>
        </w:tabs>
        <w:spacing w:before="29" w:line="228" w:lineRule="auto"/>
        <w:ind w:left="116" w:right="526" w:firstLine="0"/>
      </w:pPr>
      <w:r>
        <w:t xml:space="preserve">zlecić opracowanie tej części dokumentacji projektowej przez innego wykonawcę w ramach wykonawstwa zastępczego, które oznacza prawo Zamawiającego do zlecenia tej czynności innemu wykonawcy i obciążenie kosztami wykonawstwa zastępczego </w:t>
      </w:r>
      <w:r>
        <w:lastRenderedPageBreak/>
        <w:t>Wykonawcy. Działanie takie nie narusza przysługujących Wykonawcy praw do</w:t>
      </w:r>
      <w:r>
        <w:rPr>
          <w:spacing w:val="-1"/>
        </w:rPr>
        <w:t xml:space="preserve"> </w:t>
      </w:r>
      <w:r>
        <w:t>utworu.</w:t>
      </w:r>
    </w:p>
    <w:p w14:paraId="13C94F01" w14:textId="77777777" w:rsidR="009C03E3" w:rsidRDefault="00B22F6E" w:rsidP="0063755C">
      <w:pPr>
        <w:pStyle w:val="Akapitzlist"/>
        <w:numPr>
          <w:ilvl w:val="0"/>
          <w:numId w:val="22"/>
        </w:numPr>
        <w:tabs>
          <w:tab w:val="left" w:pos="328"/>
        </w:tabs>
        <w:spacing w:before="29" w:line="228" w:lineRule="auto"/>
        <w:ind w:right="529" w:firstLine="0"/>
      </w:pPr>
      <w:r>
        <w:t>odstąpić od umowy bez wyznaczania terminu do usunięcia wady, gdy wada ma charakter istotny i nie da się jej usunąć w terminie 30 dni od dnia bezskutecznego upływu odpowiedniego</w:t>
      </w:r>
      <w:r>
        <w:rPr>
          <w:spacing w:val="-11"/>
        </w:rPr>
        <w:t xml:space="preserve"> </w:t>
      </w:r>
      <w:r>
        <w:t>terminu.</w:t>
      </w:r>
    </w:p>
    <w:p w14:paraId="05B0D6D5" w14:textId="0330835A" w:rsidR="009C03E3" w:rsidRDefault="00B22F6E" w:rsidP="005323A7">
      <w:pPr>
        <w:pStyle w:val="Akapitzlist"/>
        <w:numPr>
          <w:ilvl w:val="0"/>
          <w:numId w:val="24"/>
        </w:numPr>
        <w:tabs>
          <w:tab w:val="left" w:pos="319"/>
        </w:tabs>
        <w:spacing w:before="105" w:line="228" w:lineRule="auto"/>
        <w:ind w:left="116" w:right="525" w:firstLine="9"/>
      </w:pPr>
      <w:r>
        <w:t>Wada istotna dokumentacji projektowej stanowi wadę zmniejszającą jej użyteczność ze względu na cel oznaczony w umowie albo wynikającą z okoliczności lub przeznaczenia, powodującą wystąpienie opóźnień i konieczność wykonania robót dodatkowych przy realizacji robót budowlanych, wynikającą z zaniedbania Wykonawcy.</w:t>
      </w:r>
      <w:r w:rsidRPr="00272936">
        <w:rPr>
          <w:spacing w:val="-16"/>
        </w:rPr>
        <w:t xml:space="preserve"> </w:t>
      </w:r>
      <w:r>
        <w:t>Wykonawca</w:t>
      </w:r>
      <w:r w:rsidRPr="00272936">
        <w:rPr>
          <w:spacing w:val="-16"/>
        </w:rPr>
        <w:t xml:space="preserve"> </w:t>
      </w:r>
      <w:r>
        <w:t>odpowiada</w:t>
      </w:r>
      <w:r w:rsidRPr="00272936">
        <w:rPr>
          <w:spacing w:val="-16"/>
        </w:rPr>
        <w:t xml:space="preserve"> </w:t>
      </w:r>
      <w:r>
        <w:t>za</w:t>
      </w:r>
      <w:r w:rsidRPr="00272936">
        <w:rPr>
          <w:spacing w:val="-16"/>
        </w:rPr>
        <w:t xml:space="preserve"> </w:t>
      </w:r>
      <w:r>
        <w:t>zaniedbania</w:t>
      </w:r>
      <w:r w:rsidRPr="00272936">
        <w:rPr>
          <w:spacing w:val="-16"/>
        </w:rPr>
        <w:t xml:space="preserve"> </w:t>
      </w:r>
      <w:r>
        <w:t>związane</w:t>
      </w:r>
      <w:r w:rsidRPr="00272936">
        <w:rPr>
          <w:spacing w:val="-14"/>
        </w:rPr>
        <w:t xml:space="preserve"> </w:t>
      </w:r>
      <w:r>
        <w:t>z</w:t>
      </w:r>
      <w:r w:rsidRPr="00272936">
        <w:rPr>
          <w:spacing w:val="-16"/>
        </w:rPr>
        <w:t xml:space="preserve"> </w:t>
      </w:r>
      <w:r>
        <w:t>niezgodnością</w:t>
      </w:r>
      <w:r w:rsidRPr="00272936">
        <w:rPr>
          <w:spacing w:val="-16"/>
        </w:rPr>
        <w:t xml:space="preserve"> </w:t>
      </w:r>
      <w:r>
        <w:t>projektu</w:t>
      </w:r>
      <w:r w:rsidRPr="00272936">
        <w:rPr>
          <w:spacing w:val="-16"/>
        </w:rPr>
        <w:t xml:space="preserve"> </w:t>
      </w:r>
      <w:r>
        <w:t>z</w:t>
      </w:r>
      <w:r w:rsidRPr="00272936">
        <w:rPr>
          <w:spacing w:val="-15"/>
        </w:rPr>
        <w:t xml:space="preserve"> </w:t>
      </w:r>
      <w:r>
        <w:t>parametrami</w:t>
      </w:r>
      <w:r w:rsidRPr="00272936">
        <w:rPr>
          <w:spacing w:val="-15"/>
        </w:rPr>
        <w:t xml:space="preserve"> </w:t>
      </w:r>
      <w:r>
        <w:t>ustalonymi dla realizowanej inwestycji, warunkami niniejszej umowy/SWZ/OPZ, wskazaniami wiedzy architektonicznej, standardami</w:t>
      </w:r>
      <w:r w:rsidRPr="00272936">
        <w:rPr>
          <w:spacing w:val="-12"/>
        </w:rPr>
        <w:t xml:space="preserve"> </w:t>
      </w:r>
      <w:r>
        <w:t>projektowania</w:t>
      </w:r>
      <w:r w:rsidRPr="00272936">
        <w:rPr>
          <w:spacing w:val="-11"/>
        </w:rPr>
        <w:t xml:space="preserve"> </w:t>
      </w:r>
      <w:r>
        <w:t>i</w:t>
      </w:r>
      <w:r w:rsidRPr="00272936">
        <w:rPr>
          <w:spacing w:val="-10"/>
        </w:rPr>
        <w:t xml:space="preserve"> </w:t>
      </w:r>
      <w:r>
        <w:t>doświadczeniem</w:t>
      </w:r>
      <w:r w:rsidRPr="00272936">
        <w:rPr>
          <w:spacing w:val="-10"/>
        </w:rPr>
        <w:t xml:space="preserve"> </w:t>
      </w:r>
      <w:r>
        <w:t>budowlanym</w:t>
      </w:r>
      <w:r w:rsidRPr="00272936">
        <w:rPr>
          <w:spacing w:val="-10"/>
        </w:rPr>
        <w:t xml:space="preserve"> </w:t>
      </w:r>
      <w:r>
        <w:t>oraz</w:t>
      </w:r>
      <w:r w:rsidRPr="00272936">
        <w:rPr>
          <w:spacing w:val="-10"/>
        </w:rPr>
        <w:t xml:space="preserve"> </w:t>
      </w:r>
      <w:r>
        <w:t>przepisami</w:t>
      </w:r>
      <w:r w:rsidRPr="00272936">
        <w:rPr>
          <w:spacing w:val="-9"/>
        </w:rPr>
        <w:t xml:space="preserve"> </w:t>
      </w:r>
      <w:r>
        <w:t>techniczno-budowlanymi.</w:t>
      </w:r>
      <w:r w:rsidRPr="00272936">
        <w:rPr>
          <w:spacing w:val="-10"/>
        </w:rPr>
        <w:t xml:space="preserve"> </w:t>
      </w:r>
      <w:r>
        <w:t>Wady</w:t>
      </w:r>
      <w:r w:rsidRPr="00272936">
        <w:rPr>
          <w:spacing w:val="-10"/>
        </w:rPr>
        <w:t xml:space="preserve"> </w:t>
      </w:r>
      <w:r>
        <w:t>mogą polegać także na błędach obliczeniowych, na niezgodności z warunkami rzeczywistymi, lukach w opracowaniach, na niezgodności z przepisami prawa budowlanego i warunkami technicznymi, na nieekonomicznym opracowaniu projektu, zrealizowaniu inwestycji na podstawie wadliwie wykonanego projektu, która nie osiągnęła założonych parametrów technicznych lub użytkowych, niekompletności dokumentacji projektowej z punktu widzenia celu, któremu ma</w:t>
      </w:r>
      <w:r w:rsidRPr="00272936">
        <w:rPr>
          <w:spacing w:val="-4"/>
        </w:rPr>
        <w:t xml:space="preserve"> </w:t>
      </w:r>
      <w:r>
        <w:t>służyć.Wykonawca gwarantuje, że dokumentacja sporządzona przez niego w wyniku realizacji Przedmiotu umowy, jest wolna od wad prawnych, a zwłaszcza, że może być wykorzystywana przez Zamawiającego bez naruszenia własności lub praw autorskich osób</w:t>
      </w:r>
      <w:r w:rsidRPr="00272936">
        <w:rPr>
          <w:spacing w:val="-7"/>
        </w:rPr>
        <w:t xml:space="preserve"> </w:t>
      </w:r>
      <w:r>
        <w:t>trzecich.</w:t>
      </w:r>
    </w:p>
    <w:p w14:paraId="6C2E6159" w14:textId="77777777" w:rsidR="009C03E3" w:rsidRDefault="00B22F6E" w:rsidP="0063755C">
      <w:pPr>
        <w:pStyle w:val="Akapitzlist"/>
        <w:numPr>
          <w:ilvl w:val="0"/>
          <w:numId w:val="24"/>
        </w:numPr>
        <w:tabs>
          <w:tab w:val="left" w:pos="429"/>
        </w:tabs>
        <w:spacing w:before="88" w:line="228" w:lineRule="auto"/>
        <w:ind w:left="116" w:right="528" w:firstLine="9"/>
      </w:pPr>
      <w:r>
        <w:t>Wykonawca jest odpowiedzialny względem Zamawiającego za wszelkie wady prawne dokumentacji projektowej, w tym również za ewentualne roszczenia osób trzecich wynikające z naruszenia praw własności intelektualnej</w:t>
      </w:r>
      <w:r>
        <w:rPr>
          <w:spacing w:val="-6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przemysłowej,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tym</w:t>
      </w:r>
      <w:r>
        <w:rPr>
          <w:spacing w:val="-5"/>
        </w:rPr>
        <w:t xml:space="preserve"> </w:t>
      </w:r>
      <w:r>
        <w:t>praw</w:t>
      </w:r>
      <w:r>
        <w:rPr>
          <w:spacing w:val="-5"/>
        </w:rPr>
        <w:t xml:space="preserve"> </w:t>
      </w:r>
      <w:r>
        <w:t>autorskich,</w:t>
      </w:r>
      <w:r>
        <w:rPr>
          <w:spacing w:val="-6"/>
        </w:rPr>
        <w:t xml:space="preserve"> </w:t>
      </w:r>
      <w:r>
        <w:t>patentów,</w:t>
      </w:r>
      <w:r>
        <w:rPr>
          <w:spacing w:val="-3"/>
        </w:rPr>
        <w:t xml:space="preserve"> </w:t>
      </w:r>
      <w:r>
        <w:t>praw</w:t>
      </w:r>
      <w:r>
        <w:rPr>
          <w:spacing w:val="-5"/>
        </w:rPr>
        <w:t xml:space="preserve"> </w:t>
      </w:r>
      <w:r>
        <w:t>ochronnych</w:t>
      </w:r>
      <w:r>
        <w:rPr>
          <w:spacing w:val="-6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znaki</w:t>
      </w:r>
      <w:r>
        <w:rPr>
          <w:spacing w:val="-4"/>
        </w:rPr>
        <w:t xml:space="preserve"> </w:t>
      </w:r>
      <w:r>
        <w:t>towarowe</w:t>
      </w:r>
      <w:r>
        <w:rPr>
          <w:spacing w:val="-6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praw z rejestracji na wzory użytkowe i przemysłowe, pozostające w związku z realizacją tej części</w:t>
      </w:r>
      <w:r>
        <w:rPr>
          <w:spacing w:val="-23"/>
        </w:rPr>
        <w:t xml:space="preserve"> </w:t>
      </w:r>
      <w:r>
        <w:t>umowy.</w:t>
      </w:r>
    </w:p>
    <w:p w14:paraId="4A598778" w14:textId="77777777" w:rsidR="009C03E3" w:rsidRDefault="00B22F6E">
      <w:pPr>
        <w:pStyle w:val="Tekstpodstawowy"/>
        <w:spacing w:before="24" w:line="228" w:lineRule="auto"/>
        <w:ind w:right="526" w:firstLine="9"/>
      </w:pPr>
      <w:r>
        <w:t>12 Wykonawca zobowiązany jest do usunięcia wszelkich wad, w tym wad istotnych w dokumentacji projektowej powstałych</w:t>
      </w:r>
      <w:r>
        <w:rPr>
          <w:spacing w:val="-9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przyczyn</w:t>
      </w:r>
      <w:r>
        <w:rPr>
          <w:spacing w:val="-7"/>
        </w:rPr>
        <w:t xml:space="preserve"> </w:t>
      </w:r>
      <w:r>
        <w:t>zależnych</w:t>
      </w:r>
      <w:r>
        <w:rPr>
          <w:spacing w:val="-7"/>
        </w:rPr>
        <w:t xml:space="preserve"> </w:t>
      </w:r>
      <w:r>
        <w:t>od</w:t>
      </w:r>
      <w:r>
        <w:rPr>
          <w:spacing w:val="-9"/>
        </w:rPr>
        <w:t xml:space="preserve"> </w:t>
      </w:r>
      <w:r>
        <w:t>Wykonawcy.</w:t>
      </w:r>
      <w:r>
        <w:rPr>
          <w:spacing w:val="-7"/>
        </w:rPr>
        <w:t xml:space="preserve"> </w:t>
      </w:r>
      <w:r>
        <w:t>Wszelkie</w:t>
      </w:r>
      <w:r>
        <w:rPr>
          <w:spacing w:val="-9"/>
        </w:rPr>
        <w:t xml:space="preserve"> </w:t>
      </w:r>
      <w:r>
        <w:t>ewentualne</w:t>
      </w:r>
      <w:r>
        <w:rPr>
          <w:spacing w:val="-8"/>
        </w:rPr>
        <w:t xml:space="preserve"> </w:t>
      </w:r>
      <w:r>
        <w:t>korekty</w:t>
      </w:r>
      <w:r>
        <w:rPr>
          <w:spacing w:val="-9"/>
        </w:rPr>
        <w:t xml:space="preserve"> </w:t>
      </w:r>
      <w:r>
        <w:t>dokumentacji</w:t>
      </w:r>
      <w:r>
        <w:rPr>
          <w:spacing w:val="-8"/>
        </w:rPr>
        <w:t xml:space="preserve"> </w:t>
      </w:r>
      <w:r>
        <w:t>projektowej</w:t>
      </w:r>
      <w:r>
        <w:rPr>
          <w:spacing w:val="-9"/>
        </w:rPr>
        <w:t xml:space="preserve"> </w:t>
      </w:r>
      <w:r>
        <w:t>zostaną wykonane w ramach niniejszej umowy i w ramach</w:t>
      </w:r>
      <w:r>
        <w:rPr>
          <w:spacing w:val="-7"/>
        </w:rPr>
        <w:t xml:space="preserve"> </w:t>
      </w:r>
      <w:r>
        <w:t>wynagrodzenia.</w:t>
      </w:r>
    </w:p>
    <w:p w14:paraId="67AEF569" w14:textId="77777777" w:rsidR="009C03E3" w:rsidRDefault="00B22F6E">
      <w:pPr>
        <w:pStyle w:val="Tekstpodstawowy"/>
        <w:spacing w:before="66" w:line="228" w:lineRule="auto"/>
        <w:ind w:right="526" w:firstLine="9"/>
      </w:pPr>
      <w:r>
        <w:t>13.</w:t>
      </w:r>
      <w:r>
        <w:rPr>
          <w:spacing w:val="-5"/>
        </w:rPr>
        <w:t xml:space="preserve"> </w:t>
      </w:r>
      <w:r>
        <w:t>Wykonawca</w:t>
      </w:r>
      <w:r>
        <w:rPr>
          <w:spacing w:val="-9"/>
        </w:rPr>
        <w:t xml:space="preserve"> </w:t>
      </w:r>
      <w:r>
        <w:t>odpowiada</w:t>
      </w:r>
      <w:r>
        <w:rPr>
          <w:spacing w:val="-9"/>
        </w:rPr>
        <w:t xml:space="preserve"> </w:t>
      </w:r>
      <w:r>
        <w:t>względem</w:t>
      </w:r>
      <w:r>
        <w:rPr>
          <w:spacing w:val="-6"/>
        </w:rPr>
        <w:t xml:space="preserve"> </w:t>
      </w:r>
      <w:r>
        <w:t>Zamawiającego</w:t>
      </w:r>
      <w:r>
        <w:rPr>
          <w:spacing w:val="-10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szkodę</w:t>
      </w:r>
      <w:r>
        <w:rPr>
          <w:spacing w:val="-9"/>
        </w:rPr>
        <w:t xml:space="preserve"> </w:t>
      </w:r>
      <w:r>
        <w:t>wynikłą</w:t>
      </w:r>
      <w:r>
        <w:rPr>
          <w:spacing w:val="-9"/>
        </w:rPr>
        <w:t xml:space="preserve"> </w:t>
      </w:r>
      <w:r>
        <w:t>wskutek</w:t>
      </w:r>
      <w:r>
        <w:rPr>
          <w:spacing w:val="-8"/>
        </w:rPr>
        <w:t xml:space="preserve"> </w:t>
      </w:r>
      <w:r>
        <w:t>wad</w:t>
      </w:r>
      <w:r>
        <w:rPr>
          <w:spacing w:val="-9"/>
        </w:rPr>
        <w:t xml:space="preserve"> </w:t>
      </w:r>
      <w:r>
        <w:t>dokumentacji</w:t>
      </w:r>
      <w:r>
        <w:rPr>
          <w:spacing w:val="-6"/>
        </w:rPr>
        <w:t xml:space="preserve"> </w:t>
      </w:r>
      <w:r>
        <w:t>projektowej, wyrażającą się w wadach zrealizowanego</w:t>
      </w:r>
      <w:r>
        <w:rPr>
          <w:spacing w:val="-3"/>
        </w:rPr>
        <w:t xml:space="preserve"> </w:t>
      </w:r>
      <w:r>
        <w:t>obiektu.</w:t>
      </w:r>
    </w:p>
    <w:p w14:paraId="3E09AFC9" w14:textId="77777777" w:rsidR="009C03E3" w:rsidRDefault="009C03E3">
      <w:pPr>
        <w:pStyle w:val="Tekstpodstawowy"/>
        <w:spacing w:before="3"/>
        <w:ind w:left="0"/>
        <w:jc w:val="left"/>
        <w:rPr>
          <w:sz w:val="26"/>
        </w:rPr>
      </w:pPr>
    </w:p>
    <w:p w14:paraId="14A9886A" w14:textId="77777777" w:rsidR="009C03E3" w:rsidRDefault="009A094C">
      <w:pPr>
        <w:pStyle w:val="Tekstpodstawowy"/>
        <w:spacing w:line="246" w:lineRule="exact"/>
        <w:ind w:left="0" w:right="395"/>
        <w:jc w:val="center"/>
      </w:pPr>
      <w:r>
        <w:t>§ 14</w:t>
      </w:r>
    </w:p>
    <w:p w14:paraId="46E30E8B" w14:textId="77777777" w:rsidR="009C03E3" w:rsidRDefault="00B22F6E">
      <w:pPr>
        <w:pStyle w:val="Tekstpodstawowy"/>
        <w:spacing w:line="242" w:lineRule="exact"/>
        <w:ind w:left="0" w:right="398"/>
        <w:jc w:val="center"/>
      </w:pPr>
      <w:r>
        <w:t>(kary umowne)</w:t>
      </w:r>
    </w:p>
    <w:p w14:paraId="0FB1C1A4" w14:textId="77777777" w:rsidR="009C03E3" w:rsidRDefault="00B22F6E" w:rsidP="0063755C">
      <w:pPr>
        <w:pStyle w:val="Akapitzlist"/>
        <w:numPr>
          <w:ilvl w:val="0"/>
          <w:numId w:val="20"/>
        </w:numPr>
        <w:tabs>
          <w:tab w:val="left" w:pos="335"/>
        </w:tabs>
        <w:spacing w:line="264" w:lineRule="exact"/>
        <w:rPr>
          <w:rFonts w:ascii="Carlito" w:hAnsi="Carlito"/>
        </w:rPr>
      </w:pPr>
      <w:r>
        <w:t>Niezależnie od poniesionej szkody, ustala się kary umowne w następujących przypadkach i</w:t>
      </w:r>
      <w:r>
        <w:rPr>
          <w:spacing w:val="-29"/>
        </w:rPr>
        <w:t xml:space="preserve"> </w:t>
      </w:r>
      <w:r>
        <w:t>okolicznościach:</w:t>
      </w:r>
    </w:p>
    <w:p w14:paraId="315E6D92" w14:textId="77777777" w:rsidR="009C03E3" w:rsidRDefault="00B22F6E" w:rsidP="0063755C">
      <w:pPr>
        <w:pStyle w:val="Akapitzlist"/>
        <w:numPr>
          <w:ilvl w:val="0"/>
          <w:numId w:val="19"/>
        </w:numPr>
        <w:tabs>
          <w:tab w:val="left" w:pos="328"/>
        </w:tabs>
        <w:spacing w:before="80" w:line="228" w:lineRule="auto"/>
        <w:ind w:right="532" w:firstLine="0"/>
      </w:pPr>
      <w:r>
        <w:t>Wykonawca zobowiązany jest do zapłacenia kary umownej w wysokości 100,00 zł za każdy dzień zwłoki wykonania</w:t>
      </w:r>
      <w:r>
        <w:rPr>
          <w:spacing w:val="-3"/>
        </w:rPr>
        <w:t xml:space="preserve"> </w:t>
      </w:r>
      <w:r>
        <w:t>przedmiotu</w:t>
      </w:r>
      <w:r>
        <w:rPr>
          <w:spacing w:val="-2"/>
        </w:rPr>
        <w:t xml:space="preserve"> </w:t>
      </w:r>
      <w:r>
        <w:t>umowy</w:t>
      </w:r>
      <w:r>
        <w:rPr>
          <w:spacing w:val="-5"/>
        </w:rPr>
        <w:t xml:space="preserve"> </w:t>
      </w:r>
      <w:r>
        <w:t>określonego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§3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stosunku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terminów</w:t>
      </w:r>
      <w:r>
        <w:rPr>
          <w:spacing w:val="-3"/>
        </w:rPr>
        <w:t xml:space="preserve"> </w:t>
      </w:r>
      <w:r>
        <w:t>określonych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§7</w:t>
      </w:r>
      <w:r>
        <w:rPr>
          <w:spacing w:val="-2"/>
        </w:rPr>
        <w:t xml:space="preserve"> </w:t>
      </w:r>
      <w:r>
        <w:t>niniejszej</w:t>
      </w:r>
      <w:r>
        <w:rPr>
          <w:spacing w:val="-2"/>
        </w:rPr>
        <w:t xml:space="preserve"> </w:t>
      </w:r>
      <w:r>
        <w:t>umowy,</w:t>
      </w:r>
    </w:p>
    <w:p w14:paraId="0E9E4E56" w14:textId="77777777" w:rsidR="009C03E3" w:rsidRDefault="00B22F6E" w:rsidP="0063755C">
      <w:pPr>
        <w:pStyle w:val="Akapitzlist"/>
        <w:numPr>
          <w:ilvl w:val="0"/>
          <w:numId w:val="19"/>
        </w:numPr>
        <w:tabs>
          <w:tab w:val="left" w:pos="328"/>
        </w:tabs>
        <w:spacing w:before="5" w:line="228" w:lineRule="auto"/>
        <w:ind w:right="524" w:firstLine="0"/>
      </w:pPr>
      <w:r>
        <w:t>Wykonawca zobowiązany jest do zapłacenia kary umownej w wysokości 100,00 zł za każdy dzień zwłoki w usunięciu</w:t>
      </w:r>
      <w:r>
        <w:rPr>
          <w:spacing w:val="-2"/>
        </w:rPr>
        <w:t xml:space="preserve"> </w:t>
      </w:r>
      <w:r>
        <w:t>wad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usterek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wykonaniu</w:t>
      </w:r>
      <w:r>
        <w:rPr>
          <w:spacing w:val="-2"/>
        </w:rPr>
        <w:t xml:space="preserve"> </w:t>
      </w:r>
      <w:r>
        <w:t>przedmiotu</w:t>
      </w:r>
      <w:r>
        <w:rPr>
          <w:spacing w:val="-2"/>
        </w:rPr>
        <w:t xml:space="preserve"> </w:t>
      </w:r>
      <w:r>
        <w:t>Umowy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stosunku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ustalonych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strony</w:t>
      </w:r>
      <w:r>
        <w:rPr>
          <w:spacing w:val="-4"/>
        </w:rPr>
        <w:t xml:space="preserve"> </w:t>
      </w:r>
      <w:r>
        <w:t>terminów,</w:t>
      </w:r>
    </w:p>
    <w:p w14:paraId="6A2FF9FA" w14:textId="77777777" w:rsidR="009C03E3" w:rsidRDefault="00B22F6E" w:rsidP="0063755C">
      <w:pPr>
        <w:pStyle w:val="Akapitzlist"/>
        <w:numPr>
          <w:ilvl w:val="0"/>
          <w:numId w:val="19"/>
        </w:numPr>
        <w:tabs>
          <w:tab w:val="left" w:pos="328"/>
        </w:tabs>
        <w:spacing w:before="45" w:line="246" w:lineRule="exact"/>
        <w:ind w:left="327"/>
      </w:pPr>
      <w:r>
        <w:t>Wykonawca</w:t>
      </w:r>
      <w:r>
        <w:rPr>
          <w:spacing w:val="32"/>
        </w:rPr>
        <w:t xml:space="preserve"> </w:t>
      </w:r>
      <w:r>
        <w:t>zobowiązany</w:t>
      </w:r>
      <w:r>
        <w:rPr>
          <w:spacing w:val="34"/>
        </w:rPr>
        <w:t xml:space="preserve"> </w:t>
      </w:r>
      <w:r>
        <w:t>jest</w:t>
      </w:r>
      <w:r>
        <w:rPr>
          <w:spacing w:val="33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t>zapłacenia</w:t>
      </w:r>
      <w:r>
        <w:rPr>
          <w:spacing w:val="33"/>
        </w:rPr>
        <w:t xml:space="preserve"> </w:t>
      </w:r>
      <w:r>
        <w:t>kary</w:t>
      </w:r>
      <w:r>
        <w:rPr>
          <w:spacing w:val="34"/>
        </w:rPr>
        <w:t xml:space="preserve"> </w:t>
      </w:r>
      <w:r>
        <w:t>umownej</w:t>
      </w:r>
      <w:r>
        <w:rPr>
          <w:spacing w:val="34"/>
        </w:rPr>
        <w:t xml:space="preserve"> </w:t>
      </w:r>
      <w:r>
        <w:t>w</w:t>
      </w:r>
      <w:r>
        <w:rPr>
          <w:spacing w:val="32"/>
        </w:rPr>
        <w:t xml:space="preserve"> </w:t>
      </w:r>
      <w:r>
        <w:t>wysokości</w:t>
      </w:r>
      <w:r>
        <w:rPr>
          <w:spacing w:val="34"/>
        </w:rPr>
        <w:t xml:space="preserve"> </w:t>
      </w:r>
      <w:r>
        <w:t>100,00</w:t>
      </w:r>
      <w:r>
        <w:rPr>
          <w:spacing w:val="34"/>
        </w:rPr>
        <w:t xml:space="preserve"> </w:t>
      </w:r>
      <w:r>
        <w:t>zł,</w:t>
      </w:r>
      <w:r>
        <w:rPr>
          <w:spacing w:val="31"/>
        </w:rPr>
        <w:t xml:space="preserve"> </w:t>
      </w:r>
      <w:r>
        <w:t>za</w:t>
      </w:r>
      <w:r>
        <w:rPr>
          <w:spacing w:val="33"/>
        </w:rPr>
        <w:t xml:space="preserve"> </w:t>
      </w:r>
      <w:r>
        <w:t>każdy</w:t>
      </w:r>
      <w:r>
        <w:rPr>
          <w:spacing w:val="43"/>
        </w:rPr>
        <w:t xml:space="preserve"> </w:t>
      </w:r>
      <w:r>
        <w:t>stwierdzony</w:t>
      </w:r>
    </w:p>
    <w:p w14:paraId="4D95E9A0" w14:textId="77777777" w:rsidR="009C03E3" w:rsidRDefault="00B22F6E">
      <w:pPr>
        <w:pStyle w:val="Tekstpodstawowy"/>
        <w:spacing w:line="246" w:lineRule="exact"/>
        <w:jc w:val="left"/>
      </w:pPr>
      <w:r>
        <w:t>przypadek w przypadku przekroczenie terminu określonego w § 5 ust. 3 pkt 9.</w:t>
      </w:r>
    </w:p>
    <w:p w14:paraId="0B3077FE" w14:textId="77777777" w:rsidR="009C03E3" w:rsidRDefault="00B22F6E" w:rsidP="0063755C">
      <w:pPr>
        <w:pStyle w:val="Akapitzlist"/>
        <w:numPr>
          <w:ilvl w:val="0"/>
          <w:numId w:val="19"/>
        </w:numPr>
        <w:tabs>
          <w:tab w:val="left" w:pos="328"/>
        </w:tabs>
        <w:spacing w:before="39" w:line="228" w:lineRule="auto"/>
        <w:ind w:right="524" w:firstLine="0"/>
      </w:pPr>
      <w:r>
        <w:t>Wykonawca</w:t>
      </w:r>
      <w:r>
        <w:rPr>
          <w:spacing w:val="-9"/>
        </w:rPr>
        <w:t xml:space="preserve"> </w:t>
      </w:r>
      <w:r>
        <w:t>zobowiązany</w:t>
      </w:r>
      <w:r>
        <w:rPr>
          <w:spacing w:val="-8"/>
        </w:rPr>
        <w:t xml:space="preserve"> </w:t>
      </w:r>
      <w:r>
        <w:t>jest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zapłacenia</w:t>
      </w:r>
      <w:r>
        <w:rPr>
          <w:spacing w:val="-9"/>
        </w:rPr>
        <w:t xml:space="preserve"> </w:t>
      </w:r>
      <w:r>
        <w:t>kary</w:t>
      </w:r>
      <w:r>
        <w:rPr>
          <w:spacing w:val="-9"/>
        </w:rPr>
        <w:t xml:space="preserve"> </w:t>
      </w:r>
      <w:r>
        <w:t>umownej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wysokości</w:t>
      </w:r>
      <w:r>
        <w:rPr>
          <w:spacing w:val="-9"/>
        </w:rPr>
        <w:t xml:space="preserve"> </w:t>
      </w:r>
      <w:r>
        <w:t>5%</w:t>
      </w:r>
      <w:r>
        <w:rPr>
          <w:spacing w:val="-9"/>
        </w:rPr>
        <w:t xml:space="preserve"> </w:t>
      </w:r>
      <w:r>
        <w:t>wynagrodzenia</w:t>
      </w:r>
      <w:r>
        <w:rPr>
          <w:spacing w:val="-9"/>
        </w:rPr>
        <w:t xml:space="preserve"> </w:t>
      </w:r>
      <w:r>
        <w:t>brutto</w:t>
      </w:r>
      <w:r>
        <w:rPr>
          <w:spacing w:val="-9"/>
        </w:rPr>
        <w:t xml:space="preserve"> </w:t>
      </w:r>
      <w:r>
        <w:t>określonego w § 8 ust. 1 w przypadku, gdy w toku prowadzenia inwestycji przez Zamawiającego na podstawie dokumentacji projektowej stanowiącej przedmiot umowy wystąpi konieczność dokonania zmiany w tej dokumentacji z powodu wystąpienia istotnej wady dokumentacji projektowej, za którą odpowiada Wykonawca, w następujących przypadkach:</w:t>
      </w:r>
    </w:p>
    <w:p w14:paraId="5D780F15" w14:textId="77777777" w:rsidR="009C03E3" w:rsidRDefault="00B22F6E" w:rsidP="0063755C">
      <w:pPr>
        <w:pStyle w:val="Akapitzlist"/>
        <w:numPr>
          <w:ilvl w:val="1"/>
          <w:numId w:val="19"/>
        </w:numPr>
        <w:tabs>
          <w:tab w:val="left" w:pos="328"/>
        </w:tabs>
        <w:spacing w:before="46" w:line="228" w:lineRule="auto"/>
        <w:ind w:right="613" w:firstLine="0"/>
      </w:pPr>
      <w:r>
        <w:t>każdorazowo</w:t>
      </w:r>
      <w:r>
        <w:rPr>
          <w:spacing w:val="-14"/>
        </w:rPr>
        <w:t xml:space="preserve"> </w:t>
      </w:r>
      <w:r>
        <w:t>gdy</w:t>
      </w:r>
      <w:r>
        <w:rPr>
          <w:spacing w:val="-13"/>
        </w:rPr>
        <w:t xml:space="preserve"> </w:t>
      </w:r>
      <w:r>
        <w:t>konieczność</w:t>
      </w:r>
      <w:r>
        <w:rPr>
          <w:spacing w:val="-13"/>
        </w:rPr>
        <w:t xml:space="preserve"> </w:t>
      </w:r>
      <w:r>
        <w:t>dokonania</w:t>
      </w:r>
      <w:r>
        <w:rPr>
          <w:spacing w:val="-14"/>
        </w:rPr>
        <w:t xml:space="preserve"> </w:t>
      </w:r>
      <w:r>
        <w:t>zmian</w:t>
      </w:r>
      <w:r>
        <w:rPr>
          <w:spacing w:val="-14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dokumentacji</w:t>
      </w:r>
      <w:r>
        <w:rPr>
          <w:spacing w:val="-13"/>
        </w:rPr>
        <w:t xml:space="preserve"> </w:t>
      </w:r>
      <w:r>
        <w:t>bądź</w:t>
      </w:r>
      <w:r>
        <w:rPr>
          <w:spacing w:val="-13"/>
        </w:rPr>
        <w:t xml:space="preserve"> </w:t>
      </w:r>
      <w:r>
        <w:t>usunięcia</w:t>
      </w:r>
      <w:r>
        <w:rPr>
          <w:spacing w:val="-13"/>
        </w:rPr>
        <w:t xml:space="preserve"> </w:t>
      </w:r>
      <w:r>
        <w:t>wady</w:t>
      </w:r>
      <w:r>
        <w:rPr>
          <w:spacing w:val="-13"/>
        </w:rPr>
        <w:t xml:space="preserve"> </w:t>
      </w:r>
      <w:r>
        <w:t>dokumentacji,</w:t>
      </w:r>
      <w:r>
        <w:rPr>
          <w:spacing w:val="-14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powodu okoliczności za które odpowiada Wykonawca spowoduje konieczność przedłużenia terminu realizacji Umowy na roboty budowlane o okres nie krótszy niż 14</w:t>
      </w:r>
      <w:r>
        <w:rPr>
          <w:spacing w:val="-4"/>
        </w:rPr>
        <w:t xml:space="preserve"> </w:t>
      </w:r>
      <w:r>
        <w:t>dni,</w:t>
      </w:r>
    </w:p>
    <w:p w14:paraId="61E7813A" w14:textId="77777777" w:rsidR="009C03E3" w:rsidRDefault="00B22F6E" w:rsidP="0063755C">
      <w:pPr>
        <w:pStyle w:val="Akapitzlist"/>
        <w:numPr>
          <w:ilvl w:val="1"/>
          <w:numId w:val="19"/>
        </w:numPr>
        <w:tabs>
          <w:tab w:val="left" w:pos="328"/>
        </w:tabs>
        <w:spacing w:before="47" w:line="228" w:lineRule="auto"/>
        <w:ind w:right="611" w:firstLine="0"/>
      </w:pPr>
      <w:r>
        <w:t>każdorazowo gdy, konieczność dokonania zmian dokumentacji lub usunięcia wady dokumentacji, z powodu okoliczności</w:t>
      </w:r>
      <w:r>
        <w:rPr>
          <w:spacing w:val="-7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które</w:t>
      </w:r>
      <w:r>
        <w:rPr>
          <w:spacing w:val="-8"/>
        </w:rPr>
        <w:t xml:space="preserve"> </w:t>
      </w:r>
      <w:r>
        <w:t>odpowiada</w:t>
      </w:r>
      <w:r>
        <w:rPr>
          <w:spacing w:val="-7"/>
        </w:rPr>
        <w:t xml:space="preserve"> </w:t>
      </w:r>
      <w:r>
        <w:t>Wykonawca,</w:t>
      </w:r>
      <w:r>
        <w:rPr>
          <w:spacing w:val="-8"/>
        </w:rPr>
        <w:t xml:space="preserve"> </w:t>
      </w:r>
      <w:r>
        <w:t>spowoduje</w:t>
      </w:r>
      <w:r>
        <w:rPr>
          <w:spacing w:val="-7"/>
        </w:rPr>
        <w:t xml:space="preserve"> </w:t>
      </w:r>
      <w:r>
        <w:t>konieczność</w:t>
      </w:r>
      <w:r>
        <w:rPr>
          <w:spacing w:val="-6"/>
        </w:rPr>
        <w:t xml:space="preserve"> </w:t>
      </w:r>
      <w:r>
        <w:t>wykonania</w:t>
      </w:r>
      <w:r>
        <w:rPr>
          <w:spacing w:val="-8"/>
        </w:rPr>
        <w:t xml:space="preserve"> </w:t>
      </w:r>
      <w:r>
        <w:t>robót</w:t>
      </w:r>
      <w:r>
        <w:rPr>
          <w:spacing w:val="-6"/>
        </w:rPr>
        <w:t xml:space="preserve"> </w:t>
      </w:r>
      <w:r>
        <w:t>dodatkowych</w:t>
      </w:r>
      <w:r>
        <w:rPr>
          <w:spacing w:val="-8"/>
        </w:rPr>
        <w:t xml:space="preserve"> </w:t>
      </w:r>
      <w:r>
        <w:t>nie</w:t>
      </w:r>
      <w:r>
        <w:rPr>
          <w:spacing w:val="-7"/>
        </w:rPr>
        <w:t xml:space="preserve"> </w:t>
      </w:r>
      <w:r>
        <w:t>ujętych w dokumentacji projektowej a niezbędnych do prawidłowej realizacji robót, możliwych do przewidzenia na etapie jej</w:t>
      </w:r>
      <w:r>
        <w:rPr>
          <w:spacing w:val="-11"/>
        </w:rPr>
        <w:t xml:space="preserve"> </w:t>
      </w:r>
      <w:r>
        <w:t>sporządzania,</w:t>
      </w:r>
      <w:r>
        <w:rPr>
          <w:spacing w:val="-10"/>
        </w:rPr>
        <w:t xml:space="preserve"> </w:t>
      </w:r>
      <w:r>
        <w:t>lub</w:t>
      </w:r>
      <w:r>
        <w:rPr>
          <w:spacing w:val="-10"/>
        </w:rPr>
        <w:t xml:space="preserve"> </w:t>
      </w:r>
      <w:r>
        <w:t>wykonania</w:t>
      </w:r>
      <w:r>
        <w:rPr>
          <w:spacing w:val="-11"/>
        </w:rPr>
        <w:t xml:space="preserve"> </w:t>
      </w:r>
      <w:r>
        <w:t>robót</w:t>
      </w:r>
      <w:r>
        <w:rPr>
          <w:spacing w:val="-10"/>
        </w:rPr>
        <w:t xml:space="preserve"> </w:t>
      </w:r>
      <w:r>
        <w:t>zamiennych</w:t>
      </w:r>
      <w:r>
        <w:rPr>
          <w:spacing w:val="-7"/>
        </w:rPr>
        <w:t xml:space="preserve"> </w:t>
      </w:r>
      <w:r>
        <w:t>wynikających</w:t>
      </w:r>
      <w:r>
        <w:rPr>
          <w:spacing w:val="-11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wad</w:t>
      </w:r>
      <w:r>
        <w:rPr>
          <w:spacing w:val="-10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dokumentacji</w:t>
      </w:r>
      <w:r>
        <w:rPr>
          <w:spacing w:val="-10"/>
        </w:rPr>
        <w:t xml:space="preserve"> </w:t>
      </w:r>
      <w:r>
        <w:lastRenderedPageBreak/>
        <w:t>projektowej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wartości</w:t>
      </w:r>
      <w:r>
        <w:rPr>
          <w:spacing w:val="-10"/>
        </w:rPr>
        <w:t xml:space="preserve"> </w:t>
      </w:r>
      <w:r>
        <w:t>nie niższej niż 10.000 zł</w:t>
      </w:r>
      <w:r>
        <w:rPr>
          <w:spacing w:val="-1"/>
        </w:rPr>
        <w:t xml:space="preserve"> </w:t>
      </w:r>
      <w:r>
        <w:t>netto.</w:t>
      </w:r>
    </w:p>
    <w:p w14:paraId="09557DCB" w14:textId="77777777" w:rsidR="009C03E3" w:rsidRDefault="00B22F6E" w:rsidP="0063755C">
      <w:pPr>
        <w:pStyle w:val="Akapitzlist"/>
        <w:numPr>
          <w:ilvl w:val="0"/>
          <w:numId w:val="19"/>
        </w:numPr>
        <w:tabs>
          <w:tab w:val="left" w:pos="328"/>
        </w:tabs>
        <w:spacing w:before="46" w:line="228" w:lineRule="auto"/>
        <w:ind w:right="616" w:firstLine="0"/>
      </w:pPr>
      <w:r>
        <w:t>Wykonawca zobowiązany jest do zapłacenia kary umownej za niedopełnienie obowiązku zgłoszenia Podwykonawcy w wysokości 500,00 zł za każdy taki stwierdzony</w:t>
      </w:r>
      <w:r>
        <w:rPr>
          <w:spacing w:val="-11"/>
        </w:rPr>
        <w:t xml:space="preserve"> </w:t>
      </w:r>
      <w:r>
        <w:t>przypadek.</w:t>
      </w:r>
    </w:p>
    <w:p w14:paraId="2FC7818E" w14:textId="77777777" w:rsidR="009C03E3" w:rsidRDefault="00B22F6E" w:rsidP="0063755C">
      <w:pPr>
        <w:pStyle w:val="Akapitzlist"/>
        <w:numPr>
          <w:ilvl w:val="0"/>
          <w:numId w:val="19"/>
        </w:numPr>
        <w:tabs>
          <w:tab w:val="left" w:pos="328"/>
        </w:tabs>
        <w:spacing w:before="38" w:line="246" w:lineRule="exact"/>
        <w:ind w:left="327"/>
      </w:pPr>
      <w:r>
        <w:t>Wykonawca zobowiązany jest do zapłacenia kary umownej za dokonanie bezpośredniej zapłaty</w:t>
      </w:r>
      <w:r>
        <w:rPr>
          <w:spacing w:val="41"/>
        </w:rPr>
        <w:t xml:space="preserve"> </w:t>
      </w:r>
      <w:r>
        <w:t>przez</w:t>
      </w:r>
    </w:p>
    <w:p w14:paraId="13C1EFE4" w14:textId="77777777" w:rsidR="009C03E3" w:rsidRDefault="00B22F6E">
      <w:pPr>
        <w:pStyle w:val="Tekstpodstawowy"/>
        <w:spacing w:line="246" w:lineRule="exact"/>
      </w:pPr>
      <w:r>
        <w:t>Zamawiającego na rzecz Podwykonawcy w wysokości 500,00 zł za każdy przypadek.</w:t>
      </w:r>
    </w:p>
    <w:p w14:paraId="121CC65D" w14:textId="77777777" w:rsidR="009C03E3" w:rsidRDefault="00B22F6E" w:rsidP="0063755C">
      <w:pPr>
        <w:pStyle w:val="Akapitzlist"/>
        <w:numPr>
          <w:ilvl w:val="0"/>
          <w:numId w:val="19"/>
        </w:numPr>
        <w:tabs>
          <w:tab w:val="left" w:pos="328"/>
        </w:tabs>
        <w:spacing w:before="44" w:line="228" w:lineRule="auto"/>
        <w:ind w:right="613" w:firstLine="0"/>
      </w:pPr>
      <w:r>
        <w:t>Wykonawca zobowiązany jest do zapłaty kary umownej w wysokości 5 % ogólnej wartości wynagrodzenia brutto ustalonego w § 8 ust. 1 w przypadku odstąpienia od Umowy z przyczyn, za które Wykonawca ponosi odpowiedzialność.</w:t>
      </w:r>
    </w:p>
    <w:p w14:paraId="74F28AAA" w14:textId="77777777" w:rsidR="009C03E3" w:rsidRDefault="00B22F6E" w:rsidP="0063755C">
      <w:pPr>
        <w:pStyle w:val="Akapitzlist"/>
        <w:numPr>
          <w:ilvl w:val="0"/>
          <w:numId w:val="20"/>
        </w:numPr>
        <w:tabs>
          <w:tab w:val="left" w:pos="319"/>
        </w:tabs>
        <w:spacing w:before="48" w:line="228" w:lineRule="auto"/>
        <w:ind w:left="116" w:right="608" w:firstLine="0"/>
      </w:pPr>
      <w:r>
        <w:t>Zamawiający zobowiązany jest do zapłaty kary umownej w wysokości 5 % ogólnej wartości wynagrodzenia brutto</w:t>
      </w:r>
      <w:r>
        <w:rPr>
          <w:spacing w:val="-8"/>
        </w:rPr>
        <w:t xml:space="preserve"> </w:t>
      </w:r>
      <w:r>
        <w:t>ustalonego</w:t>
      </w:r>
      <w:r>
        <w:rPr>
          <w:spacing w:val="-7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§</w:t>
      </w:r>
      <w:r>
        <w:rPr>
          <w:spacing w:val="-10"/>
        </w:rPr>
        <w:t xml:space="preserve"> </w:t>
      </w:r>
      <w:r>
        <w:t>8</w:t>
      </w:r>
      <w:r>
        <w:rPr>
          <w:spacing w:val="-7"/>
        </w:rPr>
        <w:t xml:space="preserve"> </w:t>
      </w:r>
      <w:r>
        <w:t>ust.</w:t>
      </w:r>
      <w:r>
        <w:rPr>
          <w:spacing w:val="-7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przypadku</w:t>
      </w:r>
      <w:r>
        <w:rPr>
          <w:spacing w:val="-7"/>
        </w:rPr>
        <w:t xml:space="preserve"> </w:t>
      </w:r>
      <w:r>
        <w:t>rozwiązania</w:t>
      </w:r>
      <w:r>
        <w:rPr>
          <w:spacing w:val="-9"/>
        </w:rPr>
        <w:t xml:space="preserve"> </w:t>
      </w:r>
      <w:r>
        <w:t>umowy</w:t>
      </w:r>
      <w:r>
        <w:rPr>
          <w:spacing w:val="-8"/>
        </w:rPr>
        <w:t xml:space="preserve"> </w:t>
      </w:r>
      <w:r>
        <w:t>ze</w:t>
      </w:r>
      <w:r>
        <w:rPr>
          <w:spacing w:val="-9"/>
        </w:rPr>
        <w:t xml:space="preserve"> </w:t>
      </w:r>
      <w:r>
        <w:t>skutkiem</w:t>
      </w:r>
      <w:r>
        <w:rPr>
          <w:spacing w:val="-7"/>
        </w:rPr>
        <w:t xml:space="preserve"> </w:t>
      </w:r>
      <w:r>
        <w:t>natychmiastowym</w:t>
      </w:r>
      <w:r>
        <w:rPr>
          <w:spacing w:val="-8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odstąpienia</w:t>
      </w:r>
      <w:r>
        <w:rPr>
          <w:spacing w:val="-9"/>
        </w:rPr>
        <w:t xml:space="preserve"> </w:t>
      </w:r>
      <w:r>
        <w:t>od Umowy z przyczyn, za które ponosi on odpowiedzialność z wyjątkiem sytuacji gdy wykonanie umowy nie leży w interesie publicznym, czego nie można było przewidzieć w chwili zawarcia</w:t>
      </w:r>
      <w:r>
        <w:rPr>
          <w:spacing w:val="-16"/>
        </w:rPr>
        <w:t xml:space="preserve"> </w:t>
      </w:r>
      <w:r>
        <w:t>umowy.</w:t>
      </w:r>
    </w:p>
    <w:p w14:paraId="17BE9465" w14:textId="77777777" w:rsidR="009C03E3" w:rsidRDefault="00B22F6E" w:rsidP="0063755C">
      <w:pPr>
        <w:pStyle w:val="Akapitzlist"/>
        <w:numPr>
          <w:ilvl w:val="0"/>
          <w:numId w:val="20"/>
        </w:numPr>
        <w:tabs>
          <w:tab w:val="left" w:pos="319"/>
        </w:tabs>
        <w:spacing w:before="47" w:line="228" w:lineRule="auto"/>
        <w:ind w:left="116" w:right="610" w:firstLine="0"/>
      </w:pPr>
      <w:r>
        <w:t>Łączna</w:t>
      </w:r>
      <w:r>
        <w:rPr>
          <w:spacing w:val="-9"/>
        </w:rPr>
        <w:t xml:space="preserve"> </w:t>
      </w:r>
      <w:r>
        <w:t>wysokość</w:t>
      </w:r>
      <w:r>
        <w:rPr>
          <w:spacing w:val="-8"/>
        </w:rPr>
        <w:t xml:space="preserve"> </w:t>
      </w:r>
      <w:r>
        <w:t>kar</w:t>
      </w:r>
      <w:r>
        <w:rPr>
          <w:spacing w:val="-8"/>
        </w:rPr>
        <w:t xml:space="preserve"> </w:t>
      </w:r>
      <w:r>
        <w:t>umownych</w:t>
      </w:r>
      <w:r>
        <w:rPr>
          <w:spacing w:val="-9"/>
        </w:rPr>
        <w:t xml:space="preserve"> </w:t>
      </w:r>
      <w:r>
        <w:t>należnych</w:t>
      </w:r>
      <w:r>
        <w:rPr>
          <w:spacing w:val="-8"/>
        </w:rPr>
        <w:t xml:space="preserve"> </w:t>
      </w:r>
      <w:r>
        <w:t>Zamawiającemu</w:t>
      </w:r>
      <w:r>
        <w:rPr>
          <w:spacing w:val="-8"/>
        </w:rPr>
        <w:t xml:space="preserve"> </w:t>
      </w:r>
      <w:r>
        <w:t>nie</w:t>
      </w:r>
      <w:r>
        <w:rPr>
          <w:spacing w:val="-9"/>
        </w:rPr>
        <w:t xml:space="preserve"> </w:t>
      </w:r>
      <w:r>
        <w:t>przekroczy</w:t>
      </w:r>
      <w:r>
        <w:rPr>
          <w:spacing w:val="-7"/>
        </w:rPr>
        <w:t xml:space="preserve"> </w:t>
      </w:r>
      <w:r>
        <w:t>5%</w:t>
      </w:r>
      <w:r>
        <w:rPr>
          <w:spacing w:val="-8"/>
        </w:rPr>
        <w:t xml:space="preserve"> </w:t>
      </w:r>
      <w:r>
        <w:t>zatwierdzonej</w:t>
      </w:r>
      <w:r>
        <w:rPr>
          <w:spacing w:val="-8"/>
        </w:rPr>
        <w:t xml:space="preserve"> </w:t>
      </w:r>
      <w:r>
        <w:t>kwoty</w:t>
      </w:r>
      <w:r>
        <w:rPr>
          <w:spacing w:val="-8"/>
        </w:rPr>
        <w:t xml:space="preserve"> </w:t>
      </w:r>
      <w:r>
        <w:t>umownej brutto.</w:t>
      </w:r>
    </w:p>
    <w:p w14:paraId="054FAB41" w14:textId="77777777" w:rsidR="009C03E3" w:rsidRDefault="00B22F6E" w:rsidP="0063755C">
      <w:pPr>
        <w:pStyle w:val="Akapitzlist"/>
        <w:numPr>
          <w:ilvl w:val="0"/>
          <w:numId w:val="20"/>
        </w:numPr>
        <w:tabs>
          <w:tab w:val="left" w:pos="319"/>
        </w:tabs>
        <w:spacing w:before="36" w:line="246" w:lineRule="exact"/>
        <w:ind w:left="318" w:hanging="203"/>
      </w:pPr>
      <w:r>
        <w:t>W</w:t>
      </w:r>
      <w:r>
        <w:rPr>
          <w:spacing w:val="19"/>
        </w:rPr>
        <w:t xml:space="preserve"> </w:t>
      </w:r>
      <w:r>
        <w:t>przypadku</w:t>
      </w:r>
      <w:r>
        <w:rPr>
          <w:spacing w:val="19"/>
        </w:rPr>
        <w:t xml:space="preserve"> </w:t>
      </w:r>
      <w:r>
        <w:t>zaistnienia</w:t>
      </w:r>
      <w:r>
        <w:rPr>
          <w:spacing w:val="17"/>
        </w:rPr>
        <w:t xml:space="preserve"> </w:t>
      </w:r>
      <w:r>
        <w:t>okoliczności</w:t>
      </w:r>
      <w:r>
        <w:rPr>
          <w:spacing w:val="17"/>
        </w:rPr>
        <w:t xml:space="preserve"> </w:t>
      </w:r>
      <w:r>
        <w:t>opisanych</w:t>
      </w:r>
      <w:r>
        <w:rPr>
          <w:spacing w:val="19"/>
        </w:rPr>
        <w:t xml:space="preserve"> </w:t>
      </w:r>
      <w:r>
        <w:t>w</w:t>
      </w:r>
      <w:r>
        <w:rPr>
          <w:spacing w:val="18"/>
        </w:rPr>
        <w:t xml:space="preserve"> </w:t>
      </w:r>
      <w:r>
        <w:t>ust.</w:t>
      </w:r>
      <w:r>
        <w:rPr>
          <w:spacing w:val="18"/>
        </w:rPr>
        <w:t xml:space="preserve"> </w:t>
      </w:r>
      <w:r>
        <w:t>1</w:t>
      </w:r>
      <w:r>
        <w:rPr>
          <w:spacing w:val="19"/>
        </w:rPr>
        <w:t xml:space="preserve"> </w:t>
      </w:r>
      <w:r>
        <w:t>pkt.</w:t>
      </w:r>
      <w:r>
        <w:rPr>
          <w:spacing w:val="19"/>
        </w:rPr>
        <w:t xml:space="preserve"> </w:t>
      </w:r>
      <w:r>
        <w:t>1)</w:t>
      </w:r>
      <w:r>
        <w:rPr>
          <w:spacing w:val="24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7)</w:t>
      </w:r>
      <w:r>
        <w:rPr>
          <w:spacing w:val="19"/>
        </w:rPr>
        <w:t xml:space="preserve"> </w:t>
      </w:r>
      <w:r>
        <w:t>niniejszego</w:t>
      </w:r>
      <w:r>
        <w:rPr>
          <w:spacing w:val="20"/>
        </w:rPr>
        <w:t xml:space="preserve"> </w:t>
      </w:r>
      <w:r>
        <w:t>paragrafu,</w:t>
      </w:r>
      <w:r>
        <w:rPr>
          <w:spacing w:val="19"/>
        </w:rPr>
        <w:t xml:space="preserve"> </w:t>
      </w:r>
      <w:r>
        <w:t>kary</w:t>
      </w:r>
      <w:r>
        <w:rPr>
          <w:spacing w:val="21"/>
        </w:rPr>
        <w:t xml:space="preserve"> </w:t>
      </w:r>
      <w:r>
        <w:t>naliczone</w:t>
      </w:r>
    </w:p>
    <w:p w14:paraId="5C6997CE" w14:textId="77777777" w:rsidR="009C03E3" w:rsidRDefault="00B22F6E">
      <w:pPr>
        <w:pStyle w:val="Tekstpodstawowy"/>
        <w:spacing w:line="242" w:lineRule="exact"/>
      </w:pPr>
      <w:r>
        <w:t>zostaną przez Zamawiającego.</w:t>
      </w:r>
    </w:p>
    <w:p w14:paraId="59F1A6B5" w14:textId="77777777" w:rsidR="009C03E3" w:rsidRDefault="00B22F6E" w:rsidP="0063755C">
      <w:pPr>
        <w:pStyle w:val="Akapitzlist"/>
        <w:numPr>
          <w:ilvl w:val="0"/>
          <w:numId w:val="20"/>
        </w:numPr>
        <w:tabs>
          <w:tab w:val="left" w:pos="319"/>
        </w:tabs>
        <w:spacing w:before="6" w:line="228" w:lineRule="auto"/>
        <w:ind w:left="116" w:right="524" w:firstLine="0"/>
      </w:pPr>
      <w:r>
        <w:t>Strony zastrzegają sobie prawo dochodzenia odszkodowania uzupełniającego, w przypadku, gdy poniesiona szkoda przewyższa wysokość kary zastrzeżonej</w:t>
      </w:r>
      <w:r>
        <w:rPr>
          <w:spacing w:val="-4"/>
        </w:rPr>
        <w:t xml:space="preserve"> </w:t>
      </w:r>
      <w:r>
        <w:t>umową.</w:t>
      </w:r>
    </w:p>
    <w:p w14:paraId="269544AC" w14:textId="77777777" w:rsidR="009C03E3" w:rsidRDefault="00B22F6E" w:rsidP="0063755C">
      <w:pPr>
        <w:pStyle w:val="Akapitzlist"/>
        <w:numPr>
          <w:ilvl w:val="0"/>
          <w:numId w:val="20"/>
        </w:numPr>
        <w:tabs>
          <w:tab w:val="left" w:pos="319"/>
        </w:tabs>
        <w:spacing w:before="5" w:line="228" w:lineRule="auto"/>
        <w:ind w:left="116" w:right="530" w:firstLine="0"/>
      </w:pPr>
      <w:r>
        <w:t>Wykonawca wyraża zgodę na potrącenie naliczonej kary umownej ze swojego wynagrodzenia. Potrącenie nastąpi na podstawie noty księgowej wystawionej przez</w:t>
      </w:r>
      <w:r>
        <w:rPr>
          <w:spacing w:val="-3"/>
        </w:rPr>
        <w:t xml:space="preserve"> </w:t>
      </w:r>
      <w:r>
        <w:t>Zamawiającego.</w:t>
      </w:r>
    </w:p>
    <w:p w14:paraId="6C92D97B" w14:textId="77777777" w:rsidR="009C03E3" w:rsidRDefault="00B22F6E" w:rsidP="0063755C">
      <w:pPr>
        <w:pStyle w:val="Akapitzlist"/>
        <w:numPr>
          <w:ilvl w:val="0"/>
          <w:numId w:val="20"/>
        </w:numPr>
        <w:tabs>
          <w:tab w:val="left" w:pos="319"/>
        </w:tabs>
        <w:spacing w:before="105" w:line="228" w:lineRule="auto"/>
        <w:ind w:left="116" w:right="528" w:firstLine="0"/>
      </w:pPr>
      <w:r>
        <w:t>W przypadku braku możliwości potrącenia - termin zapłaty z tytułu kar umownych ustala się na 14 dni od daty dostarczenia Wykonawcy noty</w:t>
      </w:r>
      <w:r>
        <w:rPr>
          <w:spacing w:val="-3"/>
        </w:rPr>
        <w:t xml:space="preserve"> </w:t>
      </w:r>
      <w:r>
        <w:t>księgowej.</w:t>
      </w:r>
    </w:p>
    <w:p w14:paraId="58AE29A9" w14:textId="77777777" w:rsidR="009C03E3" w:rsidRDefault="009C03E3">
      <w:pPr>
        <w:pStyle w:val="Tekstpodstawowy"/>
        <w:spacing w:before="3"/>
        <w:ind w:left="0"/>
        <w:jc w:val="left"/>
        <w:rPr>
          <w:sz w:val="13"/>
        </w:rPr>
      </w:pPr>
    </w:p>
    <w:p w14:paraId="2C811A7A" w14:textId="77777777" w:rsidR="009C03E3" w:rsidRDefault="009A094C">
      <w:pPr>
        <w:pStyle w:val="Tekstpodstawowy"/>
        <w:spacing w:before="100" w:line="246" w:lineRule="exact"/>
        <w:ind w:left="0" w:right="395"/>
        <w:jc w:val="center"/>
      </w:pPr>
      <w:r>
        <w:t>§ 15</w:t>
      </w:r>
    </w:p>
    <w:p w14:paraId="6FE18B3E" w14:textId="77777777" w:rsidR="009C03E3" w:rsidRDefault="00B22F6E">
      <w:pPr>
        <w:pStyle w:val="Tekstpodstawowy"/>
        <w:spacing w:line="242" w:lineRule="exact"/>
        <w:ind w:left="0" w:right="307"/>
        <w:jc w:val="center"/>
      </w:pPr>
      <w:r>
        <w:t>(zmiana umowy)</w:t>
      </w:r>
    </w:p>
    <w:p w14:paraId="3AA7A9F5" w14:textId="77777777" w:rsidR="009C03E3" w:rsidRDefault="00B22F6E" w:rsidP="0063755C">
      <w:pPr>
        <w:pStyle w:val="Akapitzlist"/>
        <w:numPr>
          <w:ilvl w:val="0"/>
          <w:numId w:val="18"/>
        </w:numPr>
        <w:tabs>
          <w:tab w:val="left" w:pos="328"/>
        </w:tabs>
        <w:spacing w:before="7" w:line="228" w:lineRule="auto"/>
        <w:ind w:right="525" w:hanging="132"/>
      </w:pPr>
      <w:r>
        <w:t>Wszelkie istotne zmiany postanowień niniejszej Umowy w stosunku do treści oferty, na podstawie, której dokonano wyboru Wykonawcy, wymagają aneksu sporządzonego z zachowaniem formy pisemnej pod rygorem nieważności.</w:t>
      </w:r>
    </w:p>
    <w:p w14:paraId="4D2FED27" w14:textId="77777777" w:rsidR="009C03E3" w:rsidRDefault="00B22F6E" w:rsidP="0063755C">
      <w:pPr>
        <w:pStyle w:val="Akapitzlist"/>
        <w:numPr>
          <w:ilvl w:val="0"/>
          <w:numId w:val="18"/>
        </w:numPr>
        <w:tabs>
          <w:tab w:val="left" w:pos="319"/>
        </w:tabs>
        <w:spacing w:before="3" w:line="228" w:lineRule="auto"/>
        <w:ind w:left="116" w:right="521" w:firstLine="0"/>
      </w:pPr>
      <w:r>
        <w:t>Zmiana</w:t>
      </w:r>
      <w:r>
        <w:rPr>
          <w:spacing w:val="-9"/>
        </w:rPr>
        <w:t xml:space="preserve"> </w:t>
      </w:r>
      <w:r>
        <w:t>Umowy</w:t>
      </w:r>
      <w:r>
        <w:rPr>
          <w:spacing w:val="-10"/>
        </w:rPr>
        <w:t xml:space="preserve"> </w:t>
      </w:r>
      <w:r>
        <w:t>może</w:t>
      </w:r>
      <w:r>
        <w:rPr>
          <w:spacing w:val="-8"/>
        </w:rPr>
        <w:t xml:space="preserve"> </w:t>
      </w:r>
      <w:r>
        <w:t>nastąpić</w:t>
      </w:r>
      <w:r>
        <w:rPr>
          <w:spacing w:val="-11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inicjatywy</w:t>
      </w:r>
      <w:r>
        <w:rPr>
          <w:spacing w:val="-8"/>
        </w:rPr>
        <w:t xml:space="preserve"> </w:t>
      </w:r>
      <w:r>
        <w:t>Zamawiającego</w:t>
      </w:r>
      <w:r>
        <w:rPr>
          <w:spacing w:val="-9"/>
        </w:rPr>
        <w:t xml:space="preserve"> </w:t>
      </w:r>
      <w:r>
        <w:t>albo</w:t>
      </w:r>
      <w:r>
        <w:rPr>
          <w:spacing w:val="-10"/>
        </w:rPr>
        <w:t xml:space="preserve"> </w:t>
      </w:r>
      <w:r>
        <w:t>Wykonawcy</w:t>
      </w:r>
      <w:r>
        <w:rPr>
          <w:spacing w:val="-8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musi</w:t>
      </w:r>
      <w:r>
        <w:rPr>
          <w:spacing w:val="-9"/>
        </w:rPr>
        <w:t xml:space="preserve"> </w:t>
      </w:r>
      <w:r>
        <w:t>zawierać</w:t>
      </w:r>
      <w:r>
        <w:rPr>
          <w:spacing w:val="-8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formie</w:t>
      </w:r>
      <w:r>
        <w:rPr>
          <w:spacing w:val="-10"/>
        </w:rPr>
        <w:t xml:space="preserve"> </w:t>
      </w:r>
      <w:r>
        <w:t>pisemnej poprzez przedstawienie drugiej stronie opis zmiany, uzasadnienie faktyczne i prawne zmiany, koszt zmiany i jego wpływ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wysokość</w:t>
      </w:r>
      <w:r>
        <w:rPr>
          <w:spacing w:val="-3"/>
        </w:rPr>
        <w:t xml:space="preserve"> </w:t>
      </w:r>
      <w:r>
        <w:t>wynagrodzenia,</w:t>
      </w:r>
      <w:r>
        <w:rPr>
          <w:spacing w:val="-5"/>
        </w:rPr>
        <w:t xml:space="preserve"> </w:t>
      </w:r>
      <w:r>
        <w:t>czas</w:t>
      </w:r>
      <w:r>
        <w:rPr>
          <w:spacing w:val="-3"/>
        </w:rPr>
        <w:t xml:space="preserve"> </w:t>
      </w:r>
      <w:r>
        <w:t>wykonania</w:t>
      </w:r>
      <w:r>
        <w:rPr>
          <w:spacing w:val="-4"/>
        </w:rPr>
        <w:t xml:space="preserve"> </w:t>
      </w:r>
      <w:r>
        <w:t>zmiany</w:t>
      </w:r>
      <w:r>
        <w:rPr>
          <w:spacing w:val="-4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wpływ</w:t>
      </w:r>
      <w:r>
        <w:rPr>
          <w:spacing w:val="-4"/>
        </w:rPr>
        <w:t xml:space="preserve"> </w:t>
      </w:r>
      <w:r>
        <w:t>zmiany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termin</w:t>
      </w:r>
      <w:r>
        <w:rPr>
          <w:spacing w:val="-6"/>
        </w:rPr>
        <w:t xml:space="preserve"> </w:t>
      </w:r>
      <w:r>
        <w:t>zakończenia</w:t>
      </w:r>
      <w:r>
        <w:rPr>
          <w:spacing w:val="-3"/>
        </w:rPr>
        <w:t xml:space="preserve"> </w:t>
      </w:r>
      <w:r>
        <w:t>Umowy.</w:t>
      </w:r>
    </w:p>
    <w:p w14:paraId="42A9C024" w14:textId="77777777" w:rsidR="009C03E3" w:rsidRDefault="00B22F6E" w:rsidP="0063755C">
      <w:pPr>
        <w:pStyle w:val="Akapitzlist"/>
        <w:numPr>
          <w:ilvl w:val="0"/>
          <w:numId w:val="18"/>
        </w:numPr>
        <w:tabs>
          <w:tab w:val="left" w:pos="319"/>
        </w:tabs>
        <w:spacing w:before="5" w:line="228" w:lineRule="auto"/>
        <w:ind w:left="116" w:right="527" w:firstLine="0"/>
      </w:pPr>
      <w:r>
        <w:t>Zgodnie z art. 454 ustawy Prawo Zamówień Publicznych, Zamawiający przewiduje zmiany zawartej Umowy w stosunku do treści oferty, na podstawie, której dokonano wyboru Wykonawcy, zmiany mogą</w:t>
      </w:r>
      <w:r>
        <w:rPr>
          <w:spacing w:val="-18"/>
        </w:rPr>
        <w:t xml:space="preserve"> </w:t>
      </w:r>
      <w:r>
        <w:t>dotyczyć:</w:t>
      </w:r>
    </w:p>
    <w:p w14:paraId="053D1028" w14:textId="77777777" w:rsidR="009C03E3" w:rsidRDefault="00B22F6E" w:rsidP="0063755C">
      <w:pPr>
        <w:pStyle w:val="Akapitzlist"/>
        <w:numPr>
          <w:ilvl w:val="0"/>
          <w:numId w:val="17"/>
        </w:numPr>
        <w:tabs>
          <w:tab w:val="left" w:pos="328"/>
        </w:tabs>
        <w:spacing w:before="12"/>
      </w:pPr>
      <w:r>
        <w:t>zmiana wynagrodzenia</w:t>
      </w:r>
      <w:r>
        <w:rPr>
          <w:spacing w:val="-4"/>
        </w:rPr>
        <w:t xml:space="preserve"> </w:t>
      </w:r>
      <w:r>
        <w:t>Wykonawcy:</w:t>
      </w:r>
    </w:p>
    <w:p w14:paraId="12A1714D" w14:textId="77777777" w:rsidR="009C03E3" w:rsidRDefault="00B22F6E" w:rsidP="0063755C">
      <w:pPr>
        <w:pStyle w:val="Akapitzlist"/>
        <w:numPr>
          <w:ilvl w:val="0"/>
          <w:numId w:val="16"/>
        </w:numPr>
        <w:tabs>
          <w:tab w:val="left" w:pos="328"/>
        </w:tabs>
        <w:spacing w:before="33" w:line="228" w:lineRule="auto"/>
        <w:ind w:right="524" w:firstLine="0"/>
      </w:pPr>
      <w:r>
        <w:t>w przypadku wykonania przedmiotu umowy po terminie zmiany obowiązującej stawki VAT, przy czym podwyższenie wynagrodzenia Wykonawcy o zmianę stawki podatku VAT nie dotyczy sytuacji, gdy zwłoka Wykonawcy w wykonaniu przedmiotu umowy spowodowała konieczność jego realizacji w okresie obowiązywania wyższej stawki podatku</w:t>
      </w:r>
      <w:r>
        <w:rPr>
          <w:spacing w:val="-1"/>
        </w:rPr>
        <w:t xml:space="preserve"> </w:t>
      </w:r>
      <w:r>
        <w:t>VAT,</w:t>
      </w:r>
    </w:p>
    <w:p w14:paraId="5684553D" w14:textId="77777777" w:rsidR="009C03E3" w:rsidRDefault="00B22F6E" w:rsidP="0063755C">
      <w:pPr>
        <w:pStyle w:val="Akapitzlist"/>
        <w:numPr>
          <w:ilvl w:val="0"/>
          <w:numId w:val="16"/>
        </w:numPr>
        <w:tabs>
          <w:tab w:val="left" w:pos="328"/>
        </w:tabs>
        <w:spacing w:line="244" w:lineRule="exact"/>
        <w:ind w:left="327"/>
      </w:pPr>
      <w:r>
        <w:t>w przypadku zmniejszenia zakresu przedmiotu</w:t>
      </w:r>
      <w:r>
        <w:rPr>
          <w:spacing w:val="-8"/>
        </w:rPr>
        <w:t xml:space="preserve"> </w:t>
      </w:r>
      <w:r>
        <w:t>umowy,</w:t>
      </w:r>
    </w:p>
    <w:p w14:paraId="2DC6DCD4" w14:textId="77777777" w:rsidR="009C03E3" w:rsidRDefault="00B22F6E" w:rsidP="0063755C">
      <w:pPr>
        <w:pStyle w:val="Akapitzlist"/>
        <w:numPr>
          <w:ilvl w:val="0"/>
          <w:numId w:val="16"/>
        </w:numPr>
        <w:tabs>
          <w:tab w:val="left" w:pos="319"/>
        </w:tabs>
        <w:spacing w:before="7" w:line="228" w:lineRule="auto"/>
        <w:ind w:right="521" w:firstLine="0"/>
      </w:pPr>
      <w:r>
        <w:t>w przypadku zmiany wysokości minimalnego wynagrodzenia za pracę ustalonego na podstawie art. 2 ust. 3-5 ustawy z dnia 10 października 2002 roku o minimalnym wynagrodzeniu za pracę — jeżeli ta zmiana będzie miała wpływ na koszty wykonania zamówienia przez</w:t>
      </w:r>
      <w:r>
        <w:rPr>
          <w:spacing w:val="-6"/>
        </w:rPr>
        <w:t xml:space="preserve"> </w:t>
      </w:r>
      <w:r>
        <w:t>Wykonawcę,</w:t>
      </w:r>
    </w:p>
    <w:p w14:paraId="4112786C" w14:textId="77777777" w:rsidR="009C03E3" w:rsidRDefault="00B22F6E" w:rsidP="0063755C">
      <w:pPr>
        <w:pStyle w:val="Akapitzlist"/>
        <w:numPr>
          <w:ilvl w:val="0"/>
          <w:numId w:val="16"/>
        </w:numPr>
        <w:tabs>
          <w:tab w:val="left" w:pos="328"/>
        </w:tabs>
        <w:spacing w:before="58" w:line="228" w:lineRule="auto"/>
        <w:ind w:right="524" w:firstLine="0"/>
      </w:pPr>
      <w:r>
        <w:t>w przypadku zmiany zasad podlegania ubezpieczeniom społecznym lub ubezpieczeniu zdrowotnemu lub wysokości</w:t>
      </w:r>
      <w:r>
        <w:rPr>
          <w:spacing w:val="-17"/>
        </w:rPr>
        <w:t xml:space="preserve"> </w:t>
      </w:r>
      <w:r>
        <w:t>stawki</w:t>
      </w:r>
      <w:r>
        <w:rPr>
          <w:spacing w:val="-15"/>
        </w:rPr>
        <w:t xml:space="preserve"> </w:t>
      </w:r>
      <w:r>
        <w:t>składki</w:t>
      </w:r>
      <w:r>
        <w:rPr>
          <w:spacing w:val="-15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ubezpieczenie</w:t>
      </w:r>
      <w:r>
        <w:rPr>
          <w:spacing w:val="-17"/>
        </w:rPr>
        <w:t xml:space="preserve"> </w:t>
      </w:r>
      <w:r>
        <w:t>społeczne</w:t>
      </w:r>
      <w:r>
        <w:rPr>
          <w:spacing w:val="-15"/>
        </w:rPr>
        <w:t xml:space="preserve"> </w:t>
      </w:r>
      <w:r>
        <w:t>lub</w:t>
      </w:r>
      <w:r>
        <w:rPr>
          <w:spacing w:val="-17"/>
        </w:rPr>
        <w:t xml:space="preserve"> </w:t>
      </w:r>
      <w:r>
        <w:t>zdrowotne</w:t>
      </w:r>
      <w:r>
        <w:rPr>
          <w:spacing w:val="-10"/>
        </w:rPr>
        <w:t xml:space="preserve"> </w:t>
      </w:r>
      <w:r>
        <w:t>—</w:t>
      </w:r>
      <w:r>
        <w:rPr>
          <w:spacing w:val="-16"/>
        </w:rPr>
        <w:t xml:space="preserve"> </w:t>
      </w:r>
      <w:r>
        <w:t>jeżeli</w:t>
      </w:r>
      <w:r>
        <w:rPr>
          <w:spacing w:val="-17"/>
        </w:rPr>
        <w:t xml:space="preserve"> </w:t>
      </w:r>
      <w:r>
        <w:t>te</w:t>
      </w:r>
      <w:r>
        <w:rPr>
          <w:spacing w:val="-15"/>
        </w:rPr>
        <w:t xml:space="preserve"> </w:t>
      </w:r>
      <w:r>
        <w:t>zmiany</w:t>
      </w:r>
      <w:r>
        <w:rPr>
          <w:spacing w:val="-15"/>
        </w:rPr>
        <w:t xml:space="preserve"> </w:t>
      </w:r>
      <w:r>
        <w:t>będą</w:t>
      </w:r>
      <w:r>
        <w:rPr>
          <w:spacing w:val="-15"/>
        </w:rPr>
        <w:t xml:space="preserve"> </w:t>
      </w:r>
      <w:r>
        <w:t>miały</w:t>
      </w:r>
      <w:r>
        <w:rPr>
          <w:spacing w:val="-14"/>
        </w:rPr>
        <w:t xml:space="preserve"> </w:t>
      </w:r>
      <w:r>
        <w:t>wpływ</w:t>
      </w:r>
      <w:r>
        <w:rPr>
          <w:spacing w:val="-16"/>
        </w:rPr>
        <w:t xml:space="preserve"> </w:t>
      </w:r>
      <w:r>
        <w:t>na</w:t>
      </w:r>
      <w:r>
        <w:rPr>
          <w:spacing w:val="-17"/>
        </w:rPr>
        <w:t xml:space="preserve"> </w:t>
      </w:r>
      <w:r>
        <w:t>koszty wykonania zamówienia przez</w:t>
      </w:r>
      <w:r>
        <w:rPr>
          <w:spacing w:val="-3"/>
        </w:rPr>
        <w:t xml:space="preserve"> </w:t>
      </w:r>
      <w:r>
        <w:t>Wykonawcę,</w:t>
      </w:r>
    </w:p>
    <w:p w14:paraId="7CA2A50B" w14:textId="77777777" w:rsidR="009C03E3" w:rsidRDefault="00B22F6E" w:rsidP="0063755C">
      <w:pPr>
        <w:pStyle w:val="Akapitzlist"/>
        <w:numPr>
          <w:ilvl w:val="0"/>
          <w:numId w:val="16"/>
        </w:numPr>
        <w:tabs>
          <w:tab w:val="left" w:pos="328"/>
        </w:tabs>
        <w:spacing w:before="46" w:line="228" w:lineRule="auto"/>
        <w:ind w:right="526" w:firstLine="0"/>
      </w:pPr>
      <w:r>
        <w:t>w przypadku koniczności realizacji usług dodatkowych oraz podobnych, które Zamawiający przewidział w ogłoszeniu o</w:t>
      </w:r>
      <w:r>
        <w:rPr>
          <w:spacing w:val="-1"/>
        </w:rPr>
        <w:t xml:space="preserve"> </w:t>
      </w:r>
      <w:r>
        <w:t>Zamówieniu,</w:t>
      </w:r>
    </w:p>
    <w:p w14:paraId="06A280B9" w14:textId="77777777" w:rsidR="009C03E3" w:rsidRDefault="00B22F6E" w:rsidP="0063755C">
      <w:pPr>
        <w:pStyle w:val="Akapitzlist"/>
        <w:numPr>
          <w:ilvl w:val="0"/>
          <w:numId w:val="16"/>
        </w:numPr>
        <w:tabs>
          <w:tab w:val="left" w:pos="278"/>
        </w:tabs>
        <w:spacing w:before="33" w:line="249" w:lineRule="auto"/>
        <w:ind w:right="524" w:firstLine="0"/>
      </w:pPr>
      <w:r>
        <w:t>w</w:t>
      </w:r>
      <w:r>
        <w:rPr>
          <w:spacing w:val="-18"/>
        </w:rPr>
        <w:t xml:space="preserve"> </w:t>
      </w:r>
      <w:r>
        <w:t>przypadku</w:t>
      </w:r>
      <w:r>
        <w:rPr>
          <w:spacing w:val="-16"/>
        </w:rPr>
        <w:t xml:space="preserve"> </w:t>
      </w:r>
      <w:r>
        <w:t>zmniejszenia,</w:t>
      </w:r>
      <w:r>
        <w:rPr>
          <w:spacing w:val="-16"/>
        </w:rPr>
        <w:t xml:space="preserve"> </w:t>
      </w:r>
      <w:r>
        <w:t>zakresu</w:t>
      </w:r>
      <w:r>
        <w:rPr>
          <w:spacing w:val="-17"/>
        </w:rPr>
        <w:t xml:space="preserve"> </w:t>
      </w:r>
      <w:r>
        <w:t>przedmiotu</w:t>
      </w:r>
      <w:r>
        <w:rPr>
          <w:spacing w:val="-16"/>
        </w:rPr>
        <w:t xml:space="preserve"> </w:t>
      </w:r>
      <w:r>
        <w:t>umowy</w:t>
      </w:r>
      <w:r>
        <w:rPr>
          <w:spacing w:val="-17"/>
        </w:rPr>
        <w:t xml:space="preserve"> </w:t>
      </w:r>
      <w:r>
        <w:t>na</w:t>
      </w:r>
      <w:r>
        <w:rPr>
          <w:spacing w:val="-18"/>
        </w:rPr>
        <w:t xml:space="preserve"> </w:t>
      </w:r>
      <w:r>
        <w:t>wniosek</w:t>
      </w:r>
      <w:r>
        <w:rPr>
          <w:spacing w:val="-16"/>
        </w:rPr>
        <w:t xml:space="preserve"> </w:t>
      </w:r>
      <w:r>
        <w:t>Zamawiającego,</w:t>
      </w:r>
      <w:r>
        <w:rPr>
          <w:spacing w:val="-16"/>
        </w:rPr>
        <w:t xml:space="preserve"> </w:t>
      </w:r>
      <w:r>
        <w:t>zmniejszeniu</w:t>
      </w:r>
      <w:r>
        <w:rPr>
          <w:spacing w:val="-17"/>
        </w:rPr>
        <w:t xml:space="preserve"> </w:t>
      </w:r>
      <w:r>
        <w:t>będzie</w:t>
      </w:r>
      <w:r>
        <w:rPr>
          <w:spacing w:val="-16"/>
        </w:rPr>
        <w:t xml:space="preserve"> </w:t>
      </w:r>
      <w:r>
        <w:t>ulegało wynagrodzenie</w:t>
      </w:r>
      <w:r>
        <w:rPr>
          <w:spacing w:val="-11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niewykonane</w:t>
      </w:r>
      <w:r>
        <w:rPr>
          <w:spacing w:val="-9"/>
        </w:rPr>
        <w:t xml:space="preserve"> </w:t>
      </w:r>
      <w:r>
        <w:t>elementy</w:t>
      </w:r>
      <w:r>
        <w:rPr>
          <w:spacing w:val="-9"/>
        </w:rPr>
        <w:t xml:space="preserve"> </w:t>
      </w:r>
      <w:r>
        <w:t>wskazane</w:t>
      </w:r>
      <w:r>
        <w:rPr>
          <w:spacing w:val="-9"/>
        </w:rPr>
        <w:t xml:space="preserve"> </w:t>
      </w:r>
      <w:r>
        <w:t>przez</w:t>
      </w:r>
      <w:r>
        <w:rPr>
          <w:spacing w:val="-9"/>
        </w:rPr>
        <w:t xml:space="preserve"> </w:t>
      </w:r>
      <w:r>
        <w:t>Wykonawcę</w:t>
      </w:r>
      <w:r>
        <w:rPr>
          <w:spacing w:val="-9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analizie</w:t>
      </w:r>
      <w:r>
        <w:rPr>
          <w:spacing w:val="-9"/>
        </w:rPr>
        <w:t xml:space="preserve"> </w:t>
      </w:r>
      <w:r>
        <w:t>wpływu</w:t>
      </w:r>
      <w:r>
        <w:rPr>
          <w:spacing w:val="-9"/>
        </w:rPr>
        <w:t xml:space="preserve"> </w:t>
      </w:r>
      <w:r>
        <w:t>zmian</w:t>
      </w:r>
      <w:r>
        <w:rPr>
          <w:spacing w:val="-9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niewykonane. W przypadku wystąpienia zmian, o których mowa w ust. 3 pkt. 1 niniejszego paragrafu Wykonawca</w:t>
      </w:r>
      <w:r>
        <w:rPr>
          <w:spacing w:val="2"/>
        </w:rPr>
        <w:t xml:space="preserve"> </w:t>
      </w:r>
      <w:r>
        <w:t>zobowiązany</w:t>
      </w:r>
    </w:p>
    <w:p w14:paraId="2330F813" w14:textId="77777777" w:rsidR="009C03E3" w:rsidRDefault="00B22F6E">
      <w:pPr>
        <w:pStyle w:val="Tekstpodstawowy"/>
        <w:spacing w:line="228" w:lineRule="auto"/>
        <w:ind w:left="126" w:right="522"/>
      </w:pPr>
      <w:r>
        <w:t>jest do przedłożenia Zamawiającemu pisemnego wniosku, do którego zostaną załączone według potrzeb następujące dokumenty:</w:t>
      </w:r>
    </w:p>
    <w:p w14:paraId="28A9B397" w14:textId="77777777" w:rsidR="009C03E3" w:rsidRDefault="00B22F6E" w:rsidP="0063755C">
      <w:pPr>
        <w:pStyle w:val="Akapitzlist"/>
        <w:numPr>
          <w:ilvl w:val="0"/>
          <w:numId w:val="16"/>
        </w:numPr>
        <w:tabs>
          <w:tab w:val="left" w:pos="338"/>
        </w:tabs>
        <w:spacing w:before="6" w:line="246" w:lineRule="exact"/>
        <w:ind w:left="337"/>
      </w:pPr>
      <w:r>
        <w:lastRenderedPageBreak/>
        <w:t>analiza</w:t>
      </w:r>
      <w:r>
        <w:rPr>
          <w:spacing w:val="-7"/>
        </w:rPr>
        <w:t xml:space="preserve"> </w:t>
      </w:r>
      <w:r>
        <w:t>wpływu</w:t>
      </w:r>
      <w:r>
        <w:rPr>
          <w:spacing w:val="-6"/>
        </w:rPr>
        <w:t xml:space="preserve"> </w:t>
      </w:r>
      <w:r>
        <w:t>zmian,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których</w:t>
      </w:r>
      <w:r>
        <w:rPr>
          <w:spacing w:val="-7"/>
        </w:rPr>
        <w:t xml:space="preserve"> </w:t>
      </w:r>
      <w:r>
        <w:t>mowa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ust.</w:t>
      </w:r>
      <w:r>
        <w:rPr>
          <w:spacing w:val="-8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pkt.</w:t>
      </w:r>
      <w:r>
        <w:rPr>
          <w:spacing w:val="-6"/>
        </w:rPr>
        <w:t xml:space="preserve"> </w:t>
      </w:r>
      <w:r>
        <w:t>1)</w:t>
      </w:r>
      <w:r>
        <w:rPr>
          <w:spacing w:val="-9"/>
        </w:rPr>
        <w:t xml:space="preserve"> </w:t>
      </w:r>
      <w:r>
        <w:t>lit.</w:t>
      </w:r>
      <w:r>
        <w:rPr>
          <w:spacing w:val="-8"/>
        </w:rPr>
        <w:t xml:space="preserve"> </w:t>
      </w:r>
      <w:r>
        <w:t>c)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d)</w:t>
      </w:r>
      <w:r>
        <w:rPr>
          <w:spacing w:val="-6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e)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f)</w:t>
      </w:r>
      <w:r>
        <w:rPr>
          <w:spacing w:val="-9"/>
        </w:rPr>
        <w:t xml:space="preserve"> </w:t>
      </w:r>
      <w:r>
        <w:t>niniejszego</w:t>
      </w:r>
      <w:r>
        <w:rPr>
          <w:spacing w:val="-8"/>
        </w:rPr>
        <w:t xml:space="preserve"> </w:t>
      </w:r>
      <w:r>
        <w:t>paragrafu</w:t>
      </w:r>
      <w:r>
        <w:rPr>
          <w:spacing w:val="-6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koszty</w:t>
      </w:r>
      <w:r>
        <w:rPr>
          <w:spacing w:val="-7"/>
        </w:rPr>
        <w:t xml:space="preserve"> </w:t>
      </w:r>
      <w:r>
        <w:t>realizacji</w:t>
      </w:r>
    </w:p>
    <w:p w14:paraId="115B74A9" w14:textId="77777777" w:rsidR="009C03E3" w:rsidRDefault="00B22F6E">
      <w:pPr>
        <w:pStyle w:val="Tekstpodstawowy"/>
        <w:spacing w:line="246" w:lineRule="exact"/>
        <w:ind w:left="126"/>
      </w:pPr>
      <w:r>
        <w:t>przedmiotu umowy,</w:t>
      </w:r>
    </w:p>
    <w:p w14:paraId="7C9731D6" w14:textId="659BE020" w:rsidR="009C03E3" w:rsidRDefault="00B22F6E" w:rsidP="0063755C">
      <w:pPr>
        <w:pStyle w:val="Akapitzlist"/>
        <w:numPr>
          <w:ilvl w:val="0"/>
          <w:numId w:val="16"/>
        </w:numPr>
        <w:tabs>
          <w:tab w:val="left" w:pos="359"/>
        </w:tabs>
        <w:spacing w:before="22" w:line="218" w:lineRule="auto"/>
        <w:ind w:left="147" w:right="674" w:firstLine="0"/>
      </w:pPr>
      <w:r>
        <w:t>Zamawiający przeprowadzi z Wykonawcą negocjacje w celu zmiany wynagrodzenia, przy czym możliwa jest zmiana wynagrodzenia jedynie w zakresie bezpośrednio związanym  ze zmianami określonymi w ust. 3 pkt. 1) niniejszego</w:t>
      </w:r>
      <w:r>
        <w:rPr>
          <w:spacing w:val="-1"/>
        </w:rPr>
        <w:t xml:space="preserve"> </w:t>
      </w:r>
      <w:r>
        <w:t>paragrafu.</w:t>
      </w:r>
    </w:p>
    <w:p w14:paraId="4F5FD2A8" w14:textId="77777777" w:rsidR="009C03E3" w:rsidRDefault="00B22F6E" w:rsidP="0063755C">
      <w:pPr>
        <w:pStyle w:val="Akapitzlist"/>
        <w:numPr>
          <w:ilvl w:val="0"/>
          <w:numId w:val="17"/>
        </w:numPr>
        <w:tabs>
          <w:tab w:val="left" w:pos="359"/>
        </w:tabs>
        <w:spacing w:before="78"/>
        <w:ind w:left="358"/>
      </w:pPr>
      <w:r>
        <w:t>zmiana terminu realizacji przedmiotu umowy w</w:t>
      </w:r>
      <w:r>
        <w:rPr>
          <w:spacing w:val="-2"/>
        </w:rPr>
        <w:t xml:space="preserve"> </w:t>
      </w:r>
      <w:r>
        <w:t>przypadku:</w:t>
      </w:r>
    </w:p>
    <w:p w14:paraId="2A2150DF" w14:textId="77777777" w:rsidR="009C03E3" w:rsidRDefault="00B22F6E" w:rsidP="0063755C">
      <w:pPr>
        <w:pStyle w:val="Akapitzlist"/>
        <w:numPr>
          <w:ilvl w:val="0"/>
          <w:numId w:val="15"/>
        </w:numPr>
        <w:tabs>
          <w:tab w:val="left" w:pos="328"/>
        </w:tabs>
        <w:spacing w:before="93" w:line="228" w:lineRule="auto"/>
        <w:ind w:right="527" w:firstLine="0"/>
      </w:pPr>
      <w:r>
        <w:t>wystąpienia konieczności zmiany zakresu dokumentacji wynikającej m.in. z warunków uzyskanych podczas uzgadniania dokumentacji, z powodu dokonanego przez Zamawiającego wyboru spośród przedstawionych przez Wykonawcę wariantów warunkującego konieczność wykonania/uzyskania nowych opinii/uzgodnień/warunków/ decyzji administracyjnych / ekspertyz / badań,</w:t>
      </w:r>
      <w:r>
        <w:rPr>
          <w:spacing w:val="-2"/>
        </w:rPr>
        <w:t xml:space="preserve"> </w:t>
      </w:r>
      <w:r>
        <w:t>etapowania,</w:t>
      </w:r>
    </w:p>
    <w:p w14:paraId="5B284CAF" w14:textId="77777777" w:rsidR="009C03E3" w:rsidRDefault="00B22F6E" w:rsidP="0063755C">
      <w:pPr>
        <w:pStyle w:val="Akapitzlist"/>
        <w:numPr>
          <w:ilvl w:val="0"/>
          <w:numId w:val="15"/>
        </w:numPr>
        <w:tabs>
          <w:tab w:val="left" w:pos="328"/>
        </w:tabs>
        <w:spacing w:before="85" w:line="228" w:lineRule="auto"/>
        <w:ind w:right="530" w:firstLine="0"/>
      </w:pPr>
      <w:r>
        <w:t>wystąpienia zamówień polegających na powtórzeniu podobnych usług mających wpływ na zmianę terminu zakończenia przedmiotu</w:t>
      </w:r>
      <w:r>
        <w:rPr>
          <w:spacing w:val="-4"/>
        </w:rPr>
        <w:t xml:space="preserve"> </w:t>
      </w:r>
      <w:r>
        <w:t>umowy,</w:t>
      </w:r>
    </w:p>
    <w:p w14:paraId="4BCF07F5" w14:textId="327AEA92" w:rsidR="009C03E3" w:rsidRDefault="00B22F6E" w:rsidP="009D25A2">
      <w:pPr>
        <w:pStyle w:val="Akapitzlist"/>
        <w:numPr>
          <w:ilvl w:val="0"/>
          <w:numId w:val="15"/>
        </w:numPr>
        <w:tabs>
          <w:tab w:val="left" w:pos="319"/>
        </w:tabs>
        <w:spacing w:before="74" w:line="246" w:lineRule="exact"/>
        <w:ind w:left="318" w:hanging="203"/>
      </w:pPr>
      <w:r>
        <w:t>wystąpienia konieczności wprowadzenia zmian do przedmiotu umowy na skutek wydanych decyzji lub</w:t>
      </w:r>
      <w:r>
        <w:rPr>
          <w:spacing w:val="-35"/>
        </w:rPr>
        <w:t xml:space="preserve"> </w:t>
      </w:r>
      <w:r>
        <w:t>wymogu</w:t>
      </w:r>
      <w:r w:rsidR="009D25A2">
        <w:t xml:space="preserve"> </w:t>
      </w:r>
      <w:r>
        <w:t>uzyskania decyzji lub uzgodnienia pod warunkiem wprowadzenia określonej modyfikacji,</w:t>
      </w:r>
    </w:p>
    <w:p w14:paraId="60710DC1" w14:textId="77777777" w:rsidR="009C03E3" w:rsidRDefault="00B22F6E" w:rsidP="0063755C">
      <w:pPr>
        <w:pStyle w:val="Akapitzlist"/>
        <w:numPr>
          <w:ilvl w:val="0"/>
          <w:numId w:val="15"/>
        </w:numPr>
        <w:tabs>
          <w:tab w:val="left" w:pos="328"/>
        </w:tabs>
        <w:spacing w:before="85" w:line="228" w:lineRule="auto"/>
        <w:ind w:right="530" w:firstLine="0"/>
      </w:pPr>
      <w:r>
        <w:t>wystąpienia problemów z uzyskaniem decyzji administracyjnych, uzgodnień i uzyskania opinii, przy dołożeniu należytej staranności ze strony</w:t>
      </w:r>
      <w:r>
        <w:rPr>
          <w:spacing w:val="-3"/>
        </w:rPr>
        <w:t xml:space="preserve"> </w:t>
      </w:r>
      <w:r>
        <w:t>Wykonawcy,</w:t>
      </w:r>
    </w:p>
    <w:p w14:paraId="6C299774" w14:textId="77777777" w:rsidR="009C03E3" w:rsidRDefault="00B22F6E" w:rsidP="0063755C">
      <w:pPr>
        <w:pStyle w:val="Akapitzlist"/>
        <w:numPr>
          <w:ilvl w:val="0"/>
          <w:numId w:val="15"/>
        </w:numPr>
        <w:tabs>
          <w:tab w:val="left" w:pos="328"/>
        </w:tabs>
        <w:spacing w:before="74"/>
        <w:ind w:left="327"/>
      </w:pPr>
      <w:r>
        <w:t>działania osób trzecich, które to działania uniemożliwią wykonanie lub kontynuacje</w:t>
      </w:r>
      <w:r>
        <w:rPr>
          <w:spacing w:val="-14"/>
        </w:rPr>
        <w:t xml:space="preserve"> </w:t>
      </w:r>
      <w:r>
        <w:t>prac,</w:t>
      </w:r>
    </w:p>
    <w:p w14:paraId="12A41E07" w14:textId="77777777" w:rsidR="009C03E3" w:rsidRDefault="00B22F6E" w:rsidP="0063755C">
      <w:pPr>
        <w:pStyle w:val="Akapitzlist"/>
        <w:numPr>
          <w:ilvl w:val="0"/>
          <w:numId w:val="15"/>
        </w:numPr>
        <w:tabs>
          <w:tab w:val="left" w:pos="278"/>
        </w:tabs>
        <w:spacing w:before="72"/>
        <w:ind w:left="277" w:hanging="162"/>
      </w:pPr>
      <w:r>
        <w:t>zmiany regulacji prawnych obowiązujących po dniu zawarcia</w:t>
      </w:r>
      <w:r>
        <w:rPr>
          <w:spacing w:val="-3"/>
        </w:rPr>
        <w:t xml:space="preserve"> </w:t>
      </w:r>
      <w:r>
        <w:t>umowy,</w:t>
      </w:r>
    </w:p>
    <w:p w14:paraId="3D20A0C6" w14:textId="77777777" w:rsidR="009C03E3" w:rsidRDefault="00B22F6E" w:rsidP="0063755C">
      <w:pPr>
        <w:pStyle w:val="Akapitzlist"/>
        <w:numPr>
          <w:ilvl w:val="0"/>
          <w:numId w:val="15"/>
        </w:numPr>
        <w:tabs>
          <w:tab w:val="left" w:pos="328"/>
        </w:tabs>
        <w:spacing w:before="84" w:line="228" w:lineRule="auto"/>
        <w:ind w:right="527" w:firstLine="0"/>
      </w:pPr>
      <w:r>
        <w:t>w przypadku gdy przyczyny opóźnienia w realizacji przedmiotu umowy wynikają z działania, zaniechania lub opóźnienia ze strony</w:t>
      </w:r>
      <w:r>
        <w:rPr>
          <w:spacing w:val="-9"/>
        </w:rPr>
        <w:t xml:space="preserve"> </w:t>
      </w:r>
      <w:r>
        <w:t>Zamawiającego,</w:t>
      </w:r>
    </w:p>
    <w:p w14:paraId="27C4A88B" w14:textId="77777777" w:rsidR="006139F0" w:rsidRPr="006139F0" w:rsidRDefault="006139F0" w:rsidP="0063755C">
      <w:pPr>
        <w:pStyle w:val="Akapitzlist"/>
        <w:numPr>
          <w:ilvl w:val="0"/>
          <w:numId w:val="15"/>
        </w:numPr>
        <w:tabs>
          <w:tab w:val="left" w:pos="328"/>
        </w:tabs>
        <w:spacing w:before="84" w:line="228" w:lineRule="auto"/>
        <w:ind w:right="527" w:firstLine="0"/>
        <w:rPr>
          <w:rFonts w:cs="Liberation Sans"/>
        </w:rPr>
      </w:pPr>
      <w:r w:rsidRPr="006139F0">
        <w:rPr>
          <w:rFonts w:cs="Liberation Sans"/>
          <w:color w:val="222222"/>
          <w:shd w:val="clear" w:color="auto" w:fill="FFFFFF"/>
        </w:rPr>
        <w:t>gdy wystąpią opóźnienia w wydawaniu decyzji, zezwoleń, uzgodnień, itp., do wydania których właściwe organy są zobowiązane na mocy przepisów prawa, jeżeli opóźnienie przekroczy okres, przewidziany</w:t>
      </w:r>
      <w:r w:rsidRPr="006139F0">
        <w:rPr>
          <w:rFonts w:cs="Liberation Sans"/>
          <w:color w:val="222222"/>
        </w:rPr>
        <w:br/>
      </w:r>
      <w:r w:rsidRPr="006139F0">
        <w:rPr>
          <w:rFonts w:cs="Liberation Sans"/>
          <w:color w:val="222222"/>
          <w:shd w:val="clear" w:color="auto" w:fill="FFFFFF"/>
        </w:rPr>
        <w:t>w przepisach prawa, w którym ww. decyzje powinny zostać wydane oraz opóźnienie to nie jest następstwem okoliczności, za które Wykonawca ponosi odpowiedzialność.</w:t>
      </w:r>
    </w:p>
    <w:p w14:paraId="3E82A374" w14:textId="77777777" w:rsidR="009C03E3" w:rsidRDefault="00B22F6E" w:rsidP="0063755C">
      <w:pPr>
        <w:pStyle w:val="Akapitzlist"/>
        <w:numPr>
          <w:ilvl w:val="0"/>
          <w:numId w:val="17"/>
        </w:numPr>
        <w:tabs>
          <w:tab w:val="left" w:pos="328"/>
        </w:tabs>
        <w:spacing w:before="74"/>
      </w:pPr>
      <w:r>
        <w:t>zmiany osób — dopuszcza się zmianę osób w</w:t>
      </w:r>
      <w:r>
        <w:rPr>
          <w:spacing w:val="-6"/>
        </w:rPr>
        <w:t xml:space="preserve"> </w:t>
      </w:r>
      <w:r>
        <w:t>przypadku:</w:t>
      </w:r>
    </w:p>
    <w:p w14:paraId="15ECF7F4" w14:textId="77777777" w:rsidR="009C03E3" w:rsidRDefault="00B22F6E" w:rsidP="0063755C">
      <w:pPr>
        <w:pStyle w:val="Akapitzlist"/>
        <w:numPr>
          <w:ilvl w:val="1"/>
          <w:numId w:val="17"/>
        </w:numPr>
        <w:tabs>
          <w:tab w:val="left" w:pos="328"/>
        </w:tabs>
        <w:spacing w:before="95"/>
      </w:pPr>
      <w:r>
        <w:t>śmierci, przewlekłej choroby lub innych zdarzeń</w:t>
      </w:r>
      <w:r>
        <w:rPr>
          <w:spacing w:val="-9"/>
        </w:rPr>
        <w:t xml:space="preserve"> </w:t>
      </w:r>
      <w:r>
        <w:t>losowych,</w:t>
      </w:r>
    </w:p>
    <w:p w14:paraId="3EF1082F" w14:textId="77777777" w:rsidR="009C03E3" w:rsidRDefault="00B22F6E" w:rsidP="0063755C">
      <w:pPr>
        <w:pStyle w:val="Akapitzlist"/>
        <w:numPr>
          <w:ilvl w:val="1"/>
          <w:numId w:val="17"/>
        </w:numPr>
        <w:tabs>
          <w:tab w:val="left" w:pos="328"/>
        </w:tabs>
        <w:spacing w:before="19"/>
      </w:pPr>
      <w:r>
        <w:t>niewywiązywania się z obowiązków wynikających z</w:t>
      </w:r>
      <w:r>
        <w:rPr>
          <w:spacing w:val="-8"/>
        </w:rPr>
        <w:t xml:space="preserve"> </w:t>
      </w:r>
      <w:r>
        <w:t>Umowy,</w:t>
      </w:r>
    </w:p>
    <w:p w14:paraId="3FD3C3EC" w14:textId="77777777" w:rsidR="009C03E3" w:rsidRDefault="00B22F6E" w:rsidP="0063755C">
      <w:pPr>
        <w:pStyle w:val="Akapitzlist"/>
        <w:numPr>
          <w:ilvl w:val="1"/>
          <w:numId w:val="17"/>
        </w:numPr>
        <w:tabs>
          <w:tab w:val="left" w:pos="319"/>
        </w:tabs>
        <w:spacing w:before="29" w:line="228" w:lineRule="auto"/>
        <w:ind w:left="116" w:right="527" w:firstLine="0"/>
      </w:pPr>
      <w:r>
        <w:t>rezygnacji</w:t>
      </w:r>
      <w:r>
        <w:rPr>
          <w:spacing w:val="-13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formie</w:t>
      </w:r>
      <w:r>
        <w:rPr>
          <w:spacing w:val="-14"/>
        </w:rPr>
        <w:t xml:space="preserve"> </w:t>
      </w:r>
      <w:r>
        <w:t>pisemnej</w:t>
      </w:r>
      <w:r>
        <w:rPr>
          <w:spacing w:val="-12"/>
        </w:rPr>
        <w:t xml:space="preserve"> </w:t>
      </w:r>
      <w:r>
        <w:t>tych</w:t>
      </w:r>
      <w:r>
        <w:rPr>
          <w:spacing w:val="-16"/>
        </w:rPr>
        <w:t xml:space="preserve"> </w:t>
      </w:r>
      <w:r>
        <w:t>osób</w:t>
      </w:r>
      <w:r>
        <w:rPr>
          <w:spacing w:val="-15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wykonywania</w:t>
      </w:r>
      <w:r>
        <w:rPr>
          <w:spacing w:val="-13"/>
        </w:rPr>
        <w:t xml:space="preserve"> </w:t>
      </w:r>
      <w:r>
        <w:t>swoich</w:t>
      </w:r>
      <w:r>
        <w:rPr>
          <w:spacing w:val="-14"/>
        </w:rPr>
        <w:t xml:space="preserve"> </w:t>
      </w:r>
      <w:r>
        <w:t>obowiązków,</w:t>
      </w:r>
      <w:r>
        <w:rPr>
          <w:spacing w:val="-13"/>
        </w:rPr>
        <w:t xml:space="preserve"> </w:t>
      </w:r>
      <w:r>
        <w:t>pod</w:t>
      </w:r>
      <w:r>
        <w:rPr>
          <w:spacing w:val="-14"/>
        </w:rPr>
        <w:t xml:space="preserve"> </w:t>
      </w:r>
      <w:r>
        <w:t>warunkiem,</w:t>
      </w:r>
      <w:r>
        <w:rPr>
          <w:spacing w:val="-13"/>
        </w:rPr>
        <w:t xml:space="preserve"> </w:t>
      </w:r>
      <w:r>
        <w:t>że</w:t>
      </w:r>
      <w:r>
        <w:rPr>
          <w:spacing w:val="-15"/>
        </w:rPr>
        <w:t xml:space="preserve"> </w:t>
      </w:r>
      <w:r>
        <w:t>zaproponowane nowe osoby będą spełniały wymagania określone przez Zamawiającego w</w:t>
      </w:r>
      <w:r>
        <w:rPr>
          <w:spacing w:val="-7"/>
        </w:rPr>
        <w:t xml:space="preserve"> </w:t>
      </w:r>
      <w:r>
        <w:t>SWZ,</w:t>
      </w:r>
    </w:p>
    <w:p w14:paraId="3A100E33" w14:textId="77777777" w:rsidR="009C03E3" w:rsidRDefault="00B22F6E">
      <w:pPr>
        <w:pStyle w:val="Tekstpodstawowy"/>
        <w:spacing w:before="32" w:line="228" w:lineRule="auto"/>
        <w:ind w:right="177"/>
        <w:jc w:val="left"/>
      </w:pPr>
      <w:r>
        <w:t>Zamawiający może zażądać od Wykonawcy zmiany, jeżeli uzna, że nie wykonuje on swoich obowiązków wynikających z Umowy.</w:t>
      </w:r>
    </w:p>
    <w:p w14:paraId="14FD8FB9" w14:textId="77777777" w:rsidR="009C03E3" w:rsidRDefault="00B22F6E">
      <w:pPr>
        <w:pStyle w:val="Tekstpodstawowy"/>
        <w:spacing w:line="247" w:lineRule="exact"/>
        <w:jc w:val="left"/>
      </w:pPr>
      <w:r>
        <w:t>W przypadku zmiany osób, nowa osoba musi spełniać wymagania określone dla danego specjalisty w SWZ.</w:t>
      </w:r>
    </w:p>
    <w:p w14:paraId="5E7F73D6" w14:textId="77777777" w:rsidR="009C03E3" w:rsidRDefault="00B22F6E" w:rsidP="0063755C">
      <w:pPr>
        <w:pStyle w:val="Akapitzlist"/>
        <w:numPr>
          <w:ilvl w:val="0"/>
          <w:numId w:val="18"/>
        </w:numPr>
        <w:tabs>
          <w:tab w:val="left" w:pos="319"/>
        </w:tabs>
        <w:spacing w:before="28"/>
        <w:ind w:left="318" w:hanging="203"/>
      </w:pPr>
      <w:r>
        <w:t>Zamawiający</w:t>
      </w:r>
      <w:r>
        <w:rPr>
          <w:spacing w:val="-3"/>
        </w:rPr>
        <w:t xml:space="preserve"> </w:t>
      </w:r>
      <w:r>
        <w:t>przewiduje</w:t>
      </w:r>
      <w:r>
        <w:rPr>
          <w:spacing w:val="-3"/>
        </w:rPr>
        <w:t xml:space="preserve"> </w:t>
      </w:r>
      <w:r>
        <w:t>zmiany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których</w:t>
      </w:r>
      <w:r>
        <w:rPr>
          <w:spacing w:val="-3"/>
        </w:rPr>
        <w:t xml:space="preserve"> </w:t>
      </w:r>
      <w:r>
        <w:t>mowa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art. 455</w:t>
      </w:r>
      <w:r>
        <w:rPr>
          <w:spacing w:val="-3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Prawo</w:t>
      </w:r>
      <w:r>
        <w:rPr>
          <w:spacing w:val="-5"/>
        </w:rPr>
        <w:t xml:space="preserve"> </w:t>
      </w:r>
      <w:r>
        <w:t>zamówień</w:t>
      </w:r>
      <w:r>
        <w:rPr>
          <w:spacing w:val="-3"/>
        </w:rPr>
        <w:t xml:space="preserve"> </w:t>
      </w:r>
      <w:r>
        <w:t>publicznych.</w:t>
      </w:r>
    </w:p>
    <w:p w14:paraId="5A8BCB75" w14:textId="77777777" w:rsidR="009C03E3" w:rsidRDefault="00B22F6E" w:rsidP="0063755C">
      <w:pPr>
        <w:pStyle w:val="Akapitzlist"/>
        <w:numPr>
          <w:ilvl w:val="0"/>
          <w:numId w:val="18"/>
        </w:numPr>
        <w:tabs>
          <w:tab w:val="left" w:pos="319"/>
        </w:tabs>
        <w:spacing w:before="44" w:line="228" w:lineRule="auto"/>
        <w:ind w:left="116" w:right="525" w:firstLine="0"/>
      </w:pPr>
      <w:r>
        <w:t>O wystąpieniu okoliczności, które mogą mieć wpływ na zmiany wprowadzane w Umowie Wykonawca jest zobowiązany</w:t>
      </w:r>
      <w:r>
        <w:rPr>
          <w:spacing w:val="-17"/>
        </w:rPr>
        <w:t xml:space="preserve"> </w:t>
      </w:r>
      <w:r>
        <w:t>najpóźniej</w:t>
      </w:r>
      <w:r>
        <w:rPr>
          <w:spacing w:val="-14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terminie</w:t>
      </w:r>
      <w:r>
        <w:rPr>
          <w:spacing w:val="-17"/>
        </w:rPr>
        <w:t xml:space="preserve"> </w:t>
      </w:r>
      <w:r>
        <w:t>7</w:t>
      </w:r>
      <w:r>
        <w:rPr>
          <w:spacing w:val="-15"/>
        </w:rPr>
        <w:t xml:space="preserve"> </w:t>
      </w:r>
      <w:r>
        <w:t>dni</w:t>
      </w:r>
      <w:r>
        <w:rPr>
          <w:spacing w:val="-16"/>
        </w:rPr>
        <w:t xml:space="preserve"> </w:t>
      </w:r>
      <w:r>
        <w:t>od</w:t>
      </w:r>
      <w:r>
        <w:rPr>
          <w:spacing w:val="-15"/>
        </w:rPr>
        <w:t xml:space="preserve"> </w:t>
      </w:r>
      <w:r>
        <w:t>wystąpienia</w:t>
      </w:r>
      <w:r>
        <w:rPr>
          <w:spacing w:val="-13"/>
        </w:rPr>
        <w:t xml:space="preserve"> </w:t>
      </w:r>
      <w:r>
        <w:t>tych</w:t>
      </w:r>
      <w:r>
        <w:rPr>
          <w:spacing w:val="-16"/>
        </w:rPr>
        <w:t xml:space="preserve"> </w:t>
      </w:r>
      <w:r>
        <w:t>okoliczności</w:t>
      </w:r>
      <w:r>
        <w:rPr>
          <w:spacing w:val="-14"/>
        </w:rPr>
        <w:t xml:space="preserve"> </w:t>
      </w:r>
      <w:r>
        <w:t>poinformować</w:t>
      </w:r>
      <w:r>
        <w:rPr>
          <w:spacing w:val="-14"/>
        </w:rPr>
        <w:t xml:space="preserve"> </w:t>
      </w:r>
      <w:r>
        <w:t>pisemnie</w:t>
      </w:r>
      <w:r>
        <w:rPr>
          <w:spacing w:val="-15"/>
        </w:rPr>
        <w:t xml:space="preserve"> </w:t>
      </w:r>
      <w:r>
        <w:t>Zamawiającego.</w:t>
      </w:r>
    </w:p>
    <w:p w14:paraId="400924DD" w14:textId="77777777" w:rsidR="009C03E3" w:rsidRDefault="00B22F6E" w:rsidP="0063755C">
      <w:pPr>
        <w:pStyle w:val="Akapitzlist"/>
        <w:numPr>
          <w:ilvl w:val="0"/>
          <w:numId w:val="18"/>
        </w:numPr>
        <w:tabs>
          <w:tab w:val="left" w:pos="319"/>
        </w:tabs>
        <w:spacing w:before="31" w:line="228" w:lineRule="auto"/>
        <w:ind w:left="116" w:right="532" w:firstLine="0"/>
      </w:pPr>
      <w:r>
        <w:t>Wszystkie powyższe postanowienia stanowią katalog zmian, na które Zamawiający może wyrazić zgodę. Nie stanowią jednocześnie zobowiązania do wyrażenia takiej</w:t>
      </w:r>
      <w:r>
        <w:rPr>
          <w:spacing w:val="-9"/>
        </w:rPr>
        <w:t xml:space="preserve"> </w:t>
      </w:r>
      <w:r>
        <w:t>zgody.</w:t>
      </w:r>
    </w:p>
    <w:p w14:paraId="39D81890" w14:textId="77777777" w:rsidR="009C03E3" w:rsidRDefault="009C03E3">
      <w:pPr>
        <w:pStyle w:val="Tekstpodstawowy"/>
        <w:ind w:left="0"/>
        <w:jc w:val="left"/>
        <w:rPr>
          <w:sz w:val="24"/>
        </w:rPr>
      </w:pPr>
    </w:p>
    <w:p w14:paraId="323323D4" w14:textId="77777777" w:rsidR="009C03E3" w:rsidRDefault="009A094C">
      <w:pPr>
        <w:pStyle w:val="Tekstpodstawowy"/>
        <w:spacing w:before="142" w:line="246" w:lineRule="exact"/>
        <w:ind w:left="4477"/>
      </w:pPr>
      <w:r>
        <w:t>§ 16</w:t>
      </w:r>
    </w:p>
    <w:p w14:paraId="6EF25BD9" w14:textId="77777777" w:rsidR="009C03E3" w:rsidRDefault="00B22F6E">
      <w:pPr>
        <w:pStyle w:val="Tekstpodstawowy"/>
        <w:spacing w:line="243" w:lineRule="exact"/>
        <w:ind w:left="3328"/>
      </w:pPr>
      <w:r>
        <w:t>(odstąpienie od umowy lub rozwiązania umowy)</w:t>
      </w:r>
    </w:p>
    <w:p w14:paraId="62BA79E2" w14:textId="77777777" w:rsidR="009C03E3" w:rsidRDefault="00B22F6E" w:rsidP="0063755C">
      <w:pPr>
        <w:pStyle w:val="Akapitzlist"/>
        <w:numPr>
          <w:ilvl w:val="0"/>
          <w:numId w:val="14"/>
        </w:numPr>
        <w:tabs>
          <w:tab w:val="left" w:pos="319"/>
        </w:tabs>
        <w:spacing w:line="249" w:lineRule="exact"/>
        <w:ind w:hanging="203"/>
      </w:pPr>
      <w:r>
        <w:t>Strony dopuszczają następujące formy wcześniejszego zakończenia niniejszej</w:t>
      </w:r>
      <w:r>
        <w:rPr>
          <w:spacing w:val="-13"/>
        </w:rPr>
        <w:t xml:space="preserve"> </w:t>
      </w:r>
      <w:r>
        <w:t>umowy:</w:t>
      </w:r>
    </w:p>
    <w:p w14:paraId="26E2BC3A" w14:textId="77777777" w:rsidR="009C03E3" w:rsidRDefault="00B22F6E" w:rsidP="0063755C">
      <w:pPr>
        <w:pStyle w:val="Akapitzlist"/>
        <w:numPr>
          <w:ilvl w:val="0"/>
          <w:numId w:val="13"/>
        </w:numPr>
        <w:tabs>
          <w:tab w:val="left" w:pos="328"/>
        </w:tabs>
        <w:spacing w:before="84" w:line="228" w:lineRule="auto"/>
        <w:ind w:right="523" w:firstLine="0"/>
      </w:pPr>
      <w:r>
        <w:t>odstąpienie od umowy na podstawie pisemnego jednostronnego oświadczenia woli. Wykonanie umownego odstąpienia</w:t>
      </w:r>
      <w:r>
        <w:rPr>
          <w:spacing w:val="-16"/>
        </w:rPr>
        <w:t xml:space="preserve"> </w:t>
      </w:r>
      <w:r>
        <w:t>od</w:t>
      </w:r>
      <w:r>
        <w:rPr>
          <w:spacing w:val="-13"/>
        </w:rPr>
        <w:t xml:space="preserve"> </w:t>
      </w:r>
      <w:r>
        <w:t>umowy</w:t>
      </w:r>
      <w:r>
        <w:rPr>
          <w:spacing w:val="-13"/>
        </w:rPr>
        <w:t xml:space="preserve"> </w:t>
      </w:r>
      <w:r>
        <w:t>będzie</w:t>
      </w:r>
      <w:r>
        <w:rPr>
          <w:spacing w:val="-17"/>
        </w:rPr>
        <w:t xml:space="preserve"> </w:t>
      </w:r>
      <w:r>
        <w:t>odnosić</w:t>
      </w:r>
      <w:r>
        <w:rPr>
          <w:spacing w:val="-13"/>
        </w:rPr>
        <w:t xml:space="preserve"> </w:t>
      </w:r>
      <w:r>
        <w:t>skutki</w:t>
      </w:r>
      <w:r>
        <w:rPr>
          <w:spacing w:val="-12"/>
        </w:rPr>
        <w:t xml:space="preserve"> </w:t>
      </w:r>
      <w:r>
        <w:t>jedynie</w:t>
      </w:r>
      <w:r>
        <w:rPr>
          <w:spacing w:val="-13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tej</w:t>
      </w:r>
      <w:r>
        <w:rPr>
          <w:spacing w:val="-12"/>
        </w:rPr>
        <w:t xml:space="preserve"> </w:t>
      </w:r>
      <w:r>
        <w:t>części</w:t>
      </w:r>
      <w:r>
        <w:rPr>
          <w:spacing w:val="-15"/>
        </w:rPr>
        <w:t xml:space="preserve"> </w:t>
      </w:r>
      <w:r>
        <w:t>opracowań</w:t>
      </w:r>
      <w:r>
        <w:rPr>
          <w:spacing w:val="-14"/>
        </w:rPr>
        <w:t xml:space="preserve"> </w:t>
      </w:r>
      <w:r>
        <w:t>wykonywanych</w:t>
      </w:r>
      <w:r>
        <w:rPr>
          <w:spacing w:val="-13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ramach</w:t>
      </w:r>
      <w:r>
        <w:rPr>
          <w:spacing w:val="-15"/>
        </w:rPr>
        <w:t xml:space="preserve"> </w:t>
      </w:r>
      <w:r>
        <w:t>przedmiotu umowy opisanego w § 3 niniejszej umowy, które nie zostały wykonane na dzień wykonania umownego prawa odstąpienia,</w:t>
      </w:r>
    </w:p>
    <w:p w14:paraId="635BD0D7" w14:textId="77777777" w:rsidR="009C03E3" w:rsidRDefault="00B22F6E" w:rsidP="0063755C">
      <w:pPr>
        <w:pStyle w:val="Akapitzlist"/>
        <w:numPr>
          <w:ilvl w:val="0"/>
          <w:numId w:val="13"/>
        </w:numPr>
        <w:tabs>
          <w:tab w:val="left" w:pos="328"/>
        </w:tabs>
        <w:spacing w:before="42" w:line="228" w:lineRule="auto"/>
        <w:ind w:right="526" w:firstLine="0"/>
      </w:pPr>
      <w:r>
        <w:t>rozwiązanie umowy na podstawie obustronnego porozumienia stron. Rozwiązanie umowy za porozumieniem stron</w:t>
      </w:r>
      <w:r>
        <w:rPr>
          <w:spacing w:val="-14"/>
        </w:rPr>
        <w:t xml:space="preserve"> </w:t>
      </w:r>
      <w:r>
        <w:t>oraz</w:t>
      </w:r>
      <w:r>
        <w:rPr>
          <w:spacing w:val="-13"/>
        </w:rPr>
        <w:t xml:space="preserve"> </w:t>
      </w:r>
      <w:r>
        <w:t>określenie</w:t>
      </w:r>
      <w:r>
        <w:rPr>
          <w:spacing w:val="-13"/>
        </w:rPr>
        <w:t xml:space="preserve"> </w:t>
      </w:r>
      <w:r>
        <w:t>warunków</w:t>
      </w:r>
      <w:r>
        <w:rPr>
          <w:spacing w:val="-15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jakich</w:t>
      </w:r>
      <w:r>
        <w:rPr>
          <w:spacing w:val="-15"/>
        </w:rPr>
        <w:t xml:space="preserve"> </w:t>
      </w:r>
      <w:r>
        <w:t>ma</w:t>
      </w:r>
      <w:r>
        <w:rPr>
          <w:spacing w:val="-13"/>
        </w:rPr>
        <w:t xml:space="preserve"> </w:t>
      </w:r>
      <w:r>
        <w:t>ono</w:t>
      </w:r>
      <w:r>
        <w:rPr>
          <w:spacing w:val="-15"/>
        </w:rPr>
        <w:t xml:space="preserve"> </w:t>
      </w:r>
      <w:r>
        <w:t>nastąpić</w:t>
      </w:r>
      <w:r>
        <w:rPr>
          <w:spacing w:val="-16"/>
        </w:rPr>
        <w:t xml:space="preserve"> </w:t>
      </w:r>
      <w:r>
        <w:t>musi</w:t>
      </w:r>
      <w:r>
        <w:rPr>
          <w:spacing w:val="-12"/>
        </w:rPr>
        <w:t xml:space="preserve"> </w:t>
      </w:r>
      <w:r>
        <w:t>mieć</w:t>
      </w:r>
      <w:r>
        <w:rPr>
          <w:spacing w:val="-13"/>
        </w:rPr>
        <w:t xml:space="preserve"> </w:t>
      </w:r>
      <w:r>
        <w:t>formę</w:t>
      </w:r>
      <w:r>
        <w:rPr>
          <w:spacing w:val="-14"/>
        </w:rPr>
        <w:t xml:space="preserve"> </w:t>
      </w:r>
      <w:r>
        <w:t>pisemnego</w:t>
      </w:r>
      <w:r>
        <w:rPr>
          <w:spacing w:val="-15"/>
        </w:rPr>
        <w:t xml:space="preserve"> </w:t>
      </w:r>
      <w:r>
        <w:t>porozumienia</w:t>
      </w:r>
      <w:r>
        <w:rPr>
          <w:spacing w:val="-16"/>
        </w:rPr>
        <w:t xml:space="preserve"> </w:t>
      </w:r>
      <w:r>
        <w:t>podpisanego przez</w:t>
      </w:r>
      <w:r>
        <w:rPr>
          <w:spacing w:val="-3"/>
        </w:rPr>
        <w:t xml:space="preserve"> </w:t>
      </w:r>
      <w:r>
        <w:t>strony.</w:t>
      </w:r>
    </w:p>
    <w:p w14:paraId="5467A4CA" w14:textId="77777777" w:rsidR="009C03E3" w:rsidRDefault="00B22F6E" w:rsidP="0063755C">
      <w:pPr>
        <w:pStyle w:val="Akapitzlist"/>
        <w:numPr>
          <w:ilvl w:val="0"/>
          <w:numId w:val="14"/>
        </w:numPr>
        <w:tabs>
          <w:tab w:val="left" w:pos="319"/>
        </w:tabs>
        <w:spacing w:before="31"/>
        <w:ind w:hanging="203"/>
      </w:pPr>
      <w:r>
        <w:lastRenderedPageBreak/>
        <w:t>Stronom</w:t>
      </w:r>
      <w:r>
        <w:rPr>
          <w:spacing w:val="4"/>
        </w:rPr>
        <w:t xml:space="preserve"> </w:t>
      </w:r>
      <w:r>
        <w:t>przysługuje</w:t>
      </w:r>
      <w:r>
        <w:rPr>
          <w:spacing w:val="8"/>
        </w:rPr>
        <w:t xml:space="preserve"> </w:t>
      </w:r>
      <w:r>
        <w:t>prawo</w:t>
      </w:r>
      <w:r>
        <w:rPr>
          <w:spacing w:val="7"/>
        </w:rPr>
        <w:t xml:space="preserve"> </w:t>
      </w:r>
      <w:r>
        <w:t>odstąpienia</w:t>
      </w:r>
      <w:r>
        <w:rPr>
          <w:spacing w:val="8"/>
        </w:rPr>
        <w:t xml:space="preserve"> </w:t>
      </w:r>
      <w:r>
        <w:t>od</w:t>
      </w:r>
      <w:r>
        <w:rPr>
          <w:spacing w:val="4"/>
        </w:rPr>
        <w:t xml:space="preserve"> </w:t>
      </w:r>
      <w:r>
        <w:t>umowy</w:t>
      </w:r>
      <w:r>
        <w:rPr>
          <w:spacing w:val="5"/>
        </w:rPr>
        <w:t xml:space="preserve"> </w:t>
      </w:r>
      <w:r>
        <w:t>przez</w:t>
      </w:r>
      <w:r>
        <w:rPr>
          <w:spacing w:val="5"/>
        </w:rPr>
        <w:t xml:space="preserve"> </w:t>
      </w:r>
      <w:r>
        <w:t>cały</w:t>
      </w:r>
      <w:r>
        <w:rPr>
          <w:spacing w:val="6"/>
        </w:rPr>
        <w:t xml:space="preserve"> </w:t>
      </w:r>
      <w:r>
        <w:t>okres</w:t>
      </w:r>
      <w:r>
        <w:rPr>
          <w:spacing w:val="7"/>
        </w:rPr>
        <w:t xml:space="preserve"> </w:t>
      </w:r>
      <w:r>
        <w:t>realizacji</w:t>
      </w:r>
      <w:r>
        <w:rPr>
          <w:spacing w:val="6"/>
        </w:rPr>
        <w:t xml:space="preserve"> </w:t>
      </w:r>
      <w:r>
        <w:t>umowy</w:t>
      </w:r>
      <w:r>
        <w:rPr>
          <w:spacing w:val="8"/>
        </w:rPr>
        <w:t xml:space="preserve"> </w:t>
      </w:r>
      <w:r>
        <w:t>w</w:t>
      </w:r>
      <w:r>
        <w:rPr>
          <w:spacing w:val="5"/>
        </w:rPr>
        <w:t xml:space="preserve"> </w:t>
      </w:r>
      <w:r>
        <w:t>następujących</w:t>
      </w:r>
    </w:p>
    <w:p w14:paraId="2729CDAC" w14:textId="77777777" w:rsidR="009C03E3" w:rsidRDefault="00B22F6E">
      <w:pPr>
        <w:pStyle w:val="Tekstpodstawowy"/>
        <w:spacing w:before="43"/>
        <w:jc w:val="left"/>
      </w:pPr>
      <w:r>
        <w:t>sytuacjach:</w:t>
      </w:r>
    </w:p>
    <w:p w14:paraId="09C415BB" w14:textId="77777777" w:rsidR="009C03E3" w:rsidRDefault="00B22F6E" w:rsidP="0063755C">
      <w:pPr>
        <w:pStyle w:val="Akapitzlist"/>
        <w:numPr>
          <w:ilvl w:val="0"/>
          <w:numId w:val="12"/>
        </w:numPr>
        <w:tabs>
          <w:tab w:val="left" w:pos="328"/>
        </w:tabs>
        <w:spacing w:before="38"/>
      </w:pPr>
      <w:r>
        <w:t>Zamawiającemu przysługuje prawo do odstąpienia od</w:t>
      </w:r>
      <w:r>
        <w:rPr>
          <w:spacing w:val="-2"/>
        </w:rPr>
        <w:t xml:space="preserve"> </w:t>
      </w:r>
      <w:r>
        <w:t>umowy:</w:t>
      </w:r>
    </w:p>
    <w:p w14:paraId="42825D08" w14:textId="77777777" w:rsidR="009C03E3" w:rsidRDefault="00B22F6E" w:rsidP="0063755C">
      <w:pPr>
        <w:pStyle w:val="Akapitzlist"/>
        <w:numPr>
          <w:ilvl w:val="0"/>
          <w:numId w:val="11"/>
        </w:numPr>
        <w:tabs>
          <w:tab w:val="left" w:pos="328"/>
        </w:tabs>
        <w:spacing w:before="28" w:line="247" w:lineRule="auto"/>
        <w:ind w:right="522" w:firstLine="0"/>
      </w:pPr>
      <w:r>
        <w:t>w</w:t>
      </w:r>
      <w:r>
        <w:rPr>
          <w:spacing w:val="-6"/>
        </w:rPr>
        <w:t xml:space="preserve"> </w:t>
      </w:r>
      <w:r>
        <w:t>razie</w:t>
      </w:r>
      <w:r>
        <w:rPr>
          <w:spacing w:val="-5"/>
        </w:rPr>
        <w:t xml:space="preserve"> </w:t>
      </w:r>
      <w:r>
        <w:t>zaistnienia</w:t>
      </w:r>
      <w:r>
        <w:rPr>
          <w:spacing w:val="-5"/>
        </w:rPr>
        <w:t xml:space="preserve"> </w:t>
      </w:r>
      <w:r>
        <w:t>sytuacji,</w:t>
      </w:r>
      <w:r>
        <w:rPr>
          <w:spacing w:val="-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której</w:t>
      </w:r>
      <w:r>
        <w:rPr>
          <w:spacing w:val="-4"/>
        </w:rPr>
        <w:t xml:space="preserve"> </w:t>
      </w:r>
      <w:r>
        <w:t>mowa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456</w:t>
      </w:r>
      <w:r>
        <w:rPr>
          <w:spacing w:val="-4"/>
        </w:rPr>
        <w:t xml:space="preserve"> </w:t>
      </w:r>
      <w:r>
        <w:t>ustawy</w:t>
      </w:r>
      <w:r>
        <w:rPr>
          <w:spacing w:val="-4"/>
        </w:rPr>
        <w:t xml:space="preserve"> </w:t>
      </w:r>
      <w:r>
        <w:t>Prawo</w:t>
      </w:r>
      <w:r>
        <w:rPr>
          <w:spacing w:val="-5"/>
        </w:rPr>
        <w:t xml:space="preserve"> </w:t>
      </w:r>
      <w:r>
        <w:t>zamówień</w:t>
      </w:r>
      <w:r>
        <w:rPr>
          <w:spacing w:val="-4"/>
        </w:rPr>
        <w:t xml:space="preserve"> </w:t>
      </w:r>
      <w:r>
        <w:t>publicznych,</w:t>
      </w:r>
      <w:r>
        <w:rPr>
          <w:spacing w:val="5"/>
        </w:rPr>
        <w:t xml:space="preserve"> </w:t>
      </w:r>
      <w:r>
        <w:t>Zamawiający</w:t>
      </w:r>
      <w:r>
        <w:rPr>
          <w:spacing w:val="-4"/>
        </w:rPr>
        <w:t xml:space="preserve"> </w:t>
      </w:r>
      <w:r>
        <w:t>może odstąpić od Umowy w terminie 30 dni od powzięcia wiadomości o tych okolicznościach; w takim przypadku, Wykonawca może żądać wyłącznie wynagrodzenia należnego z tytułu wykonania części</w:t>
      </w:r>
      <w:r>
        <w:rPr>
          <w:spacing w:val="-24"/>
        </w:rPr>
        <w:t xml:space="preserve"> </w:t>
      </w:r>
      <w:r>
        <w:t>Umowy,</w:t>
      </w:r>
    </w:p>
    <w:p w14:paraId="1E37DB4B" w14:textId="77777777" w:rsidR="009C03E3" w:rsidRDefault="00B22F6E" w:rsidP="0063755C">
      <w:pPr>
        <w:pStyle w:val="Akapitzlist"/>
        <w:numPr>
          <w:ilvl w:val="0"/>
          <w:numId w:val="11"/>
        </w:numPr>
        <w:tabs>
          <w:tab w:val="left" w:pos="328"/>
        </w:tabs>
        <w:spacing w:before="15" w:line="228" w:lineRule="auto"/>
        <w:ind w:right="524" w:firstLine="0"/>
      </w:pPr>
      <w:r>
        <w:t>gdy w trybie określonym właściwymi przepisami prawa w stosunku do Wykonawcy zostanie wydany nakaz zajęcia całości lub części majątku Wykonawcy, Zamawiający może odstąpić od Umowy w terminie 30 dni od powzięcia wiadomości o tych</w:t>
      </w:r>
      <w:r>
        <w:rPr>
          <w:spacing w:val="-6"/>
        </w:rPr>
        <w:t xml:space="preserve"> </w:t>
      </w:r>
      <w:r>
        <w:t>okolicznościach,</w:t>
      </w:r>
    </w:p>
    <w:p w14:paraId="5FE4887D" w14:textId="77777777" w:rsidR="009C03E3" w:rsidRDefault="00B22F6E" w:rsidP="0063755C">
      <w:pPr>
        <w:pStyle w:val="Akapitzlist"/>
        <w:numPr>
          <w:ilvl w:val="0"/>
          <w:numId w:val="11"/>
        </w:numPr>
        <w:tabs>
          <w:tab w:val="left" w:pos="319"/>
        </w:tabs>
        <w:spacing w:before="32" w:line="228" w:lineRule="auto"/>
        <w:ind w:right="524" w:firstLine="0"/>
      </w:pPr>
      <w:r>
        <w:t>gdy Wykonawca jest niewypłacalny, co mogłoby wywrzeć istotny niekorzystny wpływ na zdolność Wykonawcy do</w:t>
      </w:r>
      <w:r>
        <w:rPr>
          <w:spacing w:val="-6"/>
        </w:rPr>
        <w:t xml:space="preserve"> </w:t>
      </w:r>
      <w:r>
        <w:t>wykonania</w:t>
      </w:r>
      <w:r>
        <w:rPr>
          <w:spacing w:val="-5"/>
        </w:rPr>
        <w:t xml:space="preserve"> </w:t>
      </w:r>
      <w:r>
        <w:t>jego</w:t>
      </w:r>
      <w:r>
        <w:rPr>
          <w:spacing w:val="-5"/>
        </w:rPr>
        <w:t xml:space="preserve"> </w:t>
      </w:r>
      <w:r>
        <w:t>zobowiązań</w:t>
      </w:r>
      <w:r>
        <w:rPr>
          <w:spacing w:val="-6"/>
        </w:rPr>
        <w:t xml:space="preserve"> </w:t>
      </w:r>
      <w:r>
        <w:t>wynikających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Umowy,</w:t>
      </w:r>
      <w:r>
        <w:rPr>
          <w:spacing w:val="-5"/>
        </w:rPr>
        <w:t xml:space="preserve"> </w:t>
      </w:r>
      <w:r>
        <w:t>Zamawiający</w:t>
      </w:r>
      <w:r>
        <w:rPr>
          <w:spacing w:val="-5"/>
        </w:rPr>
        <w:t xml:space="preserve"> </w:t>
      </w:r>
      <w:r>
        <w:t>może</w:t>
      </w:r>
      <w:r>
        <w:rPr>
          <w:spacing w:val="-5"/>
        </w:rPr>
        <w:t xml:space="preserve"> </w:t>
      </w:r>
      <w:r>
        <w:t>odstąpić</w:t>
      </w:r>
      <w:r>
        <w:rPr>
          <w:spacing w:val="-5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Umowy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terminie</w:t>
      </w:r>
      <w:r>
        <w:rPr>
          <w:spacing w:val="-6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dni od powzięcia wiadomości o tych</w:t>
      </w:r>
      <w:r>
        <w:rPr>
          <w:spacing w:val="-2"/>
        </w:rPr>
        <w:t xml:space="preserve"> </w:t>
      </w:r>
      <w:r>
        <w:t>okolicznościach,</w:t>
      </w:r>
    </w:p>
    <w:p w14:paraId="5D54FEBF" w14:textId="77777777" w:rsidR="009C03E3" w:rsidRDefault="00B22F6E" w:rsidP="0063755C">
      <w:pPr>
        <w:pStyle w:val="Akapitzlist"/>
        <w:numPr>
          <w:ilvl w:val="0"/>
          <w:numId w:val="11"/>
        </w:numPr>
        <w:tabs>
          <w:tab w:val="left" w:pos="328"/>
        </w:tabs>
        <w:spacing w:before="5" w:line="228" w:lineRule="auto"/>
        <w:ind w:right="524" w:firstLine="0"/>
      </w:pPr>
      <w:r>
        <w:t>W przypadku powierzenia przez Wykonawcę realizacji Umowy lub części osobie trzeciej (Podwykonawcy) bez zgody Zamawiającego. Zamawiający może odstąpić od Umowy w terminie 14 dni od powzięcia wiadomości o tej okoliczności,</w:t>
      </w:r>
    </w:p>
    <w:p w14:paraId="20BDCF56" w14:textId="77777777" w:rsidR="009C03E3" w:rsidRDefault="00B22F6E" w:rsidP="0063755C">
      <w:pPr>
        <w:pStyle w:val="Akapitzlist"/>
        <w:numPr>
          <w:ilvl w:val="0"/>
          <w:numId w:val="11"/>
        </w:numPr>
        <w:tabs>
          <w:tab w:val="left" w:pos="328"/>
        </w:tabs>
        <w:spacing w:before="34" w:line="247" w:lineRule="auto"/>
        <w:ind w:right="525" w:firstLine="0"/>
      </w:pPr>
      <w:r>
        <w:t>gdy</w:t>
      </w:r>
      <w:r>
        <w:rPr>
          <w:spacing w:val="-7"/>
        </w:rPr>
        <w:t xml:space="preserve"> </w:t>
      </w:r>
      <w:r>
        <w:t>Wykonawca,</w:t>
      </w:r>
      <w:r>
        <w:rPr>
          <w:spacing w:val="-8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nieuzasadnionych</w:t>
      </w:r>
      <w:r>
        <w:rPr>
          <w:spacing w:val="-8"/>
        </w:rPr>
        <w:t xml:space="preserve"> </w:t>
      </w:r>
      <w:r>
        <w:t>przyczyn,</w:t>
      </w:r>
      <w:r>
        <w:rPr>
          <w:spacing w:val="-7"/>
        </w:rPr>
        <w:t xml:space="preserve"> </w:t>
      </w:r>
      <w:r>
        <w:t>nie</w:t>
      </w:r>
      <w:r>
        <w:rPr>
          <w:spacing w:val="-8"/>
        </w:rPr>
        <w:t xml:space="preserve"> </w:t>
      </w:r>
      <w:r>
        <w:t>rozpoczął</w:t>
      </w:r>
      <w:r>
        <w:rPr>
          <w:spacing w:val="-8"/>
        </w:rPr>
        <w:t xml:space="preserve"> </w:t>
      </w:r>
      <w:r>
        <w:t>realizacji</w:t>
      </w:r>
      <w:r>
        <w:rPr>
          <w:spacing w:val="-8"/>
        </w:rPr>
        <w:t xml:space="preserve"> </w:t>
      </w:r>
      <w:r>
        <w:t>przedmiotu</w:t>
      </w:r>
      <w:r>
        <w:rPr>
          <w:spacing w:val="-8"/>
        </w:rPr>
        <w:t xml:space="preserve"> </w:t>
      </w:r>
      <w:r>
        <w:t>umowy</w:t>
      </w:r>
      <w:r>
        <w:rPr>
          <w:spacing w:val="-7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terminie</w:t>
      </w:r>
      <w:r>
        <w:rPr>
          <w:spacing w:val="-8"/>
        </w:rPr>
        <w:t xml:space="preserve"> </w:t>
      </w:r>
      <w:r>
        <w:t>14</w:t>
      </w:r>
      <w:r>
        <w:rPr>
          <w:spacing w:val="-8"/>
        </w:rPr>
        <w:t xml:space="preserve"> </w:t>
      </w:r>
      <w:r>
        <w:t>dni</w:t>
      </w:r>
      <w:r>
        <w:rPr>
          <w:spacing w:val="-7"/>
        </w:rPr>
        <w:t xml:space="preserve"> </w:t>
      </w:r>
      <w:r>
        <w:t>od dnia podpisania umowy; prawo to przysługuje Zamawiającemu w terminie 7 dni od dnia wskazanego w wezwaniu do wznowienia</w:t>
      </w:r>
      <w:r>
        <w:rPr>
          <w:spacing w:val="-1"/>
        </w:rPr>
        <w:t xml:space="preserve"> </w:t>
      </w:r>
      <w:r>
        <w:t>prac,</w:t>
      </w:r>
    </w:p>
    <w:p w14:paraId="2CC7E9F0" w14:textId="77777777" w:rsidR="009C03E3" w:rsidRDefault="00B22F6E" w:rsidP="0063755C">
      <w:pPr>
        <w:pStyle w:val="Akapitzlist"/>
        <w:numPr>
          <w:ilvl w:val="0"/>
          <w:numId w:val="11"/>
        </w:numPr>
        <w:tabs>
          <w:tab w:val="left" w:pos="278"/>
        </w:tabs>
        <w:spacing w:before="17" w:line="228" w:lineRule="auto"/>
        <w:ind w:right="523" w:firstLine="0"/>
      </w:pPr>
      <w:r>
        <w:t>gdy</w:t>
      </w:r>
      <w:r>
        <w:rPr>
          <w:spacing w:val="-7"/>
        </w:rPr>
        <w:t xml:space="preserve"> </w:t>
      </w:r>
      <w:r>
        <w:t>Wykonawca</w:t>
      </w:r>
      <w:r>
        <w:rPr>
          <w:spacing w:val="-9"/>
        </w:rPr>
        <w:t xml:space="preserve"> </w:t>
      </w:r>
      <w:r>
        <w:t>bez</w:t>
      </w:r>
      <w:r>
        <w:rPr>
          <w:spacing w:val="-8"/>
        </w:rPr>
        <w:t xml:space="preserve"> </w:t>
      </w:r>
      <w:r>
        <w:t>uzasadnionej</w:t>
      </w:r>
      <w:r>
        <w:rPr>
          <w:spacing w:val="-8"/>
        </w:rPr>
        <w:t xml:space="preserve"> </w:t>
      </w:r>
      <w:r>
        <w:t>przyczyny</w:t>
      </w:r>
      <w:r>
        <w:rPr>
          <w:spacing w:val="-6"/>
        </w:rPr>
        <w:t xml:space="preserve"> </w:t>
      </w:r>
      <w:r>
        <w:t>przerwał</w:t>
      </w:r>
      <w:r>
        <w:rPr>
          <w:spacing w:val="-9"/>
        </w:rPr>
        <w:t xml:space="preserve"> </w:t>
      </w:r>
      <w:r>
        <w:t>realizację</w:t>
      </w:r>
      <w:r>
        <w:rPr>
          <w:spacing w:val="-9"/>
        </w:rPr>
        <w:t xml:space="preserve"> </w:t>
      </w:r>
      <w:r>
        <w:t>Przedmiotu</w:t>
      </w:r>
      <w:r>
        <w:rPr>
          <w:spacing w:val="-7"/>
        </w:rPr>
        <w:t xml:space="preserve"> </w:t>
      </w:r>
      <w:r>
        <w:t>Umowy</w:t>
      </w:r>
      <w:r>
        <w:rPr>
          <w:spacing w:val="-6"/>
        </w:rPr>
        <w:t xml:space="preserve"> </w:t>
      </w:r>
      <w:r>
        <w:t>przez</w:t>
      </w:r>
      <w:r>
        <w:rPr>
          <w:spacing w:val="-6"/>
        </w:rPr>
        <w:t xml:space="preserve"> </w:t>
      </w:r>
      <w:r>
        <w:t>okres</w:t>
      </w:r>
      <w:r>
        <w:rPr>
          <w:spacing w:val="-8"/>
        </w:rPr>
        <w:t xml:space="preserve"> </w:t>
      </w:r>
      <w:r>
        <w:t>dłuższy</w:t>
      </w:r>
      <w:r>
        <w:rPr>
          <w:spacing w:val="-6"/>
        </w:rPr>
        <w:t xml:space="preserve"> </w:t>
      </w:r>
      <w:r>
        <w:t>niż</w:t>
      </w:r>
      <w:r>
        <w:rPr>
          <w:spacing w:val="-8"/>
        </w:rPr>
        <w:t xml:space="preserve"> </w:t>
      </w:r>
      <w:r>
        <w:t>10 dni.</w:t>
      </w:r>
      <w:r>
        <w:rPr>
          <w:spacing w:val="-3"/>
        </w:rPr>
        <w:t xml:space="preserve"> </w:t>
      </w:r>
      <w:r>
        <w:t>Prawo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przysługuje</w:t>
      </w:r>
      <w:r>
        <w:rPr>
          <w:spacing w:val="-5"/>
        </w:rPr>
        <w:t xml:space="preserve"> </w:t>
      </w:r>
      <w:r>
        <w:t>Zamawiającemu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terminie</w:t>
      </w:r>
      <w:r>
        <w:rPr>
          <w:spacing w:val="-3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dni</w:t>
      </w:r>
      <w:r>
        <w:rPr>
          <w:spacing w:val="-3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t>wskazanego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wezwaniu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kontynuacji</w:t>
      </w:r>
      <w:r>
        <w:rPr>
          <w:spacing w:val="-2"/>
        </w:rPr>
        <w:t xml:space="preserve"> </w:t>
      </w:r>
      <w:r>
        <w:t>prac.</w:t>
      </w:r>
    </w:p>
    <w:p w14:paraId="0C6671E9" w14:textId="77777777" w:rsidR="009C03E3" w:rsidRDefault="00B22F6E" w:rsidP="0063755C">
      <w:pPr>
        <w:pStyle w:val="Akapitzlist"/>
        <w:numPr>
          <w:ilvl w:val="0"/>
          <w:numId w:val="11"/>
        </w:numPr>
        <w:tabs>
          <w:tab w:val="left" w:pos="328"/>
        </w:tabs>
        <w:spacing w:before="46" w:line="228" w:lineRule="auto"/>
        <w:ind w:right="523" w:firstLine="0"/>
      </w:pPr>
      <w:r>
        <w:t>gdy</w:t>
      </w:r>
      <w:r>
        <w:rPr>
          <w:spacing w:val="-14"/>
        </w:rPr>
        <w:t xml:space="preserve"> </w:t>
      </w:r>
      <w:r>
        <w:t>Wykonawca</w:t>
      </w:r>
      <w:r>
        <w:rPr>
          <w:spacing w:val="-17"/>
        </w:rPr>
        <w:t xml:space="preserve"> </w:t>
      </w:r>
      <w:r>
        <w:t>realizuje</w:t>
      </w:r>
      <w:r>
        <w:rPr>
          <w:spacing w:val="-14"/>
        </w:rPr>
        <w:t xml:space="preserve"> </w:t>
      </w:r>
      <w:r>
        <w:t>opracowania</w:t>
      </w:r>
      <w:r>
        <w:rPr>
          <w:spacing w:val="-15"/>
        </w:rPr>
        <w:t xml:space="preserve"> </w:t>
      </w:r>
      <w:r>
        <w:t>projektowe</w:t>
      </w:r>
      <w:r>
        <w:rPr>
          <w:spacing w:val="-15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sposób</w:t>
      </w:r>
      <w:r>
        <w:rPr>
          <w:spacing w:val="-15"/>
        </w:rPr>
        <w:t xml:space="preserve"> </w:t>
      </w:r>
      <w:r>
        <w:t>niezgodny</w:t>
      </w:r>
      <w:r>
        <w:rPr>
          <w:spacing w:val="-17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postanowieniami</w:t>
      </w:r>
      <w:r>
        <w:rPr>
          <w:spacing w:val="-14"/>
        </w:rPr>
        <w:t xml:space="preserve"> </w:t>
      </w:r>
      <w:r>
        <w:t>umowy</w:t>
      </w:r>
      <w:r>
        <w:rPr>
          <w:spacing w:val="-17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poleceniami Zamawiającego, prawo to przysługuje Zamawiającemu w terminie 7 dni od dnia wskazanego w wezwaniu do wykonania poleceń i postanowień</w:t>
      </w:r>
      <w:r>
        <w:rPr>
          <w:spacing w:val="-1"/>
        </w:rPr>
        <w:t xml:space="preserve"> </w:t>
      </w:r>
      <w:r>
        <w:t>umowy,</w:t>
      </w:r>
    </w:p>
    <w:p w14:paraId="512CA354" w14:textId="77777777" w:rsidR="009C03E3" w:rsidRDefault="00B22F6E" w:rsidP="0063755C">
      <w:pPr>
        <w:pStyle w:val="Akapitzlist"/>
        <w:numPr>
          <w:ilvl w:val="0"/>
          <w:numId w:val="11"/>
        </w:numPr>
        <w:tabs>
          <w:tab w:val="left" w:pos="328"/>
        </w:tabs>
        <w:spacing w:before="27" w:line="247" w:lineRule="auto"/>
        <w:ind w:right="529" w:firstLine="0"/>
      </w:pPr>
      <w:r>
        <w:t>gdy Wykonawca w rażący sposób narusza postanowienia niniejszej umowy, Zamawiający może odstąpić od Umowy w terminie 7 dni od powzięcia wiadomości o tych</w:t>
      </w:r>
      <w:r>
        <w:rPr>
          <w:spacing w:val="-11"/>
        </w:rPr>
        <w:t xml:space="preserve"> </w:t>
      </w:r>
      <w:r>
        <w:t>okolicznościach,</w:t>
      </w:r>
    </w:p>
    <w:p w14:paraId="3882A362" w14:textId="77777777" w:rsidR="009C03E3" w:rsidRDefault="00B22F6E" w:rsidP="0063755C">
      <w:pPr>
        <w:pStyle w:val="Akapitzlist"/>
        <w:numPr>
          <w:ilvl w:val="0"/>
          <w:numId w:val="11"/>
        </w:numPr>
        <w:tabs>
          <w:tab w:val="left" w:pos="268"/>
        </w:tabs>
        <w:spacing w:before="6" w:line="246" w:lineRule="exact"/>
        <w:ind w:left="267" w:hanging="152"/>
      </w:pPr>
      <w:r>
        <w:t>gdy suma kar umownych z powodów określonych w § 15 ust. 1 pkt. 1)-7) przekroczyła kwotę o której mowa w</w:t>
      </w:r>
      <w:r>
        <w:rPr>
          <w:spacing w:val="-25"/>
        </w:rPr>
        <w:t xml:space="preserve"> </w:t>
      </w:r>
      <w:r>
        <w:t>§</w:t>
      </w:r>
    </w:p>
    <w:p w14:paraId="06C2C697" w14:textId="77777777" w:rsidR="009C03E3" w:rsidRDefault="00B22F6E">
      <w:pPr>
        <w:pStyle w:val="Tekstpodstawowy"/>
        <w:spacing w:line="246" w:lineRule="exact"/>
      </w:pPr>
      <w:r>
        <w:t>15 ust. 3.</w:t>
      </w:r>
    </w:p>
    <w:p w14:paraId="7949361D" w14:textId="77777777" w:rsidR="009C03E3" w:rsidRDefault="00B22F6E" w:rsidP="0063755C">
      <w:pPr>
        <w:pStyle w:val="Akapitzlist"/>
        <w:numPr>
          <w:ilvl w:val="0"/>
          <w:numId w:val="12"/>
        </w:numPr>
        <w:tabs>
          <w:tab w:val="left" w:pos="328"/>
        </w:tabs>
        <w:spacing w:before="2"/>
      </w:pPr>
      <w:r>
        <w:t>Wykonawcy przysługuje prawo odstąpienia od Umowy, jeżeli Zamawiający odmawia przez 15 dni,</w:t>
      </w:r>
      <w:r>
        <w:rPr>
          <w:spacing w:val="4"/>
        </w:rPr>
        <w:t xml:space="preserve"> </w:t>
      </w:r>
      <w:r>
        <w:t>bez</w:t>
      </w:r>
    </w:p>
    <w:p w14:paraId="08ADFDA2" w14:textId="77777777" w:rsidR="009C03E3" w:rsidRDefault="00B22F6E">
      <w:pPr>
        <w:pStyle w:val="Tekstpodstawowy"/>
        <w:spacing w:before="9"/>
      </w:pPr>
      <w:r>
        <w:t>wskazania przyczyny odbioru wykonanego zgodnie z umową przedmiotu umowy i podpisania protokołu odbioru,</w:t>
      </w:r>
    </w:p>
    <w:p w14:paraId="7EE8BE14" w14:textId="77777777" w:rsidR="009C03E3" w:rsidRDefault="00B22F6E">
      <w:pPr>
        <w:pStyle w:val="Tekstpodstawowy"/>
        <w:spacing w:before="105" w:line="249" w:lineRule="auto"/>
        <w:ind w:right="526"/>
      </w:pPr>
      <w:r>
        <w:t>pomimo</w:t>
      </w:r>
      <w:r>
        <w:rPr>
          <w:spacing w:val="-11"/>
        </w:rPr>
        <w:t xml:space="preserve"> </w:t>
      </w:r>
      <w:r>
        <w:t>wezwania</w:t>
      </w:r>
      <w:r>
        <w:rPr>
          <w:spacing w:val="-10"/>
        </w:rPr>
        <w:t xml:space="preserve"> </w:t>
      </w:r>
      <w:r>
        <w:t>wystosowanego</w:t>
      </w:r>
      <w:r>
        <w:rPr>
          <w:spacing w:val="-10"/>
        </w:rPr>
        <w:t xml:space="preserve"> </w:t>
      </w:r>
      <w:r>
        <w:t>przez</w:t>
      </w:r>
      <w:r>
        <w:rPr>
          <w:spacing w:val="-10"/>
        </w:rPr>
        <w:t xml:space="preserve"> </w:t>
      </w:r>
      <w:r>
        <w:t>Wykonawcę;</w:t>
      </w:r>
      <w:r>
        <w:rPr>
          <w:spacing w:val="-10"/>
        </w:rPr>
        <w:t xml:space="preserve"> </w:t>
      </w:r>
      <w:r>
        <w:t>prawo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przysługuje</w:t>
      </w:r>
      <w:r>
        <w:rPr>
          <w:spacing w:val="-10"/>
        </w:rPr>
        <w:t xml:space="preserve"> </w:t>
      </w:r>
      <w:r>
        <w:t>Wykonawcy</w:t>
      </w:r>
      <w:r>
        <w:rPr>
          <w:spacing w:val="-10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terminie</w:t>
      </w:r>
      <w:r>
        <w:rPr>
          <w:spacing w:val="-13"/>
        </w:rPr>
        <w:t xml:space="preserve"> </w:t>
      </w:r>
      <w:r>
        <w:t>14</w:t>
      </w:r>
      <w:r>
        <w:rPr>
          <w:spacing w:val="-11"/>
        </w:rPr>
        <w:t xml:space="preserve"> </w:t>
      </w:r>
      <w:r>
        <w:t>dni</w:t>
      </w:r>
      <w:r>
        <w:rPr>
          <w:spacing w:val="-10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t>dnia wskazanego w wezwaniu na dzień</w:t>
      </w:r>
      <w:r>
        <w:rPr>
          <w:spacing w:val="-3"/>
        </w:rPr>
        <w:t xml:space="preserve"> </w:t>
      </w:r>
      <w:r>
        <w:t>odbioru.</w:t>
      </w:r>
    </w:p>
    <w:p w14:paraId="41D0F1D6" w14:textId="77777777" w:rsidR="009C03E3" w:rsidRDefault="00B22F6E" w:rsidP="0063755C">
      <w:pPr>
        <w:pStyle w:val="Akapitzlist"/>
        <w:numPr>
          <w:ilvl w:val="0"/>
          <w:numId w:val="14"/>
        </w:numPr>
        <w:tabs>
          <w:tab w:val="left" w:pos="319"/>
        </w:tabs>
        <w:spacing w:before="54" w:line="228" w:lineRule="auto"/>
        <w:ind w:left="116" w:right="524" w:firstLine="0"/>
      </w:pPr>
      <w:r>
        <w:t>Odstąpienie od umowy w przypadkach określonych w ust. 2 pkt. 1) lit. b — i) powyżej traktowane będzie jako odstąpienie od umowy z wyłącznej winy</w:t>
      </w:r>
      <w:r>
        <w:rPr>
          <w:spacing w:val="-7"/>
        </w:rPr>
        <w:t xml:space="preserve"> </w:t>
      </w:r>
      <w:r>
        <w:t>Wykonawcy.</w:t>
      </w:r>
    </w:p>
    <w:p w14:paraId="07DA803A" w14:textId="77777777" w:rsidR="009C03E3" w:rsidRDefault="00B22F6E" w:rsidP="0063755C">
      <w:pPr>
        <w:pStyle w:val="Akapitzlist"/>
        <w:numPr>
          <w:ilvl w:val="0"/>
          <w:numId w:val="14"/>
        </w:numPr>
        <w:tabs>
          <w:tab w:val="left" w:pos="319"/>
        </w:tabs>
        <w:spacing w:before="5" w:line="228" w:lineRule="auto"/>
        <w:ind w:left="116" w:right="527" w:firstLine="0"/>
      </w:pPr>
      <w:r>
        <w:t>W razie odstąpienia od umowy z przyczyn, za które nie odpowiada Wykonawca, zapłata wynagrodzenia za opracowania projektowe lub ich części, które zostały wykonane do dnia odstąpienia od umowy nastąpi zgodnie z przepisami</w:t>
      </w:r>
      <w:r>
        <w:rPr>
          <w:spacing w:val="-1"/>
        </w:rPr>
        <w:t xml:space="preserve"> </w:t>
      </w:r>
      <w:r>
        <w:t>KC.</w:t>
      </w:r>
    </w:p>
    <w:p w14:paraId="6475F09C" w14:textId="77777777" w:rsidR="009C03E3" w:rsidRDefault="00B22F6E">
      <w:pPr>
        <w:pStyle w:val="Tekstpodstawowy"/>
        <w:spacing w:before="5" w:line="228" w:lineRule="auto"/>
        <w:ind w:left="258" w:right="521" w:hanging="132"/>
      </w:pPr>
      <w:r>
        <w:t>5 W razie odstąpienia od umowy z przyczyn, za które odpowiada Wykonawca, Zamawiający zobowiązany jest do zapłaty</w:t>
      </w:r>
      <w:r>
        <w:rPr>
          <w:spacing w:val="-11"/>
        </w:rPr>
        <w:t xml:space="preserve"> </w:t>
      </w:r>
      <w:r>
        <w:t>wynagrodzenia</w:t>
      </w:r>
      <w:r>
        <w:rPr>
          <w:spacing w:val="-13"/>
        </w:rPr>
        <w:t xml:space="preserve"> </w:t>
      </w:r>
      <w:r>
        <w:t>jedynie</w:t>
      </w:r>
      <w:r>
        <w:rPr>
          <w:spacing w:val="-13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opracowania</w:t>
      </w:r>
      <w:r>
        <w:rPr>
          <w:spacing w:val="-10"/>
        </w:rPr>
        <w:t xml:space="preserve"> </w:t>
      </w:r>
      <w:r>
        <w:t>projektowe</w:t>
      </w:r>
      <w:r>
        <w:rPr>
          <w:spacing w:val="-14"/>
        </w:rPr>
        <w:t xml:space="preserve"> </w:t>
      </w:r>
      <w:r>
        <w:t>lub</w:t>
      </w:r>
      <w:r>
        <w:rPr>
          <w:spacing w:val="-10"/>
        </w:rPr>
        <w:t xml:space="preserve"> </w:t>
      </w:r>
      <w:r>
        <w:t>ich</w:t>
      </w:r>
      <w:r>
        <w:rPr>
          <w:spacing w:val="-13"/>
        </w:rPr>
        <w:t xml:space="preserve"> </w:t>
      </w:r>
      <w:r>
        <w:t>części,</w:t>
      </w:r>
      <w:r>
        <w:rPr>
          <w:spacing w:val="-6"/>
        </w:rPr>
        <w:t xml:space="preserve"> </w:t>
      </w:r>
      <w:r>
        <w:t>które</w:t>
      </w:r>
      <w:r>
        <w:rPr>
          <w:spacing w:val="-11"/>
        </w:rPr>
        <w:t xml:space="preserve"> </w:t>
      </w:r>
      <w:r>
        <w:t>będą</w:t>
      </w:r>
      <w:r>
        <w:rPr>
          <w:spacing w:val="-10"/>
        </w:rPr>
        <w:t xml:space="preserve"> </w:t>
      </w:r>
      <w:r>
        <w:t>mogły</w:t>
      </w:r>
      <w:r>
        <w:rPr>
          <w:spacing w:val="-12"/>
        </w:rPr>
        <w:t xml:space="preserve"> </w:t>
      </w:r>
      <w:r>
        <w:t>zostać</w:t>
      </w:r>
      <w:r>
        <w:rPr>
          <w:spacing w:val="-11"/>
        </w:rPr>
        <w:t xml:space="preserve"> </w:t>
      </w:r>
      <w:r>
        <w:t>wykorzystane przez</w:t>
      </w:r>
      <w:r>
        <w:rPr>
          <w:spacing w:val="-13"/>
        </w:rPr>
        <w:t xml:space="preserve"> </w:t>
      </w:r>
      <w:r>
        <w:t>Zamawiającego</w:t>
      </w:r>
      <w:r>
        <w:rPr>
          <w:spacing w:val="-13"/>
        </w:rPr>
        <w:t xml:space="preserve"> </w:t>
      </w:r>
      <w:r>
        <w:t>(na</w:t>
      </w:r>
      <w:r>
        <w:rPr>
          <w:spacing w:val="-13"/>
        </w:rPr>
        <w:t xml:space="preserve"> </w:t>
      </w:r>
      <w:r>
        <w:t>etapie</w:t>
      </w:r>
      <w:r>
        <w:rPr>
          <w:spacing w:val="-13"/>
        </w:rPr>
        <w:t xml:space="preserve"> </w:t>
      </w:r>
      <w:r>
        <w:t>kontynuacji</w:t>
      </w:r>
      <w:r>
        <w:rPr>
          <w:spacing w:val="-13"/>
        </w:rPr>
        <w:t xml:space="preserve"> </w:t>
      </w:r>
      <w:r>
        <w:t>opracowywania</w:t>
      </w:r>
      <w:r>
        <w:rPr>
          <w:spacing w:val="-15"/>
        </w:rPr>
        <w:t xml:space="preserve"> </w:t>
      </w:r>
      <w:r>
        <w:t>dokumentacji</w:t>
      </w:r>
      <w:r>
        <w:rPr>
          <w:spacing w:val="-12"/>
        </w:rPr>
        <w:t xml:space="preserve"> </w:t>
      </w:r>
      <w:r>
        <w:t>projektowej</w:t>
      </w:r>
      <w:r>
        <w:rPr>
          <w:spacing w:val="-13"/>
        </w:rPr>
        <w:t xml:space="preserve"> </w:t>
      </w:r>
      <w:r>
        <w:t>przez</w:t>
      </w:r>
      <w:r>
        <w:rPr>
          <w:spacing w:val="-13"/>
        </w:rPr>
        <w:t xml:space="preserve"> </w:t>
      </w:r>
      <w:r>
        <w:t>innego</w:t>
      </w:r>
      <w:r>
        <w:rPr>
          <w:spacing w:val="-13"/>
        </w:rPr>
        <w:t xml:space="preserve"> </w:t>
      </w:r>
      <w:r>
        <w:t>wykonawcę lub realizowane przez wykonawcę robót), które zostały wykonane do dnia odstąpienia od umowy i zostały odebrane przez</w:t>
      </w:r>
      <w:r>
        <w:rPr>
          <w:spacing w:val="-3"/>
        </w:rPr>
        <w:t xml:space="preserve"> </w:t>
      </w:r>
      <w:r>
        <w:t>Zamawiającego.</w:t>
      </w:r>
    </w:p>
    <w:p w14:paraId="1B9C6BB6" w14:textId="77777777" w:rsidR="009C03E3" w:rsidRDefault="00B22F6E" w:rsidP="0063755C">
      <w:pPr>
        <w:pStyle w:val="Akapitzlist"/>
        <w:numPr>
          <w:ilvl w:val="0"/>
          <w:numId w:val="10"/>
        </w:numPr>
        <w:tabs>
          <w:tab w:val="left" w:pos="364"/>
        </w:tabs>
        <w:spacing w:before="64" w:line="228" w:lineRule="auto"/>
        <w:ind w:right="533" w:hanging="274"/>
      </w:pPr>
      <w:r>
        <w:t>W przypadku opisanym w ust, 1 pkt. 1 i 2 powyżej, Wykonawcę i Zamawiającego obciążają następujące obowiązki</w:t>
      </w:r>
      <w:r>
        <w:rPr>
          <w:spacing w:val="-1"/>
        </w:rPr>
        <w:t xml:space="preserve"> </w:t>
      </w:r>
      <w:r>
        <w:t>szczegółowe:</w:t>
      </w:r>
    </w:p>
    <w:p w14:paraId="5ADCF331" w14:textId="77777777" w:rsidR="009C03E3" w:rsidRDefault="00B22F6E" w:rsidP="0063755C">
      <w:pPr>
        <w:pStyle w:val="Akapitzlist"/>
        <w:numPr>
          <w:ilvl w:val="0"/>
          <w:numId w:val="9"/>
        </w:numPr>
        <w:tabs>
          <w:tab w:val="left" w:pos="328"/>
        </w:tabs>
        <w:spacing w:before="84" w:line="228" w:lineRule="auto"/>
        <w:ind w:right="596" w:firstLine="0"/>
      </w:pPr>
      <w:r>
        <w:t>Wykonawca sporządzi zestawienie zawierające wykaz i określenie stopnia zaawansowania poszczególnych opracowań projektowych wraz z zestawieniem wartości wykonanych opracowań projektowych według stanu na dzień odstąpienia od umowy i przedłoży je</w:t>
      </w:r>
      <w:r>
        <w:rPr>
          <w:spacing w:val="-14"/>
        </w:rPr>
        <w:t xml:space="preserve"> </w:t>
      </w:r>
      <w:r>
        <w:t>Zamawiającemu,</w:t>
      </w:r>
    </w:p>
    <w:p w14:paraId="696A82FA" w14:textId="77777777" w:rsidR="009C03E3" w:rsidRDefault="00B22F6E" w:rsidP="0063755C">
      <w:pPr>
        <w:pStyle w:val="Akapitzlist"/>
        <w:numPr>
          <w:ilvl w:val="0"/>
          <w:numId w:val="9"/>
        </w:numPr>
        <w:tabs>
          <w:tab w:val="left" w:pos="328"/>
        </w:tabs>
        <w:spacing w:before="44" w:line="228" w:lineRule="auto"/>
        <w:ind w:right="586" w:firstLine="0"/>
      </w:pPr>
      <w:r>
        <w:t>W</w:t>
      </w:r>
      <w:r>
        <w:rPr>
          <w:spacing w:val="-13"/>
        </w:rPr>
        <w:t xml:space="preserve"> </w:t>
      </w:r>
      <w:r>
        <w:t>terminie</w:t>
      </w:r>
      <w:r>
        <w:rPr>
          <w:spacing w:val="-14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7</w:t>
      </w:r>
      <w:r>
        <w:rPr>
          <w:spacing w:val="-15"/>
        </w:rPr>
        <w:t xml:space="preserve"> </w:t>
      </w:r>
      <w:r>
        <w:t>dni</w:t>
      </w:r>
      <w:r>
        <w:rPr>
          <w:spacing w:val="-13"/>
        </w:rPr>
        <w:t xml:space="preserve"> </w:t>
      </w:r>
      <w:r>
        <w:t>od</w:t>
      </w:r>
      <w:r>
        <w:rPr>
          <w:spacing w:val="-12"/>
        </w:rPr>
        <w:t xml:space="preserve"> </w:t>
      </w:r>
      <w:r>
        <w:t>daty</w:t>
      </w:r>
      <w:r>
        <w:rPr>
          <w:spacing w:val="-15"/>
        </w:rPr>
        <w:t xml:space="preserve"> </w:t>
      </w:r>
      <w:r>
        <w:t>przedłożenia</w:t>
      </w:r>
      <w:r>
        <w:rPr>
          <w:spacing w:val="-11"/>
        </w:rPr>
        <w:t xml:space="preserve"> </w:t>
      </w:r>
      <w:r>
        <w:t>zestawienia,</w:t>
      </w:r>
      <w:r>
        <w:rPr>
          <w:spacing w:val="-14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którym</w:t>
      </w:r>
      <w:r>
        <w:rPr>
          <w:spacing w:val="-14"/>
        </w:rPr>
        <w:t xml:space="preserve"> </w:t>
      </w:r>
      <w:r>
        <w:t>mowa</w:t>
      </w:r>
      <w:r>
        <w:rPr>
          <w:spacing w:val="-12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pkt.</w:t>
      </w:r>
      <w:r>
        <w:rPr>
          <w:spacing w:val="-12"/>
        </w:rPr>
        <w:t xml:space="preserve"> </w:t>
      </w:r>
      <w:r>
        <w:t>1</w:t>
      </w:r>
      <w:r>
        <w:rPr>
          <w:spacing w:val="-14"/>
        </w:rPr>
        <w:t xml:space="preserve"> </w:t>
      </w:r>
      <w:r>
        <w:t>niniejszego</w:t>
      </w:r>
      <w:r>
        <w:rPr>
          <w:spacing w:val="-13"/>
        </w:rPr>
        <w:t xml:space="preserve"> </w:t>
      </w:r>
      <w:r>
        <w:t>ustępu,</w:t>
      </w:r>
      <w:r>
        <w:rPr>
          <w:spacing w:val="-12"/>
        </w:rPr>
        <w:t xml:space="preserve"> </w:t>
      </w:r>
      <w:r>
        <w:t>Zamawiający przy</w:t>
      </w:r>
      <w:r>
        <w:rPr>
          <w:spacing w:val="-9"/>
        </w:rPr>
        <w:t xml:space="preserve"> </w:t>
      </w:r>
      <w:r>
        <w:t>udziale</w:t>
      </w:r>
      <w:r>
        <w:rPr>
          <w:spacing w:val="-9"/>
        </w:rPr>
        <w:t xml:space="preserve"> </w:t>
      </w:r>
      <w:r>
        <w:t>Wykonawcy</w:t>
      </w:r>
      <w:r>
        <w:rPr>
          <w:spacing w:val="-6"/>
        </w:rPr>
        <w:t xml:space="preserve"> </w:t>
      </w:r>
      <w:r>
        <w:t>dokona</w:t>
      </w:r>
      <w:r>
        <w:rPr>
          <w:spacing w:val="-7"/>
        </w:rPr>
        <w:t xml:space="preserve"> </w:t>
      </w:r>
      <w:r>
        <w:t>sprawdzenia</w:t>
      </w:r>
      <w:r>
        <w:rPr>
          <w:spacing w:val="-9"/>
        </w:rPr>
        <w:t xml:space="preserve"> </w:t>
      </w:r>
      <w:r>
        <w:t>zgodności</w:t>
      </w:r>
      <w:r>
        <w:rPr>
          <w:spacing w:val="-9"/>
        </w:rPr>
        <w:t xml:space="preserve"> </w:t>
      </w:r>
      <w:r>
        <w:t>zestawienia</w:t>
      </w:r>
      <w:r>
        <w:rPr>
          <w:spacing w:val="-9"/>
        </w:rPr>
        <w:t xml:space="preserve"> </w:t>
      </w:r>
      <w:r>
        <w:t>ze</w:t>
      </w:r>
      <w:r>
        <w:rPr>
          <w:spacing w:val="-9"/>
        </w:rPr>
        <w:t xml:space="preserve"> </w:t>
      </w:r>
      <w:r>
        <w:t>stanem</w:t>
      </w:r>
      <w:r>
        <w:rPr>
          <w:spacing w:val="-9"/>
        </w:rPr>
        <w:t xml:space="preserve"> </w:t>
      </w:r>
      <w:r>
        <w:t>faktycznym</w:t>
      </w:r>
      <w:r>
        <w:rPr>
          <w:spacing w:val="-6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sporządzi</w:t>
      </w:r>
      <w:r>
        <w:rPr>
          <w:spacing w:val="-6"/>
        </w:rPr>
        <w:t xml:space="preserve"> </w:t>
      </w:r>
      <w:r>
        <w:t xml:space="preserve">wspólnie z Wykonawcą szczegółowy protokół inwentaryzacji opracowań projektowych wraz z zestawieniem należnego wynagrodzenia za zinwentaryzowane opracowania projektowe. Protokół inwentaryzacji opracowań </w:t>
      </w:r>
      <w:r>
        <w:lastRenderedPageBreak/>
        <w:t>projektowych stanowić</w:t>
      </w:r>
      <w:r>
        <w:rPr>
          <w:spacing w:val="-17"/>
        </w:rPr>
        <w:t xml:space="preserve"> </w:t>
      </w:r>
      <w:r>
        <w:t>będzie</w:t>
      </w:r>
      <w:r>
        <w:rPr>
          <w:spacing w:val="-16"/>
        </w:rPr>
        <w:t xml:space="preserve"> </w:t>
      </w:r>
      <w:r>
        <w:t>podstawę</w:t>
      </w:r>
      <w:r>
        <w:rPr>
          <w:spacing w:val="-18"/>
        </w:rPr>
        <w:t xml:space="preserve"> </w:t>
      </w:r>
      <w:r>
        <w:t>do</w:t>
      </w:r>
      <w:r>
        <w:rPr>
          <w:spacing w:val="-18"/>
        </w:rPr>
        <w:t xml:space="preserve"> </w:t>
      </w:r>
      <w:r>
        <w:t>wystawienia</w:t>
      </w:r>
      <w:r>
        <w:rPr>
          <w:spacing w:val="-17"/>
        </w:rPr>
        <w:t xml:space="preserve"> </w:t>
      </w:r>
      <w:r>
        <w:t>protokołu</w:t>
      </w:r>
      <w:r>
        <w:rPr>
          <w:spacing w:val="-16"/>
        </w:rPr>
        <w:t xml:space="preserve"> </w:t>
      </w:r>
      <w:r>
        <w:t>zdawczo-odbiorczego</w:t>
      </w:r>
      <w:r>
        <w:rPr>
          <w:spacing w:val="-16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przekazania</w:t>
      </w:r>
      <w:r>
        <w:rPr>
          <w:spacing w:val="-16"/>
        </w:rPr>
        <w:t xml:space="preserve"> </w:t>
      </w:r>
      <w:r>
        <w:t>opracowań</w:t>
      </w:r>
      <w:r>
        <w:rPr>
          <w:spacing w:val="-17"/>
        </w:rPr>
        <w:t xml:space="preserve"> </w:t>
      </w:r>
      <w:r>
        <w:t>projektowych do odbioru</w:t>
      </w:r>
      <w:r>
        <w:rPr>
          <w:spacing w:val="-1"/>
        </w:rPr>
        <w:t xml:space="preserve"> </w:t>
      </w:r>
      <w:r>
        <w:t>końcowego,</w:t>
      </w:r>
    </w:p>
    <w:p w14:paraId="362FAB67" w14:textId="77777777" w:rsidR="009C03E3" w:rsidRDefault="00B22F6E" w:rsidP="0063755C">
      <w:pPr>
        <w:pStyle w:val="Akapitzlist"/>
        <w:numPr>
          <w:ilvl w:val="0"/>
          <w:numId w:val="9"/>
        </w:numPr>
        <w:tabs>
          <w:tab w:val="left" w:pos="328"/>
        </w:tabs>
        <w:spacing w:before="95" w:line="228" w:lineRule="auto"/>
        <w:ind w:right="591" w:firstLine="0"/>
      </w:pPr>
      <w:r>
        <w:t>Zapłata wynagrodzenia, o którym mowa w pkt. 2 niniejszego ustępu będzie możliwa po dostarczeniu oświadczeń autorów dokumentacji o przeniesieniu autorskich praw majątkowych i prawa do wykonywania praw zależnych na Zamawiającego (zgodnych ze wzorem załącznik nr 2 do</w:t>
      </w:r>
      <w:r>
        <w:rPr>
          <w:spacing w:val="-12"/>
        </w:rPr>
        <w:t xml:space="preserve"> </w:t>
      </w:r>
      <w:r>
        <w:t>SWZ).</w:t>
      </w:r>
    </w:p>
    <w:p w14:paraId="79D0F2C8" w14:textId="4CA8178E" w:rsidR="009C03E3" w:rsidRDefault="00B22F6E" w:rsidP="009D25A2">
      <w:pPr>
        <w:pStyle w:val="Akapitzlist"/>
        <w:numPr>
          <w:ilvl w:val="0"/>
          <w:numId w:val="10"/>
        </w:numPr>
        <w:tabs>
          <w:tab w:val="left" w:pos="328"/>
        </w:tabs>
        <w:spacing w:before="86" w:line="246" w:lineRule="exact"/>
        <w:ind w:left="327" w:hanging="202"/>
      </w:pPr>
      <w:r>
        <w:t>Wykonawca nie może odstąpić od umowy po przekroczeniu terminu wykonania umowy określonego</w:t>
      </w:r>
      <w:r>
        <w:rPr>
          <w:spacing w:val="46"/>
        </w:rPr>
        <w:t xml:space="preserve"> </w:t>
      </w:r>
      <w:r>
        <w:t>w</w:t>
      </w:r>
      <w:r w:rsidR="009D25A2">
        <w:t xml:space="preserve"> </w:t>
      </w:r>
      <w:r>
        <w:t>paragrafie 7 ust. 1 pkt.2) niniejszej umowy.</w:t>
      </w:r>
    </w:p>
    <w:p w14:paraId="5FFEE182" w14:textId="77777777" w:rsidR="009C03E3" w:rsidRDefault="00B22F6E" w:rsidP="0063755C">
      <w:pPr>
        <w:pStyle w:val="Akapitzlist"/>
        <w:numPr>
          <w:ilvl w:val="0"/>
          <w:numId w:val="10"/>
        </w:numPr>
        <w:tabs>
          <w:tab w:val="left" w:pos="328"/>
        </w:tabs>
        <w:spacing w:before="38" w:line="246" w:lineRule="exact"/>
        <w:ind w:left="327" w:hanging="202"/>
      </w:pPr>
      <w:r>
        <w:t>Strona,</w:t>
      </w:r>
      <w:r>
        <w:rPr>
          <w:spacing w:val="22"/>
        </w:rPr>
        <w:t xml:space="preserve"> </w:t>
      </w:r>
      <w:r>
        <w:t>z</w:t>
      </w:r>
      <w:r>
        <w:rPr>
          <w:spacing w:val="22"/>
        </w:rPr>
        <w:t xml:space="preserve"> </w:t>
      </w:r>
      <w:r>
        <w:t>powodu</w:t>
      </w:r>
      <w:r>
        <w:rPr>
          <w:spacing w:val="22"/>
        </w:rPr>
        <w:t xml:space="preserve"> </w:t>
      </w:r>
      <w:r>
        <w:t>której</w:t>
      </w:r>
      <w:r>
        <w:rPr>
          <w:spacing w:val="22"/>
        </w:rPr>
        <w:t xml:space="preserve"> </w:t>
      </w:r>
      <w:r>
        <w:t>zostało</w:t>
      </w:r>
      <w:r>
        <w:rPr>
          <w:spacing w:val="22"/>
        </w:rPr>
        <w:t xml:space="preserve"> </w:t>
      </w:r>
      <w:r>
        <w:t>dokonane</w:t>
      </w:r>
      <w:r>
        <w:rPr>
          <w:spacing w:val="22"/>
        </w:rPr>
        <w:t xml:space="preserve"> </w:t>
      </w:r>
      <w:r>
        <w:t>odstąpienie</w:t>
      </w:r>
      <w:r>
        <w:rPr>
          <w:spacing w:val="22"/>
        </w:rPr>
        <w:t xml:space="preserve"> </w:t>
      </w:r>
      <w:r>
        <w:t>od</w:t>
      </w:r>
      <w:r>
        <w:rPr>
          <w:spacing w:val="24"/>
        </w:rPr>
        <w:t xml:space="preserve"> </w:t>
      </w:r>
      <w:r>
        <w:t>umowy</w:t>
      </w:r>
      <w:r>
        <w:rPr>
          <w:spacing w:val="25"/>
        </w:rPr>
        <w:t xml:space="preserve"> </w:t>
      </w:r>
      <w:r>
        <w:t>poniesie</w:t>
      </w:r>
      <w:r>
        <w:rPr>
          <w:spacing w:val="22"/>
        </w:rPr>
        <w:t xml:space="preserve"> </w:t>
      </w:r>
      <w:r>
        <w:t>koszty</w:t>
      </w:r>
      <w:r>
        <w:rPr>
          <w:spacing w:val="22"/>
        </w:rPr>
        <w:t xml:space="preserve"> </w:t>
      </w:r>
      <w:r>
        <w:t>wynikłe</w:t>
      </w:r>
      <w:r>
        <w:rPr>
          <w:spacing w:val="22"/>
        </w:rPr>
        <w:t xml:space="preserve"> </w:t>
      </w:r>
      <w:r>
        <w:t>z</w:t>
      </w:r>
      <w:r>
        <w:rPr>
          <w:spacing w:val="22"/>
        </w:rPr>
        <w:t xml:space="preserve"> </w:t>
      </w:r>
      <w:r>
        <w:t>odstąpienia</w:t>
      </w:r>
      <w:r>
        <w:rPr>
          <w:spacing w:val="22"/>
        </w:rPr>
        <w:t xml:space="preserve"> </w:t>
      </w:r>
      <w:r>
        <w:t>od</w:t>
      </w:r>
    </w:p>
    <w:p w14:paraId="501E25FF" w14:textId="77777777" w:rsidR="009C03E3" w:rsidRDefault="00B22F6E">
      <w:pPr>
        <w:pStyle w:val="Tekstpodstawowy"/>
        <w:spacing w:line="246" w:lineRule="exact"/>
        <w:ind w:left="258"/>
        <w:jc w:val="left"/>
      </w:pPr>
      <w:r>
        <w:t>umowy.</w:t>
      </w:r>
    </w:p>
    <w:p w14:paraId="2FA48573" w14:textId="77777777" w:rsidR="009C03E3" w:rsidRDefault="00B22F6E" w:rsidP="0063755C">
      <w:pPr>
        <w:pStyle w:val="Akapitzlist"/>
        <w:numPr>
          <w:ilvl w:val="0"/>
          <w:numId w:val="10"/>
        </w:numPr>
        <w:tabs>
          <w:tab w:val="left" w:pos="328"/>
        </w:tabs>
        <w:spacing w:before="39" w:line="246" w:lineRule="exact"/>
        <w:ind w:left="327" w:hanging="202"/>
      </w:pPr>
      <w:r>
        <w:t>Z chwilą dokonania odbioru końcowego robót, uprawnienia Stron do odstąpienia od Umowy, o których mowa</w:t>
      </w:r>
      <w:r>
        <w:rPr>
          <w:spacing w:val="-31"/>
        </w:rPr>
        <w:t xml:space="preserve"> </w:t>
      </w:r>
      <w:r>
        <w:t>w</w:t>
      </w:r>
    </w:p>
    <w:p w14:paraId="55A05023" w14:textId="77777777" w:rsidR="009C03E3" w:rsidRDefault="00B22F6E">
      <w:pPr>
        <w:pStyle w:val="Tekstpodstawowy"/>
        <w:spacing w:line="246" w:lineRule="exact"/>
        <w:ind w:left="258"/>
        <w:jc w:val="left"/>
      </w:pPr>
      <w:r>
        <w:t>ust. 2 pkt. 1-2, wygasają.</w:t>
      </w:r>
    </w:p>
    <w:p w14:paraId="022F33DF" w14:textId="6526B9D7" w:rsidR="009C03E3" w:rsidRDefault="005E0C4F" w:rsidP="0063755C">
      <w:pPr>
        <w:pStyle w:val="Akapitzlist"/>
        <w:numPr>
          <w:ilvl w:val="0"/>
          <w:numId w:val="10"/>
        </w:numPr>
        <w:tabs>
          <w:tab w:val="left" w:pos="429"/>
        </w:tabs>
        <w:spacing w:before="48" w:line="228" w:lineRule="auto"/>
        <w:ind w:left="258" w:right="522" w:hanging="1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1DA7E34" wp14:editId="4DF9044C">
                <wp:simplePos x="0" y="0"/>
                <wp:positionH relativeFrom="page">
                  <wp:posOffset>5283200</wp:posOffset>
                </wp:positionH>
                <wp:positionV relativeFrom="paragraph">
                  <wp:posOffset>170180</wp:posOffset>
                </wp:positionV>
                <wp:extent cx="27305" cy="10795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07EA3" id="Rectangle 2" o:spid="_x0000_s1026" style="position:absolute;margin-left:416pt;margin-top:13.4pt;width:2.15pt;height:.8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="00B22F6E">
        <w:t>Odstąpienie</w:t>
      </w:r>
      <w:r w:rsidR="00B22F6E">
        <w:rPr>
          <w:spacing w:val="-13"/>
        </w:rPr>
        <w:t xml:space="preserve"> </w:t>
      </w:r>
      <w:r w:rsidR="00B22F6E">
        <w:t>od</w:t>
      </w:r>
      <w:r w:rsidR="00B22F6E">
        <w:rPr>
          <w:spacing w:val="-12"/>
        </w:rPr>
        <w:t xml:space="preserve"> </w:t>
      </w:r>
      <w:r w:rsidR="00B22F6E">
        <w:t>umowy</w:t>
      </w:r>
      <w:r w:rsidR="00B22F6E">
        <w:rPr>
          <w:spacing w:val="-12"/>
        </w:rPr>
        <w:t xml:space="preserve"> </w:t>
      </w:r>
      <w:r w:rsidR="00B22F6E">
        <w:t>lub</w:t>
      </w:r>
      <w:r w:rsidR="00B22F6E">
        <w:rPr>
          <w:spacing w:val="-12"/>
        </w:rPr>
        <w:t xml:space="preserve"> </w:t>
      </w:r>
      <w:r w:rsidR="00B22F6E">
        <w:t>rozwiązanie</w:t>
      </w:r>
      <w:r w:rsidR="00B22F6E">
        <w:rPr>
          <w:spacing w:val="-13"/>
        </w:rPr>
        <w:t xml:space="preserve"> </w:t>
      </w:r>
      <w:r w:rsidR="00B22F6E">
        <w:t>umowy</w:t>
      </w:r>
      <w:r w:rsidR="00B22F6E">
        <w:rPr>
          <w:spacing w:val="-12"/>
        </w:rPr>
        <w:t xml:space="preserve"> </w:t>
      </w:r>
      <w:r w:rsidR="00B22F6E">
        <w:t>za</w:t>
      </w:r>
      <w:r w:rsidR="00B22F6E">
        <w:rPr>
          <w:spacing w:val="-12"/>
        </w:rPr>
        <w:t xml:space="preserve"> </w:t>
      </w:r>
      <w:r w:rsidR="00B22F6E">
        <w:t>porozumieniem</w:t>
      </w:r>
      <w:r w:rsidR="00B22F6E">
        <w:rPr>
          <w:spacing w:val="-12"/>
        </w:rPr>
        <w:t xml:space="preserve"> </w:t>
      </w:r>
      <w:r w:rsidR="00B22F6E">
        <w:t>stron</w:t>
      </w:r>
      <w:r w:rsidR="00B22F6E">
        <w:rPr>
          <w:spacing w:val="-12"/>
        </w:rPr>
        <w:t xml:space="preserve"> </w:t>
      </w:r>
      <w:r w:rsidR="00B22F6E">
        <w:t>nie</w:t>
      </w:r>
      <w:r w:rsidR="00B22F6E">
        <w:rPr>
          <w:spacing w:val="-12"/>
        </w:rPr>
        <w:t xml:space="preserve"> </w:t>
      </w:r>
      <w:r w:rsidR="00B22F6E">
        <w:t>zwalnia</w:t>
      </w:r>
      <w:r w:rsidR="00B22F6E">
        <w:rPr>
          <w:spacing w:val="-7"/>
        </w:rPr>
        <w:t xml:space="preserve"> </w:t>
      </w:r>
      <w:r w:rsidR="00B22F6E">
        <w:t>Wykonawcy</w:t>
      </w:r>
      <w:r w:rsidR="00B22F6E">
        <w:rPr>
          <w:spacing w:val="-11"/>
        </w:rPr>
        <w:t xml:space="preserve"> </w:t>
      </w:r>
      <w:r w:rsidR="00B22F6E">
        <w:t>z</w:t>
      </w:r>
      <w:r w:rsidR="00B22F6E">
        <w:rPr>
          <w:spacing w:val="-11"/>
        </w:rPr>
        <w:t xml:space="preserve"> </w:t>
      </w:r>
      <w:r w:rsidR="00B22F6E">
        <w:t>obowiązków z tytułu gwarancji i rękojmi za wykonane opracowania będące częścią dokumentacji projektowej opracowanej w ramach realizacji przedmiotu umowy opisanego w § 3 niniejszej</w:t>
      </w:r>
      <w:r w:rsidR="00B22F6E">
        <w:rPr>
          <w:spacing w:val="-6"/>
        </w:rPr>
        <w:t xml:space="preserve"> </w:t>
      </w:r>
      <w:r w:rsidR="00B22F6E">
        <w:t>umowy.</w:t>
      </w:r>
    </w:p>
    <w:p w14:paraId="67E5ADBA" w14:textId="77777777" w:rsidR="009C03E3" w:rsidRDefault="009C03E3">
      <w:pPr>
        <w:pStyle w:val="Tekstpodstawowy"/>
        <w:spacing w:before="5"/>
        <w:ind w:left="0"/>
        <w:jc w:val="left"/>
        <w:rPr>
          <w:sz w:val="28"/>
        </w:rPr>
      </w:pPr>
    </w:p>
    <w:p w14:paraId="7146AFDB" w14:textId="77777777" w:rsidR="009C03E3" w:rsidRDefault="009A094C">
      <w:pPr>
        <w:pStyle w:val="Tekstpodstawowy"/>
        <w:spacing w:line="246" w:lineRule="exact"/>
        <w:ind w:left="4477"/>
      </w:pPr>
      <w:r>
        <w:t>§ 17</w:t>
      </w:r>
    </w:p>
    <w:p w14:paraId="3FD55BFF" w14:textId="77777777" w:rsidR="009C03E3" w:rsidRDefault="00B22F6E">
      <w:pPr>
        <w:pStyle w:val="Tekstpodstawowy"/>
        <w:spacing w:line="242" w:lineRule="exact"/>
        <w:ind w:left="4036"/>
      </w:pPr>
      <w:r>
        <w:t>(prawa autorskie)</w:t>
      </w:r>
    </w:p>
    <w:p w14:paraId="77370DCA" w14:textId="77777777" w:rsidR="009C03E3" w:rsidRDefault="00B22F6E" w:rsidP="0063755C">
      <w:pPr>
        <w:pStyle w:val="Akapitzlist"/>
        <w:numPr>
          <w:ilvl w:val="0"/>
          <w:numId w:val="8"/>
        </w:numPr>
        <w:tabs>
          <w:tab w:val="left" w:pos="328"/>
        </w:tabs>
        <w:spacing w:before="6" w:line="228" w:lineRule="auto"/>
        <w:ind w:right="521" w:hanging="132"/>
      </w:pPr>
      <w:r>
        <w:t>Wykonawca w ramach wynagrodzenia określonego w § 8 ust. 1 niniejszej umowy przenosi na Zamawiającego całość autorskich praw majątkowych i prawo do wykonywania zależnego prawa autorskiego do opracowań stanowiących przedmiot umowy oraz do wszystkich egzemplarzy wyżej wymienionej dokumentacji, powstałej w związku i w wyniku wykonywania niniejszej umowy, zarówno bezpośrednio przez Wykonawcę, jak i przez osoby lub</w:t>
      </w:r>
      <w:r>
        <w:rPr>
          <w:spacing w:val="-9"/>
        </w:rPr>
        <w:t xml:space="preserve"> </w:t>
      </w:r>
      <w:r>
        <w:t>podmioty</w:t>
      </w:r>
      <w:r>
        <w:rPr>
          <w:spacing w:val="-9"/>
        </w:rPr>
        <w:t xml:space="preserve"> </w:t>
      </w:r>
      <w:r>
        <w:t>działające</w:t>
      </w:r>
      <w:r>
        <w:rPr>
          <w:spacing w:val="-9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Jego</w:t>
      </w:r>
      <w:r>
        <w:rPr>
          <w:spacing w:val="-8"/>
        </w:rPr>
        <w:t xml:space="preserve"> </w:t>
      </w:r>
      <w:r>
        <w:t>zlecenie,</w:t>
      </w:r>
      <w:r>
        <w:rPr>
          <w:spacing w:val="-9"/>
        </w:rPr>
        <w:t xml:space="preserve"> </w:t>
      </w:r>
      <w:r>
        <w:t>celem</w:t>
      </w:r>
      <w:r>
        <w:rPr>
          <w:spacing w:val="-9"/>
        </w:rPr>
        <w:t xml:space="preserve"> </w:t>
      </w:r>
      <w:r>
        <w:t>wykorzystania</w:t>
      </w:r>
      <w:r>
        <w:rPr>
          <w:spacing w:val="-9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wszystkich</w:t>
      </w:r>
      <w:r>
        <w:rPr>
          <w:spacing w:val="-9"/>
        </w:rPr>
        <w:t xml:space="preserve"> </w:t>
      </w:r>
      <w:r>
        <w:t>polach</w:t>
      </w:r>
      <w:r>
        <w:rPr>
          <w:spacing w:val="-9"/>
        </w:rPr>
        <w:t xml:space="preserve"> </w:t>
      </w:r>
      <w:r>
        <w:t>eksploatacji</w:t>
      </w:r>
      <w:r>
        <w:rPr>
          <w:spacing w:val="-8"/>
        </w:rPr>
        <w:t xml:space="preserve"> </w:t>
      </w:r>
      <w:r>
        <w:t>wymienionych w</w:t>
      </w:r>
      <w:r>
        <w:rPr>
          <w:spacing w:val="-6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50</w:t>
      </w:r>
      <w:r>
        <w:rPr>
          <w:spacing w:val="-5"/>
        </w:rPr>
        <w:t xml:space="preserve"> </w:t>
      </w:r>
      <w:r>
        <w:t>ustawy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dnia</w:t>
      </w:r>
      <w:r>
        <w:rPr>
          <w:spacing w:val="-7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lutego</w:t>
      </w:r>
      <w:r>
        <w:rPr>
          <w:spacing w:val="-5"/>
        </w:rPr>
        <w:t xml:space="preserve"> </w:t>
      </w:r>
      <w:r>
        <w:t>1994</w:t>
      </w:r>
      <w:r>
        <w:rPr>
          <w:spacing w:val="-5"/>
        </w:rPr>
        <w:t xml:space="preserve"> </w:t>
      </w:r>
      <w:r>
        <w:t>r.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prawie</w:t>
      </w:r>
      <w:r>
        <w:rPr>
          <w:spacing w:val="-7"/>
        </w:rPr>
        <w:t xml:space="preserve"> </w:t>
      </w:r>
      <w:r>
        <w:t>autorskim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prawach</w:t>
      </w:r>
      <w:r>
        <w:rPr>
          <w:spacing w:val="-7"/>
        </w:rPr>
        <w:t xml:space="preserve"> </w:t>
      </w:r>
      <w:r>
        <w:t>pokrewnych</w:t>
      </w:r>
      <w:r>
        <w:rPr>
          <w:spacing w:val="-7"/>
        </w:rPr>
        <w:t xml:space="preserve"> </w:t>
      </w:r>
      <w:r>
        <w:t>(tekst</w:t>
      </w:r>
      <w:r>
        <w:rPr>
          <w:spacing w:val="-7"/>
        </w:rPr>
        <w:t xml:space="preserve"> </w:t>
      </w:r>
      <w:r>
        <w:t>jednolity</w:t>
      </w:r>
      <w:r>
        <w:rPr>
          <w:spacing w:val="-4"/>
        </w:rPr>
        <w:t xml:space="preserve"> </w:t>
      </w:r>
      <w:r>
        <w:t>Dz.</w:t>
      </w:r>
      <w:r>
        <w:rPr>
          <w:spacing w:val="-5"/>
        </w:rPr>
        <w:t xml:space="preserve"> </w:t>
      </w:r>
      <w:r>
        <w:t>U.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2020r. poz. 288 ze zm.), zarówno w kraju jak i zagranicą, w nieograniczonym</w:t>
      </w:r>
      <w:r>
        <w:rPr>
          <w:spacing w:val="-17"/>
        </w:rPr>
        <w:t xml:space="preserve"> </w:t>
      </w:r>
      <w:r>
        <w:t>czasie.</w:t>
      </w:r>
    </w:p>
    <w:p w14:paraId="1618FB84" w14:textId="77777777" w:rsidR="009C03E3" w:rsidRDefault="00B22F6E" w:rsidP="0063755C">
      <w:pPr>
        <w:pStyle w:val="Akapitzlist"/>
        <w:numPr>
          <w:ilvl w:val="0"/>
          <w:numId w:val="8"/>
        </w:numPr>
        <w:tabs>
          <w:tab w:val="left" w:pos="328"/>
        </w:tabs>
        <w:spacing w:before="7" w:line="228" w:lineRule="auto"/>
        <w:ind w:right="528" w:hanging="132"/>
      </w:pPr>
      <w:r>
        <w:t xml:space="preserve">Jeżeli przy realizacji określonych zadań przez osoby trzecie powstaną prawa autorskie (rozumiane także jako inne prawa o podobnym charakterze), to Wykonawca zobowiązany jest do każdego takiego zadania dołączyć oświadczenie danej osoby o przeniesieniu na rzecz Zamawiającego autorskich prawa majątkowych i prawa do wykonywania praw zależnych. </w:t>
      </w:r>
    </w:p>
    <w:p w14:paraId="5775B79D" w14:textId="77777777" w:rsidR="009C03E3" w:rsidRDefault="00B22F6E" w:rsidP="0063755C">
      <w:pPr>
        <w:pStyle w:val="Akapitzlist"/>
        <w:numPr>
          <w:ilvl w:val="0"/>
          <w:numId w:val="8"/>
        </w:numPr>
        <w:tabs>
          <w:tab w:val="left" w:pos="319"/>
        </w:tabs>
        <w:spacing w:before="3" w:line="228" w:lineRule="auto"/>
        <w:ind w:left="116" w:right="522" w:firstLine="0"/>
      </w:pPr>
      <w:r>
        <w:t>Przeniesienie</w:t>
      </w:r>
      <w:r>
        <w:rPr>
          <w:spacing w:val="-16"/>
        </w:rPr>
        <w:t xml:space="preserve"> </w:t>
      </w:r>
      <w:r>
        <w:t>autorskich</w:t>
      </w:r>
      <w:r>
        <w:rPr>
          <w:spacing w:val="-15"/>
        </w:rPr>
        <w:t xml:space="preserve"> </w:t>
      </w:r>
      <w:r>
        <w:t>praw</w:t>
      </w:r>
      <w:r>
        <w:rPr>
          <w:spacing w:val="-16"/>
        </w:rPr>
        <w:t xml:space="preserve"> </w:t>
      </w:r>
      <w:r>
        <w:t>majątkowych</w:t>
      </w:r>
      <w:r>
        <w:rPr>
          <w:spacing w:val="-15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przedmiotu</w:t>
      </w:r>
      <w:r>
        <w:rPr>
          <w:spacing w:val="-17"/>
        </w:rPr>
        <w:t xml:space="preserve"> </w:t>
      </w:r>
      <w:r>
        <w:t>umowy</w:t>
      </w:r>
      <w:r>
        <w:rPr>
          <w:spacing w:val="-15"/>
        </w:rPr>
        <w:t xml:space="preserve"> </w:t>
      </w:r>
      <w:r>
        <w:t>następuje</w:t>
      </w:r>
      <w:r>
        <w:rPr>
          <w:spacing w:val="-15"/>
        </w:rPr>
        <w:t xml:space="preserve"> </w:t>
      </w:r>
      <w:r>
        <w:t>bez</w:t>
      </w:r>
      <w:r>
        <w:rPr>
          <w:spacing w:val="-16"/>
        </w:rPr>
        <w:t xml:space="preserve"> </w:t>
      </w:r>
      <w:r>
        <w:t>ograniczenia,</w:t>
      </w:r>
      <w:r>
        <w:rPr>
          <w:spacing w:val="-15"/>
        </w:rPr>
        <w:t xml:space="preserve"> </w:t>
      </w:r>
      <w:r>
        <w:t>co</w:t>
      </w:r>
      <w:r>
        <w:rPr>
          <w:spacing w:val="-15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terytorium, czasu i ilości egzemplarzy na następujących polach</w:t>
      </w:r>
      <w:r>
        <w:rPr>
          <w:spacing w:val="-8"/>
        </w:rPr>
        <w:t xml:space="preserve"> </w:t>
      </w:r>
      <w:r>
        <w:t>eksploatacji:</w:t>
      </w:r>
    </w:p>
    <w:p w14:paraId="5A11F8DF" w14:textId="77777777" w:rsidR="009C03E3" w:rsidRDefault="00B22F6E" w:rsidP="0063755C">
      <w:pPr>
        <w:pStyle w:val="Akapitzlist"/>
        <w:numPr>
          <w:ilvl w:val="0"/>
          <w:numId w:val="7"/>
        </w:numPr>
        <w:tabs>
          <w:tab w:val="left" w:pos="328"/>
        </w:tabs>
        <w:spacing w:before="20" w:line="228" w:lineRule="auto"/>
        <w:ind w:right="522" w:firstLine="0"/>
      </w:pPr>
      <w:r>
        <w:rPr>
          <w:noProof/>
          <w:lang w:eastAsia="pl-PL"/>
        </w:rPr>
        <w:drawing>
          <wp:anchor distT="0" distB="0" distL="0" distR="0" simplePos="0" relativeHeight="251657728" behindDoc="1" locked="0" layoutInCell="1" allowOverlap="1" wp14:anchorId="762856A5" wp14:editId="0490FC45">
            <wp:simplePos x="0" y="0"/>
            <wp:positionH relativeFrom="page">
              <wp:posOffset>5885688</wp:posOffset>
            </wp:positionH>
            <wp:positionV relativeFrom="paragraph">
              <wp:posOffset>119783</wp:posOffset>
            </wp:positionV>
            <wp:extent cx="77470" cy="1650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70" cy="16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 zakresie utrwalania i zwielokrotniania przedmiotu umowy, jego części albo fragmentów wytwarzanie określoną techniką egzemplarzy projektu lub jego części, fragmentów, w tym techniką drukarską, reprograficzną, zapisu magnetycznego oraz techniką cyfrową, kopiowania, utrwalenia i zwielokrotniania wszelkimi znanymi technikami, w tym cyfrowymi, elektronicznymi, wszelkimi technikami video, technikami</w:t>
      </w:r>
      <w:r>
        <w:rPr>
          <w:spacing w:val="8"/>
        </w:rPr>
        <w:t xml:space="preserve"> </w:t>
      </w:r>
      <w:r>
        <w:t>poligraficznymi,</w:t>
      </w:r>
    </w:p>
    <w:p w14:paraId="5DC0A36F" w14:textId="77777777" w:rsidR="009C03E3" w:rsidRDefault="00B22F6E">
      <w:pPr>
        <w:pStyle w:val="Tekstpodstawowy"/>
        <w:spacing w:before="105" w:line="228" w:lineRule="auto"/>
        <w:ind w:right="529"/>
      </w:pPr>
      <w:r>
        <w:t>wprowadzania do pamięci komputera, eksploatowania na dowolnej ilości stacji roboczych, z możliwością upublicznienia w sieci www (Internet) w sposób umożliwiający dowolne wykorzystywanie i nieograniczone zwielokrotnianie dzieła przez każdego z użytkowników sieci publicznej,</w:t>
      </w:r>
    </w:p>
    <w:p w14:paraId="424AC572" w14:textId="77777777" w:rsidR="009C03E3" w:rsidRDefault="00B22F6E" w:rsidP="0063755C">
      <w:pPr>
        <w:pStyle w:val="Akapitzlist"/>
        <w:numPr>
          <w:ilvl w:val="0"/>
          <w:numId w:val="7"/>
        </w:numPr>
        <w:tabs>
          <w:tab w:val="left" w:pos="328"/>
        </w:tabs>
        <w:spacing w:line="242" w:lineRule="exact"/>
        <w:ind w:left="327"/>
      </w:pPr>
      <w:r>
        <w:t>w</w:t>
      </w:r>
      <w:r>
        <w:rPr>
          <w:spacing w:val="8"/>
        </w:rPr>
        <w:t xml:space="preserve"> </w:t>
      </w:r>
      <w:r>
        <w:t>zakresie</w:t>
      </w:r>
      <w:r>
        <w:rPr>
          <w:spacing w:val="10"/>
        </w:rPr>
        <w:t xml:space="preserve"> </w:t>
      </w:r>
      <w:r>
        <w:t>obrotu</w:t>
      </w:r>
      <w:r>
        <w:rPr>
          <w:spacing w:val="10"/>
        </w:rPr>
        <w:t xml:space="preserve"> </w:t>
      </w:r>
      <w:r>
        <w:t>oryginałem</w:t>
      </w:r>
      <w:r>
        <w:rPr>
          <w:spacing w:val="9"/>
        </w:rPr>
        <w:t xml:space="preserve"> </w:t>
      </w:r>
      <w:r>
        <w:t>albo</w:t>
      </w:r>
      <w:r>
        <w:rPr>
          <w:spacing w:val="7"/>
        </w:rPr>
        <w:t xml:space="preserve"> </w:t>
      </w:r>
      <w:r>
        <w:t>egzemplarzami,</w:t>
      </w:r>
      <w:r>
        <w:rPr>
          <w:spacing w:val="10"/>
        </w:rPr>
        <w:t xml:space="preserve"> </w:t>
      </w:r>
      <w:r>
        <w:t>na</w:t>
      </w:r>
      <w:r>
        <w:rPr>
          <w:spacing w:val="7"/>
        </w:rPr>
        <w:t xml:space="preserve"> </w:t>
      </w:r>
      <w:r>
        <w:t>których</w:t>
      </w:r>
      <w:r>
        <w:rPr>
          <w:spacing w:val="9"/>
        </w:rPr>
        <w:t xml:space="preserve"> </w:t>
      </w:r>
      <w:r>
        <w:t>przedmiot</w:t>
      </w:r>
      <w:r>
        <w:rPr>
          <w:spacing w:val="10"/>
        </w:rPr>
        <w:t xml:space="preserve"> </w:t>
      </w:r>
      <w:r>
        <w:t>umowy,</w:t>
      </w:r>
      <w:r>
        <w:rPr>
          <w:spacing w:val="10"/>
        </w:rPr>
        <w:t xml:space="preserve"> </w:t>
      </w:r>
      <w:r>
        <w:t>jego</w:t>
      </w:r>
      <w:r>
        <w:rPr>
          <w:spacing w:val="9"/>
        </w:rPr>
        <w:t xml:space="preserve"> </w:t>
      </w:r>
      <w:r>
        <w:t>części,</w:t>
      </w:r>
      <w:r>
        <w:rPr>
          <w:spacing w:val="10"/>
        </w:rPr>
        <w:t xml:space="preserve"> </w:t>
      </w:r>
      <w:r>
        <w:t>albo</w:t>
      </w:r>
      <w:r>
        <w:rPr>
          <w:spacing w:val="10"/>
        </w:rPr>
        <w:t xml:space="preserve"> </w:t>
      </w:r>
      <w:r>
        <w:t>fragmenty</w:t>
      </w:r>
    </w:p>
    <w:p w14:paraId="49858460" w14:textId="77777777" w:rsidR="009C03E3" w:rsidRDefault="00B22F6E">
      <w:pPr>
        <w:pStyle w:val="Tekstpodstawowy"/>
        <w:spacing w:line="242" w:lineRule="exact"/>
      </w:pPr>
      <w:r>
        <w:t>utrwalono — wprowadzenie do obrotu, użyczenie lub najem oryginału albo egzemplarzy,</w:t>
      </w:r>
    </w:p>
    <w:p w14:paraId="2234282D" w14:textId="77777777" w:rsidR="009C03E3" w:rsidRDefault="00B22F6E" w:rsidP="0063755C">
      <w:pPr>
        <w:pStyle w:val="Akapitzlist"/>
        <w:numPr>
          <w:ilvl w:val="0"/>
          <w:numId w:val="7"/>
        </w:numPr>
        <w:tabs>
          <w:tab w:val="left" w:pos="328"/>
        </w:tabs>
        <w:spacing w:before="7" w:line="228" w:lineRule="auto"/>
        <w:ind w:right="521" w:firstLine="0"/>
      </w:pPr>
      <w:r>
        <w:t>w zakresie rozpowszechniania przedmiotu umowy, jego części lub fragmentów w sposób inny niż określony w pkt. 1 i 2 niniejszego ustępu tj. publiczne wykonanie, wystawianie, wyświetlanie, odtworzenie oraz nadawanie i reemitowanie, a także publiczne udostępnianie przedmiotu umowy w taki sposób, aby każdy mógł mieć do niego dostęp</w:t>
      </w:r>
      <w:r>
        <w:rPr>
          <w:spacing w:val="-9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miejscu</w:t>
      </w:r>
      <w:r>
        <w:rPr>
          <w:spacing w:val="-8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czasie</w:t>
      </w:r>
      <w:r>
        <w:rPr>
          <w:spacing w:val="-8"/>
        </w:rPr>
        <w:t xml:space="preserve"> </w:t>
      </w:r>
      <w:r>
        <w:t>przez</w:t>
      </w:r>
      <w:r>
        <w:rPr>
          <w:spacing w:val="-8"/>
        </w:rPr>
        <w:t xml:space="preserve"> </w:t>
      </w:r>
      <w:r>
        <w:t>siebie</w:t>
      </w:r>
      <w:r>
        <w:rPr>
          <w:spacing w:val="-8"/>
        </w:rPr>
        <w:t xml:space="preserve"> </w:t>
      </w:r>
      <w:r>
        <w:t>wybranym</w:t>
      </w:r>
      <w:r>
        <w:rPr>
          <w:spacing w:val="-8"/>
        </w:rPr>
        <w:t xml:space="preserve"> </w:t>
      </w:r>
      <w:r>
        <w:t>(np.</w:t>
      </w:r>
      <w:r>
        <w:rPr>
          <w:spacing w:val="-8"/>
        </w:rPr>
        <w:t xml:space="preserve"> </w:t>
      </w:r>
      <w:r>
        <w:t>Internet);</w:t>
      </w:r>
      <w:r>
        <w:rPr>
          <w:spacing w:val="-8"/>
        </w:rPr>
        <w:t xml:space="preserve"> </w:t>
      </w:r>
      <w:r>
        <w:t>przy</w:t>
      </w:r>
      <w:r>
        <w:rPr>
          <w:spacing w:val="-7"/>
        </w:rPr>
        <w:t xml:space="preserve"> </w:t>
      </w:r>
      <w:r>
        <w:t>czym</w:t>
      </w:r>
      <w:r>
        <w:rPr>
          <w:spacing w:val="-8"/>
        </w:rPr>
        <w:t xml:space="preserve"> </w:t>
      </w:r>
      <w:r>
        <w:t>rozpowszechnianie</w:t>
      </w:r>
      <w:r>
        <w:rPr>
          <w:spacing w:val="-8"/>
        </w:rPr>
        <w:t xml:space="preserve"> </w:t>
      </w:r>
      <w:r>
        <w:t>przedmiotu</w:t>
      </w:r>
      <w:r>
        <w:rPr>
          <w:spacing w:val="-8"/>
        </w:rPr>
        <w:t xml:space="preserve"> </w:t>
      </w:r>
      <w:r>
        <w:t>umowy, jego części albo fragmentów może być dokonywane w formie publicznych prezentacji niezależnie od sposobu ich realizacji i formy, w jakiej zostanie ona zrealizowana (np. w formie pisemnej, prezentacji multimedialnej, technik poligraficznych, projekcji, planów, makiet</w:t>
      </w:r>
      <w:r>
        <w:rPr>
          <w:spacing w:val="-4"/>
        </w:rPr>
        <w:t xml:space="preserve"> </w:t>
      </w:r>
      <w:r>
        <w:t>itp.).</w:t>
      </w:r>
    </w:p>
    <w:p w14:paraId="45F5FCE5" w14:textId="77777777" w:rsidR="009C03E3" w:rsidRDefault="00B22F6E" w:rsidP="0063755C">
      <w:pPr>
        <w:pStyle w:val="Akapitzlist"/>
        <w:numPr>
          <w:ilvl w:val="0"/>
          <w:numId w:val="8"/>
        </w:numPr>
        <w:tabs>
          <w:tab w:val="left" w:pos="319"/>
        </w:tabs>
        <w:spacing w:line="242" w:lineRule="exact"/>
        <w:ind w:left="318" w:hanging="203"/>
      </w:pPr>
      <w:r>
        <w:t>Wykonawcy</w:t>
      </w:r>
      <w:r>
        <w:rPr>
          <w:spacing w:val="-5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przysługuje</w:t>
      </w:r>
      <w:r>
        <w:rPr>
          <w:spacing w:val="-4"/>
        </w:rPr>
        <w:t xml:space="preserve"> </w:t>
      </w:r>
      <w:r>
        <w:t>odrębne</w:t>
      </w:r>
      <w:r>
        <w:rPr>
          <w:spacing w:val="-2"/>
        </w:rPr>
        <w:t xml:space="preserve"> </w:t>
      </w:r>
      <w:r>
        <w:t>wynagrodzenie</w:t>
      </w:r>
      <w:r>
        <w:rPr>
          <w:spacing w:val="-5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korzystanie</w:t>
      </w:r>
      <w:r>
        <w:rPr>
          <w:spacing w:val="-5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przedmiotu</w:t>
      </w:r>
      <w:r>
        <w:rPr>
          <w:spacing w:val="-4"/>
        </w:rPr>
        <w:t xml:space="preserve"> </w:t>
      </w:r>
      <w:r>
        <w:t>umowy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każdym</w:t>
      </w:r>
      <w:r>
        <w:rPr>
          <w:spacing w:val="-5"/>
        </w:rPr>
        <w:t xml:space="preserve"> </w:t>
      </w:r>
      <w:r>
        <w:t>odrębnym</w:t>
      </w:r>
    </w:p>
    <w:p w14:paraId="08F3C007" w14:textId="77777777" w:rsidR="009C03E3" w:rsidRDefault="00B22F6E">
      <w:pPr>
        <w:pStyle w:val="Tekstpodstawowy"/>
        <w:spacing w:line="246" w:lineRule="exact"/>
      </w:pPr>
      <w:r>
        <w:lastRenderedPageBreak/>
        <w:t>polu eksploatacji.</w:t>
      </w:r>
    </w:p>
    <w:p w14:paraId="0A1A7010" w14:textId="77777777" w:rsidR="009C03E3" w:rsidRDefault="00B22F6E" w:rsidP="0063755C">
      <w:pPr>
        <w:pStyle w:val="Akapitzlist"/>
        <w:numPr>
          <w:ilvl w:val="0"/>
          <w:numId w:val="8"/>
        </w:numPr>
        <w:tabs>
          <w:tab w:val="left" w:pos="319"/>
        </w:tabs>
        <w:spacing w:before="31" w:line="228" w:lineRule="auto"/>
        <w:ind w:left="116" w:right="525" w:firstLine="0"/>
      </w:pPr>
      <w:r>
        <w:t>Wykonawca</w:t>
      </w:r>
      <w:r>
        <w:rPr>
          <w:spacing w:val="-14"/>
        </w:rPr>
        <w:t xml:space="preserve"> </w:t>
      </w:r>
      <w:r>
        <w:t>wyraża</w:t>
      </w:r>
      <w:r>
        <w:rPr>
          <w:spacing w:val="-12"/>
        </w:rPr>
        <w:t xml:space="preserve"> </w:t>
      </w:r>
      <w:r>
        <w:t>zgodę</w:t>
      </w:r>
      <w:r>
        <w:rPr>
          <w:spacing w:val="-15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wykorzystanie,</w:t>
      </w:r>
      <w:r>
        <w:rPr>
          <w:spacing w:val="-11"/>
        </w:rPr>
        <w:t xml:space="preserve"> </w:t>
      </w:r>
      <w:r>
        <w:t>przez</w:t>
      </w:r>
      <w:r>
        <w:rPr>
          <w:spacing w:val="-12"/>
        </w:rPr>
        <w:t xml:space="preserve"> </w:t>
      </w:r>
      <w:r>
        <w:t>Zamawiającego</w:t>
      </w:r>
      <w:r>
        <w:rPr>
          <w:spacing w:val="-11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innych</w:t>
      </w:r>
      <w:r>
        <w:rPr>
          <w:spacing w:val="-10"/>
        </w:rPr>
        <w:t xml:space="preserve"> </w:t>
      </w:r>
      <w:r>
        <w:t>osób</w:t>
      </w:r>
      <w:r>
        <w:rPr>
          <w:spacing w:val="-13"/>
        </w:rPr>
        <w:t xml:space="preserve"> </w:t>
      </w:r>
      <w:r>
        <w:t>działających</w:t>
      </w:r>
      <w:r>
        <w:rPr>
          <w:spacing w:val="-11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jego</w:t>
      </w:r>
      <w:r>
        <w:rPr>
          <w:spacing w:val="-13"/>
        </w:rPr>
        <w:t xml:space="preserve"> </w:t>
      </w:r>
      <w:r>
        <w:t>zlecenie, wszelkich opracowań z przedmiotu umowy, jego części albo fragmentów, na potrzeby prowadzenia postępowania na</w:t>
      </w:r>
      <w:r>
        <w:rPr>
          <w:spacing w:val="-10"/>
        </w:rPr>
        <w:t xml:space="preserve"> </w:t>
      </w:r>
      <w:r>
        <w:t>wybór</w:t>
      </w:r>
      <w:r>
        <w:rPr>
          <w:spacing w:val="-9"/>
        </w:rPr>
        <w:t xml:space="preserve"> </w:t>
      </w:r>
      <w:r>
        <w:t>wykonawcy</w:t>
      </w:r>
      <w:r>
        <w:rPr>
          <w:spacing w:val="-10"/>
        </w:rPr>
        <w:t xml:space="preserve"> </w:t>
      </w:r>
      <w:r>
        <w:t>robót,</w:t>
      </w:r>
      <w:r>
        <w:rPr>
          <w:spacing w:val="-11"/>
        </w:rPr>
        <w:t xml:space="preserve"> </w:t>
      </w:r>
      <w:r>
        <w:t>nadzoru</w:t>
      </w:r>
      <w:r>
        <w:rPr>
          <w:spacing w:val="-12"/>
        </w:rPr>
        <w:t xml:space="preserve"> </w:t>
      </w:r>
      <w:r>
        <w:t>inwestorskiego</w:t>
      </w:r>
      <w:r>
        <w:rPr>
          <w:spacing w:val="-11"/>
        </w:rPr>
        <w:t xml:space="preserve"> </w:t>
      </w:r>
      <w:r>
        <w:t>oraz</w:t>
      </w:r>
      <w:r>
        <w:rPr>
          <w:spacing w:val="-11"/>
        </w:rPr>
        <w:t xml:space="preserve"> </w:t>
      </w:r>
      <w:r>
        <w:t>inne</w:t>
      </w:r>
      <w:r>
        <w:rPr>
          <w:spacing w:val="-9"/>
        </w:rPr>
        <w:t xml:space="preserve"> </w:t>
      </w:r>
      <w:r>
        <w:t>potrzeby</w:t>
      </w:r>
      <w:r>
        <w:rPr>
          <w:spacing w:val="-9"/>
        </w:rPr>
        <w:t xml:space="preserve"> </w:t>
      </w:r>
      <w:r>
        <w:t>Zamawiającego</w:t>
      </w:r>
      <w:r>
        <w:rPr>
          <w:spacing w:val="-11"/>
        </w:rPr>
        <w:t xml:space="preserve"> </w:t>
      </w:r>
      <w:r>
        <w:t>związane</w:t>
      </w:r>
      <w:r>
        <w:rPr>
          <w:spacing w:val="-11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prowadzonym procesem</w:t>
      </w:r>
      <w:r>
        <w:rPr>
          <w:spacing w:val="-1"/>
        </w:rPr>
        <w:t xml:space="preserve"> </w:t>
      </w:r>
      <w:r>
        <w:t>inwestycyjnym.</w:t>
      </w:r>
    </w:p>
    <w:p w14:paraId="3349CD09" w14:textId="77777777" w:rsidR="009C03E3" w:rsidRDefault="00B22F6E" w:rsidP="0063755C">
      <w:pPr>
        <w:pStyle w:val="Akapitzlist"/>
        <w:numPr>
          <w:ilvl w:val="0"/>
          <w:numId w:val="8"/>
        </w:numPr>
        <w:tabs>
          <w:tab w:val="left" w:pos="319"/>
        </w:tabs>
        <w:spacing w:before="64" w:line="228" w:lineRule="auto"/>
        <w:ind w:left="116" w:right="524" w:firstLine="0"/>
      </w:pPr>
      <w:r>
        <w:t>Wykonawca wyraża zgodę na wykonywanie oraz nieograniczone zlecanie wykonywania praw zależnych przez Zamawiającego do przedmiotu umowy, w rozumieniu art. 2 ust. 1 i 2 ustawy z dnia 4 lutego 1994 roku o prawie autorskim i prawach pokrewnych (tekst jednolity Dz. U. z 2020 r. poz. 288 ze zm.). W ramach tych uprawnień Zamawiający w szczególności ma prawo dowolnego wykorzystania całości lub swobodnie wybranych fragmentów przedmiotu umowy, a także ma prawo do zmiany, modyfikacji oraz aktualizacji przedmiotu umowy wg własnego uznania. W tym celu możliwe jest także dokonywanie tłumaczenia treści zawartych w przedmiocie umowy na dowolne</w:t>
      </w:r>
      <w:r>
        <w:rPr>
          <w:spacing w:val="-1"/>
        </w:rPr>
        <w:t xml:space="preserve"> </w:t>
      </w:r>
      <w:r>
        <w:t>języki.</w:t>
      </w:r>
    </w:p>
    <w:p w14:paraId="314BA717" w14:textId="77777777" w:rsidR="009C03E3" w:rsidRDefault="00B22F6E" w:rsidP="0063755C">
      <w:pPr>
        <w:pStyle w:val="Akapitzlist"/>
        <w:numPr>
          <w:ilvl w:val="0"/>
          <w:numId w:val="8"/>
        </w:numPr>
        <w:tabs>
          <w:tab w:val="left" w:pos="319"/>
        </w:tabs>
        <w:spacing w:before="44" w:line="246" w:lineRule="exact"/>
        <w:ind w:left="318" w:hanging="203"/>
      </w:pPr>
      <w:r>
        <w:t>Zamawiający</w:t>
      </w:r>
      <w:r>
        <w:rPr>
          <w:spacing w:val="-11"/>
        </w:rPr>
        <w:t xml:space="preserve"> </w:t>
      </w:r>
      <w:r>
        <w:t>jest</w:t>
      </w:r>
      <w:r>
        <w:rPr>
          <w:spacing w:val="-12"/>
        </w:rPr>
        <w:t xml:space="preserve"> </w:t>
      </w:r>
      <w:r>
        <w:t>uprawniony</w:t>
      </w:r>
      <w:r>
        <w:rPr>
          <w:spacing w:val="-10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udzielania</w:t>
      </w:r>
      <w:r>
        <w:rPr>
          <w:spacing w:val="-13"/>
        </w:rPr>
        <w:t xml:space="preserve"> </w:t>
      </w:r>
      <w:r>
        <w:t>licencji</w:t>
      </w:r>
      <w:r>
        <w:rPr>
          <w:spacing w:val="-11"/>
        </w:rPr>
        <w:t xml:space="preserve"> </w:t>
      </w:r>
      <w:r>
        <w:t>osobom</w:t>
      </w:r>
      <w:r>
        <w:rPr>
          <w:spacing w:val="-13"/>
        </w:rPr>
        <w:t xml:space="preserve"> </w:t>
      </w:r>
      <w:r>
        <w:t>trzecim</w:t>
      </w:r>
      <w:r>
        <w:rPr>
          <w:spacing w:val="-11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korzystanie</w:t>
      </w:r>
      <w:r>
        <w:rPr>
          <w:spacing w:val="-13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praw</w:t>
      </w:r>
      <w:r>
        <w:rPr>
          <w:spacing w:val="-14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przedmiotu</w:t>
      </w:r>
      <w:r>
        <w:rPr>
          <w:spacing w:val="-11"/>
        </w:rPr>
        <w:t xml:space="preserve"> </w:t>
      </w:r>
      <w:r>
        <w:t>umowy</w:t>
      </w:r>
    </w:p>
    <w:p w14:paraId="3E55E882" w14:textId="77777777" w:rsidR="009C03E3" w:rsidRDefault="00B22F6E">
      <w:pPr>
        <w:pStyle w:val="Tekstpodstawowy"/>
        <w:spacing w:line="246" w:lineRule="exact"/>
      </w:pPr>
      <w:r>
        <w:t>oraz zbycia majątkowych praw autorskich stanowiących przedmiot niniejszej umowy.</w:t>
      </w:r>
    </w:p>
    <w:p w14:paraId="00C5A430" w14:textId="77777777" w:rsidR="009C03E3" w:rsidRDefault="00B22F6E" w:rsidP="0063755C">
      <w:pPr>
        <w:pStyle w:val="Akapitzlist"/>
        <w:numPr>
          <w:ilvl w:val="0"/>
          <w:numId w:val="8"/>
        </w:numPr>
        <w:tabs>
          <w:tab w:val="left" w:pos="319"/>
        </w:tabs>
        <w:spacing w:before="30"/>
        <w:ind w:left="318" w:hanging="203"/>
      </w:pPr>
      <w:r>
        <w:t>Wykonawca oświadcza, iż przedmiot umowy nie narusza praw autorskich osób</w:t>
      </w:r>
      <w:r>
        <w:rPr>
          <w:spacing w:val="-16"/>
        </w:rPr>
        <w:t xml:space="preserve"> </w:t>
      </w:r>
      <w:r>
        <w:t>trzecich.</w:t>
      </w:r>
    </w:p>
    <w:p w14:paraId="39387A90" w14:textId="77777777" w:rsidR="009C03E3" w:rsidRDefault="00B22F6E" w:rsidP="0063755C">
      <w:pPr>
        <w:pStyle w:val="Akapitzlist"/>
        <w:numPr>
          <w:ilvl w:val="0"/>
          <w:numId w:val="8"/>
        </w:numPr>
        <w:tabs>
          <w:tab w:val="left" w:pos="319"/>
        </w:tabs>
        <w:spacing w:before="32" w:line="228" w:lineRule="auto"/>
        <w:ind w:left="116" w:right="525" w:firstLine="0"/>
      </w:pPr>
      <w:r>
        <w:t>Wykonawca</w:t>
      </w:r>
      <w:r>
        <w:rPr>
          <w:spacing w:val="-12"/>
        </w:rPr>
        <w:t xml:space="preserve"> </w:t>
      </w:r>
      <w:r>
        <w:t>oświadcza,</w:t>
      </w:r>
      <w:r>
        <w:rPr>
          <w:spacing w:val="-11"/>
        </w:rPr>
        <w:t xml:space="preserve"> </w:t>
      </w:r>
      <w:r>
        <w:t>że</w:t>
      </w:r>
      <w:r>
        <w:rPr>
          <w:spacing w:val="-11"/>
        </w:rPr>
        <w:t xml:space="preserve"> </w:t>
      </w:r>
      <w:r>
        <w:t>posiada</w:t>
      </w:r>
      <w:r>
        <w:rPr>
          <w:spacing w:val="-10"/>
        </w:rPr>
        <w:t xml:space="preserve"> </w:t>
      </w:r>
      <w:r>
        <w:t>prawo</w:t>
      </w:r>
      <w:r>
        <w:rPr>
          <w:spacing w:val="-9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dysponowania</w:t>
      </w:r>
      <w:r>
        <w:rPr>
          <w:spacing w:val="-9"/>
        </w:rPr>
        <w:t xml:space="preserve"> </w:t>
      </w:r>
      <w:r>
        <w:t>umieszczonymi</w:t>
      </w:r>
      <w:r>
        <w:rPr>
          <w:spacing w:val="-10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przedmiocie</w:t>
      </w:r>
      <w:r>
        <w:rPr>
          <w:spacing w:val="-11"/>
        </w:rPr>
        <w:t xml:space="preserve"> </w:t>
      </w:r>
      <w:r>
        <w:t>umowy</w:t>
      </w:r>
      <w:r>
        <w:rPr>
          <w:spacing w:val="-11"/>
        </w:rPr>
        <w:t xml:space="preserve"> </w:t>
      </w:r>
      <w:r>
        <w:t>materiałami takimi jak, teksty, fotografie, mapy i plany, itp. oraz że ich wykorzystanie w przedmiocie umowy nie narusza praw osób</w:t>
      </w:r>
      <w:r>
        <w:rPr>
          <w:spacing w:val="-1"/>
        </w:rPr>
        <w:t xml:space="preserve"> </w:t>
      </w:r>
      <w:r>
        <w:t>trzecich.</w:t>
      </w:r>
    </w:p>
    <w:p w14:paraId="46C2B7D6" w14:textId="77777777" w:rsidR="009C03E3" w:rsidRDefault="00B22F6E" w:rsidP="0063755C">
      <w:pPr>
        <w:pStyle w:val="Akapitzlist"/>
        <w:numPr>
          <w:ilvl w:val="0"/>
          <w:numId w:val="8"/>
        </w:numPr>
        <w:tabs>
          <w:tab w:val="left" w:pos="419"/>
        </w:tabs>
        <w:spacing w:before="5" w:line="228" w:lineRule="auto"/>
        <w:ind w:left="116" w:right="524" w:firstLine="0"/>
      </w:pPr>
      <w:r>
        <w:t>Wykonawca ponosi pełną odpowiedzialność za złożenie niezgodnych z prawdą oświadczeń w ust. 8 i ust. 9 powyżej, a w szczególności za poniesione przez Zamawiającego szkody w związku z naruszeniem praw, w tym praw autorskich przysługujących osobom trzecim, jeżeli okazałoby się, że autorskie prawa majątkowe do przedmiotu umowy przysługują w całości lub w jakiejkolwiek części osobie trzeciej albo przysługują poza Wykonawcą także osobie</w:t>
      </w:r>
      <w:r>
        <w:rPr>
          <w:spacing w:val="-1"/>
        </w:rPr>
        <w:t xml:space="preserve"> </w:t>
      </w:r>
      <w:r>
        <w:t>trzeciej.</w:t>
      </w:r>
    </w:p>
    <w:p w14:paraId="371363A9" w14:textId="77777777" w:rsidR="009C03E3" w:rsidRDefault="00B22F6E" w:rsidP="0063755C">
      <w:pPr>
        <w:pStyle w:val="Akapitzlist"/>
        <w:numPr>
          <w:ilvl w:val="0"/>
          <w:numId w:val="8"/>
        </w:numPr>
        <w:tabs>
          <w:tab w:val="left" w:pos="429"/>
        </w:tabs>
        <w:spacing w:before="54" w:line="259" w:lineRule="auto"/>
        <w:ind w:left="116" w:right="523" w:firstLine="9"/>
      </w:pPr>
      <w:r>
        <w:t>W przypadku roszczeń zgłoszonych przez osoby trzecie wskazujących, że przedmiot umowy narusza patenty i / lub prawa autorskie, Wykonawca na żądanie Zamawiającego na własny koszt przystąpi do procesu sądowego zwalniając bezwarunkowo Zamawiającego od tych roszczeń i zapłaci wszelkie koszty, odszkodowania i koszty obsługi prawnej zasadzonej ostatecznie przez</w:t>
      </w:r>
      <w:r>
        <w:rPr>
          <w:spacing w:val="-5"/>
        </w:rPr>
        <w:t xml:space="preserve"> </w:t>
      </w:r>
      <w:r>
        <w:t>Sąd.</w:t>
      </w:r>
    </w:p>
    <w:p w14:paraId="7DE318D7" w14:textId="77777777" w:rsidR="009C03E3" w:rsidRDefault="00B22F6E" w:rsidP="0063755C">
      <w:pPr>
        <w:pStyle w:val="Akapitzlist"/>
        <w:numPr>
          <w:ilvl w:val="0"/>
          <w:numId w:val="8"/>
        </w:numPr>
        <w:tabs>
          <w:tab w:val="left" w:pos="429"/>
        </w:tabs>
        <w:spacing w:before="35" w:line="254" w:lineRule="auto"/>
        <w:ind w:left="116" w:right="526" w:firstLine="9"/>
      </w:pPr>
      <w:r>
        <w:t>Majątkowe</w:t>
      </w:r>
      <w:r>
        <w:rPr>
          <w:spacing w:val="-17"/>
        </w:rPr>
        <w:t xml:space="preserve"> </w:t>
      </w:r>
      <w:r>
        <w:t>prawa</w:t>
      </w:r>
      <w:r>
        <w:rPr>
          <w:spacing w:val="-16"/>
        </w:rPr>
        <w:t xml:space="preserve"> </w:t>
      </w:r>
      <w:r>
        <w:t>autorskie</w:t>
      </w:r>
      <w:r>
        <w:rPr>
          <w:spacing w:val="-15"/>
        </w:rPr>
        <w:t xml:space="preserve"> </w:t>
      </w:r>
      <w:r>
        <w:t>oraz</w:t>
      </w:r>
      <w:r>
        <w:rPr>
          <w:spacing w:val="-17"/>
        </w:rPr>
        <w:t xml:space="preserve"> </w:t>
      </w:r>
      <w:r>
        <w:t>wyłączne</w:t>
      </w:r>
      <w:r>
        <w:rPr>
          <w:spacing w:val="-14"/>
        </w:rPr>
        <w:t xml:space="preserve"> </w:t>
      </w:r>
      <w:r>
        <w:t>prawo</w:t>
      </w:r>
      <w:r>
        <w:rPr>
          <w:spacing w:val="-17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wykonywanie</w:t>
      </w:r>
      <w:r>
        <w:rPr>
          <w:spacing w:val="-17"/>
        </w:rPr>
        <w:t xml:space="preserve"> </w:t>
      </w:r>
      <w:r>
        <w:t>zależnego</w:t>
      </w:r>
      <w:r>
        <w:rPr>
          <w:spacing w:val="-16"/>
        </w:rPr>
        <w:t xml:space="preserve"> </w:t>
      </w:r>
      <w:r>
        <w:t>prawa</w:t>
      </w:r>
      <w:r>
        <w:rPr>
          <w:spacing w:val="-15"/>
        </w:rPr>
        <w:t xml:space="preserve"> </w:t>
      </w:r>
      <w:r>
        <w:t>autorskiego</w:t>
      </w:r>
      <w:r>
        <w:rPr>
          <w:spacing w:val="-15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opracowań objętych niniejszą umową przechodzą na rzecz Zamawiającego z chwilą ich odbioru przez</w:t>
      </w:r>
      <w:r>
        <w:rPr>
          <w:spacing w:val="-36"/>
        </w:rPr>
        <w:t xml:space="preserve"> </w:t>
      </w:r>
      <w:r>
        <w:t>Zamawiającego.</w:t>
      </w:r>
    </w:p>
    <w:p w14:paraId="0C3CF721" w14:textId="77777777" w:rsidR="009C03E3" w:rsidRDefault="00B22F6E" w:rsidP="0063755C">
      <w:pPr>
        <w:pStyle w:val="Akapitzlist"/>
        <w:numPr>
          <w:ilvl w:val="0"/>
          <w:numId w:val="8"/>
        </w:numPr>
        <w:tabs>
          <w:tab w:val="left" w:pos="429"/>
        </w:tabs>
        <w:spacing w:before="168" w:line="256" w:lineRule="auto"/>
        <w:ind w:left="116" w:right="530" w:firstLine="9"/>
      </w:pPr>
      <w:r>
        <w:t>Wykonawca wyraża zgodę na wykonywanie przez Zamawiającego autorskich praw osobistych do przedmiotu umowy, według potrzeb Zamawiającego wynikających z przyjętego przez niego sposobu rozpowszechniania przedmiotu umowy dla celów informacyjnych, promocyjnych bądź komercyjnych, w szczególności</w:t>
      </w:r>
      <w:r>
        <w:rPr>
          <w:spacing w:val="-23"/>
        </w:rPr>
        <w:t xml:space="preserve"> </w:t>
      </w:r>
      <w:r>
        <w:t>na:</w:t>
      </w:r>
    </w:p>
    <w:p w14:paraId="19E16CC1" w14:textId="77777777" w:rsidR="009C03E3" w:rsidRDefault="00B22F6E" w:rsidP="0063755C">
      <w:pPr>
        <w:pStyle w:val="Akapitzlist"/>
        <w:numPr>
          <w:ilvl w:val="0"/>
          <w:numId w:val="6"/>
        </w:numPr>
        <w:tabs>
          <w:tab w:val="left" w:pos="338"/>
        </w:tabs>
        <w:spacing w:before="44"/>
      </w:pPr>
      <w:r>
        <w:t>decydowanie o sposobie oznaczenia lub pomijaniu</w:t>
      </w:r>
      <w:r>
        <w:rPr>
          <w:spacing w:val="-6"/>
        </w:rPr>
        <w:t xml:space="preserve"> </w:t>
      </w:r>
      <w:r>
        <w:t>autorstwa,</w:t>
      </w:r>
    </w:p>
    <w:p w14:paraId="7815F1B1" w14:textId="77777777" w:rsidR="009C03E3" w:rsidRDefault="00B22F6E" w:rsidP="0063755C">
      <w:pPr>
        <w:pStyle w:val="Akapitzlist"/>
        <w:numPr>
          <w:ilvl w:val="0"/>
          <w:numId w:val="6"/>
        </w:numPr>
        <w:tabs>
          <w:tab w:val="left" w:pos="357"/>
        </w:tabs>
        <w:spacing w:before="60" w:line="256" w:lineRule="auto"/>
        <w:ind w:left="116" w:right="530" w:firstLine="0"/>
      </w:pPr>
      <w:r>
        <w:t>decydowanie o rozpowszechnianiu całości lub części przedmiotu umowy, samodzielnie tub w połączeniu z innymi przedmiotami</w:t>
      </w:r>
      <w:r>
        <w:rPr>
          <w:spacing w:val="-1"/>
        </w:rPr>
        <w:t xml:space="preserve"> </w:t>
      </w:r>
      <w:r>
        <w:t>umów.</w:t>
      </w:r>
    </w:p>
    <w:p w14:paraId="7CE5FB5F" w14:textId="77777777" w:rsidR="009C03E3" w:rsidRDefault="00B22F6E" w:rsidP="0063755C">
      <w:pPr>
        <w:pStyle w:val="Akapitzlist"/>
        <w:numPr>
          <w:ilvl w:val="0"/>
          <w:numId w:val="8"/>
        </w:numPr>
        <w:tabs>
          <w:tab w:val="left" w:pos="429"/>
        </w:tabs>
        <w:spacing w:before="165" w:line="254" w:lineRule="auto"/>
        <w:ind w:left="116" w:right="528" w:firstLine="9"/>
      </w:pPr>
      <w:r>
        <w:t>Wykonawca zobowiązuje się do niewykorzystywania autorskich praw osobistych ze szkodą dla interesów Zamawiającego lub w sposób utrudniający realizację</w:t>
      </w:r>
      <w:r>
        <w:rPr>
          <w:spacing w:val="-11"/>
        </w:rPr>
        <w:t xml:space="preserve"> </w:t>
      </w:r>
      <w:r>
        <w:t>inwestycji.</w:t>
      </w:r>
    </w:p>
    <w:p w14:paraId="1DE97741" w14:textId="77777777" w:rsidR="009C03E3" w:rsidRDefault="009C03E3">
      <w:pPr>
        <w:pStyle w:val="Tekstpodstawowy"/>
        <w:spacing w:before="2"/>
        <w:ind w:left="0"/>
        <w:jc w:val="left"/>
        <w:rPr>
          <w:sz w:val="26"/>
        </w:rPr>
      </w:pPr>
    </w:p>
    <w:p w14:paraId="2090C950" w14:textId="77777777" w:rsidR="009C03E3" w:rsidRDefault="009A094C">
      <w:pPr>
        <w:pStyle w:val="Tekstpodstawowy"/>
        <w:spacing w:line="246" w:lineRule="exact"/>
        <w:ind w:left="0" w:right="395"/>
        <w:jc w:val="center"/>
      </w:pPr>
      <w:r>
        <w:t>§ 18</w:t>
      </w:r>
    </w:p>
    <w:p w14:paraId="6D87CD96" w14:textId="77777777" w:rsidR="009C03E3" w:rsidRDefault="00B22F6E">
      <w:pPr>
        <w:pStyle w:val="Tekstpodstawowy"/>
        <w:spacing w:line="246" w:lineRule="exact"/>
        <w:ind w:left="0" w:right="96"/>
        <w:jc w:val="center"/>
      </w:pPr>
      <w:r>
        <w:t>(podwykonawstwo)</w:t>
      </w:r>
    </w:p>
    <w:p w14:paraId="70A9BF33" w14:textId="77777777" w:rsidR="009C03E3" w:rsidRDefault="00B22F6E">
      <w:pPr>
        <w:pStyle w:val="Tekstpodstawowy"/>
        <w:spacing w:before="92" w:line="287" w:lineRule="exact"/>
        <w:ind w:left="126"/>
      </w:pPr>
      <w:r>
        <w:t xml:space="preserve">1 </w:t>
      </w:r>
      <w:r>
        <w:rPr>
          <w:rFonts w:ascii="Carlito" w:hAnsi="Carlito"/>
          <w:sz w:val="24"/>
        </w:rPr>
        <w:t xml:space="preserve">. </w:t>
      </w:r>
      <w:r>
        <w:t>Projektant może powierzyć Podwykonawcom wykonanie przedmiotu Umowy z uwzględnieniem postanowień</w:t>
      </w:r>
    </w:p>
    <w:p w14:paraId="3B190841" w14:textId="77777777" w:rsidR="009C03E3" w:rsidRDefault="00B22F6E">
      <w:pPr>
        <w:pStyle w:val="Tekstpodstawowy"/>
        <w:spacing w:line="247" w:lineRule="exact"/>
        <w:ind w:left="399"/>
      </w:pPr>
      <w:r>
        <w:t>niniejszego paragrafu:</w:t>
      </w:r>
    </w:p>
    <w:p w14:paraId="4A5E81DA" w14:textId="77777777" w:rsidR="009C03E3" w:rsidRDefault="00B22F6E">
      <w:pPr>
        <w:pStyle w:val="Akapitzlist"/>
        <w:numPr>
          <w:ilvl w:val="0"/>
          <w:numId w:val="1"/>
        </w:numPr>
        <w:tabs>
          <w:tab w:val="left" w:pos="837"/>
        </w:tabs>
        <w:spacing w:before="2"/>
        <w:ind w:hanging="361"/>
        <w:jc w:val="both"/>
      </w:pPr>
      <w:r>
        <w:t>Zawarcie umowy o podwykonawstwo wymaga formy pisemnej pod rygorem</w:t>
      </w:r>
      <w:r>
        <w:rPr>
          <w:spacing w:val="-11"/>
        </w:rPr>
        <w:t xml:space="preserve"> </w:t>
      </w:r>
      <w:r>
        <w:t>nieważności,</w:t>
      </w:r>
    </w:p>
    <w:p w14:paraId="26A852AD" w14:textId="77777777" w:rsidR="009C03E3" w:rsidRDefault="00B22F6E">
      <w:pPr>
        <w:pStyle w:val="Akapitzlist"/>
        <w:numPr>
          <w:ilvl w:val="0"/>
          <w:numId w:val="1"/>
        </w:numPr>
        <w:tabs>
          <w:tab w:val="left" w:pos="837"/>
        </w:tabs>
        <w:spacing w:before="2"/>
        <w:ind w:right="528"/>
        <w:jc w:val="both"/>
      </w:pPr>
      <w:r>
        <w:t>Do zawarcia umowy Projektanta z Podwykonawcą, której przedmiotem jest zakres objęty umową wymagana jest zgoda Zamawiającego. W związku z tym Projektant przedkłada Zamawiającemu dokumenty (kopie) wymagane do wyrażenia zgody na umowę o podwykonawstwo,</w:t>
      </w:r>
      <w:r>
        <w:rPr>
          <w:spacing w:val="-13"/>
        </w:rPr>
        <w:t xml:space="preserve"> </w:t>
      </w:r>
      <w:r>
        <w:t>tj.:</w:t>
      </w:r>
    </w:p>
    <w:p w14:paraId="22787F75" w14:textId="77777777" w:rsidR="009C03E3" w:rsidRDefault="00B22F6E">
      <w:pPr>
        <w:pStyle w:val="Akapitzlist"/>
        <w:numPr>
          <w:ilvl w:val="1"/>
          <w:numId w:val="1"/>
        </w:numPr>
        <w:tabs>
          <w:tab w:val="left" w:pos="1532"/>
          <w:tab w:val="left" w:pos="1533"/>
        </w:tabs>
        <w:ind w:right="526" w:firstLine="0"/>
      </w:pPr>
      <w:r>
        <w:t xml:space="preserve">projekt umowy o podwykonawstwo i jej </w:t>
      </w:r>
      <w:r>
        <w:rPr>
          <w:spacing w:val="-3"/>
        </w:rPr>
        <w:t xml:space="preserve">zmiany, </w:t>
      </w:r>
      <w:r>
        <w:t xml:space="preserve">zawierający istotne </w:t>
      </w:r>
      <w:r>
        <w:lastRenderedPageBreak/>
        <w:t>postanowienia umowne, w tym</w:t>
      </w:r>
      <w:r>
        <w:rPr>
          <w:spacing w:val="-11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szczególności</w:t>
      </w:r>
      <w:r>
        <w:rPr>
          <w:spacing w:val="-13"/>
        </w:rPr>
        <w:t xml:space="preserve"> </w:t>
      </w:r>
      <w:r>
        <w:t>wynagrodzenie</w:t>
      </w:r>
      <w:r>
        <w:rPr>
          <w:spacing w:val="-13"/>
        </w:rPr>
        <w:t xml:space="preserve"> </w:t>
      </w:r>
      <w:r>
        <w:t>Podwykonawcy</w:t>
      </w:r>
      <w:r>
        <w:rPr>
          <w:spacing w:val="-11"/>
        </w:rPr>
        <w:t xml:space="preserve"> </w:t>
      </w:r>
      <w:r>
        <w:t>oraz</w:t>
      </w:r>
      <w:r>
        <w:rPr>
          <w:spacing w:val="-11"/>
        </w:rPr>
        <w:t xml:space="preserve"> </w:t>
      </w:r>
      <w:r>
        <w:t>termin</w:t>
      </w:r>
      <w:r>
        <w:rPr>
          <w:spacing w:val="-14"/>
        </w:rPr>
        <w:t xml:space="preserve"> </w:t>
      </w:r>
      <w:r>
        <w:t>zapłaty</w:t>
      </w:r>
      <w:r>
        <w:rPr>
          <w:spacing w:val="-13"/>
        </w:rPr>
        <w:t xml:space="preserve"> </w:t>
      </w:r>
      <w:r>
        <w:t>tego</w:t>
      </w:r>
      <w:r>
        <w:rPr>
          <w:spacing w:val="-12"/>
        </w:rPr>
        <w:t xml:space="preserve"> </w:t>
      </w:r>
      <w:r>
        <w:t>wynagrodzenia,</w:t>
      </w:r>
      <w:r>
        <w:rPr>
          <w:spacing w:val="-11"/>
        </w:rPr>
        <w:t xml:space="preserve"> </w:t>
      </w:r>
      <w:r>
        <w:t>nie</w:t>
      </w:r>
      <w:r>
        <w:rPr>
          <w:spacing w:val="-14"/>
        </w:rPr>
        <w:t xml:space="preserve"> </w:t>
      </w:r>
      <w:r>
        <w:t>dłuższy niż</w:t>
      </w:r>
      <w:r>
        <w:rPr>
          <w:spacing w:val="-8"/>
        </w:rPr>
        <w:t xml:space="preserve"> </w:t>
      </w:r>
      <w:r>
        <w:t>30</w:t>
      </w:r>
      <w:r>
        <w:rPr>
          <w:spacing w:val="-8"/>
        </w:rPr>
        <w:t xml:space="preserve"> </w:t>
      </w:r>
      <w:r>
        <w:t>dni</w:t>
      </w:r>
      <w:r>
        <w:rPr>
          <w:spacing w:val="-8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t>dnia</w:t>
      </w:r>
      <w:r>
        <w:rPr>
          <w:spacing w:val="-8"/>
        </w:rPr>
        <w:t xml:space="preserve"> </w:t>
      </w:r>
      <w:r>
        <w:t>doręczenia</w:t>
      </w:r>
      <w:r>
        <w:rPr>
          <w:spacing w:val="-10"/>
        </w:rPr>
        <w:t xml:space="preserve"> </w:t>
      </w:r>
      <w:r>
        <w:t>Projektantowi</w:t>
      </w:r>
      <w:r>
        <w:rPr>
          <w:spacing w:val="-8"/>
        </w:rPr>
        <w:t xml:space="preserve"> </w:t>
      </w:r>
      <w:r>
        <w:t>faktury</w:t>
      </w:r>
      <w:r>
        <w:rPr>
          <w:spacing w:val="-8"/>
        </w:rPr>
        <w:t xml:space="preserve"> </w:t>
      </w:r>
      <w:r>
        <w:t>lub</w:t>
      </w:r>
      <w:r>
        <w:rPr>
          <w:spacing w:val="-8"/>
        </w:rPr>
        <w:t xml:space="preserve"> </w:t>
      </w:r>
      <w:r>
        <w:t>rachunku,</w:t>
      </w:r>
      <w:r>
        <w:rPr>
          <w:spacing w:val="-7"/>
        </w:rPr>
        <w:t xml:space="preserve"> </w:t>
      </w:r>
      <w:r>
        <w:t>potwierdzających</w:t>
      </w:r>
      <w:r>
        <w:rPr>
          <w:spacing w:val="-8"/>
        </w:rPr>
        <w:t xml:space="preserve"> </w:t>
      </w:r>
      <w:r>
        <w:t>wykonanie</w:t>
      </w:r>
      <w:r>
        <w:rPr>
          <w:spacing w:val="-8"/>
        </w:rPr>
        <w:t xml:space="preserve"> </w:t>
      </w:r>
      <w:r>
        <w:t>zleconych Podwykonawcy usług</w:t>
      </w:r>
      <w:r>
        <w:rPr>
          <w:spacing w:val="-4"/>
        </w:rPr>
        <w:t xml:space="preserve"> </w:t>
      </w:r>
      <w:r>
        <w:t>projektowych.</w:t>
      </w:r>
    </w:p>
    <w:p w14:paraId="03BE5F5C" w14:textId="77777777" w:rsidR="009C03E3" w:rsidRDefault="00B22F6E">
      <w:pPr>
        <w:pStyle w:val="Akapitzlist"/>
        <w:numPr>
          <w:ilvl w:val="1"/>
          <w:numId w:val="1"/>
        </w:numPr>
        <w:tabs>
          <w:tab w:val="left" w:pos="1532"/>
          <w:tab w:val="left" w:pos="1533"/>
        </w:tabs>
        <w:spacing w:before="4" w:line="252" w:lineRule="exact"/>
        <w:ind w:left="1532" w:hanging="702"/>
      </w:pPr>
      <w:r>
        <w:t xml:space="preserve">wykaz prac podzlecanych </w:t>
      </w:r>
      <w:r>
        <w:rPr>
          <w:spacing w:val="-3"/>
        </w:rPr>
        <w:t xml:space="preserve">Podwykonawcy, </w:t>
      </w:r>
      <w:r>
        <w:t xml:space="preserve">sporządzony w oparciu o </w:t>
      </w:r>
      <w:r>
        <w:rPr>
          <w:spacing w:val="-5"/>
        </w:rPr>
        <w:t>Tabelę</w:t>
      </w:r>
      <w:r>
        <w:rPr>
          <w:spacing w:val="30"/>
        </w:rPr>
        <w:t xml:space="preserve"> </w:t>
      </w:r>
      <w:r>
        <w:t>Elementów</w:t>
      </w:r>
    </w:p>
    <w:p w14:paraId="395CF436" w14:textId="77777777" w:rsidR="009C03E3" w:rsidRDefault="00B22F6E">
      <w:pPr>
        <w:pStyle w:val="Tekstpodstawowy"/>
        <w:spacing w:line="252" w:lineRule="exact"/>
        <w:ind w:left="831"/>
        <w:jc w:val="left"/>
      </w:pPr>
      <w:r>
        <w:t>Rozliczeniowych,</w:t>
      </w:r>
    </w:p>
    <w:p w14:paraId="3E118067" w14:textId="77777777" w:rsidR="009C03E3" w:rsidRDefault="00B22F6E">
      <w:pPr>
        <w:pStyle w:val="Akapitzlist"/>
        <w:numPr>
          <w:ilvl w:val="1"/>
          <w:numId w:val="1"/>
        </w:numPr>
        <w:tabs>
          <w:tab w:val="left" w:pos="1582"/>
          <w:tab w:val="left" w:pos="1583"/>
        </w:tabs>
        <w:spacing w:before="4"/>
        <w:ind w:right="523" w:firstLine="0"/>
      </w:pPr>
      <w:r>
        <w:t xml:space="preserve">upoważnienie Zamawiającego do dokonania zapłaty wynagrodzenia należnego Projektantowi bezpośrednio na rzecz podwykonawcy, tj. na zasadzie przekazu, zgodnie z art. 921 </w:t>
      </w:r>
      <w:r>
        <w:rPr>
          <w:position w:val="6"/>
          <w:sz w:val="14"/>
        </w:rPr>
        <w:t>1</w:t>
      </w:r>
      <w:r>
        <w:rPr>
          <w:spacing w:val="-17"/>
          <w:position w:val="6"/>
          <w:sz w:val="14"/>
        </w:rPr>
        <w:t xml:space="preserve"> </w:t>
      </w:r>
      <w:r>
        <w:t>kc</w:t>
      </w:r>
    </w:p>
    <w:p w14:paraId="4077BF84" w14:textId="77777777" w:rsidR="009C03E3" w:rsidRDefault="00B22F6E">
      <w:pPr>
        <w:pStyle w:val="Akapitzlist"/>
        <w:numPr>
          <w:ilvl w:val="0"/>
          <w:numId w:val="1"/>
        </w:numPr>
        <w:tabs>
          <w:tab w:val="left" w:pos="837"/>
        </w:tabs>
        <w:spacing w:before="7" w:line="228" w:lineRule="auto"/>
        <w:ind w:right="527"/>
        <w:jc w:val="both"/>
      </w:pPr>
      <w:r>
        <w:t>Zamawiający</w:t>
      </w:r>
      <w:r>
        <w:rPr>
          <w:spacing w:val="-15"/>
        </w:rPr>
        <w:t xml:space="preserve"> </w:t>
      </w:r>
      <w:r>
        <w:t>podejmie</w:t>
      </w:r>
      <w:r>
        <w:rPr>
          <w:spacing w:val="-15"/>
        </w:rPr>
        <w:t xml:space="preserve"> </w:t>
      </w:r>
      <w:r>
        <w:t>decyzję</w:t>
      </w:r>
      <w:r>
        <w:rPr>
          <w:spacing w:val="-14"/>
        </w:rPr>
        <w:t xml:space="preserve"> </w:t>
      </w:r>
      <w:r>
        <w:t>wyrażając</w:t>
      </w:r>
      <w:r>
        <w:rPr>
          <w:spacing w:val="-12"/>
        </w:rPr>
        <w:t xml:space="preserve"> </w:t>
      </w:r>
      <w:r>
        <w:t>zgodę,</w:t>
      </w:r>
      <w:r>
        <w:rPr>
          <w:spacing w:val="-15"/>
        </w:rPr>
        <w:t xml:space="preserve"> </w:t>
      </w:r>
      <w:r>
        <w:t>zastrzeżenia</w:t>
      </w:r>
      <w:r>
        <w:rPr>
          <w:spacing w:val="-12"/>
        </w:rPr>
        <w:t xml:space="preserve"> </w:t>
      </w:r>
      <w:r>
        <w:t>lub</w:t>
      </w:r>
      <w:r>
        <w:rPr>
          <w:spacing w:val="-15"/>
        </w:rPr>
        <w:t xml:space="preserve"> </w:t>
      </w:r>
      <w:r>
        <w:t>sprzeciw</w:t>
      </w:r>
      <w:r>
        <w:rPr>
          <w:spacing w:val="-16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zawarcie</w:t>
      </w:r>
      <w:r>
        <w:rPr>
          <w:spacing w:val="-12"/>
        </w:rPr>
        <w:t xml:space="preserve"> </w:t>
      </w:r>
      <w:r>
        <w:t>tej</w:t>
      </w:r>
      <w:r>
        <w:rPr>
          <w:spacing w:val="-15"/>
        </w:rPr>
        <w:t xml:space="preserve"> </w:t>
      </w:r>
      <w:r>
        <w:rPr>
          <w:spacing w:val="-4"/>
        </w:rPr>
        <w:t>umowy.</w:t>
      </w:r>
      <w:r>
        <w:rPr>
          <w:spacing w:val="-13"/>
        </w:rPr>
        <w:t xml:space="preserve"> </w:t>
      </w:r>
      <w:r>
        <w:t>Jeżeli Zamawiający w terminie 14 dni od dnia dostarczenia do siedziby Zamawiającego projektu umowy z dokumentami nie zgłosi pisemnie sprzeciwu tub zastrzeżeń, uważać się będzie, że wyraził zgodę na zawarcie umowy o</w:t>
      </w:r>
      <w:r>
        <w:rPr>
          <w:spacing w:val="-7"/>
        </w:rPr>
        <w:t xml:space="preserve"> </w:t>
      </w:r>
      <w:r>
        <w:t>podwykonawstwo.</w:t>
      </w:r>
    </w:p>
    <w:p w14:paraId="4CFB0B76" w14:textId="77777777" w:rsidR="009C03E3" w:rsidRDefault="00B22F6E">
      <w:pPr>
        <w:pStyle w:val="Akapitzlist"/>
        <w:numPr>
          <w:ilvl w:val="0"/>
          <w:numId w:val="1"/>
        </w:numPr>
        <w:tabs>
          <w:tab w:val="left" w:pos="837"/>
        </w:tabs>
        <w:spacing w:before="6" w:line="228" w:lineRule="auto"/>
        <w:ind w:right="523"/>
        <w:jc w:val="both"/>
      </w:pPr>
      <w:r>
        <w:t xml:space="preserve">Jeżeli Podwykonawca lub dalszy podwykonawca zamierza zawrzeć umowę o podwykonawstwo, jest zobowiązany najpierw do uzyskania zgody Projektanta na zawarcie umowy o podwykonawstwo o treści zgodnej z projektem tej umowy. Następnie Podwykonawca lub dalszy podwykonawca przedkłada Zamawiającemu projekt umowy, dołączając zgodę Projektanta na zawarcie umowy o podwykonawstwo wraz z upoważnieniem do dokonania zapłaty wynagrodzenia przez Zamawiającego bezpośrednio na rzecz podwykonawcy, tj. na zasadzie przekazu zgodnie z art. 921 </w:t>
      </w:r>
      <w:r>
        <w:rPr>
          <w:position w:val="6"/>
          <w:sz w:val="14"/>
        </w:rPr>
        <w:t>1</w:t>
      </w:r>
      <w:r>
        <w:rPr>
          <w:spacing w:val="-13"/>
          <w:position w:val="6"/>
          <w:sz w:val="14"/>
        </w:rPr>
        <w:t xml:space="preserve"> </w:t>
      </w:r>
      <w:r>
        <w:t>kc.</w:t>
      </w:r>
    </w:p>
    <w:p w14:paraId="55F385E8" w14:textId="77777777" w:rsidR="009C03E3" w:rsidRDefault="00B22F6E">
      <w:pPr>
        <w:pStyle w:val="Akapitzlist"/>
        <w:numPr>
          <w:ilvl w:val="0"/>
          <w:numId w:val="1"/>
        </w:numPr>
        <w:tabs>
          <w:tab w:val="left" w:pos="837"/>
        </w:tabs>
        <w:spacing w:before="4" w:line="228" w:lineRule="auto"/>
        <w:ind w:right="524"/>
        <w:jc w:val="both"/>
      </w:pPr>
      <w:r>
        <w:t>Projektant/Podwykonawca/dalszy podwykonawca przedkłada Zamawiającemu poświadczoną za zgodność</w:t>
      </w:r>
      <w:r>
        <w:rPr>
          <w:spacing w:val="-8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oryginałem</w:t>
      </w:r>
      <w:r>
        <w:rPr>
          <w:spacing w:val="-8"/>
        </w:rPr>
        <w:t xml:space="preserve"> </w:t>
      </w:r>
      <w:r>
        <w:t>kopię</w:t>
      </w:r>
      <w:r>
        <w:rPr>
          <w:spacing w:val="-9"/>
        </w:rPr>
        <w:t xml:space="preserve"> </w:t>
      </w:r>
      <w:r>
        <w:t>umowy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podwykonawstwo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jej</w:t>
      </w:r>
      <w:r>
        <w:rPr>
          <w:spacing w:val="-7"/>
        </w:rPr>
        <w:t xml:space="preserve"> </w:t>
      </w:r>
      <w:r>
        <w:t>zmianę</w:t>
      </w:r>
      <w:r>
        <w:rPr>
          <w:spacing w:val="-7"/>
        </w:rPr>
        <w:t xml:space="preserve"> </w:t>
      </w:r>
      <w:r>
        <w:t>wraz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upoważnieniem</w:t>
      </w:r>
      <w:r>
        <w:rPr>
          <w:spacing w:val="-8"/>
        </w:rPr>
        <w:t xml:space="preserve"> </w:t>
      </w:r>
      <w:r>
        <w:t>opisanym</w:t>
      </w:r>
      <w:r>
        <w:rPr>
          <w:spacing w:val="-7"/>
        </w:rPr>
        <w:t xml:space="preserve"> </w:t>
      </w:r>
      <w:r>
        <w:t>w pkt. 2 lit. c w terminie 7 dni od jej</w:t>
      </w:r>
      <w:r>
        <w:rPr>
          <w:spacing w:val="-10"/>
        </w:rPr>
        <w:t xml:space="preserve"> </w:t>
      </w:r>
      <w:r>
        <w:t>zawarcia.</w:t>
      </w:r>
    </w:p>
    <w:p w14:paraId="7A64FF87" w14:textId="77777777" w:rsidR="009C03E3" w:rsidRDefault="00B22F6E">
      <w:pPr>
        <w:pStyle w:val="Akapitzlist"/>
        <w:numPr>
          <w:ilvl w:val="0"/>
          <w:numId w:val="1"/>
        </w:numPr>
        <w:tabs>
          <w:tab w:val="left" w:pos="837"/>
        </w:tabs>
        <w:spacing w:before="5" w:line="228" w:lineRule="auto"/>
        <w:ind w:right="524"/>
        <w:jc w:val="both"/>
      </w:pPr>
      <w:r>
        <w:t>Jeżeli</w:t>
      </w:r>
      <w:r>
        <w:rPr>
          <w:spacing w:val="-6"/>
        </w:rPr>
        <w:t xml:space="preserve"> </w:t>
      </w:r>
      <w:r>
        <w:t>Zamawiający</w:t>
      </w:r>
      <w:r>
        <w:rPr>
          <w:spacing w:val="-8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terminie</w:t>
      </w:r>
      <w:r>
        <w:rPr>
          <w:spacing w:val="-8"/>
        </w:rPr>
        <w:t xml:space="preserve"> </w:t>
      </w:r>
      <w:r>
        <w:t>14</w:t>
      </w:r>
      <w:r>
        <w:rPr>
          <w:spacing w:val="-7"/>
        </w:rPr>
        <w:t xml:space="preserve"> </w:t>
      </w:r>
      <w:r>
        <w:t>dni</w:t>
      </w:r>
      <w:r>
        <w:rPr>
          <w:spacing w:val="-5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dostarczenia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siedziby</w:t>
      </w:r>
      <w:r>
        <w:rPr>
          <w:spacing w:val="-5"/>
        </w:rPr>
        <w:t xml:space="preserve"> </w:t>
      </w:r>
      <w:r>
        <w:t>Zamawiającego</w:t>
      </w:r>
      <w:r>
        <w:rPr>
          <w:spacing w:val="-7"/>
        </w:rPr>
        <w:t xml:space="preserve"> </w:t>
      </w:r>
      <w:r>
        <w:t>umowy</w:t>
      </w:r>
      <w:r>
        <w:rPr>
          <w:spacing w:val="-5"/>
        </w:rPr>
        <w:t xml:space="preserve"> </w:t>
      </w:r>
      <w:r>
        <w:t>nie</w:t>
      </w:r>
      <w:r>
        <w:rPr>
          <w:spacing w:val="-8"/>
        </w:rPr>
        <w:t xml:space="preserve"> </w:t>
      </w:r>
      <w:r>
        <w:t>zgłosi pisemnie sprzeciwu lub zastrzeżeń, uważać się</w:t>
      </w:r>
      <w:r>
        <w:rPr>
          <w:spacing w:val="-37"/>
        </w:rPr>
        <w:t xml:space="preserve"> </w:t>
      </w:r>
      <w:r>
        <w:t>będzie, że zaakceptował umowę o podwykonawstwo.</w:t>
      </w:r>
    </w:p>
    <w:p w14:paraId="0FABCD9D" w14:textId="77777777" w:rsidR="009C03E3" w:rsidRDefault="00B22F6E">
      <w:pPr>
        <w:pStyle w:val="Akapitzlist"/>
        <w:numPr>
          <w:ilvl w:val="0"/>
          <w:numId w:val="1"/>
        </w:numPr>
        <w:tabs>
          <w:tab w:val="left" w:pos="837"/>
        </w:tabs>
        <w:spacing w:before="5" w:line="228" w:lineRule="auto"/>
        <w:ind w:right="528"/>
        <w:jc w:val="both"/>
      </w:pPr>
      <w:r>
        <w:t>Zamawiający zgłasza pisemnie zastrzeżenia do projektu umowy/umowy/zmiany umowy o podwykonawstwo</w:t>
      </w:r>
      <w:r>
        <w:rPr>
          <w:spacing w:val="-1"/>
        </w:rPr>
        <w:t xml:space="preserve"> </w:t>
      </w:r>
      <w:r>
        <w:t>jeżeli:</w:t>
      </w:r>
    </w:p>
    <w:p w14:paraId="4CFBC558" w14:textId="77777777" w:rsidR="009C03E3" w:rsidRDefault="00B22F6E">
      <w:pPr>
        <w:pStyle w:val="Akapitzlist"/>
        <w:numPr>
          <w:ilvl w:val="1"/>
          <w:numId w:val="1"/>
        </w:numPr>
        <w:tabs>
          <w:tab w:val="left" w:pos="1532"/>
          <w:tab w:val="left" w:pos="1533"/>
        </w:tabs>
        <w:spacing w:before="35" w:line="228" w:lineRule="auto"/>
        <w:ind w:left="690" w:right="607" w:firstLine="0"/>
      </w:pPr>
      <w:r>
        <w:t>Umowa/zmiana umowy nie spełnia wymagań określonych w Specyfikacji Istotnych Warunków Zamówienia, w szczególności, jeżeli zakres umowy o podwykonawstwo jest niezgodny z przedmiotem niniejszej</w:t>
      </w:r>
      <w:r>
        <w:rPr>
          <w:spacing w:val="-1"/>
        </w:rPr>
        <w:t xml:space="preserve"> </w:t>
      </w:r>
      <w:r>
        <w:t>umowy,</w:t>
      </w:r>
    </w:p>
    <w:p w14:paraId="71CE9B7B" w14:textId="77777777" w:rsidR="009C03E3" w:rsidRDefault="00B22F6E">
      <w:pPr>
        <w:pStyle w:val="Akapitzlist"/>
        <w:numPr>
          <w:ilvl w:val="1"/>
          <w:numId w:val="1"/>
        </w:numPr>
        <w:tabs>
          <w:tab w:val="left" w:pos="1532"/>
          <w:tab w:val="left" w:pos="1533"/>
        </w:tabs>
        <w:spacing w:before="4" w:line="264" w:lineRule="auto"/>
        <w:ind w:left="690" w:right="1198" w:firstLine="0"/>
      </w:pPr>
      <w:r>
        <w:t>gdy przewidywany termin zapłaty wynagrodzenia Podwykonawcy/dalszego podwykonawcy jest dłuższy niż określony w ust, 1 punkt 2 lit. a niniejszego</w:t>
      </w:r>
      <w:r>
        <w:rPr>
          <w:spacing w:val="-27"/>
        </w:rPr>
        <w:t xml:space="preserve"> </w:t>
      </w:r>
      <w:r>
        <w:t>paragrafu,</w:t>
      </w:r>
    </w:p>
    <w:p w14:paraId="1E2FA7B6" w14:textId="77777777" w:rsidR="009C03E3" w:rsidRDefault="00B22F6E">
      <w:pPr>
        <w:pStyle w:val="Akapitzlist"/>
        <w:numPr>
          <w:ilvl w:val="0"/>
          <w:numId w:val="1"/>
        </w:numPr>
        <w:tabs>
          <w:tab w:val="left" w:pos="837"/>
        </w:tabs>
        <w:spacing w:line="228" w:lineRule="auto"/>
        <w:ind w:right="528"/>
        <w:jc w:val="both"/>
      </w:pPr>
      <w:r>
        <w:t>Do wszelkich projektów umów/umów/zmian umów o podwykonawstwo między Projektantem/Podwykonawcą/dalszym podwykonawcą stosuje się procedurę określoną w ust. 1, punkt 1 do 7 niniejszego paragrafu.</w:t>
      </w:r>
    </w:p>
    <w:p w14:paraId="2541A57E" w14:textId="77777777" w:rsidR="009C03E3" w:rsidRDefault="00B22F6E">
      <w:pPr>
        <w:pStyle w:val="Akapitzlist"/>
        <w:numPr>
          <w:ilvl w:val="0"/>
          <w:numId w:val="1"/>
        </w:numPr>
        <w:tabs>
          <w:tab w:val="left" w:pos="837"/>
        </w:tabs>
        <w:spacing w:before="5" w:line="228" w:lineRule="auto"/>
        <w:ind w:right="523"/>
        <w:jc w:val="both"/>
      </w:pPr>
      <w:r>
        <w:t>Nie wypełnienie przez Projektanta/Podwykonawcę/dalszego podwykonawcę obowiązków uzyskania akceptacji Zamawiającego projektu umowy/umowy/zmian umowy stanowi podstawę do żądania Zamawiającego od Projektanta odsunięcia od realizacji przedmiotu Umowy przedmiotowego Podwykonawcy / dalszego podwykonawcy oraz obciążenia Projektanta karą</w:t>
      </w:r>
      <w:r>
        <w:rPr>
          <w:spacing w:val="-14"/>
        </w:rPr>
        <w:t xml:space="preserve"> </w:t>
      </w:r>
      <w:r>
        <w:t>umowną.</w:t>
      </w:r>
    </w:p>
    <w:p w14:paraId="6276AB56" w14:textId="77777777" w:rsidR="009C03E3" w:rsidRDefault="00B22F6E">
      <w:pPr>
        <w:pStyle w:val="Akapitzlist"/>
        <w:numPr>
          <w:ilvl w:val="0"/>
          <w:numId w:val="1"/>
        </w:numPr>
        <w:tabs>
          <w:tab w:val="left" w:pos="921"/>
        </w:tabs>
        <w:spacing w:before="6" w:line="228" w:lineRule="auto"/>
        <w:ind w:left="562" w:right="523" w:firstLine="0"/>
        <w:jc w:val="both"/>
      </w:pPr>
      <w:r>
        <w:t>Nie</w:t>
      </w:r>
      <w:r>
        <w:rPr>
          <w:spacing w:val="-12"/>
        </w:rPr>
        <w:t xml:space="preserve"> </w:t>
      </w:r>
      <w:r>
        <w:t>wypełnienie</w:t>
      </w:r>
      <w:r>
        <w:rPr>
          <w:spacing w:val="-14"/>
        </w:rPr>
        <w:t xml:space="preserve"> </w:t>
      </w:r>
      <w:r>
        <w:t>przez</w:t>
      </w:r>
      <w:r>
        <w:rPr>
          <w:spacing w:val="-11"/>
        </w:rPr>
        <w:t xml:space="preserve"> </w:t>
      </w:r>
      <w:r>
        <w:t>Projektanta/Podwykonawcę/dalszego</w:t>
      </w:r>
      <w:r>
        <w:rPr>
          <w:spacing w:val="-12"/>
        </w:rPr>
        <w:t xml:space="preserve"> </w:t>
      </w:r>
      <w:r>
        <w:t>podwykonawcę</w:t>
      </w:r>
      <w:r>
        <w:rPr>
          <w:spacing w:val="-12"/>
        </w:rPr>
        <w:t xml:space="preserve"> </w:t>
      </w:r>
      <w:r>
        <w:t>obowiązku</w:t>
      </w:r>
      <w:r>
        <w:rPr>
          <w:spacing w:val="-12"/>
        </w:rPr>
        <w:t xml:space="preserve"> </w:t>
      </w:r>
      <w:r>
        <w:t>zmiany</w:t>
      </w:r>
      <w:r>
        <w:rPr>
          <w:spacing w:val="-13"/>
        </w:rPr>
        <w:t xml:space="preserve"> </w:t>
      </w:r>
      <w:r>
        <w:t>projektu umowy/umowy/zmiany umowy w przypadku zastrzeżeń wniesionych przez Zamawiającego w zakresie terminu zapłaty dłuższego niż 30 dni, stanowi podstawę do obciążenia Projektanta karą</w:t>
      </w:r>
      <w:r>
        <w:rPr>
          <w:spacing w:val="-29"/>
        </w:rPr>
        <w:t xml:space="preserve"> </w:t>
      </w:r>
      <w:r>
        <w:t>umowną.</w:t>
      </w:r>
    </w:p>
    <w:p w14:paraId="7D97F6E7" w14:textId="77777777" w:rsidR="009C03E3" w:rsidRDefault="00B22F6E" w:rsidP="0063755C">
      <w:pPr>
        <w:pStyle w:val="Akapitzlist"/>
        <w:numPr>
          <w:ilvl w:val="0"/>
          <w:numId w:val="5"/>
        </w:numPr>
        <w:tabs>
          <w:tab w:val="left" w:pos="319"/>
        </w:tabs>
        <w:spacing w:before="5" w:line="228" w:lineRule="auto"/>
        <w:ind w:right="520" w:firstLine="0"/>
      </w:pPr>
      <w:r>
        <w:t>Celem zatwierdzenia przez Zamawiającego umowy/zmiany umowy Projektanta z Podwykonawcą/dalszym podwykonawca, której przedmiotem są usługi, które ściśle odpowiadają części zamówienia określonego Umową zawartą między Zamawiającym, a Projektantem koniecznym jest przedłożenie Zamawiającemu poświadczonej za zgodność z oryginałem kopię zawartej Umowy/zmiany umowy o podwykonawstwo, której przedmiotem są usługi stanowiące część przedmiotu Umowy, w terminie 7 dni od dnia jej zawarcia, z wyłączeniem Umów o podwykonawstwo o wartości mniejszej niż 0,5 % wynagrodzenia netto Projektanta, o którym mowa w § 8 ust. 1 , oraz Umów o podwykonawstwo, których przedmiot został wskazany w SWZ jako niepodlegający temu obowiązkowi, przy czym wyłączenie to nie dotyczy Umów o podwykonawstwo w zakresie dostaw lub usług o wartości większej niż 50.000 zł.</w:t>
      </w:r>
      <w:r>
        <w:rPr>
          <w:spacing w:val="-7"/>
        </w:rPr>
        <w:t xml:space="preserve"> </w:t>
      </w:r>
      <w:r>
        <w:t>netto.</w:t>
      </w:r>
    </w:p>
    <w:p w14:paraId="62AEEF38" w14:textId="77777777" w:rsidR="009C03E3" w:rsidRDefault="00B22F6E" w:rsidP="0063755C">
      <w:pPr>
        <w:pStyle w:val="Akapitzlist"/>
        <w:numPr>
          <w:ilvl w:val="0"/>
          <w:numId w:val="5"/>
        </w:numPr>
        <w:tabs>
          <w:tab w:val="left" w:pos="319"/>
        </w:tabs>
        <w:spacing w:before="105" w:line="228" w:lineRule="auto"/>
        <w:ind w:right="525" w:firstLine="0"/>
      </w:pPr>
      <w:r>
        <w:lastRenderedPageBreak/>
        <w:t>Umowy o podwykonawstwo zawarte z naruszeniem postanowień ust. 1 i ust. 2 niniejszego paragrafu stanowią rażące naruszenie niniejszej</w:t>
      </w:r>
      <w:r>
        <w:rPr>
          <w:spacing w:val="-4"/>
        </w:rPr>
        <w:t xml:space="preserve"> </w:t>
      </w:r>
      <w:r>
        <w:t>umowy.</w:t>
      </w:r>
    </w:p>
    <w:p w14:paraId="6C1C1899" w14:textId="77777777" w:rsidR="009C03E3" w:rsidRDefault="00B22F6E" w:rsidP="0063755C">
      <w:pPr>
        <w:pStyle w:val="Akapitzlist"/>
        <w:numPr>
          <w:ilvl w:val="0"/>
          <w:numId w:val="5"/>
        </w:numPr>
        <w:tabs>
          <w:tab w:val="left" w:pos="328"/>
        </w:tabs>
        <w:spacing w:before="87" w:line="228" w:lineRule="auto"/>
        <w:ind w:right="529" w:firstLine="9"/>
      </w:pPr>
      <w:r>
        <w:t>Brak zgłoszenia Zamawiającemu usług realizowanych przez Podwykonawcę/dalszego podwykonawcę traktowany będzie jako realizacja przedmiotu Umowy siłami</w:t>
      </w:r>
      <w:r>
        <w:rPr>
          <w:spacing w:val="-7"/>
        </w:rPr>
        <w:t xml:space="preserve"> </w:t>
      </w:r>
      <w:r>
        <w:t>własnymi.</w:t>
      </w:r>
    </w:p>
    <w:p w14:paraId="0CE89CF2" w14:textId="77777777" w:rsidR="009C03E3" w:rsidRDefault="00B22F6E" w:rsidP="0063755C">
      <w:pPr>
        <w:pStyle w:val="Akapitzlist"/>
        <w:numPr>
          <w:ilvl w:val="0"/>
          <w:numId w:val="5"/>
        </w:numPr>
        <w:tabs>
          <w:tab w:val="left" w:pos="319"/>
        </w:tabs>
        <w:spacing w:before="74" w:line="249" w:lineRule="exact"/>
        <w:ind w:left="318" w:hanging="203"/>
      </w:pPr>
      <w:r>
        <w:t>Za</w:t>
      </w:r>
      <w:r>
        <w:rPr>
          <w:spacing w:val="-6"/>
        </w:rPr>
        <w:t xml:space="preserve"> </w:t>
      </w:r>
      <w:r>
        <w:t>działania</w:t>
      </w:r>
      <w:r>
        <w:rPr>
          <w:spacing w:val="-5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zaniechania</w:t>
      </w:r>
      <w:r>
        <w:rPr>
          <w:spacing w:val="-5"/>
        </w:rPr>
        <w:t xml:space="preserve"> </w:t>
      </w:r>
      <w:r>
        <w:t>Podwykonawców/dalszych</w:t>
      </w:r>
      <w:r>
        <w:rPr>
          <w:spacing w:val="-8"/>
        </w:rPr>
        <w:t xml:space="preserve"> </w:t>
      </w:r>
      <w:r>
        <w:t>podwykonawców</w:t>
      </w:r>
      <w:r>
        <w:rPr>
          <w:spacing w:val="-6"/>
        </w:rPr>
        <w:t xml:space="preserve"> </w:t>
      </w:r>
      <w:r>
        <w:t>Projektant</w:t>
      </w:r>
      <w:r>
        <w:rPr>
          <w:spacing w:val="-6"/>
        </w:rPr>
        <w:t xml:space="preserve"> </w:t>
      </w:r>
      <w:r>
        <w:t>odpowiada</w:t>
      </w:r>
      <w:r>
        <w:rPr>
          <w:spacing w:val="-5"/>
        </w:rPr>
        <w:t xml:space="preserve"> </w:t>
      </w:r>
      <w:r>
        <w:t>jak</w:t>
      </w:r>
      <w:r>
        <w:rPr>
          <w:spacing w:val="-5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własne.</w:t>
      </w:r>
    </w:p>
    <w:p w14:paraId="52D9B107" w14:textId="77777777" w:rsidR="009C03E3" w:rsidRDefault="00B22F6E" w:rsidP="0063755C">
      <w:pPr>
        <w:pStyle w:val="Akapitzlist"/>
        <w:numPr>
          <w:ilvl w:val="0"/>
          <w:numId w:val="5"/>
        </w:numPr>
        <w:tabs>
          <w:tab w:val="left" w:pos="319"/>
        </w:tabs>
        <w:spacing w:line="242" w:lineRule="exact"/>
        <w:ind w:left="318" w:hanging="203"/>
      </w:pPr>
      <w:r>
        <w:t>W    ramach    Ubezpieczenia    Projektanta    ubezpieczonymi    będą    także    wszyscy</w:t>
      </w:r>
      <w:r>
        <w:rPr>
          <w:spacing w:val="28"/>
        </w:rPr>
        <w:t xml:space="preserve"> </w:t>
      </w:r>
      <w:r>
        <w:t>Podwykonawcy/dalsi</w:t>
      </w:r>
    </w:p>
    <w:p w14:paraId="04692D77" w14:textId="77777777" w:rsidR="009C03E3" w:rsidRDefault="00B22F6E">
      <w:pPr>
        <w:pStyle w:val="Tekstpodstawowy"/>
        <w:spacing w:line="246" w:lineRule="exact"/>
        <w:jc w:val="left"/>
      </w:pPr>
      <w:r>
        <w:t>podwykonawcy.</w:t>
      </w:r>
    </w:p>
    <w:p w14:paraId="5201F27D" w14:textId="77777777" w:rsidR="009C03E3" w:rsidRDefault="00B22F6E" w:rsidP="0063755C">
      <w:pPr>
        <w:pStyle w:val="Akapitzlist"/>
        <w:numPr>
          <w:ilvl w:val="0"/>
          <w:numId w:val="5"/>
        </w:numPr>
        <w:tabs>
          <w:tab w:val="left" w:pos="319"/>
        </w:tabs>
        <w:spacing w:before="106" w:line="228" w:lineRule="auto"/>
        <w:ind w:right="527" w:firstLine="0"/>
      </w:pPr>
      <w:r>
        <w:t>Zamawiający, może żądać od Projektanta zmiany lub odsunięcia Podwykonawcy lub dalszego Podwykonawcy od</w:t>
      </w:r>
      <w:r>
        <w:rPr>
          <w:spacing w:val="-9"/>
        </w:rPr>
        <w:t xml:space="preserve"> </w:t>
      </w:r>
      <w:r>
        <w:t>wykonywania</w:t>
      </w:r>
      <w:r>
        <w:rPr>
          <w:spacing w:val="-9"/>
        </w:rPr>
        <w:t xml:space="preserve"> </w:t>
      </w:r>
      <w:r>
        <w:t>świadczeń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zakresie</w:t>
      </w:r>
      <w:r>
        <w:rPr>
          <w:spacing w:val="-9"/>
        </w:rPr>
        <w:t xml:space="preserve"> </w:t>
      </w:r>
      <w:r>
        <w:t>realizacji</w:t>
      </w:r>
      <w:r>
        <w:rPr>
          <w:spacing w:val="-8"/>
        </w:rPr>
        <w:t xml:space="preserve"> </w:t>
      </w:r>
      <w:r>
        <w:t>przedmiotu</w:t>
      </w:r>
      <w:r>
        <w:rPr>
          <w:spacing w:val="-10"/>
        </w:rPr>
        <w:t xml:space="preserve"> </w:t>
      </w:r>
      <w:r>
        <w:t>Umowy,</w:t>
      </w:r>
      <w:r>
        <w:rPr>
          <w:spacing w:val="-9"/>
        </w:rPr>
        <w:t xml:space="preserve"> </w:t>
      </w:r>
      <w:r>
        <w:t>jeżeli</w:t>
      </w:r>
      <w:r>
        <w:rPr>
          <w:spacing w:val="-8"/>
        </w:rPr>
        <w:t xml:space="preserve"> </w:t>
      </w:r>
      <w:r>
        <w:t>osoby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kwalifikacje,</w:t>
      </w:r>
      <w:r>
        <w:rPr>
          <w:spacing w:val="-9"/>
        </w:rPr>
        <w:t xml:space="preserve"> </w:t>
      </w:r>
      <w:r>
        <w:t>którymi</w:t>
      </w:r>
      <w:r>
        <w:rPr>
          <w:spacing w:val="-9"/>
        </w:rPr>
        <w:t xml:space="preserve"> </w:t>
      </w:r>
      <w:r>
        <w:t>dysponuje Podwykonawca lub dalszy Podwykonawca, nie spełniają warunków lub wymagań dotyczących podwykonawstwa, określonych</w:t>
      </w:r>
      <w:r>
        <w:rPr>
          <w:spacing w:val="-1"/>
        </w:rPr>
        <w:t xml:space="preserve"> </w:t>
      </w:r>
      <w:r>
        <w:t>Umową.</w:t>
      </w:r>
    </w:p>
    <w:p w14:paraId="2FC09175" w14:textId="77777777" w:rsidR="009A094C" w:rsidRDefault="00B22F6E" w:rsidP="0063755C">
      <w:pPr>
        <w:pStyle w:val="Akapitzlist"/>
        <w:numPr>
          <w:ilvl w:val="0"/>
          <w:numId w:val="5"/>
        </w:numPr>
        <w:tabs>
          <w:tab w:val="left" w:pos="319"/>
        </w:tabs>
        <w:spacing w:before="78" w:line="228" w:lineRule="auto"/>
        <w:ind w:right="528" w:firstLine="0"/>
        <w:rPr>
          <w:rFonts w:ascii="Carlito" w:hAnsi="Carlito"/>
          <w:sz w:val="24"/>
        </w:rPr>
      </w:pPr>
      <w:r>
        <w:t>W przypadku, gdy projekt Umowy o podwykonawstwo lub projekt zmiany Umowy o podwykonawstwo i ich zmiany</w:t>
      </w:r>
      <w:r>
        <w:rPr>
          <w:spacing w:val="-4"/>
        </w:rPr>
        <w:t xml:space="preserve"> </w:t>
      </w:r>
      <w:r>
        <w:t>sporządzane</w:t>
      </w:r>
      <w:r>
        <w:rPr>
          <w:spacing w:val="-4"/>
        </w:rPr>
        <w:t xml:space="preserve"> </w:t>
      </w:r>
      <w:r>
        <w:t>są</w:t>
      </w:r>
      <w:r>
        <w:rPr>
          <w:spacing w:val="-7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języku</w:t>
      </w:r>
      <w:r>
        <w:rPr>
          <w:spacing w:val="-4"/>
        </w:rPr>
        <w:t xml:space="preserve"> </w:t>
      </w:r>
      <w:r>
        <w:t>obcym,</w:t>
      </w:r>
      <w:r>
        <w:rPr>
          <w:spacing w:val="-6"/>
        </w:rPr>
        <w:t xml:space="preserve"> </w:t>
      </w:r>
      <w:r>
        <w:t>Projektant,</w:t>
      </w:r>
      <w:r>
        <w:rPr>
          <w:spacing w:val="-5"/>
        </w:rPr>
        <w:t xml:space="preserve"> </w:t>
      </w:r>
      <w:r>
        <w:t>Podwykonawca</w:t>
      </w:r>
      <w:r>
        <w:rPr>
          <w:spacing w:val="-4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dalszy</w:t>
      </w:r>
      <w:r>
        <w:rPr>
          <w:spacing w:val="-4"/>
        </w:rPr>
        <w:t xml:space="preserve"> </w:t>
      </w:r>
      <w:r>
        <w:t>Podwykonawca</w:t>
      </w:r>
      <w:r>
        <w:rPr>
          <w:spacing w:val="-4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zobowiązany załączyć do przedkładanego projektu jego tłumaczenie na język polski, a w przypadku kopii Umowy o podwykona</w:t>
      </w:r>
      <w:r w:rsidR="009A094C">
        <w:t>wstwo — tłumaczenie przysięgłe u</w:t>
      </w:r>
      <w:r>
        <w:t>mowy na język</w:t>
      </w:r>
      <w:r>
        <w:rPr>
          <w:spacing w:val="-12"/>
        </w:rPr>
        <w:t xml:space="preserve"> </w:t>
      </w:r>
      <w:r>
        <w:t>polski</w:t>
      </w:r>
      <w:r w:rsidR="009A094C">
        <w:rPr>
          <w:rFonts w:ascii="Carlito" w:hAnsi="Carlito"/>
          <w:sz w:val="24"/>
        </w:rPr>
        <w:t>.</w:t>
      </w:r>
    </w:p>
    <w:p w14:paraId="09990C80" w14:textId="77777777" w:rsidR="009A094C" w:rsidRDefault="009A094C" w:rsidP="009A094C">
      <w:pPr>
        <w:tabs>
          <w:tab w:val="left" w:pos="6039"/>
        </w:tabs>
      </w:pPr>
    </w:p>
    <w:p w14:paraId="4F81398E" w14:textId="77777777" w:rsidR="009A094C" w:rsidRDefault="009A094C" w:rsidP="009A094C">
      <w:pPr>
        <w:pStyle w:val="Tekstpodstawowy"/>
        <w:spacing w:before="181" w:line="246" w:lineRule="exact"/>
        <w:ind w:left="0" w:right="395"/>
        <w:jc w:val="center"/>
      </w:pPr>
      <w:r>
        <w:t>§ 19</w:t>
      </w:r>
      <w:r>
        <w:br/>
        <w:t xml:space="preserve"> (sposób porozumiewania się)</w:t>
      </w:r>
    </w:p>
    <w:p w14:paraId="2B89D920" w14:textId="77777777" w:rsidR="009A094C" w:rsidRDefault="009A094C" w:rsidP="009A094C">
      <w:pPr>
        <w:pStyle w:val="Akapitzlist"/>
        <w:numPr>
          <w:ilvl w:val="0"/>
          <w:numId w:val="4"/>
        </w:numPr>
        <w:tabs>
          <w:tab w:val="left" w:pos="328"/>
        </w:tabs>
        <w:spacing w:before="6" w:line="228" w:lineRule="auto"/>
        <w:ind w:right="530" w:hanging="132"/>
      </w:pPr>
      <w:r>
        <w:t>Każde polecenie, zawiadomienie, zgoda, decyzja lub zatwierdzenie lub zaświadczenie Zamawiającego lub Wykonawcy będzie dokonywane w formie</w:t>
      </w:r>
      <w:r>
        <w:rPr>
          <w:spacing w:val="-6"/>
        </w:rPr>
        <w:t xml:space="preserve"> </w:t>
      </w:r>
      <w:r>
        <w:t>pisemnej.</w:t>
      </w:r>
    </w:p>
    <w:p w14:paraId="625B609D" w14:textId="77777777" w:rsidR="009A094C" w:rsidRDefault="009A094C" w:rsidP="009A094C">
      <w:pPr>
        <w:pStyle w:val="Akapitzlist"/>
        <w:numPr>
          <w:ilvl w:val="0"/>
          <w:numId w:val="4"/>
        </w:numPr>
        <w:tabs>
          <w:tab w:val="left" w:pos="319"/>
        </w:tabs>
        <w:spacing w:before="46" w:line="228" w:lineRule="auto"/>
        <w:ind w:left="116" w:right="527" w:firstLine="0"/>
      </w:pPr>
      <w:r>
        <w:t>Korespondencja w ramach niniejszej Umowy pomiędzy Zamawiającym, a Wykonawcą będzie sporządzana w formie pisemnej w języku polskim, będzie zawierać nazwę i numer Umowy. Korespondencja wysłana faksem lub pocztą</w:t>
      </w:r>
      <w:r>
        <w:rPr>
          <w:spacing w:val="-16"/>
        </w:rPr>
        <w:t xml:space="preserve"> </w:t>
      </w:r>
      <w:r>
        <w:t>elektroniczną</w:t>
      </w:r>
      <w:r>
        <w:rPr>
          <w:spacing w:val="-16"/>
        </w:rPr>
        <w:t xml:space="preserve"> </w:t>
      </w:r>
      <w:r>
        <w:t>musi</w:t>
      </w:r>
      <w:r>
        <w:rPr>
          <w:spacing w:val="-16"/>
        </w:rPr>
        <w:t xml:space="preserve"> </w:t>
      </w:r>
      <w:r>
        <w:t>być</w:t>
      </w:r>
      <w:r>
        <w:rPr>
          <w:spacing w:val="-18"/>
        </w:rPr>
        <w:t xml:space="preserve"> </w:t>
      </w:r>
      <w:r>
        <w:t>każdorazowo</w:t>
      </w:r>
      <w:r>
        <w:rPr>
          <w:spacing w:val="-15"/>
        </w:rPr>
        <w:t xml:space="preserve"> </w:t>
      </w:r>
      <w:r>
        <w:t>bezzwłocznie</w:t>
      </w:r>
      <w:r>
        <w:rPr>
          <w:spacing w:val="-16"/>
        </w:rPr>
        <w:t xml:space="preserve"> </w:t>
      </w:r>
      <w:r>
        <w:t>potwierdzona</w:t>
      </w:r>
      <w:r>
        <w:rPr>
          <w:spacing w:val="-16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piśmie</w:t>
      </w:r>
      <w:r>
        <w:rPr>
          <w:spacing w:val="-16"/>
        </w:rPr>
        <w:t xml:space="preserve"> </w:t>
      </w:r>
      <w:r>
        <w:t>wysłanym</w:t>
      </w:r>
      <w:r>
        <w:rPr>
          <w:spacing w:val="-16"/>
        </w:rPr>
        <w:t xml:space="preserve"> </w:t>
      </w:r>
      <w:r>
        <w:t>pocztą</w:t>
      </w:r>
      <w:r>
        <w:rPr>
          <w:spacing w:val="-15"/>
        </w:rPr>
        <w:t xml:space="preserve"> </w:t>
      </w:r>
      <w:r>
        <w:t>lub</w:t>
      </w:r>
      <w:r>
        <w:rPr>
          <w:spacing w:val="-16"/>
        </w:rPr>
        <w:t xml:space="preserve"> </w:t>
      </w:r>
      <w:r>
        <w:t>doręczona osobiście.</w:t>
      </w:r>
    </w:p>
    <w:p w14:paraId="66964585" w14:textId="77777777" w:rsidR="009A094C" w:rsidRDefault="009A094C" w:rsidP="009A094C">
      <w:pPr>
        <w:pStyle w:val="Akapitzlist"/>
        <w:numPr>
          <w:ilvl w:val="0"/>
          <w:numId w:val="4"/>
        </w:numPr>
        <w:tabs>
          <w:tab w:val="left" w:pos="319"/>
        </w:tabs>
        <w:spacing w:line="248" w:lineRule="exact"/>
        <w:ind w:left="318" w:hanging="203"/>
      </w:pPr>
      <w:r>
        <w:t>Wykonawca zobowiązany jest do stosowania się do poleceń</w:t>
      </w:r>
      <w:r>
        <w:rPr>
          <w:spacing w:val="-12"/>
        </w:rPr>
        <w:t xml:space="preserve"> </w:t>
      </w:r>
      <w:r>
        <w:t>Zamawiającego.</w:t>
      </w:r>
    </w:p>
    <w:p w14:paraId="2DF5DB08" w14:textId="77777777" w:rsidR="009A094C" w:rsidRDefault="009A094C" w:rsidP="009A094C">
      <w:pPr>
        <w:pStyle w:val="Tekstpodstawowy"/>
        <w:spacing w:before="5"/>
        <w:ind w:left="0"/>
        <w:jc w:val="left"/>
        <w:rPr>
          <w:sz w:val="25"/>
        </w:rPr>
      </w:pPr>
    </w:p>
    <w:p w14:paraId="4BE081F8" w14:textId="77777777" w:rsidR="009A094C" w:rsidRDefault="009A094C" w:rsidP="009A094C">
      <w:pPr>
        <w:pStyle w:val="Tekstpodstawowy"/>
        <w:ind w:left="0"/>
        <w:jc w:val="left"/>
        <w:rPr>
          <w:sz w:val="24"/>
        </w:rPr>
      </w:pPr>
    </w:p>
    <w:p w14:paraId="7EE6EC8B" w14:textId="77777777" w:rsidR="009A094C" w:rsidRDefault="009A094C" w:rsidP="009A094C">
      <w:pPr>
        <w:pStyle w:val="Tekstpodstawowy"/>
        <w:spacing w:line="246" w:lineRule="exact"/>
        <w:ind w:left="0" w:right="395"/>
        <w:jc w:val="center"/>
      </w:pPr>
      <w:r>
        <w:t>§ 20</w:t>
      </w:r>
    </w:p>
    <w:p w14:paraId="7C0D8E72" w14:textId="77777777" w:rsidR="009A094C" w:rsidRDefault="009A094C" w:rsidP="009A094C">
      <w:pPr>
        <w:pStyle w:val="Tekstpodstawowy"/>
        <w:spacing w:line="242" w:lineRule="exact"/>
        <w:ind w:left="0" w:right="387"/>
        <w:jc w:val="center"/>
      </w:pPr>
      <w:r>
        <w:t>(postanowienia końcowe)</w:t>
      </w:r>
    </w:p>
    <w:p w14:paraId="2F1EB8A8" w14:textId="77777777" w:rsidR="009A094C" w:rsidRDefault="009A094C" w:rsidP="009A094C">
      <w:pPr>
        <w:pStyle w:val="Akapitzlist"/>
        <w:numPr>
          <w:ilvl w:val="0"/>
          <w:numId w:val="3"/>
        </w:numPr>
        <w:tabs>
          <w:tab w:val="left" w:pos="319"/>
        </w:tabs>
        <w:spacing w:before="7" w:line="228" w:lineRule="auto"/>
        <w:ind w:right="522" w:firstLine="0"/>
      </w:pPr>
      <w:r>
        <w:t>Wszelkie ewentualne kwestie sporne powstałe na tle wykonania niniejszej umowy Strony rozstrzygać będą polubownie w drodze wzajemnych negocjacji. W przypadku niedojścia do porozumienia, spory podlegają rozstrzygnięciu przez sąd właściwy dla siedziby</w:t>
      </w:r>
      <w:r>
        <w:rPr>
          <w:spacing w:val="-3"/>
        </w:rPr>
        <w:t xml:space="preserve"> </w:t>
      </w:r>
      <w:r>
        <w:t>Zamawiającego.</w:t>
      </w:r>
    </w:p>
    <w:p w14:paraId="489EC7A4" w14:textId="77777777" w:rsidR="009A094C" w:rsidRDefault="009A094C" w:rsidP="009A094C">
      <w:pPr>
        <w:pStyle w:val="Akapitzlist"/>
        <w:numPr>
          <w:ilvl w:val="0"/>
          <w:numId w:val="3"/>
        </w:numPr>
        <w:tabs>
          <w:tab w:val="left" w:pos="319"/>
        </w:tabs>
        <w:spacing w:before="36" w:line="246" w:lineRule="exact"/>
        <w:ind w:left="318" w:hanging="203"/>
      </w:pPr>
      <w:r>
        <w:t>W</w:t>
      </w:r>
      <w:r>
        <w:rPr>
          <w:spacing w:val="18"/>
        </w:rPr>
        <w:t xml:space="preserve"> </w:t>
      </w:r>
      <w:r>
        <w:t>sprawach</w:t>
      </w:r>
      <w:r>
        <w:rPr>
          <w:spacing w:val="19"/>
        </w:rPr>
        <w:t xml:space="preserve"> </w:t>
      </w:r>
      <w:r>
        <w:t>nieuregulowanych</w:t>
      </w:r>
      <w:r>
        <w:rPr>
          <w:spacing w:val="19"/>
        </w:rPr>
        <w:t xml:space="preserve"> </w:t>
      </w:r>
      <w:r>
        <w:t>niniejszą</w:t>
      </w:r>
      <w:r>
        <w:rPr>
          <w:spacing w:val="18"/>
        </w:rPr>
        <w:t xml:space="preserve"> </w:t>
      </w:r>
      <w:r>
        <w:t>umową</w:t>
      </w:r>
      <w:r>
        <w:rPr>
          <w:spacing w:val="19"/>
        </w:rPr>
        <w:t xml:space="preserve"> </w:t>
      </w:r>
      <w:r>
        <w:t>będą</w:t>
      </w:r>
      <w:r>
        <w:rPr>
          <w:spacing w:val="17"/>
        </w:rPr>
        <w:t xml:space="preserve"> </w:t>
      </w:r>
      <w:r>
        <w:t>miały</w:t>
      </w:r>
      <w:r>
        <w:rPr>
          <w:spacing w:val="20"/>
        </w:rPr>
        <w:t xml:space="preserve"> </w:t>
      </w:r>
      <w:r>
        <w:t>zastosowanie</w:t>
      </w:r>
      <w:r>
        <w:rPr>
          <w:spacing w:val="19"/>
        </w:rPr>
        <w:t xml:space="preserve"> </w:t>
      </w:r>
      <w:r>
        <w:t>właściwe</w:t>
      </w:r>
      <w:r>
        <w:rPr>
          <w:spacing w:val="19"/>
        </w:rPr>
        <w:t xml:space="preserve"> </w:t>
      </w:r>
      <w:r>
        <w:t>przepisy</w:t>
      </w:r>
      <w:r>
        <w:rPr>
          <w:spacing w:val="20"/>
        </w:rPr>
        <w:t xml:space="preserve"> </w:t>
      </w:r>
      <w:r>
        <w:t>ustawy</w:t>
      </w:r>
      <w:r>
        <w:rPr>
          <w:spacing w:val="20"/>
        </w:rPr>
        <w:t xml:space="preserve"> </w:t>
      </w:r>
      <w:r>
        <w:t>Prawa</w:t>
      </w:r>
    </w:p>
    <w:p w14:paraId="0E5DCAC7" w14:textId="77777777" w:rsidR="009A094C" w:rsidRDefault="009A094C" w:rsidP="009A094C">
      <w:pPr>
        <w:pStyle w:val="Tekstpodstawowy"/>
        <w:spacing w:line="246" w:lineRule="exact"/>
      </w:pPr>
      <w:r>
        <w:t>zamówień publicznych, Prawa budowlanego oraz Kodeksu Cywilnego,</w:t>
      </w:r>
    </w:p>
    <w:p w14:paraId="3F38F2DC" w14:textId="77777777" w:rsidR="009A094C" w:rsidRDefault="009A094C" w:rsidP="009A094C">
      <w:pPr>
        <w:pStyle w:val="Akapitzlist"/>
        <w:numPr>
          <w:ilvl w:val="0"/>
          <w:numId w:val="3"/>
        </w:numPr>
        <w:tabs>
          <w:tab w:val="left" w:pos="319"/>
        </w:tabs>
        <w:spacing w:before="42" w:line="235" w:lineRule="auto"/>
        <w:ind w:right="525" w:firstLine="0"/>
      </w:pPr>
      <w:r>
        <w:t>Strony</w:t>
      </w:r>
      <w:r>
        <w:rPr>
          <w:spacing w:val="-6"/>
        </w:rPr>
        <w:t xml:space="preserve"> </w:t>
      </w:r>
      <w:r>
        <w:t>umowy</w:t>
      </w:r>
      <w:r>
        <w:rPr>
          <w:spacing w:val="-9"/>
        </w:rPr>
        <w:t xml:space="preserve"> </w:t>
      </w:r>
      <w:r>
        <w:t>zobowiązują</w:t>
      </w:r>
      <w:r>
        <w:rPr>
          <w:spacing w:val="-9"/>
        </w:rPr>
        <w:t xml:space="preserve"> </w:t>
      </w:r>
      <w:r>
        <w:t>się</w:t>
      </w:r>
      <w:r>
        <w:rPr>
          <w:spacing w:val="-6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niezwłocznego</w:t>
      </w:r>
      <w:r>
        <w:rPr>
          <w:spacing w:val="-7"/>
        </w:rPr>
        <w:t xml:space="preserve"> </w:t>
      </w:r>
      <w:r>
        <w:t>powiadomienia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każdej</w:t>
      </w:r>
      <w:r>
        <w:rPr>
          <w:spacing w:val="-5"/>
        </w:rPr>
        <w:t xml:space="preserve"> </w:t>
      </w:r>
      <w:r>
        <w:t>zmianie</w:t>
      </w:r>
      <w:r>
        <w:rPr>
          <w:spacing w:val="-6"/>
        </w:rPr>
        <w:t xml:space="preserve"> </w:t>
      </w:r>
      <w:r>
        <w:t>adresu</w:t>
      </w:r>
      <w:r>
        <w:rPr>
          <w:spacing w:val="-7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numeru</w:t>
      </w:r>
      <w:r>
        <w:rPr>
          <w:spacing w:val="-9"/>
        </w:rPr>
        <w:t xml:space="preserve"> </w:t>
      </w:r>
      <w:r>
        <w:t>telefonu. W przypadku niezrealizowania tego zobowiązania, pisma skierowane pod adres wskazany w niniejszej umowie uważa się za skutecznie</w:t>
      </w:r>
      <w:r>
        <w:rPr>
          <w:spacing w:val="-7"/>
        </w:rPr>
        <w:t xml:space="preserve"> </w:t>
      </w:r>
      <w:r>
        <w:t>doręczone.</w:t>
      </w:r>
    </w:p>
    <w:p w14:paraId="06C9AF1A" w14:textId="77777777" w:rsidR="009A094C" w:rsidRDefault="009A094C" w:rsidP="009A094C">
      <w:pPr>
        <w:pStyle w:val="Akapitzlist"/>
        <w:numPr>
          <w:ilvl w:val="0"/>
          <w:numId w:val="3"/>
        </w:numPr>
        <w:tabs>
          <w:tab w:val="left" w:pos="316"/>
        </w:tabs>
        <w:spacing w:line="239" w:lineRule="exact"/>
        <w:ind w:left="315" w:hanging="190"/>
      </w:pPr>
      <w:r>
        <w:t>Zmiana</w:t>
      </w:r>
      <w:r>
        <w:rPr>
          <w:spacing w:val="-14"/>
        </w:rPr>
        <w:t xml:space="preserve"> </w:t>
      </w:r>
      <w:r>
        <w:t>niniejszej</w:t>
      </w:r>
      <w:r>
        <w:rPr>
          <w:spacing w:val="-13"/>
        </w:rPr>
        <w:t xml:space="preserve"> </w:t>
      </w:r>
      <w:r>
        <w:t>umowy</w:t>
      </w:r>
      <w:r>
        <w:rPr>
          <w:spacing w:val="-14"/>
        </w:rPr>
        <w:t xml:space="preserve"> </w:t>
      </w:r>
      <w:r>
        <w:t>może</w:t>
      </w:r>
      <w:r>
        <w:rPr>
          <w:spacing w:val="-13"/>
        </w:rPr>
        <w:t xml:space="preserve"> </w:t>
      </w:r>
      <w:r>
        <w:t>nastąpić</w:t>
      </w:r>
      <w:r>
        <w:rPr>
          <w:spacing w:val="-14"/>
        </w:rPr>
        <w:t xml:space="preserve"> </w:t>
      </w:r>
      <w:r>
        <w:t>za</w:t>
      </w:r>
      <w:r>
        <w:rPr>
          <w:spacing w:val="-13"/>
        </w:rPr>
        <w:t xml:space="preserve"> </w:t>
      </w:r>
      <w:r>
        <w:t>zgodą</w:t>
      </w:r>
      <w:r>
        <w:rPr>
          <w:spacing w:val="-14"/>
        </w:rPr>
        <w:t xml:space="preserve"> </w:t>
      </w:r>
      <w:r>
        <w:t>Stron,</w:t>
      </w:r>
      <w:r>
        <w:rPr>
          <w:spacing w:val="-13"/>
        </w:rPr>
        <w:t xml:space="preserve"> </w:t>
      </w:r>
      <w:r>
        <w:t>wyłącznie</w:t>
      </w:r>
      <w:r>
        <w:rPr>
          <w:spacing w:val="-14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formie</w:t>
      </w:r>
      <w:r>
        <w:rPr>
          <w:spacing w:val="-14"/>
        </w:rPr>
        <w:t xml:space="preserve"> </w:t>
      </w:r>
      <w:r>
        <w:t>pisemnej,</w:t>
      </w:r>
      <w:r>
        <w:rPr>
          <w:spacing w:val="-13"/>
        </w:rPr>
        <w:t xml:space="preserve"> </w:t>
      </w:r>
      <w:r>
        <w:t>pod</w:t>
      </w:r>
      <w:r>
        <w:rPr>
          <w:spacing w:val="-13"/>
        </w:rPr>
        <w:t xml:space="preserve"> </w:t>
      </w:r>
      <w:r>
        <w:t>rygorem</w:t>
      </w:r>
      <w:r>
        <w:rPr>
          <w:spacing w:val="-16"/>
        </w:rPr>
        <w:t xml:space="preserve"> </w:t>
      </w:r>
      <w:r>
        <w:t>nieważności</w:t>
      </w:r>
    </w:p>
    <w:p w14:paraId="024F2F5F" w14:textId="77777777" w:rsidR="009A094C" w:rsidRDefault="009A094C" w:rsidP="009A094C">
      <w:pPr>
        <w:pStyle w:val="Tekstpodstawowy"/>
        <w:spacing w:line="246" w:lineRule="exact"/>
        <w:ind w:left="258"/>
      </w:pPr>
      <w:r>
        <w:t>zgodnie z art, 454 ustawy Prawo zamówień publicznych i w przypadkach określonych w niniejszej umowie.</w:t>
      </w:r>
    </w:p>
    <w:p w14:paraId="32D90875" w14:textId="77777777" w:rsidR="009A094C" w:rsidRDefault="009A094C" w:rsidP="009A094C">
      <w:pPr>
        <w:pStyle w:val="Akapitzlist"/>
        <w:numPr>
          <w:ilvl w:val="0"/>
          <w:numId w:val="3"/>
        </w:numPr>
        <w:tabs>
          <w:tab w:val="left" w:pos="328"/>
        </w:tabs>
        <w:spacing w:before="7"/>
        <w:ind w:left="327"/>
      </w:pPr>
      <w:r>
        <w:t>Umowę sporządzono w dwóch jednobrzmiących egzemplarzach, po jednym dla każdej ze</w:t>
      </w:r>
      <w:r>
        <w:rPr>
          <w:spacing w:val="5"/>
        </w:rPr>
        <w:t xml:space="preserve"> </w:t>
      </w:r>
      <w:r>
        <w:t>stron.</w:t>
      </w:r>
    </w:p>
    <w:p w14:paraId="4B264C25" w14:textId="77777777" w:rsidR="009A094C" w:rsidRDefault="009A094C" w:rsidP="009A094C">
      <w:pPr>
        <w:pStyle w:val="Akapitzlist"/>
        <w:numPr>
          <w:ilvl w:val="0"/>
          <w:numId w:val="3"/>
        </w:numPr>
        <w:tabs>
          <w:tab w:val="left" w:pos="319"/>
        </w:tabs>
        <w:spacing w:before="42"/>
        <w:ind w:left="318" w:hanging="203"/>
      </w:pPr>
      <w:r>
        <w:t>Umowa wchodzi w życie z dniem jej</w:t>
      </w:r>
      <w:r>
        <w:rPr>
          <w:spacing w:val="-5"/>
        </w:rPr>
        <w:t xml:space="preserve"> </w:t>
      </w:r>
      <w:r>
        <w:t>podpisania.</w:t>
      </w:r>
    </w:p>
    <w:p w14:paraId="1743F78B" w14:textId="77777777" w:rsidR="009A094C" w:rsidRDefault="009A094C" w:rsidP="009A094C">
      <w:pPr>
        <w:pStyle w:val="Akapitzlist"/>
        <w:numPr>
          <w:ilvl w:val="0"/>
          <w:numId w:val="3"/>
        </w:numPr>
        <w:tabs>
          <w:tab w:val="left" w:pos="328"/>
        </w:tabs>
        <w:spacing w:before="19"/>
        <w:ind w:left="327"/>
      </w:pPr>
      <w:r>
        <w:t>Integralną częścią niniejszej umowy są następujące</w:t>
      </w:r>
      <w:r>
        <w:rPr>
          <w:spacing w:val="-12"/>
        </w:rPr>
        <w:t xml:space="preserve"> </w:t>
      </w:r>
      <w:r>
        <w:t>załączniki:</w:t>
      </w:r>
    </w:p>
    <w:p w14:paraId="257C49A4" w14:textId="77777777" w:rsidR="009A094C" w:rsidRDefault="009A094C" w:rsidP="009A094C">
      <w:pPr>
        <w:pStyle w:val="Akapitzlist"/>
        <w:numPr>
          <w:ilvl w:val="0"/>
          <w:numId w:val="2"/>
        </w:numPr>
        <w:tabs>
          <w:tab w:val="left" w:pos="328"/>
        </w:tabs>
        <w:spacing w:before="28"/>
      </w:pPr>
      <w:r>
        <w:t>Specyfikacja Warunków Zamówienia wraz z</w:t>
      </w:r>
      <w:r>
        <w:rPr>
          <w:spacing w:val="-7"/>
        </w:rPr>
        <w:t xml:space="preserve"> </w:t>
      </w:r>
      <w:r>
        <w:t>załącznikami,</w:t>
      </w:r>
    </w:p>
    <w:p w14:paraId="2C21F09F" w14:textId="77777777" w:rsidR="009A094C" w:rsidRDefault="009A094C" w:rsidP="009A094C">
      <w:pPr>
        <w:pStyle w:val="Akapitzlist"/>
        <w:numPr>
          <w:ilvl w:val="0"/>
          <w:numId w:val="2"/>
        </w:numPr>
        <w:tabs>
          <w:tab w:val="left" w:pos="328"/>
        </w:tabs>
        <w:spacing w:before="14" w:line="266" w:lineRule="exact"/>
        <w:rPr>
          <w:rFonts w:ascii="Carlito" w:hAnsi="Carlito"/>
        </w:rPr>
      </w:pPr>
      <w:r>
        <w:t>Oferta Wykonawcy z</w:t>
      </w:r>
      <w:r>
        <w:rPr>
          <w:spacing w:val="-3"/>
        </w:rPr>
        <w:t xml:space="preserve"> </w:t>
      </w:r>
      <w:r>
        <w:t>dnia…</w:t>
      </w:r>
      <w:r>
        <w:rPr>
          <w:rFonts w:ascii="Carlito" w:hAnsi="Carlito"/>
        </w:rPr>
        <w:t>………………..</w:t>
      </w:r>
    </w:p>
    <w:p w14:paraId="2D18C7A6" w14:textId="77777777" w:rsidR="009A094C" w:rsidRDefault="009A094C" w:rsidP="009A094C">
      <w:pPr>
        <w:pStyle w:val="Akapitzlist"/>
        <w:numPr>
          <w:ilvl w:val="0"/>
          <w:numId w:val="3"/>
        </w:numPr>
        <w:tabs>
          <w:tab w:val="left" w:pos="316"/>
        </w:tabs>
        <w:spacing w:before="24" w:line="228" w:lineRule="auto"/>
        <w:ind w:left="258" w:right="628" w:hanging="132"/>
      </w:pPr>
      <w:r>
        <w:t>W</w:t>
      </w:r>
      <w:r>
        <w:rPr>
          <w:spacing w:val="-17"/>
        </w:rPr>
        <w:t xml:space="preserve"> </w:t>
      </w:r>
      <w:r>
        <w:t>przypadku</w:t>
      </w:r>
      <w:r>
        <w:rPr>
          <w:spacing w:val="-15"/>
        </w:rPr>
        <w:t xml:space="preserve"> </w:t>
      </w:r>
      <w:r>
        <w:t>rozbieżności</w:t>
      </w:r>
      <w:r>
        <w:rPr>
          <w:spacing w:val="-15"/>
        </w:rPr>
        <w:t xml:space="preserve"> </w:t>
      </w:r>
      <w:r>
        <w:t>przepisów</w:t>
      </w:r>
      <w:r>
        <w:rPr>
          <w:spacing w:val="-16"/>
        </w:rPr>
        <w:t xml:space="preserve"> </w:t>
      </w:r>
      <w:r>
        <w:t>poszczególnych</w:t>
      </w:r>
      <w:r>
        <w:rPr>
          <w:spacing w:val="-15"/>
        </w:rPr>
        <w:t xml:space="preserve"> </w:t>
      </w:r>
      <w:r>
        <w:t>dokumentów</w:t>
      </w:r>
      <w:r>
        <w:rPr>
          <w:spacing w:val="-16"/>
        </w:rPr>
        <w:t xml:space="preserve"> </w:t>
      </w:r>
      <w:r>
        <w:t>opisanych</w:t>
      </w:r>
      <w:r>
        <w:rPr>
          <w:spacing w:val="-15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ust,</w:t>
      </w:r>
      <w:r>
        <w:rPr>
          <w:spacing w:val="-15"/>
        </w:rPr>
        <w:t xml:space="preserve"> </w:t>
      </w:r>
      <w:r>
        <w:t>7</w:t>
      </w:r>
      <w:r>
        <w:rPr>
          <w:spacing w:val="-15"/>
        </w:rPr>
        <w:t xml:space="preserve"> </w:t>
      </w:r>
      <w:r>
        <w:t>pkt.</w:t>
      </w:r>
      <w:r>
        <w:rPr>
          <w:spacing w:val="-15"/>
        </w:rPr>
        <w:t xml:space="preserve"> </w:t>
      </w:r>
      <w:r>
        <w:t>1</w:t>
      </w:r>
      <w:r>
        <w:rPr>
          <w:spacing w:val="-15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2,</w:t>
      </w:r>
      <w:r>
        <w:rPr>
          <w:spacing w:val="-16"/>
        </w:rPr>
        <w:t xml:space="preserve"> </w:t>
      </w:r>
      <w:r>
        <w:t>pierwszeństwo mają przepisy dokumentu opisanego w pkt. 1, chyba że dokument ten będzie zawierał omyłkę lub błąd, który można stwierdzić z obiektywnego punktu</w:t>
      </w:r>
      <w:r>
        <w:rPr>
          <w:spacing w:val="-6"/>
        </w:rPr>
        <w:t xml:space="preserve"> </w:t>
      </w:r>
      <w:r>
        <w:t>widzenia.</w:t>
      </w:r>
    </w:p>
    <w:p w14:paraId="2AAFF483" w14:textId="77777777" w:rsidR="009A094C" w:rsidRDefault="009A094C" w:rsidP="009A094C">
      <w:pPr>
        <w:pStyle w:val="Tekstpodstawowy"/>
        <w:ind w:left="0"/>
        <w:jc w:val="left"/>
        <w:rPr>
          <w:sz w:val="24"/>
        </w:rPr>
      </w:pPr>
    </w:p>
    <w:p w14:paraId="3B440AD3" w14:textId="77777777" w:rsidR="009A094C" w:rsidRDefault="009A094C" w:rsidP="009A094C">
      <w:pPr>
        <w:pStyle w:val="Tekstpodstawowy"/>
        <w:ind w:left="0"/>
        <w:jc w:val="left"/>
        <w:rPr>
          <w:sz w:val="24"/>
        </w:rPr>
      </w:pPr>
    </w:p>
    <w:p w14:paraId="3C601433" w14:textId="77777777" w:rsidR="009A094C" w:rsidRDefault="009A094C" w:rsidP="009A094C">
      <w:pPr>
        <w:pStyle w:val="Tekstpodstawowy"/>
        <w:spacing w:before="7"/>
        <w:ind w:left="0"/>
        <w:jc w:val="left"/>
        <w:rPr>
          <w:sz w:val="31"/>
        </w:rPr>
      </w:pPr>
    </w:p>
    <w:p w14:paraId="4CF3B04F" w14:textId="77777777" w:rsidR="009A094C" w:rsidRDefault="009A094C" w:rsidP="009A094C">
      <w:pPr>
        <w:tabs>
          <w:tab w:val="left" w:pos="4964"/>
        </w:tabs>
        <w:spacing w:before="1"/>
        <w:ind w:right="432"/>
        <w:jc w:val="center"/>
        <w:rPr>
          <w:b/>
        </w:rPr>
      </w:pPr>
      <w:r>
        <w:rPr>
          <w:b/>
        </w:rPr>
        <w:lastRenderedPageBreak/>
        <w:t>ZAMAWIAJĄCY:</w:t>
      </w:r>
      <w:r>
        <w:rPr>
          <w:b/>
        </w:rPr>
        <w:tab/>
        <w:t>WYKONAWCA:</w:t>
      </w:r>
    </w:p>
    <w:p w14:paraId="3BBFA0FD" w14:textId="77777777" w:rsidR="009C03E3" w:rsidRPr="009A094C" w:rsidRDefault="009C03E3" w:rsidP="009A094C">
      <w:pPr>
        <w:sectPr w:rsidR="009C03E3" w:rsidRPr="009A094C">
          <w:headerReference w:type="default" r:id="rId11"/>
          <w:pgSz w:w="11910" w:h="16840"/>
          <w:pgMar w:top="1300" w:right="900" w:bottom="280" w:left="1300" w:header="751" w:footer="0" w:gutter="0"/>
          <w:cols w:space="708"/>
        </w:sectPr>
      </w:pPr>
    </w:p>
    <w:p w14:paraId="418FDF07" w14:textId="77777777" w:rsidR="009C03E3" w:rsidRDefault="009C03E3">
      <w:pPr>
        <w:jc w:val="center"/>
        <w:sectPr w:rsidR="009C03E3">
          <w:headerReference w:type="default" r:id="rId12"/>
          <w:pgSz w:w="11910" w:h="16840"/>
          <w:pgMar w:top="1300" w:right="900" w:bottom="280" w:left="1300" w:header="751" w:footer="0" w:gutter="0"/>
          <w:cols w:space="708"/>
        </w:sectPr>
      </w:pPr>
    </w:p>
    <w:p w14:paraId="476BF692" w14:textId="77777777" w:rsidR="009C03E3" w:rsidRDefault="009C03E3">
      <w:pPr>
        <w:pStyle w:val="Tekstpodstawowy"/>
        <w:spacing w:before="4"/>
        <w:ind w:left="0"/>
        <w:jc w:val="left"/>
        <w:rPr>
          <w:b/>
          <w:sz w:val="17"/>
        </w:rPr>
      </w:pPr>
    </w:p>
    <w:sectPr w:rsidR="009C03E3" w:rsidSect="009C03E3">
      <w:headerReference w:type="default" r:id="rId13"/>
      <w:pgSz w:w="11910" w:h="16840"/>
      <w:pgMar w:top="1300" w:right="900" w:bottom="280" w:left="1300" w:header="75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A4F0C" w14:textId="77777777" w:rsidR="00F30EBE" w:rsidRDefault="00F30EBE" w:rsidP="009C03E3">
      <w:r>
        <w:separator/>
      </w:r>
    </w:p>
  </w:endnote>
  <w:endnote w:type="continuationSeparator" w:id="0">
    <w:p w14:paraId="0C70E943" w14:textId="77777777" w:rsidR="00F30EBE" w:rsidRDefault="00F30EBE" w:rsidP="009C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 Narrow">
    <w:altName w:val="Arial"/>
    <w:charset w:val="EE"/>
    <w:family w:val="swiss"/>
    <w:pitch w:val="variable"/>
    <w:sig w:usb0="A00002AF" w:usb1="5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EE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CAD9C" w14:textId="77777777" w:rsidR="00F30EBE" w:rsidRDefault="00F30EBE" w:rsidP="009C03E3">
      <w:r>
        <w:separator/>
      </w:r>
    </w:p>
  </w:footnote>
  <w:footnote w:type="continuationSeparator" w:id="0">
    <w:p w14:paraId="52CD4750" w14:textId="77777777" w:rsidR="00F30EBE" w:rsidRDefault="00F30EBE" w:rsidP="009C0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84A3" w14:textId="318F6237" w:rsidR="00B22F6E" w:rsidRDefault="00B22F6E">
    <w:pPr>
      <w:pStyle w:val="Tekstpodstawowy"/>
      <w:spacing w:line="14" w:lineRule="auto"/>
      <w:ind w:left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2E8D2" w14:textId="1BDC9491" w:rsidR="00B22F6E" w:rsidRDefault="005E0C4F">
    <w:pPr>
      <w:pStyle w:val="Tekstpodstawowy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22784" behindDoc="1" locked="0" layoutInCell="1" allowOverlap="1" wp14:anchorId="1E095FB3" wp14:editId="3508561E">
              <wp:simplePos x="0" y="0"/>
              <wp:positionH relativeFrom="page">
                <wp:posOffset>6506845</wp:posOffset>
              </wp:positionH>
              <wp:positionV relativeFrom="page">
                <wp:posOffset>464185</wp:posOffset>
              </wp:positionV>
              <wp:extent cx="194310" cy="1657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C00FB" w14:textId="77777777" w:rsidR="00B22F6E" w:rsidRDefault="00B22F6E">
                          <w:pPr>
                            <w:pStyle w:val="Tekstpodstawowy"/>
                            <w:spacing w:line="245" w:lineRule="exact"/>
                            <w:ind w:left="20"/>
                            <w:jc w:val="left"/>
                            <w:rPr>
                              <w:rFonts w:ascii="Carlito"/>
                            </w:rPr>
                          </w:pPr>
                          <w:r>
                            <w:rPr>
                              <w:rFonts w:ascii="Carlito"/>
                            </w:rPr>
                            <w:t>1</w:t>
                          </w:r>
                          <w:r w:rsidR="00BC78AD"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 w:rsidR="00BC78AD">
                            <w:fldChar w:fldCharType="separate"/>
                          </w:r>
                          <w:r w:rsidR="006139F0">
                            <w:rPr>
                              <w:rFonts w:ascii="Carlito"/>
                              <w:noProof/>
                            </w:rPr>
                            <w:t>4</w:t>
                          </w:r>
                          <w:r w:rsidR="00BC78AD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095FB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2.35pt;margin-top:36.55pt;width:15.3pt;height:13.05pt;z-index:-1609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" filled="f" stroked="f">
              <v:textbox inset="0,0,0,0">
                <w:txbxContent>
                  <w:p w14:paraId="283C00FB" w14:textId="77777777" w:rsidR="00B22F6E" w:rsidRDefault="00B22F6E">
                    <w:pPr>
                      <w:pStyle w:val="Tekstpodstawowy"/>
                      <w:spacing w:line="245" w:lineRule="exact"/>
                      <w:ind w:left="20"/>
                      <w:jc w:val="left"/>
                      <w:rPr>
                        <w:rFonts w:ascii="Carlito"/>
                      </w:rPr>
                    </w:pPr>
                    <w:r>
                      <w:rPr>
                        <w:rFonts w:ascii="Carlito"/>
                      </w:rPr>
                      <w:t>1</w:t>
                    </w:r>
                    <w:r w:rsidR="00BC78AD"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 w:rsidR="00BC78AD">
                      <w:fldChar w:fldCharType="separate"/>
                    </w:r>
                    <w:r w:rsidR="006139F0">
                      <w:rPr>
                        <w:rFonts w:ascii="Carlito"/>
                        <w:noProof/>
                      </w:rPr>
                      <w:t>4</w:t>
                    </w:r>
                    <w:r w:rsidR="00BC78AD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C5D6F" w14:textId="0C5E4939" w:rsidR="00B22F6E" w:rsidRDefault="005E0C4F">
    <w:pPr>
      <w:pStyle w:val="Tekstpodstawowy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23296" behindDoc="1" locked="0" layoutInCell="1" allowOverlap="1" wp14:anchorId="68A91989" wp14:editId="2571733A">
              <wp:simplePos x="0" y="0"/>
              <wp:positionH relativeFrom="page">
                <wp:posOffset>6506845</wp:posOffset>
              </wp:positionH>
              <wp:positionV relativeFrom="page">
                <wp:posOffset>464185</wp:posOffset>
              </wp:positionV>
              <wp:extent cx="168910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6B66E5" w14:textId="77777777" w:rsidR="00B22F6E" w:rsidRDefault="00B22F6E">
                          <w:pPr>
                            <w:pStyle w:val="Tekstpodstawowy"/>
                            <w:spacing w:line="245" w:lineRule="exact"/>
                            <w:ind w:left="20"/>
                            <w:jc w:val="left"/>
                            <w:rPr>
                              <w:rFonts w:ascii="Carlito"/>
                            </w:rPr>
                          </w:pPr>
                          <w:r>
                            <w:rPr>
                              <w:rFonts w:ascii="Carlito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A919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12.35pt;margin-top:36.55pt;width:13.3pt;height:13.05pt;z-index:-1609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" filled="f" stroked="f">
              <v:textbox inset="0,0,0,0">
                <w:txbxContent>
                  <w:p w14:paraId="5B6B66E5" w14:textId="77777777" w:rsidR="00B22F6E" w:rsidRDefault="00B22F6E">
                    <w:pPr>
                      <w:pStyle w:val="Tekstpodstawowy"/>
                      <w:spacing w:line="245" w:lineRule="exact"/>
                      <w:ind w:left="20"/>
                      <w:jc w:val="left"/>
                      <w:rPr>
                        <w:rFonts w:ascii="Carlito"/>
                      </w:rPr>
                    </w:pPr>
                    <w:r>
                      <w:rPr>
                        <w:rFonts w:ascii="Carlito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00595" w14:textId="5C92890A" w:rsidR="00B22F6E" w:rsidRDefault="005E0C4F">
    <w:pPr>
      <w:pStyle w:val="Tekstpodstawowy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23808" behindDoc="1" locked="0" layoutInCell="1" allowOverlap="1" wp14:anchorId="3A458FDC" wp14:editId="09DF74DA">
              <wp:simplePos x="0" y="0"/>
              <wp:positionH relativeFrom="page">
                <wp:posOffset>6506845</wp:posOffset>
              </wp:positionH>
              <wp:positionV relativeFrom="page">
                <wp:posOffset>464185</wp:posOffset>
              </wp:positionV>
              <wp:extent cx="1689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DFAF4A" w14:textId="77777777" w:rsidR="00B22F6E" w:rsidRDefault="00B22F6E">
                          <w:pPr>
                            <w:pStyle w:val="Tekstpodstawowy"/>
                            <w:spacing w:line="245" w:lineRule="exact"/>
                            <w:ind w:left="20"/>
                            <w:jc w:val="left"/>
                            <w:rPr>
                              <w:rFonts w:ascii="Carlito"/>
                            </w:rPr>
                          </w:pPr>
                          <w:r>
                            <w:rPr>
                              <w:rFonts w:ascii="Carlito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458F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2.35pt;margin-top:36.55pt;width:13.3pt;height:13.05pt;z-index:-1609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" filled="f" stroked="f">
              <v:textbox inset="0,0,0,0">
                <w:txbxContent>
                  <w:p w14:paraId="2ADFAF4A" w14:textId="77777777" w:rsidR="00B22F6E" w:rsidRDefault="00B22F6E">
                    <w:pPr>
                      <w:pStyle w:val="Tekstpodstawowy"/>
                      <w:spacing w:line="245" w:lineRule="exact"/>
                      <w:ind w:left="20"/>
                      <w:jc w:val="left"/>
                      <w:rPr>
                        <w:rFonts w:ascii="Carlito"/>
                      </w:rPr>
                    </w:pPr>
                    <w:r>
                      <w:rPr>
                        <w:rFonts w:ascii="Carlito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6A52"/>
    <w:multiLevelType w:val="hybridMultilevel"/>
    <w:tmpl w:val="386002E4"/>
    <w:lvl w:ilvl="0" w:tplc="25080E0C">
      <w:start w:val="1"/>
      <w:numFmt w:val="lowerLetter"/>
      <w:lvlText w:val="%1)"/>
      <w:lvlJc w:val="left"/>
      <w:pPr>
        <w:ind w:left="116" w:hanging="212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l-PL" w:eastAsia="en-US" w:bidi="ar-SA"/>
      </w:rPr>
    </w:lvl>
    <w:lvl w:ilvl="1" w:tplc="33B64B54">
      <w:numFmt w:val="bullet"/>
      <w:lvlText w:val="•"/>
      <w:lvlJc w:val="left"/>
      <w:pPr>
        <w:ind w:left="1078" w:hanging="212"/>
      </w:pPr>
      <w:rPr>
        <w:rFonts w:hint="default"/>
        <w:lang w:val="pl-PL" w:eastAsia="en-US" w:bidi="ar-SA"/>
      </w:rPr>
    </w:lvl>
    <w:lvl w:ilvl="2" w:tplc="2ACE8020">
      <w:numFmt w:val="bullet"/>
      <w:lvlText w:val="•"/>
      <w:lvlJc w:val="left"/>
      <w:pPr>
        <w:ind w:left="2037" w:hanging="212"/>
      </w:pPr>
      <w:rPr>
        <w:rFonts w:hint="default"/>
        <w:lang w:val="pl-PL" w:eastAsia="en-US" w:bidi="ar-SA"/>
      </w:rPr>
    </w:lvl>
    <w:lvl w:ilvl="3" w:tplc="F0FEE786">
      <w:numFmt w:val="bullet"/>
      <w:lvlText w:val="•"/>
      <w:lvlJc w:val="left"/>
      <w:pPr>
        <w:ind w:left="2995" w:hanging="212"/>
      </w:pPr>
      <w:rPr>
        <w:rFonts w:hint="default"/>
        <w:lang w:val="pl-PL" w:eastAsia="en-US" w:bidi="ar-SA"/>
      </w:rPr>
    </w:lvl>
    <w:lvl w:ilvl="4" w:tplc="B2CA65A0">
      <w:numFmt w:val="bullet"/>
      <w:lvlText w:val="•"/>
      <w:lvlJc w:val="left"/>
      <w:pPr>
        <w:ind w:left="3954" w:hanging="212"/>
      </w:pPr>
      <w:rPr>
        <w:rFonts w:hint="default"/>
        <w:lang w:val="pl-PL" w:eastAsia="en-US" w:bidi="ar-SA"/>
      </w:rPr>
    </w:lvl>
    <w:lvl w:ilvl="5" w:tplc="2F6A4CC8">
      <w:numFmt w:val="bullet"/>
      <w:lvlText w:val="•"/>
      <w:lvlJc w:val="left"/>
      <w:pPr>
        <w:ind w:left="4913" w:hanging="212"/>
      </w:pPr>
      <w:rPr>
        <w:rFonts w:hint="default"/>
        <w:lang w:val="pl-PL" w:eastAsia="en-US" w:bidi="ar-SA"/>
      </w:rPr>
    </w:lvl>
    <w:lvl w:ilvl="6" w:tplc="02CCAA90">
      <w:numFmt w:val="bullet"/>
      <w:lvlText w:val="•"/>
      <w:lvlJc w:val="left"/>
      <w:pPr>
        <w:ind w:left="5871" w:hanging="212"/>
      </w:pPr>
      <w:rPr>
        <w:rFonts w:hint="default"/>
        <w:lang w:val="pl-PL" w:eastAsia="en-US" w:bidi="ar-SA"/>
      </w:rPr>
    </w:lvl>
    <w:lvl w:ilvl="7" w:tplc="00B0CE24">
      <w:numFmt w:val="bullet"/>
      <w:lvlText w:val="•"/>
      <w:lvlJc w:val="left"/>
      <w:pPr>
        <w:ind w:left="6830" w:hanging="212"/>
      </w:pPr>
      <w:rPr>
        <w:rFonts w:hint="default"/>
        <w:lang w:val="pl-PL" w:eastAsia="en-US" w:bidi="ar-SA"/>
      </w:rPr>
    </w:lvl>
    <w:lvl w:ilvl="8" w:tplc="E6B8DAFE">
      <w:numFmt w:val="bullet"/>
      <w:lvlText w:val="•"/>
      <w:lvlJc w:val="left"/>
      <w:pPr>
        <w:ind w:left="7789" w:hanging="212"/>
      </w:pPr>
      <w:rPr>
        <w:rFonts w:hint="default"/>
        <w:lang w:val="pl-PL" w:eastAsia="en-US" w:bidi="ar-SA"/>
      </w:rPr>
    </w:lvl>
  </w:abstractNum>
  <w:abstractNum w:abstractNumId="1" w15:restartNumberingAfterBreak="0">
    <w:nsid w:val="02604975"/>
    <w:multiLevelType w:val="hybridMultilevel"/>
    <w:tmpl w:val="8A3ECDA0"/>
    <w:lvl w:ilvl="0" w:tplc="2850F4C0">
      <w:start w:val="1"/>
      <w:numFmt w:val="decimal"/>
      <w:lvlText w:val="%1."/>
      <w:lvlJc w:val="left"/>
      <w:pPr>
        <w:ind w:left="258" w:hanging="202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l-PL" w:eastAsia="en-US" w:bidi="ar-SA"/>
      </w:rPr>
    </w:lvl>
    <w:lvl w:ilvl="1" w:tplc="16E22548">
      <w:numFmt w:val="bullet"/>
      <w:lvlText w:val="•"/>
      <w:lvlJc w:val="left"/>
      <w:pPr>
        <w:ind w:left="1204" w:hanging="202"/>
      </w:pPr>
      <w:rPr>
        <w:rFonts w:hint="default"/>
        <w:lang w:val="pl-PL" w:eastAsia="en-US" w:bidi="ar-SA"/>
      </w:rPr>
    </w:lvl>
    <w:lvl w:ilvl="2" w:tplc="A49A1D82">
      <w:numFmt w:val="bullet"/>
      <w:lvlText w:val="•"/>
      <w:lvlJc w:val="left"/>
      <w:pPr>
        <w:ind w:left="2149" w:hanging="202"/>
      </w:pPr>
      <w:rPr>
        <w:rFonts w:hint="default"/>
        <w:lang w:val="pl-PL" w:eastAsia="en-US" w:bidi="ar-SA"/>
      </w:rPr>
    </w:lvl>
    <w:lvl w:ilvl="3" w:tplc="792871B4">
      <w:numFmt w:val="bullet"/>
      <w:lvlText w:val="•"/>
      <w:lvlJc w:val="left"/>
      <w:pPr>
        <w:ind w:left="3093" w:hanging="202"/>
      </w:pPr>
      <w:rPr>
        <w:rFonts w:hint="default"/>
        <w:lang w:val="pl-PL" w:eastAsia="en-US" w:bidi="ar-SA"/>
      </w:rPr>
    </w:lvl>
    <w:lvl w:ilvl="4" w:tplc="95A687FC">
      <w:numFmt w:val="bullet"/>
      <w:lvlText w:val="•"/>
      <w:lvlJc w:val="left"/>
      <w:pPr>
        <w:ind w:left="4038" w:hanging="202"/>
      </w:pPr>
      <w:rPr>
        <w:rFonts w:hint="default"/>
        <w:lang w:val="pl-PL" w:eastAsia="en-US" w:bidi="ar-SA"/>
      </w:rPr>
    </w:lvl>
    <w:lvl w:ilvl="5" w:tplc="5A4EF9E0">
      <w:numFmt w:val="bullet"/>
      <w:lvlText w:val="•"/>
      <w:lvlJc w:val="left"/>
      <w:pPr>
        <w:ind w:left="4983" w:hanging="202"/>
      </w:pPr>
      <w:rPr>
        <w:rFonts w:hint="default"/>
        <w:lang w:val="pl-PL" w:eastAsia="en-US" w:bidi="ar-SA"/>
      </w:rPr>
    </w:lvl>
    <w:lvl w:ilvl="6" w:tplc="C1707C50">
      <w:numFmt w:val="bullet"/>
      <w:lvlText w:val="•"/>
      <w:lvlJc w:val="left"/>
      <w:pPr>
        <w:ind w:left="5927" w:hanging="202"/>
      </w:pPr>
      <w:rPr>
        <w:rFonts w:hint="default"/>
        <w:lang w:val="pl-PL" w:eastAsia="en-US" w:bidi="ar-SA"/>
      </w:rPr>
    </w:lvl>
    <w:lvl w:ilvl="7" w:tplc="6D5CDDAE">
      <w:numFmt w:val="bullet"/>
      <w:lvlText w:val="•"/>
      <w:lvlJc w:val="left"/>
      <w:pPr>
        <w:ind w:left="6872" w:hanging="202"/>
      </w:pPr>
      <w:rPr>
        <w:rFonts w:hint="default"/>
        <w:lang w:val="pl-PL" w:eastAsia="en-US" w:bidi="ar-SA"/>
      </w:rPr>
    </w:lvl>
    <w:lvl w:ilvl="8" w:tplc="D5302FF0">
      <w:numFmt w:val="bullet"/>
      <w:lvlText w:val="•"/>
      <w:lvlJc w:val="left"/>
      <w:pPr>
        <w:ind w:left="7817" w:hanging="202"/>
      </w:pPr>
      <w:rPr>
        <w:rFonts w:hint="default"/>
        <w:lang w:val="pl-PL" w:eastAsia="en-US" w:bidi="ar-SA"/>
      </w:rPr>
    </w:lvl>
  </w:abstractNum>
  <w:abstractNum w:abstractNumId="2" w15:restartNumberingAfterBreak="0">
    <w:nsid w:val="07A2026F"/>
    <w:multiLevelType w:val="hybridMultilevel"/>
    <w:tmpl w:val="27FA128E"/>
    <w:lvl w:ilvl="0" w:tplc="37E0076E">
      <w:start w:val="1"/>
      <w:numFmt w:val="decimal"/>
      <w:lvlText w:val="%1."/>
      <w:lvlJc w:val="left"/>
      <w:pPr>
        <w:ind w:left="601" w:hanging="202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l-PL" w:eastAsia="en-US" w:bidi="ar-SA"/>
      </w:rPr>
    </w:lvl>
    <w:lvl w:ilvl="1" w:tplc="76681836">
      <w:numFmt w:val="bullet"/>
      <w:lvlText w:val="•"/>
      <w:lvlJc w:val="left"/>
      <w:pPr>
        <w:ind w:left="1510" w:hanging="202"/>
      </w:pPr>
      <w:rPr>
        <w:rFonts w:hint="default"/>
        <w:lang w:val="pl-PL" w:eastAsia="en-US" w:bidi="ar-SA"/>
      </w:rPr>
    </w:lvl>
    <w:lvl w:ilvl="2" w:tplc="3B72D912">
      <w:numFmt w:val="bullet"/>
      <w:lvlText w:val="•"/>
      <w:lvlJc w:val="left"/>
      <w:pPr>
        <w:ind w:left="2421" w:hanging="202"/>
      </w:pPr>
      <w:rPr>
        <w:rFonts w:hint="default"/>
        <w:lang w:val="pl-PL" w:eastAsia="en-US" w:bidi="ar-SA"/>
      </w:rPr>
    </w:lvl>
    <w:lvl w:ilvl="3" w:tplc="278EFE08">
      <w:numFmt w:val="bullet"/>
      <w:lvlText w:val="•"/>
      <w:lvlJc w:val="left"/>
      <w:pPr>
        <w:ind w:left="3331" w:hanging="202"/>
      </w:pPr>
      <w:rPr>
        <w:rFonts w:hint="default"/>
        <w:lang w:val="pl-PL" w:eastAsia="en-US" w:bidi="ar-SA"/>
      </w:rPr>
    </w:lvl>
    <w:lvl w:ilvl="4" w:tplc="0EDC787A">
      <w:numFmt w:val="bullet"/>
      <w:lvlText w:val="•"/>
      <w:lvlJc w:val="left"/>
      <w:pPr>
        <w:ind w:left="4242" w:hanging="202"/>
      </w:pPr>
      <w:rPr>
        <w:rFonts w:hint="default"/>
        <w:lang w:val="pl-PL" w:eastAsia="en-US" w:bidi="ar-SA"/>
      </w:rPr>
    </w:lvl>
    <w:lvl w:ilvl="5" w:tplc="557A7B2E">
      <w:numFmt w:val="bullet"/>
      <w:lvlText w:val="•"/>
      <w:lvlJc w:val="left"/>
      <w:pPr>
        <w:ind w:left="5153" w:hanging="202"/>
      </w:pPr>
      <w:rPr>
        <w:rFonts w:hint="default"/>
        <w:lang w:val="pl-PL" w:eastAsia="en-US" w:bidi="ar-SA"/>
      </w:rPr>
    </w:lvl>
    <w:lvl w:ilvl="6" w:tplc="F83CB402">
      <w:numFmt w:val="bullet"/>
      <w:lvlText w:val="•"/>
      <w:lvlJc w:val="left"/>
      <w:pPr>
        <w:ind w:left="6063" w:hanging="202"/>
      </w:pPr>
      <w:rPr>
        <w:rFonts w:hint="default"/>
        <w:lang w:val="pl-PL" w:eastAsia="en-US" w:bidi="ar-SA"/>
      </w:rPr>
    </w:lvl>
    <w:lvl w:ilvl="7" w:tplc="4926A956">
      <w:numFmt w:val="bullet"/>
      <w:lvlText w:val="•"/>
      <w:lvlJc w:val="left"/>
      <w:pPr>
        <w:ind w:left="6974" w:hanging="202"/>
      </w:pPr>
      <w:rPr>
        <w:rFonts w:hint="default"/>
        <w:lang w:val="pl-PL" w:eastAsia="en-US" w:bidi="ar-SA"/>
      </w:rPr>
    </w:lvl>
    <w:lvl w:ilvl="8" w:tplc="D2E8A52C">
      <w:numFmt w:val="bullet"/>
      <w:lvlText w:val="•"/>
      <w:lvlJc w:val="left"/>
      <w:pPr>
        <w:ind w:left="7885" w:hanging="202"/>
      </w:pPr>
      <w:rPr>
        <w:rFonts w:hint="default"/>
        <w:lang w:val="pl-PL" w:eastAsia="en-US" w:bidi="ar-SA"/>
      </w:rPr>
    </w:lvl>
  </w:abstractNum>
  <w:abstractNum w:abstractNumId="3" w15:restartNumberingAfterBreak="0">
    <w:nsid w:val="0CF65E6A"/>
    <w:multiLevelType w:val="hybridMultilevel"/>
    <w:tmpl w:val="877AF072"/>
    <w:lvl w:ilvl="0" w:tplc="D554AB98">
      <w:start w:val="1"/>
      <w:numFmt w:val="decimal"/>
      <w:lvlText w:val="%1)"/>
      <w:lvlJc w:val="left"/>
      <w:pPr>
        <w:ind w:left="116" w:hanging="212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l-PL" w:eastAsia="en-US" w:bidi="ar-SA"/>
      </w:rPr>
    </w:lvl>
    <w:lvl w:ilvl="1" w:tplc="719CCBA4">
      <w:numFmt w:val="bullet"/>
      <w:lvlText w:val="•"/>
      <w:lvlJc w:val="left"/>
      <w:pPr>
        <w:ind w:left="1078" w:hanging="212"/>
      </w:pPr>
      <w:rPr>
        <w:rFonts w:hint="default"/>
        <w:lang w:val="pl-PL" w:eastAsia="en-US" w:bidi="ar-SA"/>
      </w:rPr>
    </w:lvl>
    <w:lvl w:ilvl="2" w:tplc="E0E8B09C">
      <w:numFmt w:val="bullet"/>
      <w:lvlText w:val="•"/>
      <w:lvlJc w:val="left"/>
      <w:pPr>
        <w:ind w:left="2037" w:hanging="212"/>
      </w:pPr>
      <w:rPr>
        <w:rFonts w:hint="default"/>
        <w:lang w:val="pl-PL" w:eastAsia="en-US" w:bidi="ar-SA"/>
      </w:rPr>
    </w:lvl>
    <w:lvl w:ilvl="3" w:tplc="CA827574">
      <w:numFmt w:val="bullet"/>
      <w:lvlText w:val="•"/>
      <w:lvlJc w:val="left"/>
      <w:pPr>
        <w:ind w:left="2995" w:hanging="212"/>
      </w:pPr>
      <w:rPr>
        <w:rFonts w:hint="default"/>
        <w:lang w:val="pl-PL" w:eastAsia="en-US" w:bidi="ar-SA"/>
      </w:rPr>
    </w:lvl>
    <w:lvl w:ilvl="4" w:tplc="419A0044">
      <w:numFmt w:val="bullet"/>
      <w:lvlText w:val="•"/>
      <w:lvlJc w:val="left"/>
      <w:pPr>
        <w:ind w:left="3954" w:hanging="212"/>
      </w:pPr>
      <w:rPr>
        <w:rFonts w:hint="default"/>
        <w:lang w:val="pl-PL" w:eastAsia="en-US" w:bidi="ar-SA"/>
      </w:rPr>
    </w:lvl>
    <w:lvl w:ilvl="5" w:tplc="A474A612">
      <w:numFmt w:val="bullet"/>
      <w:lvlText w:val="•"/>
      <w:lvlJc w:val="left"/>
      <w:pPr>
        <w:ind w:left="4913" w:hanging="212"/>
      </w:pPr>
      <w:rPr>
        <w:rFonts w:hint="default"/>
        <w:lang w:val="pl-PL" w:eastAsia="en-US" w:bidi="ar-SA"/>
      </w:rPr>
    </w:lvl>
    <w:lvl w:ilvl="6" w:tplc="86AAC356">
      <w:numFmt w:val="bullet"/>
      <w:lvlText w:val="•"/>
      <w:lvlJc w:val="left"/>
      <w:pPr>
        <w:ind w:left="5871" w:hanging="212"/>
      </w:pPr>
      <w:rPr>
        <w:rFonts w:hint="default"/>
        <w:lang w:val="pl-PL" w:eastAsia="en-US" w:bidi="ar-SA"/>
      </w:rPr>
    </w:lvl>
    <w:lvl w:ilvl="7" w:tplc="738664EA">
      <w:numFmt w:val="bullet"/>
      <w:lvlText w:val="•"/>
      <w:lvlJc w:val="left"/>
      <w:pPr>
        <w:ind w:left="6830" w:hanging="212"/>
      </w:pPr>
      <w:rPr>
        <w:rFonts w:hint="default"/>
        <w:lang w:val="pl-PL" w:eastAsia="en-US" w:bidi="ar-SA"/>
      </w:rPr>
    </w:lvl>
    <w:lvl w:ilvl="8" w:tplc="EC10D2B2">
      <w:numFmt w:val="bullet"/>
      <w:lvlText w:val="•"/>
      <w:lvlJc w:val="left"/>
      <w:pPr>
        <w:ind w:left="7789" w:hanging="212"/>
      </w:pPr>
      <w:rPr>
        <w:rFonts w:hint="default"/>
        <w:lang w:val="pl-PL" w:eastAsia="en-US" w:bidi="ar-SA"/>
      </w:rPr>
    </w:lvl>
  </w:abstractNum>
  <w:abstractNum w:abstractNumId="4" w15:restartNumberingAfterBreak="0">
    <w:nsid w:val="0D0A65C7"/>
    <w:multiLevelType w:val="hybridMultilevel"/>
    <w:tmpl w:val="A08A7208"/>
    <w:lvl w:ilvl="0" w:tplc="2ED06706">
      <w:start w:val="1"/>
      <w:numFmt w:val="lowerLetter"/>
      <w:lvlText w:val="%1)"/>
      <w:lvlJc w:val="left"/>
      <w:pPr>
        <w:ind w:left="116" w:hanging="212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l-PL" w:eastAsia="en-US" w:bidi="ar-SA"/>
      </w:rPr>
    </w:lvl>
    <w:lvl w:ilvl="1" w:tplc="A678FC6A">
      <w:numFmt w:val="bullet"/>
      <w:lvlText w:val="•"/>
      <w:lvlJc w:val="left"/>
      <w:pPr>
        <w:ind w:left="1078" w:hanging="212"/>
      </w:pPr>
      <w:rPr>
        <w:rFonts w:hint="default"/>
        <w:lang w:val="pl-PL" w:eastAsia="en-US" w:bidi="ar-SA"/>
      </w:rPr>
    </w:lvl>
    <w:lvl w:ilvl="2" w:tplc="FB987868">
      <w:numFmt w:val="bullet"/>
      <w:lvlText w:val="•"/>
      <w:lvlJc w:val="left"/>
      <w:pPr>
        <w:ind w:left="2037" w:hanging="212"/>
      </w:pPr>
      <w:rPr>
        <w:rFonts w:hint="default"/>
        <w:lang w:val="pl-PL" w:eastAsia="en-US" w:bidi="ar-SA"/>
      </w:rPr>
    </w:lvl>
    <w:lvl w:ilvl="3" w:tplc="AA6ED862">
      <w:numFmt w:val="bullet"/>
      <w:lvlText w:val="•"/>
      <w:lvlJc w:val="left"/>
      <w:pPr>
        <w:ind w:left="2995" w:hanging="212"/>
      </w:pPr>
      <w:rPr>
        <w:rFonts w:hint="default"/>
        <w:lang w:val="pl-PL" w:eastAsia="en-US" w:bidi="ar-SA"/>
      </w:rPr>
    </w:lvl>
    <w:lvl w:ilvl="4" w:tplc="A050C4F8">
      <w:numFmt w:val="bullet"/>
      <w:lvlText w:val="•"/>
      <w:lvlJc w:val="left"/>
      <w:pPr>
        <w:ind w:left="3954" w:hanging="212"/>
      </w:pPr>
      <w:rPr>
        <w:rFonts w:hint="default"/>
        <w:lang w:val="pl-PL" w:eastAsia="en-US" w:bidi="ar-SA"/>
      </w:rPr>
    </w:lvl>
    <w:lvl w:ilvl="5" w:tplc="F18C2C5C">
      <w:numFmt w:val="bullet"/>
      <w:lvlText w:val="•"/>
      <w:lvlJc w:val="left"/>
      <w:pPr>
        <w:ind w:left="4913" w:hanging="212"/>
      </w:pPr>
      <w:rPr>
        <w:rFonts w:hint="default"/>
        <w:lang w:val="pl-PL" w:eastAsia="en-US" w:bidi="ar-SA"/>
      </w:rPr>
    </w:lvl>
    <w:lvl w:ilvl="6" w:tplc="1554803E">
      <w:numFmt w:val="bullet"/>
      <w:lvlText w:val="•"/>
      <w:lvlJc w:val="left"/>
      <w:pPr>
        <w:ind w:left="5871" w:hanging="212"/>
      </w:pPr>
      <w:rPr>
        <w:rFonts w:hint="default"/>
        <w:lang w:val="pl-PL" w:eastAsia="en-US" w:bidi="ar-SA"/>
      </w:rPr>
    </w:lvl>
    <w:lvl w:ilvl="7" w:tplc="4BE86164">
      <w:numFmt w:val="bullet"/>
      <w:lvlText w:val="•"/>
      <w:lvlJc w:val="left"/>
      <w:pPr>
        <w:ind w:left="6830" w:hanging="212"/>
      </w:pPr>
      <w:rPr>
        <w:rFonts w:hint="default"/>
        <w:lang w:val="pl-PL" w:eastAsia="en-US" w:bidi="ar-SA"/>
      </w:rPr>
    </w:lvl>
    <w:lvl w:ilvl="8" w:tplc="97785A92">
      <w:numFmt w:val="bullet"/>
      <w:lvlText w:val="•"/>
      <w:lvlJc w:val="left"/>
      <w:pPr>
        <w:ind w:left="7789" w:hanging="212"/>
      </w:pPr>
      <w:rPr>
        <w:rFonts w:hint="default"/>
        <w:lang w:val="pl-PL" w:eastAsia="en-US" w:bidi="ar-SA"/>
      </w:rPr>
    </w:lvl>
  </w:abstractNum>
  <w:abstractNum w:abstractNumId="5" w15:restartNumberingAfterBreak="0">
    <w:nsid w:val="10134CA0"/>
    <w:multiLevelType w:val="hybridMultilevel"/>
    <w:tmpl w:val="C674DE90"/>
    <w:lvl w:ilvl="0" w:tplc="E9146242">
      <w:start w:val="1"/>
      <w:numFmt w:val="decimal"/>
      <w:lvlText w:val="%1)"/>
      <w:lvlJc w:val="left"/>
      <w:pPr>
        <w:ind w:left="836" w:hanging="360"/>
        <w:jc w:val="right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l-PL" w:eastAsia="en-US" w:bidi="ar-SA"/>
      </w:rPr>
    </w:lvl>
    <w:lvl w:ilvl="1" w:tplc="D550D96E">
      <w:numFmt w:val="bullet"/>
      <w:lvlText w:val="-"/>
      <w:lvlJc w:val="left"/>
      <w:pPr>
        <w:ind w:left="946" w:hanging="111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l-PL" w:eastAsia="en-US" w:bidi="ar-SA"/>
      </w:rPr>
    </w:lvl>
    <w:lvl w:ilvl="2" w:tplc="E0DCDE0E">
      <w:numFmt w:val="bullet"/>
      <w:lvlText w:val="•"/>
      <w:lvlJc w:val="left"/>
      <w:pPr>
        <w:ind w:left="1914" w:hanging="111"/>
      </w:pPr>
      <w:rPr>
        <w:rFonts w:hint="default"/>
        <w:lang w:val="pl-PL" w:eastAsia="en-US" w:bidi="ar-SA"/>
      </w:rPr>
    </w:lvl>
    <w:lvl w:ilvl="3" w:tplc="66287A50">
      <w:numFmt w:val="bullet"/>
      <w:lvlText w:val="•"/>
      <w:lvlJc w:val="left"/>
      <w:pPr>
        <w:ind w:left="2888" w:hanging="111"/>
      </w:pPr>
      <w:rPr>
        <w:rFonts w:hint="default"/>
        <w:lang w:val="pl-PL" w:eastAsia="en-US" w:bidi="ar-SA"/>
      </w:rPr>
    </w:lvl>
    <w:lvl w:ilvl="4" w:tplc="BC44FC08">
      <w:numFmt w:val="bullet"/>
      <w:lvlText w:val="•"/>
      <w:lvlJc w:val="left"/>
      <w:pPr>
        <w:ind w:left="3862" w:hanging="111"/>
      </w:pPr>
      <w:rPr>
        <w:rFonts w:hint="default"/>
        <w:lang w:val="pl-PL" w:eastAsia="en-US" w:bidi="ar-SA"/>
      </w:rPr>
    </w:lvl>
    <w:lvl w:ilvl="5" w:tplc="866C66C4">
      <w:numFmt w:val="bullet"/>
      <w:lvlText w:val="•"/>
      <w:lvlJc w:val="left"/>
      <w:pPr>
        <w:ind w:left="4836" w:hanging="111"/>
      </w:pPr>
      <w:rPr>
        <w:rFonts w:hint="default"/>
        <w:lang w:val="pl-PL" w:eastAsia="en-US" w:bidi="ar-SA"/>
      </w:rPr>
    </w:lvl>
    <w:lvl w:ilvl="6" w:tplc="E92CCA50">
      <w:numFmt w:val="bullet"/>
      <w:lvlText w:val="•"/>
      <w:lvlJc w:val="left"/>
      <w:pPr>
        <w:ind w:left="5810" w:hanging="111"/>
      </w:pPr>
      <w:rPr>
        <w:rFonts w:hint="default"/>
        <w:lang w:val="pl-PL" w:eastAsia="en-US" w:bidi="ar-SA"/>
      </w:rPr>
    </w:lvl>
    <w:lvl w:ilvl="7" w:tplc="178A745C">
      <w:numFmt w:val="bullet"/>
      <w:lvlText w:val="•"/>
      <w:lvlJc w:val="left"/>
      <w:pPr>
        <w:ind w:left="6784" w:hanging="111"/>
      </w:pPr>
      <w:rPr>
        <w:rFonts w:hint="default"/>
        <w:lang w:val="pl-PL" w:eastAsia="en-US" w:bidi="ar-SA"/>
      </w:rPr>
    </w:lvl>
    <w:lvl w:ilvl="8" w:tplc="84063A62">
      <w:numFmt w:val="bullet"/>
      <w:lvlText w:val="•"/>
      <w:lvlJc w:val="left"/>
      <w:pPr>
        <w:ind w:left="7758" w:hanging="111"/>
      </w:pPr>
      <w:rPr>
        <w:rFonts w:hint="default"/>
        <w:lang w:val="pl-PL" w:eastAsia="en-US" w:bidi="ar-SA"/>
      </w:rPr>
    </w:lvl>
  </w:abstractNum>
  <w:abstractNum w:abstractNumId="6" w15:restartNumberingAfterBreak="0">
    <w:nsid w:val="12190D9B"/>
    <w:multiLevelType w:val="hybridMultilevel"/>
    <w:tmpl w:val="30ACA7C8"/>
    <w:lvl w:ilvl="0" w:tplc="36E690C8">
      <w:start w:val="1"/>
      <w:numFmt w:val="decimal"/>
      <w:lvlText w:val="%1."/>
      <w:lvlJc w:val="left"/>
      <w:pPr>
        <w:ind w:left="399" w:hanging="238"/>
      </w:pPr>
      <w:rPr>
        <w:rFonts w:hint="default"/>
        <w:w w:val="100"/>
        <w:lang w:val="pl-PL" w:eastAsia="en-US" w:bidi="ar-SA"/>
      </w:rPr>
    </w:lvl>
    <w:lvl w:ilvl="1" w:tplc="AE101A30">
      <w:start w:val="1"/>
      <w:numFmt w:val="decimal"/>
      <w:lvlText w:val="%2)"/>
      <w:lvlJc w:val="left"/>
      <w:pPr>
        <w:ind w:left="618" w:hanging="360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l-PL" w:eastAsia="en-US" w:bidi="ar-SA"/>
      </w:rPr>
    </w:lvl>
    <w:lvl w:ilvl="2" w:tplc="10088238">
      <w:numFmt w:val="bullet"/>
      <w:lvlText w:val="•"/>
      <w:lvlJc w:val="left"/>
      <w:pPr>
        <w:ind w:left="1629" w:hanging="360"/>
      </w:pPr>
      <w:rPr>
        <w:rFonts w:hint="default"/>
        <w:lang w:val="pl-PL" w:eastAsia="en-US" w:bidi="ar-SA"/>
      </w:rPr>
    </w:lvl>
    <w:lvl w:ilvl="3" w:tplc="FC9A685E">
      <w:numFmt w:val="bullet"/>
      <w:lvlText w:val="•"/>
      <w:lvlJc w:val="left"/>
      <w:pPr>
        <w:ind w:left="2639" w:hanging="360"/>
      </w:pPr>
      <w:rPr>
        <w:rFonts w:hint="default"/>
        <w:lang w:val="pl-PL" w:eastAsia="en-US" w:bidi="ar-SA"/>
      </w:rPr>
    </w:lvl>
    <w:lvl w:ilvl="4" w:tplc="53F201FC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5" w:tplc="61846FF2">
      <w:numFmt w:val="bullet"/>
      <w:lvlText w:val="•"/>
      <w:lvlJc w:val="left"/>
      <w:pPr>
        <w:ind w:left="4658" w:hanging="360"/>
      </w:pPr>
      <w:rPr>
        <w:rFonts w:hint="default"/>
        <w:lang w:val="pl-PL" w:eastAsia="en-US" w:bidi="ar-SA"/>
      </w:rPr>
    </w:lvl>
    <w:lvl w:ilvl="6" w:tplc="1E9A79A0">
      <w:numFmt w:val="bullet"/>
      <w:lvlText w:val="•"/>
      <w:lvlJc w:val="left"/>
      <w:pPr>
        <w:ind w:left="5668" w:hanging="360"/>
      </w:pPr>
      <w:rPr>
        <w:rFonts w:hint="default"/>
        <w:lang w:val="pl-PL" w:eastAsia="en-US" w:bidi="ar-SA"/>
      </w:rPr>
    </w:lvl>
    <w:lvl w:ilvl="7" w:tplc="6E32F106">
      <w:numFmt w:val="bullet"/>
      <w:lvlText w:val="•"/>
      <w:lvlJc w:val="left"/>
      <w:pPr>
        <w:ind w:left="6677" w:hanging="360"/>
      </w:pPr>
      <w:rPr>
        <w:rFonts w:hint="default"/>
        <w:lang w:val="pl-PL" w:eastAsia="en-US" w:bidi="ar-SA"/>
      </w:rPr>
    </w:lvl>
    <w:lvl w:ilvl="8" w:tplc="2D9AC364">
      <w:numFmt w:val="bullet"/>
      <w:lvlText w:val="•"/>
      <w:lvlJc w:val="left"/>
      <w:pPr>
        <w:ind w:left="7687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1477464F"/>
    <w:multiLevelType w:val="hybridMultilevel"/>
    <w:tmpl w:val="34D648FC"/>
    <w:lvl w:ilvl="0" w:tplc="8048D834">
      <w:start w:val="1"/>
      <w:numFmt w:val="decimal"/>
      <w:lvlText w:val="%1)"/>
      <w:lvlJc w:val="left"/>
      <w:pPr>
        <w:ind w:left="116" w:hanging="212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l-PL" w:eastAsia="en-US" w:bidi="ar-SA"/>
      </w:rPr>
    </w:lvl>
    <w:lvl w:ilvl="1" w:tplc="E4A2A082">
      <w:numFmt w:val="bullet"/>
      <w:lvlText w:val="•"/>
      <w:lvlJc w:val="left"/>
      <w:pPr>
        <w:ind w:left="1078" w:hanging="212"/>
      </w:pPr>
      <w:rPr>
        <w:rFonts w:hint="default"/>
        <w:lang w:val="pl-PL" w:eastAsia="en-US" w:bidi="ar-SA"/>
      </w:rPr>
    </w:lvl>
    <w:lvl w:ilvl="2" w:tplc="49001050">
      <w:numFmt w:val="bullet"/>
      <w:lvlText w:val="•"/>
      <w:lvlJc w:val="left"/>
      <w:pPr>
        <w:ind w:left="2037" w:hanging="212"/>
      </w:pPr>
      <w:rPr>
        <w:rFonts w:hint="default"/>
        <w:lang w:val="pl-PL" w:eastAsia="en-US" w:bidi="ar-SA"/>
      </w:rPr>
    </w:lvl>
    <w:lvl w:ilvl="3" w:tplc="21D42776">
      <w:numFmt w:val="bullet"/>
      <w:lvlText w:val="•"/>
      <w:lvlJc w:val="left"/>
      <w:pPr>
        <w:ind w:left="2995" w:hanging="212"/>
      </w:pPr>
      <w:rPr>
        <w:rFonts w:hint="default"/>
        <w:lang w:val="pl-PL" w:eastAsia="en-US" w:bidi="ar-SA"/>
      </w:rPr>
    </w:lvl>
    <w:lvl w:ilvl="4" w:tplc="24646C8A">
      <w:numFmt w:val="bullet"/>
      <w:lvlText w:val="•"/>
      <w:lvlJc w:val="left"/>
      <w:pPr>
        <w:ind w:left="3954" w:hanging="212"/>
      </w:pPr>
      <w:rPr>
        <w:rFonts w:hint="default"/>
        <w:lang w:val="pl-PL" w:eastAsia="en-US" w:bidi="ar-SA"/>
      </w:rPr>
    </w:lvl>
    <w:lvl w:ilvl="5" w:tplc="6D3C2152">
      <w:numFmt w:val="bullet"/>
      <w:lvlText w:val="•"/>
      <w:lvlJc w:val="left"/>
      <w:pPr>
        <w:ind w:left="4913" w:hanging="212"/>
      </w:pPr>
      <w:rPr>
        <w:rFonts w:hint="default"/>
        <w:lang w:val="pl-PL" w:eastAsia="en-US" w:bidi="ar-SA"/>
      </w:rPr>
    </w:lvl>
    <w:lvl w:ilvl="6" w:tplc="CDBC2D02">
      <w:numFmt w:val="bullet"/>
      <w:lvlText w:val="•"/>
      <w:lvlJc w:val="left"/>
      <w:pPr>
        <w:ind w:left="5871" w:hanging="212"/>
      </w:pPr>
      <w:rPr>
        <w:rFonts w:hint="default"/>
        <w:lang w:val="pl-PL" w:eastAsia="en-US" w:bidi="ar-SA"/>
      </w:rPr>
    </w:lvl>
    <w:lvl w:ilvl="7" w:tplc="0FCC7A3E">
      <w:numFmt w:val="bullet"/>
      <w:lvlText w:val="•"/>
      <w:lvlJc w:val="left"/>
      <w:pPr>
        <w:ind w:left="6830" w:hanging="212"/>
      </w:pPr>
      <w:rPr>
        <w:rFonts w:hint="default"/>
        <w:lang w:val="pl-PL" w:eastAsia="en-US" w:bidi="ar-SA"/>
      </w:rPr>
    </w:lvl>
    <w:lvl w:ilvl="8" w:tplc="28DCC6B8">
      <w:numFmt w:val="bullet"/>
      <w:lvlText w:val="•"/>
      <w:lvlJc w:val="left"/>
      <w:pPr>
        <w:ind w:left="7789" w:hanging="212"/>
      </w:pPr>
      <w:rPr>
        <w:rFonts w:hint="default"/>
        <w:lang w:val="pl-PL" w:eastAsia="en-US" w:bidi="ar-SA"/>
      </w:rPr>
    </w:lvl>
  </w:abstractNum>
  <w:abstractNum w:abstractNumId="8" w15:restartNumberingAfterBreak="0">
    <w:nsid w:val="15C257A0"/>
    <w:multiLevelType w:val="hybridMultilevel"/>
    <w:tmpl w:val="A8CC3AD8"/>
    <w:lvl w:ilvl="0" w:tplc="EE40D45C">
      <w:start w:val="1"/>
      <w:numFmt w:val="decimal"/>
      <w:lvlText w:val="%1."/>
      <w:lvlJc w:val="left"/>
      <w:pPr>
        <w:ind w:left="759" w:hanging="360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l-PL" w:eastAsia="en-US" w:bidi="ar-SA"/>
      </w:rPr>
    </w:lvl>
    <w:lvl w:ilvl="1" w:tplc="4DD8B352">
      <w:numFmt w:val="bullet"/>
      <w:lvlText w:val="•"/>
      <w:lvlJc w:val="left"/>
      <w:pPr>
        <w:ind w:left="1654" w:hanging="360"/>
      </w:pPr>
      <w:rPr>
        <w:rFonts w:hint="default"/>
        <w:lang w:val="pl-PL" w:eastAsia="en-US" w:bidi="ar-SA"/>
      </w:rPr>
    </w:lvl>
    <w:lvl w:ilvl="2" w:tplc="032E662C">
      <w:numFmt w:val="bullet"/>
      <w:lvlText w:val="•"/>
      <w:lvlJc w:val="left"/>
      <w:pPr>
        <w:ind w:left="2549" w:hanging="360"/>
      </w:pPr>
      <w:rPr>
        <w:rFonts w:hint="default"/>
        <w:lang w:val="pl-PL" w:eastAsia="en-US" w:bidi="ar-SA"/>
      </w:rPr>
    </w:lvl>
    <w:lvl w:ilvl="3" w:tplc="083C4BC6">
      <w:numFmt w:val="bullet"/>
      <w:lvlText w:val="•"/>
      <w:lvlJc w:val="left"/>
      <w:pPr>
        <w:ind w:left="3443" w:hanging="360"/>
      </w:pPr>
      <w:rPr>
        <w:rFonts w:hint="default"/>
        <w:lang w:val="pl-PL" w:eastAsia="en-US" w:bidi="ar-SA"/>
      </w:rPr>
    </w:lvl>
    <w:lvl w:ilvl="4" w:tplc="5920AE1C">
      <w:numFmt w:val="bullet"/>
      <w:lvlText w:val="•"/>
      <w:lvlJc w:val="left"/>
      <w:pPr>
        <w:ind w:left="4338" w:hanging="360"/>
      </w:pPr>
      <w:rPr>
        <w:rFonts w:hint="default"/>
        <w:lang w:val="pl-PL" w:eastAsia="en-US" w:bidi="ar-SA"/>
      </w:rPr>
    </w:lvl>
    <w:lvl w:ilvl="5" w:tplc="1632DFE8">
      <w:numFmt w:val="bullet"/>
      <w:lvlText w:val="•"/>
      <w:lvlJc w:val="left"/>
      <w:pPr>
        <w:ind w:left="5233" w:hanging="360"/>
      </w:pPr>
      <w:rPr>
        <w:rFonts w:hint="default"/>
        <w:lang w:val="pl-PL" w:eastAsia="en-US" w:bidi="ar-SA"/>
      </w:rPr>
    </w:lvl>
    <w:lvl w:ilvl="6" w:tplc="6688D422">
      <w:numFmt w:val="bullet"/>
      <w:lvlText w:val="•"/>
      <w:lvlJc w:val="left"/>
      <w:pPr>
        <w:ind w:left="6127" w:hanging="360"/>
      </w:pPr>
      <w:rPr>
        <w:rFonts w:hint="default"/>
        <w:lang w:val="pl-PL" w:eastAsia="en-US" w:bidi="ar-SA"/>
      </w:rPr>
    </w:lvl>
    <w:lvl w:ilvl="7" w:tplc="AA284ED8">
      <w:numFmt w:val="bullet"/>
      <w:lvlText w:val="•"/>
      <w:lvlJc w:val="left"/>
      <w:pPr>
        <w:ind w:left="7022" w:hanging="360"/>
      </w:pPr>
      <w:rPr>
        <w:rFonts w:hint="default"/>
        <w:lang w:val="pl-PL" w:eastAsia="en-US" w:bidi="ar-SA"/>
      </w:rPr>
    </w:lvl>
    <w:lvl w:ilvl="8" w:tplc="0F661DFA">
      <w:numFmt w:val="bullet"/>
      <w:lvlText w:val="•"/>
      <w:lvlJc w:val="left"/>
      <w:pPr>
        <w:ind w:left="7917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178B6CAA"/>
    <w:multiLevelType w:val="hybridMultilevel"/>
    <w:tmpl w:val="F8C424EC"/>
    <w:lvl w:ilvl="0" w:tplc="E6AE22E2">
      <w:start w:val="1"/>
      <w:numFmt w:val="decimal"/>
      <w:lvlText w:val="%1)"/>
      <w:lvlJc w:val="left"/>
      <w:pPr>
        <w:ind w:left="836" w:hanging="360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l-PL" w:eastAsia="en-US" w:bidi="ar-SA"/>
      </w:rPr>
    </w:lvl>
    <w:lvl w:ilvl="1" w:tplc="BB6A5066">
      <w:numFmt w:val="bullet"/>
      <w:lvlText w:val="•"/>
      <w:lvlJc w:val="left"/>
      <w:pPr>
        <w:ind w:left="1726" w:hanging="360"/>
      </w:pPr>
      <w:rPr>
        <w:rFonts w:hint="default"/>
        <w:lang w:val="pl-PL" w:eastAsia="en-US" w:bidi="ar-SA"/>
      </w:rPr>
    </w:lvl>
    <w:lvl w:ilvl="2" w:tplc="B2BA000E">
      <w:numFmt w:val="bullet"/>
      <w:lvlText w:val="•"/>
      <w:lvlJc w:val="left"/>
      <w:pPr>
        <w:ind w:left="2613" w:hanging="360"/>
      </w:pPr>
      <w:rPr>
        <w:rFonts w:hint="default"/>
        <w:lang w:val="pl-PL" w:eastAsia="en-US" w:bidi="ar-SA"/>
      </w:rPr>
    </w:lvl>
    <w:lvl w:ilvl="3" w:tplc="98AA2D7A">
      <w:numFmt w:val="bullet"/>
      <w:lvlText w:val="•"/>
      <w:lvlJc w:val="left"/>
      <w:pPr>
        <w:ind w:left="3499" w:hanging="360"/>
      </w:pPr>
      <w:rPr>
        <w:rFonts w:hint="default"/>
        <w:lang w:val="pl-PL" w:eastAsia="en-US" w:bidi="ar-SA"/>
      </w:rPr>
    </w:lvl>
    <w:lvl w:ilvl="4" w:tplc="28CCA5D8">
      <w:numFmt w:val="bullet"/>
      <w:lvlText w:val="•"/>
      <w:lvlJc w:val="left"/>
      <w:pPr>
        <w:ind w:left="4386" w:hanging="360"/>
      </w:pPr>
      <w:rPr>
        <w:rFonts w:hint="default"/>
        <w:lang w:val="pl-PL" w:eastAsia="en-US" w:bidi="ar-SA"/>
      </w:rPr>
    </w:lvl>
    <w:lvl w:ilvl="5" w:tplc="BCBE639C">
      <w:numFmt w:val="bullet"/>
      <w:lvlText w:val="•"/>
      <w:lvlJc w:val="left"/>
      <w:pPr>
        <w:ind w:left="5273" w:hanging="360"/>
      </w:pPr>
      <w:rPr>
        <w:rFonts w:hint="default"/>
        <w:lang w:val="pl-PL" w:eastAsia="en-US" w:bidi="ar-SA"/>
      </w:rPr>
    </w:lvl>
    <w:lvl w:ilvl="6" w:tplc="DD0CD12E">
      <w:numFmt w:val="bullet"/>
      <w:lvlText w:val="•"/>
      <w:lvlJc w:val="left"/>
      <w:pPr>
        <w:ind w:left="6159" w:hanging="360"/>
      </w:pPr>
      <w:rPr>
        <w:rFonts w:hint="default"/>
        <w:lang w:val="pl-PL" w:eastAsia="en-US" w:bidi="ar-SA"/>
      </w:rPr>
    </w:lvl>
    <w:lvl w:ilvl="7" w:tplc="75886F88">
      <w:numFmt w:val="bullet"/>
      <w:lvlText w:val="•"/>
      <w:lvlJc w:val="left"/>
      <w:pPr>
        <w:ind w:left="7046" w:hanging="360"/>
      </w:pPr>
      <w:rPr>
        <w:rFonts w:hint="default"/>
        <w:lang w:val="pl-PL" w:eastAsia="en-US" w:bidi="ar-SA"/>
      </w:rPr>
    </w:lvl>
    <w:lvl w:ilvl="8" w:tplc="261C85B0">
      <w:numFmt w:val="bullet"/>
      <w:lvlText w:val="•"/>
      <w:lvlJc w:val="left"/>
      <w:pPr>
        <w:ind w:left="7933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180419C1"/>
    <w:multiLevelType w:val="hybridMultilevel"/>
    <w:tmpl w:val="6AFEF20E"/>
    <w:lvl w:ilvl="0" w:tplc="96D27E96">
      <w:start w:val="1"/>
      <w:numFmt w:val="decimal"/>
      <w:lvlText w:val="%1."/>
      <w:lvlJc w:val="left"/>
      <w:pPr>
        <w:ind w:left="318" w:hanging="202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l-PL" w:eastAsia="en-US" w:bidi="ar-SA"/>
      </w:rPr>
    </w:lvl>
    <w:lvl w:ilvl="1" w:tplc="C9D20378">
      <w:numFmt w:val="bullet"/>
      <w:lvlText w:val="•"/>
      <w:lvlJc w:val="left"/>
      <w:pPr>
        <w:ind w:left="1258" w:hanging="202"/>
      </w:pPr>
      <w:rPr>
        <w:rFonts w:hint="default"/>
        <w:lang w:val="pl-PL" w:eastAsia="en-US" w:bidi="ar-SA"/>
      </w:rPr>
    </w:lvl>
    <w:lvl w:ilvl="2" w:tplc="8E606FAC">
      <w:numFmt w:val="bullet"/>
      <w:lvlText w:val="•"/>
      <w:lvlJc w:val="left"/>
      <w:pPr>
        <w:ind w:left="2197" w:hanging="202"/>
      </w:pPr>
      <w:rPr>
        <w:rFonts w:hint="default"/>
        <w:lang w:val="pl-PL" w:eastAsia="en-US" w:bidi="ar-SA"/>
      </w:rPr>
    </w:lvl>
    <w:lvl w:ilvl="3" w:tplc="931C2C98">
      <w:numFmt w:val="bullet"/>
      <w:lvlText w:val="•"/>
      <w:lvlJc w:val="left"/>
      <w:pPr>
        <w:ind w:left="3135" w:hanging="202"/>
      </w:pPr>
      <w:rPr>
        <w:rFonts w:hint="default"/>
        <w:lang w:val="pl-PL" w:eastAsia="en-US" w:bidi="ar-SA"/>
      </w:rPr>
    </w:lvl>
    <w:lvl w:ilvl="4" w:tplc="44F602B6">
      <w:numFmt w:val="bullet"/>
      <w:lvlText w:val="•"/>
      <w:lvlJc w:val="left"/>
      <w:pPr>
        <w:ind w:left="4074" w:hanging="202"/>
      </w:pPr>
      <w:rPr>
        <w:rFonts w:hint="default"/>
        <w:lang w:val="pl-PL" w:eastAsia="en-US" w:bidi="ar-SA"/>
      </w:rPr>
    </w:lvl>
    <w:lvl w:ilvl="5" w:tplc="4510E12E">
      <w:numFmt w:val="bullet"/>
      <w:lvlText w:val="•"/>
      <w:lvlJc w:val="left"/>
      <w:pPr>
        <w:ind w:left="5013" w:hanging="202"/>
      </w:pPr>
      <w:rPr>
        <w:rFonts w:hint="default"/>
        <w:lang w:val="pl-PL" w:eastAsia="en-US" w:bidi="ar-SA"/>
      </w:rPr>
    </w:lvl>
    <w:lvl w:ilvl="6" w:tplc="61963C36">
      <w:numFmt w:val="bullet"/>
      <w:lvlText w:val="•"/>
      <w:lvlJc w:val="left"/>
      <w:pPr>
        <w:ind w:left="5951" w:hanging="202"/>
      </w:pPr>
      <w:rPr>
        <w:rFonts w:hint="default"/>
        <w:lang w:val="pl-PL" w:eastAsia="en-US" w:bidi="ar-SA"/>
      </w:rPr>
    </w:lvl>
    <w:lvl w:ilvl="7" w:tplc="51B4F5AC">
      <w:numFmt w:val="bullet"/>
      <w:lvlText w:val="•"/>
      <w:lvlJc w:val="left"/>
      <w:pPr>
        <w:ind w:left="6890" w:hanging="202"/>
      </w:pPr>
      <w:rPr>
        <w:rFonts w:hint="default"/>
        <w:lang w:val="pl-PL" w:eastAsia="en-US" w:bidi="ar-SA"/>
      </w:rPr>
    </w:lvl>
    <w:lvl w:ilvl="8" w:tplc="5D6C526C">
      <w:numFmt w:val="bullet"/>
      <w:lvlText w:val="•"/>
      <w:lvlJc w:val="left"/>
      <w:pPr>
        <w:ind w:left="7829" w:hanging="202"/>
      </w:pPr>
      <w:rPr>
        <w:rFonts w:hint="default"/>
        <w:lang w:val="pl-PL" w:eastAsia="en-US" w:bidi="ar-SA"/>
      </w:rPr>
    </w:lvl>
  </w:abstractNum>
  <w:abstractNum w:abstractNumId="11" w15:restartNumberingAfterBreak="0">
    <w:nsid w:val="184540D3"/>
    <w:multiLevelType w:val="hybridMultilevel"/>
    <w:tmpl w:val="3A8A3D56"/>
    <w:lvl w:ilvl="0" w:tplc="94E23F96">
      <w:start w:val="1"/>
      <w:numFmt w:val="decimal"/>
      <w:lvlText w:val="%1)"/>
      <w:lvlJc w:val="left"/>
      <w:pPr>
        <w:ind w:left="836" w:hanging="360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l-PL" w:eastAsia="en-US" w:bidi="ar-SA"/>
      </w:rPr>
    </w:lvl>
    <w:lvl w:ilvl="1" w:tplc="EB8E35EA">
      <w:numFmt w:val="bullet"/>
      <w:lvlText w:val="•"/>
      <w:lvlJc w:val="left"/>
      <w:pPr>
        <w:ind w:left="1726" w:hanging="360"/>
      </w:pPr>
      <w:rPr>
        <w:rFonts w:hint="default"/>
        <w:lang w:val="pl-PL" w:eastAsia="en-US" w:bidi="ar-SA"/>
      </w:rPr>
    </w:lvl>
    <w:lvl w:ilvl="2" w:tplc="A4D4C898">
      <w:numFmt w:val="bullet"/>
      <w:lvlText w:val="•"/>
      <w:lvlJc w:val="left"/>
      <w:pPr>
        <w:ind w:left="2613" w:hanging="360"/>
      </w:pPr>
      <w:rPr>
        <w:rFonts w:hint="default"/>
        <w:lang w:val="pl-PL" w:eastAsia="en-US" w:bidi="ar-SA"/>
      </w:rPr>
    </w:lvl>
    <w:lvl w:ilvl="3" w:tplc="F6B66130">
      <w:numFmt w:val="bullet"/>
      <w:lvlText w:val="•"/>
      <w:lvlJc w:val="left"/>
      <w:pPr>
        <w:ind w:left="3499" w:hanging="360"/>
      </w:pPr>
      <w:rPr>
        <w:rFonts w:hint="default"/>
        <w:lang w:val="pl-PL" w:eastAsia="en-US" w:bidi="ar-SA"/>
      </w:rPr>
    </w:lvl>
    <w:lvl w:ilvl="4" w:tplc="C3CAC4C4">
      <w:numFmt w:val="bullet"/>
      <w:lvlText w:val="•"/>
      <w:lvlJc w:val="left"/>
      <w:pPr>
        <w:ind w:left="4386" w:hanging="360"/>
      </w:pPr>
      <w:rPr>
        <w:rFonts w:hint="default"/>
        <w:lang w:val="pl-PL" w:eastAsia="en-US" w:bidi="ar-SA"/>
      </w:rPr>
    </w:lvl>
    <w:lvl w:ilvl="5" w:tplc="1AAEE554">
      <w:numFmt w:val="bullet"/>
      <w:lvlText w:val="•"/>
      <w:lvlJc w:val="left"/>
      <w:pPr>
        <w:ind w:left="5273" w:hanging="360"/>
      </w:pPr>
      <w:rPr>
        <w:rFonts w:hint="default"/>
        <w:lang w:val="pl-PL" w:eastAsia="en-US" w:bidi="ar-SA"/>
      </w:rPr>
    </w:lvl>
    <w:lvl w:ilvl="6" w:tplc="6CE2A334">
      <w:numFmt w:val="bullet"/>
      <w:lvlText w:val="•"/>
      <w:lvlJc w:val="left"/>
      <w:pPr>
        <w:ind w:left="6159" w:hanging="360"/>
      </w:pPr>
      <w:rPr>
        <w:rFonts w:hint="default"/>
        <w:lang w:val="pl-PL" w:eastAsia="en-US" w:bidi="ar-SA"/>
      </w:rPr>
    </w:lvl>
    <w:lvl w:ilvl="7" w:tplc="B4522478">
      <w:numFmt w:val="bullet"/>
      <w:lvlText w:val="•"/>
      <w:lvlJc w:val="left"/>
      <w:pPr>
        <w:ind w:left="7046" w:hanging="360"/>
      </w:pPr>
      <w:rPr>
        <w:rFonts w:hint="default"/>
        <w:lang w:val="pl-PL" w:eastAsia="en-US" w:bidi="ar-SA"/>
      </w:rPr>
    </w:lvl>
    <w:lvl w:ilvl="8" w:tplc="5C604074">
      <w:numFmt w:val="bullet"/>
      <w:lvlText w:val="•"/>
      <w:lvlJc w:val="left"/>
      <w:pPr>
        <w:ind w:left="7933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198C3EF0"/>
    <w:multiLevelType w:val="hybridMultilevel"/>
    <w:tmpl w:val="9C70DB34"/>
    <w:lvl w:ilvl="0" w:tplc="15D04E30">
      <w:start w:val="1"/>
      <w:numFmt w:val="decimal"/>
      <w:lvlText w:val="%1."/>
      <w:lvlJc w:val="left"/>
      <w:pPr>
        <w:ind w:left="824" w:hanging="425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l-PL" w:eastAsia="en-US" w:bidi="ar-SA"/>
      </w:rPr>
    </w:lvl>
    <w:lvl w:ilvl="1" w:tplc="FE0012EC">
      <w:numFmt w:val="bullet"/>
      <w:lvlText w:val="•"/>
      <w:lvlJc w:val="left"/>
      <w:pPr>
        <w:ind w:left="1708" w:hanging="425"/>
      </w:pPr>
      <w:rPr>
        <w:rFonts w:hint="default"/>
        <w:lang w:val="pl-PL" w:eastAsia="en-US" w:bidi="ar-SA"/>
      </w:rPr>
    </w:lvl>
    <w:lvl w:ilvl="2" w:tplc="504AA126">
      <w:numFmt w:val="bullet"/>
      <w:lvlText w:val="•"/>
      <w:lvlJc w:val="left"/>
      <w:pPr>
        <w:ind w:left="2597" w:hanging="425"/>
      </w:pPr>
      <w:rPr>
        <w:rFonts w:hint="default"/>
        <w:lang w:val="pl-PL" w:eastAsia="en-US" w:bidi="ar-SA"/>
      </w:rPr>
    </w:lvl>
    <w:lvl w:ilvl="3" w:tplc="A63E0502">
      <w:numFmt w:val="bullet"/>
      <w:lvlText w:val="•"/>
      <w:lvlJc w:val="left"/>
      <w:pPr>
        <w:ind w:left="3485" w:hanging="425"/>
      </w:pPr>
      <w:rPr>
        <w:rFonts w:hint="default"/>
        <w:lang w:val="pl-PL" w:eastAsia="en-US" w:bidi="ar-SA"/>
      </w:rPr>
    </w:lvl>
    <w:lvl w:ilvl="4" w:tplc="98267044">
      <w:numFmt w:val="bullet"/>
      <w:lvlText w:val="•"/>
      <w:lvlJc w:val="left"/>
      <w:pPr>
        <w:ind w:left="4374" w:hanging="425"/>
      </w:pPr>
      <w:rPr>
        <w:rFonts w:hint="default"/>
        <w:lang w:val="pl-PL" w:eastAsia="en-US" w:bidi="ar-SA"/>
      </w:rPr>
    </w:lvl>
    <w:lvl w:ilvl="5" w:tplc="4E80197E">
      <w:numFmt w:val="bullet"/>
      <w:lvlText w:val="•"/>
      <w:lvlJc w:val="left"/>
      <w:pPr>
        <w:ind w:left="5263" w:hanging="425"/>
      </w:pPr>
      <w:rPr>
        <w:rFonts w:hint="default"/>
        <w:lang w:val="pl-PL" w:eastAsia="en-US" w:bidi="ar-SA"/>
      </w:rPr>
    </w:lvl>
    <w:lvl w:ilvl="6" w:tplc="7840C390">
      <w:numFmt w:val="bullet"/>
      <w:lvlText w:val="•"/>
      <w:lvlJc w:val="left"/>
      <w:pPr>
        <w:ind w:left="6151" w:hanging="425"/>
      </w:pPr>
      <w:rPr>
        <w:rFonts w:hint="default"/>
        <w:lang w:val="pl-PL" w:eastAsia="en-US" w:bidi="ar-SA"/>
      </w:rPr>
    </w:lvl>
    <w:lvl w:ilvl="7" w:tplc="EB7ED08A">
      <w:numFmt w:val="bullet"/>
      <w:lvlText w:val="•"/>
      <w:lvlJc w:val="left"/>
      <w:pPr>
        <w:ind w:left="7040" w:hanging="425"/>
      </w:pPr>
      <w:rPr>
        <w:rFonts w:hint="default"/>
        <w:lang w:val="pl-PL" w:eastAsia="en-US" w:bidi="ar-SA"/>
      </w:rPr>
    </w:lvl>
    <w:lvl w:ilvl="8" w:tplc="DA8021CA">
      <w:numFmt w:val="bullet"/>
      <w:lvlText w:val="•"/>
      <w:lvlJc w:val="left"/>
      <w:pPr>
        <w:ind w:left="7929" w:hanging="425"/>
      </w:pPr>
      <w:rPr>
        <w:rFonts w:hint="default"/>
        <w:lang w:val="pl-PL" w:eastAsia="en-US" w:bidi="ar-SA"/>
      </w:rPr>
    </w:lvl>
  </w:abstractNum>
  <w:abstractNum w:abstractNumId="13" w15:restartNumberingAfterBreak="0">
    <w:nsid w:val="1CB75427"/>
    <w:multiLevelType w:val="hybridMultilevel"/>
    <w:tmpl w:val="53CE8290"/>
    <w:lvl w:ilvl="0" w:tplc="3CCA6BB0">
      <w:start w:val="6"/>
      <w:numFmt w:val="decimal"/>
      <w:lvlText w:val="%1."/>
      <w:lvlJc w:val="left"/>
      <w:pPr>
        <w:ind w:left="399" w:hanging="238"/>
      </w:pPr>
      <w:rPr>
        <w:rFonts w:ascii="Liberation Sans Narrow" w:eastAsia="Liberation Sans Narrow" w:hAnsi="Liberation Sans Narrow" w:cs="Liberation Sans Narrow" w:hint="default"/>
        <w:spacing w:val="-1"/>
        <w:w w:val="100"/>
        <w:sz w:val="22"/>
        <w:szCs w:val="22"/>
        <w:lang w:val="pl-PL" w:eastAsia="en-US" w:bidi="ar-SA"/>
      </w:rPr>
    </w:lvl>
    <w:lvl w:ilvl="1" w:tplc="D62CDBE6">
      <w:numFmt w:val="bullet"/>
      <w:lvlText w:val="•"/>
      <w:lvlJc w:val="left"/>
      <w:pPr>
        <w:ind w:left="1330" w:hanging="238"/>
      </w:pPr>
      <w:rPr>
        <w:rFonts w:hint="default"/>
        <w:lang w:val="pl-PL" w:eastAsia="en-US" w:bidi="ar-SA"/>
      </w:rPr>
    </w:lvl>
    <w:lvl w:ilvl="2" w:tplc="B114C3AC">
      <w:numFmt w:val="bullet"/>
      <w:lvlText w:val="•"/>
      <w:lvlJc w:val="left"/>
      <w:pPr>
        <w:ind w:left="2261" w:hanging="238"/>
      </w:pPr>
      <w:rPr>
        <w:rFonts w:hint="default"/>
        <w:lang w:val="pl-PL" w:eastAsia="en-US" w:bidi="ar-SA"/>
      </w:rPr>
    </w:lvl>
    <w:lvl w:ilvl="3" w:tplc="15B4F932">
      <w:numFmt w:val="bullet"/>
      <w:lvlText w:val="•"/>
      <w:lvlJc w:val="left"/>
      <w:pPr>
        <w:ind w:left="3191" w:hanging="238"/>
      </w:pPr>
      <w:rPr>
        <w:rFonts w:hint="default"/>
        <w:lang w:val="pl-PL" w:eastAsia="en-US" w:bidi="ar-SA"/>
      </w:rPr>
    </w:lvl>
    <w:lvl w:ilvl="4" w:tplc="87263174">
      <w:numFmt w:val="bullet"/>
      <w:lvlText w:val="•"/>
      <w:lvlJc w:val="left"/>
      <w:pPr>
        <w:ind w:left="4122" w:hanging="238"/>
      </w:pPr>
      <w:rPr>
        <w:rFonts w:hint="default"/>
        <w:lang w:val="pl-PL" w:eastAsia="en-US" w:bidi="ar-SA"/>
      </w:rPr>
    </w:lvl>
    <w:lvl w:ilvl="5" w:tplc="7BE0D910">
      <w:numFmt w:val="bullet"/>
      <w:lvlText w:val="•"/>
      <w:lvlJc w:val="left"/>
      <w:pPr>
        <w:ind w:left="5053" w:hanging="238"/>
      </w:pPr>
      <w:rPr>
        <w:rFonts w:hint="default"/>
        <w:lang w:val="pl-PL" w:eastAsia="en-US" w:bidi="ar-SA"/>
      </w:rPr>
    </w:lvl>
    <w:lvl w:ilvl="6" w:tplc="D5885982">
      <w:numFmt w:val="bullet"/>
      <w:lvlText w:val="•"/>
      <w:lvlJc w:val="left"/>
      <w:pPr>
        <w:ind w:left="5983" w:hanging="238"/>
      </w:pPr>
      <w:rPr>
        <w:rFonts w:hint="default"/>
        <w:lang w:val="pl-PL" w:eastAsia="en-US" w:bidi="ar-SA"/>
      </w:rPr>
    </w:lvl>
    <w:lvl w:ilvl="7" w:tplc="63505566">
      <w:numFmt w:val="bullet"/>
      <w:lvlText w:val="•"/>
      <w:lvlJc w:val="left"/>
      <w:pPr>
        <w:ind w:left="6914" w:hanging="238"/>
      </w:pPr>
      <w:rPr>
        <w:rFonts w:hint="default"/>
        <w:lang w:val="pl-PL" w:eastAsia="en-US" w:bidi="ar-SA"/>
      </w:rPr>
    </w:lvl>
    <w:lvl w:ilvl="8" w:tplc="7A8CA83E">
      <w:numFmt w:val="bullet"/>
      <w:lvlText w:val="•"/>
      <w:lvlJc w:val="left"/>
      <w:pPr>
        <w:ind w:left="7845" w:hanging="238"/>
      </w:pPr>
      <w:rPr>
        <w:rFonts w:hint="default"/>
        <w:lang w:val="pl-PL" w:eastAsia="en-US" w:bidi="ar-SA"/>
      </w:rPr>
    </w:lvl>
  </w:abstractNum>
  <w:abstractNum w:abstractNumId="14" w15:restartNumberingAfterBreak="0">
    <w:nsid w:val="26FB1336"/>
    <w:multiLevelType w:val="hybridMultilevel"/>
    <w:tmpl w:val="8228D4E8"/>
    <w:lvl w:ilvl="0" w:tplc="7AB02652">
      <w:start w:val="1"/>
      <w:numFmt w:val="decimal"/>
      <w:lvlText w:val="%1)"/>
      <w:lvlJc w:val="left"/>
      <w:pPr>
        <w:ind w:left="116" w:hanging="212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l-PL" w:eastAsia="en-US" w:bidi="ar-SA"/>
      </w:rPr>
    </w:lvl>
    <w:lvl w:ilvl="1" w:tplc="76308492">
      <w:numFmt w:val="bullet"/>
      <w:lvlText w:val="•"/>
      <w:lvlJc w:val="left"/>
      <w:pPr>
        <w:ind w:left="1078" w:hanging="212"/>
      </w:pPr>
      <w:rPr>
        <w:rFonts w:hint="default"/>
        <w:lang w:val="pl-PL" w:eastAsia="en-US" w:bidi="ar-SA"/>
      </w:rPr>
    </w:lvl>
    <w:lvl w:ilvl="2" w:tplc="4F1C7B70">
      <w:numFmt w:val="bullet"/>
      <w:lvlText w:val="•"/>
      <w:lvlJc w:val="left"/>
      <w:pPr>
        <w:ind w:left="2037" w:hanging="212"/>
      </w:pPr>
      <w:rPr>
        <w:rFonts w:hint="default"/>
        <w:lang w:val="pl-PL" w:eastAsia="en-US" w:bidi="ar-SA"/>
      </w:rPr>
    </w:lvl>
    <w:lvl w:ilvl="3" w:tplc="1A5EC94A">
      <w:numFmt w:val="bullet"/>
      <w:lvlText w:val="•"/>
      <w:lvlJc w:val="left"/>
      <w:pPr>
        <w:ind w:left="2995" w:hanging="212"/>
      </w:pPr>
      <w:rPr>
        <w:rFonts w:hint="default"/>
        <w:lang w:val="pl-PL" w:eastAsia="en-US" w:bidi="ar-SA"/>
      </w:rPr>
    </w:lvl>
    <w:lvl w:ilvl="4" w:tplc="BA0C02F8">
      <w:numFmt w:val="bullet"/>
      <w:lvlText w:val="•"/>
      <w:lvlJc w:val="left"/>
      <w:pPr>
        <w:ind w:left="3954" w:hanging="212"/>
      </w:pPr>
      <w:rPr>
        <w:rFonts w:hint="default"/>
        <w:lang w:val="pl-PL" w:eastAsia="en-US" w:bidi="ar-SA"/>
      </w:rPr>
    </w:lvl>
    <w:lvl w:ilvl="5" w:tplc="401E0C7A">
      <w:numFmt w:val="bullet"/>
      <w:lvlText w:val="•"/>
      <w:lvlJc w:val="left"/>
      <w:pPr>
        <w:ind w:left="4913" w:hanging="212"/>
      </w:pPr>
      <w:rPr>
        <w:rFonts w:hint="default"/>
        <w:lang w:val="pl-PL" w:eastAsia="en-US" w:bidi="ar-SA"/>
      </w:rPr>
    </w:lvl>
    <w:lvl w:ilvl="6" w:tplc="FF1EDBAA">
      <w:numFmt w:val="bullet"/>
      <w:lvlText w:val="•"/>
      <w:lvlJc w:val="left"/>
      <w:pPr>
        <w:ind w:left="5871" w:hanging="212"/>
      </w:pPr>
      <w:rPr>
        <w:rFonts w:hint="default"/>
        <w:lang w:val="pl-PL" w:eastAsia="en-US" w:bidi="ar-SA"/>
      </w:rPr>
    </w:lvl>
    <w:lvl w:ilvl="7" w:tplc="925C4A9A">
      <w:numFmt w:val="bullet"/>
      <w:lvlText w:val="•"/>
      <w:lvlJc w:val="left"/>
      <w:pPr>
        <w:ind w:left="6830" w:hanging="212"/>
      </w:pPr>
      <w:rPr>
        <w:rFonts w:hint="default"/>
        <w:lang w:val="pl-PL" w:eastAsia="en-US" w:bidi="ar-SA"/>
      </w:rPr>
    </w:lvl>
    <w:lvl w:ilvl="8" w:tplc="629A4B32">
      <w:numFmt w:val="bullet"/>
      <w:lvlText w:val="•"/>
      <w:lvlJc w:val="left"/>
      <w:pPr>
        <w:ind w:left="7789" w:hanging="212"/>
      </w:pPr>
      <w:rPr>
        <w:rFonts w:hint="default"/>
        <w:lang w:val="pl-PL" w:eastAsia="en-US" w:bidi="ar-SA"/>
      </w:rPr>
    </w:lvl>
  </w:abstractNum>
  <w:abstractNum w:abstractNumId="15" w15:restartNumberingAfterBreak="0">
    <w:nsid w:val="28CA082B"/>
    <w:multiLevelType w:val="hybridMultilevel"/>
    <w:tmpl w:val="EFDA42A2"/>
    <w:lvl w:ilvl="0" w:tplc="CFB255B4">
      <w:start w:val="1"/>
      <w:numFmt w:val="decimal"/>
      <w:lvlText w:val="%1."/>
      <w:lvlJc w:val="left"/>
      <w:pPr>
        <w:ind w:left="836" w:hanging="360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l-PL" w:eastAsia="en-US" w:bidi="ar-SA"/>
      </w:rPr>
    </w:lvl>
    <w:lvl w:ilvl="1" w:tplc="3E0A6EF2">
      <w:numFmt w:val="bullet"/>
      <w:lvlText w:val="-"/>
      <w:lvlJc w:val="left"/>
      <w:pPr>
        <w:ind w:left="946" w:hanging="111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l-PL" w:eastAsia="en-US" w:bidi="ar-SA"/>
      </w:rPr>
    </w:lvl>
    <w:lvl w:ilvl="2" w:tplc="A28087B2">
      <w:numFmt w:val="bullet"/>
      <w:lvlText w:val="•"/>
      <w:lvlJc w:val="left"/>
      <w:pPr>
        <w:ind w:left="1914" w:hanging="111"/>
      </w:pPr>
      <w:rPr>
        <w:rFonts w:hint="default"/>
        <w:lang w:val="pl-PL" w:eastAsia="en-US" w:bidi="ar-SA"/>
      </w:rPr>
    </w:lvl>
    <w:lvl w:ilvl="3" w:tplc="41245AB4">
      <w:numFmt w:val="bullet"/>
      <w:lvlText w:val="•"/>
      <w:lvlJc w:val="left"/>
      <w:pPr>
        <w:ind w:left="2888" w:hanging="111"/>
      </w:pPr>
      <w:rPr>
        <w:rFonts w:hint="default"/>
        <w:lang w:val="pl-PL" w:eastAsia="en-US" w:bidi="ar-SA"/>
      </w:rPr>
    </w:lvl>
    <w:lvl w:ilvl="4" w:tplc="4278829C">
      <w:numFmt w:val="bullet"/>
      <w:lvlText w:val="•"/>
      <w:lvlJc w:val="left"/>
      <w:pPr>
        <w:ind w:left="3862" w:hanging="111"/>
      </w:pPr>
      <w:rPr>
        <w:rFonts w:hint="default"/>
        <w:lang w:val="pl-PL" w:eastAsia="en-US" w:bidi="ar-SA"/>
      </w:rPr>
    </w:lvl>
    <w:lvl w:ilvl="5" w:tplc="141CFAEA">
      <w:numFmt w:val="bullet"/>
      <w:lvlText w:val="•"/>
      <w:lvlJc w:val="left"/>
      <w:pPr>
        <w:ind w:left="4836" w:hanging="111"/>
      </w:pPr>
      <w:rPr>
        <w:rFonts w:hint="default"/>
        <w:lang w:val="pl-PL" w:eastAsia="en-US" w:bidi="ar-SA"/>
      </w:rPr>
    </w:lvl>
    <w:lvl w:ilvl="6" w:tplc="783E63B8">
      <w:numFmt w:val="bullet"/>
      <w:lvlText w:val="•"/>
      <w:lvlJc w:val="left"/>
      <w:pPr>
        <w:ind w:left="5810" w:hanging="111"/>
      </w:pPr>
      <w:rPr>
        <w:rFonts w:hint="default"/>
        <w:lang w:val="pl-PL" w:eastAsia="en-US" w:bidi="ar-SA"/>
      </w:rPr>
    </w:lvl>
    <w:lvl w:ilvl="7" w:tplc="0B0AE718">
      <w:numFmt w:val="bullet"/>
      <w:lvlText w:val="•"/>
      <w:lvlJc w:val="left"/>
      <w:pPr>
        <w:ind w:left="6784" w:hanging="111"/>
      </w:pPr>
      <w:rPr>
        <w:rFonts w:hint="default"/>
        <w:lang w:val="pl-PL" w:eastAsia="en-US" w:bidi="ar-SA"/>
      </w:rPr>
    </w:lvl>
    <w:lvl w:ilvl="8" w:tplc="46D23D02">
      <w:numFmt w:val="bullet"/>
      <w:lvlText w:val="•"/>
      <w:lvlJc w:val="left"/>
      <w:pPr>
        <w:ind w:left="7758" w:hanging="111"/>
      </w:pPr>
      <w:rPr>
        <w:rFonts w:hint="default"/>
        <w:lang w:val="pl-PL" w:eastAsia="en-US" w:bidi="ar-SA"/>
      </w:rPr>
    </w:lvl>
  </w:abstractNum>
  <w:abstractNum w:abstractNumId="16" w15:restartNumberingAfterBreak="0">
    <w:nsid w:val="29433481"/>
    <w:multiLevelType w:val="hybridMultilevel"/>
    <w:tmpl w:val="DC10D344"/>
    <w:lvl w:ilvl="0" w:tplc="5D7008C2">
      <w:start w:val="1"/>
      <w:numFmt w:val="decimal"/>
      <w:lvlText w:val="%1."/>
      <w:lvlJc w:val="left"/>
      <w:pPr>
        <w:ind w:left="601" w:hanging="202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l-PL" w:eastAsia="en-US" w:bidi="ar-SA"/>
      </w:rPr>
    </w:lvl>
    <w:lvl w:ilvl="1" w:tplc="7054D6E2">
      <w:numFmt w:val="bullet"/>
      <w:lvlText w:val="•"/>
      <w:lvlJc w:val="left"/>
      <w:pPr>
        <w:ind w:left="1510" w:hanging="202"/>
      </w:pPr>
      <w:rPr>
        <w:rFonts w:hint="default"/>
        <w:lang w:val="pl-PL" w:eastAsia="en-US" w:bidi="ar-SA"/>
      </w:rPr>
    </w:lvl>
    <w:lvl w:ilvl="2" w:tplc="1BE22A96">
      <w:numFmt w:val="bullet"/>
      <w:lvlText w:val="•"/>
      <w:lvlJc w:val="left"/>
      <w:pPr>
        <w:ind w:left="2421" w:hanging="202"/>
      </w:pPr>
      <w:rPr>
        <w:rFonts w:hint="default"/>
        <w:lang w:val="pl-PL" w:eastAsia="en-US" w:bidi="ar-SA"/>
      </w:rPr>
    </w:lvl>
    <w:lvl w:ilvl="3" w:tplc="10F01150">
      <w:numFmt w:val="bullet"/>
      <w:lvlText w:val="•"/>
      <w:lvlJc w:val="left"/>
      <w:pPr>
        <w:ind w:left="3331" w:hanging="202"/>
      </w:pPr>
      <w:rPr>
        <w:rFonts w:hint="default"/>
        <w:lang w:val="pl-PL" w:eastAsia="en-US" w:bidi="ar-SA"/>
      </w:rPr>
    </w:lvl>
    <w:lvl w:ilvl="4" w:tplc="9B5A52C2">
      <w:numFmt w:val="bullet"/>
      <w:lvlText w:val="•"/>
      <w:lvlJc w:val="left"/>
      <w:pPr>
        <w:ind w:left="4242" w:hanging="202"/>
      </w:pPr>
      <w:rPr>
        <w:rFonts w:hint="default"/>
        <w:lang w:val="pl-PL" w:eastAsia="en-US" w:bidi="ar-SA"/>
      </w:rPr>
    </w:lvl>
    <w:lvl w:ilvl="5" w:tplc="4E1C0D9C">
      <w:numFmt w:val="bullet"/>
      <w:lvlText w:val="•"/>
      <w:lvlJc w:val="left"/>
      <w:pPr>
        <w:ind w:left="5153" w:hanging="202"/>
      </w:pPr>
      <w:rPr>
        <w:rFonts w:hint="default"/>
        <w:lang w:val="pl-PL" w:eastAsia="en-US" w:bidi="ar-SA"/>
      </w:rPr>
    </w:lvl>
    <w:lvl w:ilvl="6" w:tplc="7F3EF522">
      <w:numFmt w:val="bullet"/>
      <w:lvlText w:val="•"/>
      <w:lvlJc w:val="left"/>
      <w:pPr>
        <w:ind w:left="6063" w:hanging="202"/>
      </w:pPr>
      <w:rPr>
        <w:rFonts w:hint="default"/>
        <w:lang w:val="pl-PL" w:eastAsia="en-US" w:bidi="ar-SA"/>
      </w:rPr>
    </w:lvl>
    <w:lvl w:ilvl="7" w:tplc="AFDC04EA">
      <w:numFmt w:val="bullet"/>
      <w:lvlText w:val="•"/>
      <w:lvlJc w:val="left"/>
      <w:pPr>
        <w:ind w:left="6974" w:hanging="202"/>
      </w:pPr>
      <w:rPr>
        <w:rFonts w:hint="default"/>
        <w:lang w:val="pl-PL" w:eastAsia="en-US" w:bidi="ar-SA"/>
      </w:rPr>
    </w:lvl>
    <w:lvl w:ilvl="8" w:tplc="EF260AEA">
      <w:numFmt w:val="bullet"/>
      <w:lvlText w:val="•"/>
      <w:lvlJc w:val="left"/>
      <w:pPr>
        <w:ind w:left="7885" w:hanging="202"/>
      </w:pPr>
      <w:rPr>
        <w:rFonts w:hint="default"/>
        <w:lang w:val="pl-PL" w:eastAsia="en-US" w:bidi="ar-SA"/>
      </w:rPr>
    </w:lvl>
  </w:abstractNum>
  <w:abstractNum w:abstractNumId="17" w15:restartNumberingAfterBreak="0">
    <w:nsid w:val="2E2C1BD8"/>
    <w:multiLevelType w:val="hybridMultilevel"/>
    <w:tmpl w:val="E6C4A2E6"/>
    <w:lvl w:ilvl="0" w:tplc="D5F83F76">
      <w:start w:val="1"/>
      <w:numFmt w:val="decimal"/>
      <w:lvlText w:val="%1)"/>
      <w:lvlJc w:val="left"/>
      <w:pPr>
        <w:ind w:left="337" w:hanging="212"/>
      </w:pPr>
      <w:rPr>
        <w:rFonts w:ascii="Liberation Sans Narrow" w:eastAsia="Liberation Sans Narrow" w:hAnsi="Liberation Sans Narrow" w:cs="Liberation Sans Narrow" w:hint="default"/>
        <w:spacing w:val="-1"/>
        <w:w w:val="100"/>
        <w:sz w:val="22"/>
        <w:szCs w:val="22"/>
        <w:lang w:val="pl-PL" w:eastAsia="en-US" w:bidi="ar-SA"/>
      </w:rPr>
    </w:lvl>
    <w:lvl w:ilvl="1" w:tplc="F97833B2">
      <w:numFmt w:val="bullet"/>
      <w:lvlText w:val="•"/>
      <w:lvlJc w:val="left"/>
      <w:pPr>
        <w:ind w:left="1276" w:hanging="212"/>
      </w:pPr>
      <w:rPr>
        <w:rFonts w:hint="default"/>
        <w:lang w:val="pl-PL" w:eastAsia="en-US" w:bidi="ar-SA"/>
      </w:rPr>
    </w:lvl>
    <w:lvl w:ilvl="2" w:tplc="92C66320">
      <w:numFmt w:val="bullet"/>
      <w:lvlText w:val="•"/>
      <w:lvlJc w:val="left"/>
      <w:pPr>
        <w:ind w:left="2213" w:hanging="212"/>
      </w:pPr>
      <w:rPr>
        <w:rFonts w:hint="default"/>
        <w:lang w:val="pl-PL" w:eastAsia="en-US" w:bidi="ar-SA"/>
      </w:rPr>
    </w:lvl>
    <w:lvl w:ilvl="3" w:tplc="2D3A6550">
      <w:numFmt w:val="bullet"/>
      <w:lvlText w:val="•"/>
      <w:lvlJc w:val="left"/>
      <w:pPr>
        <w:ind w:left="3149" w:hanging="212"/>
      </w:pPr>
      <w:rPr>
        <w:rFonts w:hint="default"/>
        <w:lang w:val="pl-PL" w:eastAsia="en-US" w:bidi="ar-SA"/>
      </w:rPr>
    </w:lvl>
    <w:lvl w:ilvl="4" w:tplc="4ADE99CA">
      <w:numFmt w:val="bullet"/>
      <w:lvlText w:val="•"/>
      <w:lvlJc w:val="left"/>
      <w:pPr>
        <w:ind w:left="4086" w:hanging="212"/>
      </w:pPr>
      <w:rPr>
        <w:rFonts w:hint="default"/>
        <w:lang w:val="pl-PL" w:eastAsia="en-US" w:bidi="ar-SA"/>
      </w:rPr>
    </w:lvl>
    <w:lvl w:ilvl="5" w:tplc="749E43A2">
      <w:numFmt w:val="bullet"/>
      <w:lvlText w:val="•"/>
      <w:lvlJc w:val="left"/>
      <w:pPr>
        <w:ind w:left="5023" w:hanging="212"/>
      </w:pPr>
      <w:rPr>
        <w:rFonts w:hint="default"/>
        <w:lang w:val="pl-PL" w:eastAsia="en-US" w:bidi="ar-SA"/>
      </w:rPr>
    </w:lvl>
    <w:lvl w:ilvl="6" w:tplc="1B282254">
      <w:numFmt w:val="bullet"/>
      <w:lvlText w:val="•"/>
      <w:lvlJc w:val="left"/>
      <w:pPr>
        <w:ind w:left="5959" w:hanging="212"/>
      </w:pPr>
      <w:rPr>
        <w:rFonts w:hint="default"/>
        <w:lang w:val="pl-PL" w:eastAsia="en-US" w:bidi="ar-SA"/>
      </w:rPr>
    </w:lvl>
    <w:lvl w:ilvl="7" w:tplc="5C64F23E">
      <w:numFmt w:val="bullet"/>
      <w:lvlText w:val="•"/>
      <w:lvlJc w:val="left"/>
      <w:pPr>
        <w:ind w:left="6896" w:hanging="212"/>
      </w:pPr>
      <w:rPr>
        <w:rFonts w:hint="default"/>
        <w:lang w:val="pl-PL" w:eastAsia="en-US" w:bidi="ar-SA"/>
      </w:rPr>
    </w:lvl>
    <w:lvl w:ilvl="8" w:tplc="B3A0A028">
      <w:numFmt w:val="bullet"/>
      <w:lvlText w:val="•"/>
      <w:lvlJc w:val="left"/>
      <w:pPr>
        <w:ind w:left="7833" w:hanging="212"/>
      </w:pPr>
      <w:rPr>
        <w:rFonts w:hint="default"/>
        <w:lang w:val="pl-PL" w:eastAsia="en-US" w:bidi="ar-SA"/>
      </w:rPr>
    </w:lvl>
  </w:abstractNum>
  <w:abstractNum w:abstractNumId="18" w15:restartNumberingAfterBreak="0">
    <w:nsid w:val="34E576EA"/>
    <w:multiLevelType w:val="hybridMultilevel"/>
    <w:tmpl w:val="82DA5A8A"/>
    <w:lvl w:ilvl="0" w:tplc="C10C7CDE">
      <w:start w:val="1"/>
      <w:numFmt w:val="decimal"/>
      <w:lvlText w:val="%1."/>
      <w:lvlJc w:val="left"/>
      <w:pPr>
        <w:ind w:left="258" w:hanging="202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l-PL" w:eastAsia="en-US" w:bidi="ar-SA"/>
      </w:rPr>
    </w:lvl>
    <w:lvl w:ilvl="1" w:tplc="E170479E">
      <w:numFmt w:val="bullet"/>
      <w:lvlText w:val="•"/>
      <w:lvlJc w:val="left"/>
      <w:pPr>
        <w:ind w:left="1204" w:hanging="202"/>
      </w:pPr>
      <w:rPr>
        <w:rFonts w:hint="default"/>
        <w:lang w:val="pl-PL" w:eastAsia="en-US" w:bidi="ar-SA"/>
      </w:rPr>
    </w:lvl>
    <w:lvl w:ilvl="2" w:tplc="FA588810">
      <w:numFmt w:val="bullet"/>
      <w:lvlText w:val="•"/>
      <w:lvlJc w:val="left"/>
      <w:pPr>
        <w:ind w:left="2149" w:hanging="202"/>
      </w:pPr>
      <w:rPr>
        <w:rFonts w:hint="default"/>
        <w:lang w:val="pl-PL" w:eastAsia="en-US" w:bidi="ar-SA"/>
      </w:rPr>
    </w:lvl>
    <w:lvl w:ilvl="3" w:tplc="6B8A0B72">
      <w:numFmt w:val="bullet"/>
      <w:lvlText w:val="•"/>
      <w:lvlJc w:val="left"/>
      <w:pPr>
        <w:ind w:left="3093" w:hanging="202"/>
      </w:pPr>
      <w:rPr>
        <w:rFonts w:hint="default"/>
        <w:lang w:val="pl-PL" w:eastAsia="en-US" w:bidi="ar-SA"/>
      </w:rPr>
    </w:lvl>
    <w:lvl w:ilvl="4" w:tplc="682AA51E">
      <w:numFmt w:val="bullet"/>
      <w:lvlText w:val="•"/>
      <w:lvlJc w:val="left"/>
      <w:pPr>
        <w:ind w:left="4038" w:hanging="202"/>
      </w:pPr>
      <w:rPr>
        <w:rFonts w:hint="default"/>
        <w:lang w:val="pl-PL" w:eastAsia="en-US" w:bidi="ar-SA"/>
      </w:rPr>
    </w:lvl>
    <w:lvl w:ilvl="5" w:tplc="FDF2BEA4">
      <w:numFmt w:val="bullet"/>
      <w:lvlText w:val="•"/>
      <w:lvlJc w:val="left"/>
      <w:pPr>
        <w:ind w:left="4983" w:hanging="202"/>
      </w:pPr>
      <w:rPr>
        <w:rFonts w:hint="default"/>
        <w:lang w:val="pl-PL" w:eastAsia="en-US" w:bidi="ar-SA"/>
      </w:rPr>
    </w:lvl>
    <w:lvl w:ilvl="6" w:tplc="447816A6">
      <w:numFmt w:val="bullet"/>
      <w:lvlText w:val="•"/>
      <w:lvlJc w:val="left"/>
      <w:pPr>
        <w:ind w:left="5927" w:hanging="202"/>
      </w:pPr>
      <w:rPr>
        <w:rFonts w:hint="default"/>
        <w:lang w:val="pl-PL" w:eastAsia="en-US" w:bidi="ar-SA"/>
      </w:rPr>
    </w:lvl>
    <w:lvl w:ilvl="7" w:tplc="43047B24">
      <w:numFmt w:val="bullet"/>
      <w:lvlText w:val="•"/>
      <w:lvlJc w:val="left"/>
      <w:pPr>
        <w:ind w:left="6872" w:hanging="202"/>
      </w:pPr>
      <w:rPr>
        <w:rFonts w:hint="default"/>
        <w:lang w:val="pl-PL" w:eastAsia="en-US" w:bidi="ar-SA"/>
      </w:rPr>
    </w:lvl>
    <w:lvl w:ilvl="8" w:tplc="A4144534">
      <w:numFmt w:val="bullet"/>
      <w:lvlText w:val="•"/>
      <w:lvlJc w:val="left"/>
      <w:pPr>
        <w:ind w:left="7817" w:hanging="202"/>
      </w:pPr>
      <w:rPr>
        <w:rFonts w:hint="default"/>
        <w:lang w:val="pl-PL" w:eastAsia="en-US" w:bidi="ar-SA"/>
      </w:rPr>
    </w:lvl>
  </w:abstractNum>
  <w:abstractNum w:abstractNumId="19" w15:restartNumberingAfterBreak="0">
    <w:nsid w:val="35937B5C"/>
    <w:multiLevelType w:val="hybridMultilevel"/>
    <w:tmpl w:val="B38203DA"/>
    <w:lvl w:ilvl="0" w:tplc="22FC89CA">
      <w:start w:val="1"/>
      <w:numFmt w:val="decimal"/>
      <w:lvlText w:val="%1."/>
      <w:lvlJc w:val="left"/>
      <w:pPr>
        <w:ind w:left="327" w:hanging="202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l-PL" w:eastAsia="en-US" w:bidi="ar-SA"/>
      </w:rPr>
    </w:lvl>
    <w:lvl w:ilvl="1" w:tplc="AE4C22F0">
      <w:numFmt w:val="bullet"/>
      <w:lvlText w:val="•"/>
      <w:lvlJc w:val="left"/>
      <w:pPr>
        <w:ind w:left="1258" w:hanging="202"/>
      </w:pPr>
      <w:rPr>
        <w:rFonts w:hint="default"/>
        <w:lang w:val="pl-PL" w:eastAsia="en-US" w:bidi="ar-SA"/>
      </w:rPr>
    </w:lvl>
    <w:lvl w:ilvl="2" w:tplc="A6020BCC">
      <w:numFmt w:val="bullet"/>
      <w:lvlText w:val="•"/>
      <w:lvlJc w:val="left"/>
      <w:pPr>
        <w:ind w:left="2197" w:hanging="202"/>
      </w:pPr>
      <w:rPr>
        <w:rFonts w:hint="default"/>
        <w:lang w:val="pl-PL" w:eastAsia="en-US" w:bidi="ar-SA"/>
      </w:rPr>
    </w:lvl>
    <w:lvl w:ilvl="3" w:tplc="FAD094A8">
      <w:numFmt w:val="bullet"/>
      <w:lvlText w:val="•"/>
      <w:lvlJc w:val="left"/>
      <w:pPr>
        <w:ind w:left="3135" w:hanging="202"/>
      </w:pPr>
      <w:rPr>
        <w:rFonts w:hint="default"/>
        <w:lang w:val="pl-PL" w:eastAsia="en-US" w:bidi="ar-SA"/>
      </w:rPr>
    </w:lvl>
    <w:lvl w:ilvl="4" w:tplc="727453AE">
      <w:numFmt w:val="bullet"/>
      <w:lvlText w:val="•"/>
      <w:lvlJc w:val="left"/>
      <w:pPr>
        <w:ind w:left="4074" w:hanging="202"/>
      </w:pPr>
      <w:rPr>
        <w:rFonts w:hint="default"/>
        <w:lang w:val="pl-PL" w:eastAsia="en-US" w:bidi="ar-SA"/>
      </w:rPr>
    </w:lvl>
    <w:lvl w:ilvl="5" w:tplc="B9F45FF0">
      <w:numFmt w:val="bullet"/>
      <w:lvlText w:val="•"/>
      <w:lvlJc w:val="left"/>
      <w:pPr>
        <w:ind w:left="5013" w:hanging="202"/>
      </w:pPr>
      <w:rPr>
        <w:rFonts w:hint="default"/>
        <w:lang w:val="pl-PL" w:eastAsia="en-US" w:bidi="ar-SA"/>
      </w:rPr>
    </w:lvl>
    <w:lvl w:ilvl="6" w:tplc="CD360F64">
      <w:numFmt w:val="bullet"/>
      <w:lvlText w:val="•"/>
      <w:lvlJc w:val="left"/>
      <w:pPr>
        <w:ind w:left="5951" w:hanging="202"/>
      </w:pPr>
      <w:rPr>
        <w:rFonts w:hint="default"/>
        <w:lang w:val="pl-PL" w:eastAsia="en-US" w:bidi="ar-SA"/>
      </w:rPr>
    </w:lvl>
    <w:lvl w:ilvl="7" w:tplc="BFC4668A">
      <w:numFmt w:val="bullet"/>
      <w:lvlText w:val="•"/>
      <w:lvlJc w:val="left"/>
      <w:pPr>
        <w:ind w:left="6890" w:hanging="202"/>
      </w:pPr>
      <w:rPr>
        <w:rFonts w:hint="default"/>
        <w:lang w:val="pl-PL" w:eastAsia="en-US" w:bidi="ar-SA"/>
      </w:rPr>
    </w:lvl>
    <w:lvl w:ilvl="8" w:tplc="1CA654CC">
      <w:numFmt w:val="bullet"/>
      <w:lvlText w:val="•"/>
      <w:lvlJc w:val="left"/>
      <w:pPr>
        <w:ind w:left="7829" w:hanging="202"/>
      </w:pPr>
      <w:rPr>
        <w:rFonts w:hint="default"/>
        <w:lang w:val="pl-PL" w:eastAsia="en-US" w:bidi="ar-SA"/>
      </w:rPr>
    </w:lvl>
  </w:abstractNum>
  <w:abstractNum w:abstractNumId="20" w15:restartNumberingAfterBreak="0">
    <w:nsid w:val="36F50EC0"/>
    <w:multiLevelType w:val="hybridMultilevel"/>
    <w:tmpl w:val="1B865024"/>
    <w:lvl w:ilvl="0" w:tplc="DA50F152">
      <w:start w:val="1"/>
      <w:numFmt w:val="decimal"/>
      <w:lvlText w:val="%1)"/>
      <w:lvlJc w:val="left"/>
      <w:pPr>
        <w:ind w:left="116" w:hanging="212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l-PL" w:eastAsia="en-US" w:bidi="ar-SA"/>
      </w:rPr>
    </w:lvl>
    <w:lvl w:ilvl="1" w:tplc="9F0AE974">
      <w:numFmt w:val="bullet"/>
      <w:lvlText w:val="•"/>
      <w:lvlJc w:val="left"/>
      <w:pPr>
        <w:ind w:left="1078" w:hanging="212"/>
      </w:pPr>
      <w:rPr>
        <w:rFonts w:hint="default"/>
        <w:lang w:val="pl-PL" w:eastAsia="en-US" w:bidi="ar-SA"/>
      </w:rPr>
    </w:lvl>
    <w:lvl w:ilvl="2" w:tplc="CDB2B80A">
      <w:numFmt w:val="bullet"/>
      <w:lvlText w:val="•"/>
      <w:lvlJc w:val="left"/>
      <w:pPr>
        <w:ind w:left="2037" w:hanging="212"/>
      </w:pPr>
      <w:rPr>
        <w:rFonts w:hint="default"/>
        <w:lang w:val="pl-PL" w:eastAsia="en-US" w:bidi="ar-SA"/>
      </w:rPr>
    </w:lvl>
    <w:lvl w:ilvl="3" w:tplc="DB281B20">
      <w:numFmt w:val="bullet"/>
      <w:lvlText w:val="•"/>
      <w:lvlJc w:val="left"/>
      <w:pPr>
        <w:ind w:left="2995" w:hanging="212"/>
      </w:pPr>
      <w:rPr>
        <w:rFonts w:hint="default"/>
        <w:lang w:val="pl-PL" w:eastAsia="en-US" w:bidi="ar-SA"/>
      </w:rPr>
    </w:lvl>
    <w:lvl w:ilvl="4" w:tplc="030EA446">
      <w:numFmt w:val="bullet"/>
      <w:lvlText w:val="•"/>
      <w:lvlJc w:val="left"/>
      <w:pPr>
        <w:ind w:left="3954" w:hanging="212"/>
      </w:pPr>
      <w:rPr>
        <w:rFonts w:hint="default"/>
        <w:lang w:val="pl-PL" w:eastAsia="en-US" w:bidi="ar-SA"/>
      </w:rPr>
    </w:lvl>
    <w:lvl w:ilvl="5" w:tplc="C29A22C0">
      <w:numFmt w:val="bullet"/>
      <w:lvlText w:val="•"/>
      <w:lvlJc w:val="left"/>
      <w:pPr>
        <w:ind w:left="4913" w:hanging="212"/>
      </w:pPr>
      <w:rPr>
        <w:rFonts w:hint="default"/>
        <w:lang w:val="pl-PL" w:eastAsia="en-US" w:bidi="ar-SA"/>
      </w:rPr>
    </w:lvl>
    <w:lvl w:ilvl="6" w:tplc="9CA85C36">
      <w:numFmt w:val="bullet"/>
      <w:lvlText w:val="•"/>
      <w:lvlJc w:val="left"/>
      <w:pPr>
        <w:ind w:left="5871" w:hanging="212"/>
      </w:pPr>
      <w:rPr>
        <w:rFonts w:hint="default"/>
        <w:lang w:val="pl-PL" w:eastAsia="en-US" w:bidi="ar-SA"/>
      </w:rPr>
    </w:lvl>
    <w:lvl w:ilvl="7" w:tplc="1E16AFD6">
      <w:numFmt w:val="bullet"/>
      <w:lvlText w:val="•"/>
      <w:lvlJc w:val="left"/>
      <w:pPr>
        <w:ind w:left="6830" w:hanging="212"/>
      </w:pPr>
      <w:rPr>
        <w:rFonts w:hint="default"/>
        <w:lang w:val="pl-PL" w:eastAsia="en-US" w:bidi="ar-SA"/>
      </w:rPr>
    </w:lvl>
    <w:lvl w:ilvl="8" w:tplc="287CA3CA">
      <w:numFmt w:val="bullet"/>
      <w:lvlText w:val="•"/>
      <w:lvlJc w:val="left"/>
      <w:pPr>
        <w:ind w:left="7789" w:hanging="212"/>
      </w:pPr>
      <w:rPr>
        <w:rFonts w:hint="default"/>
        <w:lang w:val="pl-PL" w:eastAsia="en-US" w:bidi="ar-SA"/>
      </w:rPr>
    </w:lvl>
  </w:abstractNum>
  <w:abstractNum w:abstractNumId="21" w15:restartNumberingAfterBreak="0">
    <w:nsid w:val="39BA4599"/>
    <w:multiLevelType w:val="hybridMultilevel"/>
    <w:tmpl w:val="8654CAC0"/>
    <w:lvl w:ilvl="0" w:tplc="C97ADC3C">
      <w:start w:val="1"/>
      <w:numFmt w:val="lowerLetter"/>
      <w:lvlText w:val="%1)"/>
      <w:lvlJc w:val="left"/>
      <w:pPr>
        <w:ind w:left="327" w:hanging="212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l-PL" w:eastAsia="en-US" w:bidi="ar-SA"/>
      </w:rPr>
    </w:lvl>
    <w:lvl w:ilvl="1" w:tplc="8D7A19DA">
      <w:numFmt w:val="bullet"/>
      <w:lvlText w:val="•"/>
      <w:lvlJc w:val="left"/>
      <w:pPr>
        <w:ind w:left="1258" w:hanging="212"/>
      </w:pPr>
      <w:rPr>
        <w:rFonts w:hint="default"/>
        <w:lang w:val="pl-PL" w:eastAsia="en-US" w:bidi="ar-SA"/>
      </w:rPr>
    </w:lvl>
    <w:lvl w:ilvl="2" w:tplc="19D6A96E">
      <w:numFmt w:val="bullet"/>
      <w:lvlText w:val="•"/>
      <w:lvlJc w:val="left"/>
      <w:pPr>
        <w:ind w:left="2197" w:hanging="212"/>
      </w:pPr>
      <w:rPr>
        <w:rFonts w:hint="default"/>
        <w:lang w:val="pl-PL" w:eastAsia="en-US" w:bidi="ar-SA"/>
      </w:rPr>
    </w:lvl>
    <w:lvl w:ilvl="3" w:tplc="60E22F48">
      <w:numFmt w:val="bullet"/>
      <w:lvlText w:val="•"/>
      <w:lvlJc w:val="left"/>
      <w:pPr>
        <w:ind w:left="3135" w:hanging="212"/>
      </w:pPr>
      <w:rPr>
        <w:rFonts w:hint="default"/>
        <w:lang w:val="pl-PL" w:eastAsia="en-US" w:bidi="ar-SA"/>
      </w:rPr>
    </w:lvl>
    <w:lvl w:ilvl="4" w:tplc="4B30E9E4">
      <w:numFmt w:val="bullet"/>
      <w:lvlText w:val="•"/>
      <w:lvlJc w:val="left"/>
      <w:pPr>
        <w:ind w:left="4074" w:hanging="212"/>
      </w:pPr>
      <w:rPr>
        <w:rFonts w:hint="default"/>
        <w:lang w:val="pl-PL" w:eastAsia="en-US" w:bidi="ar-SA"/>
      </w:rPr>
    </w:lvl>
    <w:lvl w:ilvl="5" w:tplc="91B8BBF2">
      <w:numFmt w:val="bullet"/>
      <w:lvlText w:val="•"/>
      <w:lvlJc w:val="left"/>
      <w:pPr>
        <w:ind w:left="5013" w:hanging="212"/>
      </w:pPr>
      <w:rPr>
        <w:rFonts w:hint="default"/>
        <w:lang w:val="pl-PL" w:eastAsia="en-US" w:bidi="ar-SA"/>
      </w:rPr>
    </w:lvl>
    <w:lvl w:ilvl="6" w:tplc="E9CE43D6">
      <w:numFmt w:val="bullet"/>
      <w:lvlText w:val="•"/>
      <w:lvlJc w:val="left"/>
      <w:pPr>
        <w:ind w:left="5951" w:hanging="212"/>
      </w:pPr>
      <w:rPr>
        <w:rFonts w:hint="default"/>
        <w:lang w:val="pl-PL" w:eastAsia="en-US" w:bidi="ar-SA"/>
      </w:rPr>
    </w:lvl>
    <w:lvl w:ilvl="7" w:tplc="F372258C">
      <w:numFmt w:val="bullet"/>
      <w:lvlText w:val="•"/>
      <w:lvlJc w:val="left"/>
      <w:pPr>
        <w:ind w:left="6890" w:hanging="212"/>
      </w:pPr>
      <w:rPr>
        <w:rFonts w:hint="default"/>
        <w:lang w:val="pl-PL" w:eastAsia="en-US" w:bidi="ar-SA"/>
      </w:rPr>
    </w:lvl>
    <w:lvl w:ilvl="8" w:tplc="DBA6EEEA">
      <w:numFmt w:val="bullet"/>
      <w:lvlText w:val="•"/>
      <w:lvlJc w:val="left"/>
      <w:pPr>
        <w:ind w:left="7829" w:hanging="212"/>
      </w:pPr>
      <w:rPr>
        <w:rFonts w:hint="default"/>
        <w:lang w:val="pl-PL" w:eastAsia="en-US" w:bidi="ar-SA"/>
      </w:rPr>
    </w:lvl>
  </w:abstractNum>
  <w:abstractNum w:abstractNumId="22" w15:restartNumberingAfterBreak="0">
    <w:nsid w:val="39DD0943"/>
    <w:multiLevelType w:val="hybridMultilevel"/>
    <w:tmpl w:val="07ACCF1A"/>
    <w:lvl w:ilvl="0" w:tplc="AE18610E">
      <w:start w:val="1"/>
      <w:numFmt w:val="lowerLetter"/>
      <w:lvlText w:val="%1)"/>
      <w:lvlJc w:val="left"/>
      <w:pPr>
        <w:ind w:left="116" w:hanging="212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l-PL" w:eastAsia="en-US" w:bidi="ar-SA"/>
      </w:rPr>
    </w:lvl>
    <w:lvl w:ilvl="1" w:tplc="C4F8061A">
      <w:numFmt w:val="bullet"/>
      <w:lvlText w:val="•"/>
      <w:lvlJc w:val="left"/>
      <w:pPr>
        <w:ind w:left="1078" w:hanging="212"/>
      </w:pPr>
      <w:rPr>
        <w:rFonts w:hint="default"/>
        <w:lang w:val="pl-PL" w:eastAsia="en-US" w:bidi="ar-SA"/>
      </w:rPr>
    </w:lvl>
    <w:lvl w:ilvl="2" w:tplc="679415DE">
      <w:numFmt w:val="bullet"/>
      <w:lvlText w:val="•"/>
      <w:lvlJc w:val="left"/>
      <w:pPr>
        <w:ind w:left="2037" w:hanging="212"/>
      </w:pPr>
      <w:rPr>
        <w:rFonts w:hint="default"/>
        <w:lang w:val="pl-PL" w:eastAsia="en-US" w:bidi="ar-SA"/>
      </w:rPr>
    </w:lvl>
    <w:lvl w:ilvl="3" w:tplc="61EAD308">
      <w:numFmt w:val="bullet"/>
      <w:lvlText w:val="•"/>
      <w:lvlJc w:val="left"/>
      <w:pPr>
        <w:ind w:left="2995" w:hanging="212"/>
      </w:pPr>
      <w:rPr>
        <w:rFonts w:hint="default"/>
        <w:lang w:val="pl-PL" w:eastAsia="en-US" w:bidi="ar-SA"/>
      </w:rPr>
    </w:lvl>
    <w:lvl w:ilvl="4" w:tplc="90629CE6">
      <w:numFmt w:val="bullet"/>
      <w:lvlText w:val="•"/>
      <w:lvlJc w:val="left"/>
      <w:pPr>
        <w:ind w:left="3954" w:hanging="212"/>
      </w:pPr>
      <w:rPr>
        <w:rFonts w:hint="default"/>
        <w:lang w:val="pl-PL" w:eastAsia="en-US" w:bidi="ar-SA"/>
      </w:rPr>
    </w:lvl>
    <w:lvl w:ilvl="5" w:tplc="CBAC41E6">
      <w:numFmt w:val="bullet"/>
      <w:lvlText w:val="•"/>
      <w:lvlJc w:val="left"/>
      <w:pPr>
        <w:ind w:left="4913" w:hanging="212"/>
      </w:pPr>
      <w:rPr>
        <w:rFonts w:hint="default"/>
        <w:lang w:val="pl-PL" w:eastAsia="en-US" w:bidi="ar-SA"/>
      </w:rPr>
    </w:lvl>
    <w:lvl w:ilvl="6" w:tplc="90E88B48">
      <w:numFmt w:val="bullet"/>
      <w:lvlText w:val="•"/>
      <w:lvlJc w:val="left"/>
      <w:pPr>
        <w:ind w:left="5871" w:hanging="212"/>
      </w:pPr>
      <w:rPr>
        <w:rFonts w:hint="default"/>
        <w:lang w:val="pl-PL" w:eastAsia="en-US" w:bidi="ar-SA"/>
      </w:rPr>
    </w:lvl>
    <w:lvl w:ilvl="7" w:tplc="DF600DB6">
      <w:numFmt w:val="bullet"/>
      <w:lvlText w:val="•"/>
      <w:lvlJc w:val="left"/>
      <w:pPr>
        <w:ind w:left="6830" w:hanging="212"/>
      </w:pPr>
      <w:rPr>
        <w:rFonts w:hint="default"/>
        <w:lang w:val="pl-PL" w:eastAsia="en-US" w:bidi="ar-SA"/>
      </w:rPr>
    </w:lvl>
    <w:lvl w:ilvl="8" w:tplc="3F7E4518">
      <w:numFmt w:val="bullet"/>
      <w:lvlText w:val="•"/>
      <w:lvlJc w:val="left"/>
      <w:pPr>
        <w:ind w:left="7789" w:hanging="212"/>
      </w:pPr>
      <w:rPr>
        <w:rFonts w:hint="default"/>
        <w:lang w:val="pl-PL" w:eastAsia="en-US" w:bidi="ar-SA"/>
      </w:rPr>
    </w:lvl>
  </w:abstractNum>
  <w:abstractNum w:abstractNumId="23" w15:restartNumberingAfterBreak="0">
    <w:nsid w:val="3AC965A9"/>
    <w:multiLevelType w:val="hybridMultilevel"/>
    <w:tmpl w:val="9ED60104"/>
    <w:lvl w:ilvl="0" w:tplc="563CC698">
      <w:start w:val="1"/>
      <w:numFmt w:val="decimal"/>
      <w:lvlText w:val="%1."/>
      <w:lvlJc w:val="left"/>
      <w:pPr>
        <w:ind w:left="258" w:hanging="202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l-PL" w:eastAsia="en-US" w:bidi="ar-SA"/>
      </w:rPr>
    </w:lvl>
    <w:lvl w:ilvl="1" w:tplc="39C470E2">
      <w:numFmt w:val="bullet"/>
      <w:lvlText w:val="•"/>
      <w:lvlJc w:val="left"/>
      <w:pPr>
        <w:ind w:left="1204" w:hanging="202"/>
      </w:pPr>
      <w:rPr>
        <w:rFonts w:hint="default"/>
        <w:lang w:val="pl-PL" w:eastAsia="en-US" w:bidi="ar-SA"/>
      </w:rPr>
    </w:lvl>
    <w:lvl w:ilvl="2" w:tplc="F15CD9C8">
      <w:numFmt w:val="bullet"/>
      <w:lvlText w:val="•"/>
      <w:lvlJc w:val="left"/>
      <w:pPr>
        <w:ind w:left="2149" w:hanging="202"/>
      </w:pPr>
      <w:rPr>
        <w:rFonts w:hint="default"/>
        <w:lang w:val="pl-PL" w:eastAsia="en-US" w:bidi="ar-SA"/>
      </w:rPr>
    </w:lvl>
    <w:lvl w:ilvl="3" w:tplc="59D47174">
      <w:numFmt w:val="bullet"/>
      <w:lvlText w:val="•"/>
      <w:lvlJc w:val="left"/>
      <w:pPr>
        <w:ind w:left="3093" w:hanging="202"/>
      </w:pPr>
      <w:rPr>
        <w:rFonts w:hint="default"/>
        <w:lang w:val="pl-PL" w:eastAsia="en-US" w:bidi="ar-SA"/>
      </w:rPr>
    </w:lvl>
    <w:lvl w:ilvl="4" w:tplc="D12E6BBA">
      <w:numFmt w:val="bullet"/>
      <w:lvlText w:val="•"/>
      <w:lvlJc w:val="left"/>
      <w:pPr>
        <w:ind w:left="4038" w:hanging="202"/>
      </w:pPr>
      <w:rPr>
        <w:rFonts w:hint="default"/>
        <w:lang w:val="pl-PL" w:eastAsia="en-US" w:bidi="ar-SA"/>
      </w:rPr>
    </w:lvl>
    <w:lvl w:ilvl="5" w:tplc="1A766ACE">
      <w:numFmt w:val="bullet"/>
      <w:lvlText w:val="•"/>
      <w:lvlJc w:val="left"/>
      <w:pPr>
        <w:ind w:left="4983" w:hanging="202"/>
      </w:pPr>
      <w:rPr>
        <w:rFonts w:hint="default"/>
        <w:lang w:val="pl-PL" w:eastAsia="en-US" w:bidi="ar-SA"/>
      </w:rPr>
    </w:lvl>
    <w:lvl w:ilvl="6" w:tplc="0282AFAA">
      <w:numFmt w:val="bullet"/>
      <w:lvlText w:val="•"/>
      <w:lvlJc w:val="left"/>
      <w:pPr>
        <w:ind w:left="5927" w:hanging="202"/>
      </w:pPr>
      <w:rPr>
        <w:rFonts w:hint="default"/>
        <w:lang w:val="pl-PL" w:eastAsia="en-US" w:bidi="ar-SA"/>
      </w:rPr>
    </w:lvl>
    <w:lvl w:ilvl="7" w:tplc="B3B4ACE2">
      <w:numFmt w:val="bullet"/>
      <w:lvlText w:val="•"/>
      <w:lvlJc w:val="left"/>
      <w:pPr>
        <w:ind w:left="6872" w:hanging="202"/>
      </w:pPr>
      <w:rPr>
        <w:rFonts w:hint="default"/>
        <w:lang w:val="pl-PL" w:eastAsia="en-US" w:bidi="ar-SA"/>
      </w:rPr>
    </w:lvl>
    <w:lvl w:ilvl="8" w:tplc="E40C3F76">
      <w:numFmt w:val="bullet"/>
      <w:lvlText w:val="•"/>
      <w:lvlJc w:val="left"/>
      <w:pPr>
        <w:ind w:left="7817" w:hanging="202"/>
      </w:pPr>
      <w:rPr>
        <w:rFonts w:hint="default"/>
        <w:lang w:val="pl-PL" w:eastAsia="en-US" w:bidi="ar-SA"/>
      </w:rPr>
    </w:lvl>
  </w:abstractNum>
  <w:abstractNum w:abstractNumId="24" w15:restartNumberingAfterBreak="0">
    <w:nsid w:val="3DDF4951"/>
    <w:multiLevelType w:val="hybridMultilevel"/>
    <w:tmpl w:val="B3F0B5A6"/>
    <w:lvl w:ilvl="0" w:tplc="4E104B24">
      <w:start w:val="1"/>
      <w:numFmt w:val="decimal"/>
      <w:lvlText w:val="%1."/>
      <w:lvlJc w:val="left"/>
      <w:pPr>
        <w:ind w:left="759" w:hanging="360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l-PL" w:eastAsia="en-US" w:bidi="ar-SA"/>
      </w:rPr>
    </w:lvl>
    <w:lvl w:ilvl="1" w:tplc="2BCA28A4">
      <w:start w:val="1"/>
      <w:numFmt w:val="decimal"/>
      <w:lvlText w:val="%2)"/>
      <w:lvlJc w:val="left"/>
      <w:pPr>
        <w:ind w:left="1196" w:hanging="360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l-PL" w:eastAsia="en-US" w:bidi="ar-SA"/>
      </w:rPr>
    </w:lvl>
    <w:lvl w:ilvl="2" w:tplc="5EE6FEC2">
      <w:numFmt w:val="bullet"/>
      <w:lvlText w:val="-"/>
      <w:lvlJc w:val="left"/>
      <w:pPr>
        <w:ind w:left="1196" w:hanging="111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l-PL" w:eastAsia="en-US" w:bidi="ar-SA"/>
      </w:rPr>
    </w:lvl>
    <w:lvl w:ilvl="3" w:tplc="0BF07736">
      <w:numFmt w:val="bullet"/>
      <w:lvlText w:val="•"/>
      <w:lvlJc w:val="left"/>
      <w:pPr>
        <w:ind w:left="2263" w:hanging="111"/>
      </w:pPr>
      <w:rPr>
        <w:rFonts w:hint="default"/>
        <w:lang w:val="pl-PL" w:eastAsia="en-US" w:bidi="ar-SA"/>
      </w:rPr>
    </w:lvl>
    <w:lvl w:ilvl="4" w:tplc="C0E22516">
      <w:numFmt w:val="bullet"/>
      <w:lvlText w:val="•"/>
      <w:lvlJc w:val="left"/>
      <w:pPr>
        <w:ind w:left="3326" w:hanging="111"/>
      </w:pPr>
      <w:rPr>
        <w:rFonts w:hint="default"/>
        <w:lang w:val="pl-PL" w:eastAsia="en-US" w:bidi="ar-SA"/>
      </w:rPr>
    </w:lvl>
    <w:lvl w:ilvl="5" w:tplc="055ABB3A">
      <w:numFmt w:val="bullet"/>
      <w:lvlText w:val="•"/>
      <w:lvlJc w:val="left"/>
      <w:pPr>
        <w:ind w:left="4389" w:hanging="111"/>
      </w:pPr>
      <w:rPr>
        <w:rFonts w:hint="default"/>
        <w:lang w:val="pl-PL" w:eastAsia="en-US" w:bidi="ar-SA"/>
      </w:rPr>
    </w:lvl>
    <w:lvl w:ilvl="6" w:tplc="29C82A68">
      <w:numFmt w:val="bullet"/>
      <w:lvlText w:val="•"/>
      <w:lvlJc w:val="left"/>
      <w:pPr>
        <w:ind w:left="5453" w:hanging="111"/>
      </w:pPr>
      <w:rPr>
        <w:rFonts w:hint="default"/>
        <w:lang w:val="pl-PL" w:eastAsia="en-US" w:bidi="ar-SA"/>
      </w:rPr>
    </w:lvl>
    <w:lvl w:ilvl="7" w:tplc="44D62932">
      <w:numFmt w:val="bullet"/>
      <w:lvlText w:val="•"/>
      <w:lvlJc w:val="left"/>
      <w:pPr>
        <w:ind w:left="6516" w:hanging="111"/>
      </w:pPr>
      <w:rPr>
        <w:rFonts w:hint="default"/>
        <w:lang w:val="pl-PL" w:eastAsia="en-US" w:bidi="ar-SA"/>
      </w:rPr>
    </w:lvl>
    <w:lvl w:ilvl="8" w:tplc="E17E31B8">
      <w:numFmt w:val="bullet"/>
      <w:lvlText w:val="•"/>
      <w:lvlJc w:val="left"/>
      <w:pPr>
        <w:ind w:left="7579" w:hanging="111"/>
      </w:pPr>
      <w:rPr>
        <w:rFonts w:hint="default"/>
        <w:lang w:val="pl-PL" w:eastAsia="en-US" w:bidi="ar-SA"/>
      </w:rPr>
    </w:lvl>
  </w:abstractNum>
  <w:abstractNum w:abstractNumId="25" w15:restartNumberingAfterBreak="0">
    <w:nsid w:val="44012604"/>
    <w:multiLevelType w:val="hybridMultilevel"/>
    <w:tmpl w:val="36A8471C"/>
    <w:lvl w:ilvl="0" w:tplc="905C8B44">
      <w:start w:val="1"/>
      <w:numFmt w:val="decimal"/>
      <w:lvlText w:val="%1."/>
      <w:lvlJc w:val="left"/>
      <w:pPr>
        <w:ind w:left="116" w:hanging="197"/>
      </w:pPr>
      <w:rPr>
        <w:rFonts w:ascii="Liberation Sans Narrow" w:eastAsia="Liberation Sans Narrow" w:hAnsi="Liberation Sans Narrow" w:cs="Liberation Sans Narrow" w:hint="default"/>
        <w:spacing w:val="-1"/>
        <w:w w:val="100"/>
        <w:sz w:val="22"/>
        <w:szCs w:val="22"/>
        <w:lang w:val="pl-PL" w:eastAsia="en-US" w:bidi="ar-SA"/>
      </w:rPr>
    </w:lvl>
    <w:lvl w:ilvl="1" w:tplc="186AF9E4">
      <w:numFmt w:val="bullet"/>
      <w:lvlText w:val="•"/>
      <w:lvlJc w:val="left"/>
      <w:pPr>
        <w:ind w:left="1078" w:hanging="197"/>
      </w:pPr>
      <w:rPr>
        <w:rFonts w:hint="default"/>
        <w:lang w:val="pl-PL" w:eastAsia="en-US" w:bidi="ar-SA"/>
      </w:rPr>
    </w:lvl>
    <w:lvl w:ilvl="2" w:tplc="275C8094">
      <w:numFmt w:val="bullet"/>
      <w:lvlText w:val="•"/>
      <w:lvlJc w:val="left"/>
      <w:pPr>
        <w:ind w:left="2037" w:hanging="197"/>
      </w:pPr>
      <w:rPr>
        <w:rFonts w:hint="default"/>
        <w:lang w:val="pl-PL" w:eastAsia="en-US" w:bidi="ar-SA"/>
      </w:rPr>
    </w:lvl>
    <w:lvl w:ilvl="3" w:tplc="1DAA5D3E">
      <w:numFmt w:val="bullet"/>
      <w:lvlText w:val="•"/>
      <w:lvlJc w:val="left"/>
      <w:pPr>
        <w:ind w:left="2995" w:hanging="197"/>
      </w:pPr>
      <w:rPr>
        <w:rFonts w:hint="default"/>
        <w:lang w:val="pl-PL" w:eastAsia="en-US" w:bidi="ar-SA"/>
      </w:rPr>
    </w:lvl>
    <w:lvl w:ilvl="4" w:tplc="70722420">
      <w:numFmt w:val="bullet"/>
      <w:lvlText w:val="•"/>
      <w:lvlJc w:val="left"/>
      <w:pPr>
        <w:ind w:left="3954" w:hanging="197"/>
      </w:pPr>
      <w:rPr>
        <w:rFonts w:hint="default"/>
        <w:lang w:val="pl-PL" w:eastAsia="en-US" w:bidi="ar-SA"/>
      </w:rPr>
    </w:lvl>
    <w:lvl w:ilvl="5" w:tplc="440837AA">
      <w:numFmt w:val="bullet"/>
      <w:lvlText w:val="•"/>
      <w:lvlJc w:val="left"/>
      <w:pPr>
        <w:ind w:left="4913" w:hanging="197"/>
      </w:pPr>
      <w:rPr>
        <w:rFonts w:hint="default"/>
        <w:lang w:val="pl-PL" w:eastAsia="en-US" w:bidi="ar-SA"/>
      </w:rPr>
    </w:lvl>
    <w:lvl w:ilvl="6" w:tplc="04269612">
      <w:numFmt w:val="bullet"/>
      <w:lvlText w:val="•"/>
      <w:lvlJc w:val="left"/>
      <w:pPr>
        <w:ind w:left="5871" w:hanging="197"/>
      </w:pPr>
      <w:rPr>
        <w:rFonts w:hint="default"/>
        <w:lang w:val="pl-PL" w:eastAsia="en-US" w:bidi="ar-SA"/>
      </w:rPr>
    </w:lvl>
    <w:lvl w:ilvl="7" w:tplc="A2646B10">
      <w:numFmt w:val="bullet"/>
      <w:lvlText w:val="•"/>
      <w:lvlJc w:val="left"/>
      <w:pPr>
        <w:ind w:left="6830" w:hanging="197"/>
      </w:pPr>
      <w:rPr>
        <w:rFonts w:hint="default"/>
        <w:lang w:val="pl-PL" w:eastAsia="en-US" w:bidi="ar-SA"/>
      </w:rPr>
    </w:lvl>
    <w:lvl w:ilvl="8" w:tplc="B7421396">
      <w:numFmt w:val="bullet"/>
      <w:lvlText w:val="•"/>
      <w:lvlJc w:val="left"/>
      <w:pPr>
        <w:ind w:left="7789" w:hanging="197"/>
      </w:pPr>
      <w:rPr>
        <w:rFonts w:hint="default"/>
        <w:lang w:val="pl-PL" w:eastAsia="en-US" w:bidi="ar-SA"/>
      </w:rPr>
    </w:lvl>
  </w:abstractNum>
  <w:abstractNum w:abstractNumId="26" w15:restartNumberingAfterBreak="0">
    <w:nsid w:val="44C04618"/>
    <w:multiLevelType w:val="hybridMultilevel"/>
    <w:tmpl w:val="70722CD2"/>
    <w:lvl w:ilvl="0" w:tplc="F5C4F8F0">
      <w:start w:val="1"/>
      <w:numFmt w:val="decimal"/>
      <w:lvlText w:val="%1."/>
      <w:lvlJc w:val="left"/>
      <w:pPr>
        <w:ind w:left="399" w:hanging="202"/>
        <w:jc w:val="right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l-PL" w:eastAsia="en-US" w:bidi="ar-SA"/>
      </w:rPr>
    </w:lvl>
    <w:lvl w:ilvl="1" w:tplc="A4827792">
      <w:numFmt w:val="bullet"/>
      <w:lvlText w:val="•"/>
      <w:lvlJc w:val="left"/>
      <w:pPr>
        <w:ind w:left="1330" w:hanging="202"/>
      </w:pPr>
      <w:rPr>
        <w:rFonts w:hint="default"/>
        <w:lang w:val="pl-PL" w:eastAsia="en-US" w:bidi="ar-SA"/>
      </w:rPr>
    </w:lvl>
    <w:lvl w:ilvl="2" w:tplc="A2D68EE6">
      <w:numFmt w:val="bullet"/>
      <w:lvlText w:val="•"/>
      <w:lvlJc w:val="left"/>
      <w:pPr>
        <w:ind w:left="2261" w:hanging="202"/>
      </w:pPr>
      <w:rPr>
        <w:rFonts w:hint="default"/>
        <w:lang w:val="pl-PL" w:eastAsia="en-US" w:bidi="ar-SA"/>
      </w:rPr>
    </w:lvl>
    <w:lvl w:ilvl="3" w:tplc="B51C80E2">
      <w:numFmt w:val="bullet"/>
      <w:lvlText w:val="•"/>
      <w:lvlJc w:val="left"/>
      <w:pPr>
        <w:ind w:left="3191" w:hanging="202"/>
      </w:pPr>
      <w:rPr>
        <w:rFonts w:hint="default"/>
        <w:lang w:val="pl-PL" w:eastAsia="en-US" w:bidi="ar-SA"/>
      </w:rPr>
    </w:lvl>
    <w:lvl w:ilvl="4" w:tplc="C33A1D92">
      <w:numFmt w:val="bullet"/>
      <w:lvlText w:val="•"/>
      <w:lvlJc w:val="left"/>
      <w:pPr>
        <w:ind w:left="4122" w:hanging="202"/>
      </w:pPr>
      <w:rPr>
        <w:rFonts w:hint="default"/>
        <w:lang w:val="pl-PL" w:eastAsia="en-US" w:bidi="ar-SA"/>
      </w:rPr>
    </w:lvl>
    <w:lvl w:ilvl="5" w:tplc="B924506A">
      <w:numFmt w:val="bullet"/>
      <w:lvlText w:val="•"/>
      <w:lvlJc w:val="left"/>
      <w:pPr>
        <w:ind w:left="5053" w:hanging="202"/>
      </w:pPr>
      <w:rPr>
        <w:rFonts w:hint="default"/>
        <w:lang w:val="pl-PL" w:eastAsia="en-US" w:bidi="ar-SA"/>
      </w:rPr>
    </w:lvl>
    <w:lvl w:ilvl="6" w:tplc="6F0A589E">
      <w:numFmt w:val="bullet"/>
      <w:lvlText w:val="•"/>
      <w:lvlJc w:val="left"/>
      <w:pPr>
        <w:ind w:left="5983" w:hanging="202"/>
      </w:pPr>
      <w:rPr>
        <w:rFonts w:hint="default"/>
        <w:lang w:val="pl-PL" w:eastAsia="en-US" w:bidi="ar-SA"/>
      </w:rPr>
    </w:lvl>
    <w:lvl w:ilvl="7" w:tplc="2F5AF988">
      <w:numFmt w:val="bullet"/>
      <w:lvlText w:val="•"/>
      <w:lvlJc w:val="left"/>
      <w:pPr>
        <w:ind w:left="6914" w:hanging="202"/>
      </w:pPr>
      <w:rPr>
        <w:rFonts w:hint="default"/>
        <w:lang w:val="pl-PL" w:eastAsia="en-US" w:bidi="ar-SA"/>
      </w:rPr>
    </w:lvl>
    <w:lvl w:ilvl="8" w:tplc="69D0D14C">
      <w:numFmt w:val="bullet"/>
      <w:lvlText w:val="•"/>
      <w:lvlJc w:val="left"/>
      <w:pPr>
        <w:ind w:left="7845" w:hanging="202"/>
      </w:pPr>
      <w:rPr>
        <w:rFonts w:hint="default"/>
        <w:lang w:val="pl-PL" w:eastAsia="en-US" w:bidi="ar-SA"/>
      </w:rPr>
    </w:lvl>
  </w:abstractNum>
  <w:abstractNum w:abstractNumId="27" w15:restartNumberingAfterBreak="0">
    <w:nsid w:val="49446C25"/>
    <w:multiLevelType w:val="hybridMultilevel"/>
    <w:tmpl w:val="24CE5174"/>
    <w:lvl w:ilvl="0" w:tplc="3E4EAB24">
      <w:start w:val="1"/>
      <w:numFmt w:val="decimal"/>
      <w:lvlText w:val="%1)"/>
      <w:lvlJc w:val="left"/>
      <w:pPr>
        <w:ind w:left="836" w:hanging="360"/>
        <w:jc w:val="right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l-PL" w:eastAsia="en-US" w:bidi="ar-SA"/>
      </w:rPr>
    </w:lvl>
    <w:lvl w:ilvl="1" w:tplc="3954DAEC">
      <w:start w:val="1"/>
      <w:numFmt w:val="lowerLetter"/>
      <w:lvlText w:val="%2)"/>
      <w:lvlJc w:val="left"/>
      <w:pPr>
        <w:ind w:left="831" w:hanging="701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l-PL" w:eastAsia="en-US" w:bidi="ar-SA"/>
      </w:rPr>
    </w:lvl>
    <w:lvl w:ilvl="2" w:tplc="0B46C1BE">
      <w:numFmt w:val="bullet"/>
      <w:lvlText w:val="•"/>
      <w:lvlJc w:val="left"/>
      <w:pPr>
        <w:ind w:left="1825" w:hanging="701"/>
      </w:pPr>
      <w:rPr>
        <w:rFonts w:hint="default"/>
        <w:lang w:val="pl-PL" w:eastAsia="en-US" w:bidi="ar-SA"/>
      </w:rPr>
    </w:lvl>
    <w:lvl w:ilvl="3" w:tplc="2C02A0D0">
      <w:numFmt w:val="bullet"/>
      <w:lvlText w:val="•"/>
      <w:lvlJc w:val="left"/>
      <w:pPr>
        <w:ind w:left="2810" w:hanging="701"/>
      </w:pPr>
      <w:rPr>
        <w:rFonts w:hint="default"/>
        <w:lang w:val="pl-PL" w:eastAsia="en-US" w:bidi="ar-SA"/>
      </w:rPr>
    </w:lvl>
    <w:lvl w:ilvl="4" w:tplc="C18CB538">
      <w:numFmt w:val="bullet"/>
      <w:lvlText w:val="•"/>
      <w:lvlJc w:val="left"/>
      <w:pPr>
        <w:ind w:left="3795" w:hanging="701"/>
      </w:pPr>
      <w:rPr>
        <w:rFonts w:hint="default"/>
        <w:lang w:val="pl-PL" w:eastAsia="en-US" w:bidi="ar-SA"/>
      </w:rPr>
    </w:lvl>
    <w:lvl w:ilvl="5" w:tplc="DDF46B90">
      <w:numFmt w:val="bullet"/>
      <w:lvlText w:val="•"/>
      <w:lvlJc w:val="left"/>
      <w:pPr>
        <w:ind w:left="4780" w:hanging="701"/>
      </w:pPr>
      <w:rPr>
        <w:rFonts w:hint="default"/>
        <w:lang w:val="pl-PL" w:eastAsia="en-US" w:bidi="ar-SA"/>
      </w:rPr>
    </w:lvl>
    <w:lvl w:ilvl="6" w:tplc="C9AC4F6A">
      <w:numFmt w:val="bullet"/>
      <w:lvlText w:val="•"/>
      <w:lvlJc w:val="left"/>
      <w:pPr>
        <w:ind w:left="5765" w:hanging="701"/>
      </w:pPr>
      <w:rPr>
        <w:rFonts w:hint="default"/>
        <w:lang w:val="pl-PL" w:eastAsia="en-US" w:bidi="ar-SA"/>
      </w:rPr>
    </w:lvl>
    <w:lvl w:ilvl="7" w:tplc="F03A7ACE">
      <w:numFmt w:val="bullet"/>
      <w:lvlText w:val="•"/>
      <w:lvlJc w:val="left"/>
      <w:pPr>
        <w:ind w:left="6750" w:hanging="701"/>
      </w:pPr>
      <w:rPr>
        <w:rFonts w:hint="default"/>
        <w:lang w:val="pl-PL" w:eastAsia="en-US" w:bidi="ar-SA"/>
      </w:rPr>
    </w:lvl>
    <w:lvl w:ilvl="8" w:tplc="9760E962">
      <w:numFmt w:val="bullet"/>
      <w:lvlText w:val="•"/>
      <w:lvlJc w:val="left"/>
      <w:pPr>
        <w:ind w:left="7736" w:hanging="701"/>
      </w:pPr>
      <w:rPr>
        <w:rFonts w:hint="default"/>
        <w:lang w:val="pl-PL" w:eastAsia="en-US" w:bidi="ar-SA"/>
      </w:rPr>
    </w:lvl>
  </w:abstractNum>
  <w:abstractNum w:abstractNumId="28" w15:restartNumberingAfterBreak="0">
    <w:nsid w:val="49AD440B"/>
    <w:multiLevelType w:val="hybridMultilevel"/>
    <w:tmpl w:val="3D82FF92"/>
    <w:lvl w:ilvl="0" w:tplc="0C76593C">
      <w:start w:val="1"/>
      <w:numFmt w:val="decimal"/>
      <w:lvlText w:val="%1)"/>
      <w:lvlJc w:val="left"/>
      <w:pPr>
        <w:ind w:left="327" w:hanging="212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l-PL" w:eastAsia="en-US" w:bidi="ar-SA"/>
      </w:rPr>
    </w:lvl>
    <w:lvl w:ilvl="1" w:tplc="C2C811CC">
      <w:numFmt w:val="bullet"/>
      <w:lvlText w:val="•"/>
      <w:lvlJc w:val="left"/>
      <w:pPr>
        <w:ind w:left="1258" w:hanging="212"/>
      </w:pPr>
      <w:rPr>
        <w:rFonts w:hint="default"/>
        <w:lang w:val="pl-PL" w:eastAsia="en-US" w:bidi="ar-SA"/>
      </w:rPr>
    </w:lvl>
    <w:lvl w:ilvl="2" w:tplc="400EC2C0">
      <w:numFmt w:val="bullet"/>
      <w:lvlText w:val="•"/>
      <w:lvlJc w:val="left"/>
      <w:pPr>
        <w:ind w:left="2197" w:hanging="212"/>
      </w:pPr>
      <w:rPr>
        <w:rFonts w:hint="default"/>
        <w:lang w:val="pl-PL" w:eastAsia="en-US" w:bidi="ar-SA"/>
      </w:rPr>
    </w:lvl>
    <w:lvl w:ilvl="3" w:tplc="B2AAB40C">
      <w:numFmt w:val="bullet"/>
      <w:lvlText w:val="•"/>
      <w:lvlJc w:val="left"/>
      <w:pPr>
        <w:ind w:left="3135" w:hanging="212"/>
      </w:pPr>
      <w:rPr>
        <w:rFonts w:hint="default"/>
        <w:lang w:val="pl-PL" w:eastAsia="en-US" w:bidi="ar-SA"/>
      </w:rPr>
    </w:lvl>
    <w:lvl w:ilvl="4" w:tplc="DE3E88B0">
      <w:numFmt w:val="bullet"/>
      <w:lvlText w:val="•"/>
      <w:lvlJc w:val="left"/>
      <w:pPr>
        <w:ind w:left="4074" w:hanging="212"/>
      </w:pPr>
      <w:rPr>
        <w:rFonts w:hint="default"/>
        <w:lang w:val="pl-PL" w:eastAsia="en-US" w:bidi="ar-SA"/>
      </w:rPr>
    </w:lvl>
    <w:lvl w:ilvl="5" w:tplc="636EDA16">
      <w:numFmt w:val="bullet"/>
      <w:lvlText w:val="•"/>
      <w:lvlJc w:val="left"/>
      <w:pPr>
        <w:ind w:left="5013" w:hanging="212"/>
      </w:pPr>
      <w:rPr>
        <w:rFonts w:hint="default"/>
        <w:lang w:val="pl-PL" w:eastAsia="en-US" w:bidi="ar-SA"/>
      </w:rPr>
    </w:lvl>
    <w:lvl w:ilvl="6" w:tplc="04185B2E">
      <w:numFmt w:val="bullet"/>
      <w:lvlText w:val="•"/>
      <w:lvlJc w:val="left"/>
      <w:pPr>
        <w:ind w:left="5951" w:hanging="212"/>
      </w:pPr>
      <w:rPr>
        <w:rFonts w:hint="default"/>
        <w:lang w:val="pl-PL" w:eastAsia="en-US" w:bidi="ar-SA"/>
      </w:rPr>
    </w:lvl>
    <w:lvl w:ilvl="7" w:tplc="7FF8BE5C">
      <w:numFmt w:val="bullet"/>
      <w:lvlText w:val="•"/>
      <w:lvlJc w:val="left"/>
      <w:pPr>
        <w:ind w:left="6890" w:hanging="212"/>
      </w:pPr>
      <w:rPr>
        <w:rFonts w:hint="default"/>
        <w:lang w:val="pl-PL" w:eastAsia="en-US" w:bidi="ar-SA"/>
      </w:rPr>
    </w:lvl>
    <w:lvl w:ilvl="8" w:tplc="7652BCDA">
      <w:numFmt w:val="bullet"/>
      <w:lvlText w:val="•"/>
      <w:lvlJc w:val="left"/>
      <w:pPr>
        <w:ind w:left="7829" w:hanging="212"/>
      </w:pPr>
      <w:rPr>
        <w:rFonts w:hint="default"/>
        <w:lang w:val="pl-PL" w:eastAsia="en-US" w:bidi="ar-SA"/>
      </w:rPr>
    </w:lvl>
  </w:abstractNum>
  <w:abstractNum w:abstractNumId="29" w15:restartNumberingAfterBreak="0">
    <w:nsid w:val="4D9E7622"/>
    <w:multiLevelType w:val="hybridMultilevel"/>
    <w:tmpl w:val="70B2DE76"/>
    <w:lvl w:ilvl="0" w:tplc="FD0AF546">
      <w:start w:val="1"/>
      <w:numFmt w:val="decimal"/>
      <w:lvlText w:val="%1)"/>
      <w:lvlJc w:val="left"/>
      <w:pPr>
        <w:ind w:left="836" w:hanging="360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l-PL" w:eastAsia="en-US" w:bidi="ar-SA"/>
      </w:rPr>
    </w:lvl>
    <w:lvl w:ilvl="1" w:tplc="16FE6E6C">
      <w:numFmt w:val="bullet"/>
      <w:lvlText w:val="•"/>
      <w:lvlJc w:val="left"/>
      <w:pPr>
        <w:ind w:left="1726" w:hanging="360"/>
      </w:pPr>
      <w:rPr>
        <w:rFonts w:hint="default"/>
        <w:lang w:val="pl-PL" w:eastAsia="en-US" w:bidi="ar-SA"/>
      </w:rPr>
    </w:lvl>
    <w:lvl w:ilvl="2" w:tplc="7DBAA782">
      <w:numFmt w:val="bullet"/>
      <w:lvlText w:val="•"/>
      <w:lvlJc w:val="left"/>
      <w:pPr>
        <w:ind w:left="2613" w:hanging="360"/>
      </w:pPr>
      <w:rPr>
        <w:rFonts w:hint="default"/>
        <w:lang w:val="pl-PL" w:eastAsia="en-US" w:bidi="ar-SA"/>
      </w:rPr>
    </w:lvl>
    <w:lvl w:ilvl="3" w:tplc="CE76090E">
      <w:numFmt w:val="bullet"/>
      <w:lvlText w:val="•"/>
      <w:lvlJc w:val="left"/>
      <w:pPr>
        <w:ind w:left="3499" w:hanging="360"/>
      </w:pPr>
      <w:rPr>
        <w:rFonts w:hint="default"/>
        <w:lang w:val="pl-PL" w:eastAsia="en-US" w:bidi="ar-SA"/>
      </w:rPr>
    </w:lvl>
    <w:lvl w:ilvl="4" w:tplc="A0E4F44A">
      <w:numFmt w:val="bullet"/>
      <w:lvlText w:val="•"/>
      <w:lvlJc w:val="left"/>
      <w:pPr>
        <w:ind w:left="4386" w:hanging="360"/>
      </w:pPr>
      <w:rPr>
        <w:rFonts w:hint="default"/>
        <w:lang w:val="pl-PL" w:eastAsia="en-US" w:bidi="ar-SA"/>
      </w:rPr>
    </w:lvl>
    <w:lvl w:ilvl="5" w:tplc="716E0624">
      <w:numFmt w:val="bullet"/>
      <w:lvlText w:val="•"/>
      <w:lvlJc w:val="left"/>
      <w:pPr>
        <w:ind w:left="5273" w:hanging="360"/>
      </w:pPr>
      <w:rPr>
        <w:rFonts w:hint="default"/>
        <w:lang w:val="pl-PL" w:eastAsia="en-US" w:bidi="ar-SA"/>
      </w:rPr>
    </w:lvl>
    <w:lvl w:ilvl="6" w:tplc="068C68B2">
      <w:numFmt w:val="bullet"/>
      <w:lvlText w:val="•"/>
      <w:lvlJc w:val="left"/>
      <w:pPr>
        <w:ind w:left="6159" w:hanging="360"/>
      </w:pPr>
      <w:rPr>
        <w:rFonts w:hint="default"/>
        <w:lang w:val="pl-PL" w:eastAsia="en-US" w:bidi="ar-SA"/>
      </w:rPr>
    </w:lvl>
    <w:lvl w:ilvl="7" w:tplc="1076E110">
      <w:numFmt w:val="bullet"/>
      <w:lvlText w:val="•"/>
      <w:lvlJc w:val="left"/>
      <w:pPr>
        <w:ind w:left="7046" w:hanging="360"/>
      </w:pPr>
      <w:rPr>
        <w:rFonts w:hint="default"/>
        <w:lang w:val="pl-PL" w:eastAsia="en-US" w:bidi="ar-SA"/>
      </w:rPr>
    </w:lvl>
    <w:lvl w:ilvl="8" w:tplc="B1E8B806">
      <w:numFmt w:val="bullet"/>
      <w:lvlText w:val="•"/>
      <w:lvlJc w:val="left"/>
      <w:pPr>
        <w:ind w:left="7933" w:hanging="360"/>
      </w:pPr>
      <w:rPr>
        <w:rFonts w:hint="default"/>
        <w:lang w:val="pl-PL" w:eastAsia="en-US" w:bidi="ar-SA"/>
      </w:rPr>
    </w:lvl>
  </w:abstractNum>
  <w:abstractNum w:abstractNumId="30" w15:restartNumberingAfterBreak="0">
    <w:nsid w:val="503302E8"/>
    <w:multiLevelType w:val="hybridMultilevel"/>
    <w:tmpl w:val="3E84D220"/>
    <w:lvl w:ilvl="0" w:tplc="B6DE05CA">
      <w:start w:val="1"/>
      <w:numFmt w:val="decimal"/>
      <w:lvlText w:val="%1)"/>
      <w:lvlJc w:val="left"/>
      <w:pPr>
        <w:ind w:left="824" w:hanging="708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l-PL" w:eastAsia="en-US" w:bidi="ar-SA"/>
      </w:rPr>
    </w:lvl>
    <w:lvl w:ilvl="1" w:tplc="54F0DDDC">
      <w:numFmt w:val="bullet"/>
      <w:lvlText w:val="•"/>
      <w:lvlJc w:val="left"/>
      <w:pPr>
        <w:ind w:left="541" w:hanging="284"/>
      </w:pPr>
      <w:rPr>
        <w:rFonts w:ascii="Carlito" w:eastAsia="Carlito" w:hAnsi="Carlito" w:cs="Carlito" w:hint="default"/>
        <w:w w:val="100"/>
        <w:sz w:val="28"/>
        <w:szCs w:val="28"/>
        <w:lang w:val="pl-PL" w:eastAsia="en-US" w:bidi="ar-SA"/>
      </w:rPr>
    </w:lvl>
    <w:lvl w:ilvl="2" w:tplc="CA1E95F8">
      <w:numFmt w:val="bullet"/>
      <w:lvlText w:val="•"/>
      <w:lvlJc w:val="left"/>
      <w:pPr>
        <w:ind w:left="1807" w:hanging="284"/>
      </w:pPr>
      <w:rPr>
        <w:rFonts w:hint="default"/>
        <w:lang w:val="pl-PL" w:eastAsia="en-US" w:bidi="ar-SA"/>
      </w:rPr>
    </w:lvl>
    <w:lvl w:ilvl="3" w:tplc="F0129E54">
      <w:numFmt w:val="bullet"/>
      <w:lvlText w:val="•"/>
      <w:lvlJc w:val="left"/>
      <w:pPr>
        <w:ind w:left="2794" w:hanging="284"/>
      </w:pPr>
      <w:rPr>
        <w:rFonts w:hint="default"/>
        <w:lang w:val="pl-PL" w:eastAsia="en-US" w:bidi="ar-SA"/>
      </w:rPr>
    </w:lvl>
    <w:lvl w:ilvl="4" w:tplc="9E64F502">
      <w:numFmt w:val="bullet"/>
      <w:lvlText w:val="•"/>
      <w:lvlJc w:val="left"/>
      <w:pPr>
        <w:ind w:left="3782" w:hanging="284"/>
      </w:pPr>
      <w:rPr>
        <w:rFonts w:hint="default"/>
        <w:lang w:val="pl-PL" w:eastAsia="en-US" w:bidi="ar-SA"/>
      </w:rPr>
    </w:lvl>
    <w:lvl w:ilvl="5" w:tplc="DDF45602">
      <w:numFmt w:val="bullet"/>
      <w:lvlText w:val="•"/>
      <w:lvlJc w:val="left"/>
      <w:pPr>
        <w:ind w:left="4769" w:hanging="284"/>
      </w:pPr>
      <w:rPr>
        <w:rFonts w:hint="default"/>
        <w:lang w:val="pl-PL" w:eastAsia="en-US" w:bidi="ar-SA"/>
      </w:rPr>
    </w:lvl>
    <w:lvl w:ilvl="6" w:tplc="E362BB5C">
      <w:numFmt w:val="bullet"/>
      <w:lvlText w:val="•"/>
      <w:lvlJc w:val="left"/>
      <w:pPr>
        <w:ind w:left="5756" w:hanging="284"/>
      </w:pPr>
      <w:rPr>
        <w:rFonts w:hint="default"/>
        <w:lang w:val="pl-PL" w:eastAsia="en-US" w:bidi="ar-SA"/>
      </w:rPr>
    </w:lvl>
    <w:lvl w:ilvl="7" w:tplc="340AE7A0">
      <w:numFmt w:val="bullet"/>
      <w:lvlText w:val="•"/>
      <w:lvlJc w:val="left"/>
      <w:pPr>
        <w:ind w:left="6744" w:hanging="284"/>
      </w:pPr>
      <w:rPr>
        <w:rFonts w:hint="default"/>
        <w:lang w:val="pl-PL" w:eastAsia="en-US" w:bidi="ar-SA"/>
      </w:rPr>
    </w:lvl>
    <w:lvl w:ilvl="8" w:tplc="647072D2">
      <w:numFmt w:val="bullet"/>
      <w:lvlText w:val="•"/>
      <w:lvlJc w:val="left"/>
      <w:pPr>
        <w:ind w:left="7731" w:hanging="284"/>
      </w:pPr>
      <w:rPr>
        <w:rFonts w:hint="default"/>
        <w:lang w:val="pl-PL" w:eastAsia="en-US" w:bidi="ar-SA"/>
      </w:rPr>
    </w:lvl>
  </w:abstractNum>
  <w:abstractNum w:abstractNumId="31" w15:restartNumberingAfterBreak="0">
    <w:nsid w:val="56D62657"/>
    <w:multiLevelType w:val="hybridMultilevel"/>
    <w:tmpl w:val="0366CECC"/>
    <w:lvl w:ilvl="0" w:tplc="13A4BAAA">
      <w:start w:val="1"/>
      <w:numFmt w:val="decimal"/>
      <w:lvlText w:val="%1)"/>
      <w:lvlJc w:val="left"/>
      <w:pPr>
        <w:ind w:left="327" w:hanging="212"/>
      </w:pPr>
      <w:rPr>
        <w:rFonts w:ascii="Liberation Sans Narrow" w:eastAsia="Liberation Sans Narrow" w:hAnsi="Liberation Sans Narrow" w:cs="Liberation Sans Narrow" w:hint="default"/>
        <w:spacing w:val="-1"/>
        <w:w w:val="100"/>
        <w:sz w:val="22"/>
        <w:szCs w:val="22"/>
        <w:lang w:val="pl-PL" w:eastAsia="en-US" w:bidi="ar-SA"/>
      </w:rPr>
    </w:lvl>
    <w:lvl w:ilvl="1" w:tplc="7EA64998">
      <w:numFmt w:val="bullet"/>
      <w:lvlText w:val="•"/>
      <w:lvlJc w:val="left"/>
      <w:pPr>
        <w:ind w:left="1258" w:hanging="212"/>
      </w:pPr>
      <w:rPr>
        <w:rFonts w:hint="default"/>
        <w:lang w:val="pl-PL" w:eastAsia="en-US" w:bidi="ar-SA"/>
      </w:rPr>
    </w:lvl>
    <w:lvl w:ilvl="2" w:tplc="C09CC616">
      <w:numFmt w:val="bullet"/>
      <w:lvlText w:val="•"/>
      <w:lvlJc w:val="left"/>
      <w:pPr>
        <w:ind w:left="2197" w:hanging="212"/>
      </w:pPr>
      <w:rPr>
        <w:rFonts w:hint="default"/>
        <w:lang w:val="pl-PL" w:eastAsia="en-US" w:bidi="ar-SA"/>
      </w:rPr>
    </w:lvl>
    <w:lvl w:ilvl="3" w:tplc="C64016E8">
      <w:numFmt w:val="bullet"/>
      <w:lvlText w:val="•"/>
      <w:lvlJc w:val="left"/>
      <w:pPr>
        <w:ind w:left="3135" w:hanging="212"/>
      </w:pPr>
      <w:rPr>
        <w:rFonts w:hint="default"/>
        <w:lang w:val="pl-PL" w:eastAsia="en-US" w:bidi="ar-SA"/>
      </w:rPr>
    </w:lvl>
    <w:lvl w:ilvl="4" w:tplc="17380718">
      <w:numFmt w:val="bullet"/>
      <w:lvlText w:val="•"/>
      <w:lvlJc w:val="left"/>
      <w:pPr>
        <w:ind w:left="4074" w:hanging="212"/>
      </w:pPr>
      <w:rPr>
        <w:rFonts w:hint="default"/>
        <w:lang w:val="pl-PL" w:eastAsia="en-US" w:bidi="ar-SA"/>
      </w:rPr>
    </w:lvl>
    <w:lvl w:ilvl="5" w:tplc="86E0A1A6">
      <w:numFmt w:val="bullet"/>
      <w:lvlText w:val="•"/>
      <w:lvlJc w:val="left"/>
      <w:pPr>
        <w:ind w:left="5013" w:hanging="212"/>
      </w:pPr>
      <w:rPr>
        <w:rFonts w:hint="default"/>
        <w:lang w:val="pl-PL" w:eastAsia="en-US" w:bidi="ar-SA"/>
      </w:rPr>
    </w:lvl>
    <w:lvl w:ilvl="6" w:tplc="010C6894">
      <w:numFmt w:val="bullet"/>
      <w:lvlText w:val="•"/>
      <w:lvlJc w:val="left"/>
      <w:pPr>
        <w:ind w:left="5951" w:hanging="212"/>
      </w:pPr>
      <w:rPr>
        <w:rFonts w:hint="default"/>
        <w:lang w:val="pl-PL" w:eastAsia="en-US" w:bidi="ar-SA"/>
      </w:rPr>
    </w:lvl>
    <w:lvl w:ilvl="7" w:tplc="853247C2">
      <w:numFmt w:val="bullet"/>
      <w:lvlText w:val="•"/>
      <w:lvlJc w:val="left"/>
      <w:pPr>
        <w:ind w:left="6890" w:hanging="212"/>
      </w:pPr>
      <w:rPr>
        <w:rFonts w:hint="default"/>
        <w:lang w:val="pl-PL" w:eastAsia="en-US" w:bidi="ar-SA"/>
      </w:rPr>
    </w:lvl>
    <w:lvl w:ilvl="8" w:tplc="73F87896">
      <w:numFmt w:val="bullet"/>
      <w:lvlText w:val="•"/>
      <w:lvlJc w:val="left"/>
      <w:pPr>
        <w:ind w:left="7829" w:hanging="212"/>
      </w:pPr>
      <w:rPr>
        <w:rFonts w:hint="default"/>
        <w:lang w:val="pl-PL" w:eastAsia="en-US" w:bidi="ar-SA"/>
      </w:rPr>
    </w:lvl>
  </w:abstractNum>
  <w:abstractNum w:abstractNumId="32" w15:restartNumberingAfterBreak="0">
    <w:nsid w:val="5C237ECF"/>
    <w:multiLevelType w:val="hybridMultilevel"/>
    <w:tmpl w:val="4156D506"/>
    <w:lvl w:ilvl="0" w:tplc="C352948A">
      <w:start w:val="1"/>
      <w:numFmt w:val="decimal"/>
      <w:lvlText w:val="%1)"/>
      <w:lvlJc w:val="left"/>
      <w:pPr>
        <w:ind w:left="1196" w:hanging="360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l-PL" w:eastAsia="en-US" w:bidi="ar-SA"/>
      </w:rPr>
    </w:lvl>
    <w:lvl w:ilvl="1" w:tplc="F9026858">
      <w:numFmt w:val="bullet"/>
      <w:lvlText w:val="•"/>
      <w:lvlJc w:val="left"/>
      <w:pPr>
        <w:ind w:left="2050" w:hanging="360"/>
      </w:pPr>
      <w:rPr>
        <w:rFonts w:hint="default"/>
        <w:lang w:val="pl-PL" w:eastAsia="en-US" w:bidi="ar-SA"/>
      </w:rPr>
    </w:lvl>
    <w:lvl w:ilvl="2" w:tplc="859C3CE0">
      <w:numFmt w:val="bullet"/>
      <w:lvlText w:val="•"/>
      <w:lvlJc w:val="left"/>
      <w:pPr>
        <w:ind w:left="2901" w:hanging="360"/>
      </w:pPr>
      <w:rPr>
        <w:rFonts w:hint="default"/>
        <w:lang w:val="pl-PL" w:eastAsia="en-US" w:bidi="ar-SA"/>
      </w:rPr>
    </w:lvl>
    <w:lvl w:ilvl="3" w:tplc="C6F09334">
      <w:numFmt w:val="bullet"/>
      <w:lvlText w:val="•"/>
      <w:lvlJc w:val="left"/>
      <w:pPr>
        <w:ind w:left="3751" w:hanging="360"/>
      </w:pPr>
      <w:rPr>
        <w:rFonts w:hint="default"/>
        <w:lang w:val="pl-PL" w:eastAsia="en-US" w:bidi="ar-SA"/>
      </w:rPr>
    </w:lvl>
    <w:lvl w:ilvl="4" w:tplc="CA80242C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5" w:tplc="167ACDFE">
      <w:numFmt w:val="bullet"/>
      <w:lvlText w:val="•"/>
      <w:lvlJc w:val="left"/>
      <w:pPr>
        <w:ind w:left="5453" w:hanging="360"/>
      </w:pPr>
      <w:rPr>
        <w:rFonts w:hint="default"/>
        <w:lang w:val="pl-PL" w:eastAsia="en-US" w:bidi="ar-SA"/>
      </w:rPr>
    </w:lvl>
    <w:lvl w:ilvl="6" w:tplc="1F848A8C">
      <w:numFmt w:val="bullet"/>
      <w:lvlText w:val="•"/>
      <w:lvlJc w:val="left"/>
      <w:pPr>
        <w:ind w:left="6303" w:hanging="360"/>
      </w:pPr>
      <w:rPr>
        <w:rFonts w:hint="default"/>
        <w:lang w:val="pl-PL" w:eastAsia="en-US" w:bidi="ar-SA"/>
      </w:rPr>
    </w:lvl>
    <w:lvl w:ilvl="7" w:tplc="81D8E444">
      <w:numFmt w:val="bullet"/>
      <w:lvlText w:val="•"/>
      <w:lvlJc w:val="left"/>
      <w:pPr>
        <w:ind w:left="7154" w:hanging="360"/>
      </w:pPr>
      <w:rPr>
        <w:rFonts w:hint="default"/>
        <w:lang w:val="pl-PL" w:eastAsia="en-US" w:bidi="ar-SA"/>
      </w:rPr>
    </w:lvl>
    <w:lvl w:ilvl="8" w:tplc="C78E2762">
      <w:numFmt w:val="bullet"/>
      <w:lvlText w:val="•"/>
      <w:lvlJc w:val="left"/>
      <w:pPr>
        <w:ind w:left="8005" w:hanging="360"/>
      </w:pPr>
      <w:rPr>
        <w:rFonts w:hint="default"/>
        <w:lang w:val="pl-PL" w:eastAsia="en-US" w:bidi="ar-SA"/>
      </w:rPr>
    </w:lvl>
  </w:abstractNum>
  <w:abstractNum w:abstractNumId="33" w15:restartNumberingAfterBreak="0">
    <w:nsid w:val="5C6F638E"/>
    <w:multiLevelType w:val="hybridMultilevel"/>
    <w:tmpl w:val="019ACD84"/>
    <w:lvl w:ilvl="0" w:tplc="F70AD50E">
      <w:start w:val="1"/>
      <w:numFmt w:val="decimal"/>
      <w:lvlText w:val="%1)"/>
      <w:lvlJc w:val="left"/>
      <w:pPr>
        <w:ind w:left="759" w:hanging="360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l-PL" w:eastAsia="en-US" w:bidi="ar-SA"/>
      </w:rPr>
    </w:lvl>
    <w:lvl w:ilvl="1" w:tplc="2E6E7C92">
      <w:numFmt w:val="bullet"/>
      <w:lvlText w:val="•"/>
      <w:lvlJc w:val="left"/>
      <w:pPr>
        <w:ind w:left="1654" w:hanging="360"/>
      </w:pPr>
      <w:rPr>
        <w:rFonts w:hint="default"/>
        <w:lang w:val="pl-PL" w:eastAsia="en-US" w:bidi="ar-SA"/>
      </w:rPr>
    </w:lvl>
    <w:lvl w:ilvl="2" w:tplc="86584F06">
      <w:numFmt w:val="bullet"/>
      <w:lvlText w:val="•"/>
      <w:lvlJc w:val="left"/>
      <w:pPr>
        <w:ind w:left="2549" w:hanging="360"/>
      </w:pPr>
      <w:rPr>
        <w:rFonts w:hint="default"/>
        <w:lang w:val="pl-PL" w:eastAsia="en-US" w:bidi="ar-SA"/>
      </w:rPr>
    </w:lvl>
    <w:lvl w:ilvl="3" w:tplc="105868F8">
      <w:numFmt w:val="bullet"/>
      <w:lvlText w:val="•"/>
      <w:lvlJc w:val="left"/>
      <w:pPr>
        <w:ind w:left="3443" w:hanging="360"/>
      </w:pPr>
      <w:rPr>
        <w:rFonts w:hint="default"/>
        <w:lang w:val="pl-PL" w:eastAsia="en-US" w:bidi="ar-SA"/>
      </w:rPr>
    </w:lvl>
    <w:lvl w:ilvl="4" w:tplc="91F859D4">
      <w:numFmt w:val="bullet"/>
      <w:lvlText w:val="•"/>
      <w:lvlJc w:val="left"/>
      <w:pPr>
        <w:ind w:left="4338" w:hanging="360"/>
      </w:pPr>
      <w:rPr>
        <w:rFonts w:hint="default"/>
        <w:lang w:val="pl-PL" w:eastAsia="en-US" w:bidi="ar-SA"/>
      </w:rPr>
    </w:lvl>
    <w:lvl w:ilvl="5" w:tplc="6DE8E25E">
      <w:numFmt w:val="bullet"/>
      <w:lvlText w:val="•"/>
      <w:lvlJc w:val="left"/>
      <w:pPr>
        <w:ind w:left="5233" w:hanging="360"/>
      </w:pPr>
      <w:rPr>
        <w:rFonts w:hint="default"/>
        <w:lang w:val="pl-PL" w:eastAsia="en-US" w:bidi="ar-SA"/>
      </w:rPr>
    </w:lvl>
    <w:lvl w:ilvl="6" w:tplc="BBDA1CFA">
      <w:numFmt w:val="bullet"/>
      <w:lvlText w:val="•"/>
      <w:lvlJc w:val="left"/>
      <w:pPr>
        <w:ind w:left="6127" w:hanging="360"/>
      </w:pPr>
      <w:rPr>
        <w:rFonts w:hint="default"/>
        <w:lang w:val="pl-PL" w:eastAsia="en-US" w:bidi="ar-SA"/>
      </w:rPr>
    </w:lvl>
    <w:lvl w:ilvl="7" w:tplc="F82E80BA">
      <w:numFmt w:val="bullet"/>
      <w:lvlText w:val="•"/>
      <w:lvlJc w:val="left"/>
      <w:pPr>
        <w:ind w:left="7022" w:hanging="360"/>
      </w:pPr>
      <w:rPr>
        <w:rFonts w:hint="default"/>
        <w:lang w:val="pl-PL" w:eastAsia="en-US" w:bidi="ar-SA"/>
      </w:rPr>
    </w:lvl>
    <w:lvl w:ilvl="8" w:tplc="BE2AC8A2">
      <w:numFmt w:val="bullet"/>
      <w:lvlText w:val="•"/>
      <w:lvlJc w:val="left"/>
      <w:pPr>
        <w:ind w:left="7917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65DC00FE"/>
    <w:multiLevelType w:val="hybridMultilevel"/>
    <w:tmpl w:val="88326718"/>
    <w:lvl w:ilvl="0" w:tplc="636A66F8">
      <w:start w:val="1"/>
      <w:numFmt w:val="decimal"/>
      <w:lvlText w:val="%1)"/>
      <w:lvlJc w:val="left"/>
      <w:pPr>
        <w:ind w:left="116" w:hanging="212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l-PL" w:eastAsia="en-US" w:bidi="ar-SA"/>
      </w:rPr>
    </w:lvl>
    <w:lvl w:ilvl="1" w:tplc="B6F67FD0">
      <w:numFmt w:val="bullet"/>
      <w:lvlText w:val="•"/>
      <w:lvlJc w:val="left"/>
      <w:pPr>
        <w:ind w:left="1078" w:hanging="212"/>
      </w:pPr>
      <w:rPr>
        <w:rFonts w:hint="default"/>
        <w:lang w:val="pl-PL" w:eastAsia="en-US" w:bidi="ar-SA"/>
      </w:rPr>
    </w:lvl>
    <w:lvl w:ilvl="2" w:tplc="DF30C452">
      <w:numFmt w:val="bullet"/>
      <w:lvlText w:val="•"/>
      <w:lvlJc w:val="left"/>
      <w:pPr>
        <w:ind w:left="2037" w:hanging="212"/>
      </w:pPr>
      <w:rPr>
        <w:rFonts w:hint="default"/>
        <w:lang w:val="pl-PL" w:eastAsia="en-US" w:bidi="ar-SA"/>
      </w:rPr>
    </w:lvl>
    <w:lvl w:ilvl="3" w:tplc="25D82EC0">
      <w:numFmt w:val="bullet"/>
      <w:lvlText w:val="•"/>
      <w:lvlJc w:val="left"/>
      <w:pPr>
        <w:ind w:left="2995" w:hanging="212"/>
      </w:pPr>
      <w:rPr>
        <w:rFonts w:hint="default"/>
        <w:lang w:val="pl-PL" w:eastAsia="en-US" w:bidi="ar-SA"/>
      </w:rPr>
    </w:lvl>
    <w:lvl w:ilvl="4" w:tplc="F0A80E28">
      <w:numFmt w:val="bullet"/>
      <w:lvlText w:val="•"/>
      <w:lvlJc w:val="left"/>
      <w:pPr>
        <w:ind w:left="3954" w:hanging="212"/>
      </w:pPr>
      <w:rPr>
        <w:rFonts w:hint="default"/>
        <w:lang w:val="pl-PL" w:eastAsia="en-US" w:bidi="ar-SA"/>
      </w:rPr>
    </w:lvl>
    <w:lvl w:ilvl="5" w:tplc="8976E958">
      <w:numFmt w:val="bullet"/>
      <w:lvlText w:val="•"/>
      <w:lvlJc w:val="left"/>
      <w:pPr>
        <w:ind w:left="4913" w:hanging="212"/>
      </w:pPr>
      <w:rPr>
        <w:rFonts w:hint="default"/>
        <w:lang w:val="pl-PL" w:eastAsia="en-US" w:bidi="ar-SA"/>
      </w:rPr>
    </w:lvl>
    <w:lvl w:ilvl="6" w:tplc="9000D0C8">
      <w:numFmt w:val="bullet"/>
      <w:lvlText w:val="•"/>
      <w:lvlJc w:val="left"/>
      <w:pPr>
        <w:ind w:left="5871" w:hanging="212"/>
      </w:pPr>
      <w:rPr>
        <w:rFonts w:hint="default"/>
        <w:lang w:val="pl-PL" w:eastAsia="en-US" w:bidi="ar-SA"/>
      </w:rPr>
    </w:lvl>
    <w:lvl w:ilvl="7" w:tplc="01B85176">
      <w:numFmt w:val="bullet"/>
      <w:lvlText w:val="•"/>
      <w:lvlJc w:val="left"/>
      <w:pPr>
        <w:ind w:left="6830" w:hanging="212"/>
      </w:pPr>
      <w:rPr>
        <w:rFonts w:hint="default"/>
        <w:lang w:val="pl-PL" w:eastAsia="en-US" w:bidi="ar-SA"/>
      </w:rPr>
    </w:lvl>
    <w:lvl w:ilvl="8" w:tplc="9EEA0094">
      <w:numFmt w:val="bullet"/>
      <w:lvlText w:val="•"/>
      <w:lvlJc w:val="left"/>
      <w:pPr>
        <w:ind w:left="7789" w:hanging="212"/>
      </w:pPr>
      <w:rPr>
        <w:rFonts w:hint="default"/>
        <w:lang w:val="pl-PL" w:eastAsia="en-US" w:bidi="ar-SA"/>
      </w:rPr>
    </w:lvl>
  </w:abstractNum>
  <w:abstractNum w:abstractNumId="35" w15:restartNumberingAfterBreak="0">
    <w:nsid w:val="68BB1863"/>
    <w:multiLevelType w:val="hybridMultilevel"/>
    <w:tmpl w:val="774ADA2E"/>
    <w:lvl w:ilvl="0" w:tplc="B5B0A81C">
      <w:start w:val="1"/>
      <w:numFmt w:val="decimal"/>
      <w:lvlText w:val="%1."/>
      <w:lvlJc w:val="left"/>
      <w:pPr>
        <w:ind w:left="836" w:hanging="360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l-PL" w:eastAsia="en-US" w:bidi="ar-SA"/>
      </w:rPr>
    </w:lvl>
    <w:lvl w:ilvl="1" w:tplc="EF1E0334">
      <w:numFmt w:val="bullet"/>
      <w:lvlText w:val="•"/>
      <w:lvlJc w:val="left"/>
      <w:pPr>
        <w:ind w:left="1726" w:hanging="360"/>
      </w:pPr>
      <w:rPr>
        <w:rFonts w:hint="default"/>
        <w:lang w:val="pl-PL" w:eastAsia="en-US" w:bidi="ar-SA"/>
      </w:rPr>
    </w:lvl>
    <w:lvl w:ilvl="2" w:tplc="4E2EA65C">
      <w:numFmt w:val="bullet"/>
      <w:lvlText w:val="•"/>
      <w:lvlJc w:val="left"/>
      <w:pPr>
        <w:ind w:left="2613" w:hanging="360"/>
      </w:pPr>
      <w:rPr>
        <w:rFonts w:hint="default"/>
        <w:lang w:val="pl-PL" w:eastAsia="en-US" w:bidi="ar-SA"/>
      </w:rPr>
    </w:lvl>
    <w:lvl w:ilvl="3" w:tplc="7FC06644">
      <w:numFmt w:val="bullet"/>
      <w:lvlText w:val="•"/>
      <w:lvlJc w:val="left"/>
      <w:pPr>
        <w:ind w:left="3499" w:hanging="360"/>
      </w:pPr>
      <w:rPr>
        <w:rFonts w:hint="default"/>
        <w:lang w:val="pl-PL" w:eastAsia="en-US" w:bidi="ar-SA"/>
      </w:rPr>
    </w:lvl>
    <w:lvl w:ilvl="4" w:tplc="DFD22504">
      <w:numFmt w:val="bullet"/>
      <w:lvlText w:val="•"/>
      <w:lvlJc w:val="left"/>
      <w:pPr>
        <w:ind w:left="4386" w:hanging="360"/>
      </w:pPr>
      <w:rPr>
        <w:rFonts w:hint="default"/>
        <w:lang w:val="pl-PL" w:eastAsia="en-US" w:bidi="ar-SA"/>
      </w:rPr>
    </w:lvl>
    <w:lvl w:ilvl="5" w:tplc="933E52CC">
      <w:numFmt w:val="bullet"/>
      <w:lvlText w:val="•"/>
      <w:lvlJc w:val="left"/>
      <w:pPr>
        <w:ind w:left="5273" w:hanging="360"/>
      </w:pPr>
      <w:rPr>
        <w:rFonts w:hint="default"/>
        <w:lang w:val="pl-PL" w:eastAsia="en-US" w:bidi="ar-SA"/>
      </w:rPr>
    </w:lvl>
    <w:lvl w:ilvl="6" w:tplc="CD1657E4">
      <w:numFmt w:val="bullet"/>
      <w:lvlText w:val="•"/>
      <w:lvlJc w:val="left"/>
      <w:pPr>
        <w:ind w:left="6159" w:hanging="360"/>
      </w:pPr>
      <w:rPr>
        <w:rFonts w:hint="default"/>
        <w:lang w:val="pl-PL" w:eastAsia="en-US" w:bidi="ar-SA"/>
      </w:rPr>
    </w:lvl>
    <w:lvl w:ilvl="7" w:tplc="2FAEA54A">
      <w:numFmt w:val="bullet"/>
      <w:lvlText w:val="•"/>
      <w:lvlJc w:val="left"/>
      <w:pPr>
        <w:ind w:left="7046" w:hanging="360"/>
      </w:pPr>
      <w:rPr>
        <w:rFonts w:hint="default"/>
        <w:lang w:val="pl-PL" w:eastAsia="en-US" w:bidi="ar-SA"/>
      </w:rPr>
    </w:lvl>
    <w:lvl w:ilvl="8" w:tplc="8906301C">
      <w:numFmt w:val="bullet"/>
      <w:lvlText w:val="•"/>
      <w:lvlJc w:val="left"/>
      <w:pPr>
        <w:ind w:left="7933" w:hanging="360"/>
      </w:pPr>
      <w:rPr>
        <w:rFonts w:hint="default"/>
        <w:lang w:val="pl-PL" w:eastAsia="en-US" w:bidi="ar-SA"/>
      </w:rPr>
    </w:lvl>
  </w:abstractNum>
  <w:abstractNum w:abstractNumId="36" w15:restartNumberingAfterBreak="0">
    <w:nsid w:val="699D6BD7"/>
    <w:multiLevelType w:val="hybridMultilevel"/>
    <w:tmpl w:val="E5A8E5B2"/>
    <w:lvl w:ilvl="0" w:tplc="66322B30">
      <w:start w:val="1"/>
      <w:numFmt w:val="decimal"/>
      <w:lvlText w:val="%1)"/>
      <w:lvlJc w:val="left"/>
      <w:pPr>
        <w:ind w:left="116" w:hanging="267"/>
      </w:pPr>
      <w:rPr>
        <w:rFonts w:ascii="Liberation Sans Narrow" w:eastAsia="Liberation Sans Narrow" w:hAnsi="Liberation Sans Narrow" w:cs="Liberation Sans Narrow" w:hint="default"/>
        <w:spacing w:val="-1"/>
        <w:w w:val="100"/>
        <w:sz w:val="22"/>
        <w:szCs w:val="22"/>
        <w:lang w:val="pl-PL" w:eastAsia="en-US" w:bidi="ar-SA"/>
      </w:rPr>
    </w:lvl>
    <w:lvl w:ilvl="1" w:tplc="4216D4C8">
      <w:numFmt w:val="bullet"/>
      <w:lvlText w:val="•"/>
      <w:lvlJc w:val="left"/>
      <w:pPr>
        <w:ind w:left="1078" w:hanging="267"/>
      </w:pPr>
      <w:rPr>
        <w:rFonts w:hint="default"/>
        <w:lang w:val="pl-PL" w:eastAsia="en-US" w:bidi="ar-SA"/>
      </w:rPr>
    </w:lvl>
    <w:lvl w:ilvl="2" w:tplc="B5AAB75E">
      <w:numFmt w:val="bullet"/>
      <w:lvlText w:val="•"/>
      <w:lvlJc w:val="left"/>
      <w:pPr>
        <w:ind w:left="2037" w:hanging="267"/>
      </w:pPr>
      <w:rPr>
        <w:rFonts w:hint="default"/>
        <w:lang w:val="pl-PL" w:eastAsia="en-US" w:bidi="ar-SA"/>
      </w:rPr>
    </w:lvl>
    <w:lvl w:ilvl="3" w:tplc="43D847CE">
      <w:numFmt w:val="bullet"/>
      <w:lvlText w:val="•"/>
      <w:lvlJc w:val="left"/>
      <w:pPr>
        <w:ind w:left="2995" w:hanging="267"/>
      </w:pPr>
      <w:rPr>
        <w:rFonts w:hint="default"/>
        <w:lang w:val="pl-PL" w:eastAsia="en-US" w:bidi="ar-SA"/>
      </w:rPr>
    </w:lvl>
    <w:lvl w:ilvl="4" w:tplc="05807BF4">
      <w:numFmt w:val="bullet"/>
      <w:lvlText w:val="•"/>
      <w:lvlJc w:val="left"/>
      <w:pPr>
        <w:ind w:left="3954" w:hanging="267"/>
      </w:pPr>
      <w:rPr>
        <w:rFonts w:hint="default"/>
        <w:lang w:val="pl-PL" w:eastAsia="en-US" w:bidi="ar-SA"/>
      </w:rPr>
    </w:lvl>
    <w:lvl w:ilvl="5" w:tplc="DAFA64FE">
      <w:numFmt w:val="bullet"/>
      <w:lvlText w:val="•"/>
      <w:lvlJc w:val="left"/>
      <w:pPr>
        <w:ind w:left="4913" w:hanging="267"/>
      </w:pPr>
      <w:rPr>
        <w:rFonts w:hint="default"/>
        <w:lang w:val="pl-PL" w:eastAsia="en-US" w:bidi="ar-SA"/>
      </w:rPr>
    </w:lvl>
    <w:lvl w:ilvl="6" w:tplc="DCAEB700">
      <w:numFmt w:val="bullet"/>
      <w:lvlText w:val="•"/>
      <w:lvlJc w:val="left"/>
      <w:pPr>
        <w:ind w:left="5871" w:hanging="267"/>
      </w:pPr>
      <w:rPr>
        <w:rFonts w:hint="default"/>
        <w:lang w:val="pl-PL" w:eastAsia="en-US" w:bidi="ar-SA"/>
      </w:rPr>
    </w:lvl>
    <w:lvl w:ilvl="7" w:tplc="3176CB2E">
      <w:numFmt w:val="bullet"/>
      <w:lvlText w:val="•"/>
      <w:lvlJc w:val="left"/>
      <w:pPr>
        <w:ind w:left="6830" w:hanging="267"/>
      </w:pPr>
      <w:rPr>
        <w:rFonts w:hint="default"/>
        <w:lang w:val="pl-PL" w:eastAsia="en-US" w:bidi="ar-SA"/>
      </w:rPr>
    </w:lvl>
    <w:lvl w:ilvl="8" w:tplc="22209AF4">
      <w:numFmt w:val="bullet"/>
      <w:lvlText w:val="•"/>
      <w:lvlJc w:val="left"/>
      <w:pPr>
        <w:ind w:left="7789" w:hanging="267"/>
      </w:pPr>
      <w:rPr>
        <w:rFonts w:hint="default"/>
        <w:lang w:val="pl-PL" w:eastAsia="en-US" w:bidi="ar-SA"/>
      </w:rPr>
    </w:lvl>
  </w:abstractNum>
  <w:abstractNum w:abstractNumId="37" w15:restartNumberingAfterBreak="0">
    <w:nsid w:val="6C181B38"/>
    <w:multiLevelType w:val="hybridMultilevel"/>
    <w:tmpl w:val="BB924D16"/>
    <w:lvl w:ilvl="0" w:tplc="959601CE">
      <w:start w:val="2"/>
      <w:numFmt w:val="decimal"/>
      <w:lvlText w:val="%1."/>
      <w:lvlJc w:val="left"/>
      <w:pPr>
        <w:ind w:left="116" w:hanging="202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l-PL" w:eastAsia="en-US" w:bidi="ar-SA"/>
      </w:rPr>
    </w:lvl>
    <w:lvl w:ilvl="1" w:tplc="7F9AD1CC">
      <w:numFmt w:val="bullet"/>
      <w:lvlText w:val="•"/>
      <w:lvlJc w:val="left"/>
      <w:pPr>
        <w:ind w:left="1078" w:hanging="202"/>
      </w:pPr>
      <w:rPr>
        <w:rFonts w:hint="default"/>
        <w:lang w:val="pl-PL" w:eastAsia="en-US" w:bidi="ar-SA"/>
      </w:rPr>
    </w:lvl>
    <w:lvl w:ilvl="2" w:tplc="F4ECB778">
      <w:numFmt w:val="bullet"/>
      <w:lvlText w:val="•"/>
      <w:lvlJc w:val="left"/>
      <w:pPr>
        <w:ind w:left="2037" w:hanging="202"/>
      </w:pPr>
      <w:rPr>
        <w:rFonts w:hint="default"/>
        <w:lang w:val="pl-PL" w:eastAsia="en-US" w:bidi="ar-SA"/>
      </w:rPr>
    </w:lvl>
    <w:lvl w:ilvl="3" w:tplc="02FE0700">
      <w:numFmt w:val="bullet"/>
      <w:lvlText w:val="•"/>
      <w:lvlJc w:val="left"/>
      <w:pPr>
        <w:ind w:left="2995" w:hanging="202"/>
      </w:pPr>
      <w:rPr>
        <w:rFonts w:hint="default"/>
        <w:lang w:val="pl-PL" w:eastAsia="en-US" w:bidi="ar-SA"/>
      </w:rPr>
    </w:lvl>
    <w:lvl w:ilvl="4" w:tplc="F0A0AED6">
      <w:numFmt w:val="bullet"/>
      <w:lvlText w:val="•"/>
      <w:lvlJc w:val="left"/>
      <w:pPr>
        <w:ind w:left="3954" w:hanging="202"/>
      </w:pPr>
      <w:rPr>
        <w:rFonts w:hint="default"/>
        <w:lang w:val="pl-PL" w:eastAsia="en-US" w:bidi="ar-SA"/>
      </w:rPr>
    </w:lvl>
    <w:lvl w:ilvl="5" w:tplc="C3A4F3F6">
      <w:numFmt w:val="bullet"/>
      <w:lvlText w:val="•"/>
      <w:lvlJc w:val="left"/>
      <w:pPr>
        <w:ind w:left="4913" w:hanging="202"/>
      </w:pPr>
      <w:rPr>
        <w:rFonts w:hint="default"/>
        <w:lang w:val="pl-PL" w:eastAsia="en-US" w:bidi="ar-SA"/>
      </w:rPr>
    </w:lvl>
    <w:lvl w:ilvl="6" w:tplc="EFD8B5A0">
      <w:numFmt w:val="bullet"/>
      <w:lvlText w:val="•"/>
      <w:lvlJc w:val="left"/>
      <w:pPr>
        <w:ind w:left="5871" w:hanging="202"/>
      </w:pPr>
      <w:rPr>
        <w:rFonts w:hint="default"/>
        <w:lang w:val="pl-PL" w:eastAsia="en-US" w:bidi="ar-SA"/>
      </w:rPr>
    </w:lvl>
    <w:lvl w:ilvl="7" w:tplc="30A8E79C">
      <w:numFmt w:val="bullet"/>
      <w:lvlText w:val="•"/>
      <w:lvlJc w:val="left"/>
      <w:pPr>
        <w:ind w:left="6830" w:hanging="202"/>
      </w:pPr>
      <w:rPr>
        <w:rFonts w:hint="default"/>
        <w:lang w:val="pl-PL" w:eastAsia="en-US" w:bidi="ar-SA"/>
      </w:rPr>
    </w:lvl>
    <w:lvl w:ilvl="8" w:tplc="0B922D7C">
      <w:numFmt w:val="bullet"/>
      <w:lvlText w:val="•"/>
      <w:lvlJc w:val="left"/>
      <w:pPr>
        <w:ind w:left="7789" w:hanging="202"/>
      </w:pPr>
      <w:rPr>
        <w:rFonts w:hint="default"/>
        <w:lang w:val="pl-PL" w:eastAsia="en-US" w:bidi="ar-SA"/>
      </w:rPr>
    </w:lvl>
  </w:abstractNum>
  <w:abstractNum w:abstractNumId="38" w15:restartNumberingAfterBreak="0">
    <w:nsid w:val="6FEE4DB7"/>
    <w:multiLevelType w:val="hybridMultilevel"/>
    <w:tmpl w:val="35A69A72"/>
    <w:lvl w:ilvl="0" w:tplc="AB3C9FE8">
      <w:start w:val="1"/>
      <w:numFmt w:val="decimal"/>
      <w:lvlText w:val="%1)"/>
      <w:lvlJc w:val="left"/>
      <w:pPr>
        <w:ind w:left="327" w:hanging="212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l-PL" w:eastAsia="en-US" w:bidi="ar-SA"/>
      </w:rPr>
    </w:lvl>
    <w:lvl w:ilvl="1" w:tplc="F716B44C">
      <w:numFmt w:val="bullet"/>
      <w:lvlText w:val="•"/>
      <w:lvlJc w:val="left"/>
      <w:pPr>
        <w:ind w:left="1258" w:hanging="212"/>
      </w:pPr>
      <w:rPr>
        <w:rFonts w:hint="default"/>
        <w:lang w:val="pl-PL" w:eastAsia="en-US" w:bidi="ar-SA"/>
      </w:rPr>
    </w:lvl>
    <w:lvl w:ilvl="2" w:tplc="5C102504">
      <w:numFmt w:val="bullet"/>
      <w:lvlText w:val="•"/>
      <w:lvlJc w:val="left"/>
      <w:pPr>
        <w:ind w:left="2197" w:hanging="212"/>
      </w:pPr>
      <w:rPr>
        <w:rFonts w:hint="default"/>
        <w:lang w:val="pl-PL" w:eastAsia="en-US" w:bidi="ar-SA"/>
      </w:rPr>
    </w:lvl>
    <w:lvl w:ilvl="3" w:tplc="95EAB3AC">
      <w:numFmt w:val="bullet"/>
      <w:lvlText w:val="•"/>
      <w:lvlJc w:val="left"/>
      <w:pPr>
        <w:ind w:left="3135" w:hanging="212"/>
      </w:pPr>
      <w:rPr>
        <w:rFonts w:hint="default"/>
        <w:lang w:val="pl-PL" w:eastAsia="en-US" w:bidi="ar-SA"/>
      </w:rPr>
    </w:lvl>
    <w:lvl w:ilvl="4" w:tplc="71EA8836">
      <w:numFmt w:val="bullet"/>
      <w:lvlText w:val="•"/>
      <w:lvlJc w:val="left"/>
      <w:pPr>
        <w:ind w:left="4074" w:hanging="212"/>
      </w:pPr>
      <w:rPr>
        <w:rFonts w:hint="default"/>
        <w:lang w:val="pl-PL" w:eastAsia="en-US" w:bidi="ar-SA"/>
      </w:rPr>
    </w:lvl>
    <w:lvl w:ilvl="5" w:tplc="23CCAD24">
      <w:numFmt w:val="bullet"/>
      <w:lvlText w:val="•"/>
      <w:lvlJc w:val="left"/>
      <w:pPr>
        <w:ind w:left="5013" w:hanging="212"/>
      </w:pPr>
      <w:rPr>
        <w:rFonts w:hint="default"/>
        <w:lang w:val="pl-PL" w:eastAsia="en-US" w:bidi="ar-SA"/>
      </w:rPr>
    </w:lvl>
    <w:lvl w:ilvl="6" w:tplc="EB8290FA">
      <w:numFmt w:val="bullet"/>
      <w:lvlText w:val="•"/>
      <w:lvlJc w:val="left"/>
      <w:pPr>
        <w:ind w:left="5951" w:hanging="212"/>
      </w:pPr>
      <w:rPr>
        <w:rFonts w:hint="default"/>
        <w:lang w:val="pl-PL" w:eastAsia="en-US" w:bidi="ar-SA"/>
      </w:rPr>
    </w:lvl>
    <w:lvl w:ilvl="7" w:tplc="3F62046C">
      <w:numFmt w:val="bullet"/>
      <w:lvlText w:val="•"/>
      <w:lvlJc w:val="left"/>
      <w:pPr>
        <w:ind w:left="6890" w:hanging="212"/>
      </w:pPr>
      <w:rPr>
        <w:rFonts w:hint="default"/>
        <w:lang w:val="pl-PL" w:eastAsia="en-US" w:bidi="ar-SA"/>
      </w:rPr>
    </w:lvl>
    <w:lvl w:ilvl="8" w:tplc="1120797E">
      <w:numFmt w:val="bullet"/>
      <w:lvlText w:val="•"/>
      <w:lvlJc w:val="left"/>
      <w:pPr>
        <w:ind w:left="7829" w:hanging="212"/>
      </w:pPr>
      <w:rPr>
        <w:rFonts w:hint="default"/>
        <w:lang w:val="pl-PL" w:eastAsia="en-US" w:bidi="ar-SA"/>
      </w:rPr>
    </w:lvl>
  </w:abstractNum>
  <w:abstractNum w:abstractNumId="39" w15:restartNumberingAfterBreak="0">
    <w:nsid w:val="7124484A"/>
    <w:multiLevelType w:val="hybridMultilevel"/>
    <w:tmpl w:val="0BEEE408"/>
    <w:lvl w:ilvl="0" w:tplc="B7384CA0">
      <w:start w:val="1"/>
      <w:numFmt w:val="decimal"/>
      <w:lvlText w:val="%1)"/>
      <w:lvlJc w:val="left"/>
      <w:pPr>
        <w:ind w:left="759" w:hanging="360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l-PL" w:eastAsia="en-US" w:bidi="ar-SA"/>
      </w:rPr>
    </w:lvl>
    <w:lvl w:ilvl="1" w:tplc="0F847C1E">
      <w:numFmt w:val="bullet"/>
      <w:lvlText w:val="•"/>
      <w:lvlJc w:val="left"/>
      <w:pPr>
        <w:ind w:left="1654" w:hanging="360"/>
      </w:pPr>
      <w:rPr>
        <w:rFonts w:hint="default"/>
        <w:lang w:val="pl-PL" w:eastAsia="en-US" w:bidi="ar-SA"/>
      </w:rPr>
    </w:lvl>
    <w:lvl w:ilvl="2" w:tplc="F9DC2EFA">
      <w:numFmt w:val="bullet"/>
      <w:lvlText w:val="•"/>
      <w:lvlJc w:val="left"/>
      <w:pPr>
        <w:ind w:left="2549" w:hanging="360"/>
      </w:pPr>
      <w:rPr>
        <w:rFonts w:hint="default"/>
        <w:lang w:val="pl-PL" w:eastAsia="en-US" w:bidi="ar-SA"/>
      </w:rPr>
    </w:lvl>
    <w:lvl w:ilvl="3" w:tplc="9FF4D73A">
      <w:numFmt w:val="bullet"/>
      <w:lvlText w:val="•"/>
      <w:lvlJc w:val="left"/>
      <w:pPr>
        <w:ind w:left="3443" w:hanging="360"/>
      </w:pPr>
      <w:rPr>
        <w:rFonts w:hint="default"/>
        <w:lang w:val="pl-PL" w:eastAsia="en-US" w:bidi="ar-SA"/>
      </w:rPr>
    </w:lvl>
    <w:lvl w:ilvl="4" w:tplc="59F695D6">
      <w:numFmt w:val="bullet"/>
      <w:lvlText w:val="•"/>
      <w:lvlJc w:val="left"/>
      <w:pPr>
        <w:ind w:left="4338" w:hanging="360"/>
      </w:pPr>
      <w:rPr>
        <w:rFonts w:hint="default"/>
        <w:lang w:val="pl-PL" w:eastAsia="en-US" w:bidi="ar-SA"/>
      </w:rPr>
    </w:lvl>
    <w:lvl w:ilvl="5" w:tplc="BBF06078">
      <w:numFmt w:val="bullet"/>
      <w:lvlText w:val="•"/>
      <w:lvlJc w:val="left"/>
      <w:pPr>
        <w:ind w:left="5233" w:hanging="360"/>
      </w:pPr>
      <w:rPr>
        <w:rFonts w:hint="default"/>
        <w:lang w:val="pl-PL" w:eastAsia="en-US" w:bidi="ar-SA"/>
      </w:rPr>
    </w:lvl>
    <w:lvl w:ilvl="6" w:tplc="5FC8F296">
      <w:numFmt w:val="bullet"/>
      <w:lvlText w:val="•"/>
      <w:lvlJc w:val="left"/>
      <w:pPr>
        <w:ind w:left="6127" w:hanging="360"/>
      </w:pPr>
      <w:rPr>
        <w:rFonts w:hint="default"/>
        <w:lang w:val="pl-PL" w:eastAsia="en-US" w:bidi="ar-SA"/>
      </w:rPr>
    </w:lvl>
    <w:lvl w:ilvl="7" w:tplc="F72040D6">
      <w:numFmt w:val="bullet"/>
      <w:lvlText w:val="•"/>
      <w:lvlJc w:val="left"/>
      <w:pPr>
        <w:ind w:left="7022" w:hanging="360"/>
      </w:pPr>
      <w:rPr>
        <w:rFonts w:hint="default"/>
        <w:lang w:val="pl-PL" w:eastAsia="en-US" w:bidi="ar-SA"/>
      </w:rPr>
    </w:lvl>
    <w:lvl w:ilvl="8" w:tplc="DA8A7024">
      <w:numFmt w:val="bullet"/>
      <w:lvlText w:val="•"/>
      <w:lvlJc w:val="left"/>
      <w:pPr>
        <w:ind w:left="7917" w:hanging="360"/>
      </w:pPr>
      <w:rPr>
        <w:rFonts w:hint="default"/>
        <w:lang w:val="pl-PL" w:eastAsia="en-US" w:bidi="ar-SA"/>
      </w:rPr>
    </w:lvl>
  </w:abstractNum>
  <w:abstractNum w:abstractNumId="40" w15:restartNumberingAfterBreak="0">
    <w:nsid w:val="722305EB"/>
    <w:multiLevelType w:val="hybridMultilevel"/>
    <w:tmpl w:val="621E9398"/>
    <w:lvl w:ilvl="0" w:tplc="BA3E8AC4">
      <w:start w:val="1"/>
      <w:numFmt w:val="decimal"/>
      <w:lvlText w:val="%1)"/>
      <w:lvlJc w:val="left"/>
      <w:pPr>
        <w:ind w:left="116" w:hanging="212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l-PL" w:eastAsia="en-US" w:bidi="ar-SA"/>
      </w:rPr>
    </w:lvl>
    <w:lvl w:ilvl="1" w:tplc="EA38E81E">
      <w:start w:val="1"/>
      <w:numFmt w:val="lowerLetter"/>
      <w:lvlText w:val="%2)"/>
      <w:lvlJc w:val="left"/>
      <w:pPr>
        <w:ind w:left="116" w:hanging="212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l-PL" w:eastAsia="en-US" w:bidi="ar-SA"/>
      </w:rPr>
    </w:lvl>
    <w:lvl w:ilvl="2" w:tplc="77AC5D0A">
      <w:numFmt w:val="bullet"/>
      <w:lvlText w:val="•"/>
      <w:lvlJc w:val="left"/>
      <w:pPr>
        <w:ind w:left="2037" w:hanging="212"/>
      </w:pPr>
      <w:rPr>
        <w:rFonts w:hint="default"/>
        <w:lang w:val="pl-PL" w:eastAsia="en-US" w:bidi="ar-SA"/>
      </w:rPr>
    </w:lvl>
    <w:lvl w:ilvl="3" w:tplc="B3D44E98">
      <w:numFmt w:val="bullet"/>
      <w:lvlText w:val="•"/>
      <w:lvlJc w:val="left"/>
      <w:pPr>
        <w:ind w:left="2995" w:hanging="212"/>
      </w:pPr>
      <w:rPr>
        <w:rFonts w:hint="default"/>
        <w:lang w:val="pl-PL" w:eastAsia="en-US" w:bidi="ar-SA"/>
      </w:rPr>
    </w:lvl>
    <w:lvl w:ilvl="4" w:tplc="856E73A2">
      <w:numFmt w:val="bullet"/>
      <w:lvlText w:val="•"/>
      <w:lvlJc w:val="left"/>
      <w:pPr>
        <w:ind w:left="3954" w:hanging="212"/>
      </w:pPr>
      <w:rPr>
        <w:rFonts w:hint="default"/>
        <w:lang w:val="pl-PL" w:eastAsia="en-US" w:bidi="ar-SA"/>
      </w:rPr>
    </w:lvl>
    <w:lvl w:ilvl="5" w:tplc="8AA66ABA">
      <w:numFmt w:val="bullet"/>
      <w:lvlText w:val="•"/>
      <w:lvlJc w:val="left"/>
      <w:pPr>
        <w:ind w:left="4913" w:hanging="212"/>
      </w:pPr>
      <w:rPr>
        <w:rFonts w:hint="default"/>
        <w:lang w:val="pl-PL" w:eastAsia="en-US" w:bidi="ar-SA"/>
      </w:rPr>
    </w:lvl>
    <w:lvl w:ilvl="6" w:tplc="EA127A5A">
      <w:numFmt w:val="bullet"/>
      <w:lvlText w:val="•"/>
      <w:lvlJc w:val="left"/>
      <w:pPr>
        <w:ind w:left="5871" w:hanging="212"/>
      </w:pPr>
      <w:rPr>
        <w:rFonts w:hint="default"/>
        <w:lang w:val="pl-PL" w:eastAsia="en-US" w:bidi="ar-SA"/>
      </w:rPr>
    </w:lvl>
    <w:lvl w:ilvl="7" w:tplc="5F802BCA">
      <w:numFmt w:val="bullet"/>
      <w:lvlText w:val="•"/>
      <w:lvlJc w:val="left"/>
      <w:pPr>
        <w:ind w:left="6830" w:hanging="212"/>
      </w:pPr>
      <w:rPr>
        <w:rFonts w:hint="default"/>
        <w:lang w:val="pl-PL" w:eastAsia="en-US" w:bidi="ar-SA"/>
      </w:rPr>
    </w:lvl>
    <w:lvl w:ilvl="8" w:tplc="55CE3C3A">
      <w:numFmt w:val="bullet"/>
      <w:lvlText w:val="•"/>
      <w:lvlJc w:val="left"/>
      <w:pPr>
        <w:ind w:left="7789" w:hanging="212"/>
      </w:pPr>
      <w:rPr>
        <w:rFonts w:hint="default"/>
        <w:lang w:val="pl-PL" w:eastAsia="en-US" w:bidi="ar-SA"/>
      </w:rPr>
    </w:lvl>
  </w:abstractNum>
  <w:abstractNum w:abstractNumId="41" w15:restartNumberingAfterBreak="0">
    <w:nsid w:val="73566F91"/>
    <w:multiLevelType w:val="hybridMultilevel"/>
    <w:tmpl w:val="C09471E8"/>
    <w:lvl w:ilvl="0" w:tplc="44C4AA54">
      <w:start w:val="1"/>
      <w:numFmt w:val="decimal"/>
      <w:lvlText w:val="%1)"/>
      <w:lvlJc w:val="left"/>
      <w:pPr>
        <w:ind w:left="327" w:hanging="212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l-PL" w:eastAsia="en-US" w:bidi="ar-SA"/>
      </w:rPr>
    </w:lvl>
    <w:lvl w:ilvl="1" w:tplc="D46CE86C">
      <w:start w:val="1"/>
      <w:numFmt w:val="lowerLetter"/>
      <w:lvlText w:val="%2)"/>
      <w:lvlJc w:val="left"/>
      <w:pPr>
        <w:ind w:left="327" w:hanging="212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l-PL" w:eastAsia="en-US" w:bidi="ar-SA"/>
      </w:rPr>
    </w:lvl>
    <w:lvl w:ilvl="2" w:tplc="15BA034A">
      <w:numFmt w:val="bullet"/>
      <w:lvlText w:val="•"/>
      <w:lvlJc w:val="left"/>
      <w:pPr>
        <w:ind w:left="2197" w:hanging="212"/>
      </w:pPr>
      <w:rPr>
        <w:rFonts w:hint="default"/>
        <w:lang w:val="pl-PL" w:eastAsia="en-US" w:bidi="ar-SA"/>
      </w:rPr>
    </w:lvl>
    <w:lvl w:ilvl="3" w:tplc="7858633C">
      <w:numFmt w:val="bullet"/>
      <w:lvlText w:val="•"/>
      <w:lvlJc w:val="left"/>
      <w:pPr>
        <w:ind w:left="3135" w:hanging="212"/>
      </w:pPr>
      <w:rPr>
        <w:rFonts w:hint="default"/>
        <w:lang w:val="pl-PL" w:eastAsia="en-US" w:bidi="ar-SA"/>
      </w:rPr>
    </w:lvl>
    <w:lvl w:ilvl="4" w:tplc="7904FD16">
      <w:numFmt w:val="bullet"/>
      <w:lvlText w:val="•"/>
      <w:lvlJc w:val="left"/>
      <w:pPr>
        <w:ind w:left="4074" w:hanging="212"/>
      </w:pPr>
      <w:rPr>
        <w:rFonts w:hint="default"/>
        <w:lang w:val="pl-PL" w:eastAsia="en-US" w:bidi="ar-SA"/>
      </w:rPr>
    </w:lvl>
    <w:lvl w:ilvl="5" w:tplc="D3BAFC7C">
      <w:numFmt w:val="bullet"/>
      <w:lvlText w:val="•"/>
      <w:lvlJc w:val="left"/>
      <w:pPr>
        <w:ind w:left="5013" w:hanging="212"/>
      </w:pPr>
      <w:rPr>
        <w:rFonts w:hint="default"/>
        <w:lang w:val="pl-PL" w:eastAsia="en-US" w:bidi="ar-SA"/>
      </w:rPr>
    </w:lvl>
    <w:lvl w:ilvl="6" w:tplc="EA9C27EA">
      <w:numFmt w:val="bullet"/>
      <w:lvlText w:val="•"/>
      <w:lvlJc w:val="left"/>
      <w:pPr>
        <w:ind w:left="5951" w:hanging="212"/>
      </w:pPr>
      <w:rPr>
        <w:rFonts w:hint="default"/>
        <w:lang w:val="pl-PL" w:eastAsia="en-US" w:bidi="ar-SA"/>
      </w:rPr>
    </w:lvl>
    <w:lvl w:ilvl="7" w:tplc="8D7A1C04">
      <w:numFmt w:val="bullet"/>
      <w:lvlText w:val="•"/>
      <w:lvlJc w:val="left"/>
      <w:pPr>
        <w:ind w:left="6890" w:hanging="212"/>
      </w:pPr>
      <w:rPr>
        <w:rFonts w:hint="default"/>
        <w:lang w:val="pl-PL" w:eastAsia="en-US" w:bidi="ar-SA"/>
      </w:rPr>
    </w:lvl>
    <w:lvl w:ilvl="8" w:tplc="305CA02E">
      <w:numFmt w:val="bullet"/>
      <w:lvlText w:val="•"/>
      <w:lvlJc w:val="left"/>
      <w:pPr>
        <w:ind w:left="7829" w:hanging="212"/>
      </w:pPr>
      <w:rPr>
        <w:rFonts w:hint="default"/>
        <w:lang w:val="pl-PL" w:eastAsia="en-US" w:bidi="ar-SA"/>
      </w:rPr>
    </w:lvl>
  </w:abstractNum>
  <w:abstractNum w:abstractNumId="42" w15:restartNumberingAfterBreak="0">
    <w:nsid w:val="773E4FF7"/>
    <w:multiLevelType w:val="hybridMultilevel"/>
    <w:tmpl w:val="08BC6256"/>
    <w:lvl w:ilvl="0" w:tplc="E7E28D9A">
      <w:start w:val="1"/>
      <w:numFmt w:val="decimal"/>
      <w:lvlText w:val="%1)"/>
      <w:lvlJc w:val="left"/>
      <w:pPr>
        <w:ind w:left="327" w:hanging="212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l-PL" w:eastAsia="en-US" w:bidi="ar-SA"/>
      </w:rPr>
    </w:lvl>
    <w:lvl w:ilvl="1" w:tplc="D6BC9E24">
      <w:numFmt w:val="bullet"/>
      <w:lvlText w:val="•"/>
      <w:lvlJc w:val="left"/>
      <w:pPr>
        <w:ind w:left="1258" w:hanging="212"/>
      </w:pPr>
      <w:rPr>
        <w:rFonts w:hint="default"/>
        <w:lang w:val="pl-PL" w:eastAsia="en-US" w:bidi="ar-SA"/>
      </w:rPr>
    </w:lvl>
    <w:lvl w:ilvl="2" w:tplc="6E4AAD90">
      <w:numFmt w:val="bullet"/>
      <w:lvlText w:val="•"/>
      <w:lvlJc w:val="left"/>
      <w:pPr>
        <w:ind w:left="2197" w:hanging="212"/>
      </w:pPr>
      <w:rPr>
        <w:rFonts w:hint="default"/>
        <w:lang w:val="pl-PL" w:eastAsia="en-US" w:bidi="ar-SA"/>
      </w:rPr>
    </w:lvl>
    <w:lvl w:ilvl="3" w:tplc="ED6AA822">
      <w:numFmt w:val="bullet"/>
      <w:lvlText w:val="•"/>
      <w:lvlJc w:val="left"/>
      <w:pPr>
        <w:ind w:left="3135" w:hanging="212"/>
      </w:pPr>
      <w:rPr>
        <w:rFonts w:hint="default"/>
        <w:lang w:val="pl-PL" w:eastAsia="en-US" w:bidi="ar-SA"/>
      </w:rPr>
    </w:lvl>
    <w:lvl w:ilvl="4" w:tplc="A874F230">
      <w:numFmt w:val="bullet"/>
      <w:lvlText w:val="•"/>
      <w:lvlJc w:val="left"/>
      <w:pPr>
        <w:ind w:left="4074" w:hanging="212"/>
      </w:pPr>
      <w:rPr>
        <w:rFonts w:hint="default"/>
        <w:lang w:val="pl-PL" w:eastAsia="en-US" w:bidi="ar-SA"/>
      </w:rPr>
    </w:lvl>
    <w:lvl w:ilvl="5" w:tplc="AF52927C">
      <w:numFmt w:val="bullet"/>
      <w:lvlText w:val="•"/>
      <w:lvlJc w:val="left"/>
      <w:pPr>
        <w:ind w:left="5013" w:hanging="212"/>
      </w:pPr>
      <w:rPr>
        <w:rFonts w:hint="default"/>
        <w:lang w:val="pl-PL" w:eastAsia="en-US" w:bidi="ar-SA"/>
      </w:rPr>
    </w:lvl>
    <w:lvl w:ilvl="6" w:tplc="2CFE6374">
      <w:numFmt w:val="bullet"/>
      <w:lvlText w:val="•"/>
      <w:lvlJc w:val="left"/>
      <w:pPr>
        <w:ind w:left="5951" w:hanging="212"/>
      </w:pPr>
      <w:rPr>
        <w:rFonts w:hint="default"/>
        <w:lang w:val="pl-PL" w:eastAsia="en-US" w:bidi="ar-SA"/>
      </w:rPr>
    </w:lvl>
    <w:lvl w:ilvl="7" w:tplc="E7A41558">
      <w:numFmt w:val="bullet"/>
      <w:lvlText w:val="•"/>
      <w:lvlJc w:val="left"/>
      <w:pPr>
        <w:ind w:left="6890" w:hanging="212"/>
      </w:pPr>
      <w:rPr>
        <w:rFonts w:hint="default"/>
        <w:lang w:val="pl-PL" w:eastAsia="en-US" w:bidi="ar-SA"/>
      </w:rPr>
    </w:lvl>
    <w:lvl w:ilvl="8" w:tplc="4E22CCB0">
      <w:numFmt w:val="bullet"/>
      <w:lvlText w:val="•"/>
      <w:lvlJc w:val="left"/>
      <w:pPr>
        <w:ind w:left="7829" w:hanging="212"/>
      </w:pPr>
      <w:rPr>
        <w:rFonts w:hint="default"/>
        <w:lang w:val="pl-PL" w:eastAsia="en-US" w:bidi="ar-SA"/>
      </w:rPr>
    </w:lvl>
  </w:abstractNum>
  <w:abstractNum w:abstractNumId="43" w15:restartNumberingAfterBreak="0">
    <w:nsid w:val="77BE179E"/>
    <w:multiLevelType w:val="hybridMultilevel"/>
    <w:tmpl w:val="686A08EC"/>
    <w:lvl w:ilvl="0" w:tplc="8A1CC62C">
      <w:start w:val="1"/>
      <w:numFmt w:val="decimal"/>
      <w:lvlText w:val="%1)"/>
      <w:lvlJc w:val="left"/>
      <w:pPr>
        <w:ind w:left="759" w:hanging="360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l-PL" w:eastAsia="en-US" w:bidi="ar-SA"/>
      </w:rPr>
    </w:lvl>
    <w:lvl w:ilvl="1" w:tplc="388254B8">
      <w:numFmt w:val="bullet"/>
      <w:lvlText w:val="•"/>
      <w:lvlJc w:val="left"/>
      <w:pPr>
        <w:ind w:left="1654" w:hanging="360"/>
      </w:pPr>
      <w:rPr>
        <w:rFonts w:hint="default"/>
        <w:lang w:val="pl-PL" w:eastAsia="en-US" w:bidi="ar-SA"/>
      </w:rPr>
    </w:lvl>
    <w:lvl w:ilvl="2" w:tplc="AA3065CC">
      <w:numFmt w:val="bullet"/>
      <w:lvlText w:val="•"/>
      <w:lvlJc w:val="left"/>
      <w:pPr>
        <w:ind w:left="2549" w:hanging="360"/>
      </w:pPr>
      <w:rPr>
        <w:rFonts w:hint="default"/>
        <w:lang w:val="pl-PL" w:eastAsia="en-US" w:bidi="ar-SA"/>
      </w:rPr>
    </w:lvl>
    <w:lvl w:ilvl="3" w:tplc="B2FC1D58">
      <w:numFmt w:val="bullet"/>
      <w:lvlText w:val="•"/>
      <w:lvlJc w:val="left"/>
      <w:pPr>
        <w:ind w:left="3443" w:hanging="360"/>
      </w:pPr>
      <w:rPr>
        <w:rFonts w:hint="default"/>
        <w:lang w:val="pl-PL" w:eastAsia="en-US" w:bidi="ar-SA"/>
      </w:rPr>
    </w:lvl>
    <w:lvl w:ilvl="4" w:tplc="F9CC96C4">
      <w:numFmt w:val="bullet"/>
      <w:lvlText w:val="•"/>
      <w:lvlJc w:val="left"/>
      <w:pPr>
        <w:ind w:left="4338" w:hanging="360"/>
      </w:pPr>
      <w:rPr>
        <w:rFonts w:hint="default"/>
        <w:lang w:val="pl-PL" w:eastAsia="en-US" w:bidi="ar-SA"/>
      </w:rPr>
    </w:lvl>
    <w:lvl w:ilvl="5" w:tplc="8AB84852">
      <w:numFmt w:val="bullet"/>
      <w:lvlText w:val="•"/>
      <w:lvlJc w:val="left"/>
      <w:pPr>
        <w:ind w:left="5233" w:hanging="360"/>
      </w:pPr>
      <w:rPr>
        <w:rFonts w:hint="default"/>
        <w:lang w:val="pl-PL" w:eastAsia="en-US" w:bidi="ar-SA"/>
      </w:rPr>
    </w:lvl>
    <w:lvl w:ilvl="6" w:tplc="01F20646">
      <w:numFmt w:val="bullet"/>
      <w:lvlText w:val="•"/>
      <w:lvlJc w:val="left"/>
      <w:pPr>
        <w:ind w:left="6127" w:hanging="360"/>
      </w:pPr>
      <w:rPr>
        <w:rFonts w:hint="default"/>
        <w:lang w:val="pl-PL" w:eastAsia="en-US" w:bidi="ar-SA"/>
      </w:rPr>
    </w:lvl>
    <w:lvl w:ilvl="7" w:tplc="F4D65F84">
      <w:numFmt w:val="bullet"/>
      <w:lvlText w:val="•"/>
      <w:lvlJc w:val="left"/>
      <w:pPr>
        <w:ind w:left="7022" w:hanging="360"/>
      </w:pPr>
      <w:rPr>
        <w:rFonts w:hint="default"/>
        <w:lang w:val="pl-PL" w:eastAsia="en-US" w:bidi="ar-SA"/>
      </w:rPr>
    </w:lvl>
    <w:lvl w:ilvl="8" w:tplc="D7102558">
      <w:numFmt w:val="bullet"/>
      <w:lvlText w:val="•"/>
      <w:lvlJc w:val="left"/>
      <w:pPr>
        <w:ind w:left="7917" w:hanging="360"/>
      </w:pPr>
      <w:rPr>
        <w:rFonts w:hint="default"/>
        <w:lang w:val="pl-PL" w:eastAsia="en-US" w:bidi="ar-SA"/>
      </w:rPr>
    </w:lvl>
  </w:abstractNum>
  <w:abstractNum w:abstractNumId="44" w15:restartNumberingAfterBreak="0">
    <w:nsid w:val="77DE5CD4"/>
    <w:multiLevelType w:val="hybridMultilevel"/>
    <w:tmpl w:val="E13441F0"/>
    <w:lvl w:ilvl="0" w:tplc="E9C6E2B8">
      <w:start w:val="1"/>
      <w:numFmt w:val="decimal"/>
      <w:lvlText w:val="%1."/>
      <w:lvlJc w:val="left"/>
      <w:pPr>
        <w:ind w:left="116" w:hanging="202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l-PL" w:eastAsia="en-US" w:bidi="ar-SA"/>
      </w:rPr>
    </w:lvl>
    <w:lvl w:ilvl="1" w:tplc="45D6B76A">
      <w:numFmt w:val="bullet"/>
      <w:lvlText w:val="•"/>
      <w:lvlJc w:val="left"/>
      <w:pPr>
        <w:ind w:left="1078" w:hanging="202"/>
      </w:pPr>
      <w:rPr>
        <w:rFonts w:hint="default"/>
        <w:lang w:val="pl-PL" w:eastAsia="en-US" w:bidi="ar-SA"/>
      </w:rPr>
    </w:lvl>
    <w:lvl w:ilvl="2" w:tplc="D3D07B5E">
      <w:numFmt w:val="bullet"/>
      <w:lvlText w:val="•"/>
      <w:lvlJc w:val="left"/>
      <w:pPr>
        <w:ind w:left="2037" w:hanging="202"/>
      </w:pPr>
      <w:rPr>
        <w:rFonts w:hint="default"/>
        <w:lang w:val="pl-PL" w:eastAsia="en-US" w:bidi="ar-SA"/>
      </w:rPr>
    </w:lvl>
    <w:lvl w:ilvl="3" w:tplc="427054B4">
      <w:numFmt w:val="bullet"/>
      <w:lvlText w:val="•"/>
      <w:lvlJc w:val="left"/>
      <w:pPr>
        <w:ind w:left="2995" w:hanging="202"/>
      </w:pPr>
      <w:rPr>
        <w:rFonts w:hint="default"/>
        <w:lang w:val="pl-PL" w:eastAsia="en-US" w:bidi="ar-SA"/>
      </w:rPr>
    </w:lvl>
    <w:lvl w:ilvl="4" w:tplc="0BC84424">
      <w:numFmt w:val="bullet"/>
      <w:lvlText w:val="•"/>
      <w:lvlJc w:val="left"/>
      <w:pPr>
        <w:ind w:left="3954" w:hanging="202"/>
      </w:pPr>
      <w:rPr>
        <w:rFonts w:hint="default"/>
        <w:lang w:val="pl-PL" w:eastAsia="en-US" w:bidi="ar-SA"/>
      </w:rPr>
    </w:lvl>
    <w:lvl w:ilvl="5" w:tplc="AFEED05E">
      <w:numFmt w:val="bullet"/>
      <w:lvlText w:val="•"/>
      <w:lvlJc w:val="left"/>
      <w:pPr>
        <w:ind w:left="4913" w:hanging="202"/>
      </w:pPr>
      <w:rPr>
        <w:rFonts w:hint="default"/>
        <w:lang w:val="pl-PL" w:eastAsia="en-US" w:bidi="ar-SA"/>
      </w:rPr>
    </w:lvl>
    <w:lvl w:ilvl="6" w:tplc="365269B4">
      <w:numFmt w:val="bullet"/>
      <w:lvlText w:val="•"/>
      <w:lvlJc w:val="left"/>
      <w:pPr>
        <w:ind w:left="5871" w:hanging="202"/>
      </w:pPr>
      <w:rPr>
        <w:rFonts w:hint="default"/>
        <w:lang w:val="pl-PL" w:eastAsia="en-US" w:bidi="ar-SA"/>
      </w:rPr>
    </w:lvl>
    <w:lvl w:ilvl="7" w:tplc="A3B01B80">
      <w:numFmt w:val="bullet"/>
      <w:lvlText w:val="•"/>
      <w:lvlJc w:val="left"/>
      <w:pPr>
        <w:ind w:left="6830" w:hanging="202"/>
      </w:pPr>
      <w:rPr>
        <w:rFonts w:hint="default"/>
        <w:lang w:val="pl-PL" w:eastAsia="en-US" w:bidi="ar-SA"/>
      </w:rPr>
    </w:lvl>
    <w:lvl w:ilvl="8" w:tplc="4B405226">
      <w:numFmt w:val="bullet"/>
      <w:lvlText w:val="•"/>
      <w:lvlJc w:val="left"/>
      <w:pPr>
        <w:ind w:left="7789" w:hanging="202"/>
      </w:pPr>
      <w:rPr>
        <w:rFonts w:hint="default"/>
        <w:lang w:val="pl-PL" w:eastAsia="en-US" w:bidi="ar-SA"/>
      </w:rPr>
    </w:lvl>
  </w:abstractNum>
  <w:abstractNum w:abstractNumId="45" w15:restartNumberingAfterBreak="0">
    <w:nsid w:val="783D0A2F"/>
    <w:multiLevelType w:val="hybridMultilevel"/>
    <w:tmpl w:val="B190624C"/>
    <w:lvl w:ilvl="0" w:tplc="6FE051A8">
      <w:start w:val="1"/>
      <w:numFmt w:val="decimal"/>
      <w:lvlText w:val="%1."/>
      <w:lvlJc w:val="left"/>
      <w:pPr>
        <w:ind w:left="334" w:hanging="219"/>
      </w:pPr>
      <w:rPr>
        <w:rFonts w:hint="default"/>
        <w:w w:val="100"/>
        <w:lang w:val="pl-PL" w:eastAsia="en-US" w:bidi="ar-SA"/>
      </w:rPr>
    </w:lvl>
    <w:lvl w:ilvl="1" w:tplc="08422A00">
      <w:numFmt w:val="bullet"/>
      <w:lvlText w:val="•"/>
      <w:lvlJc w:val="left"/>
      <w:pPr>
        <w:ind w:left="1276" w:hanging="219"/>
      </w:pPr>
      <w:rPr>
        <w:rFonts w:hint="default"/>
        <w:lang w:val="pl-PL" w:eastAsia="en-US" w:bidi="ar-SA"/>
      </w:rPr>
    </w:lvl>
    <w:lvl w:ilvl="2" w:tplc="84B6C5FC">
      <w:numFmt w:val="bullet"/>
      <w:lvlText w:val="•"/>
      <w:lvlJc w:val="left"/>
      <w:pPr>
        <w:ind w:left="2213" w:hanging="219"/>
      </w:pPr>
      <w:rPr>
        <w:rFonts w:hint="default"/>
        <w:lang w:val="pl-PL" w:eastAsia="en-US" w:bidi="ar-SA"/>
      </w:rPr>
    </w:lvl>
    <w:lvl w:ilvl="3" w:tplc="0B4EEE6A">
      <w:numFmt w:val="bullet"/>
      <w:lvlText w:val="•"/>
      <w:lvlJc w:val="left"/>
      <w:pPr>
        <w:ind w:left="3149" w:hanging="219"/>
      </w:pPr>
      <w:rPr>
        <w:rFonts w:hint="default"/>
        <w:lang w:val="pl-PL" w:eastAsia="en-US" w:bidi="ar-SA"/>
      </w:rPr>
    </w:lvl>
    <w:lvl w:ilvl="4" w:tplc="EC32E090">
      <w:numFmt w:val="bullet"/>
      <w:lvlText w:val="•"/>
      <w:lvlJc w:val="left"/>
      <w:pPr>
        <w:ind w:left="4086" w:hanging="219"/>
      </w:pPr>
      <w:rPr>
        <w:rFonts w:hint="default"/>
        <w:lang w:val="pl-PL" w:eastAsia="en-US" w:bidi="ar-SA"/>
      </w:rPr>
    </w:lvl>
    <w:lvl w:ilvl="5" w:tplc="A826429A">
      <w:numFmt w:val="bullet"/>
      <w:lvlText w:val="•"/>
      <w:lvlJc w:val="left"/>
      <w:pPr>
        <w:ind w:left="5023" w:hanging="219"/>
      </w:pPr>
      <w:rPr>
        <w:rFonts w:hint="default"/>
        <w:lang w:val="pl-PL" w:eastAsia="en-US" w:bidi="ar-SA"/>
      </w:rPr>
    </w:lvl>
    <w:lvl w:ilvl="6" w:tplc="840A0A9E">
      <w:numFmt w:val="bullet"/>
      <w:lvlText w:val="•"/>
      <w:lvlJc w:val="left"/>
      <w:pPr>
        <w:ind w:left="5959" w:hanging="219"/>
      </w:pPr>
      <w:rPr>
        <w:rFonts w:hint="default"/>
        <w:lang w:val="pl-PL" w:eastAsia="en-US" w:bidi="ar-SA"/>
      </w:rPr>
    </w:lvl>
    <w:lvl w:ilvl="7" w:tplc="935EEB78">
      <w:numFmt w:val="bullet"/>
      <w:lvlText w:val="•"/>
      <w:lvlJc w:val="left"/>
      <w:pPr>
        <w:ind w:left="6896" w:hanging="219"/>
      </w:pPr>
      <w:rPr>
        <w:rFonts w:hint="default"/>
        <w:lang w:val="pl-PL" w:eastAsia="en-US" w:bidi="ar-SA"/>
      </w:rPr>
    </w:lvl>
    <w:lvl w:ilvl="8" w:tplc="1D325F04">
      <w:numFmt w:val="bullet"/>
      <w:lvlText w:val="•"/>
      <w:lvlJc w:val="left"/>
      <w:pPr>
        <w:ind w:left="7833" w:hanging="219"/>
      </w:pPr>
      <w:rPr>
        <w:rFonts w:hint="default"/>
        <w:lang w:val="pl-PL" w:eastAsia="en-US" w:bidi="ar-SA"/>
      </w:rPr>
    </w:lvl>
  </w:abstractNum>
  <w:abstractNum w:abstractNumId="46" w15:restartNumberingAfterBreak="0">
    <w:nsid w:val="7BA776F5"/>
    <w:multiLevelType w:val="hybridMultilevel"/>
    <w:tmpl w:val="E5847968"/>
    <w:lvl w:ilvl="0" w:tplc="01AC7510">
      <w:start w:val="1"/>
      <w:numFmt w:val="decimal"/>
      <w:lvlText w:val="%1."/>
      <w:lvlJc w:val="left"/>
      <w:pPr>
        <w:ind w:left="836" w:hanging="360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l-PL" w:eastAsia="en-US" w:bidi="ar-SA"/>
      </w:rPr>
    </w:lvl>
    <w:lvl w:ilvl="1" w:tplc="81D65618">
      <w:numFmt w:val="bullet"/>
      <w:lvlText w:val="•"/>
      <w:lvlJc w:val="left"/>
      <w:pPr>
        <w:ind w:left="1726" w:hanging="360"/>
      </w:pPr>
      <w:rPr>
        <w:rFonts w:hint="default"/>
        <w:lang w:val="pl-PL" w:eastAsia="en-US" w:bidi="ar-SA"/>
      </w:rPr>
    </w:lvl>
    <w:lvl w:ilvl="2" w:tplc="51440590">
      <w:numFmt w:val="bullet"/>
      <w:lvlText w:val="•"/>
      <w:lvlJc w:val="left"/>
      <w:pPr>
        <w:ind w:left="2613" w:hanging="360"/>
      </w:pPr>
      <w:rPr>
        <w:rFonts w:hint="default"/>
        <w:lang w:val="pl-PL" w:eastAsia="en-US" w:bidi="ar-SA"/>
      </w:rPr>
    </w:lvl>
    <w:lvl w:ilvl="3" w:tplc="E2428CAE">
      <w:numFmt w:val="bullet"/>
      <w:lvlText w:val="•"/>
      <w:lvlJc w:val="left"/>
      <w:pPr>
        <w:ind w:left="3499" w:hanging="360"/>
      </w:pPr>
      <w:rPr>
        <w:rFonts w:hint="default"/>
        <w:lang w:val="pl-PL" w:eastAsia="en-US" w:bidi="ar-SA"/>
      </w:rPr>
    </w:lvl>
    <w:lvl w:ilvl="4" w:tplc="6BD2F53C">
      <w:numFmt w:val="bullet"/>
      <w:lvlText w:val="•"/>
      <w:lvlJc w:val="left"/>
      <w:pPr>
        <w:ind w:left="4386" w:hanging="360"/>
      </w:pPr>
      <w:rPr>
        <w:rFonts w:hint="default"/>
        <w:lang w:val="pl-PL" w:eastAsia="en-US" w:bidi="ar-SA"/>
      </w:rPr>
    </w:lvl>
    <w:lvl w:ilvl="5" w:tplc="8E945CE2">
      <w:numFmt w:val="bullet"/>
      <w:lvlText w:val="•"/>
      <w:lvlJc w:val="left"/>
      <w:pPr>
        <w:ind w:left="5273" w:hanging="360"/>
      </w:pPr>
      <w:rPr>
        <w:rFonts w:hint="default"/>
        <w:lang w:val="pl-PL" w:eastAsia="en-US" w:bidi="ar-SA"/>
      </w:rPr>
    </w:lvl>
    <w:lvl w:ilvl="6" w:tplc="A19C54BA">
      <w:numFmt w:val="bullet"/>
      <w:lvlText w:val="•"/>
      <w:lvlJc w:val="left"/>
      <w:pPr>
        <w:ind w:left="6159" w:hanging="360"/>
      </w:pPr>
      <w:rPr>
        <w:rFonts w:hint="default"/>
        <w:lang w:val="pl-PL" w:eastAsia="en-US" w:bidi="ar-SA"/>
      </w:rPr>
    </w:lvl>
    <w:lvl w:ilvl="7" w:tplc="CD1EA368">
      <w:numFmt w:val="bullet"/>
      <w:lvlText w:val="•"/>
      <w:lvlJc w:val="left"/>
      <w:pPr>
        <w:ind w:left="7046" w:hanging="360"/>
      </w:pPr>
      <w:rPr>
        <w:rFonts w:hint="default"/>
        <w:lang w:val="pl-PL" w:eastAsia="en-US" w:bidi="ar-SA"/>
      </w:rPr>
    </w:lvl>
    <w:lvl w:ilvl="8" w:tplc="4946608E">
      <w:numFmt w:val="bullet"/>
      <w:lvlText w:val="•"/>
      <w:lvlJc w:val="left"/>
      <w:pPr>
        <w:ind w:left="7933" w:hanging="360"/>
      </w:pPr>
      <w:rPr>
        <w:rFonts w:hint="default"/>
        <w:lang w:val="pl-PL" w:eastAsia="en-US" w:bidi="ar-SA"/>
      </w:rPr>
    </w:lvl>
  </w:abstractNum>
  <w:num w:numId="1" w16cid:durableId="669285933">
    <w:abstractNumId w:val="27"/>
  </w:num>
  <w:num w:numId="2" w16cid:durableId="2057849929">
    <w:abstractNumId w:val="42"/>
  </w:num>
  <w:num w:numId="3" w16cid:durableId="862864275">
    <w:abstractNumId w:val="44"/>
  </w:num>
  <w:num w:numId="4" w16cid:durableId="607273991">
    <w:abstractNumId w:val="1"/>
  </w:num>
  <w:num w:numId="5" w16cid:durableId="998731281">
    <w:abstractNumId w:val="37"/>
  </w:num>
  <w:num w:numId="6" w16cid:durableId="2093887292">
    <w:abstractNumId w:val="17"/>
  </w:num>
  <w:num w:numId="7" w16cid:durableId="1846824194">
    <w:abstractNumId w:val="34"/>
  </w:num>
  <w:num w:numId="8" w16cid:durableId="1539972503">
    <w:abstractNumId w:val="18"/>
  </w:num>
  <w:num w:numId="9" w16cid:durableId="570500630">
    <w:abstractNumId w:val="7"/>
  </w:num>
  <w:num w:numId="10" w16cid:durableId="806704502">
    <w:abstractNumId w:val="13"/>
  </w:num>
  <w:num w:numId="11" w16cid:durableId="957221921">
    <w:abstractNumId w:val="0"/>
  </w:num>
  <w:num w:numId="12" w16cid:durableId="584917412">
    <w:abstractNumId w:val="38"/>
  </w:num>
  <w:num w:numId="13" w16cid:durableId="1962228743">
    <w:abstractNumId w:val="14"/>
  </w:num>
  <w:num w:numId="14" w16cid:durableId="29574456">
    <w:abstractNumId w:val="10"/>
  </w:num>
  <w:num w:numId="15" w16cid:durableId="464734191">
    <w:abstractNumId w:val="22"/>
  </w:num>
  <w:num w:numId="16" w16cid:durableId="1508639710">
    <w:abstractNumId w:val="4"/>
  </w:num>
  <w:num w:numId="17" w16cid:durableId="483932249">
    <w:abstractNumId w:val="41"/>
  </w:num>
  <w:num w:numId="18" w16cid:durableId="967128368">
    <w:abstractNumId w:val="23"/>
  </w:num>
  <w:num w:numId="19" w16cid:durableId="1320646184">
    <w:abstractNumId w:val="40"/>
  </w:num>
  <w:num w:numId="20" w16cid:durableId="939994936">
    <w:abstractNumId w:val="45"/>
  </w:num>
  <w:num w:numId="21" w16cid:durableId="153030195">
    <w:abstractNumId w:val="21"/>
  </w:num>
  <w:num w:numId="22" w16cid:durableId="735934860">
    <w:abstractNumId w:val="3"/>
  </w:num>
  <w:num w:numId="23" w16cid:durableId="82648244">
    <w:abstractNumId w:val="28"/>
  </w:num>
  <w:num w:numId="24" w16cid:durableId="1979798396">
    <w:abstractNumId w:val="19"/>
  </w:num>
  <w:num w:numId="25" w16cid:durableId="1573539434">
    <w:abstractNumId w:val="31"/>
  </w:num>
  <w:num w:numId="26" w16cid:durableId="621226505">
    <w:abstractNumId w:val="25"/>
  </w:num>
  <w:num w:numId="27" w16cid:durableId="1368331502">
    <w:abstractNumId w:val="20"/>
  </w:num>
  <w:num w:numId="28" w16cid:durableId="594091392">
    <w:abstractNumId w:val="6"/>
  </w:num>
  <w:num w:numId="29" w16cid:durableId="1197237878">
    <w:abstractNumId w:val="16"/>
  </w:num>
  <w:num w:numId="30" w16cid:durableId="1402799077">
    <w:abstractNumId w:val="43"/>
  </w:num>
  <w:num w:numId="31" w16cid:durableId="1866215487">
    <w:abstractNumId w:val="39"/>
  </w:num>
  <w:num w:numId="32" w16cid:durableId="588780844">
    <w:abstractNumId w:val="33"/>
  </w:num>
  <w:num w:numId="33" w16cid:durableId="2024162038">
    <w:abstractNumId w:val="26"/>
  </w:num>
  <w:num w:numId="34" w16cid:durableId="888683627">
    <w:abstractNumId w:val="36"/>
  </w:num>
  <w:num w:numId="35" w16cid:durableId="858274190">
    <w:abstractNumId w:val="2"/>
  </w:num>
  <w:num w:numId="36" w16cid:durableId="1289622464">
    <w:abstractNumId w:val="12"/>
  </w:num>
  <w:num w:numId="37" w16cid:durableId="1814175737">
    <w:abstractNumId w:val="29"/>
  </w:num>
  <w:num w:numId="38" w16cid:durableId="1552183159">
    <w:abstractNumId w:val="9"/>
  </w:num>
  <w:num w:numId="39" w16cid:durableId="1812483357">
    <w:abstractNumId w:val="11"/>
  </w:num>
  <w:num w:numId="40" w16cid:durableId="1175807579">
    <w:abstractNumId w:val="8"/>
  </w:num>
  <w:num w:numId="41" w16cid:durableId="769357255">
    <w:abstractNumId w:val="24"/>
  </w:num>
  <w:num w:numId="42" w16cid:durableId="531963246">
    <w:abstractNumId w:val="32"/>
  </w:num>
  <w:num w:numId="43" w16cid:durableId="227375783">
    <w:abstractNumId w:val="5"/>
  </w:num>
  <w:num w:numId="44" w16cid:durableId="1600024625">
    <w:abstractNumId w:val="15"/>
  </w:num>
  <w:num w:numId="45" w16cid:durableId="998659757">
    <w:abstractNumId w:val="35"/>
  </w:num>
  <w:num w:numId="46" w16cid:durableId="1847746803">
    <w:abstractNumId w:val="46"/>
  </w:num>
  <w:num w:numId="47" w16cid:durableId="908921311">
    <w:abstractNumId w:val="3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3E3"/>
    <w:rsid w:val="000B6B41"/>
    <w:rsid w:val="00272936"/>
    <w:rsid w:val="005D7894"/>
    <w:rsid w:val="005E0C4F"/>
    <w:rsid w:val="006139F0"/>
    <w:rsid w:val="0063755C"/>
    <w:rsid w:val="0072741C"/>
    <w:rsid w:val="008872F4"/>
    <w:rsid w:val="009A094C"/>
    <w:rsid w:val="009C03E3"/>
    <w:rsid w:val="009D25A2"/>
    <w:rsid w:val="00B22F6E"/>
    <w:rsid w:val="00B2652B"/>
    <w:rsid w:val="00BC78AD"/>
    <w:rsid w:val="00E34525"/>
    <w:rsid w:val="00F3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C0D17D2"/>
  <w15:docId w15:val="{832EC9E5-C978-4081-9BD2-5604EC07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C03E3"/>
    <w:rPr>
      <w:rFonts w:ascii="Liberation Sans Narrow" w:eastAsia="Liberation Sans Narrow" w:hAnsi="Liberation Sans Narrow" w:cs="Liberation Sans Narrow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03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C03E3"/>
    <w:pPr>
      <w:ind w:left="116"/>
      <w:jc w:val="both"/>
    </w:pPr>
  </w:style>
  <w:style w:type="paragraph" w:styleId="Tytu">
    <w:name w:val="Title"/>
    <w:basedOn w:val="Normalny"/>
    <w:uiPriority w:val="1"/>
    <w:qFormat/>
    <w:rsid w:val="009C03E3"/>
    <w:pPr>
      <w:spacing w:before="105"/>
      <w:ind w:left="5176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9C03E3"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  <w:rsid w:val="009C03E3"/>
  </w:style>
  <w:style w:type="character" w:styleId="Odwoaniedokomentarza">
    <w:name w:val="annotation reference"/>
    <w:basedOn w:val="Domylnaczcionkaakapitu"/>
    <w:uiPriority w:val="99"/>
    <w:semiHidden/>
    <w:unhideWhenUsed/>
    <w:rsid w:val="009A09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09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094C"/>
    <w:rPr>
      <w:rFonts w:ascii="Liberation Sans Narrow" w:eastAsia="Liberation Sans Narrow" w:hAnsi="Liberation Sans Narrow" w:cs="Liberation Sans Narrow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94C"/>
    <w:rPr>
      <w:rFonts w:ascii="Liberation Sans Narrow" w:eastAsia="Liberation Sans Narrow" w:hAnsi="Liberation Sans Narrow" w:cs="Liberation Sans Narrow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9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94C"/>
    <w:rPr>
      <w:rFonts w:ascii="Tahoma" w:eastAsia="Liberation Sans Narrow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729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936"/>
    <w:rPr>
      <w:rFonts w:ascii="Liberation Sans Narrow" w:eastAsia="Liberation Sans Narrow" w:hAnsi="Liberation Sans Narrow" w:cs="Liberation Sans Narrow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729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936"/>
    <w:rPr>
      <w:rFonts w:ascii="Liberation Sans Narrow" w:eastAsia="Liberation Sans Narrow" w:hAnsi="Liberation Sans Narrow" w:cs="Liberation Sans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AB1D3-200B-48AF-BE84-95BF9B33A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10557</Words>
  <Characters>63345</Characters>
  <Application>Microsoft Office Word</Application>
  <DocSecurity>0</DocSecurity>
  <Lines>527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Bogumiłap</dc:creator>
  <cp:lastModifiedBy>Gmina Gniezno</cp:lastModifiedBy>
  <cp:revision>2</cp:revision>
  <dcterms:created xsi:type="dcterms:W3CDTF">2022-06-28T15:11:00Z</dcterms:created>
  <dcterms:modified xsi:type="dcterms:W3CDTF">2022-06-28T15:11:00Z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2022-05-25T00:00:00Z</vt:filetime>
  </property>
</Properties>
</file>