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Default="00056CB3"/>
    <w:tbl>
      <w:tblPr>
        <w:tblW w:w="0" w:type="auto"/>
        <w:tblInd w:w="-440" w:type="dxa"/>
        <w:tblCellMar>
          <w:left w:w="0" w:type="dxa"/>
          <w:right w:w="0" w:type="dxa"/>
        </w:tblCellMar>
        <w:tblLook w:val="04A0" w:firstRow="1" w:lastRow="0" w:firstColumn="1" w:lastColumn="0" w:noHBand="0" w:noVBand="1"/>
      </w:tblPr>
      <w:tblGrid>
        <w:gridCol w:w="4792"/>
        <w:gridCol w:w="4322"/>
      </w:tblGrid>
      <w:tr w:rsidR="00FB2C0C" w:rsidTr="00535976">
        <w:tc>
          <w:tcPr>
            <w:tcW w:w="4792" w:type="dxa"/>
            <w:hideMark/>
          </w:tcPr>
          <w:p w:rsidR="00FB2C0C" w:rsidRDefault="00FB2C0C" w:rsidP="00535976">
            <w:pPr>
              <w:tabs>
                <w:tab w:val="left" w:pos="1309"/>
              </w:tabs>
              <w:spacing w:after="0"/>
              <w:rPr>
                <w:rFonts w:ascii="Calibri Light" w:hAnsi="Calibri Light" w:cs="Arial"/>
                <w:sz w:val="20"/>
                <w:szCs w:val="20"/>
              </w:rPr>
            </w:pPr>
            <w:r>
              <w:rPr>
                <w:rFonts w:ascii="Calibri Light" w:hAnsi="Calibri Light" w:cs="Arial"/>
                <w:sz w:val="20"/>
                <w:szCs w:val="20"/>
              </w:rPr>
              <w:t>DKW.2233.20.2024.BM</w:t>
            </w:r>
          </w:p>
        </w:tc>
        <w:tc>
          <w:tcPr>
            <w:tcW w:w="4322" w:type="dxa"/>
            <w:hideMark/>
          </w:tcPr>
          <w:p w:rsidR="00FB2C0C" w:rsidRDefault="00FB2C0C" w:rsidP="00535976">
            <w:pPr>
              <w:tabs>
                <w:tab w:val="left" w:pos="1309"/>
              </w:tabs>
              <w:spacing w:after="0"/>
              <w:rPr>
                <w:rFonts w:ascii="Calibri Light" w:hAnsi="Calibri Light" w:cs="Arial"/>
                <w:sz w:val="20"/>
                <w:szCs w:val="20"/>
              </w:rPr>
            </w:pPr>
            <w:r>
              <w:rPr>
                <w:rFonts w:ascii="Calibri Light" w:hAnsi="Calibri Light" w:cs="Arial"/>
                <w:sz w:val="20"/>
                <w:szCs w:val="20"/>
              </w:rPr>
              <w:t xml:space="preserve">                      </w:t>
            </w:r>
            <w:r w:rsidR="00321DCE">
              <w:rPr>
                <w:rFonts w:ascii="Calibri Light" w:hAnsi="Calibri Light" w:cs="Arial"/>
                <w:sz w:val="20"/>
                <w:szCs w:val="20"/>
              </w:rPr>
              <w:t xml:space="preserve">             Radom, dn. 16</w:t>
            </w:r>
            <w:r>
              <w:rPr>
                <w:rFonts w:ascii="Calibri Light" w:hAnsi="Calibri Light" w:cs="Arial"/>
                <w:sz w:val="20"/>
                <w:szCs w:val="20"/>
              </w:rPr>
              <w:t xml:space="preserve">  kwietnia 2024 r.</w:t>
            </w:r>
          </w:p>
        </w:tc>
      </w:tr>
    </w:tbl>
    <w:p w:rsidR="00FB2C0C" w:rsidRDefault="00FB2C0C" w:rsidP="00FB2C0C">
      <w:pPr>
        <w:spacing w:after="0" w:line="240" w:lineRule="auto"/>
        <w:jc w:val="both"/>
        <w:rPr>
          <w:sz w:val="32"/>
          <w:szCs w:val="32"/>
        </w:rPr>
      </w:pPr>
      <w:r>
        <w:rPr>
          <w:sz w:val="32"/>
          <w:szCs w:val="32"/>
        </w:rPr>
        <w:t xml:space="preserve"> </w:t>
      </w:r>
    </w:p>
    <w:p w:rsidR="00FB2C0C" w:rsidRDefault="00FB2C0C" w:rsidP="00FB2C0C">
      <w:pPr>
        <w:tabs>
          <w:tab w:val="left" w:pos="1309"/>
        </w:tabs>
        <w:spacing w:after="0"/>
        <w:jc w:val="both"/>
        <w:rPr>
          <w:rFonts w:ascii="Calibri Light" w:hAnsi="Calibri Light" w:cs="Arial"/>
          <w:sz w:val="20"/>
          <w:szCs w:val="20"/>
        </w:rPr>
      </w:pPr>
    </w:p>
    <w:p w:rsidR="00FB2C0C" w:rsidRDefault="00FB2C0C" w:rsidP="00FB2C0C">
      <w:pPr>
        <w:spacing w:after="0" w:line="240" w:lineRule="auto"/>
        <w:jc w:val="center"/>
        <w:rPr>
          <w:rFonts w:ascii="Georgia" w:hAnsi="Georgia" w:cs="Arial"/>
          <w:b/>
          <w:sz w:val="32"/>
          <w:szCs w:val="32"/>
        </w:rPr>
      </w:pPr>
      <w:r>
        <w:rPr>
          <w:rFonts w:ascii="Georgia" w:hAnsi="Georgia" w:cs="Arial"/>
          <w:b/>
          <w:sz w:val="32"/>
          <w:szCs w:val="32"/>
        </w:rPr>
        <w:t>Zaproszenie do złożenia oferty</w:t>
      </w:r>
    </w:p>
    <w:p w:rsidR="00FB2C0C" w:rsidRDefault="00FB2C0C" w:rsidP="00FB2C0C">
      <w:pPr>
        <w:tabs>
          <w:tab w:val="left" w:pos="1309"/>
        </w:tabs>
        <w:spacing w:after="0"/>
        <w:jc w:val="both"/>
        <w:rPr>
          <w:rFonts w:ascii="Calibri Light" w:hAnsi="Calibri Light" w:cs="Arial"/>
          <w:sz w:val="20"/>
          <w:szCs w:val="20"/>
        </w:rPr>
      </w:pPr>
    </w:p>
    <w:p w:rsidR="00FB2C0C" w:rsidRDefault="00FB2C0C" w:rsidP="00FB2C0C">
      <w:pPr>
        <w:tabs>
          <w:tab w:val="left" w:pos="1309"/>
        </w:tabs>
        <w:spacing w:after="0"/>
        <w:jc w:val="both"/>
        <w:rPr>
          <w:rFonts w:ascii="Calibri Light" w:hAnsi="Calibri Light" w:cs="Arial"/>
          <w:sz w:val="20"/>
          <w:szCs w:val="20"/>
        </w:rPr>
      </w:pPr>
    </w:p>
    <w:p w:rsidR="00FB2C0C" w:rsidRDefault="00FB2C0C" w:rsidP="003A53C0">
      <w:pPr>
        <w:spacing w:line="240" w:lineRule="exact"/>
        <w:ind w:left="1701" w:hanging="1701"/>
        <w:jc w:val="both"/>
        <w:rPr>
          <w:rFonts w:cs="Calibri"/>
          <w:b/>
          <w:color w:val="00000A"/>
        </w:rPr>
      </w:pPr>
      <w:r>
        <w:rPr>
          <w:rFonts w:cs="Calibri"/>
          <w:b/>
          <w:color w:val="00000A"/>
        </w:rPr>
        <w:t xml:space="preserve">Nazwa zadania: </w:t>
      </w:r>
      <w:r>
        <w:rPr>
          <w:b/>
        </w:rPr>
        <w:t xml:space="preserve">„Remont trzech dźwigów towarowo – osobowych w pawilonach O i P </w:t>
      </w:r>
      <w:r>
        <w:rPr>
          <w:b/>
        </w:rPr>
        <w:br/>
        <w:t>w Areszcie Śledczym w Radomiu”</w:t>
      </w:r>
    </w:p>
    <w:p w:rsidR="00FB2C0C" w:rsidRDefault="00FB2C0C" w:rsidP="00FB2C0C">
      <w:pPr>
        <w:spacing w:line="240" w:lineRule="exact"/>
        <w:jc w:val="both"/>
        <w:rPr>
          <w:rFonts w:cs="Calibri"/>
          <w:b/>
          <w:color w:val="00000A"/>
        </w:rPr>
      </w:pPr>
      <w:r>
        <w:rPr>
          <w:rFonts w:cs="Calibri"/>
          <w:b/>
          <w:color w:val="00000A"/>
        </w:rPr>
        <w:t xml:space="preserve">Dyrektor Aresztu Śledczego w Radomiu ogłasza rozpoczęcie procedury mającej </w:t>
      </w:r>
      <w:r>
        <w:rPr>
          <w:rFonts w:cs="Calibri"/>
          <w:b/>
          <w:color w:val="00000A"/>
        </w:rPr>
        <w:br/>
        <w:t xml:space="preserve">na celu wyłonienie Wykonawcy poniższego przedmiotu zamówienia </w:t>
      </w:r>
      <w:r>
        <w:rPr>
          <w:rFonts w:cs="Calibri"/>
          <w:b/>
          <w:color w:val="00000A"/>
        </w:rPr>
        <w:br/>
        <w:t>na podanych niżej warunkach.</w:t>
      </w:r>
    </w:p>
    <w:p w:rsidR="00FB2C0C" w:rsidRDefault="00FB2C0C" w:rsidP="00FB2C0C">
      <w:pPr>
        <w:keepNext/>
        <w:widowControl w:val="0"/>
        <w:suppressAutoHyphens/>
        <w:spacing w:after="0"/>
        <w:jc w:val="both"/>
        <w:rPr>
          <w:rFonts w:cs="Calibri"/>
          <w:b/>
          <w:color w:val="00000A"/>
        </w:rPr>
      </w:pPr>
    </w:p>
    <w:p w:rsidR="00FB2C0C" w:rsidRDefault="00FB2C0C" w:rsidP="00FB2C0C">
      <w:pPr>
        <w:pStyle w:val="Akapitzlist"/>
        <w:keepNext/>
        <w:widowControl w:val="0"/>
        <w:numPr>
          <w:ilvl w:val="0"/>
          <w:numId w:val="1"/>
        </w:numPr>
        <w:suppressAutoHyphens/>
        <w:spacing w:after="0" w:line="240" w:lineRule="auto"/>
        <w:ind w:left="284" w:hanging="295"/>
        <w:jc w:val="both"/>
        <w:rPr>
          <w:rFonts w:cs="Calibri"/>
          <w:b/>
          <w:color w:val="00000A"/>
        </w:rPr>
      </w:pPr>
      <w:r>
        <w:rPr>
          <w:rFonts w:cs="Calibri"/>
          <w:b/>
          <w:color w:val="00000A"/>
        </w:rPr>
        <w:t xml:space="preserve">  </w:t>
      </w:r>
      <w:r w:rsidRPr="00E3217D">
        <w:rPr>
          <w:rFonts w:cs="Calibri"/>
          <w:b/>
          <w:color w:val="00000A"/>
        </w:rPr>
        <w:t>Nazwa oraz adres Zamawiającego:</w:t>
      </w:r>
    </w:p>
    <w:p w:rsidR="00FB2C0C" w:rsidRPr="00E3217D" w:rsidRDefault="00FB2C0C" w:rsidP="00FB2C0C">
      <w:pPr>
        <w:pStyle w:val="Akapitzlist"/>
        <w:keepNext/>
        <w:widowControl w:val="0"/>
        <w:suppressAutoHyphens/>
        <w:spacing w:after="0" w:line="240" w:lineRule="auto"/>
        <w:ind w:left="284"/>
        <w:jc w:val="both"/>
        <w:rPr>
          <w:rFonts w:cs="Calibri"/>
          <w:b/>
          <w:color w:val="00000A"/>
        </w:rPr>
      </w:pPr>
    </w:p>
    <w:p w:rsidR="00FB2C0C" w:rsidRPr="00E3217D" w:rsidRDefault="00FB2C0C" w:rsidP="00FB2C0C">
      <w:pPr>
        <w:spacing w:after="0" w:line="240" w:lineRule="auto"/>
        <w:jc w:val="both"/>
        <w:rPr>
          <w:rFonts w:cs="Calibri"/>
          <w:b/>
          <w:color w:val="00000A"/>
        </w:rPr>
      </w:pPr>
      <w:r w:rsidRPr="00E3217D">
        <w:rPr>
          <w:rFonts w:cs="Calibri"/>
          <w:b/>
          <w:color w:val="00000A"/>
        </w:rPr>
        <w:t>Areszt Śledczy w Radomiu</w:t>
      </w:r>
    </w:p>
    <w:p w:rsidR="00FB2C0C" w:rsidRPr="00E3217D" w:rsidRDefault="00FB2C0C" w:rsidP="00FB2C0C">
      <w:pPr>
        <w:spacing w:after="0" w:line="240" w:lineRule="auto"/>
        <w:jc w:val="both"/>
        <w:rPr>
          <w:rFonts w:cs="Calibri"/>
          <w:b/>
          <w:color w:val="00000A"/>
        </w:rPr>
      </w:pPr>
      <w:r w:rsidRPr="00E3217D">
        <w:rPr>
          <w:rFonts w:cs="Calibri"/>
          <w:b/>
          <w:color w:val="00000A"/>
        </w:rPr>
        <w:t>ul. Wolanowska 120</w:t>
      </w:r>
    </w:p>
    <w:p w:rsidR="00FB2C0C" w:rsidRPr="00E3217D" w:rsidRDefault="00FB2C0C" w:rsidP="00FB2C0C">
      <w:pPr>
        <w:spacing w:after="0" w:line="240" w:lineRule="auto"/>
        <w:jc w:val="both"/>
        <w:rPr>
          <w:rFonts w:cs="Calibri"/>
          <w:b/>
          <w:color w:val="00000A"/>
        </w:rPr>
      </w:pPr>
      <w:r w:rsidRPr="00E3217D">
        <w:rPr>
          <w:rFonts w:cs="Calibri"/>
          <w:b/>
          <w:color w:val="00000A"/>
        </w:rPr>
        <w:t>26-600 Radom</w:t>
      </w:r>
    </w:p>
    <w:p w:rsidR="00FB2C0C" w:rsidRPr="00E3217D" w:rsidRDefault="00FB2C0C" w:rsidP="00FB2C0C">
      <w:pPr>
        <w:spacing w:after="0" w:line="240" w:lineRule="auto"/>
        <w:jc w:val="both"/>
        <w:rPr>
          <w:rFonts w:cs="Calibri"/>
          <w:color w:val="00000A"/>
        </w:rPr>
      </w:pPr>
      <w:r w:rsidRPr="00E3217D">
        <w:rPr>
          <w:rFonts w:cs="Calibri"/>
          <w:color w:val="00000A"/>
        </w:rPr>
        <w:t>Telefon: (</w:t>
      </w:r>
      <w:r w:rsidRPr="00E3217D">
        <w:rPr>
          <w:rFonts w:cs="Calibri"/>
          <w:b/>
          <w:color w:val="00000A"/>
        </w:rPr>
        <w:t>048) 613-10-00,</w:t>
      </w:r>
      <w:r w:rsidRPr="00E3217D">
        <w:rPr>
          <w:rFonts w:cs="Calibri"/>
          <w:color w:val="00000A"/>
        </w:rPr>
        <w:t xml:space="preserve"> Faks: (</w:t>
      </w:r>
      <w:r w:rsidRPr="00E3217D">
        <w:rPr>
          <w:rFonts w:cs="Calibri"/>
          <w:b/>
          <w:color w:val="00000A"/>
        </w:rPr>
        <w:t>48) 330-86-13</w:t>
      </w:r>
    </w:p>
    <w:p w:rsidR="00FB2C0C" w:rsidRPr="00E3217D" w:rsidRDefault="00FB2C0C" w:rsidP="00FB2C0C">
      <w:pPr>
        <w:spacing w:after="0" w:line="240" w:lineRule="auto"/>
        <w:jc w:val="both"/>
        <w:rPr>
          <w:rFonts w:cs="Calibri"/>
          <w:b/>
          <w:color w:val="00000A"/>
        </w:rPr>
      </w:pPr>
      <w:r w:rsidRPr="00E3217D">
        <w:rPr>
          <w:rFonts w:cs="Calibri"/>
          <w:color w:val="00000A"/>
        </w:rPr>
        <w:t xml:space="preserve">Godziny urzędowania: </w:t>
      </w:r>
      <w:r w:rsidRPr="00E3217D">
        <w:rPr>
          <w:rFonts w:cs="Calibri"/>
          <w:b/>
          <w:color w:val="00000A"/>
        </w:rPr>
        <w:t>7.30-15.30</w:t>
      </w:r>
    </w:p>
    <w:p w:rsidR="00FB2C0C" w:rsidRPr="00E3217D" w:rsidRDefault="00FB2C0C" w:rsidP="00FB2C0C">
      <w:pPr>
        <w:spacing w:after="0" w:line="240" w:lineRule="auto"/>
        <w:jc w:val="both"/>
        <w:rPr>
          <w:rFonts w:cs="Calibri"/>
          <w:color w:val="00000A"/>
        </w:rPr>
      </w:pPr>
      <w:r w:rsidRPr="00E3217D">
        <w:rPr>
          <w:rFonts w:cs="Calibri"/>
          <w:color w:val="00000A"/>
        </w:rPr>
        <w:t xml:space="preserve">Adres strony internetowej: </w:t>
      </w:r>
      <w:r>
        <w:t>www.sw.gov.pl</w:t>
      </w:r>
    </w:p>
    <w:p w:rsidR="00FB2C0C" w:rsidRPr="00E3217D" w:rsidRDefault="00FB2C0C" w:rsidP="00FB2C0C">
      <w:pPr>
        <w:spacing w:after="0" w:line="240" w:lineRule="auto"/>
        <w:jc w:val="both"/>
        <w:rPr>
          <w:rFonts w:cs="Calibri"/>
          <w:b/>
          <w:color w:val="00000A"/>
        </w:rPr>
      </w:pPr>
      <w:r w:rsidRPr="00E3217D">
        <w:rPr>
          <w:rFonts w:cs="Calibri"/>
          <w:color w:val="00000A"/>
        </w:rPr>
        <w:t xml:space="preserve">Adres poczty elektronicznej: </w:t>
      </w:r>
      <w:r w:rsidRPr="00E3217D">
        <w:rPr>
          <w:rFonts w:cs="Calibri"/>
          <w:b/>
          <w:color w:val="00000A"/>
        </w:rPr>
        <w:t>as_radom@sw.gov.pl</w:t>
      </w:r>
    </w:p>
    <w:p w:rsidR="00FB2C0C" w:rsidRDefault="00FB2C0C" w:rsidP="00FB2C0C">
      <w:pPr>
        <w:spacing w:after="0" w:line="240" w:lineRule="auto"/>
        <w:jc w:val="both"/>
        <w:rPr>
          <w:rFonts w:asciiTheme="minorHAnsi" w:hAnsiTheme="minorHAnsi" w:cs="Calibri"/>
          <w:b/>
          <w:color w:val="00000A"/>
          <w:highlight w:val="yellow"/>
        </w:rPr>
      </w:pPr>
    </w:p>
    <w:p w:rsidR="00FB2C0C" w:rsidRPr="00E3217D" w:rsidRDefault="00FB2C0C" w:rsidP="00FB2C0C">
      <w:pPr>
        <w:pStyle w:val="Akapitzlist"/>
        <w:numPr>
          <w:ilvl w:val="0"/>
          <w:numId w:val="1"/>
        </w:numPr>
        <w:spacing w:after="0" w:line="240" w:lineRule="auto"/>
        <w:ind w:left="284" w:hanging="295"/>
        <w:jc w:val="both"/>
        <w:rPr>
          <w:rFonts w:cs="Calibri"/>
          <w:b/>
          <w:color w:val="00000A"/>
        </w:rPr>
      </w:pPr>
      <w:r>
        <w:rPr>
          <w:rFonts w:cs="Calibri"/>
          <w:b/>
          <w:color w:val="00000A"/>
        </w:rPr>
        <w:t xml:space="preserve">  </w:t>
      </w:r>
      <w:r w:rsidRPr="00E3217D">
        <w:rPr>
          <w:rFonts w:cs="Calibri"/>
          <w:b/>
          <w:color w:val="00000A"/>
        </w:rPr>
        <w:t>Opis przedmiotu zamówienia, k</w:t>
      </w:r>
      <w:r w:rsidRPr="00E3217D">
        <w:rPr>
          <w:b/>
        </w:rPr>
        <w:t>od CPV, wymagania stawiane Wykonawcy:</w:t>
      </w:r>
    </w:p>
    <w:p w:rsidR="00FB2C0C" w:rsidRPr="00E3217D" w:rsidRDefault="00FB2C0C" w:rsidP="00FB2C0C">
      <w:pPr>
        <w:pStyle w:val="Akapitzlist"/>
        <w:spacing w:after="0" w:line="240" w:lineRule="auto"/>
        <w:ind w:left="284"/>
        <w:jc w:val="both"/>
        <w:rPr>
          <w:rFonts w:cs="Calibri"/>
          <w:b/>
          <w:color w:val="00000A"/>
        </w:rPr>
      </w:pPr>
    </w:p>
    <w:p w:rsidR="00FB2C0C" w:rsidRPr="003A53C0" w:rsidRDefault="00FB2C0C" w:rsidP="003A53C0">
      <w:pPr>
        <w:pStyle w:val="Akapitzlist"/>
        <w:numPr>
          <w:ilvl w:val="0"/>
          <w:numId w:val="2"/>
        </w:numPr>
        <w:spacing w:after="0" w:line="240" w:lineRule="auto"/>
        <w:jc w:val="both"/>
        <w:rPr>
          <w:rFonts w:cs="Arial"/>
        </w:rPr>
      </w:pPr>
      <w:r w:rsidRPr="00E3217D">
        <w:rPr>
          <w:rFonts w:cs="Arial"/>
        </w:rPr>
        <w:t xml:space="preserve">Przedmiotem zamówienia jest remont trzech dźwigów towarowo – osobowych </w:t>
      </w:r>
      <w:r w:rsidRPr="00E3217D">
        <w:rPr>
          <w:rFonts w:cs="Arial"/>
        </w:rPr>
        <w:br/>
        <w:t>w pawilonach O i P w Areszcie Śledczym w Radomiu. W skład zamówienia wchodzi:</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Demontaż starych drzwi szybowych ( 15 sztuk).</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Dostawa i montaż nowych drzwi szybowych wraz z pracami budowlanymi w obrębie drzwi szybowych</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Demontaż starych drzwi kabinowych ( 3 sztuki).</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Dostawa i montaż nowych drzwi kabinowych</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Montaż kurtyn świetlnych</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Demontaż i montaż kaset wezwań</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Demontaż i montaż instalacji do drzwi szybowych i kabinowych</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Przeprojektowanie i dostosowanie tablicy sterowej do kurtyny świetlnej (jest fotokomórka).</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Wywiezienie i utylizacja odpadów powstałych w trakcie robót ( zdemontowane drzwi, oraz osprzęt pozostaje do dyspozycji zamawiającego).</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Wykonanie dokumentacji technicznej  do Urzędu Dozoru Technicznego,</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Uzgodnienie dokumentacji w Urzędzie Dozoru Technicznego</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Wykonanie prób rozruchowych dźwigu po modernizacji,</w:t>
      </w:r>
    </w:p>
    <w:p w:rsidR="00FB2C0C" w:rsidRPr="00E3217D"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Odbiór dźwigu przez Urząd Dozoru Technicznego.</w:t>
      </w:r>
    </w:p>
    <w:p w:rsidR="00FB2C0C" w:rsidRDefault="00FB2C0C" w:rsidP="00FB2C0C">
      <w:pPr>
        <w:pStyle w:val="Akapitzlist"/>
        <w:widowControl w:val="0"/>
        <w:numPr>
          <w:ilvl w:val="0"/>
          <w:numId w:val="3"/>
        </w:numPr>
        <w:suppressAutoHyphens/>
        <w:spacing w:after="0" w:line="240" w:lineRule="auto"/>
        <w:ind w:left="851"/>
        <w:jc w:val="both"/>
        <w:rPr>
          <w:rFonts w:eastAsia="Lucida Sans Unicode" w:cs="Calibri"/>
          <w:bCs/>
        </w:rPr>
      </w:pPr>
      <w:r w:rsidRPr="00E3217D">
        <w:rPr>
          <w:rFonts w:eastAsia="Lucida Sans Unicode" w:cs="Calibri"/>
          <w:bCs/>
        </w:rPr>
        <w:t>Wymagana wizja lokalna .</w:t>
      </w:r>
    </w:p>
    <w:p w:rsidR="00FB2C0C" w:rsidRDefault="00FB2C0C" w:rsidP="00FB2C0C">
      <w:pPr>
        <w:spacing w:after="0" w:line="240" w:lineRule="auto"/>
        <w:jc w:val="both"/>
      </w:pPr>
    </w:p>
    <w:p w:rsidR="00FB2C0C" w:rsidRPr="00DD46CF" w:rsidRDefault="00FB2C0C" w:rsidP="003A53C0">
      <w:pPr>
        <w:pStyle w:val="Akapitzlist"/>
        <w:numPr>
          <w:ilvl w:val="0"/>
          <w:numId w:val="2"/>
        </w:numPr>
        <w:spacing w:after="0" w:line="240" w:lineRule="auto"/>
        <w:jc w:val="both"/>
      </w:pPr>
      <w:r w:rsidRPr="00DD46CF">
        <w:t>Charakterystyka materiału:</w:t>
      </w:r>
    </w:p>
    <w:p w:rsidR="00FB2C0C" w:rsidRDefault="00FB2C0C" w:rsidP="00FB2C0C">
      <w:pPr>
        <w:pStyle w:val="Akapitzlist"/>
        <w:numPr>
          <w:ilvl w:val="0"/>
          <w:numId w:val="4"/>
        </w:numPr>
        <w:spacing w:after="0" w:line="240" w:lineRule="auto"/>
        <w:ind w:left="993"/>
        <w:jc w:val="both"/>
      </w:pPr>
      <w:r>
        <w:t>Drzwi szybowe teleskopowe dwupanelowe o wymiarach 700 x</w:t>
      </w:r>
      <w:r w:rsidR="00501AE7">
        <w:t xml:space="preserve"> 2000 mm, próg aluminiowy,</w:t>
      </w:r>
      <w:r>
        <w:t xml:space="preserve"> blacha nierdzewna – 15 szt.,</w:t>
      </w:r>
    </w:p>
    <w:p w:rsidR="00FB2C0C" w:rsidRDefault="00FB2C0C" w:rsidP="00FB2C0C">
      <w:pPr>
        <w:pStyle w:val="Akapitzlist"/>
        <w:numPr>
          <w:ilvl w:val="0"/>
          <w:numId w:val="4"/>
        </w:numPr>
        <w:spacing w:after="0" w:line="240" w:lineRule="auto"/>
        <w:ind w:left="993"/>
        <w:jc w:val="both"/>
      </w:pPr>
      <w:r>
        <w:lastRenderedPageBreak/>
        <w:t>Drzwi kabinowe teleskopowe dwupanelowe o wymiarach 700 x 2000 mm,  z napędem falownikowym</w:t>
      </w:r>
      <w:r w:rsidR="00501AE7">
        <w:t xml:space="preserve"> (energooszczędne)</w:t>
      </w:r>
      <w:r>
        <w:t>, próg aluminiowy, blacha nierdzewna – 3 szt.,</w:t>
      </w:r>
    </w:p>
    <w:p w:rsidR="00FB2C0C" w:rsidRDefault="00FB2C0C" w:rsidP="00FB2C0C">
      <w:pPr>
        <w:pStyle w:val="Akapitzlist"/>
        <w:numPr>
          <w:ilvl w:val="0"/>
          <w:numId w:val="4"/>
        </w:numPr>
        <w:spacing w:after="0" w:line="240" w:lineRule="auto"/>
        <w:ind w:left="993"/>
        <w:jc w:val="both"/>
      </w:pPr>
      <w:r>
        <w:t>Drzwi szybowe i kabinowe należy dostosować do istniejącej kabiny.</w:t>
      </w:r>
    </w:p>
    <w:p w:rsidR="00FB2C0C" w:rsidRDefault="00FB2C0C" w:rsidP="00FB2C0C">
      <w:pPr>
        <w:pStyle w:val="Akapitzlist"/>
        <w:numPr>
          <w:ilvl w:val="0"/>
          <w:numId w:val="4"/>
        </w:numPr>
        <w:spacing w:after="0" w:line="240" w:lineRule="auto"/>
        <w:ind w:left="993"/>
        <w:jc w:val="both"/>
      </w:pPr>
      <w:r>
        <w:t xml:space="preserve">Kurtyna świetlna do drzwi wraz z osprzętem – 3 </w:t>
      </w:r>
      <w:proofErr w:type="spellStart"/>
      <w:r>
        <w:t>kpl</w:t>
      </w:r>
      <w:proofErr w:type="spellEnd"/>
      <w:r>
        <w:t>.,</w:t>
      </w:r>
    </w:p>
    <w:p w:rsidR="00FB2C0C" w:rsidRDefault="00FB2C0C" w:rsidP="00FB2C0C">
      <w:pPr>
        <w:pStyle w:val="Akapitzlist"/>
        <w:numPr>
          <w:ilvl w:val="0"/>
          <w:numId w:val="4"/>
        </w:numPr>
        <w:spacing w:after="0" w:line="240" w:lineRule="auto"/>
        <w:ind w:left="993"/>
        <w:jc w:val="both"/>
      </w:pPr>
      <w:r>
        <w:t xml:space="preserve">w ościeżnicy drzwi szybowych należy dostosować otwory pod istniejące kasety wezwań </w:t>
      </w:r>
      <w:r>
        <w:br/>
        <w:t>i wyświetlacz,</w:t>
      </w:r>
    </w:p>
    <w:p w:rsidR="00FB2C0C" w:rsidRDefault="00FB2C0C" w:rsidP="00FB2C0C">
      <w:pPr>
        <w:pStyle w:val="Akapitzlist"/>
        <w:numPr>
          <w:ilvl w:val="0"/>
          <w:numId w:val="4"/>
        </w:numPr>
        <w:spacing w:after="0" w:line="240" w:lineRule="auto"/>
        <w:ind w:left="993"/>
        <w:jc w:val="both"/>
      </w:pPr>
      <w:r>
        <w:t>Napędem w istniejących drzwiach kabinowych jest silnik na 380 V, należy dostosować tablicę sterową do napędu falownikowego</w:t>
      </w:r>
    </w:p>
    <w:p w:rsidR="00FB2C0C" w:rsidRDefault="00FB2C0C" w:rsidP="00FB2C0C">
      <w:pPr>
        <w:spacing w:after="0" w:line="240" w:lineRule="auto"/>
        <w:jc w:val="both"/>
        <w:rPr>
          <w:rFonts w:asciiTheme="minorHAnsi" w:eastAsiaTheme="minorHAnsi" w:hAnsiTheme="minorHAnsi" w:cs="Arial"/>
        </w:rPr>
      </w:pPr>
    </w:p>
    <w:p w:rsidR="00FB2C0C" w:rsidRPr="0093330B" w:rsidRDefault="00FB2C0C" w:rsidP="00FB2C0C">
      <w:pPr>
        <w:pStyle w:val="Akapitzlist"/>
        <w:numPr>
          <w:ilvl w:val="0"/>
          <w:numId w:val="2"/>
        </w:numPr>
        <w:spacing w:after="0" w:line="240" w:lineRule="auto"/>
        <w:jc w:val="both"/>
        <w:rPr>
          <w:rFonts w:cs="Arial"/>
        </w:rPr>
      </w:pPr>
      <w:r>
        <w:t xml:space="preserve">Zamawiający wymaga aby wszystkie materiały i części użyte do wymiany drzwi, </w:t>
      </w:r>
      <w:r>
        <w:br/>
        <w:t xml:space="preserve">o którym mowa w rozdziale II.1 zaproszenia były nowe, z bieżącej produkcji (data produkcji nie starsza niż 2024 r.), bez wad fabrycznych i </w:t>
      </w:r>
      <w:proofErr w:type="spellStart"/>
      <w:r>
        <w:t>I</w:t>
      </w:r>
      <w:proofErr w:type="spellEnd"/>
      <w:r>
        <w:t xml:space="preserve"> jakości.</w:t>
      </w:r>
    </w:p>
    <w:p w:rsidR="00FB2C0C" w:rsidRDefault="00FB2C0C" w:rsidP="00FB2C0C">
      <w:pPr>
        <w:pStyle w:val="Akapitzlist"/>
        <w:numPr>
          <w:ilvl w:val="0"/>
          <w:numId w:val="2"/>
        </w:numPr>
        <w:spacing w:after="0" w:line="240" w:lineRule="auto"/>
        <w:jc w:val="both"/>
        <w:rPr>
          <w:rFonts w:cs="Arial"/>
        </w:rPr>
      </w:pPr>
      <w:r w:rsidRPr="0093330B">
        <w:rPr>
          <w:rFonts w:cs="Arial"/>
        </w:rPr>
        <w:t>Wymagania stawiane Wykonawcy zawarte są we wzorze umowy stanowiącym załącznik do niniejszego zaproszenia.</w:t>
      </w:r>
    </w:p>
    <w:p w:rsidR="00FB2C0C" w:rsidRPr="0093330B" w:rsidRDefault="00F32171" w:rsidP="00FB2C0C">
      <w:pPr>
        <w:pStyle w:val="Akapitzlist"/>
        <w:numPr>
          <w:ilvl w:val="0"/>
          <w:numId w:val="2"/>
        </w:numPr>
        <w:spacing w:after="0" w:line="240" w:lineRule="auto"/>
        <w:jc w:val="both"/>
        <w:rPr>
          <w:rFonts w:cs="Arial"/>
        </w:rPr>
      </w:pPr>
      <w:r>
        <w:rPr>
          <w:rFonts w:cs="Arial"/>
          <w:b/>
          <w:u w:val="single"/>
        </w:rPr>
        <w:t>Zamawiający wymaga dokonania</w:t>
      </w:r>
      <w:r w:rsidR="00FB2C0C" w:rsidRPr="0093330B">
        <w:rPr>
          <w:rFonts w:cs="Arial"/>
          <w:b/>
          <w:u w:val="single"/>
        </w:rPr>
        <w:t xml:space="preserve"> wizji lokalnej przed złożeniem oferty. Wizja lokalna jest możliwa w dni robocze od poniedziałku do piątku w godzinach 07.30.00-15.30, po uprzednim umówien</w:t>
      </w:r>
      <w:r>
        <w:rPr>
          <w:rFonts w:cs="Arial"/>
          <w:b/>
          <w:u w:val="single"/>
        </w:rPr>
        <w:t xml:space="preserve">iu z Panem Grzegorzem Gorczycą </w:t>
      </w:r>
      <w:r w:rsidR="00FB2C0C" w:rsidRPr="0093330B">
        <w:rPr>
          <w:rFonts w:cs="Arial"/>
          <w:b/>
          <w:u w:val="single"/>
        </w:rPr>
        <w:t xml:space="preserve">za pośrednictwem email: </w:t>
      </w:r>
      <w:hyperlink r:id="rId8" w:history="1">
        <w:r w:rsidR="00FB2C0C" w:rsidRPr="0093330B">
          <w:rPr>
            <w:rStyle w:val="Hipercze"/>
            <w:rFonts w:asciiTheme="minorHAnsi" w:hAnsiTheme="minorHAnsi" w:cs="Arial"/>
            <w:b/>
          </w:rPr>
          <w:t>dkw_radom@sw.gov.pl</w:t>
        </w:r>
      </w:hyperlink>
      <w:r w:rsidR="00FB2C0C" w:rsidRPr="0093330B">
        <w:rPr>
          <w:rFonts w:cs="Arial"/>
          <w:b/>
          <w:u w:val="single"/>
        </w:rPr>
        <w:t>, bądź numerem telefonu (48) 613 10 70.</w:t>
      </w:r>
    </w:p>
    <w:p w:rsidR="00FB2C0C" w:rsidRDefault="00FB2C0C" w:rsidP="00FB2C0C">
      <w:pPr>
        <w:pStyle w:val="Akapitzlist"/>
        <w:numPr>
          <w:ilvl w:val="0"/>
          <w:numId w:val="2"/>
        </w:numPr>
        <w:spacing w:after="0" w:line="240" w:lineRule="auto"/>
        <w:jc w:val="both"/>
        <w:rPr>
          <w:rFonts w:cs="Arial"/>
        </w:rPr>
      </w:pPr>
      <w:r w:rsidRPr="0093330B">
        <w:rPr>
          <w:rFonts w:cs="Arial"/>
        </w:rPr>
        <w:t>W przypadku zamiaru zlecenia części bądź całości robót wchodzących w skład danego zamówienia przez Wykonawcę podwykonawcy, Zamawiający żąda od Wykonawcy pisemnego zgłoszenia zakresu i kosztu robót zleconych podwykonawcy, wraz z jego danymi służącymi identyfikacji danego podwykonawcy, przed rozpoczęciem prowadzenia prac przez danego podwykonawcę. Daną zasadę stosuje się również przy zleceniu robót przez podwykonawcę dalszemu podwykonawcy. Zamawiający może nie wyrazić zgody na wprowadzenie podwykonawcy przez Wykonawcę w ciągu 14 dni od dnia otrzymania zgłoszenia. Termin płatności określony przez Wykonawcę dla podwykonawcy nie może być dłuższy niż 14 dni od zakończenia zleconej pracy.</w:t>
      </w:r>
    </w:p>
    <w:p w:rsidR="00FB2C0C" w:rsidRPr="0093330B" w:rsidRDefault="00FB2C0C" w:rsidP="00FB2C0C">
      <w:pPr>
        <w:pStyle w:val="Akapitzlist"/>
        <w:numPr>
          <w:ilvl w:val="0"/>
          <w:numId w:val="2"/>
        </w:numPr>
        <w:spacing w:after="0" w:line="240" w:lineRule="auto"/>
        <w:jc w:val="both"/>
        <w:rPr>
          <w:rFonts w:cs="Arial"/>
        </w:rPr>
      </w:pPr>
      <w:r w:rsidRPr="0093330B">
        <w:rPr>
          <w:rFonts w:cs="Arial"/>
        </w:rPr>
        <w:t xml:space="preserve">Kod CPV: </w:t>
      </w:r>
    </w:p>
    <w:p w:rsidR="00FB2C0C" w:rsidRDefault="00FB2C0C" w:rsidP="00FB2C0C">
      <w:pPr>
        <w:pStyle w:val="Akapitzlist"/>
        <w:spacing w:after="0" w:line="240" w:lineRule="auto"/>
        <w:ind w:left="567"/>
        <w:jc w:val="both"/>
        <w:rPr>
          <w:rFonts w:asciiTheme="minorHAnsi" w:hAnsiTheme="minorHAnsi" w:cs="Calibri"/>
          <w:b/>
          <w:color w:val="00000A"/>
          <w:u w:val="single"/>
        </w:rPr>
      </w:pPr>
    </w:p>
    <w:p w:rsidR="00FB2C0C" w:rsidRDefault="00FB2C0C" w:rsidP="00FB2C0C">
      <w:pPr>
        <w:pStyle w:val="Akapitzlist"/>
        <w:numPr>
          <w:ilvl w:val="0"/>
          <w:numId w:val="1"/>
        </w:numPr>
        <w:spacing w:after="0" w:line="240" w:lineRule="auto"/>
        <w:ind w:left="284" w:hanging="295"/>
        <w:jc w:val="both"/>
        <w:rPr>
          <w:b/>
        </w:rPr>
      </w:pPr>
      <w:r>
        <w:rPr>
          <w:b/>
        </w:rPr>
        <w:t xml:space="preserve">  </w:t>
      </w:r>
      <w:r w:rsidRPr="00E3217D">
        <w:rPr>
          <w:b/>
        </w:rPr>
        <w:t>Termin i miejsce wykonania zamówienia:</w:t>
      </w:r>
    </w:p>
    <w:p w:rsidR="00FB2C0C" w:rsidRPr="00E3217D" w:rsidRDefault="00FB2C0C" w:rsidP="00FB2C0C">
      <w:pPr>
        <w:pStyle w:val="Akapitzlist"/>
        <w:spacing w:after="0" w:line="240" w:lineRule="auto"/>
        <w:ind w:left="284"/>
        <w:jc w:val="both"/>
        <w:rPr>
          <w:b/>
        </w:rPr>
      </w:pPr>
    </w:p>
    <w:p w:rsidR="00FB2C0C" w:rsidRPr="00E3217D" w:rsidRDefault="00FB2C0C" w:rsidP="00FB2C0C">
      <w:pPr>
        <w:spacing w:after="0" w:line="240" w:lineRule="auto"/>
        <w:jc w:val="both"/>
        <w:rPr>
          <w:b/>
        </w:rPr>
      </w:pPr>
      <w:r>
        <w:t xml:space="preserve">Termin wykonania roboty : </w:t>
      </w:r>
      <w:r w:rsidRPr="00E3217D">
        <w:rPr>
          <w:b/>
        </w:rPr>
        <w:t xml:space="preserve">do </w:t>
      </w:r>
      <w:r w:rsidR="002E46F8">
        <w:rPr>
          <w:b/>
        </w:rPr>
        <w:t>14 sierpnia 2024</w:t>
      </w:r>
      <w:r w:rsidRPr="00E3217D">
        <w:rPr>
          <w:b/>
        </w:rPr>
        <w:t xml:space="preserve"> r.</w:t>
      </w:r>
      <w:r>
        <w:t xml:space="preserve"> </w:t>
      </w:r>
    </w:p>
    <w:p w:rsidR="00FB2C0C" w:rsidRDefault="00FB2C0C" w:rsidP="00FB2C0C">
      <w:pPr>
        <w:spacing w:after="0" w:line="240" w:lineRule="auto"/>
        <w:jc w:val="both"/>
      </w:pPr>
      <w:r>
        <w:t>Areszt Śledczy w Radomiu, 26-600 Radom, ul. Wolanowska 120.</w:t>
      </w:r>
    </w:p>
    <w:p w:rsidR="00FB2C0C" w:rsidRDefault="00FB2C0C" w:rsidP="00FB2C0C">
      <w:pPr>
        <w:spacing w:after="0" w:line="240" w:lineRule="auto"/>
        <w:jc w:val="both"/>
        <w:rPr>
          <w:rFonts w:asciiTheme="minorHAnsi" w:hAnsiTheme="minorHAnsi"/>
        </w:rPr>
      </w:pPr>
    </w:p>
    <w:p w:rsidR="00FB2C0C" w:rsidRDefault="00FB2C0C" w:rsidP="00FB2C0C">
      <w:pPr>
        <w:pStyle w:val="Akapitzlist"/>
        <w:numPr>
          <w:ilvl w:val="0"/>
          <w:numId w:val="1"/>
        </w:numPr>
        <w:spacing w:after="0" w:line="240" w:lineRule="auto"/>
        <w:ind w:left="284" w:hanging="295"/>
        <w:jc w:val="both"/>
        <w:rPr>
          <w:b/>
        </w:rPr>
      </w:pPr>
      <w:r>
        <w:rPr>
          <w:b/>
        </w:rPr>
        <w:t xml:space="preserve">  </w:t>
      </w:r>
      <w:r w:rsidRPr="00E3217D">
        <w:rPr>
          <w:b/>
        </w:rPr>
        <w:t>Warunki płatności (termin, forma):</w:t>
      </w:r>
    </w:p>
    <w:p w:rsidR="00FB2C0C" w:rsidRPr="00E3217D" w:rsidRDefault="00FB2C0C" w:rsidP="00FB2C0C">
      <w:pPr>
        <w:pStyle w:val="Akapitzlist"/>
        <w:spacing w:after="0" w:line="240" w:lineRule="auto"/>
        <w:ind w:left="284"/>
        <w:jc w:val="both"/>
        <w:rPr>
          <w:b/>
        </w:rPr>
      </w:pPr>
    </w:p>
    <w:p w:rsidR="00FB2C0C" w:rsidRDefault="00FB2C0C" w:rsidP="00FB2C0C">
      <w:pPr>
        <w:spacing w:after="0" w:line="240" w:lineRule="auto"/>
        <w:jc w:val="both"/>
      </w:pPr>
      <w:r>
        <w:t>Płatność za przedmiot zamówienia nastąpi w przeciągu 30 dni od momentu otrzymania przez AŚ Radom prawidłowo wystawionej przez Wykonawcę faktury po wykonaniu umowy, potwierdzonej protokołem odbioru.</w:t>
      </w:r>
    </w:p>
    <w:p w:rsidR="00FB2C0C" w:rsidRDefault="00FB2C0C" w:rsidP="00FB2C0C">
      <w:pPr>
        <w:spacing w:after="0" w:line="240" w:lineRule="auto"/>
        <w:jc w:val="both"/>
        <w:rPr>
          <w:rFonts w:asciiTheme="minorHAnsi" w:hAnsiTheme="minorHAnsi"/>
        </w:rPr>
      </w:pPr>
    </w:p>
    <w:p w:rsidR="00FB2C0C" w:rsidRDefault="00FB2C0C" w:rsidP="00FB2C0C">
      <w:pPr>
        <w:pStyle w:val="Akapitzlist"/>
        <w:numPr>
          <w:ilvl w:val="0"/>
          <w:numId w:val="1"/>
        </w:numPr>
        <w:spacing w:after="0" w:line="240" w:lineRule="auto"/>
        <w:ind w:left="284" w:hanging="295"/>
        <w:jc w:val="both"/>
        <w:rPr>
          <w:b/>
        </w:rPr>
      </w:pPr>
      <w:r>
        <w:rPr>
          <w:b/>
        </w:rPr>
        <w:t xml:space="preserve">  </w:t>
      </w:r>
      <w:r w:rsidRPr="00E3217D">
        <w:rPr>
          <w:b/>
        </w:rPr>
        <w:t>Zasady składania ofert:</w:t>
      </w:r>
    </w:p>
    <w:p w:rsidR="00FB2C0C" w:rsidRDefault="00FB2C0C" w:rsidP="00FB2C0C">
      <w:pPr>
        <w:pStyle w:val="Akapitzlist"/>
        <w:spacing w:after="0" w:line="240" w:lineRule="auto"/>
        <w:ind w:left="284"/>
        <w:jc w:val="both"/>
        <w:rPr>
          <w:b/>
        </w:rPr>
      </w:pPr>
    </w:p>
    <w:p w:rsidR="00FB2C0C" w:rsidRDefault="00FB2C0C" w:rsidP="00FB2C0C">
      <w:pPr>
        <w:pStyle w:val="Akapitzlist"/>
        <w:numPr>
          <w:ilvl w:val="0"/>
          <w:numId w:val="5"/>
        </w:numPr>
        <w:spacing w:after="0" w:line="240" w:lineRule="auto"/>
        <w:jc w:val="both"/>
      </w:pPr>
      <w:r w:rsidRPr="00DD46CF">
        <w:t>W ofercie należy podać ceny netto, brutto i stawkę podatku VAT za przedmiot zamówienia.</w:t>
      </w:r>
    </w:p>
    <w:p w:rsidR="00FB2C0C" w:rsidRPr="00DD46CF" w:rsidRDefault="00FB2C0C" w:rsidP="00FB2C0C">
      <w:pPr>
        <w:pStyle w:val="Akapitzlist"/>
        <w:spacing w:after="0" w:line="240" w:lineRule="auto"/>
        <w:jc w:val="both"/>
      </w:pPr>
    </w:p>
    <w:p w:rsidR="00FB2C0C" w:rsidRDefault="00FB2C0C" w:rsidP="00FB2C0C">
      <w:pPr>
        <w:pStyle w:val="Akapitzlist"/>
        <w:numPr>
          <w:ilvl w:val="0"/>
          <w:numId w:val="5"/>
        </w:numPr>
        <w:spacing w:after="0" w:line="240" w:lineRule="auto"/>
        <w:jc w:val="both"/>
      </w:pPr>
      <w:r w:rsidRPr="00DD46CF">
        <w:t xml:space="preserve">Do oferty należy dołączyć oświadczenie odnośnie RODO według wzoru stanowiącego załącznik do niniejszego zaproszenia. </w:t>
      </w:r>
    </w:p>
    <w:p w:rsidR="00FB2C0C" w:rsidRPr="00DD46CF" w:rsidRDefault="00FB2C0C" w:rsidP="00FB2C0C">
      <w:pPr>
        <w:spacing w:after="0" w:line="240" w:lineRule="auto"/>
        <w:jc w:val="both"/>
      </w:pPr>
    </w:p>
    <w:p w:rsidR="00FB2C0C" w:rsidRDefault="00FB2C0C" w:rsidP="00FB2C0C">
      <w:pPr>
        <w:pStyle w:val="Akapitzlist"/>
        <w:numPr>
          <w:ilvl w:val="0"/>
          <w:numId w:val="5"/>
        </w:numPr>
        <w:spacing w:after="0" w:line="240" w:lineRule="auto"/>
        <w:jc w:val="both"/>
      </w:pPr>
      <w:r w:rsidRPr="00DD46CF">
        <w:t>Oferta powinna spełniać następujące kryteria:</w:t>
      </w:r>
    </w:p>
    <w:p w:rsidR="00FB2C0C" w:rsidRPr="00DD46CF" w:rsidRDefault="00FB2C0C" w:rsidP="00FB2C0C">
      <w:pPr>
        <w:pStyle w:val="Akapitzlist"/>
        <w:spacing w:after="0" w:line="240" w:lineRule="auto"/>
        <w:jc w:val="both"/>
      </w:pPr>
    </w:p>
    <w:p w:rsidR="00FB2C0C" w:rsidRDefault="00FB2C0C" w:rsidP="00FB2C0C">
      <w:pPr>
        <w:pStyle w:val="Akapitzlist"/>
        <w:numPr>
          <w:ilvl w:val="0"/>
          <w:numId w:val="6"/>
        </w:numPr>
        <w:spacing w:after="0" w:line="240" w:lineRule="auto"/>
        <w:ind w:left="993"/>
        <w:jc w:val="both"/>
      </w:pPr>
      <w:r>
        <w:lastRenderedPageBreak/>
        <w:t xml:space="preserve">złożenie oferty poprzez stronę internetową </w:t>
      </w:r>
      <w:r w:rsidRPr="0093330B">
        <w:rPr>
          <w:b/>
        </w:rPr>
        <w:t>platformazakupowa.pl</w:t>
      </w:r>
      <w:r>
        <w:t>, na której dostępny jest  formularz ofertowy w wersji elektronicznej,</w:t>
      </w:r>
    </w:p>
    <w:p w:rsidR="00FB2C0C" w:rsidRDefault="00FB2C0C" w:rsidP="00FB2C0C">
      <w:pPr>
        <w:pStyle w:val="Akapitzlist"/>
        <w:numPr>
          <w:ilvl w:val="0"/>
          <w:numId w:val="6"/>
        </w:numPr>
        <w:spacing w:after="0" w:line="240" w:lineRule="auto"/>
        <w:ind w:left="993"/>
        <w:jc w:val="both"/>
      </w:pPr>
      <w:r>
        <w:t>każdy Wykonawca w prowadzonym postępowaniu może złożyć wyłącznie jedną ofertę,</w:t>
      </w:r>
    </w:p>
    <w:p w:rsidR="00FB2C0C" w:rsidRDefault="00FB2C0C" w:rsidP="00FB2C0C">
      <w:pPr>
        <w:pStyle w:val="Akapitzlist"/>
        <w:numPr>
          <w:ilvl w:val="0"/>
          <w:numId w:val="6"/>
        </w:numPr>
        <w:spacing w:after="0" w:line="240" w:lineRule="auto"/>
        <w:ind w:left="993"/>
        <w:jc w:val="both"/>
      </w:pPr>
      <w:r>
        <w:t xml:space="preserve">cena podana w ofercie winna obejmować wszystkie koszty i składniki związane </w:t>
      </w:r>
      <w:r>
        <w:br/>
        <w:t xml:space="preserve">z wykonaniem zamówienia oraz warunkami stawianymi przez Zamawiającego, </w:t>
      </w:r>
      <w:r>
        <w:br/>
        <w:t xml:space="preserve">w tym: podatek od towarów i usług, oraz podatek akcyzowy, cło, transport, opakowanie, oraz inne składniki mające wpływ na wysokość ceny. </w:t>
      </w:r>
    </w:p>
    <w:p w:rsidR="00FB2C0C" w:rsidRDefault="00FB2C0C" w:rsidP="00FB2C0C">
      <w:pPr>
        <w:pStyle w:val="Akapitzlist"/>
        <w:numPr>
          <w:ilvl w:val="0"/>
          <w:numId w:val="6"/>
        </w:numPr>
        <w:spacing w:after="0" w:line="240" w:lineRule="auto"/>
        <w:ind w:left="993"/>
        <w:jc w:val="both"/>
      </w:pPr>
      <w:r>
        <w:t>Koszty opracowania i złożenia oferty ponosi Wykonawca.</w:t>
      </w:r>
    </w:p>
    <w:p w:rsidR="00FB2C0C" w:rsidRDefault="00FB2C0C" w:rsidP="00FB2C0C">
      <w:pPr>
        <w:pStyle w:val="Akapitzlist"/>
        <w:numPr>
          <w:ilvl w:val="0"/>
          <w:numId w:val="6"/>
        </w:numPr>
        <w:spacing w:after="0" w:line="240" w:lineRule="auto"/>
        <w:ind w:left="993"/>
        <w:jc w:val="both"/>
      </w:pPr>
      <w:r>
        <w:t xml:space="preserve">Osobami uprawnionymi do kontaktów ze strony Zamawiającego są osoby wyznaczone poniżej. Wnioski, zapytania, prośby dotyczące przedmiotu zamówienia można składać poprzez stronę </w:t>
      </w:r>
      <w:r w:rsidRPr="0093330B">
        <w:rPr>
          <w:b/>
        </w:rPr>
        <w:t xml:space="preserve">platformazakupowa.pl, </w:t>
      </w:r>
      <w:r>
        <w:t xml:space="preserve">zapytania dotyczące procedury można składać też pod podanym niżej numerem telefonu:  </w:t>
      </w:r>
    </w:p>
    <w:p w:rsidR="00FB2C0C" w:rsidRPr="0093330B" w:rsidRDefault="00F32171" w:rsidP="00FB2C0C">
      <w:pPr>
        <w:pStyle w:val="Akapitzlist"/>
        <w:spacing w:after="0" w:line="240" w:lineRule="auto"/>
        <w:ind w:left="993"/>
        <w:jc w:val="both"/>
        <w:rPr>
          <w:rFonts w:asciiTheme="minorHAnsi" w:hAnsiTheme="minorHAnsi"/>
        </w:rPr>
      </w:pPr>
      <w:r>
        <w:rPr>
          <w:rFonts w:asciiTheme="minorHAnsi" w:hAnsiTheme="minorHAnsi"/>
          <w:b/>
        </w:rPr>
        <w:t>st. chor. Grzegorz Gorczyca, tel. (48) 613 10 70</w:t>
      </w:r>
      <w:r w:rsidR="00FB2C0C" w:rsidRPr="0093330B">
        <w:rPr>
          <w:rFonts w:asciiTheme="minorHAnsi" w:hAnsiTheme="minorHAnsi"/>
          <w:b/>
        </w:rPr>
        <w:t>.</w:t>
      </w:r>
    </w:p>
    <w:p w:rsidR="00FB2C0C" w:rsidRDefault="00FB2C0C" w:rsidP="00FB2C0C">
      <w:pPr>
        <w:pStyle w:val="Akapitzlist"/>
        <w:suppressAutoHyphens/>
        <w:spacing w:after="0" w:line="240" w:lineRule="auto"/>
        <w:ind w:left="1066"/>
        <w:jc w:val="both"/>
        <w:rPr>
          <w:rFonts w:asciiTheme="minorHAnsi" w:hAnsiTheme="minorHAnsi"/>
        </w:rPr>
      </w:pPr>
    </w:p>
    <w:p w:rsidR="00FB2C0C" w:rsidRPr="005845E5" w:rsidRDefault="00FB2C0C" w:rsidP="005845E5">
      <w:pPr>
        <w:pStyle w:val="Akapitzlist"/>
        <w:numPr>
          <w:ilvl w:val="0"/>
          <w:numId w:val="1"/>
        </w:numPr>
        <w:spacing w:after="0" w:line="240" w:lineRule="auto"/>
        <w:ind w:left="284" w:hanging="295"/>
        <w:jc w:val="both"/>
        <w:rPr>
          <w:b/>
        </w:rPr>
      </w:pPr>
      <w:r>
        <w:rPr>
          <w:b/>
        </w:rPr>
        <w:t xml:space="preserve">  </w:t>
      </w:r>
      <w:r w:rsidRPr="00E3217D">
        <w:rPr>
          <w:b/>
        </w:rPr>
        <w:t>Kryteria oceny ofert, sposób wyboru najkorzystniejszej oferty:</w:t>
      </w:r>
    </w:p>
    <w:p w:rsidR="00FB2C0C" w:rsidRDefault="00FB2C0C" w:rsidP="00FB2C0C">
      <w:pPr>
        <w:pStyle w:val="Akapitzlist"/>
        <w:numPr>
          <w:ilvl w:val="0"/>
          <w:numId w:val="7"/>
        </w:numPr>
        <w:spacing w:after="0" w:line="240" w:lineRule="auto"/>
        <w:jc w:val="both"/>
      </w:pPr>
      <w:r>
        <w:t>Kryterium wyboru oferty jest cena (cena – 100%).</w:t>
      </w:r>
    </w:p>
    <w:p w:rsidR="00FB2C0C" w:rsidRDefault="00FB2C0C" w:rsidP="00FB2C0C">
      <w:pPr>
        <w:pStyle w:val="Akapitzlist"/>
        <w:numPr>
          <w:ilvl w:val="0"/>
          <w:numId w:val="7"/>
        </w:numPr>
        <w:spacing w:after="0" w:line="240" w:lineRule="auto"/>
        <w:jc w:val="both"/>
      </w:pPr>
      <w:r>
        <w:t>Ofertą najkorzystniejszą będzie oferta z najniższą ceną, spełniająca wymagania Zamawiającego.</w:t>
      </w:r>
    </w:p>
    <w:p w:rsidR="00FB2C0C" w:rsidRPr="0093330B" w:rsidRDefault="00FB2C0C" w:rsidP="00FB2C0C">
      <w:pPr>
        <w:pStyle w:val="Akapitzlist"/>
        <w:numPr>
          <w:ilvl w:val="0"/>
          <w:numId w:val="7"/>
        </w:numPr>
        <w:spacing w:after="0" w:line="240" w:lineRule="auto"/>
        <w:jc w:val="both"/>
      </w:pPr>
      <w:r>
        <w:t xml:space="preserve">Oferty można składać na stronie </w:t>
      </w:r>
      <w:r w:rsidRPr="0093330B">
        <w:rPr>
          <w:b/>
        </w:rPr>
        <w:t>platformazakupowa.pl.</w:t>
      </w:r>
    </w:p>
    <w:p w:rsidR="00FB2C0C" w:rsidRDefault="00FB2C0C" w:rsidP="00FB2C0C">
      <w:pPr>
        <w:pStyle w:val="Akapitzlist"/>
        <w:numPr>
          <w:ilvl w:val="0"/>
          <w:numId w:val="7"/>
        </w:numPr>
        <w:spacing w:after="0" w:line="240" w:lineRule="auto"/>
        <w:jc w:val="both"/>
      </w:pPr>
      <w:r>
        <w:t xml:space="preserve">Oferty można składać do </w:t>
      </w:r>
      <w:r w:rsidR="00F32171">
        <w:rPr>
          <w:b/>
        </w:rPr>
        <w:t>24</w:t>
      </w:r>
      <w:r w:rsidRPr="0093330B">
        <w:rPr>
          <w:b/>
        </w:rPr>
        <w:t xml:space="preserve"> </w:t>
      </w:r>
      <w:r w:rsidR="00F32171">
        <w:rPr>
          <w:b/>
        </w:rPr>
        <w:t>kwietnia 2024</w:t>
      </w:r>
      <w:r w:rsidRPr="0093330B">
        <w:rPr>
          <w:b/>
        </w:rPr>
        <w:t xml:space="preserve"> r. do godz. 12:00</w:t>
      </w:r>
      <w:r>
        <w:t>.</w:t>
      </w:r>
    </w:p>
    <w:p w:rsidR="00FB2C0C" w:rsidRDefault="00FB2C0C" w:rsidP="00FB2C0C">
      <w:pPr>
        <w:pStyle w:val="Akapitzlist"/>
        <w:numPr>
          <w:ilvl w:val="0"/>
          <w:numId w:val="7"/>
        </w:numPr>
        <w:spacing w:after="0" w:line="240" w:lineRule="auto"/>
        <w:jc w:val="both"/>
      </w:pPr>
      <w:r>
        <w:t xml:space="preserve">Wykonawca może przed upływem terminu składania ofert wycofać, uzupełnić, </w:t>
      </w:r>
      <w:r>
        <w:br/>
        <w:t>bądź zmienić swoją ofertę.</w:t>
      </w:r>
    </w:p>
    <w:p w:rsidR="00FB2C0C" w:rsidRDefault="00FB2C0C" w:rsidP="00FB2C0C">
      <w:pPr>
        <w:pStyle w:val="Akapitzlist"/>
        <w:numPr>
          <w:ilvl w:val="0"/>
          <w:numId w:val="7"/>
        </w:numPr>
        <w:spacing w:after="0" w:line="240" w:lineRule="auto"/>
        <w:jc w:val="both"/>
      </w:pPr>
      <w:r>
        <w:t>Termin związania ofertą wynosi 30 dni od dnia określonego w punkcie 4.</w:t>
      </w:r>
    </w:p>
    <w:p w:rsidR="00FB2C0C" w:rsidRDefault="00FB2C0C" w:rsidP="00FB2C0C">
      <w:pPr>
        <w:pStyle w:val="Akapitzlist"/>
        <w:numPr>
          <w:ilvl w:val="0"/>
          <w:numId w:val="7"/>
        </w:numPr>
        <w:spacing w:after="0" w:line="240" w:lineRule="auto"/>
        <w:jc w:val="both"/>
      </w:pPr>
      <w:r>
        <w:t>Zamawiający, w toku badania i oceny ofert, może żądać od Wykonawców wyjaśnień dotyczących treści złożonych ofert, bądź ich uzupełnienia.</w:t>
      </w:r>
    </w:p>
    <w:p w:rsidR="00FB2C0C" w:rsidRDefault="00FB2C0C" w:rsidP="00FB2C0C">
      <w:pPr>
        <w:pStyle w:val="Akapitzlist"/>
        <w:numPr>
          <w:ilvl w:val="0"/>
          <w:numId w:val="7"/>
        </w:numPr>
        <w:spacing w:after="0" w:line="240" w:lineRule="auto"/>
        <w:jc w:val="both"/>
      </w:pPr>
      <w:r>
        <w:t xml:space="preserve">Wykonawca przedmiotu zamówienia zostanie wyłoniony spośród nadesłanych </w:t>
      </w:r>
      <w:r>
        <w:br/>
        <w:t>w terminie ofert zgodnych z postanowieniami niniejszego zaproszenia do złożenia oferty.</w:t>
      </w:r>
    </w:p>
    <w:p w:rsidR="00FB2C0C" w:rsidRDefault="00FB2C0C" w:rsidP="00FB2C0C">
      <w:pPr>
        <w:suppressAutoHyphens/>
        <w:spacing w:after="0" w:line="240" w:lineRule="auto"/>
        <w:jc w:val="both"/>
        <w:rPr>
          <w:rFonts w:asciiTheme="minorHAnsi" w:eastAsiaTheme="minorHAnsi" w:hAnsiTheme="minorHAnsi" w:cstheme="minorBidi"/>
        </w:rPr>
      </w:pPr>
    </w:p>
    <w:p w:rsidR="00FB2C0C" w:rsidRPr="00321DCE" w:rsidRDefault="00FB2C0C" w:rsidP="00321DCE">
      <w:pPr>
        <w:pStyle w:val="Akapitzlist"/>
        <w:numPr>
          <w:ilvl w:val="0"/>
          <w:numId w:val="1"/>
        </w:numPr>
        <w:suppressAutoHyphens/>
        <w:spacing w:after="0" w:line="240" w:lineRule="auto"/>
        <w:ind w:left="426" w:hanging="437"/>
        <w:jc w:val="both"/>
        <w:rPr>
          <w:b/>
        </w:rPr>
      </w:pPr>
      <w:r w:rsidRPr="00E3217D">
        <w:rPr>
          <w:b/>
        </w:rPr>
        <w:t>Inne postanowienia:</w:t>
      </w:r>
    </w:p>
    <w:p w:rsidR="00FB2C0C" w:rsidRPr="0093330B" w:rsidRDefault="00FB2C0C" w:rsidP="00FB2C0C">
      <w:pPr>
        <w:pStyle w:val="Akapitzlist"/>
        <w:numPr>
          <w:ilvl w:val="0"/>
          <w:numId w:val="8"/>
        </w:numPr>
        <w:suppressAutoHyphens/>
        <w:spacing w:after="0" w:line="240" w:lineRule="auto"/>
        <w:jc w:val="both"/>
      </w:pPr>
      <w:r w:rsidRPr="0093330B">
        <w:t xml:space="preserve">Zamawiający zastrzega sobie prawo odrzucenia oferty w następujących przypadkach: </w:t>
      </w:r>
    </w:p>
    <w:p w:rsidR="00FB2C0C" w:rsidRDefault="00FB2C0C" w:rsidP="00FB2C0C">
      <w:pPr>
        <w:pStyle w:val="Akapitzlist"/>
        <w:numPr>
          <w:ilvl w:val="0"/>
          <w:numId w:val="9"/>
        </w:numPr>
        <w:suppressAutoHyphens/>
        <w:spacing w:after="0" w:line="240" w:lineRule="auto"/>
        <w:ind w:left="993"/>
        <w:jc w:val="both"/>
      </w:pPr>
      <w:r>
        <w:t>gdy oferta jest niezgodna z niniejszym zaproszeniem do złożenia oferty,</w:t>
      </w:r>
    </w:p>
    <w:p w:rsidR="00FB2C0C" w:rsidRDefault="00FB2C0C" w:rsidP="00FB2C0C">
      <w:pPr>
        <w:pStyle w:val="Akapitzlist"/>
        <w:numPr>
          <w:ilvl w:val="0"/>
          <w:numId w:val="9"/>
        </w:numPr>
        <w:suppressAutoHyphens/>
        <w:spacing w:after="0" w:line="240" w:lineRule="auto"/>
        <w:ind w:left="993"/>
        <w:jc w:val="both"/>
      </w:pPr>
      <w:r>
        <w:t>gdy oferta została złożona po terminie określonym w punkcie VI.4.</w:t>
      </w:r>
    </w:p>
    <w:p w:rsidR="00FB2C0C" w:rsidRPr="003A53C0" w:rsidRDefault="00FB2C0C" w:rsidP="003A53C0">
      <w:pPr>
        <w:pStyle w:val="Akapitzlist"/>
        <w:numPr>
          <w:ilvl w:val="0"/>
          <w:numId w:val="9"/>
        </w:numPr>
        <w:suppressAutoHyphens/>
        <w:spacing w:after="0" w:line="240" w:lineRule="auto"/>
        <w:ind w:left="993"/>
        <w:jc w:val="both"/>
      </w:pPr>
      <w:r>
        <w:t>gdy oferta jest niezgodna z przepisami prawa.</w:t>
      </w:r>
    </w:p>
    <w:p w:rsidR="00FB2C0C" w:rsidRPr="003A53C0" w:rsidRDefault="00FB2C0C" w:rsidP="003A53C0">
      <w:pPr>
        <w:pStyle w:val="Akapitzlist"/>
        <w:numPr>
          <w:ilvl w:val="0"/>
          <w:numId w:val="8"/>
        </w:numPr>
        <w:suppressAutoHyphens/>
        <w:spacing w:after="0" w:line="240" w:lineRule="auto"/>
        <w:jc w:val="both"/>
      </w:pPr>
      <w:r w:rsidRPr="0093330B">
        <w:t>Zamawiający  może unieważnić postępowanie gdy:</w:t>
      </w:r>
    </w:p>
    <w:p w:rsidR="00FB2C0C" w:rsidRDefault="00FB2C0C" w:rsidP="00FB2C0C">
      <w:pPr>
        <w:pStyle w:val="Akapitzlist"/>
        <w:numPr>
          <w:ilvl w:val="0"/>
          <w:numId w:val="10"/>
        </w:numPr>
        <w:spacing w:after="0" w:line="240" w:lineRule="auto"/>
        <w:ind w:left="993"/>
        <w:jc w:val="both"/>
        <w:rPr>
          <w:rFonts w:cs="Calibri"/>
        </w:rPr>
      </w:pPr>
      <w:r w:rsidRPr="0093330B">
        <w:rPr>
          <w:rFonts w:cs="Calibri"/>
        </w:rPr>
        <w:t>nie wpłynęły żadne oferty, bądź żadne oferty nie podlegające odrzuceniu,</w:t>
      </w:r>
    </w:p>
    <w:p w:rsidR="00FB2C0C" w:rsidRDefault="00FB2C0C" w:rsidP="00FB2C0C">
      <w:pPr>
        <w:pStyle w:val="Akapitzlist"/>
        <w:numPr>
          <w:ilvl w:val="0"/>
          <w:numId w:val="10"/>
        </w:numPr>
        <w:spacing w:after="0" w:line="240" w:lineRule="auto"/>
        <w:ind w:left="993"/>
        <w:jc w:val="both"/>
        <w:rPr>
          <w:rFonts w:cs="Calibri"/>
        </w:rPr>
      </w:pPr>
      <w:r w:rsidRPr="0093330B">
        <w:rPr>
          <w:rFonts w:cs="Calibri"/>
        </w:rPr>
        <w:t xml:space="preserve">najniższa złożona oferta przekracza kwotę jaką Zamawiający zamierzał przeznaczyć na realizację danego zamówienia, </w:t>
      </w:r>
    </w:p>
    <w:p w:rsidR="00FB2C0C" w:rsidRPr="003A53C0" w:rsidRDefault="00FB2C0C" w:rsidP="003A53C0">
      <w:pPr>
        <w:pStyle w:val="Akapitzlist"/>
        <w:numPr>
          <w:ilvl w:val="0"/>
          <w:numId w:val="10"/>
        </w:numPr>
        <w:spacing w:after="0" w:line="240" w:lineRule="auto"/>
        <w:ind w:left="993"/>
        <w:jc w:val="both"/>
        <w:rPr>
          <w:rFonts w:cs="Calibri"/>
        </w:rPr>
      </w:pPr>
      <w:r w:rsidRPr="0093330B">
        <w:rPr>
          <w:rFonts w:cs="Calibri"/>
        </w:rPr>
        <w:t>z innych ważnych przyczyn istotnych dla Zamawiającego.</w:t>
      </w:r>
    </w:p>
    <w:p w:rsidR="00FB2C0C" w:rsidRPr="0093330B" w:rsidRDefault="00FB2C0C" w:rsidP="00FB2C0C">
      <w:pPr>
        <w:pStyle w:val="Akapitzlist"/>
        <w:numPr>
          <w:ilvl w:val="0"/>
          <w:numId w:val="8"/>
        </w:numPr>
        <w:spacing w:after="0" w:line="240" w:lineRule="auto"/>
        <w:jc w:val="both"/>
        <w:rPr>
          <w:rFonts w:cs="Calibri"/>
        </w:rPr>
      </w:pPr>
      <w:r>
        <w:t xml:space="preserve">Zamawiający zastrzega sobie prawo przeprowadzenia dodatkowych negocjacji </w:t>
      </w:r>
      <w:r>
        <w:br/>
        <w:t>w momencie uzyskania niesatysfakcjonującej ceny za przedmiot zamówienia.</w:t>
      </w:r>
    </w:p>
    <w:p w:rsidR="00FB2C0C" w:rsidRPr="0093330B" w:rsidRDefault="00FB2C0C" w:rsidP="00FB2C0C">
      <w:pPr>
        <w:pStyle w:val="Akapitzlist"/>
        <w:numPr>
          <w:ilvl w:val="0"/>
          <w:numId w:val="8"/>
        </w:numPr>
        <w:spacing w:after="0" w:line="240" w:lineRule="auto"/>
        <w:jc w:val="both"/>
        <w:rPr>
          <w:rFonts w:cs="Calibri"/>
        </w:rPr>
      </w:pPr>
      <w:r>
        <w:t>Zamawiający zastrzega sobie prawo przerwania niniejszej procedury w każdym momencie bez podania przyczyny.</w:t>
      </w:r>
    </w:p>
    <w:p w:rsidR="002E46F8" w:rsidRPr="00321DCE" w:rsidRDefault="00FB2C0C" w:rsidP="002E46F8">
      <w:pPr>
        <w:pStyle w:val="Akapitzlist"/>
        <w:numPr>
          <w:ilvl w:val="0"/>
          <w:numId w:val="8"/>
        </w:numPr>
        <w:spacing w:after="0" w:line="240" w:lineRule="auto"/>
        <w:jc w:val="both"/>
        <w:rPr>
          <w:rFonts w:cs="Calibri"/>
        </w:rPr>
      </w:pPr>
      <w:r>
        <w:t xml:space="preserve">Niniejsze zaproszenie do złożenia oferty nie stanowi zobowiązania Zamawiającego </w:t>
      </w:r>
      <w:r>
        <w:br/>
        <w:t xml:space="preserve">do udzielenia zamówienia. </w:t>
      </w:r>
    </w:p>
    <w:p w:rsidR="00FB2C0C" w:rsidRDefault="00FB2C0C" w:rsidP="00FB2C0C">
      <w:pPr>
        <w:spacing w:after="0" w:line="240" w:lineRule="auto"/>
        <w:jc w:val="both"/>
        <w:rPr>
          <w:b/>
        </w:rPr>
      </w:pPr>
      <w:r w:rsidRPr="00E3217D">
        <w:rPr>
          <w:b/>
        </w:rPr>
        <w:t>W sprawach nie unormowanych niniejszym zaproszeniem zastosowanie mają przepisy kodeksu cywilnego.</w:t>
      </w:r>
    </w:p>
    <w:p w:rsidR="00321DCE" w:rsidRDefault="00321DCE" w:rsidP="00FB2C0C">
      <w:pPr>
        <w:spacing w:after="0" w:line="240" w:lineRule="auto"/>
        <w:jc w:val="both"/>
        <w:rPr>
          <w:b/>
        </w:rPr>
      </w:pPr>
    </w:p>
    <w:p w:rsidR="005845E5" w:rsidRPr="00E3217D" w:rsidRDefault="005845E5" w:rsidP="00FB2C0C">
      <w:pPr>
        <w:spacing w:after="0" w:line="240" w:lineRule="auto"/>
        <w:jc w:val="both"/>
        <w:rPr>
          <w:b/>
        </w:rPr>
      </w:pPr>
    </w:p>
    <w:p w:rsidR="00A363FA" w:rsidRPr="00321DCE" w:rsidRDefault="00BA6107" w:rsidP="002811AC">
      <w:pPr>
        <w:spacing w:after="0" w:line="240" w:lineRule="auto"/>
        <w:ind w:left="4820"/>
        <w:jc w:val="both"/>
        <w:rPr>
          <w:rFonts w:asciiTheme="minorHAnsi" w:hAnsiTheme="minorHAnsi" w:cs="Arial"/>
          <w:i/>
          <w:sz w:val="20"/>
          <w:szCs w:val="20"/>
        </w:rPr>
      </w:pPr>
      <w:r>
        <w:rPr>
          <w:rFonts w:asciiTheme="minorHAnsi" w:hAnsiTheme="minorHAnsi" w:cs="Arial"/>
          <w:i/>
          <w:sz w:val="20"/>
          <w:szCs w:val="20"/>
        </w:rPr>
        <w:t xml:space="preserve">       </w:t>
      </w:r>
      <w:r w:rsidR="00321DCE" w:rsidRPr="00321DCE">
        <w:rPr>
          <w:rFonts w:asciiTheme="minorHAnsi" w:hAnsiTheme="minorHAnsi" w:cs="Arial"/>
          <w:i/>
          <w:sz w:val="20"/>
          <w:szCs w:val="20"/>
        </w:rPr>
        <w:t xml:space="preserve">ZASTĘPCA DYREKTORA </w:t>
      </w:r>
    </w:p>
    <w:p w:rsidR="00321DCE" w:rsidRPr="00321DCE" w:rsidRDefault="00321DCE" w:rsidP="00321DCE">
      <w:pPr>
        <w:spacing w:after="0" w:line="240" w:lineRule="auto"/>
        <w:jc w:val="both"/>
        <w:rPr>
          <w:rFonts w:asciiTheme="minorHAnsi" w:hAnsiTheme="minorHAnsi" w:cs="Arial"/>
          <w:i/>
          <w:sz w:val="20"/>
          <w:szCs w:val="20"/>
        </w:rPr>
      </w:pPr>
      <w:r w:rsidRPr="00321DCE">
        <w:rPr>
          <w:rFonts w:asciiTheme="minorHAnsi" w:hAnsiTheme="minorHAnsi" w:cs="Arial"/>
          <w:i/>
          <w:sz w:val="20"/>
          <w:szCs w:val="20"/>
        </w:rPr>
        <w:t xml:space="preserve">                                                                                                       </w:t>
      </w:r>
      <w:r w:rsidR="00BA6107">
        <w:rPr>
          <w:rFonts w:asciiTheme="minorHAnsi" w:hAnsiTheme="minorHAnsi" w:cs="Arial"/>
          <w:i/>
          <w:sz w:val="20"/>
          <w:szCs w:val="20"/>
        </w:rPr>
        <w:t xml:space="preserve">    </w:t>
      </w:r>
      <w:r w:rsidRPr="00321DCE">
        <w:rPr>
          <w:rFonts w:asciiTheme="minorHAnsi" w:hAnsiTheme="minorHAnsi" w:cs="Arial"/>
          <w:i/>
          <w:sz w:val="20"/>
          <w:szCs w:val="20"/>
        </w:rPr>
        <w:t>Aresztu Śledczego w Radomiu</w:t>
      </w:r>
    </w:p>
    <w:p w:rsidR="00321DCE" w:rsidRPr="00321DCE" w:rsidRDefault="00321DCE" w:rsidP="00321DCE">
      <w:pPr>
        <w:spacing w:after="0" w:line="240" w:lineRule="auto"/>
        <w:jc w:val="both"/>
        <w:rPr>
          <w:rFonts w:asciiTheme="minorHAnsi" w:hAnsiTheme="minorHAnsi" w:cs="Arial"/>
          <w:i/>
          <w:sz w:val="20"/>
          <w:szCs w:val="20"/>
        </w:rPr>
      </w:pPr>
      <w:r w:rsidRPr="00321DCE">
        <w:rPr>
          <w:rFonts w:asciiTheme="minorHAnsi" w:hAnsiTheme="minorHAnsi" w:cs="Arial"/>
          <w:i/>
          <w:sz w:val="20"/>
          <w:szCs w:val="20"/>
        </w:rPr>
        <w:t xml:space="preserve">                                                                                                       </w:t>
      </w:r>
      <w:r w:rsidR="00BA6107">
        <w:rPr>
          <w:rFonts w:asciiTheme="minorHAnsi" w:hAnsiTheme="minorHAnsi" w:cs="Arial"/>
          <w:i/>
          <w:sz w:val="20"/>
          <w:szCs w:val="20"/>
        </w:rPr>
        <w:t xml:space="preserve">       </w:t>
      </w:r>
      <w:bookmarkStart w:id="0" w:name="_GoBack"/>
      <w:bookmarkEnd w:id="0"/>
      <w:r w:rsidRPr="00321DCE">
        <w:rPr>
          <w:rFonts w:asciiTheme="minorHAnsi" w:hAnsiTheme="minorHAnsi" w:cs="Arial"/>
          <w:i/>
          <w:sz w:val="20"/>
          <w:szCs w:val="20"/>
        </w:rPr>
        <w:t xml:space="preserve"> </w:t>
      </w:r>
      <w:r w:rsidR="00BA6107">
        <w:rPr>
          <w:rFonts w:asciiTheme="minorHAnsi" w:hAnsiTheme="minorHAnsi" w:cs="Arial"/>
          <w:i/>
          <w:sz w:val="20"/>
          <w:szCs w:val="20"/>
        </w:rPr>
        <w:t>p</w:t>
      </w:r>
      <w:r w:rsidRPr="00321DCE">
        <w:rPr>
          <w:rFonts w:asciiTheme="minorHAnsi" w:hAnsiTheme="minorHAnsi" w:cs="Arial"/>
          <w:i/>
          <w:sz w:val="20"/>
          <w:szCs w:val="20"/>
        </w:rPr>
        <w:t>pł</w:t>
      </w:r>
      <w:r w:rsidR="005845E5">
        <w:rPr>
          <w:rFonts w:asciiTheme="minorHAnsi" w:hAnsiTheme="minorHAnsi" w:cs="Arial"/>
          <w:i/>
          <w:sz w:val="20"/>
          <w:szCs w:val="20"/>
        </w:rPr>
        <w:t xml:space="preserve">k </w:t>
      </w:r>
      <w:r w:rsidRPr="00321DCE">
        <w:rPr>
          <w:rFonts w:asciiTheme="minorHAnsi" w:hAnsiTheme="minorHAnsi" w:cs="Arial"/>
          <w:i/>
          <w:sz w:val="20"/>
          <w:szCs w:val="20"/>
        </w:rPr>
        <w:t xml:space="preserve"> Arkadiusz Stalmach </w:t>
      </w:r>
    </w:p>
    <w:sectPr w:rsidR="00321DCE" w:rsidRPr="00321DCE" w:rsidSect="00BC2C18">
      <w:headerReference w:type="even" r:id="rId9"/>
      <w:footerReference w:type="default" r:id="rId10"/>
      <w:headerReference w:type="first" r:id="rId11"/>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0B" w:rsidRDefault="00326C0B" w:rsidP="003C197C">
      <w:pPr>
        <w:spacing w:after="0" w:line="240" w:lineRule="auto"/>
      </w:pPr>
      <w:r>
        <w:separator/>
      </w:r>
    </w:p>
  </w:endnote>
  <w:endnote w:type="continuationSeparator" w:id="0">
    <w:p w:rsidR="00326C0B" w:rsidRDefault="00326C0B"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E7143C">
    <w:pPr>
      <w:pStyle w:val="Stopka"/>
      <w:jc w:val="center"/>
    </w:pPr>
    <w:r>
      <w:fldChar w:fldCharType="begin"/>
    </w:r>
    <w:r w:rsidR="008915DA">
      <w:instrText xml:space="preserve"> PAGE   \* MERGEFORMAT </w:instrText>
    </w:r>
    <w:r>
      <w:fldChar w:fldCharType="separate"/>
    </w:r>
    <w:r w:rsidR="00BA6107">
      <w:rPr>
        <w:noProof/>
      </w:rPr>
      <w:t>3</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0B" w:rsidRDefault="00326C0B" w:rsidP="003C197C">
      <w:pPr>
        <w:spacing w:after="0" w:line="240" w:lineRule="auto"/>
      </w:pPr>
      <w:r>
        <w:separator/>
      </w:r>
    </w:p>
  </w:footnote>
  <w:footnote w:type="continuationSeparator" w:id="0">
    <w:p w:rsidR="00326C0B" w:rsidRDefault="00326C0B"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570637"/>
    <w:multiLevelType w:val="hybridMultilevel"/>
    <w:tmpl w:val="D3027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74328"/>
    <w:multiLevelType w:val="hybridMultilevel"/>
    <w:tmpl w:val="CBD67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EE5FFD"/>
    <w:multiLevelType w:val="hybridMultilevel"/>
    <w:tmpl w:val="D696F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A74317"/>
    <w:multiLevelType w:val="hybridMultilevel"/>
    <w:tmpl w:val="3062A6B4"/>
    <w:lvl w:ilvl="0" w:tplc="00F64E3E">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8E148B"/>
    <w:multiLevelType w:val="hybridMultilevel"/>
    <w:tmpl w:val="4B624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AF65CE"/>
    <w:multiLevelType w:val="hybridMultilevel"/>
    <w:tmpl w:val="9B70999C"/>
    <w:lvl w:ilvl="0" w:tplc="1B46C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F11726"/>
    <w:multiLevelType w:val="hybridMultilevel"/>
    <w:tmpl w:val="D88E7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A97DDA"/>
    <w:multiLevelType w:val="hybridMultilevel"/>
    <w:tmpl w:val="6F20870E"/>
    <w:lvl w:ilvl="0" w:tplc="E1CA8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7D35B8"/>
    <w:multiLevelType w:val="hybridMultilevel"/>
    <w:tmpl w:val="CD7A7F02"/>
    <w:lvl w:ilvl="0" w:tplc="7D964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C65F9"/>
    <w:multiLevelType w:val="hybridMultilevel"/>
    <w:tmpl w:val="14F0BA1C"/>
    <w:lvl w:ilvl="0" w:tplc="6C0C71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4"/>
  </w:num>
  <w:num w:numId="6">
    <w:abstractNumId w:val="2"/>
  </w:num>
  <w:num w:numId="7">
    <w:abstractNumId w:val="6"/>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C197C"/>
    <w:rsid w:val="0000442C"/>
    <w:rsid w:val="0001000C"/>
    <w:rsid w:val="000165A7"/>
    <w:rsid w:val="00017FA5"/>
    <w:rsid w:val="00021C27"/>
    <w:rsid w:val="00033C3D"/>
    <w:rsid w:val="00035F6B"/>
    <w:rsid w:val="00040255"/>
    <w:rsid w:val="00046E57"/>
    <w:rsid w:val="0005104B"/>
    <w:rsid w:val="00051C08"/>
    <w:rsid w:val="00052FA8"/>
    <w:rsid w:val="00054992"/>
    <w:rsid w:val="00056CB3"/>
    <w:rsid w:val="000573B6"/>
    <w:rsid w:val="00067EFD"/>
    <w:rsid w:val="00071704"/>
    <w:rsid w:val="00087E63"/>
    <w:rsid w:val="000913D9"/>
    <w:rsid w:val="000A4F13"/>
    <w:rsid w:val="000B569C"/>
    <w:rsid w:val="000C2B1B"/>
    <w:rsid w:val="000D61DC"/>
    <w:rsid w:val="000F1E31"/>
    <w:rsid w:val="001011C8"/>
    <w:rsid w:val="00125295"/>
    <w:rsid w:val="0012574F"/>
    <w:rsid w:val="00135F85"/>
    <w:rsid w:val="001452DE"/>
    <w:rsid w:val="00151B61"/>
    <w:rsid w:val="00164417"/>
    <w:rsid w:val="0017011F"/>
    <w:rsid w:val="0019257C"/>
    <w:rsid w:val="001A2D91"/>
    <w:rsid w:val="001B02E5"/>
    <w:rsid w:val="001C41C3"/>
    <w:rsid w:val="001D0732"/>
    <w:rsid w:val="001D53C3"/>
    <w:rsid w:val="001E04B9"/>
    <w:rsid w:val="00203F90"/>
    <w:rsid w:val="00210BA7"/>
    <w:rsid w:val="00214481"/>
    <w:rsid w:val="002173E3"/>
    <w:rsid w:val="00222C01"/>
    <w:rsid w:val="00224D16"/>
    <w:rsid w:val="00240649"/>
    <w:rsid w:val="00255A3B"/>
    <w:rsid w:val="002610EC"/>
    <w:rsid w:val="00263A22"/>
    <w:rsid w:val="00272329"/>
    <w:rsid w:val="00275E6F"/>
    <w:rsid w:val="002811AC"/>
    <w:rsid w:val="002816A3"/>
    <w:rsid w:val="00281BCB"/>
    <w:rsid w:val="00287942"/>
    <w:rsid w:val="00297B7E"/>
    <w:rsid w:val="002B3EA3"/>
    <w:rsid w:val="002B65D2"/>
    <w:rsid w:val="002C165A"/>
    <w:rsid w:val="002C393D"/>
    <w:rsid w:val="002D2CCA"/>
    <w:rsid w:val="002D6A27"/>
    <w:rsid w:val="002D71C3"/>
    <w:rsid w:val="002E46F8"/>
    <w:rsid w:val="002E479B"/>
    <w:rsid w:val="003006AC"/>
    <w:rsid w:val="00306AFD"/>
    <w:rsid w:val="0031670E"/>
    <w:rsid w:val="00321DCE"/>
    <w:rsid w:val="00326C0B"/>
    <w:rsid w:val="00353EE3"/>
    <w:rsid w:val="00354BF4"/>
    <w:rsid w:val="003628F1"/>
    <w:rsid w:val="00362CCE"/>
    <w:rsid w:val="00397516"/>
    <w:rsid w:val="003A1038"/>
    <w:rsid w:val="003A53C0"/>
    <w:rsid w:val="003A6B9F"/>
    <w:rsid w:val="003C197C"/>
    <w:rsid w:val="003C6B8E"/>
    <w:rsid w:val="003D35FF"/>
    <w:rsid w:val="003D3BC6"/>
    <w:rsid w:val="003E14D8"/>
    <w:rsid w:val="003F2E45"/>
    <w:rsid w:val="0040385E"/>
    <w:rsid w:val="00405553"/>
    <w:rsid w:val="00411C53"/>
    <w:rsid w:val="0041357A"/>
    <w:rsid w:val="004266EA"/>
    <w:rsid w:val="00426E28"/>
    <w:rsid w:val="00452140"/>
    <w:rsid w:val="004551C0"/>
    <w:rsid w:val="004563D7"/>
    <w:rsid w:val="00460A33"/>
    <w:rsid w:val="00461824"/>
    <w:rsid w:val="00471FCC"/>
    <w:rsid w:val="004805D3"/>
    <w:rsid w:val="004A3EC1"/>
    <w:rsid w:val="004D1F25"/>
    <w:rsid w:val="004E14FD"/>
    <w:rsid w:val="004E6BA0"/>
    <w:rsid w:val="00501AE7"/>
    <w:rsid w:val="00517F35"/>
    <w:rsid w:val="0052744D"/>
    <w:rsid w:val="00533127"/>
    <w:rsid w:val="00561461"/>
    <w:rsid w:val="00567C51"/>
    <w:rsid w:val="00572DA1"/>
    <w:rsid w:val="00574FB9"/>
    <w:rsid w:val="005766B3"/>
    <w:rsid w:val="00580272"/>
    <w:rsid w:val="00582714"/>
    <w:rsid w:val="005845E5"/>
    <w:rsid w:val="00584FAE"/>
    <w:rsid w:val="00586897"/>
    <w:rsid w:val="00587AC3"/>
    <w:rsid w:val="00591D99"/>
    <w:rsid w:val="005A0F1B"/>
    <w:rsid w:val="005A5C8C"/>
    <w:rsid w:val="005B49DE"/>
    <w:rsid w:val="005C07B7"/>
    <w:rsid w:val="005E1381"/>
    <w:rsid w:val="00600F5E"/>
    <w:rsid w:val="00616ACC"/>
    <w:rsid w:val="00623C1C"/>
    <w:rsid w:val="006530BA"/>
    <w:rsid w:val="00674ECC"/>
    <w:rsid w:val="006A6B90"/>
    <w:rsid w:val="006B0E3C"/>
    <w:rsid w:val="006C5144"/>
    <w:rsid w:val="006C56E9"/>
    <w:rsid w:val="006D4008"/>
    <w:rsid w:val="006D6D2A"/>
    <w:rsid w:val="006F69F2"/>
    <w:rsid w:val="0070730D"/>
    <w:rsid w:val="00721E45"/>
    <w:rsid w:val="00730215"/>
    <w:rsid w:val="007363CE"/>
    <w:rsid w:val="007402B2"/>
    <w:rsid w:val="00745ED0"/>
    <w:rsid w:val="007535A4"/>
    <w:rsid w:val="00755537"/>
    <w:rsid w:val="00760A80"/>
    <w:rsid w:val="0077543F"/>
    <w:rsid w:val="00783E15"/>
    <w:rsid w:val="00783F70"/>
    <w:rsid w:val="00785D07"/>
    <w:rsid w:val="007C296C"/>
    <w:rsid w:val="007C7885"/>
    <w:rsid w:val="007D0F27"/>
    <w:rsid w:val="007D2970"/>
    <w:rsid w:val="007F61AF"/>
    <w:rsid w:val="00800BFA"/>
    <w:rsid w:val="00803187"/>
    <w:rsid w:val="0080669D"/>
    <w:rsid w:val="008174EC"/>
    <w:rsid w:val="00820AAF"/>
    <w:rsid w:val="00831436"/>
    <w:rsid w:val="00833B65"/>
    <w:rsid w:val="00846504"/>
    <w:rsid w:val="00861B5F"/>
    <w:rsid w:val="008703B7"/>
    <w:rsid w:val="0087758B"/>
    <w:rsid w:val="008915DA"/>
    <w:rsid w:val="008A0096"/>
    <w:rsid w:val="008A7013"/>
    <w:rsid w:val="008B1704"/>
    <w:rsid w:val="008B2AA1"/>
    <w:rsid w:val="008B3A33"/>
    <w:rsid w:val="008E68DC"/>
    <w:rsid w:val="008F0D05"/>
    <w:rsid w:val="008F5A82"/>
    <w:rsid w:val="008F714C"/>
    <w:rsid w:val="00905300"/>
    <w:rsid w:val="00914F1E"/>
    <w:rsid w:val="00915ADC"/>
    <w:rsid w:val="009243C7"/>
    <w:rsid w:val="009326C6"/>
    <w:rsid w:val="0097118D"/>
    <w:rsid w:val="009711C7"/>
    <w:rsid w:val="00993366"/>
    <w:rsid w:val="00995E6A"/>
    <w:rsid w:val="009A73DF"/>
    <w:rsid w:val="009B0A21"/>
    <w:rsid w:val="009B0DED"/>
    <w:rsid w:val="009C36DD"/>
    <w:rsid w:val="009C59B4"/>
    <w:rsid w:val="009C6C0F"/>
    <w:rsid w:val="009D036C"/>
    <w:rsid w:val="009D0593"/>
    <w:rsid w:val="009D296C"/>
    <w:rsid w:val="009E2832"/>
    <w:rsid w:val="009E393C"/>
    <w:rsid w:val="009E7AC0"/>
    <w:rsid w:val="00A0176B"/>
    <w:rsid w:val="00A03702"/>
    <w:rsid w:val="00A16157"/>
    <w:rsid w:val="00A221C8"/>
    <w:rsid w:val="00A3075D"/>
    <w:rsid w:val="00A32F4A"/>
    <w:rsid w:val="00A363FA"/>
    <w:rsid w:val="00A53EC4"/>
    <w:rsid w:val="00A6478F"/>
    <w:rsid w:val="00A64A2A"/>
    <w:rsid w:val="00A7316A"/>
    <w:rsid w:val="00A8372D"/>
    <w:rsid w:val="00AA62CA"/>
    <w:rsid w:val="00AE0E72"/>
    <w:rsid w:val="00AE4D59"/>
    <w:rsid w:val="00B10492"/>
    <w:rsid w:val="00B12DC2"/>
    <w:rsid w:val="00B174D1"/>
    <w:rsid w:val="00B26203"/>
    <w:rsid w:val="00B35486"/>
    <w:rsid w:val="00B41271"/>
    <w:rsid w:val="00B61738"/>
    <w:rsid w:val="00B63CD2"/>
    <w:rsid w:val="00B84EFF"/>
    <w:rsid w:val="00B93383"/>
    <w:rsid w:val="00BA6107"/>
    <w:rsid w:val="00BB28E3"/>
    <w:rsid w:val="00BC2C18"/>
    <w:rsid w:val="00BC5199"/>
    <w:rsid w:val="00BD06CE"/>
    <w:rsid w:val="00BD2BC0"/>
    <w:rsid w:val="00C0177D"/>
    <w:rsid w:val="00C11BF4"/>
    <w:rsid w:val="00C14CEA"/>
    <w:rsid w:val="00C2132E"/>
    <w:rsid w:val="00C22303"/>
    <w:rsid w:val="00C34C5C"/>
    <w:rsid w:val="00C3533A"/>
    <w:rsid w:val="00C4794F"/>
    <w:rsid w:val="00CA6AC2"/>
    <w:rsid w:val="00CB4A92"/>
    <w:rsid w:val="00CC2526"/>
    <w:rsid w:val="00CC4128"/>
    <w:rsid w:val="00CD1775"/>
    <w:rsid w:val="00CD7DA2"/>
    <w:rsid w:val="00CE2F63"/>
    <w:rsid w:val="00CE333B"/>
    <w:rsid w:val="00D14C84"/>
    <w:rsid w:val="00D161A3"/>
    <w:rsid w:val="00D17DF5"/>
    <w:rsid w:val="00D3540D"/>
    <w:rsid w:val="00D54327"/>
    <w:rsid w:val="00D60488"/>
    <w:rsid w:val="00D75923"/>
    <w:rsid w:val="00D94AA6"/>
    <w:rsid w:val="00D95399"/>
    <w:rsid w:val="00D95450"/>
    <w:rsid w:val="00DC61D8"/>
    <w:rsid w:val="00DE67B6"/>
    <w:rsid w:val="00DF7893"/>
    <w:rsid w:val="00DF7AB2"/>
    <w:rsid w:val="00E0274A"/>
    <w:rsid w:val="00E0648D"/>
    <w:rsid w:val="00E130FE"/>
    <w:rsid w:val="00E227DB"/>
    <w:rsid w:val="00E25BAF"/>
    <w:rsid w:val="00E345AA"/>
    <w:rsid w:val="00E47A4C"/>
    <w:rsid w:val="00E623C4"/>
    <w:rsid w:val="00E63217"/>
    <w:rsid w:val="00E7143C"/>
    <w:rsid w:val="00E90F76"/>
    <w:rsid w:val="00E9158F"/>
    <w:rsid w:val="00EA2BCB"/>
    <w:rsid w:val="00EA7401"/>
    <w:rsid w:val="00EB0D4D"/>
    <w:rsid w:val="00EC34A7"/>
    <w:rsid w:val="00ED50D4"/>
    <w:rsid w:val="00ED72A2"/>
    <w:rsid w:val="00EE1058"/>
    <w:rsid w:val="00EF63FC"/>
    <w:rsid w:val="00F164EE"/>
    <w:rsid w:val="00F22C16"/>
    <w:rsid w:val="00F246C1"/>
    <w:rsid w:val="00F32171"/>
    <w:rsid w:val="00F32D1F"/>
    <w:rsid w:val="00F379EA"/>
    <w:rsid w:val="00F42283"/>
    <w:rsid w:val="00F43D66"/>
    <w:rsid w:val="00F46087"/>
    <w:rsid w:val="00F4611E"/>
    <w:rsid w:val="00F5020C"/>
    <w:rsid w:val="00F54AD7"/>
    <w:rsid w:val="00F63A33"/>
    <w:rsid w:val="00FB2C0C"/>
    <w:rsid w:val="00FB7571"/>
    <w:rsid w:val="00FC2D62"/>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469C47-9E5B-4266-9831-FA135595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paragraph" w:styleId="Nagwek3">
    <w:name w:val="heading 3"/>
    <w:basedOn w:val="Normalny"/>
    <w:link w:val="Nagwek3Znak"/>
    <w:uiPriority w:val="9"/>
    <w:qFormat/>
    <w:rsid w:val="005A5C8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semiHidden/>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character" w:customStyle="1" w:styleId="AkapitzlistZnak">
    <w:name w:val="Akapit z listą Znak"/>
    <w:link w:val="Akapitzlist"/>
    <w:uiPriority w:val="34"/>
    <w:locked/>
    <w:rsid w:val="00E623C4"/>
    <w:rPr>
      <w:sz w:val="22"/>
      <w:szCs w:val="22"/>
      <w:lang w:eastAsia="en-US"/>
    </w:rPr>
  </w:style>
  <w:style w:type="character" w:styleId="Pogrubienie">
    <w:name w:val="Strong"/>
    <w:basedOn w:val="Domylnaczcionkaakapitu"/>
    <w:uiPriority w:val="22"/>
    <w:qFormat/>
    <w:rsid w:val="00164417"/>
    <w:rPr>
      <w:b/>
      <w:bCs/>
    </w:rPr>
  </w:style>
  <w:style w:type="character" w:customStyle="1" w:styleId="Nagwek3Znak">
    <w:name w:val="Nagłówek 3 Znak"/>
    <w:basedOn w:val="Domylnaczcionkaakapitu"/>
    <w:link w:val="Nagwek3"/>
    <w:uiPriority w:val="9"/>
    <w:rsid w:val="005A5C8C"/>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3140">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20738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w_radom@s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12BC-8D21-484F-8657-2B4FCA57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1057</Words>
  <Characters>6345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27</cp:revision>
  <cp:lastPrinted>2024-04-16T12:54:00Z</cp:lastPrinted>
  <dcterms:created xsi:type="dcterms:W3CDTF">2022-02-14T13:54:00Z</dcterms:created>
  <dcterms:modified xsi:type="dcterms:W3CDTF">2024-04-16T12:55:00Z</dcterms:modified>
</cp:coreProperties>
</file>