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14" w:rsidRPr="00A208CD" w:rsidRDefault="00665614" w:rsidP="00665614">
      <w:pPr>
        <w:keepNext/>
        <w:tabs>
          <w:tab w:val="right" w:pos="9070"/>
        </w:tabs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8CD">
        <w:rPr>
          <w:rFonts w:ascii="Verdana" w:eastAsia="Times New Roman" w:hAnsi="Verdana" w:cs="Times New Roman"/>
          <w:bCs/>
          <w:sz w:val="20"/>
          <w:szCs w:val="20"/>
          <w:lang w:eastAsia="pl-PL"/>
        </w:rPr>
        <w:t>ZP/PN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/10</w:t>
      </w:r>
      <w:r w:rsidRPr="00A208CD">
        <w:rPr>
          <w:rFonts w:ascii="Verdana" w:eastAsia="Times New Roman" w:hAnsi="Verdana" w:cs="Times New Roman"/>
          <w:bCs/>
          <w:sz w:val="20"/>
          <w:szCs w:val="20"/>
          <w:lang w:eastAsia="pl-PL"/>
        </w:rPr>
        <w:t>/2019/</w:t>
      </w:r>
      <w:proofErr w:type="gramStart"/>
      <w:r w:rsidRPr="00A208CD">
        <w:rPr>
          <w:rFonts w:ascii="Verdana" w:eastAsia="Times New Roman" w:hAnsi="Verdana" w:cs="Times New Roman"/>
          <w:bCs/>
          <w:sz w:val="20"/>
          <w:szCs w:val="20"/>
          <w:lang w:eastAsia="pl-PL"/>
        </w:rPr>
        <w:t>DZZ</w:t>
      </w:r>
      <w:r w:rsidRPr="00A208C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</w:t>
      </w:r>
      <w:r w:rsidRPr="00A208C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 xml:space="preserve"> </w:t>
      </w:r>
      <w:r w:rsidR="0040580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Zmodyfikowany</w:t>
      </w:r>
      <w:proofErr w:type="gramEnd"/>
      <w:r w:rsidR="0040580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208C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Pr="00A208C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208CD">
        <w:rPr>
          <w:rFonts w:ascii="Verdana" w:eastAsia="Times New Roman" w:hAnsi="Verdana" w:cs="Times New Roman"/>
          <w:b/>
          <w:sz w:val="20"/>
          <w:szCs w:val="20"/>
          <w:lang w:eastAsia="pl-PL"/>
        </w:rPr>
        <w:t>do SIWZ</w:t>
      </w:r>
    </w:p>
    <w:p w:rsidR="00665614" w:rsidRPr="00C61CA0" w:rsidRDefault="00665614" w:rsidP="0066561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665614" w:rsidRPr="005F01E6" w:rsidRDefault="00665614" w:rsidP="0066561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66F30">
        <w:rPr>
          <w:rFonts w:ascii="Verdana" w:hAnsi="Verdana"/>
          <w:b/>
          <w:bCs/>
          <w:color w:val="00000A"/>
          <w:sz w:val="20"/>
          <w:szCs w:val="20"/>
          <w:u w:val="single"/>
          <w:lang w:eastAsia="zh-CN"/>
        </w:rPr>
        <w:t xml:space="preserve">Wykaz </w:t>
      </w:r>
      <w:r w:rsidRPr="00D66F30">
        <w:rPr>
          <w:rFonts w:ascii="Verdana" w:hAnsi="Verdana" w:cs="Verdana"/>
          <w:b/>
          <w:color w:val="00000A"/>
          <w:sz w:val="20"/>
          <w:szCs w:val="20"/>
          <w:u w:val="single"/>
          <w:lang w:eastAsia="zh-CN"/>
        </w:rPr>
        <w:t>narzędzi i urządzeń</w:t>
      </w:r>
      <w:r w:rsidRPr="00D66F30">
        <w:rPr>
          <w:rFonts w:ascii="Verdana" w:hAnsi="Verdana"/>
          <w:b/>
          <w:bCs/>
          <w:sz w:val="20"/>
          <w:szCs w:val="20"/>
          <w:u w:val="single"/>
          <w:lang w:eastAsia="zh-CN"/>
        </w:rPr>
        <w:t xml:space="preserve"> technicznych</w:t>
      </w:r>
      <w:r w:rsidRPr="00D66F30">
        <w:rPr>
          <w:rFonts w:ascii="Verdana" w:hAnsi="Verdana"/>
          <w:b/>
          <w:bCs/>
          <w:sz w:val="20"/>
          <w:szCs w:val="20"/>
          <w:lang w:eastAsia="zh-CN"/>
        </w:rPr>
        <w:t xml:space="preserve">, </w:t>
      </w:r>
      <w:r w:rsidRPr="005F01E6">
        <w:rPr>
          <w:rFonts w:ascii="Verdana" w:hAnsi="Verdana"/>
          <w:b/>
          <w:bCs/>
          <w:sz w:val="20"/>
          <w:szCs w:val="20"/>
        </w:rPr>
        <w:t>dostępnych Wykonawcy w celu realizacji usługi</w:t>
      </w:r>
      <w:r w:rsidRPr="005F01E6">
        <w:rPr>
          <w:rFonts w:ascii="Verdana" w:hAnsi="Verdana"/>
          <w:bCs/>
          <w:sz w:val="20"/>
          <w:szCs w:val="20"/>
        </w:rPr>
        <w:t xml:space="preserve"> </w:t>
      </w:r>
      <w:r w:rsidRPr="005F01E6">
        <w:rPr>
          <w:rFonts w:ascii="Verdana" w:hAnsi="Verdana"/>
          <w:sz w:val="20"/>
          <w:szCs w:val="20"/>
        </w:rPr>
        <w:t xml:space="preserve">dla przetargu nieograniczonego na: </w:t>
      </w:r>
      <w:r w:rsidRPr="005F01E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KOMPLEKSOWĄ KONSERWACJĘ ZIELENI PRZYULICZNEJ WE WROCŁAWIU  </w:t>
      </w:r>
    </w:p>
    <w:p w:rsidR="00665614" w:rsidRPr="005F01E6" w:rsidRDefault="00665614" w:rsidP="00665614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E338C3" w:rsidRDefault="00E338C3" w:rsidP="00E338C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0BF" w:firstRow="1" w:lastRow="0" w:firstColumn="1" w:lastColumn="0" w:noHBand="0" w:noVBand="0"/>
      </w:tblPr>
      <w:tblGrid>
        <w:gridCol w:w="534"/>
        <w:gridCol w:w="3260"/>
        <w:gridCol w:w="1417"/>
        <w:gridCol w:w="1985"/>
        <w:gridCol w:w="1984"/>
      </w:tblGrid>
      <w:tr w:rsidR="00E338C3">
        <w:trPr>
          <w:trHeight w:val="169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Rodzaj wymaganych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narzędzi  i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urządzeń technicznych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Wymagane minimum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Narzędzia i urządzenia techniczne, którymi Wykonawca dysponuje lub będzie dysponował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Potencjał techniczny własny Wykonawcy/ Wykonawca polega na potencjale technicznym innych podmiotów </w:t>
            </w:r>
          </w:p>
        </w:tc>
      </w:tr>
      <w:tr w:rsidR="00E338C3" w:rsidTr="00E338C3">
        <w:trPr>
          <w:trHeight w:val="3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hanging="4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338C3" w:rsidTr="00E338C3">
        <w:trPr>
          <w:trHeight w:val="41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ciągnik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kołowy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36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przyczepa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ciągnikowa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</w:t>
            </w: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60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samochód samowyładowczy do 2,5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ton  (DMC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3,5t)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 szt.</w:t>
            </w: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10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kosiarki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podkaszarki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 szt., </w:t>
            </w:r>
            <w:r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  <w:t>w tym minimum 1 szt. elektryczna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55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kosiarki</w:t>
            </w:r>
            <w:proofErr w:type="gramEnd"/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spalinowe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samozbierające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67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piłami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motorowymi 2 szt. w tym minimum 1 szt. elektryczna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Własne/ oddane do dyspozycji* </w:t>
            </w:r>
          </w:p>
        </w:tc>
      </w:tr>
      <w:tr w:rsidR="00E338C3" w:rsidTr="00E338C3">
        <w:trPr>
          <w:trHeight w:val="6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nożyce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do żywopłotów 2 szt., </w:t>
            </w:r>
            <w:r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  <w:t>w tym minimum 1 szt. elektryczna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szt.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4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podnośnik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koszowy 18 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sprzęt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alpinistyczny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  <w:tr w:rsidR="00E338C3" w:rsidTr="00E338C3">
        <w:trPr>
          <w:trHeight w:val="54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rębak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8C3" w:rsidRDefault="00E338C3">
            <w:pPr>
              <w:tabs>
                <w:tab w:val="left" w:pos="-612"/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57" w:firstLine="35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8C3" w:rsidRDefault="00E338C3">
            <w:pPr>
              <w:tabs>
                <w:tab w:val="left" w:pos="-322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Własne/ oddane do dyspozycji*</w:t>
            </w:r>
          </w:p>
        </w:tc>
      </w:tr>
    </w:tbl>
    <w:p w:rsidR="00665614" w:rsidRPr="00D66F30" w:rsidRDefault="00665614" w:rsidP="00665614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</w:pPr>
      <w:r w:rsidRPr="00D66F30"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  <w:t>* niepotrzebne skreślić</w:t>
      </w:r>
    </w:p>
    <w:p w:rsidR="00665614" w:rsidRPr="00D66F30" w:rsidRDefault="00665614" w:rsidP="00665614">
      <w:pPr>
        <w:widowControl w:val="0"/>
        <w:tabs>
          <w:tab w:val="left" w:pos="720"/>
          <w:tab w:val="left" w:pos="1980"/>
        </w:tabs>
        <w:suppressAutoHyphens/>
        <w:overflowPunct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</w:pPr>
      <w:r w:rsidRPr="00D66F30"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  <w:t xml:space="preserve">** Wskazana w wykazie ilość narzędzi i urządzeń technicznych jest minimalną wymaganą, która ma być wykorzystana przy realizacji zamówienia. Na etapie realizacji zamówienia Wykonawca zobowiązany jest dysponować </w:t>
      </w:r>
      <w:r w:rsidRPr="00476301"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ponad wymaganą minimalną ilość sprzętu </w:t>
      </w:r>
      <w:r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  <w:t xml:space="preserve">- </w:t>
      </w:r>
      <w:r w:rsidRPr="00D66F30"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  <w:t>taką ilością sprzętu, która umożliwi terminową i jakościową realizację przedmiotu zamówienia.</w:t>
      </w:r>
    </w:p>
    <w:p w:rsidR="00665614" w:rsidRPr="00D66F30" w:rsidRDefault="00665614" w:rsidP="0066561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66F3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Uwaga: </w:t>
      </w:r>
      <w:r w:rsidRPr="00D66F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jest zobowiązany wypełnić wszystkie rubryki, podając kompletne informacje, z których wynikać będzie spełnienie warunku określonego w dziale VII pkt 2 </w:t>
      </w:r>
      <w:proofErr w:type="spellStart"/>
      <w:r w:rsidRPr="00D66F30">
        <w:rPr>
          <w:rFonts w:ascii="Verdana" w:eastAsia="Times New Roman" w:hAnsi="Verdana" w:cs="Times New Roman"/>
          <w:sz w:val="18"/>
          <w:szCs w:val="18"/>
          <w:lang w:eastAsia="pl-PL"/>
        </w:rPr>
        <w:t>ppkt</w:t>
      </w:r>
      <w:proofErr w:type="spellEnd"/>
      <w:r w:rsidRPr="00D66F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2.3.2</w:t>
      </w:r>
      <w:r w:rsidRPr="00D66F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SIWZ.</w:t>
      </w:r>
      <w:bookmarkStart w:id="0" w:name="_GoBack"/>
      <w:bookmarkEnd w:id="0"/>
    </w:p>
    <w:p w:rsidR="00665614" w:rsidRPr="00D66F30" w:rsidRDefault="00665614" w:rsidP="00665614">
      <w:pPr>
        <w:widowControl w:val="0"/>
        <w:tabs>
          <w:tab w:val="left" w:pos="720"/>
          <w:tab w:val="left" w:pos="1980"/>
        </w:tabs>
        <w:suppressAutoHyphens/>
        <w:overflowPunct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</w:pPr>
      <w:r w:rsidRPr="00D66F30">
        <w:rPr>
          <w:rFonts w:ascii="Verdana" w:eastAsia="Times New Roman" w:hAnsi="Verdana" w:cs="Verdana"/>
          <w:bCs/>
          <w:color w:val="00000A"/>
          <w:sz w:val="18"/>
          <w:szCs w:val="18"/>
          <w:lang w:eastAsia="zh-CN"/>
        </w:rPr>
        <w:t xml:space="preserve">           </w:t>
      </w:r>
    </w:p>
    <w:p w:rsidR="00665614" w:rsidRPr="00D66F30" w:rsidRDefault="00665614" w:rsidP="00665614">
      <w:pPr>
        <w:spacing w:after="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665614" w:rsidRPr="00D66F30" w:rsidRDefault="00665614" w:rsidP="00665614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D66F30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D66F30">
        <w:rPr>
          <w:rFonts w:ascii="Verdana" w:eastAsia="Calibri" w:hAnsi="Verdana" w:cs="Calibri"/>
          <w:i/>
          <w:sz w:val="16"/>
          <w:szCs w:val="16"/>
          <w:lang w:eastAsia="pl-PL"/>
        </w:rPr>
        <w:t>(</w:t>
      </w:r>
      <w:proofErr w:type="gramStart"/>
      <w:r w:rsidRPr="00D66F30">
        <w:rPr>
          <w:rFonts w:ascii="Verdana" w:eastAsia="Calibri" w:hAnsi="Verdana" w:cs="Calibri"/>
          <w:i/>
          <w:sz w:val="16"/>
          <w:szCs w:val="16"/>
          <w:lang w:eastAsia="pl-PL"/>
        </w:rPr>
        <w:t>miejscowość</w:t>
      </w:r>
      <w:proofErr w:type="gramEnd"/>
      <w:r w:rsidRPr="00D66F30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), </w:t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 xml:space="preserve">dnia ………….……. </w:t>
      </w:r>
      <w:proofErr w:type="gramStart"/>
      <w:r w:rsidRPr="00D66F30">
        <w:rPr>
          <w:rFonts w:ascii="Verdana" w:eastAsia="Calibri" w:hAnsi="Verdana" w:cs="Calibri"/>
          <w:sz w:val="16"/>
          <w:szCs w:val="16"/>
          <w:lang w:eastAsia="pl-PL"/>
        </w:rPr>
        <w:t>r</w:t>
      </w:r>
      <w:proofErr w:type="gramEnd"/>
      <w:r w:rsidRPr="00D66F30">
        <w:rPr>
          <w:rFonts w:ascii="Verdana" w:eastAsia="Calibri" w:hAnsi="Verdana" w:cs="Calibri"/>
          <w:sz w:val="16"/>
          <w:szCs w:val="16"/>
          <w:lang w:eastAsia="pl-PL"/>
        </w:rPr>
        <w:t xml:space="preserve">. </w:t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ab/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ab/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ab/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ab/>
      </w:r>
      <w:r>
        <w:rPr>
          <w:rFonts w:ascii="Verdana" w:eastAsia="Calibri" w:hAnsi="Verdana" w:cs="Calibri"/>
          <w:sz w:val="16"/>
          <w:szCs w:val="16"/>
          <w:lang w:eastAsia="pl-PL"/>
        </w:rPr>
        <w:t xml:space="preserve">   </w:t>
      </w:r>
      <w:r w:rsidRPr="00D66F30">
        <w:rPr>
          <w:rFonts w:ascii="Verdana" w:eastAsia="Calibri" w:hAnsi="Verdana" w:cs="Calibri"/>
          <w:sz w:val="16"/>
          <w:szCs w:val="16"/>
          <w:lang w:eastAsia="pl-PL"/>
        </w:rPr>
        <w:t>…………………………………………</w:t>
      </w:r>
    </w:p>
    <w:p w:rsidR="00D02DC9" w:rsidRPr="00665614" w:rsidRDefault="00665614" w:rsidP="00665614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D66F30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D66F30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</w:p>
    <w:sectPr w:rsidR="00D02DC9" w:rsidRPr="0066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14"/>
    <w:rsid w:val="00405800"/>
    <w:rsid w:val="00665614"/>
    <w:rsid w:val="00D02DC9"/>
    <w:rsid w:val="00E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3</cp:revision>
  <dcterms:created xsi:type="dcterms:W3CDTF">2019-03-12T16:17:00Z</dcterms:created>
  <dcterms:modified xsi:type="dcterms:W3CDTF">2019-03-12T16:20:00Z</dcterms:modified>
</cp:coreProperties>
</file>