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F20D" w14:textId="797DE0C4" w:rsidR="00B613EF" w:rsidRPr="00EA6C93" w:rsidRDefault="00B613EF" w:rsidP="00EA6C93">
      <w:pPr>
        <w:jc w:val="center"/>
        <w:rPr>
          <w:rFonts w:ascii="Tahoma" w:hAnsi="Tahoma" w:cs="Tahoma"/>
          <w:b/>
          <w:sz w:val="40"/>
          <w:szCs w:val="40"/>
        </w:rPr>
      </w:pPr>
      <w:r w:rsidRPr="00A7668A">
        <w:rPr>
          <w:rFonts w:ascii="Tahoma" w:hAnsi="Tahoma" w:cs="Tahoma"/>
          <w:b/>
          <w:sz w:val="40"/>
          <w:szCs w:val="40"/>
        </w:rPr>
        <w:t>OFERTA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72FCBBF4" w14:textId="77777777" w:rsidR="00B613EF" w:rsidRPr="00A7668A" w:rsidRDefault="00B613EF" w:rsidP="00D02EB9">
            <w:pPr>
              <w:tabs>
                <w:tab w:val="left" w:pos="709"/>
              </w:tabs>
              <w:rPr>
                <w:rFonts w:ascii="Tahoma" w:hAnsi="Tahoma" w:cs="Tahoma"/>
                <w:b/>
                <w:sz w:val="14"/>
              </w:rPr>
            </w:pPr>
          </w:p>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r w:rsidRPr="00A7668A">
              <w:rPr>
                <w:rFonts w:ascii="Tahoma" w:hAnsi="Tahoma" w:cs="Tahoma"/>
                <w:bCs/>
              </w:rPr>
              <w:t xml:space="preserve">Nazwa: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r w:rsidRPr="00A7668A">
              <w:rPr>
                <w:rFonts w:ascii="Tahoma" w:hAnsi="Tahoma" w:cs="Tahoma"/>
              </w:rPr>
              <w:t>Adres: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77777777" w:rsidR="00B613EF" w:rsidRDefault="00B613EF" w:rsidP="00D02EB9">
            <w:pPr>
              <w:tabs>
                <w:tab w:val="left" w:pos="356"/>
                <w:tab w:val="left" w:pos="709"/>
              </w:tabs>
              <w:rPr>
                <w:rFonts w:ascii="Tahoma" w:hAnsi="Tahoma" w:cs="Tahoma"/>
                <w:b/>
                <w:color w:val="000000"/>
                <w:sz w:val="18"/>
              </w:rPr>
            </w:pPr>
            <w:r w:rsidRPr="00A7668A">
              <w:rPr>
                <w:rFonts w:ascii="Tahoma" w:hAnsi="Tahoma" w:cs="Tahoma"/>
                <w:b/>
                <w:sz w:val="18"/>
              </w:rPr>
              <w:t xml:space="preserve">WYKONAWCA  </w:t>
            </w:r>
            <w:r w:rsidRPr="00A7668A">
              <w:rPr>
                <w:rFonts w:ascii="Tahoma" w:hAnsi="Tahoma" w:cs="Tahoma"/>
                <w:b/>
                <w:color w:val="000000"/>
                <w:sz w:val="18"/>
              </w:rPr>
              <w:t>/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Kraj: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w:t>
            </w:r>
            <w:proofErr w:type="spellStart"/>
            <w:r w:rsidRPr="004147C8">
              <w:rPr>
                <w:rFonts w:ascii="Tahoma" w:hAnsi="Tahoma" w:cs="Tahoma"/>
                <w:bCs/>
              </w:rPr>
              <w:t>URL</w:t>
            </w:r>
            <w:proofErr w:type="spellEnd"/>
            <w:r w:rsidRPr="004147C8">
              <w:rPr>
                <w:rFonts w:ascii="Tahoma" w:hAnsi="Tahoma" w:cs="Tahoma"/>
                <w:bCs/>
              </w:rPr>
              <w:t>):</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00C93A5C">
              <w:rPr>
                <w:b/>
                <w:lang w:val="pl-PL"/>
              </w:rPr>
            </w:r>
            <w:r w:rsidR="00C93A5C">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C93A5C">
              <w:rPr>
                <w:rFonts w:ascii="Tahoma" w:hAnsi="Tahoma" w:cs="Tahoma"/>
                <w:bCs/>
                <w:lang w:val="pl-PL"/>
              </w:rPr>
            </w:r>
            <w:r w:rsidR="00C93A5C">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C93A5C">
              <w:rPr>
                <w:rFonts w:ascii="Tahoma" w:hAnsi="Tahoma" w:cs="Tahoma"/>
                <w:bCs/>
                <w:lang w:val="pl-PL"/>
              </w:rPr>
            </w:r>
            <w:r w:rsidR="00C93A5C">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00C93A5C">
              <w:rPr>
                <w:rFonts w:ascii="Tahoma" w:hAnsi="Tahoma" w:cs="Tahoma"/>
                <w:bCs/>
                <w:lang w:val="pl-PL"/>
              </w:rPr>
            </w:r>
            <w:r w:rsidR="00C93A5C">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 xml:space="preserve">Kraj: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1C9B6F15" w14:textId="77777777" w:rsidR="00C42A19" w:rsidRDefault="00C42A19" w:rsidP="00EA6C93">
      <w:pPr>
        <w:pStyle w:val="Tekstpodstawowy"/>
        <w:jc w:val="both"/>
        <w:rPr>
          <w:rFonts w:ascii="Tahoma" w:hAnsi="Tahoma" w:cs="Tahoma"/>
          <w:b w:val="0"/>
        </w:rPr>
      </w:pPr>
    </w:p>
    <w:p w14:paraId="53814869" w14:textId="5417C24D" w:rsidR="00C42A19" w:rsidRDefault="00B613EF" w:rsidP="00EA6C93">
      <w:pPr>
        <w:pStyle w:val="Tekstpodstawowy"/>
        <w:jc w:val="both"/>
        <w:rPr>
          <w:rFonts w:ascii="Tahoma" w:hAnsi="Tahoma" w:cs="Tahoma"/>
          <w:b w:val="0"/>
        </w:rPr>
      </w:pPr>
      <w:r w:rsidRPr="006729BA">
        <w:rPr>
          <w:rFonts w:ascii="Tahoma" w:hAnsi="Tahoma" w:cs="Tahoma"/>
          <w:b w:val="0"/>
        </w:rPr>
        <w:t xml:space="preserve">Składając ofertę w postępowaniu </w:t>
      </w:r>
      <w:r w:rsidRPr="006729BA">
        <w:rPr>
          <w:rFonts w:ascii="Tahoma" w:hAnsi="Tahoma" w:cs="Tahoma"/>
        </w:rPr>
        <w:t>ZP-</w:t>
      </w:r>
      <w:r w:rsidR="00C42A19">
        <w:rPr>
          <w:rFonts w:ascii="Tahoma" w:hAnsi="Tahoma" w:cs="Tahoma"/>
        </w:rPr>
        <w:t>2</w:t>
      </w:r>
      <w:r w:rsidR="00BA6C0E">
        <w:rPr>
          <w:rFonts w:ascii="Tahoma" w:hAnsi="Tahoma" w:cs="Tahoma"/>
        </w:rPr>
        <w:t>0</w:t>
      </w:r>
      <w:r w:rsidRPr="006729BA">
        <w:rPr>
          <w:rFonts w:ascii="Tahoma" w:hAnsi="Tahoma" w:cs="Tahoma"/>
        </w:rPr>
        <w:t>/</w:t>
      </w:r>
      <w:r w:rsidR="00C42A19">
        <w:rPr>
          <w:rFonts w:ascii="Tahoma" w:hAnsi="Tahoma" w:cs="Tahoma"/>
        </w:rPr>
        <w:t>TT</w:t>
      </w:r>
      <w:r w:rsidRPr="006729BA">
        <w:rPr>
          <w:rFonts w:ascii="Tahoma" w:hAnsi="Tahoma" w:cs="Tahoma"/>
        </w:rPr>
        <w:t>/202</w:t>
      </w:r>
      <w:r w:rsidR="00BA6C0E">
        <w:rPr>
          <w:rFonts w:ascii="Tahoma" w:hAnsi="Tahoma" w:cs="Tahoma"/>
        </w:rPr>
        <w:t>3</w:t>
      </w:r>
      <w:r>
        <w:rPr>
          <w:rFonts w:ascii="Tahoma" w:hAnsi="Tahoma" w:cs="Tahoma"/>
        </w:rPr>
        <w:t xml:space="preserve"> </w:t>
      </w:r>
      <w:r w:rsidRPr="006729BA">
        <w:rPr>
          <w:rFonts w:ascii="Tahoma" w:hAnsi="Tahoma" w:cs="Tahoma"/>
          <w:b w:val="0"/>
          <w:bCs/>
        </w:rPr>
        <w:t>na zadanie:</w:t>
      </w:r>
      <w:r w:rsidRPr="006729BA">
        <w:rPr>
          <w:rFonts w:ascii="Tahoma" w:hAnsi="Tahoma" w:cs="Tahoma"/>
          <w:b w:val="0"/>
        </w:rPr>
        <w:t xml:space="preserve"> </w:t>
      </w:r>
      <w:bookmarkStart w:id="0" w:name="_Hlk53126377"/>
    </w:p>
    <w:p w14:paraId="6C428AE4" w14:textId="77777777" w:rsidR="00C42A19" w:rsidRDefault="00C42A19" w:rsidP="00EA6C93">
      <w:pPr>
        <w:pStyle w:val="Tekstpodstawowy"/>
        <w:jc w:val="both"/>
        <w:rPr>
          <w:rFonts w:ascii="Tahoma" w:hAnsi="Tahoma" w:cs="Tahoma"/>
          <w:b w:val="0"/>
        </w:rPr>
      </w:pPr>
    </w:p>
    <w:bookmarkEnd w:id="0"/>
    <w:p w14:paraId="41B0FFBC" w14:textId="77777777" w:rsidR="00C04C0F" w:rsidRPr="00C04C0F" w:rsidRDefault="00C04C0F" w:rsidP="00C04C0F">
      <w:pPr>
        <w:jc w:val="center"/>
        <w:rPr>
          <w:rFonts w:ascii="Tahoma" w:hAnsi="Tahoma" w:cs="Tahoma"/>
          <w:bCs/>
          <w:iCs/>
        </w:rPr>
      </w:pPr>
    </w:p>
    <w:p w14:paraId="3E4F9A4D" w14:textId="63557167" w:rsidR="00C04C0F" w:rsidRPr="00C04C0F" w:rsidRDefault="00C04C0F" w:rsidP="00C04C0F">
      <w:pPr>
        <w:pStyle w:val="Tekstpodstawowywcity"/>
        <w:ind w:left="0"/>
        <w:jc w:val="both"/>
        <w:rPr>
          <w:rFonts w:ascii="Tahoma" w:hAnsi="Tahoma" w:cs="Tahoma"/>
          <w:sz w:val="22"/>
          <w:szCs w:val="22"/>
        </w:rPr>
      </w:pPr>
      <w:r w:rsidRPr="00C04C0F">
        <w:rPr>
          <w:rFonts w:ascii="Tahoma" w:hAnsi="Tahoma" w:cs="Tahoma"/>
        </w:rPr>
        <w:t>Roboty konserwacyjne, drobne remonty i naprawy w zakresie instalacji wodno-kanalizacyjnych, centralnego ogrzewania i ciepłej wody użytkowej wykonywane w zasobach Zarządu Budynków Komunalnych w Elblągu</w:t>
      </w:r>
      <w:r w:rsidRPr="00C04C0F">
        <w:rPr>
          <w:rFonts w:ascii="Tahoma" w:hAnsi="Tahoma" w:cs="Tahoma"/>
          <w:sz w:val="22"/>
          <w:szCs w:val="22"/>
        </w:rPr>
        <w:t>.</w:t>
      </w:r>
    </w:p>
    <w:p w14:paraId="0D047EDB" w14:textId="77777777" w:rsidR="00C04C0F" w:rsidRDefault="00C04C0F" w:rsidP="00EA6C93">
      <w:pPr>
        <w:pStyle w:val="Tekstpodstawowy"/>
        <w:jc w:val="both"/>
        <w:rPr>
          <w:rFonts w:ascii="Tahoma" w:hAnsi="Tahoma" w:cs="Tahoma"/>
          <w:i/>
          <w:iCs/>
        </w:rPr>
      </w:pPr>
    </w:p>
    <w:p w14:paraId="312502DD" w14:textId="77777777" w:rsidR="00C42A19" w:rsidRPr="00D83D95" w:rsidRDefault="00C42A19" w:rsidP="00C42A19">
      <w:pPr>
        <w:numPr>
          <w:ilvl w:val="6"/>
          <w:numId w:val="3"/>
        </w:numPr>
        <w:tabs>
          <w:tab w:val="clear" w:pos="5040"/>
        </w:tabs>
        <w:spacing w:after="360"/>
        <w:ind w:left="426" w:hanging="426"/>
        <w:rPr>
          <w:rFonts w:ascii="Tahoma" w:hAnsi="Tahoma" w:cs="Tahoma"/>
          <w:sz w:val="16"/>
          <w:szCs w:val="16"/>
        </w:rPr>
      </w:pPr>
      <w:bookmarkStart w:id="1" w:name="_Hlk87256104"/>
      <w:r w:rsidRPr="00066813">
        <w:rPr>
          <w:rFonts w:ascii="Tahoma" w:hAnsi="Tahoma" w:cs="Tahoma"/>
          <w:b/>
          <w:bCs/>
        </w:rPr>
        <w:t>Oferuje realizacje zamówienia wg poniższych stawek jednostkowych netto:</w:t>
      </w:r>
    </w:p>
    <w:p w14:paraId="73EBAC94" w14:textId="77777777" w:rsidR="00C42A19" w:rsidRDefault="00C42A19" w:rsidP="00C42A19">
      <w:pPr>
        <w:pStyle w:val="Akapitzlist"/>
        <w:numPr>
          <w:ilvl w:val="1"/>
          <w:numId w:val="10"/>
        </w:numPr>
        <w:ind w:left="851" w:hanging="425"/>
        <w:rPr>
          <w:rFonts w:ascii="Tahoma" w:hAnsi="Tahoma" w:cs="Tahoma"/>
        </w:rPr>
      </w:pPr>
      <w:r>
        <w:rPr>
          <w:rFonts w:ascii="Tahoma" w:hAnsi="Tahoma" w:cs="Tahoma"/>
        </w:rPr>
        <w:t>Stawka roboczogodziny netto wraz z narzutami:</w:t>
      </w:r>
    </w:p>
    <w:p w14:paraId="334890DE" w14:textId="77777777" w:rsidR="00C42A19" w:rsidRDefault="00C42A19" w:rsidP="00C42A19">
      <w:pPr>
        <w:pStyle w:val="Akapitzlist"/>
        <w:ind w:left="851"/>
        <w:rPr>
          <w:rFonts w:ascii="Tahoma" w:hAnsi="Tahoma" w:cs="Tahoma"/>
        </w:rPr>
      </w:pPr>
    </w:p>
    <w:p w14:paraId="01EA6C18" w14:textId="77777777" w:rsidR="00C42A19" w:rsidRDefault="00C42A19" w:rsidP="00C42A19">
      <w:pPr>
        <w:pStyle w:val="Akapitzlist"/>
        <w:spacing w:line="600" w:lineRule="auto"/>
        <w:ind w:left="851"/>
        <w:rPr>
          <w:rFonts w:ascii="Tahoma" w:hAnsi="Tahoma" w:cs="Tahoma"/>
        </w:rPr>
      </w:pPr>
      <w:r>
        <w:rPr>
          <w:rFonts w:ascii="Tahoma" w:hAnsi="Tahoma" w:cs="Tahoma"/>
        </w:rPr>
        <w:t xml:space="preserve">R = </w:t>
      </w:r>
      <w:r>
        <w:rPr>
          <w:rFonts w:ascii="Tahoma" w:hAnsi="Tahoma" w:cs="Tahoma"/>
        </w:rPr>
        <w:tab/>
      </w:r>
      <w:r>
        <w:rPr>
          <w:rFonts w:ascii="Tahoma" w:hAnsi="Tahoma" w:cs="Tahoma"/>
        </w:rPr>
        <w:tab/>
        <w:t>………… zł (roboczogodzina netto)</w:t>
      </w:r>
    </w:p>
    <w:p w14:paraId="19418739" w14:textId="77777777" w:rsidR="00C42A19" w:rsidRDefault="00C42A19" w:rsidP="00C42A19">
      <w:pPr>
        <w:pStyle w:val="Akapitzlist"/>
        <w:spacing w:line="600" w:lineRule="auto"/>
        <w:ind w:left="851"/>
        <w:rPr>
          <w:rFonts w:ascii="Tahoma" w:hAnsi="Tahoma" w:cs="Tahoma"/>
        </w:rPr>
      </w:pPr>
      <w:proofErr w:type="spellStart"/>
      <w:r>
        <w:rPr>
          <w:rFonts w:ascii="Tahoma" w:hAnsi="Tahoma" w:cs="Tahoma"/>
        </w:rPr>
        <w:t>Kp</w:t>
      </w:r>
      <w:proofErr w:type="spellEnd"/>
      <w:r>
        <w:rPr>
          <w:rFonts w:ascii="Tahoma" w:hAnsi="Tahoma" w:cs="Tahoma"/>
        </w:rPr>
        <w:t xml:space="preserve"> =</w:t>
      </w:r>
      <w:r>
        <w:rPr>
          <w:rFonts w:ascii="Tahoma" w:hAnsi="Tahoma" w:cs="Tahoma"/>
        </w:rPr>
        <w:tab/>
      </w:r>
      <w:r>
        <w:rPr>
          <w:rFonts w:ascii="Tahoma" w:hAnsi="Tahoma" w:cs="Tahoma"/>
        </w:rPr>
        <w:tab/>
        <w:t xml:space="preserve">……..….% (koszty pośrednie, liczone od R) </w:t>
      </w:r>
    </w:p>
    <w:p w14:paraId="01ED5986" w14:textId="77777777" w:rsidR="00C42A19" w:rsidRPr="0068106F" w:rsidRDefault="00C42A19" w:rsidP="00C42A19">
      <w:pPr>
        <w:pStyle w:val="Akapitzlist"/>
        <w:spacing w:line="600" w:lineRule="auto"/>
        <w:ind w:left="851"/>
        <w:rPr>
          <w:rFonts w:ascii="Tahoma" w:hAnsi="Tahoma" w:cs="Tahoma"/>
        </w:rPr>
      </w:pPr>
      <w:r>
        <w:rPr>
          <w:rFonts w:ascii="Tahoma" w:hAnsi="Tahoma" w:cs="Tahoma"/>
        </w:rPr>
        <w:t>Z =</w:t>
      </w:r>
      <w:r>
        <w:rPr>
          <w:rFonts w:ascii="Tahoma" w:hAnsi="Tahoma" w:cs="Tahoma"/>
        </w:rPr>
        <w:tab/>
      </w:r>
      <w:r>
        <w:rPr>
          <w:rFonts w:ascii="Tahoma" w:hAnsi="Tahoma" w:cs="Tahoma"/>
        </w:rPr>
        <w:tab/>
        <w:t xml:space="preserve">…….…..% (zysk, liczony od R, </w:t>
      </w:r>
      <w:proofErr w:type="spellStart"/>
      <w:r>
        <w:rPr>
          <w:rFonts w:ascii="Tahoma" w:hAnsi="Tahoma" w:cs="Tahoma"/>
        </w:rPr>
        <w:t>Kp</w:t>
      </w:r>
      <w:proofErr w:type="spellEnd"/>
      <w:r>
        <w:rPr>
          <w:rFonts w:ascii="Tahoma" w:hAnsi="Tahoma" w:cs="Tahoma"/>
        </w:rPr>
        <w:t>)</w:t>
      </w:r>
    </w:p>
    <w:p w14:paraId="09901C8F" w14:textId="328A784D" w:rsidR="00C42A19" w:rsidRPr="00C42A19" w:rsidRDefault="00C42A19" w:rsidP="00C42A19">
      <w:pPr>
        <w:ind w:firstLine="567"/>
        <w:rPr>
          <w:rFonts w:ascii="Tahoma" w:hAnsi="Tahoma" w:cs="Tahoma"/>
          <w:b/>
          <w:bCs/>
          <w:color w:val="4472C4" w:themeColor="accent1"/>
        </w:rPr>
      </w:pPr>
      <w:r>
        <w:rPr>
          <w:rFonts w:ascii="Tahoma" w:hAnsi="Tahoma" w:cs="Tahoma"/>
          <w:b/>
          <w:bCs/>
          <w:color w:val="4472C4" w:themeColor="accent1"/>
          <w:u w:val="single"/>
        </w:rPr>
        <w:t>W</w:t>
      </w:r>
      <w:r w:rsidRPr="00C42A19">
        <w:rPr>
          <w:rFonts w:ascii="Tahoma" w:hAnsi="Tahoma" w:cs="Tahoma"/>
          <w:b/>
          <w:bCs/>
          <w:color w:val="4472C4" w:themeColor="accent1"/>
          <w:u w:val="single"/>
        </w:rPr>
        <w:t xml:space="preserve"> celu obliczenia ceny jednostkowej bez VAT</w:t>
      </w:r>
      <w:r>
        <w:rPr>
          <w:rFonts w:ascii="Tahoma" w:hAnsi="Tahoma" w:cs="Tahoma"/>
          <w:b/>
          <w:bCs/>
          <w:color w:val="4472C4" w:themeColor="accent1"/>
          <w:u w:val="single"/>
        </w:rPr>
        <w:t xml:space="preserve"> </w:t>
      </w:r>
      <w:r w:rsidRPr="00C42A19">
        <w:rPr>
          <w:rFonts w:ascii="Tahoma" w:hAnsi="Tahoma" w:cs="Tahoma"/>
          <w:b/>
          <w:bCs/>
          <w:color w:val="4472C4" w:themeColor="accent1"/>
        </w:rPr>
        <w:t>W/w dane należy podstawić do wzoru:</w:t>
      </w:r>
    </w:p>
    <w:p w14:paraId="78A45A3D" w14:textId="77777777" w:rsidR="00C42A19" w:rsidRPr="00C42A19" w:rsidRDefault="00C42A19" w:rsidP="00C42A19">
      <w:pPr>
        <w:rPr>
          <w:rFonts w:ascii="Tahoma" w:hAnsi="Tahoma" w:cs="Tahoma"/>
          <w:color w:val="4472C4" w:themeColor="accent1"/>
        </w:rPr>
      </w:pPr>
    </w:p>
    <w:p w14:paraId="5426C126" w14:textId="77777777" w:rsidR="00C42A19" w:rsidRPr="00C42A19" w:rsidRDefault="00C42A19" w:rsidP="00C42A19">
      <w:pPr>
        <w:spacing w:line="360" w:lineRule="auto"/>
        <w:ind w:firstLine="708"/>
        <w:rPr>
          <w:rFonts w:ascii="Tahoma" w:hAnsi="Tahoma" w:cs="Tahoma"/>
          <w:b/>
          <w:color w:val="4472C4" w:themeColor="accent1"/>
          <w:vertAlign w:val="subscript"/>
        </w:rPr>
      </w:pPr>
      <w:r w:rsidRPr="00C42A19">
        <w:rPr>
          <w:rFonts w:ascii="Tahoma" w:hAnsi="Tahoma" w:cs="Tahoma"/>
          <w:b/>
          <w:color w:val="4472C4" w:themeColor="accent1"/>
        </w:rPr>
        <w:t xml:space="preserve">R + (R x </w:t>
      </w:r>
      <w:proofErr w:type="spellStart"/>
      <w:r w:rsidRPr="00C42A19">
        <w:rPr>
          <w:rFonts w:ascii="Tahoma" w:hAnsi="Tahoma" w:cs="Tahoma"/>
          <w:b/>
          <w:color w:val="4472C4" w:themeColor="accent1"/>
        </w:rPr>
        <w:t>Kp</w:t>
      </w:r>
      <w:proofErr w:type="spellEnd"/>
      <w:r w:rsidRPr="00C42A19">
        <w:rPr>
          <w:rFonts w:ascii="Tahoma" w:hAnsi="Tahoma" w:cs="Tahoma"/>
          <w:b/>
          <w:color w:val="4472C4" w:themeColor="accent1"/>
        </w:rPr>
        <w:t xml:space="preserve">) + [ R + (R x </w:t>
      </w:r>
      <w:proofErr w:type="spellStart"/>
      <w:r w:rsidRPr="00C42A19">
        <w:rPr>
          <w:rFonts w:ascii="Tahoma" w:hAnsi="Tahoma" w:cs="Tahoma"/>
          <w:b/>
          <w:color w:val="4472C4" w:themeColor="accent1"/>
        </w:rPr>
        <w:t>Kp</w:t>
      </w:r>
      <w:proofErr w:type="spellEnd"/>
      <w:r w:rsidRPr="00C42A19">
        <w:rPr>
          <w:rFonts w:ascii="Tahoma" w:hAnsi="Tahoma" w:cs="Tahoma"/>
          <w:b/>
          <w:color w:val="4472C4" w:themeColor="accent1"/>
        </w:rPr>
        <w:t>) ] x Z = Cena  bez vat = C</w:t>
      </w:r>
      <w:r w:rsidRPr="00C42A19">
        <w:rPr>
          <w:rFonts w:ascii="Tahoma" w:hAnsi="Tahoma" w:cs="Tahoma"/>
          <w:b/>
          <w:color w:val="4472C4" w:themeColor="accent1"/>
          <w:vertAlign w:val="subscript"/>
        </w:rPr>
        <w:t>1</w:t>
      </w:r>
    </w:p>
    <w:p w14:paraId="6DCCA831" w14:textId="77777777" w:rsidR="00C42A19" w:rsidRDefault="00C42A19" w:rsidP="00C42A19">
      <w:pPr>
        <w:spacing w:line="360" w:lineRule="auto"/>
        <w:rPr>
          <w:rFonts w:ascii="Tahoma" w:hAnsi="Tahoma" w:cs="Tahoma"/>
          <w:b/>
        </w:rPr>
      </w:pPr>
      <w:r>
        <w:rPr>
          <w:rFonts w:ascii="Tahoma" w:hAnsi="Tahoma" w:cs="Tahoma"/>
          <w:b/>
        </w:rPr>
        <w:tab/>
      </w:r>
    </w:p>
    <w:p w14:paraId="5F5D5463" w14:textId="77777777" w:rsidR="00C42A19" w:rsidRDefault="00C42A19" w:rsidP="00C42A19">
      <w:pPr>
        <w:spacing w:line="360" w:lineRule="auto"/>
        <w:ind w:firstLine="708"/>
        <w:rPr>
          <w:rFonts w:ascii="Tahoma" w:hAnsi="Tahoma" w:cs="Tahoma"/>
          <w:b/>
        </w:rPr>
      </w:pPr>
      <w:r>
        <w:rPr>
          <w:rFonts w:ascii="Tahoma" w:hAnsi="Tahoma" w:cs="Tahoma"/>
          <w:b/>
        </w:rPr>
        <w:t>Wynik stanowi cenę bez vat, którą należy wpisać poniżej i obliczyć cenę brutto:</w:t>
      </w:r>
    </w:p>
    <w:p w14:paraId="1A7B4C15" w14:textId="77777777" w:rsidR="00C42A19" w:rsidRDefault="00C42A19" w:rsidP="00C42A19">
      <w:pPr>
        <w:spacing w:line="360" w:lineRule="auto"/>
        <w:ind w:firstLine="708"/>
        <w:rPr>
          <w:rFonts w:ascii="Tahoma" w:hAnsi="Tahoma" w:cs="Tahoma"/>
          <w:b/>
        </w:rPr>
      </w:pPr>
    </w:p>
    <w:p w14:paraId="07228D9C" w14:textId="059CC39D" w:rsidR="00C42A19" w:rsidRDefault="00C42A19" w:rsidP="00C42A19">
      <w:pPr>
        <w:spacing w:line="480" w:lineRule="auto"/>
        <w:ind w:firstLine="708"/>
        <w:rPr>
          <w:rFonts w:ascii="Tahoma" w:hAnsi="Tahoma" w:cs="Tahoma"/>
        </w:rPr>
      </w:pPr>
      <w:r w:rsidRPr="00C42A19">
        <w:rPr>
          <w:rFonts w:ascii="Tahoma" w:hAnsi="Tahoma" w:cs="Tahoma"/>
          <w:b/>
          <w:bCs/>
          <w:color w:val="4472C4" w:themeColor="accent1"/>
        </w:rPr>
        <w:t>C</w:t>
      </w:r>
      <w:r w:rsidRPr="00C42A19">
        <w:rPr>
          <w:rFonts w:ascii="Tahoma" w:hAnsi="Tahoma" w:cs="Tahoma"/>
          <w:b/>
          <w:bCs/>
          <w:color w:val="4472C4" w:themeColor="accent1"/>
          <w:vertAlign w:val="subscript"/>
        </w:rPr>
        <w:t>1</w:t>
      </w:r>
      <w:r w:rsidRPr="00C42A19">
        <w:rPr>
          <w:rFonts w:ascii="Tahoma" w:hAnsi="Tahoma" w:cs="Tahoma"/>
          <w:b/>
          <w:bCs/>
        </w:rPr>
        <w:t xml:space="preserve"> </w:t>
      </w:r>
      <w:r>
        <w:rPr>
          <w:rFonts w:ascii="Tahoma" w:hAnsi="Tahoma" w:cs="Tahoma"/>
        </w:rPr>
        <w:t xml:space="preserve">= </w:t>
      </w:r>
      <w:r w:rsidRPr="00B4662C">
        <w:rPr>
          <w:rFonts w:ascii="Tahoma" w:hAnsi="Tahoma" w:cs="Tahoma"/>
        </w:rPr>
        <w:t>cen</w:t>
      </w:r>
      <w:r>
        <w:rPr>
          <w:rFonts w:ascii="Tahoma" w:hAnsi="Tahoma" w:cs="Tahoma"/>
        </w:rPr>
        <w:t>a</w:t>
      </w:r>
      <w:r w:rsidRPr="00B4662C">
        <w:rPr>
          <w:rFonts w:ascii="Tahoma" w:hAnsi="Tahoma" w:cs="Tahoma"/>
        </w:rPr>
        <w:t xml:space="preserve"> bez VAT   .............................................................. zł</w:t>
      </w:r>
      <w:r>
        <w:rPr>
          <w:rFonts w:ascii="Tahoma" w:hAnsi="Tahoma" w:cs="Tahoma"/>
        </w:rPr>
        <w:t>,</w:t>
      </w:r>
    </w:p>
    <w:p w14:paraId="539F5431" w14:textId="77777777" w:rsidR="00C42A19" w:rsidRPr="00B4662C" w:rsidRDefault="00C42A19" w:rsidP="00C42A19">
      <w:pPr>
        <w:ind w:left="709" w:hanging="709"/>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226DB052" w14:textId="77777777" w:rsidR="00C42A19" w:rsidRPr="008429AE" w:rsidRDefault="00C42A19" w:rsidP="00C42A19">
      <w:pPr>
        <w:ind w:left="1134" w:hanging="74"/>
        <w:rPr>
          <w:rFonts w:ascii="Tahoma" w:hAnsi="Tahoma" w:cs="Tahoma"/>
          <w:sz w:val="16"/>
          <w:szCs w:val="16"/>
        </w:rPr>
      </w:pPr>
      <w:r w:rsidRPr="00327A41">
        <w:rPr>
          <w:rFonts w:ascii="Tahoma" w:hAnsi="Tahoma" w:cs="Tahoma"/>
          <w:sz w:val="16"/>
          <w:szCs w:val="16"/>
        </w:rPr>
        <w:t xml:space="preserve">             (stawka)</w:t>
      </w:r>
    </w:p>
    <w:p w14:paraId="65120F6E" w14:textId="77777777" w:rsidR="00C42A19" w:rsidRDefault="00C42A19" w:rsidP="00C42A19">
      <w:pPr>
        <w:ind w:firstLine="705"/>
        <w:rPr>
          <w:rFonts w:ascii="Tahoma" w:hAnsi="Tahoma" w:cs="Tahoma"/>
          <w:b/>
        </w:rPr>
      </w:pPr>
    </w:p>
    <w:p w14:paraId="00E6E068" w14:textId="77777777" w:rsidR="00C42A19" w:rsidRPr="00B4662C" w:rsidRDefault="00C42A19" w:rsidP="00C42A19">
      <w:pPr>
        <w:ind w:firstLine="705"/>
        <w:rPr>
          <w:rFonts w:ascii="Tahoma" w:hAnsi="Tahoma" w:cs="Tahoma"/>
          <w:b/>
        </w:rPr>
      </w:pPr>
      <w:r w:rsidRPr="00B4662C">
        <w:rPr>
          <w:rFonts w:ascii="Tahoma" w:hAnsi="Tahoma" w:cs="Tahoma"/>
          <w:b/>
        </w:rPr>
        <w:t xml:space="preserve">za cenę (brutto)    </w:t>
      </w:r>
      <w:r w:rsidRPr="00B4662C">
        <w:rPr>
          <w:rFonts w:ascii="Tahoma" w:hAnsi="Tahoma" w:cs="Tahoma"/>
        </w:rPr>
        <w:t>.............................................................  zł,</w:t>
      </w:r>
      <w:r w:rsidRPr="00B4662C">
        <w:rPr>
          <w:rFonts w:ascii="Tahoma" w:hAnsi="Tahoma" w:cs="Tahoma"/>
          <w:b/>
        </w:rPr>
        <w:t xml:space="preserve"> </w:t>
      </w:r>
    </w:p>
    <w:p w14:paraId="343BA968" w14:textId="77777777" w:rsidR="00C42A19" w:rsidRDefault="00C42A19" w:rsidP="00C42A19">
      <w:pPr>
        <w:pStyle w:val="Akapitzlist"/>
        <w:ind w:left="851"/>
        <w:rPr>
          <w:rFonts w:ascii="Tahoma" w:hAnsi="Tahoma" w:cs="Tahoma"/>
        </w:rPr>
      </w:pPr>
    </w:p>
    <w:p w14:paraId="6FDEDA63" w14:textId="5C1E21DE" w:rsidR="00C42A19" w:rsidRPr="00C42A19" w:rsidRDefault="00C42A19" w:rsidP="00C42A19">
      <w:pPr>
        <w:pStyle w:val="Akapitzlist"/>
        <w:numPr>
          <w:ilvl w:val="1"/>
          <w:numId w:val="10"/>
        </w:numPr>
        <w:ind w:left="851" w:hanging="425"/>
        <w:jc w:val="both"/>
        <w:rPr>
          <w:rFonts w:ascii="Tahoma" w:hAnsi="Tahoma" w:cs="Tahoma"/>
        </w:rPr>
      </w:pPr>
      <w:r w:rsidRPr="008C48BB">
        <w:rPr>
          <w:rFonts w:ascii="Tahoma" w:hAnsi="Tahoma" w:cs="Tahoma"/>
          <w:b/>
          <w:bCs/>
        </w:rPr>
        <w:t>Stawka ryczałtowa za pełnienie dyżuru w święta i dni wolne od pracy, w tym soboty</w:t>
      </w:r>
      <w:r>
        <w:rPr>
          <w:rFonts w:ascii="Tahoma" w:hAnsi="Tahoma" w:cs="Tahoma"/>
        </w:rPr>
        <w:t xml:space="preserve"> </w:t>
      </w:r>
      <w:r w:rsidRPr="00C44349">
        <w:rPr>
          <w:rFonts w:ascii="Tahoma" w:hAnsi="Tahoma" w:cs="Tahoma"/>
          <w:b/>
          <w:bCs/>
        </w:rPr>
        <w:t>C</w:t>
      </w:r>
      <w:r w:rsidRPr="00C44349">
        <w:rPr>
          <w:rFonts w:ascii="Tahoma" w:hAnsi="Tahoma" w:cs="Tahoma"/>
          <w:b/>
          <w:bCs/>
          <w:vertAlign w:val="subscript"/>
        </w:rPr>
        <w:t>2</w:t>
      </w:r>
      <w:r>
        <w:rPr>
          <w:rFonts w:ascii="Tahoma" w:hAnsi="Tahoma" w:cs="Tahoma"/>
        </w:rPr>
        <w:t xml:space="preserve">. </w:t>
      </w:r>
      <w:r w:rsidRPr="008C48BB">
        <w:rPr>
          <w:rFonts w:ascii="Tahoma" w:hAnsi="Tahoma" w:cs="Tahoma"/>
          <w:b/>
          <w:bCs/>
        </w:rPr>
        <w:t xml:space="preserve">Stawka obejmuje pełnienie dyżuru za całą dobę tj. za każdą niedzielę, sobotę </w:t>
      </w:r>
      <w:r>
        <w:rPr>
          <w:rFonts w:ascii="Tahoma" w:hAnsi="Tahoma" w:cs="Tahoma"/>
          <w:b/>
          <w:bCs/>
        </w:rPr>
        <w:br/>
      </w:r>
      <w:r w:rsidRPr="008C48BB">
        <w:rPr>
          <w:rFonts w:ascii="Tahoma" w:hAnsi="Tahoma" w:cs="Tahoma"/>
          <w:b/>
          <w:bCs/>
        </w:rPr>
        <w:t>i święto.</w:t>
      </w:r>
    </w:p>
    <w:p w14:paraId="0B0623E2" w14:textId="77777777" w:rsidR="00C42A19" w:rsidRPr="008C48BB" w:rsidRDefault="00C42A19" w:rsidP="00C42A19">
      <w:pPr>
        <w:pStyle w:val="Akapitzlist"/>
        <w:ind w:left="851"/>
        <w:jc w:val="both"/>
        <w:rPr>
          <w:rFonts w:ascii="Tahoma" w:hAnsi="Tahoma" w:cs="Tahoma"/>
        </w:rPr>
      </w:pPr>
    </w:p>
    <w:p w14:paraId="786CC7D5" w14:textId="7B58E500" w:rsidR="009A62E1" w:rsidRDefault="009A62E1" w:rsidP="009A62E1">
      <w:pPr>
        <w:tabs>
          <w:tab w:val="left" w:pos="851"/>
        </w:tabs>
        <w:spacing w:line="276" w:lineRule="auto"/>
        <w:ind w:left="851"/>
        <w:jc w:val="both"/>
        <w:rPr>
          <w:rFonts w:ascii="Tahoma" w:hAnsi="Tahoma" w:cs="Tahoma"/>
          <w:b/>
          <w:bCs/>
          <w:color w:val="4472C4" w:themeColor="accent1"/>
        </w:rPr>
      </w:pPr>
      <w:r>
        <w:rPr>
          <w:rFonts w:ascii="Tahoma" w:hAnsi="Tahoma" w:cs="Tahoma"/>
          <w:b/>
          <w:bCs/>
          <w:color w:val="4472C4" w:themeColor="accent1"/>
        </w:rPr>
        <w:t xml:space="preserve">Zamawiający informuje, że w roku 2024 łącznie będzie 112 dni wolnych od pracy, </w:t>
      </w:r>
      <w:r>
        <w:rPr>
          <w:rFonts w:ascii="Tahoma" w:hAnsi="Tahoma" w:cs="Tahoma"/>
          <w:b/>
          <w:bCs/>
          <w:color w:val="4472C4" w:themeColor="accent1"/>
        </w:rPr>
        <w:br/>
        <w:t xml:space="preserve">w tym święta i soboty, co średnio na miesiąc daje 9,334 dni. Wynagrodzenie ryczałtowe jest stałe niezależnie od faktycznej ilości dni wolnych w danym miesiącu. </w:t>
      </w:r>
      <w:r w:rsidRPr="00C42A19">
        <w:rPr>
          <w:rFonts w:ascii="Tahoma" w:hAnsi="Tahoma" w:cs="Tahoma"/>
          <w:b/>
          <w:bCs/>
          <w:color w:val="4472C4" w:themeColor="accent1"/>
        </w:rPr>
        <w:t xml:space="preserve">Cenę należy podać w przeliczeniu za 1 </w:t>
      </w:r>
      <w:r>
        <w:rPr>
          <w:rFonts w:ascii="Tahoma" w:hAnsi="Tahoma" w:cs="Tahoma"/>
          <w:b/>
          <w:bCs/>
          <w:color w:val="4472C4" w:themeColor="accent1"/>
        </w:rPr>
        <w:t xml:space="preserve">doba x średnią ilość dni </w:t>
      </w:r>
      <w:r w:rsidRPr="00C42A19">
        <w:rPr>
          <w:rFonts w:ascii="Tahoma" w:hAnsi="Tahoma" w:cs="Tahoma"/>
          <w:b/>
          <w:bCs/>
          <w:color w:val="4472C4" w:themeColor="accent1"/>
        </w:rPr>
        <w:t>pełnionego dyżuru.</w:t>
      </w:r>
      <w:r>
        <w:rPr>
          <w:rFonts w:ascii="Tahoma" w:hAnsi="Tahoma" w:cs="Tahoma"/>
          <w:b/>
          <w:bCs/>
          <w:color w:val="4472C4" w:themeColor="accent1"/>
        </w:rPr>
        <w:t xml:space="preserve"> </w:t>
      </w:r>
    </w:p>
    <w:p w14:paraId="003B1F82" w14:textId="77777777" w:rsidR="009A62E1" w:rsidRDefault="009A62E1" w:rsidP="009A62E1">
      <w:pPr>
        <w:tabs>
          <w:tab w:val="left" w:pos="851"/>
        </w:tabs>
        <w:spacing w:line="276" w:lineRule="auto"/>
        <w:ind w:left="851" w:hanging="851"/>
        <w:rPr>
          <w:rFonts w:ascii="Tahoma" w:hAnsi="Tahoma" w:cs="Tahoma"/>
          <w:b/>
          <w:bCs/>
          <w:color w:val="4472C4" w:themeColor="accent1"/>
        </w:rPr>
      </w:pPr>
    </w:p>
    <w:p w14:paraId="77346BB4" w14:textId="77777777" w:rsidR="009A62E1" w:rsidRDefault="009A62E1" w:rsidP="009A62E1">
      <w:pPr>
        <w:tabs>
          <w:tab w:val="left" w:pos="851"/>
        </w:tabs>
        <w:spacing w:line="276" w:lineRule="auto"/>
        <w:ind w:left="851" w:hanging="851"/>
        <w:rPr>
          <w:rFonts w:ascii="Tahoma" w:hAnsi="Tahoma" w:cs="Tahoma"/>
          <w:b/>
          <w:bCs/>
          <w:color w:val="4472C4" w:themeColor="accent1"/>
        </w:rPr>
      </w:pPr>
    </w:p>
    <w:p w14:paraId="3114E269" w14:textId="77777777" w:rsidR="009A62E1" w:rsidRDefault="009A62E1" w:rsidP="009A62E1">
      <w:pPr>
        <w:tabs>
          <w:tab w:val="left" w:pos="993"/>
        </w:tabs>
        <w:spacing w:line="480" w:lineRule="auto"/>
        <w:ind w:left="993" w:hanging="993"/>
        <w:rPr>
          <w:rFonts w:ascii="Tahoma" w:hAnsi="Tahoma" w:cs="Tahoma"/>
        </w:rPr>
      </w:pPr>
      <w:r>
        <w:rPr>
          <w:rFonts w:ascii="Tahoma" w:hAnsi="Tahoma" w:cs="Tahoma"/>
        </w:rPr>
        <w:tab/>
      </w:r>
      <w:r w:rsidRPr="00C42A19">
        <w:rPr>
          <w:rFonts w:ascii="Tahoma" w:hAnsi="Tahoma" w:cs="Tahoma"/>
          <w:b/>
          <w:bCs/>
          <w:color w:val="4472C4" w:themeColor="accent1"/>
        </w:rPr>
        <w:t>C</w:t>
      </w:r>
      <w:r w:rsidRPr="00C42A19">
        <w:rPr>
          <w:rFonts w:ascii="Tahoma" w:hAnsi="Tahoma" w:cs="Tahoma"/>
          <w:b/>
          <w:bCs/>
          <w:color w:val="4472C4" w:themeColor="accent1"/>
          <w:vertAlign w:val="subscript"/>
        </w:rPr>
        <w:t>2</w:t>
      </w:r>
      <w:r>
        <w:rPr>
          <w:rFonts w:ascii="Tahoma" w:hAnsi="Tahoma" w:cs="Tahoma"/>
        </w:rPr>
        <w:t xml:space="preserve"> = </w:t>
      </w:r>
      <w:r w:rsidRPr="00B4662C">
        <w:rPr>
          <w:rFonts w:ascii="Tahoma" w:hAnsi="Tahoma" w:cs="Tahoma"/>
        </w:rPr>
        <w:t>za cenę bez VAT    .................. zł</w:t>
      </w:r>
      <w:r>
        <w:rPr>
          <w:rFonts w:ascii="Tahoma" w:hAnsi="Tahoma" w:cs="Tahoma"/>
        </w:rPr>
        <w:t>/ 1 doba x 9,334 dni = ………………………………...... zł,</w:t>
      </w:r>
    </w:p>
    <w:p w14:paraId="093EAE57" w14:textId="77777777" w:rsidR="009A62E1" w:rsidRPr="00B4662C" w:rsidRDefault="009A62E1" w:rsidP="009A62E1">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44B2EB10" w14:textId="77777777" w:rsidR="009A62E1" w:rsidRPr="00327A41" w:rsidRDefault="009A62E1" w:rsidP="009A62E1">
      <w:pPr>
        <w:ind w:left="1134" w:hanging="74"/>
        <w:rPr>
          <w:rFonts w:ascii="Tahoma" w:hAnsi="Tahoma" w:cs="Tahoma"/>
          <w:sz w:val="16"/>
          <w:szCs w:val="16"/>
        </w:rPr>
      </w:pPr>
      <w:r w:rsidRPr="00327A41">
        <w:rPr>
          <w:rFonts w:ascii="Tahoma" w:hAnsi="Tahoma" w:cs="Tahoma"/>
          <w:sz w:val="16"/>
          <w:szCs w:val="16"/>
        </w:rPr>
        <w:t xml:space="preserve">             (stawka)</w:t>
      </w:r>
    </w:p>
    <w:p w14:paraId="1EF0AC24" w14:textId="77777777" w:rsidR="009A62E1" w:rsidRDefault="009A62E1" w:rsidP="009A62E1">
      <w:pPr>
        <w:ind w:left="993"/>
        <w:rPr>
          <w:rFonts w:ascii="Tahoma" w:hAnsi="Tahoma" w:cs="Tahoma"/>
          <w:b/>
        </w:rPr>
      </w:pPr>
    </w:p>
    <w:p w14:paraId="1208A710" w14:textId="77777777" w:rsidR="009A62E1" w:rsidRPr="008C48BB" w:rsidRDefault="009A62E1" w:rsidP="009A62E1">
      <w:pPr>
        <w:spacing w:line="360" w:lineRule="auto"/>
        <w:ind w:left="710" w:firstLine="283"/>
        <w:rPr>
          <w:rFonts w:ascii="Tahoma" w:hAnsi="Tahoma" w:cs="Tahoma"/>
          <w:b/>
        </w:rPr>
      </w:pPr>
      <w:r w:rsidRPr="00B4662C">
        <w:rPr>
          <w:rFonts w:ascii="Tahoma" w:hAnsi="Tahoma" w:cs="Tahoma"/>
          <w:b/>
        </w:rPr>
        <w:t xml:space="preserve">za cenę (brutto)       </w:t>
      </w:r>
      <w:r w:rsidRPr="00B4662C">
        <w:rPr>
          <w:rFonts w:ascii="Tahoma" w:hAnsi="Tahoma" w:cs="Tahoma"/>
        </w:rPr>
        <w:t>.............................................................  zł,</w:t>
      </w:r>
      <w:r w:rsidRPr="00B4662C">
        <w:rPr>
          <w:rFonts w:ascii="Tahoma" w:hAnsi="Tahoma" w:cs="Tahoma"/>
          <w:b/>
        </w:rPr>
        <w:t xml:space="preserve"> </w:t>
      </w:r>
    </w:p>
    <w:p w14:paraId="70FDDD50" w14:textId="77777777" w:rsidR="009A62E1" w:rsidRDefault="009A62E1" w:rsidP="009A62E1">
      <w:pPr>
        <w:rPr>
          <w:rFonts w:ascii="Tahoma" w:hAnsi="Tahoma" w:cs="Tahoma"/>
          <w:b/>
        </w:rPr>
      </w:pPr>
      <w:r>
        <w:rPr>
          <w:rFonts w:ascii="Tahoma" w:hAnsi="Tahoma" w:cs="Tahoma"/>
          <w:b/>
        </w:rPr>
        <w:tab/>
      </w:r>
    </w:p>
    <w:p w14:paraId="5620315C" w14:textId="77777777" w:rsidR="009A62E1" w:rsidRPr="00C42A19" w:rsidRDefault="009A62E1" w:rsidP="009A62E1">
      <w:pPr>
        <w:ind w:left="426"/>
        <w:jc w:val="both"/>
        <w:rPr>
          <w:rFonts w:ascii="Arial" w:hAnsi="Arial" w:cs="Arial"/>
          <w:b/>
          <w:bCs/>
          <w:sz w:val="18"/>
          <w:szCs w:val="18"/>
        </w:rPr>
      </w:pPr>
      <w:r w:rsidRPr="00C42A19">
        <w:rPr>
          <w:rFonts w:ascii="Arial" w:hAnsi="Arial" w:cs="Arial"/>
          <w:b/>
          <w:bCs/>
          <w:sz w:val="18"/>
          <w:szCs w:val="18"/>
        </w:rPr>
        <w:t>Uwaga:</w:t>
      </w:r>
    </w:p>
    <w:p w14:paraId="536D0AFA" w14:textId="11BB8929" w:rsidR="00C42A19" w:rsidRDefault="009A62E1" w:rsidP="009A62E1">
      <w:pPr>
        <w:ind w:left="426"/>
        <w:rPr>
          <w:rFonts w:ascii="Tahoma" w:hAnsi="Tahoma" w:cs="Tahoma"/>
          <w:b/>
          <w:bCs/>
          <w:color w:val="4472C4" w:themeColor="accent1"/>
        </w:rPr>
      </w:pPr>
      <w:r>
        <w:rPr>
          <w:rFonts w:ascii="Arial" w:hAnsi="Arial" w:cs="Arial"/>
          <w:sz w:val="18"/>
          <w:szCs w:val="18"/>
        </w:rPr>
        <w:t xml:space="preserve">Zamawiający wskazuje, że dla rozstrzygnięcia postępowania należy uznać, że w przedmiotowym postępowaniu </w:t>
      </w:r>
      <w:r>
        <w:rPr>
          <w:rFonts w:ascii="Arial" w:hAnsi="Arial" w:cs="Arial"/>
          <w:sz w:val="18"/>
          <w:szCs w:val="18"/>
          <w:u w:val="single"/>
        </w:rPr>
        <w:t>charakter zasadniczy mają roboty konserwacyjne dotyczące obiektów budownictwa mieszkaniowego</w:t>
      </w:r>
      <w:r>
        <w:rPr>
          <w:rFonts w:ascii="Arial" w:hAnsi="Arial" w:cs="Arial"/>
          <w:sz w:val="18"/>
          <w:szCs w:val="18"/>
        </w:rPr>
        <w:t xml:space="preserve">, w związku </w:t>
      </w:r>
      <w:r>
        <w:rPr>
          <w:rFonts w:ascii="Arial" w:hAnsi="Arial" w:cs="Arial"/>
          <w:sz w:val="18"/>
          <w:szCs w:val="18"/>
        </w:rPr>
        <w:br/>
        <w:t xml:space="preserve">z czym należy przyjąć stawkę podatku VAT właściwą dla tych robót tj. 8%. </w:t>
      </w:r>
      <w:r w:rsidRPr="00C42A19">
        <w:rPr>
          <w:rFonts w:ascii="Arial" w:hAnsi="Arial" w:cs="Arial"/>
          <w:b/>
          <w:bCs/>
          <w:sz w:val="18"/>
          <w:szCs w:val="18"/>
        </w:rPr>
        <w:t>Stawka vat 8% dotyczy obu pozycji cenowych</w:t>
      </w:r>
    </w:p>
    <w:bookmarkEnd w:id="1"/>
    <w:p w14:paraId="394833A4" w14:textId="4F986479" w:rsidR="00C42A19" w:rsidRPr="00C42A19" w:rsidRDefault="00C42A19" w:rsidP="009A62E1">
      <w:pPr>
        <w:tabs>
          <w:tab w:val="left" w:pos="993"/>
        </w:tabs>
        <w:spacing w:line="480" w:lineRule="auto"/>
        <w:ind w:left="993" w:hanging="993"/>
        <w:rPr>
          <w:b/>
          <w:bCs/>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7ACB29A3" w14:textId="4E4C8397"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data rozpoczęcia: 01.01.202</w:t>
      </w:r>
      <w:r w:rsidR="009A62E1">
        <w:rPr>
          <w:rFonts w:ascii="Tahoma" w:hAnsi="Tahoma" w:cs="Tahoma"/>
          <w:b/>
        </w:rPr>
        <w:t>4</w:t>
      </w:r>
      <w:r>
        <w:rPr>
          <w:rFonts w:ascii="Tahoma" w:hAnsi="Tahoma" w:cs="Tahoma"/>
          <w:b/>
        </w:rPr>
        <w:t xml:space="preserve"> r.</w:t>
      </w:r>
    </w:p>
    <w:p w14:paraId="5F0941DB" w14:textId="6F6965E7" w:rsidR="00E831EA" w:rsidRPr="00B57DD1"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data zakończenia: 31.12.202</w:t>
      </w:r>
      <w:r w:rsidR="009A62E1">
        <w:rPr>
          <w:rFonts w:ascii="Tahoma" w:hAnsi="Tahoma" w:cs="Tahoma"/>
          <w:b/>
        </w:rPr>
        <w:t>4</w:t>
      </w:r>
      <w:r>
        <w:rPr>
          <w:rFonts w:ascii="Tahoma" w:hAnsi="Tahoma" w:cs="Tahoma"/>
          <w:b/>
        </w:rPr>
        <w:t xml:space="preserve"> r.</w:t>
      </w:r>
    </w:p>
    <w:p w14:paraId="64BC3158" w14:textId="77777777" w:rsidR="00B613EF" w:rsidRDefault="00B613EF" w:rsidP="00B613EF">
      <w:pPr>
        <w:ind w:left="426"/>
        <w:rPr>
          <w:rFonts w:ascii="Tahoma" w:hAnsi="Tahoma" w:cs="Tahoma"/>
        </w:rPr>
      </w:pPr>
    </w:p>
    <w:p w14:paraId="52B67856" w14:textId="0054D9D0" w:rsidR="009A62E1" w:rsidRDefault="009A62E1" w:rsidP="009A62E1">
      <w:pPr>
        <w:numPr>
          <w:ilvl w:val="6"/>
          <w:numId w:val="3"/>
        </w:numPr>
        <w:tabs>
          <w:tab w:val="clear" w:pos="5040"/>
          <w:tab w:val="left" w:pos="426"/>
        </w:tabs>
        <w:ind w:left="426" w:hanging="426"/>
        <w:jc w:val="both"/>
        <w:rPr>
          <w:rFonts w:ascii="Tahoma" w:hAnsi="Tahoma" w:cs="Tahoma"/>
        </w:rPr>
      </w:pPr>
      <w:r w:rsidRPr="00A42852">
        <w:rPr>
          <w:rFonts w:ascii="Tahoma" w:hAnsi="Tahoma" w:cs="Tahoma"/>
          <w:bCs/>
        </w:rPr>
        <w:lastRenderedPageBreak/>
        <w:t xml:space="preserve">Oświadczamy, że udzielimy </w:t>
      </w:r>
      <w:r w:rsidRPr="00A42852">
        <w:rPr>
          <w:rFonts w:ascii="Tahoma" w:hAnsi="Tahoma" w:cs="Tahoma"/>
        </w:rPr>
        <w:t xml:space="preserve">Zamawiającemu na wykonane roboty budowlane i dostawy stanowiące przedmiot zamówienia, rękojmi za wady na okres: </w:t>
      </w:r>
      <w:r w:rsidRPr="00A21CBA">
        <w:rPr>
          <w:rFonts w:ascii="Tahoma" w:hAnsi="Tahoma" w:cs="Tahoma"/>
        </w:rPr>
        <w:t>………………………..</w:t>
      </w:r>
      <w:r w:rsidRPr="00A42852">
        <w:rPr>
          <w:rFonts w:ascii="Tahoma" w:hAnsi="Tahoma" w:cs="Tahoma"/>
        </w:rPr>
        <w:t xml:space="preserve"> </w:t>
      </w:r>
      <w:r w:rsidRPr="00D93BA1">
        <w:rPr>
          <w:rFonts w:ascii="Tahoma" w:hAnsi="Tahoma" w:cs="Tahoma"/>
          <w:b/>
          <w:bCs/>
        </w:rPr>
        <w:t>miesięcy</w:t>
      </w:r>
      <w:r w:rsidRPr="00A42852">
        <w:rPr>
          <w:rFonts w:ascii="Tahoma" w:hAnsi="Tahoma" w:cs="Tahoma"/>
        </w:rPr>
        <w:t xml:space="preserve"> (minimalny wymagany okres rękojmi za wady – </w:t>
      </w:r>
      <w:r w:rsidR="00E572E2">
        <w:rPr>
          <w:rFonts w:ascii="Tahoma" w:hAnsi="Tahoma" w:cs="Tahoma"/>
        </w:rPr>
        <w:t>12</w:t>
      </w:r>
      <w:r w:rsidRPr="00A42852">
        <w:rPr>
          <w:rFonts w:ascii="Tahoma" w:hAnsi="Tahoma" w:cs="Tahoma"/>
        </w:rPr>
        <w:t xml:space="preserve"> miesięcy), licząc od dnia odebrania przez Zamawiającego przedmiotu zamówienia i podpisania (bez uwag) protokołu końcowego odbioru robót i dostaw.</w:t>
      </w:r>
    </w:p>
    <w:p w14:paraId="3D3367AA" w14:textId="77777777" w:rsidR="009A62E1" w:rsidRDefault="009A62E1" w:rsidP="009A62E1">
      <w:pPr>
        <w:tabs>
          <w:tab w:val="left" w:pos="426"/>
        </w:tabs>
        <w:ind w:left="426"/>
        <w:jc w:val="both"/>
        <w:rPr>
          <w:rFonts w:ascii="Tahoma" w:hAnsi="Tahoma" w:cs="Tahoma"/>
        </w:rPr>
      </w:pPr>
    </w:p>
    <w:p w14:paraId="781CB83A" w14:textId="77777777" w:rsidR="009A62E1" w:rsidRPr="00D93BA1" w:rsidRDefault="009A62E1" w:rsidP="009A62E1">
      <w:pPr>
        <w:pStyle w:val="Style41"/>
        <w:widowControl/>
        <w:ind w:left="426"/>
        <w:rPr>
          <w:rFonts w:ascii="Tahoma" w:hAnsi="Tahoma" w:cs="Tahoma"/>
          <w:sz w:val="18"/>
          <w:szCs w:val="18"/>
        </w:rPr>
      </w:pPr>
      <w:r w:rsidRPr="00D93BA1">
        <w:rPr>
          <w:rFonts w:ascii="Tahoma" w:hAnsi="Tahoma" w:cs="Tahoma"/>
          <w:b/>
          <w:bCs/>
          <w:sz w:val="18"/>
          <w:szCs w:val="18"/>
          <w:u w:val="single"/>
        </w:rPr>
        <w:t>Uwaga:</w:t>
      </w:r>
      <w:r w:rsidRPr="00D93BA1">
        <w:rPr>
          <w:rFonts w:ascii="Tahoma" w:hAnsi="Tahoma" w:cs="Tahoma"/>
          <w:sz w:val="18"/>
          <w:szCs w:val="18"/>
        </w:rPr>
        <w:t xml:space="preserve"> W przypadku, gdy Wykonawca pozostawi niewypełnione miejsce, Wykonawca oświadcza, że udzieli Zamawiającemu na wykonane roboty budowlane i dostawy stanowiące przedmiot zamówienia, rękojmi za wady na okres </w:t>
      </w:r>
      <w:r>
        <w:rPr>
          <w:rFonts w:ascii="Tahoma" w:hAnsi="Tahoma" w:cs="Tahoma"/>
          <w:sz w:val="18"/>
          <w:szCs w:val="18"/>
        </w:rPr>
        <w:t>12</w:t>
      </w:r>
      <w:r w:rsidRPr="00D93BA1">
        <w:rPr>
          <w:rFonts w:ascii="Tahoma" w:hAnsi="Tahoma" w:cs="Tahoma"/>
          <w:sz w:val="18"/>
          <w:szCs w:val="18"/>
        </w:rPr>
        <w:t xml:space="preserve"> miesięcy licząc od dnia odebrania przez Zamawiającego przedmiotu zamówienia i podpisania (bez uwag) protokołu końcowego odbioru robót i dostaw.</w:t>
      </w:r>
    </w:p>
    <w:p w14:paraId="4F5D7588" w14:textId="77777777" w:rsidR="009A62E1" w:rsidRDefault="009A62E1" w:rsidP="009A62E1">
      <w:pPr>
        <w:tabs>
          <w:tab w:val="left" w:pos="426"/>
        </w:tabs>
        <w:ind w:left="426"/>
        <w:jc w:val="both"/>
        <w:rPr>
          <w:rFonts w:ascii="Tahoma" w:hAnsi="Tahoma" w:cs="Tahoma"/>
          <w:bCs/>
        </w:rPr>
      </w:pPr>
    </w:p>
    <w:p w14:paraId="39073D62" w14:textId="1E993496" w:rsidR="00C93A5C" w:rsidRDefault="00C93A5C" w:rsidP="00B613EF">
      <w:pPr>
        <w:numPr>
          <w:ilvl w:val="6"/>
          <w:numId w:val="3"/>
        </w:numPr>
        <w:tabs>
          <w:tab w:val="clear" w:pos="5040"/>
          <w:tab w:val="left" w:pos="426"/>
        </w:tabs>
        <w:ind w:left="426" w:hanging="426"/>
        <w:jc w:val="both"/>
        <w:rPr>
          <w:rFonts w:ascii="Tahoma" w:hAnsi="Tahoma" w:cs="Tahoma"/>
          <w:bCs/>
        </w:rPr>
      </w:pPr>
      <w:r>
        <w:rPr>
          <w:rFonts w:ascii="Tahoma" w:hAnsi="Tahoma" w:cs="Tahoma"/>
          <w:bCs/>
        </w:rPr>
        <w:t>Oświadczam, że posiadam doświadczenie w realizacji robót ogólnobudowlanych, które zrealizowała maja firma w okresie ostatnich 5 lat na łączną wartość …………………………….. zł brutto, co potwierdzam załączonymi referencjami zawierającymi wartość i rodzaj wykonanych robót.</w:t>
      </w:r>
    </w:p>
    <w:p w14:paraId="6AAA6F35" w14:textId="77777777" w:rsidR="00C93A5C" w:rsidRDefault="00C93A5C" w:rsidP="00C93A5C">
      <w:pPr>
        <w:tabs>
          <w:tab w:val="left" w:pos="426"/>
        </w:tabs>
        <w:ind w:left="426"/>
        <w:jc w:val="both"/>
        <w:rPr>
          <w:rFonts w:ascii="Tahoma" w:hAnsi="Tahoma" w:cs="Tahoma"/>
          <w:bCs/>
        </w:rPr>
      </w:pPr>
    </w:p>
    <w:p w14:paraId="44A71FE5" w14:textId="06D1C88B"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5A7F61D1" w14:textId="33E223AF" w:rsidR="00B613EF" w:rsidRDefault="00B613EF" w:rsidP="00B613EF">
      <w:pPr>
        <w:tabs>
          <w:tab w:val="left" w:pos="426"/>
        </w:tabs>
        <w:ind w:left="426"/>
        <w:jc w:val="both"/>
        <w:rPr>
          <w:rFonts w:ascii="Tahoma" w:hAnsi="Tahoma" w:cs="Tahoma"/>
          <w:bCs/>
        </w:rPr>
      </w:pPr>
    </w:p>
    <w:p w14:paraId="63D86FA8" w14:textId="77777777" w:rsidR="00B613EF" w:rsidRPr="00A42852" w:rsidRDefault="00B613EF" w:rsidP="00B613EF">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01406CFB" w14:textId="77777777" w:rsidR="00B613EF" w:rsidRDefault="00B613EF" w:rsidP="00B613EF">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B613EF" w:rsidRPr="004147C8" w14:paraId="39960FDA" w14:textId="77777777" w:rsidTr="00D02EB9">
        <w:trPr>
          <w:trHeight w:val="312"/>
        </w:trPr>
        <w:tc>
          <w:tcPr>
            <w:tcW w:w="563" w:type="dxa"/>
            <w:vAlign w:val="center"/>
          </w:tcPr>
          <w:p w14:paraId="1FA190B5"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L.p.</w:t>
            </w:r>
          </w:p>
        </w:tc>
        <w:tc>
          <w:tcPr>
            <w:tcW w:w="4325" w:type="dxa"/>
            <w:vAlign w:val="center"/>
          </w:tcPr>
          <w:p w14:paraId="14393A16" w14:textId="77777777" w:rsidR="00B613EF" w:rsidRPr="004147C8" w:rsidRDefault="00B613EF" w:rsidP="00D02EB9">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72762429" w14:textId="77777777" w:rsidR="00B613EF" w:rsidRDefault="00B613EF" w:rsidP="00D02EB9">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39562A00" w14:textId="77777777" w:rsidR="00B613EF" w:rsidRPr="004147C8" w:rsidRDefault="00B613EF" w:rsidP="00D02EB9">
            <w:pPr>
              <w:jc w:val="center"/>
              <w:rPr>
                <w:rFonts w:ascii="Tahoma" w:hAnsi="Tahoma" w:cs="Tahoma"/>
                <w:sz w:val="18"/>
                <w:szCs w:val="18"/>
              </w:rPr>
            </w:pPr>
            <w:r>
              <w:rPr>
                <w:rFonts w:ascii="Tahoma" w:hAnsi="Tahoma" w:cs="Tahoma"/>
                <w:sz w:val="18"/>
                <w:szCs w:val="18"/>
              </w:rPr>
              <w:t>(jeżeli są już znani)</w:t>
            </w:r>
          </w:p>
        </w:tc>
      </w:tr>
      <w:tr w:rsidR="00B613EF" w:rsidRPr="004147C8" w14:paraId="72EDEF2F" w14:textId="77777777" w:rsidTr="00D02EB9">
        <w:trPr>
          <w:trHeight w:val="317"/>
        </w:trPr>
        <w:tc>
          <w:tcPr>
            <w:tcW w:w="563" w:type="dxa"/>
          </w:tcPr>
          <w:p w14:paraId="4CEAED78" w14:textId="77777777" w:rsidR="00B613EF" w:rsidRPr="004147C8" w:rsidRDefault="00B613EF" w:rsidP="00D02EB9">
            <w:pPr>
              <w:rPr>
                <w:rFonts w:ascii="Tahoma" w:hAnsi="Tahoma" w:cs="Tahoma"/>
                <w:sz w:val="18"/>
                <w:szCs w:val="18"/>
              </w:rPr>
            </w:pPr>
          </w:p>
        </w:tc>
        <w:tc>
          <w:tcPr>
            <w:tcW w:w="4325" w:type="dxa"/>
          </w:tcPr>
          <w:p w14:paraId="6BA4F52D" w14:textId="77777777" w:rsidR="00B613EF" w:rsidRPr="004147C8" w:rsidRDefault="00B613EF" w:rsidP="00D02EB9">
            <w:pPr>
              <w:rPr>
                <w:rFonts w:ascii="Tahoma" w:hAnsi="Tahoma" w:cs="Tahoma"/>
                <w:sz w:val="18"/>
                <w:szCs w:val="18"/>
              </w:rPr>
            </w:pPr>
          </w:p>
        </w:tc>
        <w:tc>
          <w:tcPr>
            <w:tcW w:w="4325" w:type="dxa"/>
          </w:tcPr>
          <w:p w14:paraId="325E9E5C" w14:textId="77777777" w:rsidR="00B613EF" w:rsidRPr="004147C8" w:rsidRDefault="00B613EF" w:rsidP="00D02EB9">
            <w:pPr>
              <w:rPr>
                <w:rFonts w:ascii="Tahoma" w:hAnsi="Tahoma" w:cs="Tahoma"/>
                <w:sz w:val="18"/>
                <w:szCs w:val="18"/>
              </w:rPr>
            </w:pPr>
          </w:p>
        </w:tc>
      </w:tr>
      <w:tr w:rsidR="00B613EF" w:rsidRPr="004147C8" w14:paraId="262BE2C5" w14:textId="77777777" w:rsidTr="00D02EB9">
        <w:trPr>
          <w:trHeight w:val="280"/>
        </w:trPr>
        <w:tc>
          <w:tcPr>
            <w:tcW w:w="563" w:type="dxa"/>
          </w:tcPr>
          <w:p w14:paraId="2CFDCE05" w14:textId="77777777" w:rsidR="00B613EF" w:rsidRPr="004147C8" w:rsidRDefault="00B613EF" w:rsidP="00D02EB9">
            <w:pPr>
              <w:rPr>
                <w:rFonts w:ascii="Tahoma" w:hAnsi="Tahoma" w:cs="Tahoma"/>
                <w:sz w:val="18"/>
                <w:szCs w:val="18"/>
              </w:rPr>
            </w:pPr>
          </w:p>
        </w:tc>
        <w:tc>
          <w:tcPr>
            <w:tcW w:w="4325" w:type="dxa"/>
          </w:tcPr>
          <w:p w14:paraId="1FD557AE" w14:textId="77777777" w:rsidR="00B613EF" w:rsidRPr="004147C8" w:rsidRDefault="00B613EF" w:rsidP="00D02EB9">
            <w:pPr>
              <w:rPr>
                <w:rFonts w:ascii="Tahoma" w:hAnsi="Tahoma" w:cs="Tahoma"/>
                <w:sz w:val="18"/>
                <w:szCs w:val="18"/>
              </w:rPr>
            </w:pPr>
          </w:p>
        </w:tc>
        <w:tc>
          <w:tcPr>
            <w:tcW w:w="4325" w:type="dxa"/>
          </w:tcPr>
          <w:p w14:paraId="56917B16" w14:textId="77777777" w:rsidR="00B613EF" w:rsidRPr="004147C8" w:rsidRDefault="00B613EF" w:rsidP="00D02EB9">
            <w:pPr>
              <w:rPr>
                <w:rFonts w:ascii="Tahoma" w:hAnsi="Tahoma" w:cs="Tahoma"/>
                <w:sz w:val="18"/>
                <w:szCs w:val="18"/>
              </w:rPr>
            </w:pPr>
          </w:p>
        </w:tc>
      </w:tr>
    </w:tbl>
    <w:p w14:paraId="7CA768FE" w14:textId="3DAE645D"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664D1155" w14:textId="77777777" w:rsidR="00C42A19" w:rsidRPr="00A42852" w:rsidRDefault="00C42A19" w:rsidP="00C42A19">
      <w:pPr>
        <w:tabs>
          <w:tab w:val="left" w:pos="426"/>
        </w:tabs>
        <w:ind w:left="426"/>
        <w:jc w:val="both"/>
        <w:rPr>
          <w:rFonts w:ascii="Tahoma" w:hAnsi="Tahoma" w:cs="Tahoma"/>
          <w:bCs/>
        </w:rPr>
      </w:pPr>
    </w:p>
    <w:p w14:paraId="2050118D" w14:textId="359EEA02"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2C84196E" w14:textId="77777777" w:rsidR="00C42A19" w:rsidRPr="00A42852" w:rsidRDefault="00C42A19" w:rsidP="00C42A19">
      <w:pPr>
        <w:tabs>
          <w:tab w:val="left" w:pos="426"/>
        </w:tabs>
        <w:ind w:left="426"/>
        <w:jc w:val="both"/>
        <w:rPr>
          <w:rFonts w:ascii="Tahoma" w:hAnsi="Tahoma" w:cs="Tahoma"/>
          <w:bCs/>
        </w:rPr>
      </w:pPr>
    </w:p>
    <w:p w14:paraId="2A9570B0" w14:textId="40EB32D4" w:rsidR="00B613EF" w:rsidRPr="00C42A19"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sidR="00703CCC">
        <w:rPr>
          <w:rFonts w:ascii="Tahoma" w:hAnsi="Tahoma" w:cs="Tahoma"/>
        </w:rPr>
        <w:t>usług</w:t>
      </w:r>
      <w:r>
        <w:rPr>
          <w:rFonts w:ascii="Tahoma" w:hAnsi="Tahoma" w:cs="Tahoma"/>
        </w:rPr>
        <w:t xml:space="preserve"> budowlanych</w:t>
      </w:r>
      <w:r w:rsidRPr="00A42852">
        <w:rPr>
          <w:rFonts w:ascii="Tahoma" w:hAnsi="Tahoma" w:cs="Tahoma"/>
        </w:rPr>
        <w:t xml:space="preserve"> przy udziale podwykonawców do zawarcia umów z podwykonawcami, zgodnie z postanowieniami art. 463 ustawy Pzp.</w:t>
      </w:r>
    </w:p>
    <w:p w14:paraId="5C41D3B0" w14:textId="77777777" w:rsidR="00C42A19" w:rsidRDefault="00C42A19" w:rsidP="00C42A19">
      <w:pPr>
        <w:pStyle w:val="Akapitzlist"/>
        <w:rPr>
          <w:rFonts w:ascii="Tahoma" w:hAnsi="Tahoma" w:cs="Tahoma"/>
          <w:bCs/>
        </w:rPr>
      </w:pPr>
    </w:p>
    <w:p w14:paraId="19BAD8F3" w14:textId="5CC3FB36" w:rsidR="00B613EF" w:rsidRPr="00A42852" w:rsidRDefault="00B613EF" w:rsidP="00B613EF">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0218FAF" w14:textId="6462F3E2" w:rsidR="00B613EF" w:rsidRDefault="00B613EF" w:rsidP="00B613EF">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433302FD" w14:textId="77777777" w:rsidR="00C42A19" w:rsidRDefault="00C42A19" w:rsidP="00B613EF">
      <w:pPr>
        <w:pStyle w:val="Akapitzlist"/>
        <w:spacing w:line="360" w:lineRule="auto"/>
        <w:ind w:left="0" w:firstLine="426"/>
        <w:rPr>
          <w:rFonts w:ascii="Tahoma" w:hAnsi="Tahoma" w:cs="Tahoma"/>
        </w:rPr>
      </w:pPr>
    </w:p>
    <w:p w14:paraId="6D04E17E" w14:textId="77777777" w:rsidR="00D51510" w:rsidRPr="00D51510" w:rsidRDefault="00D51510" w:rsidP="00D51510">
      <w:pPr>
        <w:numPr>
          <w:ilvl w:val="6"/>
          <w:numId w:val="3"/>
        </w:numPr>
        <w:tabs>
          <w:tab w:val="clear" w:pos="5040"/>
          <w:tab w:val="left" w:pos="426"/>
        </w:tabs>
        <w:ind w:left="426" w:hanging="426"/>
        <w:jc w:val="both"/>
        <w:rPr>
          <w:rFonts w:ascii="Tahoma" w:hAnsi="Tahoma" w:cs="Tahoma"/>
          <w:bCs/>
        </w:rPr>
      </w:pPr>
      <w:r w:rsidRPr="00D51510">
        <w:rPr>
          <w:rFonts w:ascii="Tahoma" w:hAnsi="Tahoma" w:cs="Tahoma"/>
        </w:rPr>
        <w:t>Oświadczamy, że najpóźniej w dniu zawarcia umowy, przekażemy Zamawiającemu oświadczenie w formie pisemnej lub w formie elektronicznej dotyczące wykonywania przedmiotowego zamówienia potwierdzające,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w:t>
      </w:r>
    </w:p>
    <w:p w14:paraId="6A8ABD71" w14:textId="67927689" w:rsidR="00D51510" w:rsidRDefault="00D51510" w:rsidP="00D51510">
      <w:pPr>
        <w:tabs>
          <w:tab w:val="left" w:pos="426"/>
        </w:tabs>
        <w:ind w:left="426"/>
        <w:jc w:val="both"/>
        <w:rPr>
          <w:rFonts w:ascii="Tahoma" w:hAnsi="Tahoma" w:cs="Tahoma"/>
          <w:bCs/>
        </w:rPr>
      </w:pPr>
    </w:p>
    <w:p w14:paraId="077A1D45" w14:textId="3654B404"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 xml:space="preserve">świadczamy, że wypełniliśmy obowiązki informacyjne przewidziane w art. 13 lub art. 14 </w:t>
      </w:r>
      <w:proofErr w:type="spellStart"/>
      <w:r w:rsidRPr="00A42852">
        <w:rPr>
          <w:rFonts w:ascii="Tahoma" w:hAnsi="Tahoma" w:cs="Tahoma"/>
        </w:rPr>
        <w:t>RODO</w:t>
      </w:r>
      <w:proofErr w:type="spellEnd"/>
      <w:r w:rsidRPr="00A42852">
        <w:rPr>
          <w:rFonts w:ascii="Tahoma" w:hAnsi="Tahoma" w:cs="Tahoma"/>
        </w:rPr>
        <w:t xml:space="preserve">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E831EA" w:rsidRDefault="00B613EF" w:rsidP="00B613EF">
      <w:pPr>
        <w:ind w:left="426"/>
        <w:jc w:val="both"/>
        <w:rPr>
          <w:rFonts w:ascii="Tahoma" w:hAnsi="Tahoma" w:cs="Tahoma"/>
          <w:sz w:val="16"/>
          <w:szCs w:val="16"/>
        </w:rPr>
      </w:pPr>
      <w:r w:rsidRPr="00E831EA">
        <w:rPr>
          <w:rFonts w:ascii="Tahoma" w:hAnsi="Tahoma" w:cs="Tahoma"/>
          <w:b/>
          <w:bCs/>
          <w:sz w:val="16"/>
          <w:szCs w:val="16"/>
          <w:u w:val="single"/>
        </w:rPr>
        <w:t>Uwaga:</w:t>
      </w:r>
      <w:r w:rsidRPr="00E831EA">
        <w:rPr>
          <w:rFonts w:ascii="Tahoma" w:hAnsi="Tahoma" w:cs="Tahoma"/>
          <w:sz w:val="16"/>
          <w:szCs w:val="16"/>
        </w:rPr>
        <w:t xml:space="preserve"> W przypadku</w:t>
      </w:r>
      <w:r w:rsidR="00B17071" w:rsidRPr="00E831EA">
        <w:rPr>
          <w:rFonts w:ascii="Tahoma" w:hAnsi="Tahoma" w:cs="Tahoma"/>
          <w:sz w:val="16"/>
          <w:szCs w:val="16"/>
        </w:rPr>
        <w:t>,</w:t>
      </w:r>
      <w:r w:rsidRPr="00E831EA">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w:t>
      </w:r>
      <w:proofErr w:type="spellStart"/>
      <w:r w:rsidRPr="00E831EA">
        <w:rPr>
          <w:rFonts w:ascii="Tahoma" w:hAnsi="Tahoma" w:cs="Tahoma"/>
          <w:sz w:val="16"/>
          <w:szCs w:val="16"/>
        </w:rPr>
        <w:t>RODO</w:t>
      </w:r>
      <w:proofErr w:type="spellEnd"/>
      <w:r w:rsidRPr="00E831EA">
        <w:rPr>
          <w:rFonts w:ascii="Tahoma" w:hAnsi="Tahoma" w:cs="Tahoma"/>
          <w:sz w:val="16"/>
          <w:szCs w:val="16"/>
        </w:rPr>
        <w:t xml:space="preserve">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17066E3E" w:rsidR="00B613EF" w:rsidRDefault="00B613EF" w:rsidP="00B613EF">
      <w:pPr>
        <w:rPr>
          <w:rFonts w:ascii="Tahoma" w:hAnsi="Tahoma" w:cs="Tahoma"/>
          <w:b/>
          <w:w w:val="150"/>
        </w:rPr>
      </w:pPr>
    </w:p>
    <w:p w14:paraId="7D1419E6" w14:textId="0732906F" w:rsidR="00C42A19" w:rsidRDefault="00C42A19" w:rsidP="00B613EF">
      <w:pPr>
        <w:rPr>
          <w:rFonts w:ascii="Tahoma" w:hAnsi="Tahoma" w:cs="Tahoma"/>
          <w:b/>
          <w:w w:val="150"/>
        </w:rPr>
      </w:pPr>
    </w:p>
    <w:p w14:paraId="39DB99D0" w14:textId="77777777" w:rsidR="00C42A19" w:rsidRDefault="00C42A19" w:rsidP="00B613EF">
      <w:pPr>
        <w:rPr>
          <w:rFonts w:ascii="Tahoma" w:hAnsi="Tahoma" w:cs="Tahoma"/>
          <w:b/>
          <w:w w:val="150"/>
        </w:rPr>
      </w:pPr>
    </w:p>
    <w:p w14:paraId="2C9A48CE" w14:textId="7698C84D" w:rsidR="008131A7" w:rsidRDefault="00B613EF">
      <w:r w:rsidRPr="00E71FFE">
        <w:rPr>
          <w:rFonts w:ascii="Tahoma" w:hAnsi="Tahoma" w:cs="Tahoma"/>
        </w:rPr>
        <w:t xml:space="preserve">............................, dnia ........................   </w:t>
      </w:r>
    </w:p>
    <w:p w14:paraId="07CAEE53" w14:textId="77777777" w:rsidR="008131A7" w:rsidRDefault="008131A7"/>
    <w:p w14:paraId="7D715131" w14:textId="77777777" w:rsidR="000D6D97" w:rsidRPr="000D6D97" w:rsidRDefault="000D6D97" w:rsidP="00C42A19">
      <w:pPr>
        <w:pStyle w:val="Nagwek9"/>
        <w:numPr>
          <w:ilvl w:val="0"/>
          <w:numId w:val="0"/>
        </w:numPr>
        <w:rPr>
          <w:rFonts w:ascii="Tahoma" w:hAnsi="Tahoma" w:cs="Tahoma"/>
        </w:rPr>
      </w:pPr>
    </w:p>
    <w:sectPr w:rsidR="000D6D97" w:rsidRPr="000D6D97" w:rsidSect="009A62E1">
      <w:headerReference w:type="default" r:id="rId7"/>
      <w:pgSz w:w="11906" w:h="16838"/>
      <w:pgMar w:top="1417"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C176" w14:textId="44A789FF" w:rsidR="008131A7" w:rsidRPr="008161C2" w:rsidRDefault="008131A7" w:rsidP="00C04C0F">
    <w:pPr>
      <w:tabs>
        <w:tab w:val="left" w:pos="5475"/>
      </w:tabs>
      <w:ind w:left="-284"/>
      <w:rPr>
        <w:rFonts w:ascii="Tahoma" w:hAnsi="Tahoma" w:cs="Tahoma"/>
        <w:sz w:val="16"/>
        <w:szCs w:val="16"/>
      </w:rPr>
    </w:pPr>
    <w:r w:rsidRPr="008161C2">
      <w:rPr>
        <w:rFonts w:ascii="Tahoma" w:hAnsi="Tahoma" w:cs="Tahoma"/>
        <w:sz w:val="16"/>
        <w:szCs w:val="16"/>
      </w:rPr>
      <w:t>Znak sprawy: ZP-</w:t>
    </w:r>
    <w:r w:rsidR="00CF3186">
      <w:rPr>
        <w:rFonts w:ascii="Tahoma" w:hAnsi="Tahoma" w:cs="Tahoma"/>
        <w:sz w:val="16"/>
        <w:szCs w:val="16"/>
      </w:rPr>
      <w:t>2</w:t>
    </w:r>
    <w:r w:rsidR="00BA6C0E">
      <w:rPr>
        <w:rFonts w:ascii="Tahoma" w:hAnsi="Tahoma" w:cs="Tahoma"/>
        <w:sz w:val="16"/>
        <w:szCs w:val="16"/>
      </w:rPr>
      <w:t>0</w:t>
    </w:r>
    <w:r w:rsidRPr="008161C2">
      <w:rPr>
        <w:rFonts w:ascii="Tahoma" w:hAnsi="Tahoma" w:cs="Tahoma"/>
        <w:sz w:val="16"/>
        <w:szCs w:val="16"/>
      </w:rPr>
      <w:t>/</w:t>
    </w:r>
    <w:r w:rsidR="00CF3186">
      <w:rPr>
        <w:rFonts w:ascii="Tahoma" w:hAnsi="Tahoma" w:cs="Tahoma"/>
        <w:sz w:val="16"/>
        <w:szCs w:val="16"/>
      </w:rPr>
      <w:t>TT</w:t>
    </w:r>
    <w:r w:rsidRPr="008161C2">
      <w:rPr>
        <w:rFonts w:ascii="Tahoma" w:hAnsi="Tahoma" w:cs="Tahoma"/>
        <w:sz w:val="16"/>
        <w:szCs w:val="16"/>
      </w:rPr>
      <w:t>/202</w:t>
    </w:r>
    <w:r w:rsidR="00BA6C0E">
      <w:rPr>
        <w:rFonts w:ascii="Tahoma" w:hAnsi="Tahoma" w:cs="Tahoma"/>
        <w:sz w:val="16"/>
        <w:szCs w:val="16"/>
      </w:rPr>
      <w:t>3</w:t>
    </w:r>
  </w:p>
  <w:p w14:paraId="3653C361" w14:textId="77777777" w:rsidR="008131A7" w:rsidRPr="006F0334" w:rsidRDefault="008131A7" w:rsidP="00B613EF">
    <w:pPr>
      <w:pStyle w:val="Nagwek"/>
      <w:rPr>
        <w:sz w:val="16"/>
        <w:szCs w:val="16"/>
      </w:rPr>
    </w:pPr>
    <w:r>
      <w:rPr>
        <w:sz w:val="16"/>
        <w:szCs w:val="16"/>
      </w:rPr>
      <w:t xml:space="preserve">                                                                                                                              </w:t>
    </w:r>
  </w:p>
  <w:p w14:paraId="313117B2" w14:textId="411727F7" w:rsidR="008131A7" w:rsidRDefault="008131A7"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p>
  <w:p w14:paraId="7ECF15B0" w14:textId="7115BF74" w:rsidR="008131A7" w:rsidRPr="007D0C05" w:rsidRDefault="008131A7" w:rsidP="007D0C05">
    <w:pPr>
      <w:pStyle w:val="Nagwek"/>
      <w:pBdr>
        <w:top w:val="single" w:sz="2" w:space="0" w:color="auto"/>
      </w:pBdr>
      <w:jc w:val="right"/>
      <w:rPr>
        <w:rFonts w:ascii="Tahoma" w:hAnsi="Tahoma" w:cs="Tahoma"/>
        <w:b/>
      </w:rPr>
    </w:pPr>
    <w:r>
      <w:rPr>
        <w:rStyle w:val="Numerstrony"/>
        <w:rFonts w:ascii="Tahoma" w:hAnsi="Tahoma" w:cs="Tahoma"/>
        <w:b/>
      </w:rPr>
      <w:t>do SWZ</w:t>
    </w:r>
  </w:p>
  <w:p w14:paraId="697FF06E" w14:textId="77777777" w:rsidR="008131A7" w:rsidRDefault="008131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8"/>
    <w:multiLevelType w:val="singleLevel"/>
    <w:tmpl w:val="AC7A5DE4"/>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2" w15:restartNumberingAfterBreak="0">
    <w:nsid w:val="17635785"/>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pStyle w:val="Nagwek9"/>
      <w:isLgl/>
      <w:lvlText w:val="%1.%2.%3.%4.%5.%6.%7.%8.%9"/>
      <w:lvlJc w:val="left"/>
      <w:pPr>
        <w:ind w:left="6120" w:hanging="2160"/>
      </w:pPr>
      <w:rPr>
        <w:rFonts w:hint="default"/>
      </w:rPr>
    </w:lvl>
  </w:abstractNum>
  <w:abstractNum w:abstractNumId="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1665DF8"/>
    <w:multiLevelType w:val="hybridMultilevel"/>
    <w:tmpl w:val="5DA615FA"/>
    <w:lvl w:ilvl="0" w:tplc="F332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936B9"/>
    <w:multiLevelType w:val="hybridMultilevel"/>
    <w:tmpl w:val="2CD8A938"/>
    <w:lvl w:ilvl="0" w:tplc="00000017">
      <w:start w:val="1"/>
      <w:numFmt w:val="decimal"/>
      <w:lvlText w:val="%1."/>
      <w:lvlJc w:val="left"/>
      <w:pPr>
        <w:ind w:left="720" w:hanging="360"/>
      </w:pPr>
      <w:rPr>
        <w:rFonts w:ascii="Tahoma" w:hAnsi="Tahoma" w:cs="Tahoma"/>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E61530"/>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10" w15:restartNumberingAfterBreak="0">
    <w:nsid w:val="58B13609"/>
    <w:multiLevelType w:val="hybridMultilevel"/>
    <w:tmpl w:val="172EC4F4"/>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6DFCF75A">
      <w:start w:val="1"/>
      <w:numFmt w:val="decimal"/>
      <w:lvlText w:val="%7."/>
      <w:lvlJc w:val="left"/>
      <w:pPr>
        <w:tabs>
          <w:tab w:val="num" w:pos="5040"/>
        </w:tabs>
        <w:ind w:left="5040" w:hanging="360"/>
      </w:pPr>
      <w:rPr>
        <w:b w:val="0"/>
        <w:bCs/>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386342019">
    <w:abstractNumId w:val="3"/>
  </w:num>
  <w:num w:numId="2" w16cid:durableId="67846276">
    <w:abstractNumId w:val="11"/>
  </w:num>
  <w:num w:numId="3" w16cid:durableId="771632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0395925">
    <w:abstractNumId w:val="9"/>
  </w:num>
  <w:num w:numId="5" w16cid:durableId="1202327322">
    <w:abstractNumId w:val="0"/>
  </w:num>
  <w:num w:numId="6" w16cid:durableId="832263225">
    <w:abstractNumId w:val="5"/>
  </w:num>
  <w:num w:numId="7" w16cid:durableId="673604544">
    <w:abstractNumId w:val="8"/>
  </w:num>
  <w:num w:numId="8" w16cid:durableId="1127511444">
    <w:abstractNumId w:val="4"/>
  </w:num>
  <w:num w:numId="9" w16cid:durableId="806437454">
    <w:abstractNumId w:val="2"/>
  </w:num>
  <w:num w:numId="10" w16cid:durableId="2112703470">
    <w:abstractNumId w:val="7"/>
  </w:num>
  <w:num w:numId="11" w16cid:durableId="407074937">
    <w:abstractNumId w:val="1"/>
  </w:num>
  <w:num w:numId="12" w16cid:durableId="2042591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022828"/>
    <w:rsid w:val="000D6D97"/>
    <w:rsid w:val="00144862"/>
    <w:rsid w:val="00210AE4"/>
    <w:rsid w:val="00235585"/>
    <w:rsid w:val="0029392F"/>
    <w:rsid w:val="004B3D98"/>
    <w:rsid w:val="00572C55"/>
    <w:rsid w:val="00703CCC"/>
    <w:rsid w:val="00774B94"/>
    <w:rsid w:val="007D0C05"/>
    <w:rsid w:val="008131A7"/>
    <w:rsid w:val="008336A2"/>
    <w:rsid w:val="008A3239"/>
    <w:rsid w:val="009A62E1"/>
    <w:rsid w:val="00B17071"/>
    <w:rsid w:val="00B613EF"/>
    <w:rsid w:val="00BA6C0E"/>
    <w:rsid w:val="00C04C0F"/>
    <w:rsid w:val="00C42A19"/>
    <w:rsid w:val="00C8202D"/>
    <w:rsid w:val="00C93A5C"/>
    <w:rsid w:val="00CF3186"/>
    <w:rsid w:val="00D148CC"/>
    <w:rsid w:val="00D51510"/>
    <w:rsid w:val="00E572E2"/>
    <w:rsid w:val="00E831EA"/>
    <w:rsid w:val="00EA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8131A7"/>
    <w:pPr>
      <w:keepNext/>
      <w:numPr>
        <w:ilvl w:val="8"/>
        <w:numId w:val="1"/>
      </w:numPr>
      <w:tabs>
        <w:tab w:val="left" w:pos="709"/>
      </w:tabs>
      <w:suppressAutoHyphens/>
      <w:ind w:left="709" w:hanging="709"/>
      <w:jc w:val="center"/>
      <w:outlineLvl w:val="8"/>
    </w:pPr>
    <w:rPr>
      <w:b/>
      <w:sz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 w:type="paragraph" w:styleId="Tekstpodstawowywcity">
    <w:name w:val="Body Text Indent"/>
    <w:basedOn w:val="Normalny"/>
    <w:link w:val="TekstpodstawowywcityZnak"/>
    <w:uiPriority w:val="99"/>
    <w:semiHidden/>
    <w:unhideWhenUsed/>
    <w:rsid w:val="008131A7"/>
    <w:pPr>
      <w:spacing w:after="120"/>
      <w:ind w:left="283"/>
    </w:pPr>
  </w:style>
  <w:style w:type="character" w:customStyle="1" w:styleId="TekstpodstawowywcityZnak">
    <w:name w:val="Tekst podstawowy wcięty Znak"/>
    <w:basedOn w:val="Domylnaczcionkaakapitu"/>
    <w:link w:val="Tekstpodstawowywcity"/>
    <w:uiPriority w:val="99"/>
    <w:semiHidden/>
    <w:rsid w:val="008131A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8131A7"/>
    <w:rPr>
      <w:rFonts w:ascii="Times New Roman" w:eastAsia="Times New Roman" w:hAnsi="Times New Roman" w:cs="Times New Roman"/>
      <w:b/>
      <w:sz w:val="24"/>
      <w:szCs w:val="20"/>
      <w:lang w:val="x-none" w:eastAsia="zh-CN"/>
    </w:rPr>
  </w:style>
  <w:style w:type="character" w:styleId="Odwoaniedokomentarza">
    <w:name w:val="annotation reference"/>
    <w:basedOn w:val="Domylnaczcionkaakapitu"/>
    <w:uiPriority w:val="99"/>
    <w:semiHidden/>
    <w:unhideWhenUsed/>
    <w:rsid w:val="00C93A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1020</Words>
  <Characters>6124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23</cp:revision>
  <cp:lastPrinted>2022-10-03T08:50:00Z</cp:lastPrinted>
  <dcterms:created xsi:type="dcterms:W3CDTF">2021-03-29T06:24:00Z</dcterms:created>
  <dcterms:modified xsi:type="dcterms:W3CDTF">2023-10-20T12:50:00Z</dcterms:modified>
</cp:coreProperties>
</file>