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47" w:rsidRPr="00F42BB0" w:rsidRDefault="004E6852" w:rsidP="004E6852">
      <w:pPr>
        <w:jc w:val="center"/>
        <w:rPr>
          <w:b/>
        </w:rPr>
      </w:pPr>
      <w:r w:rsidRPr="00F42BB0">
        <w:rPr>
          <w:b/>
        </w:rPr>
        <w:t>Opis przedmiotu zamówienia</w:t>
      </w:r>
    </w:p>
    <w:p w:rsidR="004E6852" w:rsidRDefault="004E6852" w:rsidP="004E6852">
      <w:pPr>
        <w:jc w:val="center"/>
      </w:pPr>
    </w:p>
    <w:p w:rsidR="00F42BB0" w:rsidRPr="00306AE4" w:rsidRDefault="00F42BB0" w:rsidP="00F42BB0">
      <w:pPr>
        <w:rPr>
          <w:b/>
          <w:bCs/>
        </w:rPr>
      </w:pPr>
      <w:r w:rsidRPr="00306AE4">
        <w:rPr>
          <w:b/>
          <w:bCs/>
        </w:rPr>
        <w:t xml:space="preserve">Przedmiotem zamówienia są odczynniki biochemiczne oraz materiały zużywalne do analizatora biochemicznego BM100 </w:t>
      </w:r>
      <w:r>
        <w:rPr>
          <w:b/>
          <w:bCs/>
        </w:rPr>
        <w:t>firmy Biomaxima, Lublin</w:t>
      </w:r>
    </w:p>
    <w:p w:rsidR="00F42BB0" w:rsidRPr="00306AE4" w:rsidRDefault="00F42BB0" w:rsidP="00F42BB0">
      <w:pPr>
        <w:rPr>
          <w:b/>
          <w:bCs/>
        </w:rPr>
      </w:pPr>
    </w:p>
    <w:p w:rsidR="00F42BB0" w:rsidRPr="00306AE4" w:rsidRDefault="00F42BB0" w:rsidP="00F42BB0">
      <w:pPr>
        <w:rPr>
          <w:b/>
          <w:bCs/>
        </w:rPr>
      </w:pPr>
      <w:r w:rsidRPr="00306AE4">
        <w:rPr>
          <w:b/>
          <w:bCs/>
        </w:rPr>
        <w:t>Szczegółowy opis przedmiotu zamówienia:</w:t>
      </w:r>
    </w:p>
    <w:p w:rsidR="00F42BB0" w:rsidRPr="00306AE4" w:rsidRDefault="00F42BB0" w:rsidP="00F42BB0">
      <w:pPr>
        <w:jc w:val="both"/>
        <w:rPr>
          <w:bCs/>
        </w:rPr>
      </w:pPr>
    </w:p>
    <w:p w:rsidR="00F42BB0" w:rsidRPr="00306AE4" w:rsidRDefault="00F42BB0" w:rsidP="00F42BB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06AE4">
        <w:rPr>
          <w:b/>
          <w:bCs/>
        </w:rPr>
        <w:t xml:space="preserve">Dopełniacz </w:t>
      </w:r>
      <w:r>
        <w:rPr>
          <w:b/>
          <w:bCs/>
        </w:rPr>
        <w:t xml:space="preserve">C4 </w:t>
      </w:r>
      <w:r w:rsidRPr="00306AE4">
        <w:rPr>
          <w:b/>
          <w:bCs/>
        </w:rPr>
        <w:t>(</w:t>
      </w:r>
      <w:r w:rsidRPr="00306AE4">
        <w:rPr>
          <w:bCs/>
          <w:i/>
        </w:rPr>
        <w:t>ang. Complement</w:t>
      </w:r>
      <w:r>
        <w:rPr>
          <w:bCs/>
          <w:i/>
        </w:rPr>
        <w:t xml:space="preserve"> C4</w:t>
      </w:r>
      <w:r w:rsidRPr="00306AE4">
        <w:rPr>
          <w:b/>
          <w:bCs/>
        </w:rPr>
        <w:t>)</w:t>
      </w:r>
      <w:r>
        <w:rPr>
          <w:b/>
          <w:bCs/>
        </w:rPr>
        <w:t xml:space="preserve">, </w:t>
      </w:r>
    </w:p>
    <w:p w:rsidR="00F42BB0" w:rsidRPr="00306AE4" w:rsidRDefault="00F42BB0" w:rsidP="00F42BB0">
      <w:pPr>
        <w:ind w:left="720"/>
        <w:jc w:val="both"/>
        <w:rPr>
          <w:bCs/>
        </w:rPr>
      </w:pPr>
      <w:r w:rsidRPr="00306AE4">
        <w:rPr>
          <w:b/>
          <w:bCs/>
        </w:rPr>
        <w:t>ilość 15 opakowań</w:t>
      </w:r>
      <w:r w:rsidRPr="00306AE4">
        <w:rPr>
          <w:bCs/>
        </w:rPr>
        <w:t xml:space="preserve">, </w:t>
      </w:r>
    </w:p>
    <w:p w:rsidR="00F42BB0" w:rsidRPr="00306AE4" w:rsidRDefault="00F42BB0" w:rsidP="00F42BB0">
      <w:pPr>
        <w:rPr>
          <w:bCs/>
        </w:rPr>
      </w:pPr>
      <w:r w:rsidRPr="00306AE4">
        <w:rPr>
          <w:bCs/>
        </w:rPr>
        <w:t xml:space="preserve">Reagent pozwala na ilościowy pomiar ludzkiego dopełnicza C4 obecnego w badanych próbkach poprzez porównanie turbidymetrycznej odpowiedzi z krzywą standardową otrzymaną ze znanego stężenia dopełniacza C4. </w:t>
      </w:r>
    </w:p>
    <w:p w:rsidR="00F42BB0" w:rsidRPr="00306AE4" w:rsidRDefault="00F42BB0" w:rsidP="00F42BB0">
      <w:pPr>
        <w:rPr>
          <w:bCs/>
        </w:rPr>
      </w:pPr>
      <w:r w:rsidRPr="00306AE4">
        <w:rPr>
          <w:bCs/>
        </w:rPr>
        <w:t xml:space="preserve"> Znaczenie diagnostyczne: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Dopełniacz C4 jest istotnym komponentem niezbędnym  do aktywacji ścieżki układu dopełniacza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Jego stężenie wzrasta w ostrych reakcjach zapalnych (urazy, zapalenia, martwice)</w:t>
      </w:r>
    </w:p>
    <w:p w:rsidR="00F42BB0" w:rsidRPr="00306AE4" w:rsidRDefault="00F42BB0" w:rsidP="00F42BB0">
      <w:pPr>
        <w:rPr>
          <w:bCs/>
        </w:rPr>
      </w:pPr>
      <w:r w:rsidRPr="00306AE4">
        <w:rPr>
          <w:bCs/>
        </w:rPr>
        <w:t>Zalety odczynnika: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Wrażliwość jako limit detekcji: 2,8mg/dl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Zakres reakcji: 80mg/dl, próbki o większym stężeniu można rozcieńczyć w 0,9% NaCl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Dokładność: 98%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Powtarzalność jak CV%: 3,10%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Odtwarzalność jak CV%:5,86%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Wiarygodność: Uzyskane wyniki nie wykazują systematycznych różnic w porównaniu z wynikami uzyskanymi przy zastosowaniu referencyjnego reagentu.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Kompatybilny z oprogramowaniem analizatora biochemicznego BM100, Lublin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Zapewnione wsparcie aplikacyjne na potrzeby kalibracji i kontroli jakości metody przez producenta lub dystrybutora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jc w:val="both"/>
        <w:rPr>
          <w:bCs/>
          <w:lang w:val="en-US"/>
        </w:rPr>
      </w:pPr>
      <w:r w:rsidRPr="00306AE4">
        <w:rPr>
          <w:bCs/>
          <w:lang w:val="en-US"/>
        </w:rPr>
        <w:t>Zestaw 20,0 ml: 1x16.0 ml Buffer solution</w:t>
      </w:r>
    </w:p>
    <w:p w:rsidR="00F42BB0" w:rsidRPr="00306AE4" w:rsidRDefault="00F42BB0" w:rsidP="00F42BB0">
      <w:pPr>
        <w:ind w:left="720"/>
        <w:jc w:val="both"/>
        <w:rPr>
          <w:bCs/>
          <w:lang w:val="en-US"/>
        </w:rPr>
      </w:pPr>
      <w:r w:rsidRPr="00306AE4">
        <w:rPr>
          <w:bCs/>
          <w:lang w:val="en-US"/>
        </w:rPr>
        <w:t xml:space="preserve">                           1x 4.0 ml anti-human C4 serum</w:t>
      </w:r>
    </w:p>
    <w:p w:rsidR="00F42BB0" w:rsidRPr="00306AE4" w:rsidRDefault="00F42BB0" w:rsidP="00F42BB0">
      <w:pPr>
        <w:rPr>
          <w:rFonts w:ascii="Arial Narrow" w:hAnsi="Arial Narrow"/>
          <w:bCs/>
          <w:lang w:val="en-US"/>
        </w:rPr>
      </w:pPr>
    </w:p>
    <w:p w:rsidR="00F42BB0" w:rsidRPr="00306AE4" w:rsidRDefault="00F42BB0" w:rsidP="00F42BB0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06AE4">
        <w:rPr>
          <w:b/>
          <w:bCs/>
        </w:rPr>
        <w:t xml:space="preserve">Dopełniacz </w:t>
      </w:r>
      <w:r>
        <w:rPr>
          <w:b/>
          <w:bCs/>
        </w:rPr>
        <w:t xml:space="preserve">C3 </w:t>
      </w:r>
      <w:r w:rsidRPr="00306AE4">
        <w:rPr>
          <w:b/>
          <w:bCs/>
        </w:rPr>
        <w:t>(</w:t>
      </w:r>
      <w:r w:rsidRPr="00306AE4">
        <w:rPr>
          <w:bCs/>
          <w:i/>
        </w:rPr>
        <w:t>ang. Complement</w:t>
      </w:r>
      <w:r>
        <w:rPr>
          <w:bCs/>
          <w:i/>
        </w:rPr>
        <w:t xml:space="preserve"> C3</w:t>
      </w:r>
      <w:r w:rsidRPr="00306AE4">
        <w:rPr>
          <w:b/>
          <w:bCs/>
        </w:rPr>
        <w:t>)</w:t>
      </w:r>
      <w:r>
        <w:rPr>
          <w:b/>
          <w:bCs/>
        </w:rPr>
        <w:t xml:space="preserve">, </w:t>
      </w:r>
    </w:p>
    <w:p w:rsidR="00F42BB0" w:rsidRPr="00306AE4" w:rsidRDefault="00F42BB0" w:rsidP="00F42BB0">
      <w:pPr>
        <w:ind w:left="720"/>
        <w:jc w:val="both"/>
        <w:rPr>
          <w:bCs/>
        </w:rPr>
      </w:pPr>
      <w:r w:rsidRPr="00306AE4">
        <w:rPr>
          <w:b/>
          <w:bCs/>
        </w:rPr>
        <w:t>Ilość opakowań 17</w:t>
      </w:r>
      <w:r w:rsidRPr="00306AE4">
        <w:rPr>
          <w:bCs/>
        </w:rPr>
        <w:t xml:space="preserve"> </w:t>
      </w:r>
    </w:p>
    <w:p w:rsidR="00F42BB0" w:rsidRPr="00EB0F8D" w:rsidRDefault="00F42BB0" w:rsidP="00F42BB0">
      <w:pPr>
        <w:ind w:left="720"/>
        <w:jc w:val="both"/>
        <w:rPr>
          <w:bCs/>
        </w:rPr>
      </w:pPr>
      <w:r w:rsidRPr="00306AE4">
        <w:rPr>
          <w:bCs/>
        </w:rPr>
        <w:t>charakterystyka:</w:t>
      </w:r>
    </w:p>
    <w:p w:rsidR="00F42BB0" w:rsidRPr="00306AE4" w:rsidRDefault="00F42BB0" w:rsidP="00F42BB0">
      <w:pPr>
        <w:rPr>
          <w:bCs/>
        </w:rPr>
      </w:pPr>
      <w:r w:rsidRPr="00306AE4">
        <w:rPr>
          <w:bCs/>
        </w:rPr>
        <w:t xml:space="preserve">Reagent pozwala na ilościowy pomiar ludzkiego komplementu C3 obecnego w badanych próbkach poprzez porównanie turbidymetrycznej odpowiedzi z krzywą standardową otrzymaną ze znanego stężenia komplementu C3. </w:t>
      </w:r>
    </w:p>
    <w:p w:rsidR="0009532D" w:rsidRDefault="0009532D" w:rsidP="00F42BB0">
      <w:pPr>
        <w:rPr>
          <w:bCs/>
        </w:rPr>
      </w:pPr>
    </w:p>
    <w:p w:rsidR="00F42BB0" w:rsidRPr="00306AE4" w:rsidRDefault="00F42BB0" w:rsidP="00F42BB0">
      <w:pPr>
        <w:rPr>
          <w:bCs/>
        </w:rPr>
      </w:pPr>
      <w:r w:rsidRPr="00306AE4">
        <w:rPr>
          <w:bCs/>
        </w:rPr>
        <w:lastRenderedPageBreak/>
        <w:t xml:space="preserve"> Znaczenie diagnostyczne: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Dopełniacz C3 jest najliczniejszym z komponentów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Dopełniacz C3 jest syntezowany w wątrobie w odpowiedzi na bakteryjne endotoxyny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Wysoki poziom C3 występuje w ostrych reakcjach zapalnych, amyloidozie i w niedrożności dróg żółciowych.</w:t>
      </w:r>
    </w:p>
    <w:p w:rsidR="00F42BB0" w:rsidRPr="00306AE4" w:rsidRDefault="00F42BB0" w:rsidP="00F42BB0">
      <w:pPr>
        <w:rPr>
          <w:bCs/>
        </w:rPr>
      </w:pPr>
      <w:r w:rsidRPr="00306AE4">
        <w:rPr>
          <w:bCs/>
        </w:rPr>
        <w:t>Zalety odczynnika: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Wrażliwość jako limit detekcji: 3,96mg/dl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Zakres reakcji: 350mg/dl, próbki o większym stężeniu można rozcieńczyć w 0,9% NaCl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Dokładność: 96,1%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Powtarzalność jak CV%: 2,61%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Odtwarzalność jak CV%:4,20%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</w:rPr>
      </w:pPr>
      <w:r w:rsidRPr="00306AE4">
        <w:rPr>
          <w:bCs/>
        </w:rPr>
        <w:t>Wiarygodność: Uzyskane wyniki nie wykazują systematycznych różnic w porównaniu z wynikami uzyskanymi przy zastosowaniu referencyjnego reagentu.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306AE4">
        <w:rPr>
          <w:b/>
          <w:bCs/>
        </w:rPr>
        <w:t xml:space="preserve">Kompatybilny z oprogramowaniem analizatora biochemicznego BM100, Biomaxima,  Lublin 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Zapewnione wsparcie aplikacyjne na potrzeby kalibracji i kontroli jakości metody przez producenta lub dystrybutora</w:t>
      </w:r>
    </w:p>
    <w:p w:rsidR="00F42BB0" w:rsidRPr="00306AE4" w:rsidRDefault="00F42BB0" w:rsidP="00F42BB0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306AE4">
        <w:rPr>
          <w:bCs/>
          <w:lang w:val="en-US"/>
        </w:rPr>
        <w:t>Zestaw 20 ml.; 1x16,0 ml Buffer solution</w:t>
      </w:r>
    </w:p>
    <w:p w:rsidR="00F42BB0" w:rsidRPr="00EB0F8D" w:rsidRDefault="00F42BB0" w:rsidP="00F42BB0">
      <w:pPr>
        <w:ind w:left="720"/>
        <w:rPr>
          <w:bCs/>
          <w:lang w:val="en-US"/>
        </w:rPr>
      </w:pPr>
      <w:r w:rsidRPr="00306AE4">
        <w:rPr>
          <w:bCs/>
          <w:lang w:val="en-US"/>
        </w:rPr>
        <w:t xml:space="preserve">                         1x 4.0 ml anti-human C3 serum</w:t>
      </w:r>
    </w:p>
    <w:p w:rsidR="00F42BB0" w:rsidRPr="00306AE4" w:rsidRDefault="00F42BB0" w:rsidP="00F42BB0">
      <w:pPr>
        <w:ind w:left="720"/>
        <w:jc w:val="both"/>
        <w:rPr>
          <w:bCs/>
          <w:lang w:val="en-US"/>
        </w:rPr>
      </w:pPr>
    </w:p>
    <w:p w:rsidR="00F42BB0" w:rsidRPr="00306AE4" w:rsidRDefault="00F42BB0" w:rsidP="00F42BB0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306AE4">
        <w:rPr>
          <w:b/>
          <w:bCs/>
        </w:rPr>
        <w:t>Protein Calibrator</w:t>
      </w:r>
      <w:r w:rsidRPr="00306AE4">
        <w:rPr>
          <w:bCs/>
        </w:rPr>
        <w:t xml:space="preserve">, </w:t>
      </w:r>
    </w:p>
    <w:p w:rsidR="00F42BB0" w:rsidRPr="00306AE4" w:rsidRDefault="00F42BB0" w:rsidP="00F42BB0">
      <w:pPr>
        <w:ind w:left="720"/>
        <w:jc w:val="both"/>
        <w:rPr>
          <w:bCs/>
        </w:rPr>
      </w:pPr>
      <w:r w:rsidRPr="00306AE4">
        <w:rPr>
          <w:bCs/>
        </w:rPr>
        <w:t>charakterystyka:</w:t>
      </w:r>
    </w:p>
    <w:p w:rsidR="00F42BB0" w:rsidRPr="00306AE4" w:rsidRDefault="00F42BB0" w:rsidP="00F42BB0">
      <w:pPr>
        <w:ind w:left="720"/>
        <w:jc w:val="both"/>
        <w:rPr>
          <w:bCs/>
        </w:rPr>
      </w:pPr>
      <w:r w:rsidRPr="00306AE4">
        <w:rPr>
          <w:bCs/>
        </w:rPr>
        <w:t xml:space="preserve">ludzkie osocze dla kontroli jakości w celu oznaczania białek w surowicy lub osoczu metodą immunoturbidymetryczną. 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306AE4">
        <w:rPr>
          <w:b/>
          <w:bCs/>
        </w:rPr>
        <w:t>Kompatybilny z oprogramowaniem analizatora biochemicznego BM100, Biomaxima, Lublin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Zapewnione wsparcie aplikacyjne na potrzeby kalibracji i kontroli jakości metody przez producenta lub dystrybutora</w:t>
      </w:r>
    </w:p>
    <w:p w:rsidR="00F42BB0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Pakowane po 1x1mL</w:t>
      </w:r>
      <w:r>
        <w:rPr>
          <w:bCs/>
        </w:rPr>
        <w:t xml:space="preserve"> – 2 sztuki</w:t>
      </w:r>
    </w:p>
    <w:p w:rsidR="00F42BB0" w:rsidRPr="00306AE4" w:rsidRDefault="00F42BB0" w:rsidP="00F42BB0">
      <w:pPr>
        <w:jc w:val="both"/>
        <w:rPr>
          <w:bCs/>
        </w:rPr>
      </w:pPr>
      <w:r w:rsidRPr="00306AE4">
        <w:rPr>
          <w:bCs/>
        </w:rPr>
        <w:t xml:space="preserve">Parametry: 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IgA :  target 229/ zakres  204-254 mg/dl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IgG: 1049/ 911-1187 mg/dl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IgM: 100,4/ 85,1-115,7 mg/dl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AT III 21,1/ 15,9-26,3 mg/dl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TRF 305/ 285,7- 324,3 mg/dl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C3 133/ 107-159 mg/dl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C4 27.5/ 18,2-36,8 mg/dl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AAT 155,4/141,8-169,0 mg/dl</w:t>
      </w:r>
    </w:p>
    <w:p w:rsidR="00F42BB0" w:rsidRPr="00306AE4" w:rsidRDefault="00F42BB0" w:rsidP="00F42BB0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AGLI 90,8/ 74,1-107 mg/dl</w:t>
      </w:r>
    </w:p>
    <w:p w:rsidR="00F42BB0" w:rsidRPr="00306AE4" w:rsidRDefault="00F42BB0" w:rsidP="00F42BB0">
      <w:pPr>
        <w:jc w:val="both"/>
        <w:rPr>
          <w:bCs/>
        </w:rPr>
      </w:pPr>
    </w:p>
    <w:p w:rsidR="00F42BB0" w:rsidRPr="00306AE4" w:rsidRDefault="00F42BB0" w:rsidP="00F42BB0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306AE4">
        <w:rPr>
          <w:b/>
          <w:bCs/>
        </w:rPr>
        <w:t xml:space="preserve">Kuwety reakcyjne do analizatora biochemicznego BM100 </w:t>
      </w:r>
    </w:p>
    <w:p w:rsidR="00F42BB0" w:rsidRPr="00306AE4" w:rsidRDefault="00F42BB0" w:rsidP="00F42BB0">
      <w:pPr>
        <w:ind w:left="720"/>
        <w:jc w:val="both"/>
        <w:rPr>
          <w:b/>
          <w:bCs/>
        </w:rPr>
      </w:pPr>
      <w:r w:rsidRPr="00306AE4">
        <w:rPr>
          <w:bCs/>
        </w:rPr>
        <w:t>Kuwety reakcyjne są podstawowym naczyniem służącym do pracy analizatora, w których odbywają się pomiary poszczególnych komponentów</w:t>
      </w:r>
      <w:r w:rsidRPr="00306AE4">
        <w:rPr>
          <w:b/>
          <w:bCs/>
        </w:rPr>
        <w:t>.</w:t>
      </w:r>
    </w:p>
    <w:p w:rsidR="00F42BB0" w:rsidRPr="00306AE4" w:rsidRDefault="00F42BB0" w:rsidP="00F42BB0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06AE4">
        <w:rPr>
          <w:b/>
          <w:bCs/>
        </w:rPr>
        <w:lastRenderedPageBreak/>
        <w:t xml:space="preserve"> kompatybilne z analizatorem biochemicznym BM100, Biomaxima, Lublin</w:t>
      </w:r>
    </w:p>
    <w:p w:rsidR="00F42BB0" w:rsidRPr="00306AE4" w:rsidRDefault="00F42BB0" w:rsidP="00F42BB0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1op</w:t>
      </w:r>
      <w:r w:rsidR="006960EE">
        <w:rPr>
          <w:bCs/>
        </w:rPr>
        <w:t xml:space="preserve"> zawiera </w:t>
      </w:r>
      <w:r>
        <w:rPr>
          <w:bCs/>
        </w:rPr>
        <w:t>;</w:t>
      </w:r>
      <w:r w:rsidRPr="00306AE4">
        <w:rPr>
          <w:bCs/>
        </w:rPr>
        <w:t xml:space="preserve"> 1440 sztuk, 160 segmentów</w:t>
      </w:r>
    </w:p>
    <w:p w:rsidR="00F42BB0" w:rsidRPr="00306AE4" w:rsidRDefault="00F42BB0" w:rsidP="00F42BB0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06AE4">
        <w:rPr>
          <w:bCs/>
        </w:rPr>
        <w:t>Nr. Produktu: CLW-100</w:t>
      </w:r>
    </w:p>
    <w:p w:rsidR="00F42BB0" w:rsidRPr="00306AE4" w:rsidRDefault="00F42BB0" w:rsidP="00F42BB0">
      <w:pPr>
        <w:jc w:val="both"/>
        <w:rPr>
          <w:b/>
          <w:bCs/>
        </w:rPr>
      </w:pPr>
    </w:p>
    <w:p w:rsidR="004E6852" w:rsidRPr="004B74F8" w:rsidRDefault="004E6852" w:rsidP="004E6852">
      <w:pPr>
        <w:rPr>
          <w:rFonts w:cstheme="minorHAnsi"/>
          <w:b/>
          <w:sz w:val="28"/>
          <w:szCs w:val="28"/>
        </w:rPr>
      </w:pPr>
    </w:p>
    <w:p w:rsidR="004B74F8" w:rsidRPr="004B74F8" w:rsidRDefault="004B74F8" w:rsidP="004B74F8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B74F8">
        <w:rPr>
          <w:rFonts w:cstheme="minorHAnsi"/>
          <w:b/>
          <w:sz w:val="28"/>
          <w:szCs w:val="28"/>
        </w:rPr>
        <w:t xml:space="preserve">Odczynniki muszą być </w:t>
      </w:r>
      <w:r w:rsidRPr="004B74F8">
        <w:rPr>
          <w:rFonts w:cstheme="minorHAnsi"/>
          <w:b/>
          <w:bCs/>
          <w:sz w:val="28"/>
          <w:szCs w:val="28"/>
        </w:rPr>
        <w:t>kompatybilne z oprogramowaniem analizatora biochemicznego BM100, Biomaxima</w:t>
      </w:r>
    </w:p>
    <w:p w:rsidR="004B74F8" w:rsidRPr="004B74F8" w:rsidRDefault="004B74F8" w:rsidP="004B74F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B74F8">
        <w:rPr>
          <w:rFonts w:cstheme="minorHAnsi"/>
          <w:b/>
          <w:bCs/>
          <w:sz w:val="28"/>
          <w:szCs w:val="28"/>
        </w:rPr>
        <w:t>Zapewnione wsparcie aplikacyjne na potrzeby kalibracji i kontroli jakości metody przez producenta lub dystrybutora</w:t>
      </w:r>
    </w:p>
    <w:p w:rsidR="004B74F8" w:rsidRPr="004B74F8" w:rsidRDefault="004B74F8" w:rsidP="004E6852">
      <w:pPr>
        <w:rPr>
          <w:rFonts w:cstheme="minorHAnsi"/>
          <w:b/>
          <w:sz w:val="28"/>
          <w:szCs w:val="28"/>
        </w:rPr>
      </w:pPr>
    </w:p>
    <w:sectPr w:rsidR="004B74F8" w:rsidRPr="004B74F8" w:rsidSect="00C0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AED"/>
    <w:multiLevelType w:val="hybridMultilevel"/>
    <w:tmpl w:val="BFDAB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6110F"/>
    <w:multiLevelType w:val="hybridMultilevel"/>
    <w:tmpl w:val="88C42F7C"/>
    <w:lvl w:ilvl="0" w:tplc="8D661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7B5"/>
    <w:multiLevelType w:val="hybridMultilevel"/>
    <w:tmpl w:val="D458D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ED7010"/>
    <w:multiLevelType w:val="hybridMultilevel"/>
    <w:tmpl w:val="BF023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852"/>
    <w:rsid w:val="0009532D"/>
    <w:rsid w:val="000C4A2D"/>
    <w:rsid w:val="004B74F8"/>
    <w:rsid w:val="004E6852"/>
    <w:rsid w:val="006960EE"/>
    <w:rsid w:val="00C00547"/>
    <w:rsid w:val="00F4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2019-12-03T11:09:00Z</dcterms:created>
  <dcterms:modified xsi:type="dcterms:W3CDTF">2019-12-03T11:27:00Z</dcterms:modified>
</cp:coreProperties>
</file>