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596564" w14:textId="4A530A3E" w:rsidR="00716395" w:rsidRPr="00A412A1" w:rsidRDefault="00716395" w:rsidP="00716395">
      <w:pPr>
        <w:rPr>
          <w:b/>
          <w:bCs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C2EF7" w:rsidRPr="00437203">
        <w:rPr>
          <w:b/>
          <w:bCs/>
          <w:color w:val="000000" w:themeColor="text1"/>
        </w:rPr>
        <w:t>Załącznik nr 1 do SWZ</w:t>
      </w:r>
      <w:r w:rsidR="00DC2EF7" w:rsidRPr="00437203">
        <w:rPr>
          <w:b/>
          <w:bCs/>
          <w:color w:val="000000" w:themeColor="text1"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7027">
        <w:rPr>
          <w:b/>
          <w:bCs/>
        </w:rPr>
        <w:t xml:space="preserve">    </w:t>
      </w:r>
      <w:r w:rsidRPr="00A412A1">
        <w:rPr>
          <w:b/>
          <w:bCs/>
        </w:rPr>
        <w:t>Nr postępowania</w:t>
      </w:r>
      <w:r>
        <w:rPr>
          <w:b/>
          <w:bCs/>
        </w:rPr>
        <w:t>:</w:t>
      </w:r>
      <w:r w:rsidRPr="00A412A1">
        <w:rPr>
          <w:b/>
          <w:bCs/>
        </w:rPr>
        <w:t xml:space="preserve"> </w:t>
      </w:r>
      <w:r w:rsidR="00807EAE">
        <w:rPr>
          <w:b/>
          <w:bCs/>
        </w:rPr>
        <w:t>86</w:t>
      </w:r>
      <w:r>
        <w:rPr>
          <w:b/>
          <w:bCs/>
        </w:rPr>
        <w:t>/2023</w:t>
      </w:r>
      <w:r w:rsidRPr="00A412A1">
        <w:rPr>
          <w:b/>
          <w:bCs/>
        </w:rPr>
        <w:t>/TP/DZP</w:t>
      </w:r>
    </w:p>
    <w:p w14:paraId="1F938632" w14:textId="77777777" w:rsidR="00716395" w:rsidRDefault="00716395" w:rsidP="00716395">
      <w:pPr>
        <w:tabs>
          <w:tab w:val="left" w:pos="5520"/>
        </w:tabs>
      </w:pPr>
      <w:r w:rsidRPr="00A412A1">
        <w:tab/>
      </w:r>
    </w:p>
    <w:p w14:paraId="798FEFF9" w14:textId="77777777" w:rsidR="00D37027" w:rsidRPr="00A412A1" w:rsidRDefault="00D37027" w:rsidP="00716395">
      <w:pPr>
        <w:tabs>
          <w:tab w:val="left" w:pos="5520"/>
        </w:tabs>
      </w:pPr>
    </w:p>
    <w:p w14:paraId="21F60C0F" w14:textId="77777777" w:rsidR="00DC2EF7" w:rsidRPr="00437203" w:rsidRDefault="0073284E" w:rsidP="00716395">
      <w:pPr>
        <w:tabs>
          <w:tab w:val="left" w:pos="-7655"/>
        </w:tabs>
        <w:jc w:val="center"/>
        <w:rPr>
          <w:b/>
          <w:bCs/>
          <w:color w:val="000000" w:themeColor="text1"/>
        </w:rPr>
      </w:pPr>
      <w:r w:rsidRPr="00437203">
        <w:rPr>
          <w:b/>
          <w:bCs/>
          <w:color w:val="000000" w:themeColor="text1"/>
        </w:rPr>
        <w:t>O</w:t>
      </w:r>
      <w:r w:rsidR="00DC2EF7" w:rsidRPr="00437203">
        <w:rPr>
          <w:b/>
          <w:bCs/>
          <w:color w:val="000000" w:themeColor="text1"/>
        </w:rPr>
        <w:t>PIS PRZEDMIOTU ZAMÓWIENIA</w:t>
      </w:r>
    </w:p>
    <w:p w14:paraId="773964CD" w14:textId="77777777" w:rsidR="00FF0E80" w:rsidRPr="00437203" w:rsidRDefault="00FF0E80" w:rsidP="00DC2EF7">
      <w:pPr>
        <w:rPr>
          <w:color w:val="000000" w:themeColor="text1"/>
        </w:rPr>
      </w:pPr>
    </w:p>
    <w:p w14:paraId="6FDD0601" w14:textId="19410502" w:rsidR="00716395" w:rsidRPr="00807EAE" w:rsidRDefault="00B804F0" w:rsidP="00807EAE">
      <w:pPr>
        <w:spacing w:line="360" w:lineRule="auto"/>
        <w:jc w:val="center"/>
        <w:rPr>
          <w:b/>
          <w:i/>
          <w:iCs/>
        </w:rPr>
      </w:pPr>
      <w:r w:rsidRPr="00807EAE">
        <w:rPr>
          <w:b/>
          <w:bCs/>
          <w:i/>
          <w:color w:val="000000" w:themeColor="text1"/>
        </w:rPr>
        <w:t>Dotyczy postępowania</w:t>
      </w:r>
      <w:r w:rsidR="00807EAE">
        <w:rPr>
          <w:b/>
          <w:bCs/>
          <w:i/>
          <w:color w:val="000000" w:themeColor="text1"/>
        </w:rPr>
        <w:t xml:space="preserve"> nr 86/2023/TP/DZP </w:t>
      </w:r>
      <w:r w:rsidRPr="00807EAE">
        <w:rPr>
          <w:b/>
          <w:bCs/>
          <w:i/>
          <w:color w:val="000000" w:themeColor="text1"/>
        </w:rPr>
        <w:t xml:space="preserve"> </w:t>
      </w:r>
      <w:proofErr w:type="spellStart"/>
      <w:r w:rsidRPr="00807EAE">
        <w:rPr>
          <w:b/>
          <w:bCs/>
          <w:i/>
          <w:color w:val="000000" w:themeColor="text1"/>
        </w:rPr>
        <w:t>pt</w:t>
      </w:r>
      <w:proofErr w:type="spellEnd"/>
      <w:r w:rsidR="00DC2EF7" w:rsidRPr="00807EAE">
        <w:rPr>
          <w:b/>
          <w:bCs/>
          <w:i/>
          <w:color w:val="000000" w:themeColor="text1"/>
        </w:rPr>
        <w:t>:</w:t>
      </w:r>
      <w:r w:rsidR="00716395" w:rsidRPr="00807EAE">
        <w:rPr>
          <w:b/>
          <w:bCs/>
          <w:i/>
          <w:color w:val="000000" w:themeColor="text1"/>
        </w:rPr>
        <w:t xml:space="preserve"> „</w:t>
      </w:r>
      <w:r w:rsidR="00DC2EF7" w:rsidRPr="00807EAE">
        <w:rPr>
          <w:bCs/>
          <w:i/>
          <w:color w:val="000000" w:themeColor="text1"/>
        </w:rPr>
        <w:t xml:space="preserve"> </w:t>
      </w:r>
      <w:r w:rsidR="00807EAE" w:rsidRPr="00807EAE">
        <w:rPr>
          <w:b/>
          <w:bCs/>
          <w:i/>
        </w:rPr>
        <w:t>Organizacja</w:t>
      </w:r>
      <w:r w:rsidR="00807EAE" w:rsidRPr="00807EAE">
        <w:rPr>
          <w:b/>
          <w:bCs/>
          <w:i/>
          <w:iCs/>
        </w:rPr>
        <w:t xml:space="preserve"> konferencji na potrzeby Wydziału Medycyny Weterynaryjnej Katedry Farmakologii</w:t>
      </w:r>
      <w:r w:rsidR="00807EAE">
        <w:rPr>
          <w:b/>
          <w:bCs/>
          <w:i/>
          <w:iCs/>
        </w:rPr>
        <w:t xml:space="preserve"> </w:t>
      </w:r>
      <w:r w:rsidR="00807EAE" w:rsidRPr="00807EAE">
        <w:rPr>
          <w:b/>
          <w:bCs/>
          <w:i/>
          <w:iCs/>
        </w:rPr>
        <w:t>i Toksykologii Uniwersytetu Warmińsko - Mazurskiego w Olsztynie</w:t>
      </w:r>
      <w:r w:rsidR="00716395" w:rsidRPr="00807EAE">
        <w:rPr>
          <w:b/>
          <w:i/>
          <w:iCs/>
          <w:lang w:eastAsia="ar-SA"/>
        </w:rPr>
        <w:t>”.</w:t>
      </w:r>
    </w:p>
    <w:p w14:paraId="0D3C462F" w14:textId="77777777" w:rsidR="00716395" w:rsidRPr="007843AA" w:rsidRDefault="00716395" w:rsidP="00716395">
      <w:pPr>
        <w:tabs>
          <w:tab w:val="left" w:pos="5430"/>
        </w:tabs>
        <w:rPr>
          <w:b/>
          <w:bCs/>
          <w:i/>
          <w:sz w:val="28"/>
          <w:szCs w:val="28"/>
        </w:rPr>
      </w:pPr>
    </w:p>
    <w:p w14:paraId="5C5D2940" w14:textId="77777777" w:rsidR="00FF0E80" w:rsidRPr="00716395" w:rsidRDefault="00FF0E80" w:rsidP="00716395">
      <w:pPr>
        <w:ind w:left="709" w:hanging="283"/>
        <w:jc w:val="both"/>
        <w:rPr>
          <w:bCs/>
          <w:iCs/>
          <w:color w:val="000000" w:themeColor="text1"/>
        </w:rPr>
      </w:pPr>
    </w:p>
    <w:p w14:paraId="7D047495" w14:textId="3D93098F" w:rsidR="00FF0E80" w:rsidRPr="00716395" w:rsidRDefault="00FF0E80" w:rsidP="00807EAE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b/>
          <w:color w:val="000000" w:themeColor="text1"/>
          <w:u w:val="single"/>
        </w:rPr>
        <w:t>Termin:</w:t>
      </w:r>
      <w:r w:rsidRPr="00716395">
        <w:rPr>
          <w:color w:val="000000" w:themeColor="text1"/>
        </w:rPr>
        <w:t xml:space="preserve"> od </w:t>
      </w:r>
      <w:r w:rsidR="00807EAE">
        <w:rPr>
          <w:color w:val="000000" w:themeColor="text1"/>
        </w:rPr>
        <w:t>12.06</w:t>
      </w:r>
      <w:r w:rsidRPr="00716395">
        <w:rPr>
          <w:color w:val="000000" w:themeColor="text1"/>
        </w:rPr>
        <w:t>.202</w:t>
      </w:r>
      <w:r w:rsidR="007B558C" w:rsidRPr="00716395">
        <w:rPr>
          <w:color w:val="000000" w:themeColor="text1"/>
        </w:rPr>
        <w:t>3</w:t>
      </w:r>
      <w:r w:rsidRPr="00716395">
        <w:rPr>
          <w:color w:val="000000" w:themeColor="text1"/>
        </w:rPr>
        <w:t xml:space="preserve"> r</w:t>
      </w:r>
      <w:r w:rsidRPr="00300FCD">
        <w:rPr>
          <w:color w:val="000000" w:themeColor="text1"/>
        </w:rPr>
        <w:t>. (od godziny 1</w:t>
      </w:r>
      <w:r w:rsidR="0084735B" w:rsidRPr="00300FCD">
        <w:rPr>
          <w:color w:val="000000" w:themeColor="text1"/>
        </w:rPr>
        <w:t>5</w:t>
      </w:r>
      <w:r w:rsidRPr="00300FCD">
        <w:rPr>
          <w:color w:val="000000" w:themeColor="text1"/>
        </w:rPr>
        <w:t>:00</w:t>
      </w:r>
      <w:r w:rsidRPr="00716395">
        <w:rPr>
          <w:color w:val="000000" w:themeColor="text1"/>
        </w:rPr>
        <w:t xml:space="preserve">) do </w:t>
      </w:r>
      <w:r w:rsidR="00807EAE">
        <w:rPr>
          <w:color w:val="000000" w:themeColor="text1"/>
        </w:rPr>
        <w:t>15.06</w:t>
      </w:r>
      <w:r w:rsidRPr="00716395">
        <w:rPr>
          <w:color w:val="000000" w:themeColor="text1"/>
        </w:rPr>
        <w:t>.202</w:t>
      </w:r>
      <w:r w:rsidR="007B558C" w:rsidRPr="00716395">
        <w:rPr>
          <w:color w:val="000000" w:themeColor="text1"/>
        </w:rPr>
        <w:t>3</w:t>
      </w:r>
      <w:r w:rsidRPr="00716395">
        <w:rPr>
          <w:color w:val="000000" w:themeColor="text1"/>
        </w:rPr>
        <w:t xml:space="preserve"> r. (</w:t>
      </w:r>
      <w:r w:rsidR="0084735B">
        <w:rPr>
          <w:color w:val="000000" w:themeColor="text1"/>
        </w:rPr>
        <w:t>do godz. 11:00</w:t>
      </w:r>
      <w:r w:rsidRPr="00716395">
        <w:rPr>
          <w:color w:val="000000" w:themeColor="text1"/>
        </w:rPr>
        <w:t>)</w:t>
      </w:r>
      <w:r w:rsidR="005609A8" w:rsidRPr="00716395">
        <w:rPr>
          <w:color w:val="000000" w:themeColor="text1"/>
        </w:rPr>
        <w:t>.</w:t>
      </w:r>
    </w:p>
    <w:p w14:paraId="2EF96D65" w14:textId="52BFC76A" w:rsidR="00FF0E80" w:rsidRPr="00807EAE" w:rsidRDefault="00807EAE" w:rsidP="00807EAE">
      <w:pPr>
        <w:suppressAutoHyphens w:val="0"/>
        <w:spacing w:line="360" w:lineRule="auto"/>
        <w:rPr>
          <w:rFonts w:eastAsia="Calibri"/>
          <w:b/>
          <w:bCs/>
          <w:color w:val="000000" w:themeColor="text1"/>
          <w:lang w:eastAsia="pl-PL"/>
        </w:rPr>
      </w:pPr>
      <w:r>
        <w:rPr>
          <w:rFonts w:eastAsia="Calibri"/>
          <w:b/>
          <w:bCs/>
          <w:color w:val="000000" w:themeColor="text1"/>
          <w:u w:val="single"/>
          <w:lang w:eastAsia="pl-PL"/>
        </w:rPr>
        <w:t xml:space="preserve">Liczba uczestników: </w:t>
      </w:r>
      <w:r w:rsidRPr="00807EAE">
        <w:rPr>
          <w:rFonts w:eastAsia="Calibri"/>
          <w:b/>
          <w:bCs/>
          <w:color w:val="000000" w:themeColor="text1"/>
          <w:lang w:eastAsia="pl-PL"/>
        </w:rPr>
        <w:t>40 osób</w:t>
      </w:r>
    </w:p>
    <w:p w14:paraId="31E67982" w14:textId="22521B21" w:rsidR="00FF0E80" w:rsidRPr="00716395" w:rsidRDefault="00FF0E80" w:rsidP="00807EAE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rFonts w:eastAsia="Calibri"/>
          <w:b/>
          <w:bCs/>
          <w:color w:val="000000" w:themeColor="text1"/>
          <w:u w:val="single"/>
          <w:lang w:eastAsia="pl-PL"/>
        </w:rPr>
        <w:t>Opis przedmiotu zamówienia :</w:t>
      </w:r>
    </w:p>
    <w:p w14:paraId="78F307E4" w14:textId="3119D260" w:rsidR="00807EAE" w:rsidRPr="00D85650" w:rsidRDefault="00807EAE" w:rsidP="00807EAE">
      <w:pPr>
        <w:spacing w:line="360" w:lineRule="auto"/>
        <w:jc w:val="both"/>
      </w:pPr>
      <w:r w:rsidRPr="00D85650">
        <w:t xml:space="preserve">Przedmiotem zamówienia jest obsługa hotelarsko-cateringowa 4 dniowej konferencji w dniach 12-15.06.2023 r. Przewidywana liczba uczestników konferencji 40 osób. W ramach zamówienia Wykonawca będzie zobowiązany do (m.in.): wynajęcia Sali konferencyjnej z wyposażeniem i jej obsługą techniczną; zapewnienie usługi gastronomiczno-restauracyjnej; zapewnienie noclegów dla wskazanej liczby uczestników konferencji w obiekcie spełniającym standard czterogwiazdkowego hotelu; zapewnienie atrakcji dla uczestników konferencji promującej walory historyczno-przyrodnicze regionu warmińsko-mazurskiego. Lokalizacja obiektu: </w:t>
      </w:r>
      <w:r>
        <w:t xml:space="preserve">                     </w:t>
      </w:r>
      <w:r w:rsidRPr="00D85650">
        <w:t xml:space="preserve">w okolicach miasta Olsztyn (w odległości maksymalnie 30 km). Obiekt musi znajdować się nad akwenem wodnym, na uboczu, w spokojnym nie ruchliwym miejscu, w otoczeniu przyrody. Zamawiający wymaga, aby całość usługi świadczona była w ramach jednego obiektu (z wyłączeniem punktu dotyczącego atrakcji dla uczestników konferencji promującej walory historyczno-przyrodnicze regionu warmińsko- mazurskiego). Warunkiem jest aby w odległości                                 ok. 200 m od obiektu był przystanek autobusowy umożliwiający bezpośredni dojazd do obiektu środkami komunikacji miejskiej z dworca PKP i PKS w Olsztynie. </w:t>
      </w:r>
    </w:p>
    <w:p w14:paraId="1E82B52C" w14:textId="77777777" w:rsidR="00807EAE" w:rsidRPr="00D85650" w:rsidRDefault="00807EAE" w:rsidP="00807EAE">
      <w:pPr>
        <w:spacing w:line="360" w:lineRule="auto"/>
        <w:rPr>
          <w:b/>
          <w:bCs/>
        </w:rPr>
      </w:pPr>
      <w:r w:rsidRPr="00D85650">
        <w:rPr>
          <w:b/>
          <w:bCs/>
        </w:rPr>
        <w:t>Zakwaterowanie</w:t>
      </w:r>
    </w:p>
    <w:p w14:paraId="176D141B" w14:textId="77777777" w:rsidR="00807EAE" w:rsidRPr="00807EAE" w:rsidRDefault="00807EAE" w:rsidP="00807EAE">
      <w:pPr>
        <w:spacing w:line="360" w:lineRule="auto"/>
      </w:pPr>
      <w:r w:rsidRPr="00807EAE">
        <w:t>Pokoje jednoosobowe i dwuosobowe z pełnym węzłem sanitarnym w pokoju (trzy noclegi).</w:t>
      </w:r>
    </w:p>
    <w:p w14:paraId="4EA90F59" w14:textId="77777777" w:rsidR="00807EAE" w:rsidRPr="00807EAE" w:rsidRDefault="00807EAE" w:rsidP="00807EAE">
      <w:pPr>
        <w:spacing w:line="360" w:lineRule="auto"/>
        <w:rPr>
          <w:b/>
          <w:bCs/>
        </w:rPr>
      </w:pPr>
      <w:r w:rsidRPr="00807EAE">
        <w:rPr>
          <w:b/>
          <w:bCs/>
        </w:rPr>
        <w:t>Wyżywienie:</w:t>
      </w:r>
    </w:p>
    <w:p w14:paraId="46BEA45F" w14:textId="77777777" w:rsidR="00807EAE" w:rsidRPr="00807EAE" w:rsidRDefault="00807EAE" w:rsidP="00807EAE">
      <w:pPr>
        <w:pStyle w:val="Akapitzlist"/>
        <w:numPr>
          <w:ilvl w:val="0"/>
          <w:numId w:val="9"/>
        </w:numPr>
        <w:suppressAutoHyphens w:val="0"/>
        <w:spacing w:after="160" w:line="360" w:lineRule="auto"/>
        <w:ind w:left="3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EAE">
        <w:rPr>
          <w:rFonts w:ascii="Times New Roman" w:hAnsi="Times New Roman" w:cs="Times New Roman"/>
          <w:sz w:val="24"/>
          <w:szCs w:val="24"/>
        </w:rPr>
        <w:t>Kolacja w formie grilla/ogniska (12.06.2023 r.)</w:t>
      </w:r>
    </w:p>
    <w:p w14:paraId="1AB49E97" w14:textId="77777777" w:rsidR="00807EAE" w:rsidRPr="00807EAE" w:rsidRDefault="00807EAE" w:rsidP="00807EAE">
      <w:pPr>
        <w:pStyle w:val="Akapitzlist"/>
        <w:numPr>
          <w:ilvl w:val="0"/>
          <w:numId w:val="9"/>
        </w:numPr>
        <w:suppressAutoHyphens w:val="0"/>
        <w:spacing w:after="160" w:line="360" w:lineRule="auto"/>
        <w:ind w:left="3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EAE">
        <w:rPr>
          <w:rFonts w:ascii="Times New Roman" w:hAnsi="Times New Roman" w:cs="Times New Roman"/>
          <w:sz w:val="24"/>
          <w:szCs w:val="24"/>
        </w:rPr>
        <w:t>Śniadanie bufetowe, przerwa kawowa, lunch, kolacja uroczysta (13.06.2023r.),</w:t>
      </w:r>
    </w:p>
    <w:p w14:paraId="1E34C4AC" w14:textId="77777777" w:rsidR="00807EAE" w:rsidRPr="00807EAE" w:rsidRDefault="00807EAE" w:rsidP="00807EAE">
      <w:pPr>
        <w:pStyle w:val="Akapitzlist"/>
        <w:numPr>
          <w:ilvl w:val="0"/>
          <w:numId w:val="9"/>
        </w:numPr>
        <w:suppressAutoHyphens w:val="0"/>
        <w:spacing w:after="160" w:line="360" w:lineRule="auto"/>
        <w:ind w:left="3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EAE">
        <w:rPr>
          <w:rFonts w:ascii="Times New Roman" w:hAnsi="Times New Roman" w:cs="Times New Roman"/>
          <w:sz w:val="24"/>
          <w:szCs w:val="24"/>
        </w:rPr>
        <w:t>Śniadanie bufetowe, lunch, kolacja zwykła (14.06.2023 r.)</w:t>
      </w:r>
    </w:p>
    <w:p w14:paraId="6969CEB4" w14:textId="77777777" w:rsidR="00807EAE" w:rsidRPr="00807EAE" w:rsidRDefault="00807EAE" w:rsidP="00807EAE">
      <w:pPr>
        <w:pStyle w:val="Akapitzlist"/>
        <w:numPr>
          <w:ilvl w:val="0"/>
          <w:numId w:val="9"/>
        </w:numPr>
        <w:suppressAutoHyphens w:val="0"/>
        <w:spacing w:after="160" w:line="360" w:lineRule="auto"/>
        <w:ind w:left="3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EAE">
        <w:rPr>
          <w:rFonts w:ascii="Times New Roman" w:hAnsi="Times New Roman" w:cs="Times New Roman"/>
          <w:sz w:val="24"/>
          <w:szCs w:val="24"/>
        </w:rPr>
        <w:t xml:space="preserve">Śniadanie bufetowe (15.06.2023 r.). </w:t>
      </w:r>
    </w:p>
    <w:p w14:paraId="1B2BAF87" w14:textId="77777777" w:rsidR="00807EAE" w:rsidRPr="00D85650" w:rsidRDefault="00807EAE" w:rsidP="00807EAE">
      <w:pPr>
        <w:spacing w:line="360" w:lineRule="auto"/>
        <w:jc w:val="both"/>
      </w:pPr>
      <w:r w:rsidRPr="00D85650">
        <w:lastRenderedPageBreak/>
        <w:t xml:space="preserve">Wykonawca zapewni: spożywanie przez uczestników posiłków w restauracji znajdującej się w ośrodku zakwaterowania uczestników, estetyczne nakrycie stołów (obrus, serwetki, czysta zastawa). </w:t>
      </w:r>
    </w:p>
    <w:p w14:paraId="75F9833D" w14:textId="77777777" w:rsidR="00807EAE" w:rsidRPr="00D85650" w:rsidRDefault="00807EAE" w:rsidP="00807EAE">
      <w:pPr>
        <w:pStyle w:val="Akapitzlist"/>
        <w:ind w:left="0"/>
      </w:pPr>
    </w:p>
    <w:p w14:paraId="002CBA05" w14:textId="77777777" w:rsidR="00807EAE" w:rsidRPr="00807EAE" w:rsidRDefault="00807EAE" w:rsidP="00807EA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EAE">
        <w:rPr>
          <w:rFonts w:ascii="Times New Roman" w:hAnsi="Times New Roman" w:cs="Times New Roman"/>
          <w:b/>
          <w:sz w:val="24"/>
          <w:szCs w:val="24"/>
          <w:u w:val="single"/>
        </w:rPr>
        <w:t xml:space="preserve">Kolacja plenerowa  </w:t>
      </w:r>
    </w:p>
    <w:p w14:paraId="4EE8F2DC" w14:textId="77777777" w:rsidR="00807EAE" w:rsidRPr="00807EAE" w:rsidRDefault="00807EAE" w:rsidP="00807EAE">
      <w:pPr>
        <w:spacing w:line="360" w:lineRule="auto"/>
      </w:pPr>
      <w:r w:rsidRPr="00807EAE">
        <w:rPr>
          <w:b/>
        </w:rPr>
        <w:t>Kociołek:</w:t>
      </w:r>
      <w:r w:rsidRPr="00807EAE">
        <w:t xml:space="preserve"> Żurek warmiński z białą kiełbasą </w:t>
      </w:r>
    </w:p>
    <w:p w14:paraId="59B9BFBB" w14:textId="77777777" w:rsidR="00807EAE" w:rsidRPr="00807EAE" w:rsidRDefault="00807EAE" w:rsidP="00807EAE">
      <w:pPr>
        <w:spacing w:line="360" w:lineRule="auto"/>
        <w:rPr>
          <w:b/>
        </w:rPr>
      </w:pPr>
      <w:r w:rsidRPr="00807EAE">
        <w:rPr>
          <w:b/>
        </w:rPr>
        <w:t>Grill:</w:t>
      </w:r>
    </w:p>
    <w:p w14:paraId="45FD610B" w14:textId="77777777" w:rsidR="00807EAE" w:rsidRPr="00807EAE" w:rsidRDefault="00807EAE" w:rsidP="00807EAE">
      <w:pPr>
        <w:spacing w:line="360" w:lineRule="auto"/>
      </w:pPr>
      <w:r w:rsidRPr="00807EAE">
        <w:t>Karkówka marynowana</w:t>
      </w:r>
    </w:p>
    <w:p w14:paraId="2480C35B" w14:textId="77777777" w:rsidR="00807EAE" w:rsidRPr="00807EAE" w:rsidRDefault="00807EAE" w:rsidP="00807EAE">
      <w:pPr>
        <w:spacing w:line="360" w:lineRule="auto"/>
      </w:pPr>
      <w:r w:rsidRPr="00807EAE">
        <w:t>Szaszłyki z piersi kurczaka</w:t>
      </w:r>
    </w:p>
    <w:p w14:paraId="7AD34429" w14:textId="77777777" w:rsidR="00807EAE" w:rsidRPr="00807EAE" w:rsidRDefault="00807EAE" w:rsidP="00807EAE">
      <w:pPr>
        <w:spacing w:line="360" w:lineRule="auto"/>
      </w:pPr>
      <w:r w:rsidRPr="00807EAE">
        <w:t>Szaszłyki wegetariańskie</w:t>
      </w:r>
    </w:p>
    <w:p w14:paraId="15EACB63" w14:textId="77777777" w:rsidR="00807EAE" w:rsidRPr="00807EAE" w:rsidRDefault="00807EAE" w:rsidP="00807EAE">
      <w:pPr>
        <w:spacing w:line="360" w:lineRule="auto"/>
      </w:pPr>
      <w:r w:rsidRPr="00807EAE">
        <w:t>Pstrąg marynowany z masłem ziołowym</w:t>
      </w:r>
    </w:p>
    <w:p w14:paraId="6B895D6B" w14:textId="77777777" w:rsidR="00807EAE" w:rsidRPr="00807EAE" w:rsidRDefault="00807EAE" w:rsidP="00807EAE">
      <w:pPr>
        <w:spacing w:line="360" w:lineRule="auto"/>
      </w:pPr>
      <w:r w:rsidRPr="00807EAE">
        <w:t>Kiełbaska z rusztu</w:t>
      </w:r>
    </w:p>
    <w:p w14:paraId="0FD1C484" w14:textId="77777777" w:rsidR="00807EAE" w:rsidRPr="00807EAE" w:rsidRDefault="00807EAE" w:rsidP="00807EAE">
      <w:pPr>
        <w:spacing w:line="360" w:lineRule="auto"/>
      </w:pPr>
      <w:r w:rsidRPr="00807EAE">
        <w:t>Kaszanka z cebulą i kurkami</w:t>
      </w:r>
    </w:p>
    <w:p w14:paraId="7D6CAC21" w14:textId="77777777" w:rsidR="00807EAE" w:rsidRPr="00807EAE" w:rsidRDefault="00807EAE" w:rsidP="00807EAE">
      <w:pPr>
        <w:spacing w:line="360" w:lineRule="auto"/>
      </w:pPr>
      <w:r w:rsidRPr="00807EAE">
        <w:t>Ziemniaki pieczone z masłem czosnkowym</w:t>
      </w:r>
    </w:p>
    <w:p w14:paraId="4D146653" w14:textId="77777777" w:rsidR="00807EAE" w:rsidRPr="00807EAE" w:rsidRDefault="00807EAE" w:rsidP="00807EAE">
      <w:pPr>
        <w:spacing w:line="360" w:lineRule="auto"/>
      </w:pPr>
      <w:r w:rsidRPr="00807EAE">
        <w:t>Warzywa grillowane</w:t>
      </w:r>
    </w:p>
    <w:p w14:paraId="22A64D34" w14:textId="77777777" w:rsidR="00807EAE" w:rsidRPr="00807EAE" w:rsidRDefault="00807EAE" w:rsidP="00807EAE">
      <w:pPr>
        <w:spacing w:line="360" w:lineRule="auto"/>
        <w:rPr>
          <w:b/>
        </w:rPr>
      </w:pPr>
      <w:r w:rsidRPr="00807EAE">
        <w:rPr>
          <w:b/>
        </w:rPr>
        <w:t>Dodatki:</w:t>
      </w:r>
    </w:p>
    <w:p w14:paraId="60EC8F91" w14:textId="77777777" w:rsidR="00807EAE" w:rsidRPr="00807EAE" w:rsidRDefault="00807EAE" w:rsidP="00807EAE">
      <w:pPr>
        <w:spacing w:line="360" w:lineRule="auto"/>
      </w:pPr>
      <w:r w:rsidRPr="00807EAE">
        <w:t>Sosy (2 rodzaje), Chleb ze smalcem i ogórkiem</w:t>
      </w:r>
    </w:p>
    <w:p w14:paraId="6E4C990C" w14:textId="77777777" w:rsidR="00807EAE" w:rsidRPr="00807EAE" w:rsidRDefault="00807EAE" w:rsidP="00807EAE">
      <w:pPr>
        <w:spacing w:line="360" w:lineRule="auto"/>
      </w:pPr>
      <w:r w:rsidRPr="00807EAE">
        <w:t>Sałatka ziemniaczana, Sałatka grecka</w:t>
      </w:r>
    </w:p>
    <w:p w14:paraId="0B98465E" w14:textId="77777777" w:rsidR="00807EAE" w:rsidRPr="00807EAE" w:rsidRDefault="00807EAE" w:rsidP="00807EAE">
      <w:pPr>
        <w:spacing w:line="360" w:lineRule="auto"/>
      </w:pPr>
      <w:r w:rsidRPr="00807EAE">
        <w:t>Sałatka z kaszy gryczanej i suszonych pomidorów</w:t>
      </w:r>
    </w:p>
    <w:p w14:paraId="6BD031ED" w14:textId="77777777" w:rsidR="00807EAE" w:rsidRPr="00807EAE" w:rsidRDefault="00807EAE" w:rsidP="00807EAE">
      <w:pPr>
        <w:spacing w:line="360" w:lineRule="auto"/>
      </w:pPr>
      <w:r w:rsidRPr="00807EAE">
        <w:t>Pikle i marynaty, Pieczywo, Babka drożdżowa</w:t>
      </w:r>
    </w:p>
    <w:p w14:paraId="2D1850A1" w14:textId="77777777" w:rsidR="00807EAE" w:rsidRPr="00807EAE" w:rsidRDefault="00807EAE" w:rsidP="00807EAE">
      <w:pPr>
        <w:spacing w:line="360" w:lineRule="auto"/>
      </w:pPr>
    </w:p>
    <w:p w14:paraId="18D9E9F6" w14:textId="77777777" w:rsidR="00807EAE" w:rsidRPr="00807EAE" w:rsidRDefault="00807EAE" w:rsidP="00807EAE">
      <w:pPr>
        <w:spacing w:line="360" w:lineRule="auto"/>
        <w:rPr>
          <w:b/>
          <w:u w:val="single"/>
        </w:rPr>
      </w:pPr>
      <w:r w:rsidRPr="00807EAE">
        <w:rPr>
          <w:b/>
          <w:u w:val="single"/>
        </w:rPr>
        <w:t xml:space="preserve">Śniadania bufetowe </w:t>
      </w:r>
    </w:p>
    <w:p w14:paraId="7AF1420E" w14:textId="7FABE4A7" w:rsidR="00807EAE" w:rsidRPr="00807EAE" w:rsidRDefault="00807EAE" w:rsidP="00807EAE">
      <w:pPr>
        <w:spacing w:line="360" w:lineRule="auto"/>
      </w:pPr>
      <w:r w:rsidRPr="00807EAE">
        <w:t>Menu śniadań bufetowych powinny składać się z: wędlin, serów, owsianki, mleka, jogurtów, sałatek, twarożków, warzyw świeżych, 3 potrawy na ciepło, pieczywa, świeżych owoców, dżemu, marmolady, miodu, masła, kawy z ekspresu, kawy rozpuszczalnej, kawy parzonej, wody, mleka do kawy, herbaty, (3 rodzaje np. czarna, zielona, owocowa), cukru, cytryny w plastrach.</w:t>
      </w:r>
    </w:p>
    <w:p w14:paraId="147FFC10" w14:textId="77777777" w:rsidR="00807EAE" w:rsidRPr="00807EAE" w:rsidRDefault="00807EAE" w:rsidP="00807EAE">
      <w:pPr>
        <w:spacing w:line="360" w:lineRule="auto"/>
      </w:pPr>
    </w:p>
    <w:p w14:paraId="0CF5B7B9" w14:textId="77777777" w:rsidR="00807EAE" w:rsidRPr="00807EAE" w:rsidRDefault="00807EAE" w:rsidP="00807EA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EAE">
        <w:rPr>
          <w:rFonts w:ascii="Times New Roman" w:hAnsi="Times New Roman" w:cs="Times New Roman"/>
          <w:b/>
          <w:sz w:val="24"/>
          <w:szCs w:val="24"/>
          <w:u w:val="single"/>
        </w:rPr>
        <w:t>Obiad bufetowy</w:t>
      </w:r>
    </w:p>
    <w:p w14:paraId="4995F9BD" w14:textId="77777777" w:rsidR="00807EAE" w:rsidRPr="00807EAE" w:rsidRDefault="00807EAE" w:rsidP="00807EAE">
      <w:pPr>
        <w:pStyle w:val="Tekstpodstawowy"/>
        <w:spacing w:after="0" w:line="360" w:lineRule="auto"/>
      </w:pPr>
      <w:r w:rsidRPr="00807EAE">
        <w:t xml:space="preserve">Menu obiadu bufetowego ma się składać z dwóch dań,  tj.: </w:t>
      </w:r>
      <w:r w:rsidRPr="00807EAE">
        <w:rPr>
          <w:b/>
        </w:rPr>
        <w:t>zupa, drugie danie</w:t>
      </w:r>
      <w:r w:rsidRPr="00807EAE">
        <w:t xml:space="preserve"> - np. ziemniaki (gotowane, pieczone, frytki), mięso, ryby, zestaw surówek warzywnych/warzyw na ciepło, </w:t>
      </w:r>
      <w:r w:rsidRPr="00807EAE">
        <w:rPr>
          <w:b/>
        </w:rPr>
        <w:t>deser</w:t>
      </w:r>
      <w:r w:rsidRPr="00807EAE">
        <w:t xml:space="preserve"> (np. ciasto: sernik, szarlotka, piernik, makowiec, itp.), </w:t>
      </w:r>
      <w:r w:rsidRPr="00807EAE">
        <w:rPr>
          <w:b/>
        </w:rPr>
        <w:t>napoje zimne:</w:t>
      </w:r>
      <w:r w:rsidRPr="00807EAE">
        <w:t xml:space="preserve"> woda gazowana, niegazowana, kompot.</w:t>
      </w:r>
    </w:p>
    <w:p w14:paraId="35E96665" w14:textId="77777777" w:rsidR="00807EAE" w:rsidRDefault="00807EAE" w:rsidP="00807EAE">
      <w:pPr>
        <w:spacing w:line="360" w:lineRule="auto"/>
        <w:rPr>
          <w:b/>
          <w:u w:val="single"/>
        </w:rPr>
      </w:pPr>
    </w:p>
    <w:p w14:paraId="58B3470E" w14:textId="77777777" w:rsidR="00807EAE" w:rsidRDefault="00807EAE" w:rsidP="00807EAE">
      <w:pPr>
        <w:spacing w:line="360" w:lineRule="auto"/>
        <w:rPr>
          <w:b/>
          <w:u w:val="single"/>
        </w:rPr>
      </w:pPr>
    </w:p>
    <w:p w14:paraId="20422413" w14:textId="77777777" w:rsidR="00807EAE" w:rsidRDefault="00807EAE" w:rsidP="00807EAE">
      <w:pPr>
        <w:spacing w:line="360" w:lineRule="auto"/>
        <w:rPr>
          <w:b/>
          <w:u w:val="single"/>
        </w:rPr>
      </w:pPr>
    </w:p>
    <w:p w14:paraId="5F6E57ED" w14:textId="70B9BADA" w:rsidR="00807EAE" w:rsidRPr="00807EAE" w:rsidRDefault="00807EAE" w:rsidP="00807EAE">
      <w:pPr>
        <w:spacing w:line="360" w:lineRule="auto"/>
        <w:rPr>
          <w:b/>
          <w:u w:val="single"/>
        </w:rPr>
      </w:pPr>
      <w:r w:rsidRPr="00807EAE">
        <w:rPr>
          <w:b/>
          <w:u w:val="single"/>
        </w:rPr>
        <w:lastRenderedPageBreak/>
        <w:t>Kolacja uroczysta</w:t>
      </w:r>
    </w:p>
    <w:p w14:paraId="272FFAE3" w14:textId="77777777" w:rsidR="00807EAE" w:rsidRPr="00D85650" w:rsidRDefault="00807EAE" w:rsidP="00807EAE">
      <w:pPr>
        <w:spacing w:line="360" w:lineRule="auto"/>
        <w:rPr>
          <w:b/>
        </w:rPr>
      </w:pPr>
      <w:r w:rsidRPr="00D85650">
        <w:rPr>
          <w:b/>
        </w:rPr>
        <w:t>DANIA ZIMNE</w:t>
      </w:r>
    </w:p>
    <w:p w14:paraId="76B89D7E" w14:textId="77777777" w:rsidR="00807EAE" w:rsidRPr="00D85650" w:rsidRDefault="00807EAE" w:rsidP="00807EAE">
      <w:pPr>
        <w:spacing w:line="360" w:lineRule="auto"/>
      </w:pPr>
      <w:r w:rsidRPr="00D85650">
        <w:t>Patera mięs własnego wyrobu z sosami</w:t>
      </w:r>
    </w:p>
    <w:p w14:paraId="237EF278" w14:textId="77777777" w:rsidR="00807EAE" w:rsidRPr="00D85650" w:rsidRDefault="00807EAE" w:rsidP="00807EAE">
      <w:pPr>
        <w:spacing w:line="360" w:lineRule="auto"/>
      </w:pPr>
      <w:r w:rsidRPr="00D85650">
        <w:t xml:space="preserve">Roladki z cukinii i grillowanego </w:t>
      </w:r>
      <w:proofErr w:type="spellStart"/>
      <w:r w:rsidRPr="00D85650">
        <w:t>hallumi</w:t>
      </w:r>
      <w:proofErr w:type="spellEnd"/>
    </w:p>
    <w:p w14:paraId="5828BDA2" w14:textId="77777777" w:rsidR="00807EAE" w:rsidRPr="00D85650" w:rsidRDefault="00807EAE" w:rsidP="00807EAE">
      <w:pPr>
        <w:spacing w:line="360" w:lineRule="auto"/>
      </w:pPr>
      <w:r w:rsidRPr="00D85650">
        <w:t>Sałata cezar z grillowanym kurczakiem</w:t>
      </w:r>
    </w:p>
    <w:p w14:paraId="2DFFDA1A" w14:textId="77777777" w:rsidR="00807EAE" w:rsidRPr="00D85650" w:rsidRDefault="00807EAE" w:rsidP="00807EAE">
      <w:pPr>
        <w:spacing w:line="360" w:lineRule="auto"/>
      </w:pPr>
      <w:r w:rsidRPr="00D85650">
        <w:t xml:space="preserve">Carpaccio z pieczonego buraka i musem z koziego sera z dodatkiem orzechów włoskich i </w:t>
      </w:r>
      <w:proofErr w:type="spellStart"/>
      <w:r w:rsidRPr="00D85650">
        <w:t>rukolą</w:t>
      </w:r>
      <w:proofErr w:type="spellEnd"/>
    </w:p>
    <w:p w14:paraId="4B5EE0A6" w14:textId="77777777" w:rsidR="00807EAE" w:rsidRPr="00D85650" w:rsidRDefault="00807EAE" w:rsidP="00807EAE">
      <w:pPr>
        <w:spacing w:line="360" w:lineRule="auto"/>
      </w:pPr>
      <w:proofErr w:type="spellStart"/>
      <w:r w:rsidRPr="00D85650">
        <w:t>Bruschetta</w:t>
      </w:r>
      <w:proofErr w:type="spellEnd"/>
      <w:r w:rsidRPr="00D85650">
        <w:t xml:space="preserve"> z kawałkami świeżych pomidorków, czarną oliwką i aromatyzowanym pesto</w:t>
      </w:r>
    </w:p>
    <w:p w14:paraId="11DD2BE8" w14:textId="77777777" w:rsidR="00807EAE" w:rsidRPr="00D85650" w:rsidRDefault="00807EAE" w:rsidP="00807EAE">
      <w:pPr>
        <w:spacing w:line="360" w:lineRule="auto"/>
      </w:pPr>
      <w:r w:rsidRPr="00D85650">
        <w:t>Deska serów regionalnych</w:t>
      </w:r>
    </w:p>
    <w:p w14:paraId="6CEA1076" w14:textId="77777777" w:rsidR="00807EAE" w:rsidRPr="00D85650" w:rsidRDefault="00807EAE" w:rsidP="00807EAE">
      <w:pPr>
        <w:spacing w:line="360" w:lineRule="auto"/>
      </w:pPr>
      <w:r w:rsidRPr="00D85650">
        <w:t>Buraczki, ogórki, grzyby marynowane</w:t>
      </w:r>
    </w:p>
    <w:p w14:paraId="6A866D02" w14:textId="77777777" w:rsidR="00807EAE" w:rsidRPr="00D85650" w:rsidRDefault="00807EAE" w:rsidP="00807EAE">
      <w:pPr>
        <w:spacing w:line="360" w:lineRule="auto"/>
      </w:pPr>
      <w:r w:rsidRPr="00D85650">
        <w:t>Pieczywo, masło</w:t>
      </w:r>
    </w:p>
    <w:p w14:paraId="4210E687" w14:textId="77777777" w:rsidR="00807EAE" w:rsidRPr="00D85650" w:rsidRDefault="00807EAE" w:rsidP="00807EAE">
      <w:pPr>
        <w:spacing w:line="360" w:lineRule="auto"/>
        <w:rPr>
          <w:b/>
        </w:rPr>
      </w:pPr>
      <w:r w:rsidRPr="00D85650">
        <w:rPr>
          <w:b/>
        </w:rPr>
        <w:t>ZUPA</w:t>
      </w:r>
    </w:p>
    <w:p w14:paraId="1D68AC1A" w14:textId="77777777" w:rsidR="00807EAE" w:rsidRPr="00D85650" w:rsidRDefault="00807EAE" w:rsidP="00807EAE">
      <w:pPr>
        <w:spacing w:line="360" w:lineRule="auto"/>
      </w:pPr>
      <w:r>
        <w:t>Rosół</w:t>
      </w:r>
      <w:r w:rsidRPr="00D85650">
        <w:t xml:space="preserve"> z kaczki z warzywami korzennymi</w:t>
      </w:r>
    </w:p>
    <w:p w14:paraId="539F19DE" w14:textId="77777777" w:rsidR="00807EAE" w:rsidRPr="00D85650" w:rsidRDefault="00807EAE" w:rsidP="00807EAE">
      <w:pPr>
        <w:spacing w:line="360" w:lineRule="auto"/>
        <w:rPr>
          <w:b/>
        </w:rPr>
      </w:pPr>
      <w:r w:rsidRPr="00D85650">
        <w:rPr>
          <w:b/>
        </w:rPr>
        <w:t>DANIA CIEPŁE</w:t>
      </w:r>
    </w:p>
    <w:p w14:paraId="19B02AE0" w14:textId="77777777" w:rsidR="00807EAE" w:rsidRPr="00D85650" w:rsidRDefault="00807EAE" w:rsidP="00807EAE">
      <w:pPr>
        <w:spacing w:line="360" w:lineRule="auto"/>
      </w:pPr>
      <w:proofErr w:type="spellStart"/>
      <w:r w:rsidRPr="00D85650">
        <w:t>Konfitowana</w:t>
      </w:r>
      <w:proofErr w:type="spellEnd"/>
      <w:r w:rsidRPr="00D85650">
        <w:t xml:space="preserve"> wieprzowina w sosie z ciemnego piwa </w:t>
      </w:r>
    </w:p>
    <w:p w14:paraId="166982F5" w14:textId="77777777" w:rsidR="00807EAE" w:rsidRPr="00D85650" w:rsidRDefault="00807EAE" w:rsidP="00807EAE">
      <w:pPr>
        <w:spacing w:line="360" w:lineRule="auto"/>
      </w:pPr>
      <w:r w:rsidRPr="00D85650">
        <w:t>Grillowana pierś z kurczaka, biały sos z rodzynkami</w:t>
      </w:r>
    </w:p>
    <w:p w14:paraId="68D1B197" w14:textId="77777777" w:rsidR="00807EAE" w:rsidRPr="00D85650" w:rsidRDefault="00807EAE" w:rsidP="00807EAE">
      <w:pPr>
        <w:spacing w:line="360" w:lineRule="auto"/>
      </w:pPr>
      <w:r w:rsidRPr="00D85650">
        <w:t>Filet pstrąga tęczowego z pieczonym porem i jarmużem</w:t>
      </w:r>
    </w:p>
    <w:p w14:paraId="4F96DDB9" w14:textId="77777777" w:rsidR="00807EAE" w:rsidRPr="00D85650" w:rsidRDefault="00807EAE" w:rsidP="00807EAE">
      <w:pPr>
        <w:spacing w:line="360" w:lineRule="auto"/>
      </w:pPr>
      <w:r w:rsidRPr="00D85650">
        <w:t>Pierogi ze szpinakiem i lazurem</w:t>
      </w:r>
    </w:p>
    <w:p w14:paraId="69C4E350" w14:textId="77777777" w:rsidR="00807EAE" w:rsidRPr="00D85650" w:rsidRDefault="00807EAE" w:rsidP="00807EAE">
      <w:pPr>
        <w:spacing w:line="360" w:lineRule="auto"/>
      </w:pPr>
      <w:r w:rsidRPr="00D85650">
        <w:t>Polenta z suszonym pomidorem i sosem bazyliowym</w:t>
      </w:r>
    </w:p>
    <w:p w14:paraId="41515D7D" w14:textId="77777777" w:rsidR="00807EAE" w:rsidRPr="00D85650" w:rsidRDefault="00807EAE" w:rsidP="00807EAE">
      <w:pPr>
        <w:spacing w:line="360" w:lineRule="auto"/>
      </w:pPr>
      <w:r w:rsidRPr="00D85650">
        <w:t>Ziemniaki z majerankiem i okrasą</w:t>
      </w:r>
    </w:p>
    <w:p w14:paraId="697C4DB0" w14:textId="77777777" w:rsidR="00807EAE" w:rsidRPr="00D85650" w:rsidRDefault="00807EAE" w:rsidP="00807EAE">
      <w:pPr>
        <w:spacing w:line="360" w:lineRule="auto"/>
      </w:pPr>
      <w:r w:rsidRPr="00D85650">
        <w:t>Brokuł z kalafiorem gotowany w migdałach</w:t>
      </w:r>
    </w:p>
    <w:p w14:paraId="60BD4B80" w14:textId="77777777" w:rsidR="00807EAE" w:rsidRPr="00D85650" w:rsidRDefault="00807EAE" w:rsidP="00807EAE">
      <w:pPr>
        <w:spacing w:line="360" w:lineRule="auto"/>
        <w:rPr>
          <w:b/>
        </w:rPr>
      </w:pPr>
      <w:r w:rsidRPr="00D85650">
        <w:rPr>
          <w:b/>
        </w:rPr>
        <w:t>DESERY</w:t>
      </w:r>
    </w:p>
    <w:p w14:paraId="59066349" w14:textId="77777777" w:rsidR="00807EAE" w:rsidRPr="00D85650" w:rsidRDefault="00807EAE" w:rsidP="00807EAE">
      <w:pPr>
        <w:spacing w:line="360" w:lineRule="auto"/>
      </w:pPr>
      <w:r w:rsidRPr="00D85650">
        <w:t>Sernik z rodzynkami i wanilią</w:t>
      </w:r>
    </w:p>
    <w:p w14:paraId="651BD609" w14:textId="77777777" w:rsidR="00807EAE" w:rsidRPr="00D85650" w:rsidRDefault="00807EAE" w:rsidP="00807EAE">
      <w:pPr>
        <w:spacing w:line="360" w:lineRule="auto"/>
      </w:pPr>
      <w:r w:rsidRPr="00D85650">
        <w:t>Jabłecznik z cynamonem na kruchym spodzie</w:t>
      </w:r>
    </w:p>
    <w:p w14:paraId="77EF1466" w14:textId="77777777" w:rsidR="00807EAE" w:rsidRPr="00D85650" w:rsidRDefault="00807EAE" w:rsidP="00807EAE">
      <w:pPr>
        <w:spacing w:line="360" w:lineRule="auto"/>
      </w:pPr>
      <w:r w:rsidRPr="00D85650">
        <w:t>Ciasto makowe</w:t>
      </w:r>
    </w:p>
    <w:p w14:paraId="29EE73EF" w14:textId="77777777" w:rsidR="00807EAE" w:rsidRPr="00D85650" w:rsidRDefault="00807EAE" w:rsidP="00807EAE">
      <w:pPr>
        <w:spacing w:line="360" w:lineRule="auto"/>
      </w:pPr>
      <w:r w:rsidRPr="00D85650">
        <w:t>Kosz owoców sezonowych</w:t>
      </w:r>
    </w:p>
    <w:p w14:paraId="3BE25A70" w14:textId="77777777" w:rsidR="00807EAE" w:rsidRPr="00D85650" w:rsidRDefault="00807EAE" w:rsidP="00807EAE">
      <w:pPr>
        <w:pStyle w:val="Akapitzlist"/>
        <w:ind w:left="0"/>
      </w:pPr>
    </w:p>
    <w:p w14:paraId="75B44085" w14:textId="77777777" w:rsidR="00807EAE" w:rsidRPr="00D85650" w:rsidRDefault="00807EAE" w:rsidP="00807EAE">
      <w:pPr>
        <w:spacing w:line="360" w:lineRule="auto"/>
        <w:rPr>
          <w:b/>
          <w:u w:val="single"/>
        </w:rPr>
      </w:pPr>
      <w:r w:rsidRPr="00D85650">
        <w:rPr>
          <w:b/>
          <w:u w:val="single"/>
        </w:rPr>
        <w:t>Obiadokolacja</w:t>
      </w:r>
    </w:p>
    <w:p w14:paraId="1F1C133F" w14:textId="77777777" w:rsidR="00807EAE" w:rsidRPr="00D85650" w:rsidRDefault="00807EAE" w:rsidP="00807EAE">
      <w:pPr>
        <w:spacing w:line="360" w:lineRule="auto"/>
      </w:pPr>
      <w:r w:rsidRPr="00D85650">
        <w:t>Menu obiadokolacji bufetowej ma składać się z: wędlin, serów, sałatek, warzyw świeżych, potraw na ciepło (2 rodzaje- mięsne + wegetariańskie), pieczywa, świeżych owoców, masła, kawy z ekspresu, mleka do kawy, herbaty w saszetkach (3 rodzaje  np. czarna, zielona, owocowa), cukru, cytryny w plastrach, soków owocowych.</w:t>
      </w:r>
    </w:p>
    <w:p w14:paraId="131B2524" w14:textId="77777777" w:rsidR="00807EAE" w:rsidRPr="00D85650" w:rsidRDefault="00807EAE" w:rsidP="00807EAE">
      <w:pPr>
        <w:spacing w:line="360" w:lineRule="auto"/>
      </w:pPr>
    </w:p>
    <w:p w14:paraId="136C93F9" w14:textId="77777777" w:rsidR="00807EAE" w:rsidRPr="00D85650" w:rsidRDefault="00807EAE" w:rsidP="00807EAE">
      <w:pPr>
        <w:spacing w:line="360" w:lineRule="auto"/>
        <w:rPr>
          <w:b/>
          <w:u w:val="single"/>
        </w:rPr>
      </w:pPr>
      <w:r w:rsidRPr="00D85650">
        <w:rPr>
          <w:b/>
          <w:u w:val="single"/>
        </w:rPr>
        <w:t>Przerwa kawowa ciągła</w:t>
      </w:r>
    </w:p>
    <w:p w14:paraId="47756C48" w14:textId="77777777" w:rsidR="00807EAE" w:rsidRPr="00D85650" w:rsidRDefault="00807EAE" w:rsidP="00807EAE">
      <w:pPr>
        <w:spacing w:line="360" w:lineRule="auto"/>
      </w:pPr>
      <w:r w:rsidRPr="00D85650">
        <w:t xml:space="preserve">Wykonawca zapewni podczas konferencji (w dniu 2  konferencji) </w:t>
      </w:r>
      <w:r>
        <w:t>jednorazową przerwę kawową</w:t>
      </w:r>
      <w:r w:rsidRPr="00D85650">
        <w:t xml:space="preserve"> w postaci: kawy, herbaty, wody, kruchych </w:t>
      </w:r>
      <w:r>
        <w:t>i</w:t>
      </w:r>
      <w:r w:rsidRPr="00D85650">
        <w:t xml:space="preserve"> domowych wypieków.</w:t>
      </w:r>
    </w:p>
    <w:p w14:paraId="7EC7E22A" w14:textId="77777777" w:rsidR="00807EAE" w:rsidRPr="00D85650" w:rsidRDefault="00807EAE" w:rsidP="00807EAE">
      <w:pPr>
        <w:spacing w:line="360" w:lineRule="auto"/>
      </w:pPr>
    </w:p>
    <w:p w14:paraId="553C678F" w14:textId="77777777" w:rsidR="00807EAE" w:rsidRPr="00D85650" w:rsidRDefault="00807EAE" w:rsidP="00807EAE">
      <w:pPr>
        <w:spacing w:line="360" w:lineRule="auto"/>
        <w:rPr>
          <w:b/>
          <w:u w:val="single"/>
        </w:rPr>
      </w:pPr>
      <w:r w:rsidRPr="00D85650">
        <w:rPr>
          <w:b/>
          <w:u w:val="single"/>
        </w:rPr>
        <w:t>Sala szkoleniowa</w:t>
      </w:r>
    </w:p>
    <w:p w14:paraId="095DADFF" w14:textId="0BEAF317" w:rsidR="00807EAE" w:rsidRPr="00D85650" w:rsidRDefault="00807EAE" w:rsidP="00807EAE">
      <w:pPr>
        <w:pStyle w:val="Tekstpodstawowy"/>
        <w:spacing w:after="0" w:line="360" w:lineRule="auto"/>
        <w:jc w:val="both"/>
      </w:pPr>
      <w:r w:rsidRPr="00D85650">
        <w:t>Wykonawca zapewni salę szkoleniową dostępną przez wszystkie dni trwania konferencji</w:t>
      </w:r>
      <w:r>
        <w:t xml:space="preserve">                      </w:t>
      </w:r>
      <w:r w:rsidRPr="00D85650">
        <w:t xml:space="preserve"> i wyposażoną w urządzenia oraz zasoby niezbędne do realizacji przedmiotu zamówienia </w:t>
      </w:r>
      <w:r>
        <w:t xml:space="preserve">                      </w:t>
      </w:r>
      <w:r w:rsidRPr="00D85650">
        <w:t>z uwzględnieniem ergonomicznych, bezpiecznych i higienicznych warunków pracy i nauki.</w:t>
      </w:r>
    </w:p>
    <w:p w14:paraId="69E8C954" w14:textId="77777777" w:rsidR="00807EAE" w:rsidRPr="00D85650" w:rsidRDefault="00807EAE" w:rsidP="00807EAE">
      <w:pPr>
        <w:pStyle w:val="Tekstpodstawowy"/>
        <w:spacing w:after="0" w:line="360" w:lineRule="auto"/>
      </w:pPr>
      <w:r w:rsidRPr="00D85650">
        <w:t xml:space="preserve">Wyposażenie sali szkoleniowej: stoły, krzesła, tablica </w:t>
      </w:r>
      <w:proofErr w:type="spellStart"/>
      <w:r w:rsidRPr="00D85650">
        <w:t>flipchartowa</w:t>
      </w:r>
      <w:proofErr w:type="spellEnd"/>
      <w:r w:rsidRPr="00D85650">
        <w:t xml:space="preserve"> z papierem, markery, laptop przygotowany do wyświetlenia prezentacji podłączony pod rzutnik multimedialny oraz drugi rzutnik z możliwością podłączenia laptopa, ekran do rzutników, system nagłośnieniowy, klimatyzacja.</w:t>
      </w:r>
    </w:p>
    <w:p w14:paraId="2280967A" w14:textId="77777777" w:rsidR="00807EAE" w:rsidRPr="00D85650" w:rsidRDefault="00807EAE" w:rsidP="00807EAE">
      <w:pPr>
        <w:spacing w:line="360" w:lineRule="auto"/>
        <w:rPr>
          <w:b/>
          <w:sz w:val="18"/>
          <w:szCs w:val="18"/>
          <w:u w:val="single"/>
        </w:rPr>
      </w:pPr>
    </w:p>
    <w:p w14:paraId="3A197C92" w14:textId="77777777" w:rsidR="00807EAE" w:rsidRPr="00807EAE" w:rsidRDefault="00807EAE" w:rsidP="00807EA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EAE">
        <w:rPr>
          <w:rFonts w:ascii="Times New Roman" w:hAnsi="Times New Roman" w:cs="Times New Roman"/>
          <w:b/>
          <w:sz w:val="24"/>
          <w:szCs w:val="24"/>
          <w:u w:val="single"/>
        </w:rPr>
        <w:t>Atrakcja dla uczestników konferencji</w:t>
      </w:r>
    </w:p>
    <w:p w14:paraId="7ECCB3FE" w14:textId="77777777" w:rsidR="00807EAE" w:rsidRPr="00D85650" w:rsidRDefault="00807EAE" w:rsidP="00807EAE">
      <w:pPr>
        <w:spacing w:line="360" w:lineRule="auto"/>
        <w:jc w:val="both"/>
      </w:pPr>
      <w:r w:rsidRPr="00D85650">
        <w:t>Wykonawca zapewni atrakcję dla uczestników konferencji promującej walory historyczno-przyrodnicze regionu warmińsko-mazurskiego (Wykonawca przedstawi Zamawiającemu szczegółowy plan proponowanych atrakcji wraz ze szczegółowym kosztorysem. Kosztorys zawierać będzie wszelkie niezbędne koszty planowanych atrakcji takich jak: koszty biletów wstępu, koszty transportu, koszty wynajęcia przewodników etc.).</w:t>
      </w:r>
    </w:p>
    <w:p w14:paraId="567B1393" w14:textId="77777777" w:rsidR="00FF0E80" w:rsidRPr="00437203" w:rsidRDefault="00FF0E80" w:rsidP="00807EAE">
      <w:pPr>
        <w:suppressAutoHyphens w:val="0"/>
        <w:ind w:left="284"/>
        <w:rPr>
          <w:b/>
          <w:bCs/>
          <w:color w:val="000000" w:themeColor="text1"/>
          <w:u w:val="single"/>
          <w:lang w:eastAsia="pl-PL"/>
        </w:rPr>
      </w:pPr>
    </w:p>
    <w:sectPr w:rsidR="00FF0E80" w:rsidRPr="00437203" w:rsidSect="00807EAE">
      <w:headerReference w:type="default" r:id="rId8"/>
      <w:type w:val="continuous"/>
      <w:pgSz w:w="11906" w:h="16838"/>
      <w:pgMar w:top="709" w:right="1134" w:bottom="1327" w:left="1418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EAC" w14:textId="77777777" w:rsidR="00024D41" w:rsidRDefault="00024D41">
      <w:r>
        <w:separator/>
      </w:r>
    </w:p>
  </w:endnote>
  <w:endnote w:type="continuationSeparator" w:id="0">
    <w:p w14:paraId="6058C135" w14:textId="77777777" w:rsidR="00024D41" w:rsidRDefault="0002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85EB" w14:textId="77777777" w:rsidR="00024D41" w:rsidRDefault="00024D41">
      <w:r>
        <w:separator/>
      </w:r>
    </w:p>
  </w:footnote>
  <w:footnote w:type="continuationSeparator" w:id="0">
    <w:p w14:paraId="49D51133" w14:textId="77777777" w:rsidR="00024D41" w:rsidRDefault="0002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29D1" w14:textId="77777777"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</w:abstractNum>
  <w:abstractNum w:abstractNumId="7" w15:restartNumberingAfterBreak="0">
    <w:nsid w:val="080E224F"/>
    <w:multiLevelType w:val="hybridMultilevel"/>
    <w:tmpl w:val="04D496F4"/>
    <w:lvl w:ilvl="0" w:tplc="984E888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81236"/>
    <w:multiLevelType w:val="hybridMultilevel"/>
    <w:tmpl w:val="2F32F950"/>
    <w:lvl w:ilvl="0" w:tplc="21004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36876"/>
    <w:multiLevelType w:val="hybridMultilevel"/>
    <w:tmpl w:val="96D85F12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7A380730"/>
    <w:multiLevelType w:val="hybridMultilevel"/>
    <w:tmpl w:val="92486C5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875654217">
    <w:abstractNumId w:val="7"/>
  </w:num>
  <w:num w:numId="2" w16cid:durableId="354969003">
    <w:abstractNumId w:val="1"/>
  </w:num>
  <w:num w:numId="3" w16cid:durableId="1114246298">
    <w:abstractNumId w:val="2"/>
  </w:num>
  <w:num w:numId="4" w16cid:durableId="74058371">
    <w:abstractNumId w:val="3"/>
  </w:num>
  <w:num w:numId="5" w16cid:durableId="312106256">
    <w:abstractNumId w:val="4"/>
  </w:num>
  <w:num w:numId="6" w16cid:durableId="220755135">
    <w:abstractNumId w:val="5"/>
  </w:num>
  <w:num w:numId="7" w16cid:durableId="1977055827">
    <w:abstractNumId w:val="6"/>
  </w:num>
  <w:num w:numId="8" w16cid:durableId="1237976793">
    <w:abstractNumId w:val="10"/>
  </w:num>
  <w:num w:numId="9" w16cid:durableId="2026126928">
    <w:abstractNumId w:val="9"/>
  </w:num>
  <w:num w:numId="10" w16cid:durableId="455187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4D41"/>
    <w:rsid w:val="00025AA2"/>
    <w:rsid w:val="00026F82"/>
    <w:rsid w:val="00034623"/>
    <w:rsid w:val="000354C4"/>
    <w:rsid w:val="00035A82"/>
    <w:rsid w:val="00037DC8"/>
    <w:rsid w:val="00040083"/>
    <w:rsid w:val="0004301B"/>
    <w:rsid w:val="00047CB2"/>
    <w:rsid w:val="00050F73"/>
    <w:rsid w:val="0005279B"/>
    <w:rsid w:val="00061BCB"/>
    <w:rsid w:val="0006297D"/>
    <w:rsid w:val="00064003"/>
    <w:rsid w:val="00073DB0"/>
    <w:rsid w:val="00077B4F"/>
    <w:rsid w:val="00090D64"/>
    <w:rsid w:val="000976F9"/>
    <w:rsid w:val="000A08B8"/>
    <w:rsid w:val="000A41DB"/>
    <w:rsid w:val="000A4A5F"/>
    <w:rsid w:val="000A732A"/>
    <w:rsid w:val="000B7983"/>
    <w:rsid w:val="000C4127"/>
    <w:rsid w:val="000C42A9"/>
    <w:rsid w:val="000C4E5C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E727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16C79"/>
    <w:rsid w:val="00123633"/>
    <w:rsid w:val="00123992"/>
    <w:rsid w:val="001242CF"/>
    <w:rsid w:val="00124E6A"/>
    <w:rsid w:val="00125FC3"/>
    <w:rsid w:val="00127DDB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2876"/>
    <w:rsid w:val="001865D6"/>
    <w:rsid w:val="0018769C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E5026"/>
    <w:rsid w:val="001F17D5"/>
    <w:rsid w:val="001F1838"/>
    <w:rsid w:val="001F26EB"/>
    <w:rsid w:val="001F3042"/>
    <w:rsid w:val="002028A4"/>
    <w:rsid w:val="0021063E"/>
    <w:rsid w:val="00214E66"/>
    <w:rsid w:val="00217557"/>
    <w:rsid w:val="002234AD"/>
    <w:rsid w:val="00230B21"/>
    <w:rsid w:val="002334DE"/>
    <w:rsid w:val="002341ED"/>
    <w:rsid w:val="002349C5"/>
    <w:rsid w:val="00236A19"/>
    <w:rsid w:val="00240DBF"/>
    <w:rsid w:val="00243887"/>
    <w:rsid w:val="00246C9C"/>
    <w:rsid w:val="002474D5"/>
    <w:rsid w:val="00251630"/>
    <w:rsid w:val="00251A9E"/>
    <w:rsid w:val="002521B1"/>
    <w:rsid w:val="00253124"/>
    <w:rsid w:val="00253E5E"/>
    <w:rsid w:val="00254297"/>
    <w:rsid w:val="00255E96"/>
    <w:rsid w:val="00256AD2"/>
    <w:rsid w:val="00260FA8"/>
    <w:rsid w:val="00264F1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656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D5081"/>
    <w:rsid w:val="002D6C19"/>
    <w:rsid w:val="002E0E7E"/>
    <w:rsid w:val="002E431D"/>
    <w:rsid w:val="002E6A2F"/>
    <w:rsid w:val="002F17E6"/>
    <w:rsid w:val="002F3F99"/>
    <w:rsid w:val="002F43B3"/>
    <w:rsid w:val="002F4712"/>
    <w:rsid w:val="002F77CE"/>
    <w:rsid w:val="002F7891"/>
    <w:rsid w:val="0030032F"/>
    <w:rsid w:val="00300FCD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22B4"/>
    <w:rsid w:val="00372874"/>
    <w:rsid w:val="00374A0C"/>
    <w:rsid w:val="00374B3F"/>
    <w:rsid w:val="003764E5"/>
    <w:rsid w:val="003767A2"/>
    <w:rsid w:val="00381EE0"/>
    <w:rsid w:val="003845D7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F3E2D"/>
    <w:rsid w:val="003F67EE"/>
    <w:rsid w:val="003F7D76"/>
    <w:rsid w:val="004013BC"/>
    <w:rsid w:val="004020D6"/>
    <w:rsid w:val="0040315D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76784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6CDA"/>
    <w:rsid w:val="004D4DDA"/>
    <w:rsid w:val="004E133C"/>
    <w:rsid w:val="004E1528"/>
    <w:rsid w:val="004E6B0E"/>
    <w:rsid w:val="004F3694"/>
    <w:rsid w:val="004F52AF"/>
    <w:rsid w:val="004F7E9F"/>
    <w:rsid w:val="0050049D"/>
    <w:rsid w:val="00502C7F"/>
    <w:rsid w:val="00503821"/>
    <w:rsid w:val="00505378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09A8"/>
    <w:rsid w:val="00562DBF"/>
    <w:rsid w:val="0056587E"/>
    <w:rsid w:val="00566628"/>
    <w:rsid w:val="00570BB6"/>
    <w:rsid w:val="00575226"/>
    <w:rsid w:val="0057791E"/>
    <w:rsid w:val="00583320"/>
    <w:rsid w:val="00585009"/>
    <w:rsid w:val="00586D94"/>
    <w:rsid w:val="00591F6B"/>
    <w:rsid w:val="005947A2"/>
    <w:rsid w:val="005A0971"/>
    <w:rsid w:val="005A1BF5"/>
    <w:rsid w:val="005A1CE6"/>
    <w:rsid w:val="005A47AB"/>
    <w:rsid w:val="005A75C9"/>
    <w:rsid w:val="005A7D02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794"/>
    <w:rsid w:val="005E1E42"/>
    <w:rsid w:val="005E4077"/>
    <w:rsid w:val="005E44A4"/>
    <w:rsid w:val="005E4842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275DA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8F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0CDA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3B27"/>
    <w:rsid w:val="006F59D2"/>
    <w:rsid w:val="006F5E37"/>
    <w:rsid w:val="00701BCB"/>
    <w:rsid w:val="00701F5E"/>
    <w:rsid w:val="00702256"/>
    <w:rsid w:val="007028D0"/>
    <w:rsid w:val="00702A0F"/>
    <w:rsid w:val="00710BBF"/>
    <w:rsid w:val="00712227"/>
    <w:rsid w:val="00713EEF"/>
    <w:rsid w:val="00714CCC"/>
    <w:rsid w:val="0071556F"/>
    <w:rsid w:val="00716395"/>
    <w:rsid w:val="007228E5"/>
    <w:rsid w:val="0072328F"/>
    <w:rsid w:val="00724970"/>
    <w:rsid w:val="00725ECA"/>
    <w:rsid w:val="0073169F"/>
    <w:rsid w:val="007320ED"/>
    <w:rsid w:val="0073284E"/>
    <w:rsid w:val="00736B19"/>
    <w:rsid w:val="00745654"/>
    <w:rsid w:val="00745DD4"/>
    <w:rsid w:val="00751028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58C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0A0"/>
    <w:rsid w:val="007F6FB9"/>
    <w:rsid w:val="00800E78"/>
    <w:rsid w:val="008034E8"/>
    <w:rsid w:val="0080550B"/>
    <w:rsid w:val="00807EAE"/>
    <w:rsid w:val="00810A6C"/>
    <w:rsid w:val="00813AF4"/>
    <w:rsid w:val="0081727E"/>
    <w:rsid w:val="00817FF8"/>
    <w:rsid w:val="0082233E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35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A3F"/>
    <w:rsid w:val="00872CD2"/>
    <w:rsid w:val="00872F14"/>
    <w:rsid w:val="00873FC6"/>
    <w:rsid w:val="00876210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E6920"/>
    <w:rsid w:val="008F01E5"/>
    <w:rsid w:val="008F0CC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3664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5F49"/>
    <w:rsid w:val="0098628B"/>
    <w:rsid w:val="00991576"/>
    <w:rsid w:val="00992322"/>
    <w:rsid w:val="0099716E"/>
    <w:rsid w:val="009A00D1"/>
    <w:rsid w:val="009A19C0"/>
    <w:rsid w:val="009A5CA3"/>
    <w:rsid w:val="009A6884"/>
    <w:rsid w:val="009B214C"/>
    <w:rsid w:val="009B47B7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59C3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67A07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1FEA"/>
    <w:rsid w:val="00A92968"/>
    <w:rsid w:val="00A96AD5"/>
    <w:rsid w:val="00A96DD8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E7A3B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06CC3"/>
    <w:rsid w:val="00B22640"/>
    <w:rsid w:val="00B228AA"/>
    <w:rsid w:val="00B25526"/>
    <w:rsid w:val="00B25867"/>
    <w:rsid w:val="00B314CE"/>
    <w:rsid w:val="00B325DD"/>
    <w:rsid w:val="00B334D5"/>
    <w:rsid w:val="00B3428F"/>
    <w:rsid w:val="00B4066A"/>
    <w:rsid w:val="00B416DA"/>
    <w:rsid w:val="00B44D3C"/>
    <w:rsid w:val="00B45EFB"/>
    <w:rsid w:val="00B53037"/>
    <w:rsid w:val="00B63574"/>
    <w:rsid w:val="00B63FA8"/>
    <w:rsid w:val="00B664D9"/>
    <w:rsid w:val="00B67FDF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2E86"/>
    <w:rsid w:val="00BA31A4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5EB7"/>
    <w:rsid w:val="00C01E0E"/>
    <w:rsid w:val="00C02784"/>
    <w:rsid w:val="00C02C7C"/>
    <w:rsid w:val="00C1533C"/>
    <w:rsid w:val="00C15554"/>
    <w:rsid w:val="00C15C65"/>
    <w:rsid w:val="00C1722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4E3"/>
    <w:rsid w:val="00C72B5B"/>
    <w:rsid w:val="00C73076"/>
    <w:rsid w:val="00C7403F"/>
    <w:rsid w:val="00C74387"/>
    <w:rsid w:val="00C75030"/>
    <w:rsid w:val="00C77C4A"/>
    <w:rsid w:val="00C82009"/>
    <w:rsid w:val="00C83AB1"/>
    <w:rsid w:val="00C8569A"/>
    <w:rsid w:val="00C8766C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501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1787"/>
    <w:rsid w:val="00D034E7"/>
    <w:rsid w:val="00D05BD0"/>
    <w:rsid w:val="00D11567"/>
    <w:rsid w:val="00D14B75"/>
    <w:rsid w:val="00D167B0"/>
    <w:rsid w:val="00D171A5"/>
    <w:rsid w:val="00D23F61"/>
    <w:rsid w:val="00D312ED"/>
    <w:rsid w:val="00D326DA"/>
    <w:rsid w:val="00D35388"/>
    <w:rsid w:val="00D35844"/>
    <w:rsid w:val="00D37027"/>
    <w:rsid w:val="00D44349"/>
    <w:rsid w:val="00D50011"/>
    <w:rsid w:val="00D517B3"/>
    <w:rsid w:val="00D5466C"/>
    <w:rsid w:val="00D5471F"/>
    <w:rsid w:val="00D55AC3"/>
    <w:rsid w:val="00D6069F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02EF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A62"/>
    <w:rsid w:val="00EA2E43"/>
    <w:rsid w:val="00EC2D8D"/>
    <w:rsid w:val="00ED493D"/>
    <w:rsid w:val="00EF0BD0"/>
    <w:rsid w:val="00EF0DCF"/>
    <w:rsid w:val="00EF1C84"/>
    <w:rsid w:val="00EF381D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485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9C6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C5118"/>
    <w:rsid w:val="00FD053E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D22413"/>
  <w15:docId w15:val="{7A8A79DD-B2F7-417B-A4BF-2AA3F02E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  <w:style w:type="paragraph" w:styleId="NormalnyWeb">
    <w:name w:val="Normal (Web)"/>
    <w:basedOn w:val="Normalny"/>
    <w:uiPriority w:val="99"/>
    <w:semiHidden/>
    <w:unhideWhenUsed/>
    <w:rsid w:val="00D6069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21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1CCE-459B-4F42-B38B-3EC1E87F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Barbara Drozd</cp:lastModifiedBy>
  <cp:revision>48</cp:revision>
  <cp:lastPrinted>2022-12-09T08:26:00Z</cp:lastPrinted>
  <dcterms:created xsi:type="dcterms:W3CDTF">2021-11-29T07:11:00Z</dcterms:created>
  <dcterms:modified xsi:type="dcterms:W3CDTF">2023-03-10T12:21:00Z</dcterms:modified>
</cp:coreProperties>
</file>