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13008" w14:textId="261A0462" w:rsidR="00CA2411" w:rsidRPr="00904B90" w:rsidRDefault="00CA2411" w:rsidP="00CA2411">
      <w:pPr>
        <w:autoSpaceDE w:val="0"/>
        <w:autoSpaceDN w:val="0"/>
        <w:adjustRightInd w:val="0"/>
        <w:ind w:right="-1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4B90">
        <w:rPr>
          <w:rFonts w:asciiTheme="minorHAnsi" w:hAnsiTheme="minorHAnsi" w:cstheme="minorHAnsi"/>
          <w:b/>
          <w:sz w:val="22"/>
          <w:szCs w:val="22"/>
        </w:rPr>
        <w:t xml:space="preserve">FORMULARZ CENOWY </w:t>
      </w:r>
    </w:p>
    <w:p w14:paraId="47FEBD43" w14:textId="77777777" w:rsidR="00FE700E" w:rsidRPr="00904B90" w:rsidRDefault="00FE700E" w:rsidP="00FE700E">
      <w:pPr>
        <w:autoSpaceDE w:val="0"/>
        <w:autoSpaceDN w:val="0"/>
        <w:adjustRightInd w:val="0"/>
        <w:ind w:right="-1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AF8311" w14:textId="0DC251EF" w:rsidR="00FE700E" w:rsidRPr="00904B90" w:rsidRDefault="00253B73" w:rsidP="00FE700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04B90">
        <w:rPr>
          <w:rFonts w:asciiTheme="minorHAnsi" w:hAnsiTheme="minorHAnsi" w:cstheme="minorHAnsi"/>
          <w:sz w:val="22"/>
          <w:szCs w:val="22"/>
        </w:rPr>
        <w:t xml:space="preserve">do oferty </w:t>
      </w:r>
      <w:r w:rsidR="00FE700E" w:rsidRPr="00904B90">
        <w:rPr>
          <w:rFonts w:asciiTheme="minorHAnsi" w:hAnsiTheme="minorHAnsi" w:cstheme="minorHAnsi"/>
          <w:sz w:val="22"/>
          <w:szCs w:val="22"/>
        </w:rPr>
        <w:t xml:space="preserve">na wykonanie zamówienia publicznego pn.: </w:t>
      </w:r>
      <w:bookmarkStart w:id="0" w:name="_Hlk115767779"/>
      <w:r w:rsidR="00FE700E" w:rsidRPr="00904B90">
        <w:rPr>
          <w:rFonts w:asciiTheme="minorHAnsi" w:hAnsiTheme="minorHAnsi" w:cstheme="minorHAnsi"/>
          <w:b/>
          <w:i/>
          <w:sz w:val="22"/>
          <w:szCs w:val="22"/>
        </w:rPr>
        <w:t xml:space="preserve">Dostawa wyposażenia dydaktycznego dla </w:t>
      </w:r>
      <w:r w:rsidR="00D14258" w:rsidRPr="00904B90">
        <w:rPr>
          <w:rFonts w:asciiTheme="minorHAnsi" w:hAnsiTheme="minorHAnsi" w:cstheme="minorHAnsi"/>
          <w:b/>
          <w:i/>
          <w:sz w:val="22"/>
          <w:szCs w:val="22"/>
        </w:rPr>
        <w:t>szkoły</w:t>
      </w:r>
      <w:r w:rsidR="002874AC" w:rsidRPr="00904B90">
        <w:rPr>
          <w:rFonts w:asciiTheme="minorHAnsi" w:hAnsiTheme="minorHAnsi" w:cstheme="minorHAnsi"/>
          <w:b/>
          <w:i/>
          <w:sz w:val="22"/>
          <w:szCs w:val="22"/>
        </w:rPr>
        <w:t xml:space="preserve"> podstawow</w:t>
      </w:r>
      <w:r w:rsidR="00D14258" w:rsidRPr="00904B90">
        <w:rPr>
          <w:rFonts w:asciiTheme="minorHAnsi" w:hAnsiTheme="minorHAnsi" w:cstheme="minorHAnsi"/>
          <w:b/>
          <w:i/>
          <w:sz w:val="22"/>
          <w:szCs w:val="22"/>
        </w:rPr>
        <w:t>ej</w:t>
      </w:r>
      <w:r w:rsidR="005F5FEB" w:rsidRPr="00904B90">
        <w:rPr>
          <w:rFonts w:asciiTheme="minorHAnsi" w:hAnsiTheme="minorHAnsi" w:cstheme="minorHAnsi"/>
          <w:b/>
          <w:i/>
          <w:sz w:val="22"/>
          <w:szCs w:val="22"/>
        </w:rPr>
        <w:t xml:space="preserve"> w </w:t>
      </w:r>
      <w:r w:rsidR="003D779B" w:rsidRPr="00904B90">
        <w:rPr>
          <w:rFonts w:asciiTheme="minorHAnsi" w:hAnsiTheme="minorHAnsi" w:cstheme="minorHAnsi"/>
          <w:b/>
          <w:i/>
          <w:sz w:val="22"/>
          <w:szCs w:val="22"/>
        </w:rPr>
        <w:t>Ruszczy</w:t>
      </w:r>
      <w:r w:rsidR="002874AC" w:rsidRPr="00904B90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FE700E" w:rsidRPr="00904B90">
        <w:rPr>
          <w:rFonts w:asciiTheme="minorHAnsi" w:hAnsiTheme="minorHAnsi" w:cstheme="minorHAnsi"/>
          <w:b/>
          <w:i/>
          <w:sz w:val="22"/>
          <w:szCs w:val="22"/>
        </w:rPr>
        <w:t xml:space="preserve">w ramach </w:t>
      </w:r>
      <w:r w:rsidR="00C267EA" w:rsidRPr="00904B90">
        <w:rPr>
          <w:rFonts w:asciiTheme="minorHAnsi" w:hAnsiTheme="minorHAnsi" w:cstheme="minorHAnsi"/>
          <w:b/>
          <w:i/>
          <w:sz w:val="22"/>
          <w:szCs w:val="22"/>
        </w:rPr>
        <w:t>r</w:t>
      </w:r>
      <w:r w:rsidR="002874AC" w:rsidRPr="00904B90">
        <w:rPr>
          <w:rFonts w:asciiTheme="minorHAnsi" w:hAnsiTheme="minorHAnsi" w:cstheme="minorHAnsi"/>
          <w:b/>
          <w:i/>
          <w:sz w:val="22"/>
          <w:szCs w:val="22"/>
        </w:rPr>
        <w:t>ządowego programu „Aktywna tablica”</w:t>
      </w:r>
      <w:bookmarkEnd w:id="0"/>
      <w:r w:rsidR="00C267EA" w:rsidRPr="00904B90">
        <w:rPr>
          <w:rFonts w:asciiTheme="minorHAnsi" w:hAnsiTheme="minorHAnsi" w:cstheme="minorHAnsi"/>
          <w:b/>
          <w:i/>
          <w:sz w:val="22"/>
          <w:szCs w:val="22"/>
        </w:rPr>
        <w:t xml:space="preserve"> na lata 2020-2024</w:t>
      </w:r>
      <w:r w:rsidR="00EB714F" w:rsidRPr="00904B90">
        <w:rPr>
          <w:rFonts w:asciiTheme="minorHAnsi" w:hAnsiTheme="minorHAnsi" w:cstheme="minorHAnsi"/>
          <w:b/>
          <w:i/>
          <w:sz w:val="22"/>
          <w:szCs w:val="22"/>
        </w:rPr>
        <w:t>, znak: ZF.271.278.2022.ZF1/10</w:t>
      </w:r>
    </w:p>
    <w:p w14:paraId="311584C1" w14:textId="092EECBD" w:rsidR="00FE700E" w:rsidRPr="00904B90" w:rsidRDefault="00FE700E" w:rsidP="00FE700E">
      <w:p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566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5055"/>
        <w:gridCol w:w="1701"/>
        <w:gridCol w:w="851"/>
        <w:gridCol w:w="756"/>
        <w:gridCol w:w="1372"/>
        <w:gridCol w:w="1105"/>
        <w:gridCol w:w="1134"/>
        <w:gridCol w:w="1134"/>
      </w:tblGrid>
      <w:tr w:rsidR="00C65F22" w:rsidRPr="00904B90" w14:paraId="513B8853" w14:textId="77777777" w:rsidTr="00EB714F">
        <w:tc>
          <w:tcPr>
            <w:tcW w:w="709" w:type="dxa"/>
          </w:tcPr>
          <w:p w14:paraId="2192A247" w14:textId="77777777" w:rsidR="00C65F22" w:rsidRPr="00904B90" w:rsidRDefault="00C65F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68402F" w14:textId="77777777" w:rsidR="00C65F22" w:rsidRPr="00904B90" w:rsidRDefault="00C65F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843" w:type="dxa"/>
          </w:tcPr>
          <w:p w14:paraId="6772FC00" w14:textId="77777777" w:rsidR="005F5FEB" w:rsidRPr="00904B90" w:rsidRDefault="005F5F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3A7D4B" w14:textId="77777777" w:rsidR="00C65F22" w:rsidRPr="00904B90" w:rsidRDefault="00C65F22" w:rsidP="005F5F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5055" w:type="dxa"/>
          </w:tcPr>
          <w:p w14:paraId="7BE5724C" w14:textId="77777777" w:rsidR="005F5FEB" w:rsidRPr="00904B90" w:rsidRDefault="005F5F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5EB576" w14:textId="77777777" w:rsidR="00C65F22" w:rsidRPr="00904B90" w:rsidRDefault="00C65F22" w:rsidP="005F5F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  <w:tc>
          <w:tcPr>
            <w:tcW w:w="1701" w:type="dxa"/>
          </w:tcPr>
          <w:p w14:paraId="4864406A" w14:textId="77777777" w:rsidR="00C65F22" w:rsidRPr="00904B90" w:rsidRDefault="00C65F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4B9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Oferowane parametry, potwierdzenie spełnienia wymagań*</w:t>
            </w:r>
          </w:p>
        </w:tc>
        <w:tc>
          <w:tcPr>
            <w:tcW w:w="851" w:type="dxa"/>
          </w:tcPr>
          <w:p w14:paraId="49080676" w14:textId="77777777" w:rsidR="00C65F22" w:rsidRPr="00904B90" w:rsidRDefault="00C65F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/>
                <w:sz w:val="22"/>
                <w:szCs w:val="22"/>
              </w:rPr>
              <w:t>Jedn. miary</w:t>
            </w:r>
          </w:p>
        </w:tc>
        <w:tc>
          <w:tcPr>
            <w:tcW w:w="756" w:type="dxa"/>
          </w:tcPr>
          <w:p w14:paraId="53ECC28B" w14:textId="77777777" w:rsidR="00B72B84" w:rsidRPr="00904B90" w:rsidRDefault="00B72B84" w:rsidP="005F5FEB">
            <w:pPr>
              <w:ind w:hanging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F03AFE" w14:textId="77777777" w:rsidR="00C65F22" w:rsidRPr="00904B90" w:rsidRDefault="005F5FEB" w:rsidP="005F5FEB">
            <w:pPr>
              <w:ind w:hanging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372" w:type="dxa"/>
          </w:tcPr>
          <w:p w14:paraId="6713FCB6" w14:textId="77777777" w:rsidR="00C65F22" w:rsidRPr="00904B90" w:rsidRDefault="00C65F22" w:rsidP="00B72B84">
            <w:pPr>
              <w:ind w:right="-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05" w:type="dxa"/>
          </w:tcPr>
          <w:p w14:paraId="04D2B52D" w14:textId="77777777" w:rsidR="00C65F22" w:rsidRPr="00904B90" w:rsidRDefault="00C65F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/>
                <w:sz w:val="22"/>
                <w:szCs w:val="22"/>
              </w:rPr>
              <w:t>Wartość ogółem netto</w:t>
            </w:r>
          </w:p>
        </w:tc>
        <w:tc>
          <w:tcPr>
            <w:tcW w:w="1134" w:type="dxa"/>
          </w:tcPr>
          <w:p w14:paraId="227D37C5" w14:textId="77777777" w:rsidR="00C65F22" w:rsidRPr="00904B90" w:rsidRDefault="00C65F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/>
                <w:sz w:val="22"/>
                <w:szCs w:val="22"/>
              </w:rPr>
              <w:t>Stawka podatku VAT</w:t>
            </w:r>
          </w:p>
        </w:tc>
        <w:tc>
          <w:tcPr>
            <w:tcW w:w="1134" w:type="dxa"/>
          </w:tcPr>
          <w:p w14:paraId="38D151CA" w14:textId="77777777" w:rsidR="00C65F22" w:rsidRPr="00904B90" w:rsidRDefault="00C65F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/>
                <w:sz w:val="22"/>
                <w:szCs w:val="22"/>
              </w:rPr>
              <w:t>Wartość ogółem brutto</w:t>
            </w:r>
          </w:p>
        </w:tc>
      </w:tr>
      <w:tr w:rsidR="00445507" w:rsidRPr="00904B90" w14:paraId="2DFF1262" w14:textId="77777777" w:rsidTr="00EB714F">
        <w:tc>
          <w:tcPr>
            <w:tcW w:w="709" w:type="dxa"/>
          </w:tcPr>
          <w:p w14:paraId="2B707104" w14:textId="60B44F74" w:rsidR="00445507" w:rsidRPr="00904B90" w:rsidRDefault="0044550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14:paraId="13AC7F3F" w14:textId="600E8028" w:rsidR="00445507" w:rsidRPr="00904B90" w:rsidRDefault="009C7E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Moduł z zestawem ćwiczeń</w:t>
            </w:r>
          </w:p>
        </w:tc>
        <w:tc>
          <w:tcPr>
            <w:tcW w:w="5055" w:type="dxa"/>
          </w:tcPr>
          <w:p w14:paraId="6B5EA578" w14:textId="1F7ED6AA" w:rsidR="00FF667F" w:rsidRPr="00904B90" w:rsidRDefault="007A28A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Zestaw składający się z robota, </w:t>
            </w:r>
            <w:r w:rsidR="004A0EF8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min. 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dwóch mat edukacyjnych oraz </w:t>
            </w:r>
            <w:r w:rsidR="004A0EF8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mi</w:t>
            </w:r>
            <w:r w:rsidR="00320EF2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="004A0EF8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50 ćwiczeń do zajęć terapii pedagogicznej i zajęć rewitalizacyjnych z uczniami ze spektrum autyzmu lub zaburzeniami emocjonalnymi i społecznymi.</w:t>
            </w:r>
            <w:r w:rsidR="00264D28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Przeznaczony do zajęć indywidualnych lub grupowych. </w:t>
            </w:r>
            <w:r w:rsidR="00BC166C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Robot z </w:t>
            </w:r>
            <w:r w:rsidR="008F043E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możliwością nauki w klasach min I-VIII szkoły podstawowej. </w:t>
            </w:r>
          </w:p>
          <w:p w14:paraId="3FA61D85" w14:textId="4F62F2F6" w:rsidR="00116FB3" w:rsidRPr="00904B90" w:rsidRDefault="00F978A2" w:rsidP="00116F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Minimalne możliwości robota: </w:t>
            </w:r>
          </w:p>
          <w:p w14:paraId="220FB30B" w14:textId="0457B2B6" w:rsidR="00320850" w:rsidRPr="00904B90" w:rsidRDefault="00611FB8" w:rsidP="00116F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- m</w:t>
            </w:r>
            <w:r w:rsidR="00320850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ożliwość integracji z odpowiednim oprogramowaniem komputerowym</w:t>
            </w:r>
            <w:r w:rsidR="00EE4281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336F96DB" w14:textId="33BABED6" w:rsidR="00EE4281" w:rsidRPr="00904B90" w:rsidRDefault="00EE4281" w:rsidP="00116F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- możliwość zdalnego kierowania ruchem robota poprzez urządzenie mobilne,</w:t>
            </w:r>
          </w:p>
          <w:p w14:paraId="471CEA20" w14:textId="541D9BD1" w:rsidR="00116FB3" w:rsidRPr="00904B90" w:rsidRDefault="00611FB8" w:rsidP="00116F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- m</w:t>
            </w:r>
            <w:r w:rsidR="00116FB3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ożliwość sterowania tabletem/smartfonem.  Minimalne wyposażenie i możliwości robota:</w:t>
            </w:r>
          </w:p>
          <w:p w14:paraId="3B4EA7D7" w14:textId="7DAE47C2" w:rsidR="00116FB3" w:rsidRPr="00904B90" w:rsidRDefault="00116FB3" w:rsidP="00116F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- czujnik</w:t>
            </w:r>
            <w:r w:rsidR="007F1748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</w:p>
          <w:p w14:paraId="5389B141" w14:textId="39348D66" w:rsidR="00116FB3" w:rsidRPr="00904B90" w:rsidRDefault="00116FB3" w:rsidP="00116F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- programowanie poprzez obsługę min. jednego języka programowania</w:t>
            </w:r>
            <w:r w:rsidR="00EC6C53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</w:p>
          <w:p w14:paraId="30215108" w14:textId="7F432221" w:rsidR="00EC6C53" w:rsidRPr="00904B90" w:rsidRDefault="00EC6C53" w:rsidP="00116F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- wydaje dźwięki</w:t>
            </w:r>
          </w:p>
          <w:p w14:paraId="6461F5C2" w14:textId="77777777" w:rsidR="00116FB3" w:rsidRPr="00904B90" w:rsidRDefault="00116FB3" w:rsidP="00116F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- wykrywa/reaguje na światło,</w:t>
            </w:r>
          </w:p>
          <w:p w14:paraId="1D1E09F1" w14:textId="77777777" w:rsidR="00116FB3" w:rsidRPr="00904B90" w:rsidRDefault="00116FB3" w:rsidP="00116F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- wykrywanie/omijanie przeszkód,</w:t>
            </w:r>
          </w:p>
          <w:p w14:paraId="24701CB2" w14:textId="23483664" w:rsidR="00116FB3" w:rsidRPr="00904B90" w:rsidRDefault="00116FB3" w:rsidP="00116F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- podświetleni</w:t>
            </w:r>
            <w:r w:rsidR="00EC6C53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LED,</w:t>
            </w:r>
          </w:p>
          <w:p w14:paraId="7C09B0B4" w14:textId="77777777" w:rsidR="00116FB3" w:rsidRPr="00904B90" w:rsidRDefault="00116FB3" w:rsidP="00116F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- system podążania po linii,</w:t>
            </w:r>
          </w:p>
          <w:p w14:paraId="1ACCD3A4" w14:textId="77777777" w:rsidR="00116FB3" w:rsidRPr="00904B90" w:rsidRDefault="00116FB3" w:rsidP="00116F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- komunikacja z innymi robotami,</w:t>
            </w:r>
          </w:p>
          <w:p w14:paraId="3EE003EF" w14:textId="77777777" w:rsidR="00116FB3" w:rsidRPr="00904B90" w:rsidRDefault="00116FB3" w:rsidP="00116F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Maksymalne wymiary robota: szerokość-17,2cm, długość-17cm, wysokość-19cm.</w:t>
            </w:r>
          </w:p>
          <w:p w14:paraId="3303BAFF" w14:textId="77777777" w:rsidR="00116FB3" w:rsidRPr="00904B90" w:rsidRDefault="00116FB3" w:rsidP="00116F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Waga robota: maks. 690g.</w:t>
            </w:r>
          </w:p>
          <w:p w14:paraId="2D44E549" w14:textId="027645B7" w:rsidR="00116FB3" w:rsidRPr="00904B90" w:rsidRDefault="00116FB3" w:rsidP="00116F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Konstrukcja robota bezpieczna dla dzieci</w:t>
            </w:r>
            <w:r w:rsidR="007F1748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, nie posiada wystających kabli.</w:t>
            </w:r>
          </w:p>
          <w:p w14:paraId="5B9A50BA" w14:textId="60DD7E13" w:rsidR="001E216D" w:rsidRPr="00904B90" w:rsidRDefault="001E216D" w:rsidP="00A51EE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A17DC4A" w14:textId="0F82E3B7" w:rsidR="00445507" w:rsidRPr="00904B90" w:rsidRDefault="00445507" w:rsidP="009D5FB2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46F8F30A" w14:textId="77777777" w:rsidR="00445507" w:rsidRPr="00904B90" w:rsidRDefault="00445507" w:rsidP="009D5F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6AF23B" w14:textId="01AB1E89" w:rsidR="009D5FB2" w:rsidRPr="00904B90" w:rsidRDefault="009D5FB2" w:rsidP="009D5FB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756" w:type="dxa"/>
          </w:tcPr>
          <w:p w14:paraId="2E303624" w14:textId="77777777" w:rsidR="00445507" w:rsidRPr="00904B90" w:rsidRDefault="00445507" w:rsidP="009D5FB2">
            <w:pPr>
              <w:ind w:hanging="1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DB71C2" w14:textId="231898D0" w:rsidR="009D5FB2" w:rsidRPr="00904B90" w:rsidRDefault="009D5FB2" w:rsidP="009D5FB2">
            <w:pPr>
              <w:ind w:hanging="10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372" w:type="dxa"/>
          </w:tcPr>
          <w:p w14:paraId="0AA825C0" w14:textId="77777777" w:rsidR="00445507" w:rsidRPr="00904B90" w:rsidRDefault="00445507" w:rsidP="00B72B84">
            <w:pPr>
              <w:ind w:right="-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14:paraId="6FBCFD68" w14:textId="77777777" w:rsidR="00445507" w:rsidRPr="00904B90" w:rsidRDefault="004455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5263A3" w14:textId="77777777" w:rsidR="00445507" w:rsidRPr="00904B90" w:rsidRDefault="004455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C52A93" w14:textId="77777777" w:rsidR="00445507" w:rsidRPr="00904B90" w:rsidRDefault="004455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F3EEF" w:rsidRPr="00904B90" w14:paraId="581DB649" w14:textId="77777777" w:rsidTr="00EB714F">
        <w:tc>
          <w:tcPr>
            <w:tcW w:w="709" w:type="dxa"/>
          </w:tcPr>
          <w:p w14:paraId="62359477" w14:textId="1DB8DE31" w:rsidR="000F3EEF" w:rsidRPr="00904B90" w:rsidRDefault="0044550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5A40CF35" w14:textId="4205D683" w:rsidR="000F3EEF" w:rsidRPr="00904B90" w:rsidRDefault="004A0D3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Tablet</w:t>
            </w:r>
          </w:p>
          <w:p w14:paraId="3235C532" w14:textId="77777777" w:rsidR="00580BFF" w:rsidRPr="00904B90" w:rsidRDefault="00580B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8D8461" w14:textId="035A171F" w:rsidR="00580BFF" w:rsidRPr="00904B90" w:rsidRDefault="00580B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55" w:type="dxa"/>
            <w:shd w:val="clear" w:color="auto" w:fill="FFFFFF" w:themeFill="background1"/>
          </w:tcPr>
          <w:p w14:paraId="73B9F3FF" w14:textId="00EA84D9" w:rsidR="000F3EEF" w:rsidRPr="00904B90" w:rsidRDefault="00591F3D" w:rsidP="00591F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1. Parametry ekranu (minimalne): przekątn</w:t>
            </w:r>
            <w:r w:rsidR="00A56766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56766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ekranu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min. 10.1”, typ IPS dotykowy, min. 10 punktowy o jasności min. 400 nitów, Gamut min. 60% NTSC</w:t>
            </w:r>
          </w:p>
          <w:p w14:paraId="7DFEB078" w14:textId="78EF8D5E" w:rsidR="00591F3D" w:rsidRPr="00904B90" w:rsidRDefault="00591F3D" w:rsidP="00591F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Rozdzielczość: FHD (1280x800)</w:t>
            </w:r>
          </w:p>
          <w:p w14:paraId="190F367A" w14:textId="633AB8BD" w:rsidR="00591F3D" w:rsidRPr="00904B90" w:rsidRDefault="00591F3D" w:rsidP="00591F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2. Procesor (minimum): 8rdzeniowy; 1,8 GHz</w:t>
            </w:r>
          </w:p>
          <w:p w14:paraId="5ECE24A4" w14:textId="04211BA6" w:rsidR="00591F3D" w:rsidRPr="00904B90" w:rsidRDefault="00591F3D" w:rsidP="00591F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3. Pamięć operacyjna: min. 4GB</w:t>
            </w:r>
          </w:p>
          <w:p w14:paraId="052E55BF" w14:textId="3AA73985" w:rsidR="00591F3D" w:rsidRPr="00904B90" w:rsidRDefault="00591F3D" w:rsidP="00591F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4. Kamera (minimum): Przednia </w:t>
            </w:r>
            <w:r w:rsidR="006B642D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min. 2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.0MP, tylna</w:t>
            </w:r>
            <w:r w:rsidR="006B642D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min.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6B642D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.0MP</w:t>
            </w:r>
          </w:p>
          <w:p w14:paraId="3AEBC641" w14:textId="3FDA711C" w:rsidR="003D531A" w:rsidRPr="00904B90" w:rsidRDefault="003D531A" w:rsidP="00591F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5. Pamięć masowa (minimum): </w:t>
            </w:r>
            <w:r w:rsidR="002F5536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min 32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GB + slot Mikro SD na dodatkowa pamięć</w:t>
            </w:r>
          </w:p>
          <w:p w14:paraId="33B1DDE6" w14:textId="3BF661C4" w:rsidR="003D531A" w:rsidRPr="00904B90" w:rsidRDefault="003D531A" w:rsidP="00591F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6. Porty/ złącza (minimum): 1x USB-C, 1x audio </w:t>
            </w:r>
            <w:proofErr w:type="spellStart"/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combo</w:t>
            </w:r>
            <w:proofErr w:type="spellEnd"/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jack</w:t>
            </w:r>
            <w:proofErr w:type="spellEnd"/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(3,5 mm), 1x czytnik kart Micro SD</w:t>
            </w:r>
          </w:p>
          <w:p w14:paraId="761168DA" w14:textId="236FD8FB" w:rsidR="003D531A" w:rsidRPr="00904B90" w:rsidRDefault="003D531A" w:rsidP="00591F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7. Komunikacja (minimum): Wi-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 w:themeFill="background1"/>
              </w:rPr>
              <w:t xml:space="preserve">Fi 5 (Standard 802.11ac), Bluetooth </w:t>
            </w:r>
            <w:r w:rsidR="002F5536"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 w:themeFill="background1"/>
              </w:rPr>
              <w:t>min 4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 w:themeFill="background1"/>
              </w:rPr>
              <w:t>.0</w:t>
            </w:r>
          </w:p>
          <w:p w14:paraId="42E9E771" w14:textId="272222E2" w:rsidR="003D531A" w:rsidRPr="00904B90" w:rsidRDefault="003D531A" w:rsidP="00591F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8. Czujniki (minimum): Akcelerometr, czujnik zbliżenia, czujnik Halla, Czujnik światła</w:t>
            </w:r>
          </w:p>
          <w:p w14:paraId="63A0FC0F" w14:textId="1D19CF00" w:rsidR="003D531A" w:rsidRPr="00904B90" w:rsidRDefault="003D531A" w:rsidP="00591F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9. Waga (maksymalna): 480g</w:t>
            </w:r>
          </w:p>
          <w:p w14:paraId="11536856" w14:textId="0CCCC5E7" w:rsidR="003D531A" w:rsidRPr="00904B90" w:rsidRDefault="00A56766" w:rsidP="00591F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10. Certyfikaty i standardy: ROHS, TÜV </w:t>
            </w:r>
            <w:proofErr w:type="spellStart"/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Rheinland</w:t>
            </w:r>
            <w:proofErr w:type="spellEnd"/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Low</w:t>
            </w:r>
            <w:proofErr w:type="spellEnd"/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Blue </w:t>
            </w:r>
            <w:proofErr w:type="spellStart"/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Light</w:t>
            </w:r>
            <w:proofErr w:type="spellEnd"/>
          </w:p>
          <w:p w14:paraId="1C1C4D57" w14:textId="58B6F5C0" w:rsidR="00591F3D" w:rsidRPr="00904B90" w:rsidRDefault="00591F3D" w:rsidP="002705C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CFBCC1" w14:textId="77777777" w:rsidR="000F3EEF" w:rsidRPr="00904B90" w:rsidRDefault="000F3EEF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6B2362CB" w14:textId="77777777" w:rsidR="000F3EEF" w:rsidRPr="00904B90" w:rsidRDefault="000F3EEF" w:rsidP="009D5F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88E9CB" w14:textId="6C1B8924" w:rsidR="009D5FB2" w:rsidRPr="00904B90" w:rsidRDefault="009D5FB2" w:rsidP="009D5FB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756" w:type="dxa"/>
          </w:tcPr>
          <w:p w14:paraId="158E2041" w14:textId="77777777" w:rsidR="000F3EEF" w:rsidRPr="00904B90" w:rsidRDefault="000F3EEF" w:rsidP="009D5FB2">
            <w:pPr>
              <w:ind w:hanging="1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7DD4A2" w14:textId="3292E4FE" w:rsidR="009D5FB2" w:rsidRPr="00904B90" w:rsidRDefault="009D5FB2" w:rsidP="009D5FB2">
            <w:pPr>
              <w:ind w:hanging="10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372" w:type="dxa"/>
          </w:tcPr>
          <w:p w14:paraId="6953140E" w14:textId="77777777" w:rsidR="000F3EEF" w:rsidRPr="00904B90" w:rsidRDefault="000F3EEF" w:rsidP="00B72B84">
            <w:pPr>
              <w:ind w:right="-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14:paraId="333548AF" w14:textId="77777777" w:rsidR="000F3EEF" w:rsidRPr="00904B90" w:rsidRDefault="000F3E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E32351F" w14:textId="77777777" w:rsidR="000F3EEF" w:rsidRPr="00904B90" w:rsidRDefault="000F3E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2CAE0C" w14:textId="77777777" w:rsidR="000F3EEF" w:rsidRPr="00904B90" w:rsidRDefault="000F3E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F3EEF" w:rsidRPr="00904B90" w14:paraId="0F88DF1F" w14:textId="77777777" w:rsidTr="00EB714F">
        <w:tc>
          <w:tcPr>
            <w:tcW w:w="709" w:type="dxa"/>
          </w:tcPr>
          <w:p w14:paraId="18523427" w14:textId="2ED06A48" w:rsidR="000F3EEF" w:rsidRPr="00904B90" w:rsidRDefault="00264D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24A78A8C" w14:textId="7DD822F5" w:rsidR="000F3EEF" w:rsidRPr="00904B90" w:rsidRDefault="00360E6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Interaktywny monitor </w:t>
            </w:r>
          </w:p>
        </w:tc>
        <w:tc>
          <w:tcPr>
            <w:tcW w:w="5055" w:type="dxa"/>
          </w:tcPr>
          <w:p w14:paraId="1F619E16" w14:textId="302D1847" w:rsidR="000F3EEF" w:rsidRPr="00904B90" w:rsidRDefault="006F3C61" w:rsidP="006F3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1. Przekątna obszaru roboczego</w:t>
            </w:r>
            <w:r w:rsidR="00577334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(minimum)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65” </w:t>
            </w:r>
          </w:p>
          <w:p w14:paraId="21B8F88B" w14:textId="49EB187E" w:rsidR="006F3C61" w:rsidRPr="00904B90" w:rsidRDefault="006F3C61" w:rsidP="006F3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2. Rozdzielczość wyświetlacza</w:t>
            </w:r>
            <w:r w:rsidR="00577334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(minimum)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4K </w:t>
            </w:r>
            <w:r w:rsidR="00CC1684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UHD 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(3840x2160)</w:t>
            </w:r>
          </w:p>
          <w:p w14:paraId="0B4D9CD4" w14:textId="145662EE" w:rsidR="00C62284" w:rsidRPr="00904B90" w:rsidRDefault="00C62284" w:rsidP="006F3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3. </w:t>
            </w:r>
            <w:r w:rsidR="00CC1684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Czas reakcji ekranu dotykowego</w:t>
            </w:r>
            <w:r w:rsidR="00577334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(maksymalny)</w:t>
            </w:r>
            <w:r w:rsidR="00CC1684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: 8ms</w:t>
            </w:r>
          </w:p>
          <w:p w14:paraId="74F0FE47" w14:textId="77777777" w:rsidR="00CC1684" w:rsidRPr="00904B90" w:rsidRDefault="00CC1684" w:rsidP="006F3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4. </w:t>
            </w:r>
            <w:r w:rsidR="008758D8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System operacyjny – wbudowany system Android w wersji min. 8.0</w:t>
            </w:r>
          </w:p>
          <w:p w14:paraId="113EA48F" w14:textId="77777777" w:rsidR="005F69FD" w:rsidRPr="00904B90" w:rsidRDefault="005F69FD" w:rsidP="006F3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5. Stosunek szerokości do wysokości piksela – 16:9</w:t>
            </w:r>
          </w:p>
          <w:p w14:paraId="1D9BCB60" w14:textId="477FE2DA" w:rsidR="002C5A1F" w:rsidRPr="00904B90" w:rsidRDefault="00E42BEC" w:rsidP="006F3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6. Funkcja </w:t>
            </w:r>
            <w:proofErr w:type="spellStart"/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multi-touch</w:t>
            </w:r>
            <w:proofErr w:type="spellEnd"/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</w:t>
            </w:r>
            <w:r w:rsidR="00B60883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min. 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20 punktów dotyku</w:t>
            </w:r>
          </w:p>
          <w:p w14:paraId="3E7D01BF" w14:textId="5933B7C4" w:rsidR="002C5A1F" w:rsidRPr="00904B90" w:rsidRDefault="00420EFE" w:rsidP="006F3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7</w:t>
            </w:r>
            <w:r w:rsidR="002C5A1F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. Wbudowany wizualizer</w:t>
            </w:r>
          </w:p>
          <w:p w14:paraId="5B98FA50" w14:textId="2E8CB8E2" w:rsidR="00352287" w:rsidRPr="00904B90" w:rsidRDefault="00420EFE" w:rsidP="006F3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  <w:r w:rsidR="00352287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Jasność </w:t>
            </w:r>
            <w:r w:rsidR="00577334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(minimum):</w:t>
            </w:r>
            <w:r w:rsidR="00352287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350cd/m2</w:t>
            </w:r>
          </w:p>
          <w:p w14:paraId="6E72AF96" w14:textId="45914071" w:rsidR="00435C8D" w:rsidRPr="00904B90" w:rsidRDefault="00420EFE" w:rsidP="006F3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  <w:r w:rsidR="00435C8D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Żywotność panelu </w:t>
            </w:r>
            <w:r w:rsidR="00577334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(minimum):</w:t>
            </w:r>
            <w:r w:rsidR="00480117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35C8D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30 000 h</w:t>
            </w:r>
          </w:p>
          <w:p w14:paraId="09833D95" w14:textId="3DF311E4" w:rsidR="00E42BEC" w:rsidRPr="00904B90" w:rsidRDefault="00420EFE" w:rsidP="006F3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  <w:r w:rsidR="00E42BEC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 w:rsidR="00165F20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Dwa wbudowane głośniki </w:t>
            </w:r>
            <w:r w:rsidR="00577334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(minimum):</w:t>
            </w:r>
            <w:r w:rsidR="00165F20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2x10W</w:t>
            </w:r>
          </w:p>
          <w:p w14:paraId="69B4B89E" w14:textId="509868B4" w:rsidR="00C16D3D" w:rsidRPr="00904B90" w:rsidRDefault="00C16D3D" w:rsidP="006F3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420EFE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425F86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10048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Porty komunikacyjne - </w:t>
            </w:r>
            <w:r w:rsidR="00425F86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USB</w:t>
            </w:r>
          </w:p>
          <w:p w14:paraId="15FDE3CB" w14:textId="775C2FD9" w:rsidR="00FB05D2" w:rsidRPr="00904B90" w:rsidRDefault="00FB05D2" w:rsidP="006F3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420EFE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. Min. 2x wejście HDMI</w:t>
            </w:r>
          </w:p>
          <w:p w14:paraId="44062FB6" w14:textId="65C78A8E" w:rsidR="00FB05D2" w:rsidRPr="00904B90" w:rsidRDefault="00FB05D2" w:rsidP="006F3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420EFE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Wejście audio – 1xmini </w:t>
            </w:r>
            <w:proofErr w:type="spellStart"/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jack</w:t>
            </w:r>
            <w:proofErr w:type="spellEnd"/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3.5 mm</w:t>
            </w:r>
            <w:r w:rsidR="00BE649D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</w:p>
          <w:p w14:paraId="3A979F47" w14:textId="051DB722" w:rsidR="00FB05D2" w:rsidRPr="00904B90" w:rsidRDefault="00FB05D2" w:rsidP="006F3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Wyjście audio – 1xmini </w:t>
            </w:r>
            <w:proofErr w:type="spellStart"/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jack</w:t>
            </w:r>
            <w:proofErr w:type="spellEnd"/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3.5 mm</w:t>
            </w:r>
          </w:p>
          <w:p w14:paraId="2F400EB3" w14:textId="2D6DA3A5" w:rsidR="00435C8D" w:rsidRPr="00904B90" w:rsidRDefault="00435C8D" w:rsidP="006F3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420EFE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Szyba z powłoką </w:t>
            </w:r>
            <w:proofErr w:type="spellStart"/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Anti</w:t>
            </w:r>
            <w:proofErr w:type="spellEnd"/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Glare</w:t>
            </w:r>
            <w:proofErr w:type="spellEnd"/>
          </w:p>
          <w:p w14:paraId="7B89877A" w14:textId="61F43FA7" w:rsidR="00F7132D" w:rsidRPr="00904B90" w:rsidRDefault="00F7132D" w:rsidP="006F3C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420EFE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 w:rsidR="00710048" w:rsidRPr="00904B90">
              <w:rPr>
                <w:rFonts w:asciiTheme="minorHAnsi" w:hAnsiTheme="minorHAnsi" w:cstheme="minorHAnsi"/>
                <w:sz w:val="22"/>
                <w:szCs w:val="22"/>
              </w:rPr>
              <w:t xml:space="preserve">Typ podświetlenia: 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Panel LED</w:t>
            </w:r>
          </w:p>
          <w:p w14:paraId="624CF7FE" w14:textId="4BEC593C" w:rsidR="00435C8D" w:rsidRPr="00904B90" w:rsidRDefault="00435C8D" w:rsidP="006F3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420EFE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. Funkcja Slot OPS</w:t>
            </w:r>
          </w:p>
          <w:p w14:paraId="1B362F00" w14:textId="059F9728" w:rsidR="002347DA" w:rsidRPr="00904B90" w:rsidRDefault="002347DA" w:rsidP="006F3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420EFE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. Akcesoria:</w:t>
            </w:r>
            <w:r w:rsidR="00FB05D2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3D2358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przewód</w:t>
            </w:r>
            <w:r w:rsidR="00FB05D2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USB</w:t>
            </w:r>
            <w:r w:rsidR="003D2358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(minimum 5 m)</w:t>
            </w:r>
            <w:r w:rsidR="00FB05D2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480117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pisak</w:t>
            </w:r>
            <w:r w:rsidR="002C5A1F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, uchwyt</w:t>
            </w:r>
          </w:p>
          <w:p w14:paraId="4A7AD02F" w14:textId="7B30D8F5" w:rsidR="00165F20" w:rsidRPr="00904B90" w:rsidRDefault="00165F20" w:rsidP="003208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91852C" w14:textId="77777777" w:rsidR="000F3EEF" w:rsidRPr="00904B90" w:rsidRDefault="000F3EEF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0136DD57" w14:textId="77777777" w:rsidR="009D5FB2" w:rsidRPr="00904B90" w:rsidRDefault="009D5FB2" w:rsidP="009D5FB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AECA9E" w14:textId="5329AF4C" w:rsidR="000F3EEF" w:rsidRPr="00904B90" w:rsidRDefault="009D5FB2" w:rsidP="009D5FB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756" w:type="dxa"/>
          </w:tcPr>
          <w:p w14:paraId="1DDF435D" w14:textId="77777777" w:rsidR="000F3EEF" w:rsidRPr="00904B90" w:rsidRDefault="000F3EEF" w:rsidP="009D5FB2">
            <w:pPr>
              <w:ind w:hanging="1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9FDCDF" w14:textId="6346D598" w:rsidR="009D5FB2" w:rsidRPr="00904B90" w:rsidRDefault="009D5FB2" w:rsidP="009D5FB2">
            <w:pPr>
              <w:ind w:hanging="10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372" w:type="dxa"/>
          </w:tcPr>
          <w:p w14:paraId="10E9502D" w14:textId="77777777" w:rsidR="000F3EEF" w:rsidRPr="00904B90" w:rsidRDefault="000F3EEF" w:rsidP="00B72B84">
            <w:pPr>
              <w:ind w:right="-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14:paraId="61B576E2" w14:textId="77777777" w:rsidR="000F3EEF" w:rsidRPr="00904B90" w:rsidRDefault="000F3E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9EA036" w14:textId="284EE16A" w:rsidR="000F3EEF" w:rsidRPr="00904B90" w:rsidRDefault="005B61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0%</w:t>
            </w:r>
          </w:p>
        </w:tc>
        <w:tc>
          <w:tcPr>
            <w:tcW w:w="1134" w:type="dxa"/>
          </w:tcPr>
          <w:p w14:paraId="2574DE82" w14:textId="77777777" w:rsidR="000F3EEF" w:rsidRPr="00904B90" w:rsidRDefault="000F3E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56A72" w:rsidRPr="00904B90" w14:paraId="30849FA3" w14:textId="77777777" w:rsidTr="00EB714F">
        <w:trPr>
          <w:trHeight w:val="416"/>
        </w:trPr>
        <w:tc>
          <w:tcPr>
            <w:tcW w:w="709" w:type="dxa"/>
          </w:tcPr>
          <w:p w14:paraId="73E9BF1A" w14:textId="29CF6599" w:rsidR="00856A72" w:rsidRPr="00904B90" w:rsidRDefault="00264D28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14:paraId="69553850" w14:textId="6351BEE4" w:rsidR="00856A72" w:rsidRPr="00904B90" w:rsidRDefault="00CD24E9" w:rsidP="00856A72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04B90">
              <w:rPr>
                <w:rFonts w:asciiTheme="minorHAnsi" w:hAnsiTheme="minorHAnsi" w:cstheme="minorHAnsi"/>
                <w:sz w:val="22"/>
                <w:szCs w:val="22"/>
              </w:rPr>
              <w:t>Program multimedialny Zestaw ćwiczeń interaktywnych  wraz z planszami</w:t>
            </w:r>
          </w:p>
        </w:tc>
        <w:tc>
          <w:tcPr>
            <w:tcW w:w="5055" w:type="dxa"/>
            <w:shd w:val="clear" w:color="auto" w:fill="FFFFFF" w:themeFill="background1"/>
          </w:tcPr>
          <w:p w14:paraId="1E61D248" w14:textId="377B67A5" w:rsidR="000F3EEF" w:rsidRPr="00904B90" w:rsidRDefault="00CD24E9" w:rsidP="007F052A">
            <w:pPr>
              <w:shd w:val="clear" w:color="auto" w:fill="FFFFFF"/>
              <w:spacing w:after="150" w:line="312" w:lineRule="atLeast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904B9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Pomoc dydaktyczna z zakresu edukacji matematycznej  dla terapeutów, nauczycieli klas 1-3 oraz przedszkola, do wykorzystania na zajęciach z dziećmi z trudnościami w uczeniu się matematyki.</w:t>
            </w:r>
            <w:r w:rsidR="00583391" w:rsidRPr="00904B9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Program </w:t>
            </w:r>
            <w:r w:rsidR="006C577E" w:rsidRPr="00904B9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urozmaica i wzbogaca zajęcia matematyczne, wspomaga realizację podstawy programowej.</w:t>
            </w:r>
          </w:p>
        </w:tc>
        <w:tc>
          <w:tcPr>
            <w:tcW w:w="1701" w:type="dxa"/>
          </w:tcPr>
          <w:p w14:paraId="29CCD785" w14:textId="77777777" w:rsidR="00856A72" w:rsidRPr="00904B90" w:rsidRDefault="00856A72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274C81C" w14:textId="77777777" w:rsidR="00856A72" w:rsidRPr="00904B90" w:rsidRDefault="00856A72" w:rsidP="00F47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2D95E4" w14:textId="6A3C15CA" w:rsidR="00F4771F" w:rsidRPr="00904B90" w:rsidRDefault="009D5FB2" w:rsidP="00F47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F4771F" w:rsidRPr="00904B90">
              <w:rPr>
                <w:rFonts w:asciiTheme="minorHAnsi" w:hAnsiTheme="minorHAnsi" w:cstheme="minorHAnsi"/>
                <w:sz w:val="22"/>
                <w:szCs w:val="22"/>
              </w:rPr>
              <w:t>zt.</w:t>
            </w:r>
          </w:p>
        </w:tc>
        <w:tc>
          <w:tcPr>
            <w:tcW w:w="756" w:type="dxa"/>
          </w:tcPr>
          <w:p w14:paraId="00DC1CC1" w14:textId="77777777" w:rsidR="00F4771F" w:rsidRPr="00904B90" w:rsidRDefault="00F4771F" w:rsidP="00F47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47D22F" w14:textId="211B0919" w:rsidR="00856A72" w:rsidRPr="00904B90" w:rsidRDefault="00CD24E9" w:rsidP="00F47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72" w:type="dxa"/>
          </w:tcPr>
          <w:p w14:paraId="39572626" w14:textId="77777777" w:rsidR="00856A72" w:rsidRPr="00904B90" w:rsidRDefault="00856A72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5" w:type="dxa"/>
          </w:tcPr>
          <w:p w14:paraId="5F5F5350" w14:textId="77777777" w:rsidR="00856A72" w:rsidRPr="00904B90" w:rsidRDefault="00856A72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0BFB94" w14:textId="77777777" w:rsidR="00856A72" w:rsidRPr="00904B90" w:rsidRDefault="00856A72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BF3C99" w14:textId="77777777" w:rsidR="00856A72" w:rsidRPr="00904B90" w:rsidRDefault="00856A72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EEF" w:rsidRPr="00904B90" w14:paraId="3C7B2F26" w14:textId="77777777" w:rsidTr="00EB714F">
        <w:trPr>
          <w:trHeight w:val="416"/>
        </w:trPr>
        <w:tc>
          <w:tcPr>
            <w:tcW w:w="709" w:type="dxa"/>
          </w:tcPr>
          <w:p w14:paraId="2E45F7B6" w14:textId="780C4C9C" w:rsidR="000F3EEF" w:rsidRPr="00904B90" w:rsidRDefault="000D2D4D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14:paraId="4D3CCD52" w14:textId="187A48CA" w:rsidR="000F3EEF" w:rsidRPr="00904B90" w:rsidRDefault="00580BFF" w:rsidP="00856A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sz w:val="22"/>
                <w:szCs w:val="22"/>
              </w:rPr>
              <w:t xml:space="preserve">Zestaw Programów Multimedialnych Profesjonalny Gabinet Edukacyjno-Terapeutyczny </w:t>
            </w:r>
          </w:p>
        </w:tc>
        <w:tc>
          <w:tcPr>
            <w:tcW w:w="5055" w:type="dxa"/>
          </w:tcPr>
          <w:p w14:paraId="1EDF7896" w14:textId="77777777" w:rsidR="00C41CF6" w:rsidRPr="00F130EA" w:rsidRDefault="00C41CF6" w:rsidP="00C41CF6">
            <w:pPr>
              <w:shd w:val="clear" w:color="auto" w:fill="FFFFFF"/>
              <w:spacing w:after="150" w:line="312" w:lineRule="atLeast"/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>Zestaw zawiera programy:</w:t>
            </w:r>
          </w:p>
          <w:p w14:paraId="7E21E223" w14:textId="77777777" w:rsidR="00C41CF6" w:rsidRPr="00F130EA" w:rsidRDefault="00C41CF6" w:rsidP="00C41CF6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>1. Z obszaru edukacji matematycznej dla uczniów klas 4-6 z zestawem ćwiczeń i materiałów interaktywnych. Dedykowany dla uczniów z trudnościami w uczeniu się matematyki.</w:t>
            </w:r>
          </w:p>
          <w:p w14:paraId="74ED5C23" w14:textId="77777777" w:rsidR="00C41CF6" w:rsidRPr="00F130EA" w:rsidRDefault="00C41CF6" w:rsidP="00C41CF6">
            <w:pPr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 xml:space="preserve">Zawiera minimum 500  interaktywnych ekranów z zadaniami oraz gotowe propozycje zajęć dla nauczyciela </w:t>
            </w:r>
          </w:p>
          <w:p w14:paraId="50F49BA2" w14:textId="77777777" w:rsidR="00C41CF6" w:rsidRPr="00F130EA" w:rsidRDefault="00C41CF6" w:rsidP="00C41CF6">
            <w:pPr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 xml:space="preserve">2. Z obszaru edukacji polonistycznej dla uczniów klas 4-6 z zestawem ćwiczeń i materiałów interaktywnych. </w:t>
            </w: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lastRenderedPageBreak/>
              <w:t>Materiały do wykorzystywania na zajęciach terapii pedagogicznej, logopedycznej, na zajęciach wyrównawczych i rewalidacyjnych, a także jako utrwalenie lub uzupełnienie na lekcjach języka polskiego.</w:t>
            </w:r>
          </w:p>
          <w:p w14:paraId="53036580" w14:textId="77777777" w:rsidR="00C41CF6" w:rsidRPr="00F130EA" w:rsidRDefault="00C41CF6" w:rsidP="00C41CF6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 xml:space="preserve">3. z obszaru edukacji matematycznej przeznaczony dla uczniów z trudnościami w uczeniu się matematyki i dzieci z dyskalkulią. Zawiera minimum 500 interaktywnych ekranów z ćwiczeniami, np. łączenie ze sobą elementów, puzzle, </w:t>
            </w:r>
            <w:proofErr w:type="spellStart"/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>sudoku</w:t>
            </w:r>
            <w:proofErr w:type="spellEnd"/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>, łączenie ze sobą punktów.</w:t>
            </w:r>
          </w:p>
          <w:p w14:paraId="4459BC90" w14:textId="77777777" w:rsidR="00C41CF6" w:rsidRPr="00F130EA" w:rsidRDefault="00C41CF6" w:rsidP="00C41CF6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>4. z obszaru edukacji matematycznej dla uczniów na etapie wczesnoszkolnym. Nauka Matematyki z elementami języka angielskiego.</w:t>
            </w:r>
          </w:p>
          <w:p w14:paraId="41A3AAB7" w14:textId="77777777" w:rsidR="00C41CF6" w:rsidRPr="00F130EA" w:rsidRDefault="00C41CF6" w:rsidP="00C41CF6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>5. z obszaru nauki pisania i rozwijania motoryki małej. Przeznaczony dla dzieci z trudnościami w pisaniu. Może być wykorzystywany w procesie przygotowawczym dzieci w wieku 3-7 lat do nauki pisania. Zawiera m.in. ćwiczenia z zakresu prawidłowego kreślenia liter, cyfr.</w:t>
            </w:r>
          </w:p>
          <w:p w14:paraId="3ED9167B" w14:textId="77777777" w:rsidR="00C41CF6" w:rsidRPr="00F130EA" w:rsidRDefault="00C41CF6" w:rsidP="00C41CF6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>6. Z obszaru kształcenia świadomości ortograficznej i nawyków poprawnej pisowni. Zawiera minimum tysiąc ekranów z ćwiczeniami interaktywnymi dot. zasad ortografii i poprawnej pisowni, posiada materiały dodatkowe.</w:t>
            </w:r>
          </w:p>
          <w:p w14:paraId="29404B05" w14:textId="77777777" w:rsidR="00C41CF6" w:rsidRPr="00F130EA" w:rsidRDefault="00C41CF6" w:rsidP="00C41CF6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 xml:space="preserve">7. z zestawem interaktywnych ćwiczeń do pracy z uczniami ze spektrum autyzmu na zajęciach rewalidacyjnych, terapeutycznych i dydaktycznych. Zawiera minimum 1500 ekranów interaktywnych, karty pracy do wydruku, publikacje autorskie, np.: </w:t>
            </w: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lastRenderedPageBreak/>
              <w:t>poradniki metodyczne,  filmy, animacje motywacyjne, dodatkowe pomoce. Scenariusze</w:t>
            </w:r>
          </w:p>
          <w:p w14:paraId="228ACC98" w14:textId="77777777" w:rsidR="00C41CF6" w:rsidRPr="00F130EA" w:rsidRDefault="00C41CF6" w:rsidP="00C41CF6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>zajęć zostały stworzone przez doświadczonych</w:t>
            </w:r>
          </w:p>
          <w:p w14:paraId="41D7AB86" w14:textId="77777777" w:rsidR="00C41CF6" w:rsidRPr="00F130EA" w:rsidRDefault="00C41CF6" w:rsidP="00C41CF6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>terapeutów.</w:t>
            </w:r>
          </w:p>
          <w:p w14:paraId="09DC1863" w14:textId="77777777" w:rsidR="00C41CF6" w:rsidRPr="00F130EA" w:rsidRDefault="00C41CF6" w:rsidP="00C41CF6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>8. z zestawem interaktywnych ćwiczeń do pracy z uczniami ze spektrum autyzmu, wspomagające rozwijanie sprawności komunikacyjnej i umiejętności z zakresu mowy czynnej tj. udzielania odpowiedzi na pytania, kształtowanie dłuższych wypowiedzi np. opis, opowiadanie.</w:t>
            </w:r>
          </w:p>
          <w:p w14:paraId="5BA0463C" w14:textId="77777777" w:rsidR="00C41CF6" w:rsidRPr="00F130EA" w:rsidRDefault="00C41CF6" w:rsidP="00C41CF6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 xml:space="preserve">9. z zestawem interaktywnych ćwiczeń mających na celu kształtowanie, usprawnianie i rozwój percepcji słuchowej oraz wspierających koncentrację uwagi opartej na analizatorze słuchowym. Zawiera minimum 600 ekranów interaktywnych z ćwiczeniami m.in. odsłuchiwanie i nagrywanie własnej wypowiedzi, łączenie elementów, </w:t>
            </w:r>
          </w:p>
          <w:p w14:paraId="2EB35572" w14:textId="77777777" w:rsidR="00C41CF6" w:rsidRPr="00F130EA" w:rsidRDefault="00C41CF6" w:rsidP="00C41CF6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 xml:space="preserve">zaznaczanie różnic, gry pamięciowe, interaktywne puzzle, </w:t>
            </w:r>
            <w:proofErr w:type="spellStart"/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>sudoku</w:t>
            </w:r>
            <w:proofErr w:type="spellEnd"/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 xml:space="preserve"> obrazkowe,  ćwiczenia oparte na tekście oraz zadania kreatywne.</w:t>
            </w: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br/>
              <w:t>10. Z zestawem interaktywnych ćwiczeń do wykorzystania na zajęciach m.in. rewalidacyjnych, korekcyjno-kompensacyjnych mających na celu kształtowanie i usprawnianie percepcji wzrokowej. Ćwiczenia wspomagają również koncentrację uwagi opartej na analizatorze wzrokowym. Zawiera minimum 500 ekranów interaktywnych z ćwiczeniami, minimum 200 kart pracy</w:t>
            </w:r>
          </w:p>
          <w:p w14:paraId="30E1D49A" w14:textId="77777777" w:rsidR="00C41CF6" w:rsidRPr="00F130EA" w:rsidRDefault="00C41CF6" w:rsidP="00C41CF6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lastRenderedPageBreak/>
              <w:t>11. z zestawem ćwiczeń usprawniających spostrzeganie, pamięć, koncentrację uwagi. Ćwiczenia stymulują funkcje poznawcze. Zawiera multimedialne ekrany, łamigłówki i gry.</w:t>
            </w:r>
          </w:p>
          <w:p w14:paraId="62A5D7C8" w14:textId="77777777" w:rsidR="00C41CF6" w:rsidRPr="00F130EA" w:rsidRDefault="00C41CF6" w:rsidP="00C41CF6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>12. z zestawem ćwiczeń do nauki czytania dzieci 3+,5+, m.in. wyszukiwanie konkretnych sylab w zbiorze innych, przyporządkowywanie tekstu pisanego do nagrań, umiejętność odczytywania sylab, uzupełnianie tekstów z lukami. Do wykorzystania na zajęciach dydaktycznych,</w:t>
            </w:r>
          </w:p>
          <w:p w14:paraId="0F540A92" w14:textId="77777777" w:rsidR="00C41CF6" w:rsidRPr="00F130EA" w:rsidRDefault="00C41CF6" w:rsidP="00C41CF6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>dydaktyczno-wyrównawczych, logopedycznych, zajęciach terapii pedagogicznej, zajęciach rewalidacyjnych, w edukacji domowej.</w:t>
            </w:r>
            <w:bookmarkStart w:id="1" w:name="_GoBack"/>
            <w:bookmarkEnd w:id="1"/>
          </w:p>
          <w:p w14:paraId="262640A2" w14:textId="77777777" w:rsidR="00C41CF6" w:rsidRPr="00F130EA" w:rsidRDefault="00C41CF6" w:rsidP="00C41CF6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>13. z zestawem interaktywnych z minimum 3000 ćwiczeń dla dzieci w wieku przedszkolnym i wczesnoszkolnym z wadami wymowy oraz 800 kartami pracy do wydruku. Program zawiera  książki z wyliczankami logopedycznymi</w:t>
            </w:r>
          </w:p>
          <w:p w14:paraId="248A462B" w14:textId="2C07DC48" w:rsidR="00C41CF6" w:rsidRPr="00F130EA" w:rsidRDefault="00C41CF6" w:rsidP="00C41CF6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 xml:space="preserve">14. z zestawem interaktywnych ćwiczeń na zajęcia logopedyczne dla dzieci i dorosłych oraz ćwiczeń z zakresu prozodii i dykcji. Wspomaga terapię wad wymowy. Zawiera </w:t>
            </w:r>
            <w:r w:rsidRPr="003378C5">
              <w:rPr>
                <w:rFonts w:asciiTheme="minorHAnsi" w:hAnsiTheme="minorHAnsi" w:cstheme="minorHAnsi"/>
                <w:b/>
                <w:sz w:val="22"/>
                <w:shd w:val="clear" w:color="auto" w:fill="FFFFFF"/>
                <w:lang w:eastAsia="en-US"/>
              </w:rPr>
              <w:t xml:space="preserve">minimum </w:t>
            </w:r>
            <w:r w:rsidR="003378C5" w:rsidRPr="003378C5">
              <w:rPr>
                <w:rFonts w:asciiTheme="minorHAnsi" w:hAnsiTheme="minorHAnsi" w:cstheme="minorHAnsi"/>
                <w:b/>
                <w:sz w:val="22"/>
                <w:shd w:val="clear" w:color="auto" w:fill="FFFFFF"/>
                <w:lang w:eastAsia="en-US"/>
              </w:rPr>
              <w:t>6</w:t>
            </w:r>
            <w:r w:rsidRPr="003378C5">
              <w:rPr>
                <w:rFonts w:asciiTheme="minorHAnsi" w:hAnsiTheme="minorHAnsi" w:cstheme="minorHAnsi"/>
                <w:b/>
                <w:sz w:val="22"/>
                <w:shd w:val="clear" w:color="auto" w:fill="FFFFFF"/>
                <w:lang w:eastAsia="en-US"/>
              </w:rPr>
              <w:t>00 ekranów</w:t>
            </w: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 xml:space="preserve"> interaktywnych, karty pracy, przewodnik metodyczny, dodatkowe pomoce oraz publikacje autorskie.</w:t>
            </w:r>
          </w:p>
          <w:p w14:paraId="67B2A5C0" w14:textId="77777777" w:rsidR="00C41CF6" w:rsidRPr="00F130EA" w:rsidRDefault="00C41CF6" w:rsidP="00C41CF6">
            <w:pPr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>15. wspierający kształcenie kompetencji emocjonalno-społecznych. Dedykowany dla nauczycieli prowadzących zajęcia o charakterze terapeutycznym dla dzieci 10-15 lat.</w:t>
            </w:r>
          </w:p>
          <w:p w14:paraId="72F39C25" w14:textId="77777777" w:rsidR="006C577E" w:rsidRPr="00F130EA" w:rsidRDefault="00C41CF6" w:rsidP="003A67D3">
            <w:pPr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 xml:space="preserve">16. wspierający kształcenie kompetencji emocjonalno-społecznych dzieci i młodzieży w wieku </w:t>
            </w: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lastRenderedPageBreak/>
              <w:t>6-13 lat z problemami w nawiązywaniu relacji z rówieśnikami.</w:t>
            </w:r>
          </w:p>
          <w:p w14:paraId="309D9237" w14:textId="412992DA" w:rsidR="00C41CF6" w:rsidRPr="00F130EA" w:rsidRDefault="00C41CF6" w:rsidP="003A67D3">
            <w:pPr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</w:tcPr>
          <w:p w14:paraId="27FF1023" w14:textId="77777777" w:rsidR="000F3EEF" w:rsidRPr="00904B90" w:rsidRDefault="000F3EEF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3993341" w14:textId="77777777" w:rsidR="000F3EEF" w:rsidRPr="00904B90" w:rsidRDefault="000F3EEF" w:rsidP="00F47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1AE57A" w14:textId="68BFC97A" w:rsidR="009D5FB2" w:rsidRPr="00904B90" w:rsidRDefault="009D5FB2" w:rsidP="00F47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56" w:type="dxa"/>
          </w:tcPr>
          <w:p w14:paraId="66E8A232" w14:textId="77777777" w:rsidR="000F3EEF" w:rsidRPr="00904B90" w:rsidRDefault="000F3EEF" w:rsidP="00F47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E2868F" w14:textId="05A33F7E" w:rsidR="009D5FB2" w:rsidRPr="00904B90" w:rsidRDefault="009D5FB2" w:rsidP="00F47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72" w:type="dxa"/>
          </w:tcPr>
          <w:p w14:paraId="1E5104ED" w14:textId="77777777" w:rsidR="000F3EEF" w:rsidRPr="00904B90" w:rsidRDefault="000F3EEF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5" w:type="dxa"/>
          </w:tcPr>
          <w:p w14:paraId="2536BDEF" w14:textId="77777777" w:rsidR="000F3EEF" w:rsidRPr="00904B90" w:rsidRDefault="000F3EEF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213864" w14:textId="77777777" w:rsidR="000F3EEF" w:rsidRPr="00904B90" w:rsidRDefault="000F3EEF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7D2181" w14:textId="77777777" w:rsidR="000F3EEF" w:rsidRPr="00904B90" w:rsidRDefault="000F3EEF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EEF" w:rsidRPr="00904B90" w14:paraId="69114B10" w14:textId="77777777" w:rsidTr="00EB714F">
        <w:trPr>
          <w:trHeight w:val="416"/>
        </w:trPr>
        <w:tc>
          <w:tcPr>
            <w:tcW w:w="709" w:type="dxa"/>
          </w:tcPr>
          <w:p w14:paraId="5A1E708F" w14:textId="67495078" w:rsidR="000F3EEF" w:rsidRPr="00904B90" w:rsidRDefault="000D2D4D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</w:t>
            </w:r>
          </w:p>
        </w:tc>
        <w:tc>
          <w:tcPr>
            <w:tcW w:w="1843" w:type="dxa"/>
          </w:tcPr>
          <w:p w14:paraId="5CD11635" w14:textId="492C96E5" w:rsidR="000F3EEF" w:rsidRPr="00904B90" w:rsidRDefault="002B2B5B" w:rsidP="00856A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sz w:val="22"/>
                <w:szCs w:val="22"/>
              </w:rPr>
              <w:t>Robot edukacyjny</w:t>
            </w:r>
          </w:p>
        </w:tc>
        <w:tc>
          <w:tcPr>
            <w:tcW w:w="5055" w:type="dxa"/>
          </w:tcPr>
          <w:p w14:paraId="472A5AC8" w14:textId="0B0A4D40" w:rsidR="00F42C0E" w:rsidRPr="00904B90" w:rsidRDefault="00D761DE" w:rsidP="00F42C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Robot przeznaczony do nauki programowania dla dzieci w szkołach podstawowych.</w:t>
            </w:r>
            <w:r w:rsidR="00092A5B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Możliwość sterowania tabletem/smartfonem</w:t>
            </w:r>
            <w:r w:rsidR="006C577E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oraz zdalnego kierowania ruchem robota poprzez urządzenie mobilne. 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Minimalne wyposażenie i możliwości robota:</w:t>
            </w:r>
          </w:p>
          <w:p w14:paraId="0E97DF52" w14:textId="7F20335E" w:rsidR="00D761DE" w:rsidRPr="00904B90" w:rsidRDefault="00D761DE" w:rsidP="00F42C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- czujniki</w:t>
            </w:r>
          </w:p>
          <w:p w14:paraId="115FA0A7" w14:textId="7DFE8996" w:rsidR="00D761DE" w:rsidRPr="00904B90" w:rsidRDefault="00D761DE" w:rsidP="00F42C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programowanie poprzez obsługę min. </w:t>
            </w:r>
            <w:r w:rsidR="00747018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j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ednego języka programowania </w:t>
            </w:r>
          </w:p>
          <w:p w14:paraId="4B202345" w14:textId="4E2A0F47" w:rsidR="00D761DE" w:rsidRPr="00904B90" w:rsidRDefault="00D761DE" w:rsidP="00F42C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- wykrywa/reaguje na światło,</w:t>
            </w:r>
          </w:p>
          <w:p w14:paraId="3E98ED30" w14:textId="7AD6F190" w:rsidR="00D761DE" w:rsidRPr="00904B90" w:rsidRDefault="00D761DE" w:rsidP="00F42C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- wykrywanie/omijanie prze</w:t>
            </w:r>
            <w:r w:rsidR="008A1E42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zkód,</w:t>
            </w:r>
          </w:p>
          <w:p w14:paraId="35437C15" w14:textId="667AD206" w:rsidR="00D761DE" w:rsidRPr="00904B90" w:rsidRDefault="00D761DE" w:rsidP="00F42C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- podświetlenie LED,</w:t>
            </w:r>
          </w:p>
          <w:p w14:paraId="204BF29E" w14:textId="2E0C4260" w:rsidR="00D761DE" w:rsidRPr="00904B90" w:rsidRDefault="00D761DE" w:rsidP="00F42C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- system podążania po linii,</w:t>
            </w:r>
          </w:p>
          <w:p w14:paraId="1C4F8160" w14:textId="28F14A30" w:rsidR="00D761DE" w:rsidRPr="00904B90" w:rsidRDefault="00D761DE" w:rsidP="00F42C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</w:t>
            </w:r>
            <w:r w:rsidR="008A1E42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komunikacja z innymi robotami</w:t>
            </w:r>
            <w:r w:rsidR="00747018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</w:p>
          <w:p w14:paraId="3EE9804D" w14:textId="77777777" w:rsidR="00F42C0E" w:rsidRPr="00904B90" w:rsidRDefault="00F42C0E" w:rsidP="00F42C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Maksymalne wymiary robota: szerokość-17,2cm, długość-17cm, wysokość-19cm.</w:t>
            </w:r>
          </w:p>
          <w:p w14:paraId="1EEBD50E" w14:textId="77777777" w:rsidR="00F42C0E" w:rsidRPr="00904B90" w:rsidRDefault="00F42C0E" w:rsidP="00F42C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Waga robota: maks. 690g.</w:t>
            </w:r>
          </w:p>
          <w:p w14:paraId="445FA181" w14:textId="77777777" w:rsidR="00320EF2" w:rsidRPr="00904B90" w:rsidRDefault="00F42C0E" w:rsidP="006C577E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Konstrukcja robota bezpieczna dla dzieci</w:t>
            </w:r>
            <w:r w:rsidR="006C577E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, nie posiada wystających kabli.</w:t>
            </w:r>
          </w:p>
          <w:p w14:paraId="5C4DDD8C" w14:textId="53822F5B" w:rsidR="006C577E" w:rsidRPr="00904B90" w:rsidRDefault="006C577E" w:rsidP="006C577E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392C16" w14:textId="77777777" w:rsidR="000F3EEF" w:rsidRPr="00904B90" w:rsidRDefault="000F3EEF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983368C" w14:textId="77777777" w:rsidR="000F3EEF" w:rsidRPr="00904B90" w:rsidRDefault="000F3EEF" w:rsidP="00F47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5D14DE" w14:textId="2833471C" w:rsidR="001C1D0C" w:rsidRPr="00904B90" w:rsidRDefault="001C1D0C" w:rsidP="00F47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56" w:type="dxa"/>
          </w:tcPr>
          <w:p w14:paraId="579B5A79" w14:textId="77777777" w:rsidR="000F3EEF" w:rsidRPr="00904B90" w:rsidRDefault="000F3EEF" w:rsidP="00F47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F6706C" w14:textId="7DEACADD" w:rsidR="001C1D0C" w:rsidRPr="00904B90" w:rsidRDefault="001C1D0C" w:rsidP="00F47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72" w:type="dxa"/>
          </w:tcPr>
          <w:p w14:paraId="4843CF07" w14:textId="77777777" w:rsidR="000F3EEF" w:rsidRPr="00904B90" w:rsidRDefault="000F3EEF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5" w:type="dxa"/>
          </w:tcPr>
          <w:p w14:paraId="6C6A19AE" w14:textId="77777777" w:rsidR="000F3EEF" w:rsidRPr="00904B90" w:rsidRDefault="000F3EEF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6815C2" w14:textId="77777777" w:rsidR="000F3EEF" w:rsidRPr="00904B90" w:rsidRDefault="000F3EEF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D177C88" w14:textId="77777777" w:rsidR="000F3EEF" w:rsidRPr="00904B90" w:rsidRDefault="000F3EEF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EEF" w:rsidRPr="00904B90" w14:paraId="385A5F03" w14:textId="77777777" w:rsidTr="00EB714F">
        <w:trPr>
          <w:trHeight w:val="416"/>
        </w:trPr>
        <w:tc>
          <w:tcPr>
            <w:tcW w:w="709" w:type="dxa"/>
          </w:tcPr>
          <w:p w14:paraId="1EBA71CC" w14:textId="7288B9BE" w:rsidR="000F3EEF" w:rsidRPr="00904B90" w:rsidRDefault="000D2D4D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14:paraId="71AC5102" w14:textId="7753992A" w:rsidR="000F3EEF" w:rsidRPr="00904B90" w:rsidRDefault="004A0EF8" w:rsidP="00856A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115249438"/>
            <w:r w:rsidRPr="00904B90">
              <w:rPr>
                <w:rFonts w:asciiTheme="minorHAnsi" w:hAnsiTheme="minorHAnsi" w:cstheme="minorHAnsi"/>
                <w:sz w:val="22"/>
                <w:szCs w:val="22"/>
              </w:rPr>
              <w:t>Komputer przenośny typu notebook</w:t>
            </w:r>
            <w:bookmarkEnd w:id="2"/>
          </w:p>
        </w:tc>
        <w:tc>
          <w:tcPr>
            <w:tcW w:w="5055" w:type="dxa"/>
          </w:tcPr>
          <w:p w14:paraId="51796D75" w14:textId="77777777" w:rsidR="004A0EF8" w:rsidRPr="00904B90" w:rsidRDefault="004A0EF8" w:rsidP="004A0EF8">
            <w:pPr>
              <w:shd w:val="clear" w:color="auto" w:fill="FFFFFF"/>
              <w:spacing w:after="150" w:line="312" w:lineRule="atLeast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Zastosowanie:  wykorzystywany do pracy z pomocami dydaktycznymi (programy multimedialne).</w:t>
            </w:r>
          </w:p>
          <w:p w14:paraId="3A68F486" w14:textId="77777777" w:rsidR="004A0EF8" w:rsidRPr="00904B90" w:rsidRDefault="004A0EF8" w:rsidP="004A0EF8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vertAlign w:val="superscript"/>
                <w:lang w:eastAsia="en-US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Minimalne parametry ekranu oraz matrycy: Ekran 15,6" o rozdzielczości FHD (1920 x 1080) z podświetleniem LED matryca matowa, jasność min. 250cd/m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vertAlign w:val="superscript"/>
                <w:lang w:eastAsia="en-US"/>
              </w:rPr>
              <w:t>2</w:t>
            </w:r>
          </w:p>
          <w:p w14:paraId="67799C68" w14:textId="77777777" w:rsidR="004A0EF8" w:rsidRPr="00904B90" w:rsidRDefault="004A0EF8" w:rsidP="004A0EF8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Pamięć RAM (minimum): 8GB DDR4 możliwość rozbudowy do min 16GB, min. 1 slot pamięci wolny (nie dopuszcza się pamięci wlutowanych); możliwość 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lastRenderedPageBreak/>
              <w:t>rozbudowy pamięci przez użytkownika, bez kontaktu z serwisem producenta2.</w:t>
            </w:r>
          </w:p>
          <w:p w14:paraId="3F7238EB" w14:textId="77777777" w:rsidR="004A0EF8" w:rsidRPr="00904B90" w:rsidRDefault="004A0EF8" w:rsidP="004A0EF8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Pamięć masowa: min. 500 GB SSD</w:t>
            </w:r>
          </w:p>
          <w:p w14:paraId="1BFE61DF" w14:textId="77777777" w:rsidR="004A0EF8" w:rsidRPr="00904B90" w:rsidRDefault="004A0EF8" w:rsidP="004A0EF8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Karta graficzna zintegrowana z procesorem</w:t>
            </w:r>
          </w:p>
          <w:p w14:paraId="08FD5AF7" w14:textId="77777777" w:rsidR="004A0EF8" w:rsidRPr="00904B90" w:rsidRDefault="004A0EF8" w:rsidP="004A0EF8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Procesor (minimum): Spełniający minimalne kryterium liczby punktów większej niż 9900 pkt. w teście </w:t>
            </w:r>
            <w:proofErr w:type="spellStart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PassMark</w:t>
            </w:r>
            <w:proofErr w:type="spellEnd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– CPU Mark „Laptop CPU Performance” zgodnie z zestawieniem w pliku </w:t>
            </w:r>
            <w:proofErr w:type="spellStart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PassMark</w:t>
            </w:r>
            <w:proofErr w:type="spellEnd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CPU </w:t>
            </w:r>
            <w:proofErr w:type="spellStart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Benchmarks</w:t>
            </w:r>
            <w:proofErr w:type="spellEnd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- New Laptop </w:t>
            </w:r>
            <w:proofErr w:type="spellStart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CPUs</w:t>
            </w:r>
            <w:proofErr w:type="spellEnd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Performance_14_09_2022.pdf dołączonym do specyfikacji.</w:t>
            </w:r>
          </w:p>
          <w:p w14:paraId="7A977CFC" w14:textId="32CF19BA" w:rsidR="004A0EF8" w:rsidRPr="00904B90" w:rsidRDefault="004A0EF8" w:rsidP="004A0EF8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Multimedia (minimum) Dwukanałowa karta dźwiękowa zintegrowana z płytą główną, zgodna z High Definition, wbudowane głośniki stereo, cyfrowy mikrofon z funkcją redukcji szumów i poprawy mowy wbudowany w obudowę matrycy.</w:t>
            </w:r>
            <w:r w:rsidR="00EB714F"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Kamera internetowa o rozdzielczości min. HD trwale zainstalowana w obudowie matrycy, dioda informująca użytkownika o aktywnej kamerze. </w:t>
            </w:r>
          </w:p>
          <w:p w14:paraId="20A2C5C9" w14:textId="77777777" w:rsidR="004A0EF8" w:rsidRPr="00904B90" w:rsidRDefault="004A0EF8" w:rsidP="004A0EF8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Bateria i zasilanie (minimum) 3 komorowa, 3000 </w:t>
            </w:r>
            <w:proofErr w:type="spellStart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mAh</w:t>
            </w:r>
            <w:proofErr w:type="spellEnd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  <w:p w14:paraId="1F8A7BC6" w14:textId="4E1AC977" w:rsidR="004A0EF8" w:rsidRPr="00904B90" w:rsidRDefault="004A0EF8" w:rsidP="004A0EF8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Waga komputera z oferowaną baterią nie większa niż 1,7 kg – </w:t>
            </w:r>
          </w:p>
          <w:p w14:paraId="1EBB26E9" w14:textId="77777777" w:rsidR="004A0EF8" w:rsidRPr="00904B90" w:rsidRDefault="004A0EF8" w:rsidP="004A0EF8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Obudowa  Aluminiowa obudowa notebooka, aluminiowe wnętrze notebooka </w:t>
            </w:r>
          </w:p>
          <w:p w14:paraId="0CD0732B" w14:textId="1A99413D" w:rsidR="004A0EF8" w:rsidRPr="00904B90" w:rsidRDefault="004A0EF8" w:rsidP="004A0EF8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Deklaracja zgodności CE </w:t>
            </w:r>
          </w:p>
          <w:p w14:paraId="33DEE6C7" w14:textId="77777777" w:rsidR="004A0EF8" w:rsidRPr="00904B90" w:rsidRDefault="004A0EF8" w:rsidP="004A0EF8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bookmarkStart w:id="3" w:name="_Hlk104276718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Potwierdzenie spełnienia kryteriów środowiskowych, w tym zgodności z dyrektywą </w:t>
            </w:r>
            <w:proofErr w:type="spellStart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RoHS</w:t>
            </w:r>
            <w:proofErr w:type="spellEnd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Unii Europejskiej o eliminacji substancji niebezpiecznych w postaci oświadczenia producenta jednostki</w:t>
            </w:r>
            <w:bookmarkEnd w:id="3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  <w:p w14:paraId="094835F1" w14:textId="77777777" w:rsidR="004A0EF8" w:rsidRPr="00904B90" w:rsidRDefault="004A0EF8" w:rsidP="004A0EF8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System operacyjny najnowszy, aktualny, posiadający aktualne wsparcie producenta system w języku polskim w wersji 64 bitowej. W pełni kompatybilny z całością oprogramowania i sprzętu z zestawem programów multimedialnych  Oferowane oraz dostarczone systemy, również przy </w:t>
            </w:r>
            <w:proofErr w:type="spellStart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reinstalacji</w:t>
            </w:r>
            <w:proofErr w:type="spellEnd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nie mogą wymagać aktywacji klucza licencyjnego za pośrednictwem telefonu i Internetu.</w:t>
            </w:r>
          </w:p>
          <w:p w14:paraId="324A0344" w14:textId="77777777" w:rsidR="004A0EF8" w:rsidRPr="00904B90" w:rsidRDefault="004A0EF8" w:rsidP="004A0EF8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Wymagania dodatkowe (minimalne) Wbudowane porty i złącza: HDMI 1.4, RJ-45 (karta sieciowa wbudowana), min. 3xUSB w tym min. 2 port USB 3.2 gen1, min. 1 USB typ-C, współdzielone złącze słuchawkowe stereo i złącze mikrofonowe, złącze zasilania (zasilacz nie może zajmować portów USB).</w:t>
            </w:r>
          </w:p>
          <w:p w14:paraId="5C6C21B1" w14:textId="77777777" w:rsidR="004A0EF8" w:rsidRPr="00904B90" w:rsidRDefault="004A0EF8" w:rsidP="004A0EF8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Zintegrowana w postaci wewnętrznego modułu mini-PCI Express karta sieci WLAN 802.11AC, moduł </w:t>
            </w:r>
            <w:proofErr w:type="spellStart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bluetooth</w:t>
            </w:r>
            <w:proofErr w:type="spellEnd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min. 5.0.</w:t>
            </w:r>
            <w:r w:rsidRPr="00904B90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Klawiatura z wbudowanym podświetleniem (układ US - QWERTY) z wydzieloną klawiaturą numeryczną, </w:t>
            </w:r>
            <w:proofErr w:type="spellStart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touchpad</w:t>
            </w:r>
            <w:proofErr w:type="spellEnd"/>
          </w:p>
          <w:p w14:paraId="3B5562E9" w14:textId="77777777" w:rsidR="004A0EF8" w:rsidRPr="00904B90" w:rsidRDefault="004A0EF8" w:rsidP="004A0EF8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Warunki gwarancji (minimum)</w:t>
            </w:r>
            <w:r w:rsidRPr="00904B90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2-letnia gwarancja producenta świadczona na miejscu u klienta. Czas reakcji serwisu - do końca następnego dnia roboczego. Dedykowany portal producenta do zgłaszania awarii lub usterek, możliwość samodzielnego zamawiania zamiennych komponentów oraz sprawdzenie okresu gwarancji, fabrycznej konfiguracji.</w:t>
            </w:r>
          </w:p>
          <w:p w14:paraId="7AACB8E0" w14:textId="4EA81BB8" w:rsidR="000F3EEF" w:rsidRPr="00904B90" w:rsidRDefault="004A0EF8" w:rsidP="004A0EF8">
            <w:pPr>
              <w:shd w:val="clear" w:color="auto" w:fill="FFFFFF"/>
              <w:spacing w:after="150" w:line="312" w:lineRule="atLeast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Bezpieczeństwo: mikroukład zapewniający podstawę bezpieczeństwa komputera min. TPM 2.0</w:t>
            </w:r>
          </w:p>
        </w:tc>
        <w:tc>
          <w:tcPr>
            <w:tcW w:w="1701" w:type="dxa"/>
          </w:tcPr>
          <w:p w14:paraId="131C1772" w14:textId="77777777" w:rsidR="005318F5" w:rsidRPr="00904B90" w:rsidRDefault="005318F5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3D7305" w14:textId="1349D925" w:rsidR="005318F5" w:rsidRPr="00904B90" w:rsidRDefault="005318F5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3725439" w14:textId="5ED24659" w:rsidR="000F3EEF" w:rsidRPr="00904B90" w:rsidRDefault="0096281D" w:rsidP="00F47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56" w:type="dxa"/>
          </w:tcPr>
          <w:p w14:paraId="5415B42C" w14:textId="43E1A524" w:rsidR="000F3EEF" w:rsidRPr="00904B90" w:rsidRDefault="0096281D" w:rsidP="00F47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72" w:type="dxa"/>
          </w:tcPr>
          <w:p w14:paraId="5FADCEEE" w14:textId="77777777" w:rsidR="000F3EEF" w:rsidRPr="00904B90" w:rsidRDefault="000F3EEF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29E85D39" w14:textId="77777777" w:rsidR="000F3EEF" w:rsidRPr="00904B90" w:rsidRDefault="000F3EEF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24D289A" w14:textId="77777777" w:rsidR="000F3EEF" w:rsidRPr="00904B90" w:rsidRDefault="000F3EEF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51B6E10" w14:textId="77777777" w:rsidR="000F3EEF" w:rsidRPr="00904B90" w:rsidRDefault="000F3EEF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6A72" w:rsidRPr="00904B90" w14:paraId="25DF86F9" w14:textId="77777777" w:rsidTr="00EB714F">
        <w:trPr>
          <w:trHeight w:val="334"/>
        </w:trPr>
        <w:tc>
          <w:tcPr>
            <w:tcW w:w="12287" w:type="dxa"/>
            <w:gridSpan w:val="7"/>
            <w:tcBorders>
              <w:right w:val="single" w:sz="12" w:space="0" w:color="auto"/>
            </w:tcBorders>
          </w:tcPr>
          <w:p w14:paraId="6AECF2D3" w14:textId="1C84BA07" w:rsidR="00856A72" w:rsidRPr="00904B90" w:rsidRDefault="00856A72" w:rsidP="00EB714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E1626E" w14:textId="77777777" w:rsidR="000F3EEF" w:rsidRPr="00904B90" w:rsidRDefault="000F3EEF" w:rsidP="00EB714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2C74DA" w14:textId="77777777" w:rsidR="00856A72" w:rsidRPr="00904B90" w:rsidRDefault="00856A72" w:rsidP="00EB714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/>
                <w:sz w:val="22"/>
                <w:szCs w:val="22"/>
              </w:rPr>
              <w:t>SUMA WARTOŚCI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B8DC4" w14:textId="77777777" w:rsidR="00856A72" w:rsidRPr="00904B90" w:rsidRDefault="00856A72" w:rsidP="00EB714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0FCA3F05" w14:textId="77777777" w:rsidR="00856A72" w:rsidRPr="00904B90" w:rsidRDefault="00856A72" w:rsidP="00EB714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E059BD" w14:textId="77777777" w:rsidR="00856A72" w:rsidRPr="00904B90" w:rsidRDefault="00856A72" w:rsidP="00EB714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B6AAC34" w14:textId="64E10C62" w:rsidR="00EB714F" w:rsidRPr="00904B90" w:rsidRDefault="00EB714F" w:rsidP="00EB714F">
      <w:pPr>
        <w:rPr>
          <w:rFonts w:asciiTheme="minorHAnsi" w:hAnsiTheme="minorHAnsi" w:cstheme="minorHAnsi"/>
          <w:b/>
          <w:sz w:val="22"/>
          <w:szCs w:val="22"/>
        </w:rPr>
      </w:pPr>
      <w:r w:rsidRPr="00904B90">
        <w:rPr>
          <w:rFonts w:asciiTheme="minorHAnsi" w:hAnsiTheme="minorHAnsi" w:cstheme="minorHAnsi"/>
          <w:b/>
          <w:sz w:val="22"/>
          <w:szCs w:val="22"/>
        </w:rPr>
        <w:t>* Uwaga. Jeżeli Wykonawca pozostawi kolumnę Oferowane parametry, potwierdzenie spełnienia wymagań niewypełnioną lub wskaże, że oferowane  sprzęt nie spełnia wymaganych parametrów, oferta będzie podlegała odrzuceniu.</w:t>
      </w:r>
    </w:p>
    <w:p w14:paraId="465D4BD0" w14:textId="77777777" w:rsidR="00EB714F" w:rsidRPr="00904B90" w:rsidRDefault="00EB714F" w:rsidP="00EB714F">
      <w:pPr>
        <w:rPr>
          <w:rFonts w:asciiTheme="minorHAnsi" w:hAnsiTheme="minorHAnsi" w:cstheme="minorHAnsi"/>
          <w:b/>
          <w:sz w:val="22"/>
          <w:szCs w:val="22"/>
        </w:rPr>
      </w:pPr>
    </w:p>
    <w:p w14:paraId="04324D66" w14:textId="54A1EA05" w:rsidR="00EB714F" w:rsidRPr="00904B90" w:rsidRDefault="00EB714F" w:rsidP="00EB714F">
      <w:pPr>
        <w:rPr>
          <w:rFonts w:asciiTheme="minorHAnsi" w:hAnsiTheme="minorHAnsi" w:cstheme="minorHAnsi"/>
          <w:b/>
          <w:sz w:val="22"/>
          <w:szCs w:val="22"/>
        </w:rPr>
      </w:pPr>
      <w:r w:rsidRPr="00904B90">
        <w:rPr>
          <w:rFonts w:asciiTheme="minorHAnsi" w:hAnsiTheme="minorHAnsi" w:cstheme="minorHAnsi"/>
          <w:b/>
          <w:sz w:val="22"/>
          <w:szCs w:val="22"/>
        </w:rPr>
        <w:t>Oferowane ceny należy podać z zaokrągleniem do dwóch miejsc po przecinku.</w:t>
      </w:r>
    </w:p>
    <w:p w14:paraId="49AB4581" w14:textId="77777777" w:rsidR="006E5DAC" w:rsidRPr="00904B90" w:rsidRDefault="006E5DAC" w:rsidP="00EB714F">
      <w:pPr>
        <w:rPr>
          <w:rFonts w:asciiTheme="minorHAnsi" w:hAnsiTheme="minorHAnsi" w:cstheme="minorHAnsi"/>
          <w:b/>
          <w:sz w:val="22"/>
          <w:szCs w:val="22"/>
        </w:rPr>
      </w:pPr>
    </w:p>
    <w:p w14:paraId="31D58679" w14:textId="77777777" w:rsidR="001D27D1" w:rsidRPr="00904B90" w:rsidRDefault="001D27D1" w:rsidP="001D27D1">
      <w:pPr>
        <w:rPr>
          <w:rFonts w:asciiTheme="minorHAnsi" w:hAnsiTheme="minorHAnsi" w:cstheme="minorHAnsi"/>
          <w:b/>
          <w:sz w:val="22"/>
          <w:szCs w:val="22"/>
        </w:rPr>
      </w:pPr>
      <w:r w:rsidRPr="00904B90">
        <w:rPr>
          <w:rFonts w:asciiTheme="minorHAnsi" w:hAnsiTheme="minorHAnsi" w:cstheme="minorHAnsi"/>
          <w:b/>
          <w:sz w:val="22"/>
          <w:szCs w:val="22"/>
        </w:rPr>
        <w:t>Dostawa dla szkoły podstawowej w Ruszczy, gdzie nabywcą i odbiorcą  jest Gmina Połaniec.</w:t>
      </w:r>
    </w:p>
    <w:p w14:paraId="67949DF5" w14:textId="03625F61" w:rsidR="001D27D1" w:rsidRPr="00904B90" w:rsidRDefault="001D27D1" w:rsidP="001D27D1">
      <w:pPr>
        <w:rPr>
          <w:rFonts w:asciiTheme="minorHAnsi" w:hAnsiTheme="minorHAnsi" w:cstheme="minorHAnsi"/>
          <w:b/>
          <w:sz w:val="22"/>
          <w:szCs w:val="22"/>
        </w:rPr>
      </w:pPr>
      <w:r w:rsidRPr="00904B90">
        <w:rPr>
          <w:rFonts w:asciiTheme="minorHAnsi" w:hAnsiTheme="minorHAnsi" w:cstheme="minorHAnsi"/>
          <w:b/>
          <w:sz w:val="22"/>
          <w:szCs w:val="22"/>
        </w:rPr>
        <w:t xml:space="preserve">Dostawa monitora interaktywnego będzie realizowana do </w:t>
      </w:r>
      <w:r w:rsidR="005B61DF" w:rsidRPr="00904B90">
        <w:rPr>
          <w:rFonts w:asciiTheme="minorHAnsi" w:hAnsiTheme="minorHAnsi" w:cstheme="minorHAnsi"/>
          <w:b/>
          <w:sz w:val="22"/>
          <w:szCs w:val="22"/>
        </w:rPr>
        <w:t>placówek</w:t>
      </w:r>
      <w:r w:rsidRPr="00904B90">
        <w:rPr>
          <w:rFonts w:asciiTheme="minorHAnsi" w:hAnsiTheme="minorHAnsi" w:cstheme="minorHAnsi"/>
          <w:b/>
          <w:sz w:val="22"/>
          <w:szCs w:val="22"/>
        </w:rPr>
        <w:t xml:space="preserve"> oświatow</w:t>
      </w:r>
      <w:r w:rsidR="005B61DF">
        <w:rPr>
          <w:rFonts w:asciiTheme="minorHAnsi" w:hAnsiTheme="minorHAnsi" w:cstheme="minorHAnsi"/>
          <w:b/>
          <w:sz w:val="22"/>
          <w:szCs w:val="22"/>
        </w:rPr>
        <w:t>ej</w:t>
      </w:r>
      <w:r w:rsidRPr="00904B90">
        <w:rPr>
          <w:rFonts w:asciiTheme="minorHAnsi" w:hAnsiTheme="minorHAnsi" w:cstheme="minorHAnsi"/>
          <w:b/>
          <w:sz w:val="22"/>
          <w:szCs w:val="22"/>
        </w:rPr>
        <w:t xml:space="preserve"> na terenie gminy Połaniec z przeznaczeniem tylko i wyłącznie do celów edukacyjnych  zgodnie art. 83 ust. 1 pkt 26 lit. a ustawy o VAT przy zachowaniu warunków, o których mowa w ust. 13-15. Zatem należy zastosować stawkę VAT 0%.</w:t>
      </w:r>
    </w:p>
    <w:p w14:paraId="18CFE593" w14:textId="77777777" w:rsidR="00EB714F" w:rsidRPr="00904B90" w:rsidRDefault="00EB714F" w:rsidP="00EB714F">
      <w:pPr>
        <w:rPr>
          <w:rFonts w:asciiTheme="minorHAnsi" w:hAnsiTheme="minorHAnsi" w:cstheme="minorHAnsi"/>
          <w:sz w:val="22"/>
          <w:szCs w:val="22"/>
        </w:rPr>
      </w:pPr>
    </w:p>
    <w:p w14:paraId="7AA6EF9F" w14:textId="77777777" w:rsidR="00EB714F" w:rsidRPr="00904B90" w:rsidRDefault="00EB714F" w:rsidP="00EB714F">
      <w:pPr>
        <w:rPr>
          <w:rFonts w:asciiTheme="minorHAnsi" w:hAnsiTheme="minorHAnsi" w:cstheme="minorHAnsi"/>
          <w:sz w:val="22"/>
          <w:szCs w:val="22"/>
        </w:rPr>
      </w:pPr>
    </w:p>
    <w:p w14:paraId="37895956" w14:textId="40008079" w:rsidR="00FC1A1A" w:rsidRPr="00EB714F" w:rsidRDefault="00EB714F" w:rsidP="0043082C">
      <w:pPr>
        <w:rPr>
          <w:rFonts w:asciiTheme="minorHAnsi" w:hAnsiTheme="minorHAnsi" w:cstheme="minorHAnsi"/>
          <w:sz w:val="22"/>
          <w:szCs w:val="22"/>
        </w:rPr>
      </w:pPr>
      <w:r w:rsidRPr="00904B90">
        <w:rPr>
          <w:rFonts w:asciiTheme="minorHAnsi" w:hAnsiTheme="minorHAnsi" w:cstheme="minorHAnsi"/>
          <w:sz w:val="22"/>
          <w:szCs w:val="22"/>
        </w:rPr>
        <w:t>(Uwaga: niniejszy dokument należy podpisać kwalifikowanym podpisem elektronicznym, podpisem osobistym lub podpisem zaufanym.)</w:t>
      </w:r>
    </w:p>
    <w:sectPr w:rsidR="00FC1A1A" w:rsidRPr="00EB714F" w:rsidSect="00EB714F">
      <w:headerReference w:type="default" r:id="rId8"/>
      <w:footerReference w:type="default" r:id="rId9"/>
      <w:pgSz w:w="16838" w:h="11906" w:orient="landscape"/>
      <w:pgMar w:top="-1843" w:right="1417" w:bottom="0" w:left="1417" w:header="426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A96F8" w14:textId="77777777" w:rsidR="008B3D12" w:rsidRDefault="008B3D12" w:rsidP="00FA532D">
      <w:r>
        <w:separator/>
      </w:r>
    </w:p>
  </w:endnote>
  <w:endnote w:type="continuationSeparator" w:id="0">
    <w:p w14:paraId="15697D6E" w14:textId="77777777" w:rsidR="008B3D12" w:rsidRDefault="008B3D12" w:rsidP="00FA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Next LT Pro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155720"/>
      <w:docPartObj>
        <w:docPartGallery w:val="Page Numbers (Bottom of Page)"/>
        <w:docPartUnique/>
      </w:docPartObj>
    </w:sdtPr>
    <w:sdtEndPr/>
    <w:sdtContent>
      <w:p w14:paraId="2D781A06" w14:textId="69F606B9" w:rsidR="00FA532D" w:rsidRDefault="000F18E9">
        <w:pPr>
          <w:pStyle w:val="Stopka"/>
          <w:jc w:val="center"/>
        </w:pPr>
        <w:r>
          <w:fldChar w:fldCharType="begin"/>
        </w:r>
        <w:r w:rsidR="00FA532D">
          <w:instrText>PAGE   \* MERGEFORMAT</w:instrText>
        </w:r>
        <w:r>
          <w:fldChar w:fldCharType="separate"/>
        </w:r>
        <w:r w:rsidR="00420EFE">
          <w:rPr>
            <w:noProof/>
          </w:rPr>
          <w:t>3</w:t>
        </w:r>
        <w:r>
          <w:fldChar w:fldCharType="end"/>
        </w:r>
      </w:p>
    </w:sdtContent>
  </w:sdt>
  <w:p w14:paraId="738B1BC3" w14:textId="77777777" w:rsidR="00FA532D" w:rsidRDefault="00FA53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2EA1F" w14:textId="77777777" w:rsidR="008B3D12" w:rsidRDefault="008B3D12" w:rsidP="00FA532D">
      <w:r>
        <w:separator/>
      </w:r>
    </w:p>
  </w:footnote>
  <w:footnote w:type="continuationSeparator" w:id="0">
    <w:p w14:paraId="49286352" w14:textId="77777777" w:rsidR="008B3D12" w:rsidRDefault="008B3D12" w:rsidP="00FA5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09" w:type="dxa"/>
      <w:tblInd w:w="225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12"/>
      <w:gridCol w:w="2913"/>
      <w:gridCol w:w="1950"/>
      <w:gridCol w:w="2934"/>
    </w:tblGrid>
    <w:tr w:rsidR="006D1BC5" w:rsidRPr="006D1BC5" w14:paraId="6446CC16" w14:textId="77777777" w:rsidTr="002874AC">
      <w:trPr>
        <w:trHeight w:val="701"/>
      </w:trPr>
      <w:tc>
        <w:tcPr>
          <w:tcW w:w="1218" w:type="pct"/>
        </w:tcPr>
        <w:p w14:paraId="5C428085" w14:textId="2FF42B06" w:rsidR="006D1BC5" w:rsidRPr="006D1BC5" w:rsidRDefault="006D1BC5" w:rsidP="006D1BC5">
          <w:pPr>
            <w:pStyle w:val="Nagwek"/>
            <w:jc w:val="center"/>
          </w:pPr>
        </w:p>
      </w:tc>
      <w:tc>
        <w:tcPr>
          <w:tcW w:w="1413" w:type="pct"/>
        </w:tcPr>
        <w:p w14:paraId="7E494B00" w14:textId="77777777" w:rsidR="006D1BC5" w:rsidRPr="006D1BC5" w:rsidRDefault="006D1BC5" w:rsidP="006D1BC5">
          <w:pPr>
            <w:pStyle w:val="Nagwek"/>
          </w:pPr>
        </w:p>
      </w:tc>
      <w:tc>
        <w:tcPr>
          <w:tcW w:w="946" w:type="pct"/>
        </w:tcPr>
        <w:p w14:paraId="5CCF334A" w14:textId="77777777" w:rsidR="006D1BC5" w:rsidRPr="006D1BC5" w:rsidRDefault="006D1BC5" w:rsidP="006D1BC5">
          <w:pPr>
            <w:pStyle w:val="Nagwek"/>
          </w:pPr>
        </w:p>
      </w:tc>
      <w:tc>
        <w:tcPr>
          <w:tcW w:w="1423" w:type="pct"/>
        </w:tcPr>
        <w:p w14:paraId="13EF7421" w14:textId="77777777" w:rsidR="006D1BC5" w:rsidRPr="006D1BC5" w:rsidRDefault="006D1BC5" w:rsidP="006D1BC5">
          <w:pPr>
            <w:pStyle w:val="Nagwek"/>
          </w:pPr>
        </w:p>
      </w:tc>
    </w:tr>
  </w:tbl>
  <w:p w14:paraId="0B104761" w14:textId="77777777" w:rsidR="006D1BC5" w:rsidRDefault="006D1B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6402"/>
    <w:multiLevelType w:val="hybridMultilevel"/>
    <w:tmpl w:val="44D4CD3A"/>
    <w:lvl w:ilvl="0" w:tplc="DC265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930D9"/>
    <w:multiLevelType w:val="hybridMultilevel"/>
    <w:tmpl w:val="17962ACC"/>
    <w:lvl w:ilvl="0" w:tplc="215C2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133A4"/>
    <w:multiLevelType w:val="hybridMultilevel"/>
    <w:tmpl w:val="7EBEB5E0"/>
    <w:lvl w:ilvl="0" w:tplc="2FE0F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40ABC"/>
    <w:multiLevelType w:val="hybridMultilevel"/>
    <w:tmpl w:val="F164111A"/>
    <w:lvl w:ilvl="0" w:tplc="22FEE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06B78"/>
    <w:multiLevelType w:val="hybridMultilevel"/>
    <w:tmpl w:val="C0368258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 w15:restartNumberingAfterBreak="0">
    <w:nsid w:val="131544DD"/>
    <w:multiLevelType w:val="hybridMultilevel"/>
    <w:tmpl w:val="5D6A2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F03AF"/>
    <w:multiLevelType w:val="hybridMultilevel"/>
    <w:tmpl w:val="92AA0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A1C08"/>
    <w:multiLevelType w:val="hybridMultilevel"/>
    <w:tmpl w:val="83082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04642"/>
    <w:multiLevelType w:val="hybridMultilevel"/>
    <w:tmpl w:val="38E8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877C2"/>
    <w:multiLevelType w:val="hybridMultilevel"/>
    <w:tmpl w:val="4A647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62287"/>
    <w:multiLevelType w:val="hybridMultilevel"/>
    <w:tmpl w:val="BD480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C0094"/>
    <w:multiLevelType w:val="hybridMultilevel"/>
    <w:tmpl w:val="C0BEBFF4"/>
    <w:lvl w:ilvl="0" w:tplc="22FEE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251A1"/>
    <w:multiLevelType w:val="hybridMultilevel"/>
    <w:tmpl w:val="05B0A2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3E626F"/>
    <w:multiLevelType w:val="hybridMultilevel"/>
    <w:tmpl w:val="1318E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40BC6"/>
    <w:multiLevelType w:val="hybridMultilevel"/>
    <w:tmpl w:val="C0368258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5" w15:restartNumberingAfterBreak="0">
    <w:nsid w:val="4E0F5DBC"/>
    <w:multiLevelType w:val="hybridMultilevel"/>
    <w:tmpl w:val="439E549A"/>
    <w:lvl w:ilvl="0" w:tplc="22FEE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82913"/>
    <w:multiLevelType w:val="hybridMultilevel"/>
    <w:tmpl w:val="BCDCF4B2"/>
    <w:lvl w:ilvl="0" w:tplc="A4329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60A60"/>
    <w:multiLevelType w:val="hybridMultilevel"/>
    <w:tmpl w:val="305A4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82A30"/>
    <w:multiLevelType w:val="hybridMultilevel"/>
    <w:tmpl w:val="FF1A3ACA"/>
    <w:lvl w:ilvl="0" w:tplc="2D80E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B428F"/>
    <w:multiLevelType w:val="hybridMultilevel"/>
    <w:tmpl w:val="DE96B35A"/>
    <w:lvl w:ilvl="0" w:tplc="CF00E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15FC5"/>
    <w:multiLevelType w:val="hybridMultilevel"/>
    <w:tmpl w:val="C6A2D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75742"/>
    <w:multiLevelType w:val="hybridMultilevel"/>
    <w:tmpl w:val="943677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DA18EF"/>
    <w:multiLevelType w:val="hybridMultilevel"/>
    <w:tmpl w:val="62E2FDE8"/>
    <w:lvl w:ilvl="0" w:tplc="22FEE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C2588"/>
    <w:multiLevelType w:val="hybridMultilevel"/>
    <w:tmpl w:val="2F4A8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86754"/>
    <w:multiLevelType w:val="hybridMultilevel"/>
    <w:tmpl w:val="824E4FAE"/>
    <w:lvl w:ilvl="0" w:tplc="22FEE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E5F95"/>
    <w:multiLevelType w:val="hybridMultilevel"/>
    <w:tmpl w:val="74905D2C"/>
    <w:lvl w:ilvl="0" w:tplc="4C4A1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87F67"/>
    <w:multiLevelType w:val="hybridMultilevel"/>
    <w:tmpl w:val="404E55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032AB"/>
    <w:multiLevelType w:val="hybridMultilevel"/>
    <w:tmpl w:val="C6A2D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315C4"/>
    <w:multiLevelType w:val="hybridMultilevel"/>
    <w:tmpl w:val="747A01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262C3"/>
    <w:multiLevelType w:val="hybridMultilevel"/>
    <w:tmpl w:val="5338E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8"/>
  </w:num>
  <w:num w:numId="5">
    <w:abstractNumId w:val="20"/>
  </w:num>
  <w:num w:numId="6">
    <w:abstractNumId w:val="6"/>
  </w:num>
  <w:num w:numId="7">
    <w:abstractNumId w:val="17"/>
  </w:num>
  <w:num w:numId="8">
    <w:abstractNumId w:val="27"/>
  </w:num>
  <w:num w:numId="9">
    <w:abstractNumId w:val="13"/>
  </w:num>
  <w:num w:numId="10">
    <w:abstractNumId w:val="26"/>
  </w:num>
  <w:num w:numId="11">
    <w:abstractNumId w:val="30"/>
  </w:num>
  <w:num w:numId="12">
    <w:abstractNumId w:val="23"/>
  </w:num>
  <w:num w:numId="13">
    <w:abstractNumId w:val="21"/>
  </w:num>
  <w:num w:numId="14">
    <w:abstractNumId w:val="12"/>
  </w:num>
  <w:num w:numId="15">
    <w:abstractNumId w:val="14"/>
  </w:num>
  <w:num w:numId="16">
    <w:abstractNumId w:val="4"/>
  </w:num>
  <w:num w:numId="17">
    <w:abstractNumId w:val="8"/>
  </w:num>
  <w:num w:numId="18">
    <w:abstractNumId w:val="15"/>
  </w:num>
  <w:num w:numId="19">
    <w:abstractNumId w:val="11"/>
  </w:num>
  <w:num w:numId="20">
    <w:abstractNumId w:val="22"/>
  </w:num>
  <w:num w:numId="21">
    <w:abstractNumId w:val="24"/>
  </w:num>
  <w:num w:numId="22">
    <w:abstractNumId w:val="3"/>
  </w:num>
  <w:num w:numId="23">
    <w:abstractNumId w:val="10"/>
  </w:num>
  <w:num w:numId="24">
    <w:abstractNumId w:val="29"/>
  </w:num>
  <w:num w:numId="25">
    <w:abstractNumId w:val="18"/>
  </w:num>
  <w:num w:numId="26">
    <w:abstractNumId w:val="19"/>
  </w:num>
  <w:num w:numId="27">
    <w:abstractNumId w:val="0"/>
  </w:num>
  <w:num w:numId="28">
    <w:abstractNumId w:val="1"/>
  </w:num>
  <w:num w:numId="29">
    <w:abstractNumId w:val="25"/>
  </w:num>
  <w:num w:numId="30">
    <w:abstractNumId w:val="1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A9F"/>
    <w:rsid w:val="00011A65"/>
    <w:rsid w:val="00033B24"/>
    <w:rsid w:val="000361F7"/>
    <w:rsid w:val="000362D3"/>
    <w:rsid w:val="000436A3"/>
    <w:rsid w:val="00052C26"/>
    <w:rsid w:val="00055870"/>
    <w:rsid w:val="000737C9"/>
    <w:rsid w:val="00076F97"/>
    <w:rsid w:val="00085A20"/>
    <w:rsid w:val="000877F6"/>
    <w:rsid w:val="00092A5B"/>
    <w:rsid w:val="000A52A8"/>
    <w:rsid w:val="000C7252"/>
    <w:rsid w:val="000D00AE"/>
    <w:rsid w:val="000D2D4D"/>
    <w:rsid w:val="000E241F"/>
    <w:rsid w:val="000F17A8"/>
    <w:rsid w:val="000F18E9"/>
    <w:rsid w:val="000F3EEF"/>
    <w:rsid w:val="00116FB3"/>
    <w:rsid w:val="00124D73"/>
    <w:rsid w:val="00136D3D"/>
    <w:rsid w:val="001414DF"/>
    <w:rsid w:val="0015711F"/>
    <w:rsid w:val="00165F20"/>
    <w:rsid w:val="00172C82"/>
    <w:rsid w:val="00184E27"/>
    <w:rsid w:val="00192BE2"/>
    <w:rsid w:val="001A36DB"/>
    <w:rsid w:val="001B7E42"/>
    <w:rsid w:val="001C1D0C"/>
    <w:rsid w:val="001D27D1"/>
    <w:rsid w:val="001E0CA4"/>
    <w:rsid w:val="001E216D"/>
    <w:rsid w:val="00201ED3"/>
    <w:rsid w:val="00205F26"/>
    <w:rsid w:val="002323F3"/>
    <w:rsid w:val="0023274E"/>
    <w:rsid w:val="002347DA"/>
    <w:rsid w:val="00253B73"/>
    <w:rsid w:val="00264D28"/>
    <w:rsid w:val="002705C5"/>
    <w:rsid w:val="00277D4C"/>
    <w:rsid w:val="002806DE"/>
    <w:rsid w:val="00285401"/>
    <w:rsid w:val="002874AC"/>
    <w:rsid w:val="002B148E"/>
    <w:rsid w:val="002B2B5B"/>
    <w:rsid w:val="002C5A1F"/>
    <w:rsid w:val="002E374C"/>
    <w:rsid w:val="002F0361"/>
    <w:rsid w:val="002F0F7F"/>
    <w:rsid w:val="002F5536"/>
    <w:rsid w:val="003009EB"/>
    <w:rsid w:val="00306FE0"/>
    <w:rsid w:val="003119B7"/>
    <w:rsid w:val="00320850"/>
    <w:rsid w:val="00320A72"/>
    <w:rsid w:val="00320EF2"/>
    <w:rsid w:val="00330D4F"/>
    <w:rsid w:val="003378C5"/>
    <w:rsid w:val="00352287"/>
    <w:rsid w:val="00360E68"/>
    <w:rsid w:val="003653CC"/>
    <w:rsid w:val="003816BA"/>
    <w:rsid w:val="003864BB"/>
    <w:rsid w:val="0039450E"/>
    <w:rsid w:val="003A67D3"/>
    <w:rsid w:val="003A70C8"/>
    <w:rsid w:val="003B6257"/>
    <w:rsid w:val="003B6A8D"/>
    <w:rsid w:val="003D2358"/>
    <w:rsid w:val="003D531A"/>
    <w:rsid w:val="003D779B"/>
    <w:rsid w:val="003E7417"/>
    <w:rsid w:val="003F0D42"/>
    <w:rsid w:val="003F19D4"/>
    <w:rsid w:val="00412CF6"/>
    <w:rsid w:val="00414F5E"/>
    <w:rsid w:val="004153E2"/>
    <w:rsid w:val="00420EFE"/>
    <w:rsid w:val="00425F86"/>
    <w:rsid w:val="0043082C"/>
    <w:rsid w:val="00435C8D"/>
    <w:rsid w:val="00445507"/>
    <w:rsid w:val="00452AB9"/>
    <w:rsid w:val="004600C3"/>
    <w:rsid w:val="00480117"/>
    <w:rsid w:val="0048336D"/>
    <w:rsid w:val="004845A1"/>
    <w:rsid w:val="004871BC"/>
    <w:rsid w:val="00496C81"/>
    <w:rsid w:val="004970D8"/>
    <w:rsid w:val="00497E93"/>
    <w:rsid w:val="004A0D39"/>
    <w:rsid w:val="004A0EF8"/>
    <w:rsid w:val="004A74C0"/>
    <w:rsid w:val="004B5FBF"/>
    <w:rsid w:val="004C7E21"/>
    <w:rsid w:val="004F04D8"/>
    <w:rsid w:val="004F5DE1"/>
    <w:rsid w:val="005222EC"/>
    <w:rsid w:val="005318F5"/>
    <w:rsid w:val="00534102"/>
    <w:rsid w:val="005361E3"/>
    <w:rsid w:val="005424FA"/>
    <w:rsid w:val="0054410E"/>
    <w:rsid w:val="00544A45"/>
    <w:rsid w:val="00545329"/>
    <w:rsid w:val="00551135"/>
    <w:rsid w:val="00577334"/>
    <w:rsid w:val="00580BFF"/>
    <w:rsid w:val="00583391"/>
    <w:rsid w:val="005848AE"/>
    <w:rsid w:val="00591F3D"/>
    <w:rsid w:val="005A1396"/>
    <w:rsid w:val="005B0BBB"/>
    <w:rsid w:val="005B45DA"/>
    <w:rsid w:val="005B61DF"/>
    <w:rsid w:val="005D68C0"/>
    <w:rsid w:val="005E38E5"/>
    <w:rsid w:val="005F1577"/>
    <w:rsid w:val="005F2AAC"/>
    <w:rsid w:val="005F4B2E"/>
    <w:rsid w:val="005F5FEB"/>
    <w:rsid w:val="005F69FD"/>
    <w:rsid w:val="005F76A4"/>
    <w:rsid w:val="006012DD"/>
    <w:rsid w:val="00605353"/>
    <w:rsid w:val="00611FB8"/>
    <w:rsid w:val="00612318"/>
    <w:rsid w:val="00615BF3"/>
    <w:rsid w:val="0063510D"/>
    <w:rsid w:val="00637057"/>
    <w:rsid w:val="00660ACE"/>
    <w:rsid w:val="00681FC1"/>
    <w:rsid w:val="006A340E"/>
    <w:rsid w:val="006A4A04"/>
    <w:rsid w:val="006B305E"/>
    <w:rsid w:val="006B642D"/>
    <w:rsid w:val="006C577E"/>
    <w:rsid w:val="006D03A1"/>
    <w:rsid w:val="006D1BC5"/>
    <w:rsid w:val="006E5DAC"/>
    <w:rsid w:val="006F0CC9"/>
    <w:rsid w:val="006F3C61"/>
    <w:rsid w:val="00702306"/>
    <w:rsid w:val="00703D38"/>
    <w:rsid w:val="00710048"/>
    <w:rsid w:val="00715418"/>
    <w:rsid w:val="00746C0E"/>
    <w:rsid w:val="00747018"/>
    <w:rsid w:val="00760F3A"/>
    <w:rsid w:val="00763CD4"/>
    <w:rsid w:val="00791C3C"/>
    <w:rsid w:val="007A11DF"/>
    <w:rsid w:val="007A28A1"/>
    <w:rsid w:val="007A5A18"/>
    <w:rsid w:val="007C4845"/>
    <w:rsid w:val="007C56BB"/>
    <w:rsid w:val="007F052A"/>
    <w:rsid w:val="007F1748"/>
    <w:rsid w:val="00804BB3"/>
    <w:rsid w:val="00804F73"/>
    <w:rsid w:val="00813E58"/>
    <w:rsid w:val="00856A72"/>
    <w:rsid w:val="00857564"/>
    <w:rsid w:val="0086666B"/>
    <w:rsid w:val="00872C80"/>
    <w:rsid w:val="008758D8"/>
    <w:rsid w:val="00876D68"/>
    <w:rsid w:val="008908E7"/>
    <w:rsid w:val="008A1E42"/>
    <w:rsid w:val="008A60F1"/>
    <w:rsid w:val="008A6883"/>
    <w:rsid w:val="008B3D12"/>
    <w:rsid w:val="008B6F14"/>
    <w:rsid w:val="008C0536"/>
    <w:rsid w:val="008D5375"/>
    <w:rsid w:val="008E5A9F"/>
    <w:rsid w:val="008F043E"/>
    <w:rsid w:val="00903C66"/>
    <w:rsid w:val="00904B90"/>
    <w:rsid w:val="00912C6D"/>
    <w:rsid w:val="0091363A"/>
    <w:rsid w:val="009333C2"/>
    <w:rsid w:val="0094074D"/>
    <w:rsid w:val="0096281D"/>
    <w:rsid w:val="009B0DD7"/>
    <w:rsid w:val="009C4D4D"/>
    <w:rsid w:val="009C7EA8"/>
    <w:rsid w:val="009D5FB2"/>
    <w:rsid w:val="009E3EA7"/>
    <w:rsid w:val="009F51DD"/>
    <w:rsid w:val="009F710F"/>
    <w:rsid w:val="009F7E5D"/>
    <w:rsid w:val="00A0314A"/>
    <w:rsid w:val="00A22CBC"/>
    <w:rsid w:val="00A360AC"/>
    <w:rsid w:val="00A51EE9"/>
    <w:rsid w:val="00A56341"/>
    <w:rsid w:val="00A56766"/>
    <w:rsid w:val="00A67231"/>
    <w:rsid w:val="00AA0EA3"/>
    <w:rsid w:val="00AA109D"/>
    <w:rsid w:val="00AA124A"/>
    <w:rsid w:val="00AA16C9"/>
    <w:rsid w:val="00AB24B9"/>
    <w:rsid w:val="00AE1CF5"/>
    <w:rsid w:val="00AE3BB5"/>
    <w:rsid w:val="00B13007"/>
    <w:rsid w:val="00B159B6"/>
    <w:rsid w:val="00B23E8F"/>
    <w:rsid w:val="00B37A53"/>
    <w:rsid w:val="00B4315D"/>
    <w:rsid w:val="00B51E87"/>
    <w:rsid w:val="00B60652"/>
    <w:rsid w:val="00B60883"/>
    <w:rsid w:val="00B72B84"/>
    <w:rsid w:val="00B74EAA"/>
    <w:rsid w:val="00B80083"/>
    <w:rsid w:val="00B84EF5"/>
    <w:rsid w:val="00B946B4"/>
    <w:rsid w:val="00BA4B64"/>
    <w:rsid w:val="00BB5AF4"/>
    <w:rsid w:val="00BC166C"/>
    <w:rsid w:val="00BD4B7F"/>
    <w:rsid w:val="00BD6C11"/>
    <w:rsid w:val="00BE649D"/>
    <w:rsid w:val="00C01514"/>
    <w:rsid w:val="00C01E4E"/>
    <w:rsid w:val="00C1250F"/>
    <w:rsid w:val="00C15DF6"/>
    <w:rsid w:val="00C16D3D"/>
    <w:rsid w:val="00C267EA"/>
    <w:rsid w:val="00C332F8"/>
    <w:rsid w:val="00C33D8A"/>
    <w:rsid w:val="00C41CF6"/>
    <w:rsid w:val="00C62284"/>
    <w:rsid w:val="00C64F93"/>
    <w:rsid w:val="00C65F22"/>
    <w:rsid w:val="00C77E3B"/>
    <w:rsid w:val="00CA2411"/>
    <w:rsid w:val="00CA5044"/>
    <w:rsid w:val="00CB714E"/>
    <w:rsid w:val="00CC1684"/>
    <w:rsid w:val="00CD20E7"/>
    <w:rsid w:val="00CD24E9"/>
    <w:rsid w:val="00CE1E30"/>
    <w:rsid w:val="00D03D45"/>
    <w:rsid w:val="00D14258"/>
    <w:rsid w:val="00D35691"/>
    <w:rsid w:val="00D50412"/>
    <w:rsid w:val="00D6534F"/>
    <w:rsid w:val="00D761DE"/>
    <w:rsid w:val="00D82AFB"/>
    <w:rsid w:val="00D90749"/>
    <w:rsid w:val="00D94180"/>
    <w:rsid w:val="00DA6122"/>
    <w:rsid w:val="00DA6FE1"/>
    <w:rsid w:val="00DD4A8D"/>
    <w:rsid w:val="00DE6A44"/>
    <w:rsid w:val="00E015C4"/>
    <w:rsid w:val="00E25811"/>
    <w:rsid w:val="00E275AC"/>
    <w:rsid w:val="00E33E93"/>
    <w:rsid w:val="00E341D0"/>
    <w:rsid w:val="00E37717"/>
    <w:rsid w:val="00E41568"/>
    <w:rsid w:val="00E42BEC"/>
    <w:rsid w:val="00E437B6"/>
    <w:rsid w:val="00E5578D"/>
    <w:rsid w:val="00E62794"/>
    <w:rsid w:val="00E715B2"/>
    <w:rsid w:val="00E77B7D"/>
    <w:rsid w:val="00E9206A"/>
    <w:rsid w:val="00E9387E"/>
    <w:rsid w:val="00E96E42"/>
    <w:rsid w:val="00EB714F"/>
    <w:rsid w:val="00EC383B"/>
    <w:rsid w:val="00EC6C53"/>
    <w:rsid w:val="00EC7689"/>
    <w:rsid w:val="00ED32D5"/>
    <w:rsid w:val="00EE037D"/>
    <w:rsid w:val="00EE4281"/>
    <w:rsid w:val="00EF69A2"/>
    <w:rsid w:val="00F057C6"/>
    <w:rsid w:val="00F10801"/>
    <w:rsid w:val="00F130EA"/>
    <w:rsid w:val="00F23706"/>
    <w:rsid w:val="00F40B12"/>
    <w:rsid w:val="00F42C0E"/>
    <w:rsid w:val="00F4771F"/>
    <w:rsid w:val="00F54FF2"/>
    <w:rsid w:val="00F7132D"/>
    <w:rsid w:val="00F73F59"/>
    <w:rsid w:val="00F93799"/>
    <w:rsid w:val="00F978A2"/>
    <w:rsid w:val="00FA2E87"/>
    <w:rsid w:val="00FA532D"/>
    <w:rsid w:val="00FB05D2"/>
    <w:rsid w:val="00FB4A7C"/>
    <w:rsid w:val="00FC1A1A"/>
    <w:rsid w:val="00FE700E"/>
    <w:rsid w:val="00FF12B0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E4B514"/>
  <w15:docId w15:val="{3E62ED60-E735-40AA-B168-31D6027E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7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53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3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53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3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3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32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11A65"/>
    <w:pPr>
      <w:ind w:left="720"/>
      <w:contextualSpacing/>
    </w:pPr>
  </w:style>
  <w:style w:type="paragraph" w:customStyle="1" w:styleId="Default">
    <w:name w:val="Default"/>
    <w:rsid w:val="00184E27"/>
    <w:pPr>
      <w:autoSpaceDE w:val="0"/>
      <w:autoSpaceDN w:val="0"/>
      <w:adjustRightInd w:val="0"/>
      <w:spacing w:after="0" w:line="240" w:lineRule="auto"/>
    </w:pPr>
    <w:rPr>
      <w:rFonts w:ascii="AvenirNext LT Pro Regular" w:hAnsi="AvenirNext LT Pro Regular" w:cs="AvenirNext LT Pro Regular"/>
      <w:color w:val="000000"/>
      <w:sz w:val="24"/>
      <w:szCs w:val="24"/>
    </w:rPr>
  </w:style>
  <w:style w:type="paragraph" w:customStyle="1" w:styleId="ZnakZnak9ZnakZnakZnakZnakZnakZnak">
    <w:name w:val="Znak Znak9 Znak Znak Znak Znak Znak Znak"/>
    <w:basedOn w:val="Normalny"/>
    <w:rsid w:val="00710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4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48839-86FC-40AD-9361-A1F827DC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1725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Witecka</dc:creator>
  <cp:keywords/>
  <dc:description/>
  <cp:lastModifiedBy>Rafał Kiliański</cp:lastModifiedBy>
  <cp:revision>15</cp:revision>
  <cp:lastPrinted>2022-10-05T08:23:00Z</cp:lastPrinted>
  <dcterms:created xsi:type="dcterms:W3CDTF">2022-10-04T10:41:00Z</dcterms:created>
  <dcterms:modified xsi:type="dcterms:W3CDTF">2022-10-14T09:50:00Z</dcterms:modified>
</cp:coreProperties>
</file>