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556C7" w14:textId="539B1BDB" w:rsidR="00214645" w:rsidRDefault="00214645" w:rsidP="00BA06F4">
      <w:pPr>
        <w:suppressAutoHyphens/>
        <w:jc w:val="center"/>
        <w:rPr>
          <w:rFonts w:eastAsia="Andale Sans UI"/>
          <w:b/>
          <w:bCs/>
          <w:kern w:val="2"/>
          <w:sz w:val="22"/>
          <w:szCs w:val="22"/>
          <w:lang w:eastAsia="zh-CN" w:bidi="en-US"/>
        </w:rPr>
      </w:pPr>
      <w:r>
        <w:rPr>
          <w:rFonts w:eastAsia="Andale Sans UI"/>
          <w:b/>
          <w:bCs/>
          <w:kern w:val="2"/>
          <w:sz w:val="22"/>
          <w:szCs w:val="22"/>
          <w:lang w:eastAsia="zh-CN" w:bidi="en-US"/>
        </w:rPr>
        <w:t xml:space="preserve">ZAMAWIAJĄCY </w:t>
      </w:r>
    </w:p>
    <w:p w14:paraId="0D7C1BDC" w14:textId="77777777" w:rsidR="00214645" w:rsidRDefault="00214645" w:rsidP="00BA06F4">
      <w:pPr>
        <w:suppressAutoHyphens/>
        <w:jc w:val="center"/>
        <w:rPr>
          <w:rFonts w:eastAsia="Andale Sans UI"/>
          <w:b/>
          <w:bCs/>
          <w:kern w:val="2"/>
          <w:sz w:val="22"/>
          <w:szCs w:val="22"/>
          <w:lang w:eastAsia="zh-CN" w:bidi="en-US"/>
        </w:rPr>
      </w:pPr>
    </w:p>
    <w:p w14:paraId="55EDBE9D" w14:textId="008871A3" w:rsidR="00BA06F4" w:rsidRPr="00BA06F4" w:rsidRDefault="004A393D" w:rsidP="00BA06F4">
      <w:pPr>
        <w:suppressAutoHyphens/>
        <w:jc w:val="center"/>
        <w:rPr>
          <w:rFonts w:eastAsia="Andale Sans UI"/>
          <w:b/>
          <w:bCs/>
          <w:kern w:val="2"/>
          <w:sz w:val="22"/>
          <w:szCs w:val="22"/>
          <w:lang w:eastAsia="zh-CN" w:bidi="en-US"/>
        </w:rPr>
      </w:pPr>
      <w:r w:rsidRPr="00BA06F4">
        <w:rPr>
          <w:rFonts w:ascii="Calibri" w:eastAsia="TeXGyrePagella" w:hAnsi="Calibri" w:cs="Arial"/>
          <w:b/>
          <w:bCs/>
          <w:noProof/>
          <w:kern w:val="3"/>
          <w:sz w:val="22"/>
          <w:szCs w:val="22"/>
        </w:rPr>
        <w:drawing>
          <wp:anchor distT="0" distB="0" distL="114300" distR="114300" simplePos="0" relativeHeight="251659264" behindDoc="1" locked="0" layoutInCell="1" allowOverlap="1" wp14:anchorId="02E5F1A7" wp14:editId="47EC2D26">
            <wp:simplePos x="0" y="0"/>
            <wp:positionH relativeFrom="page">
              <wp:posOffset>-52705</wp:posOffset>
            </wp:positionH>
            <wp:positionV relativeFrom="page">
              <wp:posOffset>-253365</wp:posOffset>
            </wp:positionV>
            <wp:extent cx="1760220" cy="10508615"/>
            <wp:effectExtent l="0" t="0" r="0" b="6985"/>
            <wp:wrapTight wrapText="bothSides">
              <wp:wrapPolygon edited="0">
                <wp:start x="0" y="0"/>
                <wp:lineTo x="0" y="21575"/>
                <wp:lineTo x="21273" y="21575"/>
                <wp:lineTo x="21273" y="0"/>
                <wp:lineTo x="0" y="0"/>
              </wp:wrapPolygon>
            </wp:wrapTight>
            <wp:docPr id="1"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760220" cy="10508615"/>
                    </a:xfrm>
                    <a:prstGeom prst="rect">
                      <a:avLst/>
                    </a:prstGeom>
                    <a:noFill/>
                    <a:ln>
                      <a:noFill/>
                      <a:prstDash/>
                    </a:ln>
                  </pic:spPr>
                </pic:pic>
              </a:graphicData>
            </a:graphic>
            <wp14:sizeRelV relativeFrom="margin">
              <wp14:pctHeight>0</wp14:pctHeight>
            </wp14:sizeRelV>
          </wp:anchor>
        </w:drawing>
      </w:r>
      <w:r w:rsidR="00BA06F4" w:rsidRPr="00BA06F4">
        <w:rPr>
          <w:rFonts w:eastAsia="Andale Sans UI"/>
          <w:b/>
          <w:bCs/>
          <w:kern w:val="2"/>
          <w:sz w:val="22"/>
          <w:szCs w:val="22"/>
          <w:lang w:eastAsia="zh-CN" w:bidi="en-US"/>
        </w:rPr>
        <w:t>GMINA PSARY</w:t>
      </w:r>
    </w:p>
    <w:p w14:paraId="1CB663CE" w14:textId="154F6D17" w:rsidR="00BA06F4" w:rsidRPr="00BA06F4" w:rsidRDefault="00BA06F4" w:rsidP="00BA06F4">
      <w:pPr>
        <w:suppressAutoHyphens/>
        <w:jc w:val="center"/>
        <w:rPr>
          <w:sz w:val="22"/>
          <w:szCs w:val="22"/>
        </w:rPr>
      </w:pPr>
      <w:r w:rsidRPr="00BA06F4">
        <w:rPr>
          <w:rFonts w:eastAsia="Andale Sans UI"/>
          <w:b/>
          <w:bCs/>
          <w:sz w:val="22"/>
          <w:szCs w:val="22"/>
          <w:lang w:bidi="en-US"/>
        </w:rPr>
        <w:t>42-512 Psary</w:t>
      </w:r>
    </w:p>
    <w:p w14:paraId="1C1F965A" w14:textId="77777777" w:rsidR="00BA06F4" w:rsidRPr="00BA06F4" w:rsidRDefault="00BA06F4" w:rsidP="00BA06F4">
      <w:pPr>
        <w:suppressAutoHyphens/>
        <w:jc w:val="center"/>
        <w:rPr>
          <w:sz w:val="22"/>
          <w:szCs w:val="22"/>
        </w:rPr>
      </w:pPr>
      <w:r w:rsidRPr="00BA06F4">
        <w:rPr>
          <w:rFonts w:eastAsia="Andale Sans UI"/>
          <w:b/>
          <w:bCs/>
          <w:sz w:val="22"/>
          <w:szCs w:val="22"/>
          <w:lang w:bidi="en-US"/>
        </w:rPr>
        <w:t>ul. Malinowicka 4</w:t>
      </w:r>
    </w:p>
    <w:p w14:paraId="02D7BD3C" w14:textId="1544A866" w:rsidR="00BA06F4" w:rsidRPr="00BA06F4" w:rsidRDefault="00BA06F4" w:rsidP="000C2B79">
      <w:pPr>
        <w:suppressAutoHyphens/>
        <w:ind w:left="1560"/>
        <w:jc w:val="center"/>
        <w:rPr>
          <w:sz w:val="22"/>
          <w:szCs w:val="22"/>
        </w:rPr>
      </w:pPr>
      <w:r w:rsidRPr="00BA06F4">
        <w:rPr>
          <w:rFonts w:eastAsia="Andale Sans UI"/>
          <w:b/>
          <w:bCs/>
          <w:sz w:val="22"/>
          <w:szCs w:val="22"/>
          <w:lang w:bidi="en-US"/>
        </w:rPr>
        <w:t>woj. Śląskie</w:t>
      </w:r>
    </w:p>
    <w:p w14:paraId="298365AA" w14:textId="7ECFDE2F" w:rsidR="00BA06F4" w:rsidRPr="00BA06F4" w:rsidRDefault="00BA06F4" w:rsidP="00BA06F4">
      <w:pPr>
        <w:suppressAutoHyphens/>
        <w:jc w:val="center"/>
        <w:rPr>
          <w:sz w:val="22"/>
          <w:szCs w:val="22"/>
        </w:rPr>
      </w:pPr>
      <w:r w:rsidRPr="00BA06F4">
        <w:rPr>
          <w:rFonts w:eastAsia="Andale Sans UI"/>
          <w:sz w:val="22"/>
          <w:szCs w:val="22"/>
          <w:lang w:bidi="en-US"/>
        </w:rPr>
        <w:t xml:space="preserve">Regon: 276258167,     </w:t>
      </w:r>
    </w:p>
    <w:p w14:paraId="30DFED73" w14:textId="77777777" w:rsidR="00BA06F4" w:rsidRPr="00BA06F4" w:rsidRDefault="00BA06F4" w:rsidP="00BA06F4">
      <w:pPr>
        <w:suppressAutoHyphens/>
        <w:jc w:val="center"/>
        <w:rPr>
          <w:sz w:val="22"/>
          <w:szCs w:val="22"/>
        </w:rPr>
      </w:pPr>
      <w:r w:rsidRPr="00BA06F4">
        <w:rPr>
          <w:rFonts w:eastAsia="Andale Sans UI"/>
          <w:sz w:val="22"/>
          <w:szCs w:val="22"/>
          <w:lang w:bidi="en-US"/>
        </w:rPr>
        <w:t>NIP:  625-244-67-73</w:t>
      </w:r>
    </w:p>
    <w:p w14:paraId="19A51239" w14:textId="77777777" w:rsidR="00BA06F4" w:rsidRPr="00BA06F4" w:rsidRDefault="00BA06F4" w:rsidP="00BA06F4">
      <w:pPr>
        <w:suppressAutoHyphens/>
        <w:jc w:val="center"/>
        <w:rPr>
          <w:sz w:val="22"/>
          <w:szCs w:val="22"/>
        </w:rPr>
      </w:pPr>
      <w:r w:rsidRPr="00BA06F4">
        <w:rPr>
          <w:rFonts w:eastAsia="Andale Sans UI"/>
          <w:sz w:val="22"/>
          <w:szCs w:val="22"/>
          <w:lang w:bidi="en-US"/>
        </w:rPr>
        <w:t xml:space="preserve">Tel. 32 294 49 21 </w:t>
      </w:r>
    </w:p>
    <w:p w14:paraId="6CB8C615" w14:textId="77777777" w:rsidR="00BA06F4" w:rsidRPr="00BA06F4" w:rsidRDefault="00BA06F4" w:rsidP="00BA06F4">
      <w:pPr>
        <w:suppressAutoHyphens/>
        <w:ind w:right="28"/>
        <w:jc w:val="center"/>
        <w:rPr>
          <w:strike/>
          <w:lang w:val="en-US"/>
        </w:rPr>
      </w:pPr>
      <w:r w:rsidRPr="00BA06F4">
        <w:rPr>
          <w:rFonts w:eastAsia="Andale Sans UI" w:cs="Arial"/>
          <w:b/>
          <w:color w:val="0000FF"/>
          <w:sz w:val="22"/>
          <w:szCs w:val="22"/>
          <w:u w:val="single"/>
          <w:lang w:val="en-US" w:bidi="en-US"/>
        </w:rPr>
        <w:t xml:space="preserve">e-mail: </w:t>
      </w:r>
      <w:hyperlink r:id="rId9">
        <w:r w:rsidRPr="00BA06F4">
          <w:rPr>
            <w:rFonts w:eastAsia="Andale Sans UI" w:cs="Arial"/>
            <w:b/>
            <w:color w:val="0000FF"/>
            <w:sz w:val="22"/>
            <w:szCs w:val="22"/>
            <w:u w:val="single"/>
            <w:lang w:val="en-US" w:bidi="en-US"/>
          </w:rPr>
          <w:t>urzad@psary.pl</w:t>
        </w:r>
      </w:hyperlink>
      <w:r w:rsidRPr="00BA06F4">
        <w:rPr>
          <w:rFonts w:eastAsia="Andale Sans UI" w:cs="Arial"/>
          <w:b/>
          <w:color w:val="0000FF"/>
          <w:sz w:val="22"/>
          <w:szCs w:val="22"/>
          <w:u w:val="single"/>
          <w:lang w:val="en-US" w:bidi="en-US"/>
        </w:rPr>
        <w:t xml:space="preserve"> </w:t>
      </w:r>
    </w:p>
    <w:p w14:paraId="0794085F" w14:textId="77777777" w:rsidR="00BA06F4" w:rsidRPr="00BA06F4" w:rsidRDefault="00000000" w:rsidP="00BA06F4">
      <w:pPr>
        <w:suppressAutoHyphens/>
        <w:jc w:val="center"/>
        <w:rPr>
          <w:lang w:val="en-US"/>
        </w:rPr>
      </w:pPr>
      <w:hyperlink r:id="rId10">
        <w:r w:rsidR="00BA06F4" w:rsidRPr="00BA06F4">
          <w:rPr>
            <w:rFonts w:eastAsia="Andale Sans UI"/>
            <w:color w:val="0000FF"/>
            <w:sz w:val="22"/>
            <w:szCs w:val="22"/>
            <w:u w:val="single"/>
            <w:lang w:val="en-US" w:bidi="en-US"/>
          </w:rPr>
          <w:t>http://www.psary.pl</w:t>
        </w:r>
      </w:hyperlink>
    </w:p>
    <w:p w14:paraId="5511D7FD" w14:textId="77777777" w:rsidR="00BA06F4" w:rsidRPr="00BA06F4" w:rsidRDefault="00BA06F4" w:rsidP="00BA06F4">
      <w:pPr>
        <w:suppressAutoHyphens/>
        <w:jc w:val="center"/>
        <w:rPr>
          <w:lang w:val="en-US"/>
        </w:rPr>
      </w:pPr>
      <w:r w:rsidRPr="00BA06F4">
        <w:rPr>
          <w:rFonts w:eastAsia="Andale Sans UI"/>
          <w:color w:val="0000FF"/>
          <w:sz w:val="22"/>
          <w:szCs w:val="22"/>
          <w:u w:val="single"/>
          <w:lang w:val="en-US" w:bidi="en-US"/>
        </w:rPr>
        <w:t>http://www.bip.psary.pl</w:t>
      </w:r>
    </w:p>
    <w:p w14:paraId="2897D695" w14:textId="77777777" w:rsidR="00BA06F4" w:rsidRPr="00BA06F4" w:rsidRDefault="00BA06F4" w:rsidP="00BA06F4">
      <w:pPr>
        <w:suppressAutoHyphens/>
        <w:jc w:val="center"/>
        <w:rPr>
          <w:rFonts w:eastAsia="Andale Sans UI"/>
          <w:color w:val="0000FF"/>
          <w:sz w:val="22"/>
          <w:szCs w:val="22"/>
          <w:u w:val="single"/>
          <w:lang w:val="en-US" w:bidi="en-US"/>
        </w:rPr>
      </w:pPr>
    </w:p>
    <w:p w14:paraId="6FA3A91D" w14:textId="0C70D7BC" w:rsidR="00BA06F4" w:rsidRPr="00770CD6" w:rsidRDefault="00770CD6" w:rsidP="00BA06F4">
      <w:pPr>
        <w:suppressAutoHyphens/>
        <w:jc w:val="center"/>
        <w:rPr>
          <w:b/>
          <w:bCs/>
          <w:sz w:val="22"/>
          <w:szCs w:val="22"/>
        </w:rPr>
      </w:pPr>
      <w:hyperlink r:id="rId11" w:history="1">
        <w:r w:rsidRPr="00770CD6">
          <w:rPr>
            <w:b/>
            <w:bCs/>
            <w:color w:val="0000FF"/>
            <w:sz w:val="22"/>
            <w:szCs w:val="22"/>
            <w:u w:val="single"/>
          </w:rPr>
          <w:t xml:space="preserve">https://platformazakupowa.pl/transakcja/645006 </w:t>
        </w:r>
      </w:hyperlink>
    </w:p>
    <w:p w14:paraId="6011106D" w14:textId="77777777" w:rsidR="00770CD6" w:rsidRPr="00BA06F4" w:rsidRDefault="00770CD6" w:rsidP="00BA06F4">
      <w:pPr>
        <w:suppressAutoHyphens/>
        <w:jc w:val="center"/>
        <w:rPr>
          <w:lang w:val="en-US"/>
        </w:rPr>
      </w:pPr>
    </w:p>
    <w:p w14:paraId="51CB1B8A" w14:textId="6D458FC0" w:rsidR="00BA06F4" w:rsidRPr="00BA06F4" w:rsidRDefault="00BA06F4" w:rsidP="00BA06F4">
      <w:pPr>
        <w:suppressAutoHyphens/>
        <w:jc w:val="center"/>
      </w:pPr>
      <w:r w:rsidRPr="00BA06F4">
        <w:rPr>
          <w:rFonts w:eastAsia="Andale Sans UI"/>
          <w:b/>
          <w:i/>
          <w:iCs/>
          <w:sz w:val="22"/>
          <w:szCs w:val="22"/>
          <w:u w:val="single"/>
          <w:lang w:bidi="en-US"/>
        </w:rPr>
        <w:t xml:space="preserve">(dedykowana Platforma zakupowa do obsługi komunikacji w formie elektronicznej pomiędzy Zamawiającym a Wykonawcami oraz składania ofert) </w:t>
      </w:r>
    </w:p>
    <w:p w14:paraId="0B0C03F6" w14:textId="77777777" w:rsidR="00BA06F4" w:rsidRDefault="00BA06F4" w:rsidP="002B3FBB">
      <w:pPr>
        <w:spacing w:line="276" w:lineRule="auto"/>
        <w:ind w:right="28"/>
        <w:jc w:val="center"/>
        <w:rPr>
          <w:rFonts w:ascii="Trebuchet MS" w:hAnsi="Trebuchet MS" w:cs="Arial"/>
          <w:b/>
        </w:rPr>
      </w:pPr>
    </w:p>
    <w:p w14:paraId="1F1CDC2D" w14:textId="77777777" w:rsidR="00BA06F4" w:rsidRDefault="00BA06F4" w:rsidP="002B3FBB">
      <w:pPr>
        <w:spacing w:line="276" w:lineRule="auto"/>
        <w:ind w:right="28"/>
        <w:jc w:val="center"/>
        <w:rPr>
          <w:rFonts w:ascii="Trebuchet MS" w:hAnsi="Trebuchet MS" w:cs="Arial"/>
          <w:b/>
        </w:rPr>
      </w:pPr>
    </w:p>
    <w:p w14:paraId="34A01173" w14:textId="77777777" w:rsidR="000C788C" w:rsidRPr="00D909E7" w:rsidRDefault="000C788C" w:rsidP="000C788C">
      <w:pPr>
        <w:rPr>
          <w:rFonts w:ascii="Trebuchet MS" w:hAnsi="Trebuchet MS" w:cs="Arial"/>
        </w:rPr>
      </w:pPr>
    </w:p>
    <w:p w14:paraId="1820CDEB" w14:textId="67992CDB" w:rsidR="00BA06F4" w:rsidRDefault="00BA06F4" w:rsidP="00214645">
      <w:pPr>
        <w:widowControl w:val="0"/>
        <w:autoSpaceDE w:val="0"/>
        <w:autoSpaceDN w:val="0"/>
        <w:ind w:left="697" w:right="697"/>
        <w:jc w:val="center"/>
        <w:rPr>
          <w:rFonts w:eastAsia="TeXGyrePagella"/>
          <w:b/>
          <w:sz w:val="28"/>
          <w:szCs w:val="28"/>
          <w:lang w:eastAsia="en-US"/>
        </w:rPr>
      </w:pPr>
      <w:r w:rsidRPr="003E1EE5">
        <w:rPr>
          <w:rFonts w:eastAsia="TeXGyrePagella"/>
          <w:b/>
          <w:sz w:val="28"/>
          <w:szCs w:val="28"/>
          <w:lang w:eastAsia="en-US"/>
        </w:rPr>
        <w:t>SPECYFIKACJA WARUNKÓW ZAMÓWIENIA</w:t>
      </w:r>
    </w:p>
    <w:p w14:paraId="7A5AC272" w14:textId="70C3F80F" w:rsidR="009B2566" w:rsidRPr="003E1EE5" w:rsidRDefault="009B2566" w:rsidP="00214645">
      <w:pPr>
        <w:widowControl w:val="0"/>
        <w:autoSpaceDE w:val="0"/>
        <w:autoSpaceDN w:val="0"/>
        <w:ind w:left="697" w:right="697"/>
        <w:jc w:val="center"/>
        <w:rPr>
          <w:rFonts w:eastAsia="TeXGyrePagella"/>
          <w:b/>
          <w:sz w:val="28"/>
          <w:szCs w:val="28"/>
          <w:lang w:eastAsia="en-US"/>
        </w:rPr>
      </w:pPr>
      <w:r>
        <w:rPr>
          <w:rFonts w:eastAsia="TeXGyrePagella"/>
          <w:b/>
          <w:sz w:val="28"/>
          <w:szCs w:val="28"/>
          <w:lang w:eastAsia="en-US"/>
        </w:rPr>
        <w:t>DLA ZAMÓWIENIA O NAZWIE</w:t>
      </w:r>
    </w:p>
    <w:p w14:paraId="3D887442" w14:textId="77777777" w:rsidR="00BA06F4" w:rsidRPr="00BA06F4" w:rsidRDefault="00BA06F4" w:rsidP="00BA06F4">
      <w:pPr>
        <w:widowControl w:val="0"/>
        <w:autoSpaceDE w:val="0"/>
        <w:autoSpaceDN w:val="0"/>
        <w:spacing w:after="120" w:line="276" w:lineRule="auto"/>
        <w:rPr>
          <w:rFonts w:eastAsia="TeXGyrePagella"/>
          <w:b/>
          <w:sz w:val="22"/>
          <w:szCs w:val="22"/>
          <w:lang w:eastAsia="en-US"/>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5447"/>
      </w:tblGrid>
      <w:tr w:rsidR="009B2566" w14:paraId="1A117A9B" w14:textId="77777777" w:rsidTr="00A744B4">
        <w:tc>
          <w:tcPr>
            <w:tcW w:w="7823" w:type="dxa"/>
            <w:gridSpan w:val="2"/>
            <w:vAlign w:val="center"/>
          </w:tcPr>
          <w:p w14:paraId="36FE2849" w14:textId="77777777" w:rsidR="00A744B4" w:rsidRDefault="00A744B4" w:rsidP="002A4273">
            <w:pPr>
              <w:pStyle w:val="Tekstpodstawowy"/>
              <w:tabs>
                <w:tab w:val="left" w:pos="1560"/>
              </w:tabs>
              <w:spacing w:before="8"/>
              <w:jc w:val="left"/>
              <w:rPr>
                <w:rFonts w:eastAsia="Arial"/>
                <w:b/>
                <w:sz w:val="22"/>
                <w:szCs w:val="22"/>
                <w:lang w:eastAsia="zh-CN"/>
              </w:rPr>
            </w:pPr>
            <w:bookmarkStart w:id="0" w:name="_Hlk71794804"/>
          </w:p>
          <w:p w14:paraId="279B0B72" w14:textId="2B122E81" w:rsidR="0078369F" w:rsidRPr="0078369F" w:rsidRDefault="0079333F" w:rsidP="0078369F">
            <w:pPr>
              <w:pStyle w:val="Tekstpodstawowy"/>
              <w:tabs>
                <w:tab w:val="left" w:pos="1560"/>
              </w:tabs>
              <w:spacing w:before="8"/>
              <w:jc w:val="center"/>
              <w:rPr>
                <w:rFonts w:eastAsia="Arial"/>
                <w:b/>
                <w:color w:val="000000"/>
                <w:kern w:val="3"/>
                <w:sz w:val="22"/>
                <w:szCs w:val="22"/>
                <w:lang w:eastAsia="zh-CN" w:bidi="hi-IN"/>
              </w:rPr>
            </w:pPr>
            <w:bookmarkStart w:id="1" w:name="_Hlk77148577"/>
            <w:bookmarkEnd w:id="0"/>
            <w:r w:rsidRPr="0078369F">
              <w:rPr>
                <w:rFonts w:eastAsia="Arial"/>
                <w:b/>
                <w:sz w:val="22"/>
                <w:szCs w:val="22"/>
                <w:lang w:eastAsia="zh-CN"/>
              </w:rPr>
              <w:t>„</w:t>
            </w:r>
            <w:r w:rsidR="0078369F" w:rsidRPr="0078369F">
              <w:rPr>
                <w:rFonts w:eastAsia="SimSun"/>
                <w:b/>
                <w:color w:val="000000"/>
                <w:kern w:val="3"/>
                <w:sz w:val="22"/>
                <w:szCs w:val="22"/>
                <w:lang w:eastAsia="zh-CN" w:bidi="hi-IN"/>
              </w:rPr>
              <w:t xml:space="preserve">Dowóz dzieci niepełnosprawnych zamieszkałych na terenie gminy Psary do placówek oświatowych, w których realizują obowiązek szkolny lub obowiązek nauki, </w:t>
            </w:r>
            <w:r w:rsidR="0078369F" w:rsidRPr="0078369F">
              <w:rPr>
                <w:rFonts w:eastAsia="Arial"/>
                <w:b/>
                <w:color w:val="000000"/>
                <w:kern w:val="3"/>
                <w:sz w:val="22"/>
                <w:szCs w:val="22"/>
                <w:lang w:eastAsia="zh-CN" w:bidi="hi-IN"/>
              </w:rPr>
              <w:t xml:space="preserve">w roku szkolnym </w:t>
            </w:r>
            <w:r w:rsidR="0078369F" w:rsidRPr="0078369F">
              <w:rPr>
                <w:rFonts w:eastAsia="SimSun"/>
                <w:b/>
                <w:color w:val="000000"/>
                <w:kern w:val="3"/>
                <w:sz w:val="22"/>
                <w:szCs w:val="22"/>
                <w:lang w:eastAsia="zh-CN" w:bidi="hi-IN"/>
              </w:rPr>
              <w:t>202</w:t>
            </w:r>
            <w:r w:rsidR="0078369F" w:rsidRPr="0078369F">
              <w:rPr>
                <w:b/>
                <w:color w:val="000000"/>
                <w:kern w:val="3"/>
                <w:sz w:val="22"/>
                <w:szCs w:val="22"/>
                <w:lang w:eastAsia="zh-CN"/>
              </w:rPr>
              <w:t>2</w:t>
            </w:r>
            <w:r w:rsidR="0078369F" w:rsidRPr="0078369F">
              <w:rPr>
                <w:rFonts w:eastAsia="SimSun"/>
                <w:b/>
                <w:color w:val="000000"/>
                <w:kern w:val="3"/>
                <w:sz w:val="22"/>
                <w:szCs w:val="22"/>
                <w:lang w:eastAsia="zh-CN" w:bidi="hi-IN"/>
              </w:rPr>
              <w:t>/2023”.</w:t>
            </w:r>
          </w:p>
          <w:bookmarkEnd w:id="1"/>
          <w:p w14:paraId="2762F303" w14:textId="6A381B0A" w:rsidR="00C81D2A" w:rsidRPr="004A393D" w:rsidRDefault="00C81D2A" w:rsidP="00C81D2A">
            <w:pPr>
              <w:pStyle w:val="Tekstpodstawowy"/>
              <w:tabs>
                <w:tab w:val="left" w:pos="1560"/>
              </w:tabs>
              <w:spacing w:before="8"/>
              <w:jc w:val="left"/>
              <w:rPr>
                <w:rFonts w:eastAsia="TeXGyrePagella"/>
                <w:sz w:val="22"/>
                <w:szCs w:val="22"/>
                <w:lang w:eastAsia="en-US"/>
              </w:rPr>
            </w:pPr>
          </w:p>
        </w:tc>
      </w:tr>
      <w:tr w:rsidR="00DE6308" w14:paraId="4E7F2AB7" w14:textId="77777777" w:rsidTr="00AE484F">
        <w:tc>
          <w:tcPr>
            <w:tcW w:w="2376" w:type="dxa"/>
          </w:tcPr>
          <w:p w14:paraId="2B994ED9" w14:textId="77777777" w:rsidR="00BA06F4" w:rsidRDefault="00BA06F4" w:rsidP="00BA06F4">
            <w:pPr>
              <w:widowControl w:val="0"/>
              <w:autoSpaceDE w:val="0"/>
              <w:autoSpaceDN w:val="0"/>
              <w:jc w:val="both"/>
              <w:rPr>
                <w:rFonts w:eastAsia="TeXGyrePagella"/>
                <w:sz w:val="24"/>
                <w:szCs w:val="24"/>
                <w:lang w:eastAsia="en-US"/>
              </w:rPr>
            </w:pPr>
          </w:p>
        </w:tc>
        <w:tc>
          <w:tcPr>
            <w:tcW w:w="5447" w:type="dxa"/>
          </w:tcPr>
          <w:p w14:paraId="337299B3" w14:textId="77777777" w:rsidR="00BA06F4" w:rsidRDefault="00BA06F4" w:rsidP="00BA06F4">
            <w:pPr>
              <w:widowControl w:val="0"/>
              <w:autoSpaceDE w:val="0"/>
              <w:autoSpaceDN w:val="0"/>
              <w:jc w:val="both"/>
              <w:rPr>
                <w:rFonts w:eastAsia="TeXGyrePagella"/>
                <w:sz w:val="24"/>
                <w:szCs w:val="24"/>
                <w:lang w:eastAsia="en-US"/>
              </w:rPr>
            </w:pPr>
          </w:p>
        </w:tc>
      </w:tr>
      <w:tr w:rsidR="00DE6308" w14:paraId="00FC2649" w14:textId="77777777" w:rsidTr="00AE484F">
        <w:tc>
          <w:tcPr>
            <w:tcW w:w="2376" w:type="dxa"/>
          </w:tcPr>
          <w:p w14:paraId="7F967B47" w14:textId="63DBAFFE" w:rsidR="00BA06F4" w:rsidRDefault="00BA06F4" w:rsidP="00BA06F4">
            <w:pPr>
              <w:widowControl w:val="0"/>
              <w:autoSpaceDE w:val="0"/>
              <w:autoSpaceDN w:val="0"/>
              <w:jc w:val="both"/>
              <w:rPr>
                <w:rFonts w:eastAsia="TeXGyrePagella"/>
                <w:sz w:val="24"/>
                <w:szCs w:val="24"/>
                <w:lang w:eastAsia="en-US"/>
              </w:rPr>
            </w:pPr>
            <w:r w:rsidRPr="00BA06F4">
              <w:rPr>
                <w:rFonts w:eastAsia="TeXGyrePagella"/>
                <w:b/>
                <w:sz w:val="22"/>
                <w:szCs w:val="22"/>
                <w:lang w:eastAsia="en-US"/>
              </w:rPr>
              <w:t>Tryb postępowania:</w:t>
            </w:r>
          </w:p>
        </w:tc>
        <w:tc>
          <w:tcPr>
            <w:tcW w:w="5447" w:type="dxa"/>
          </w:tcPr>
          <w:p w14:paraId="6B1A30A9" w14:textId="74745E1B" w:rsidR="00BA06F4" w:rsidRPr="00BA06F4" w:rsidRDefault="00BA06F4" w:rsidP="000E5577">
            <w:pPr>
              <w:widowControl w:val="0"/>
              <w:autoSpaceDE w:val="0"/>
              <w:autoSpaceDN w:val="0"/>
              <w:ind w:left="31" w:right="133"/>
              <w:jc w:val="both"/>
              <w:rPr>
                <w:rFonts w:eastAsia="TeXGyrePagella"/>
                <w:sz w:val="22"/>
                <w:szCs w:val="22"/>
                <w:lang w:eastAsia="en-US"/>
              </w:rPr>
            </w:pPr>
            <w:r w:rsidRPr="00BA06F4">
              <w:rPr>
                <w:rFonts w:eastAsia="TeXGyrePagella"/>
                <w:sz w:val="22"/>
                <w:szCs w:val="22"/>
                <w:lang w:eastAsia="en-US"/>
              </w:rPr>
              <w:t xml:space="preserve">tryb podstawowy </w:t>
            </w:r>
            <w:r w:rsidR="000E5577">
              <w:rPr>
                <w:rFonts w:eastAsia="TeXGyrePagella"/>
                <w:sz w:val="22"/>
                <w:szCs w:val="22"/>
                <w:lang w:eastAsia="en-US"/>
              </w:rPr>
              <w:t xml:space="preserve">z możliwością </w:t>
            </w:r>
            <w:r w:rsidRPr="00BA06F4">
              <w:rPr>
                <w:rFonts w:eastAsia="TeXGyrePagella"/>
                <w:sz w:val="22"/>
                <w:szCs w:val="22"/>
                <w:lang w:eastAsia="en-US"/>
              </w:rPr>
              <w:t>negocjacji</w:t>
            </w:r>
            <w:r w:rsidR="000E5577">
              <w:rPr>
                <w:rFonts w:eastAsia="TeXGyrePagella"/>
                <w:sz w:val="22"/>
                <w:szCs w:val="22"/>
                <w:lang w:eastAsia="en-US"/>
              </w:rPr>
              <w:t xml:space="preserve"> art. 275 pkt 2 ustawy,</w:t>
            </w:r>
            <w:r w:rsidRPr="00BA06F4">
              <w:rPr>
                <w:rFonts w:eastAsia="TeXGyrePagella"/>
                <w:sz w:val="22"/>
                <w:szCs w:val="22"/>
                <w:lang w:eastAsia="en-US"/>
              </w:rPr>
              <w:t xml:space="preserve"> o wartości</w:t>
            </w:r>
            <w:r w:rsidR="000E5577">
              <w:rPr>
                <w:rFonts w:eastAsia="TeXGyrePagella"/>
                <w:sz w:val="22"/>
                <w:szCs w:val="22"/>
                <w:lang w:eastAsia="en-US"/>
              </w:rPr>
              <w:t xml:space="preserve"> </w:t>
            </w:r>
            <w:r w:rsidRPr="00BA06F4">
              <w:rPr>
                <w:rFonts w:eastAsia="TeXGyrePagella"/>
                <w:sz w:val="22"/>
                <w:szCs w:val="22"/>
                <w:lang w:eastAsia="en-US"/>
              </w:rPr>
              <w:t>zamówienia</w:t>
            </w:r>
            <w:r w:rsidR="000E5577">
              <w:rPr>
                <w:rFonts w:eastAsia="TeXGyrePagella"/>
                <w:sz w:val="22"/>
                <w:szCs w:val="22"/>
                <w:lang w:eastAsia="en-US"/>
              </w:rPr>
              <w:t xml:space="preserve"> </w:t>
            </w:r>
            <w:r w:rsidRPr="00BA06F4">
              <w:rPr>
                <w:rFonts w:eastAsia="TeXGyrePagella"/>
                <w:sz w:val="22"/>
                <w:szCs w:val="22"/>
                <w:lang w:eastAsia="en-US"/>
              </w:rPr>
              <w:t>nie</w:t>
            </w:r>
            <w:r>
              <w:rPr>
                <w:rFonts w:eastAsia="TeXGyrePagella"/>
                <w:sz w:val="22"/>
                <w:szCs w:val="22"/>
                <w:lang w:eastAsia="en-US"/>
              </w:rPr>
              <w:t xml:space="preserve"> </w:t>
            </w:r>
            <w:r w:rsidRPr="00BA06F4">
              <w:rPr>
                <w:rFonts w:eastAsia="TeXGyrePagella"/>
                <w:sz w:val="22"/>
                <w:szCs w:val="22"/>
                <w:lang w:eastAsia="en-US"/>
              </w:rPr>
              <w:t>przekraczającej progów</w:t>
            </w:r>
            <w:r w:rsidRPr="00BA06F4">
              <w:rPr>
                <w:rFonts w:eastAsia="TeXGyrePagella"/>
                <w:spacing w:val="-11"/>
                <w:sz w:val="22"/>
                <w:szCs w:val="22"/>
                <w:lang w:eastAsia="en-US"/>
              </w:rPr>
              <w:t xml:space="preserve"> </w:t>
            </w:r>
            <w:r w:rsidRPr="00BA06F4">
              <w:rPr>
                <w:rFonts w:eastAsia="TeXGyrePagella"/>
                <w:sz w:val="22"/>
                <w:szCs w:val="22"/>
                <w:lang w:eastAsia="en-US"/>
              </w:rPr>
              <w:t>unijnych</w:t>
            </w:r>
            <w:r w:rsidRPr="00BA06F4">
              <w:rPr>
                <w:rFonts w:eastAsia="TeXGyrePagella"/>
                <w:spacing w:val="-9"/>
                <w:sz w:val="22"/>
                <w:szCs w:val="22"/>
                <w:lang w:eastAsia="en-US"/>
              </w:rPr>
              <w:t xml:space="preserve"> </w:t>
            </w:r>
            <w:r w:rsidRPr="00BA06F4">
              <w:rPr>
                <w:rFonts w:eastAsia="TeXGyrePagella"/>
                <w:sz w:val="22"/>
                <w:szCs w:val="22"/>
                <w:lang w:eastAsia="en-US"/>
              </w:rPr>
              <w:t>o</w:t>
            </w:r>
            <w:r w:rsidRPr="00BA06F4">
              <w:rPr>
                <w:rFonts w:eastAsia="TeXGyrePagella"/>
                <w:spacing w:val="-11"/>
                <w:sz w:val="22"/>
                <w:szCs w:val="22"/>
                <w:lang w:eastAsia="en-US"/>
              </w:rPr>
              <w:t xml:space="preserve"> </w:t>
            </w:r>
            <w:r w:rsidRPr="00BA06F4">
              <w:rPr>
                <w:rFonts w:eastAsia="TeXGyrePagella"/>
                <w:sz w:val="22"/>
                <w:szCs w:val="22"/>
                <w:lang w:eastAsia="en-US"/>
              </w:rPr>
              <w:t>jakich</w:t>
            </w:r>
            <w:r w:rsidRPr="00BA06F4">
              <w:rPr>
                <w:rFonts w:eastAsia="TeXGyrePagella"/>
                <w:spacing w:val="-11"/>
                <w:sz w:val="22"/>
                <w:szCs w:val="22"/>
                <w:lang w:eastAsia="en-US"/>
              </w:rPr>
              <w:t xml:space="preserve"> </w:t>
            </w:r>
            <w:r w:rsidRPr="00BA06F4">
              <w:rPr>
                <w:rFonts w:eastAsia="TeXGyrePagella"/>
                <w:sz w:val="22"/>
                <w:szCs w:val="22"/>
                <w:lang w:eastAsia="en-US"/>
              </w:rPr>
              <w:t>stanowi</w:t>
            </w:r>
            <w:r w:rsidRPr="00BA06F4">
              <w:rPr>
                <w:rFonts w:eastAsia="TeXGyrePagella"/>
                <w:spacing w:val="-9"/>
                <w:sz w:val="22"/>
                <w:szCs w:val="22"/>
                <w:lang w:eastAsia="en-US"/>
              </w:rPr>
              <w:t xml:space="preserve"> </w:t>
            </w:r>
            <w:r w:rsidRPr="00BA06F4">
              <w:rPr>
                <w:rFonts w:eastAsia="TeXGyrePagella"/>
                <w:sz w:val="22"/>
                <w:szCs w:val="22"/>
                <w:lang w:eastAsia="en-US"/>
              </w:rPr>
              <w:t>art.</w:t>
            </w:r>
            <w:r w:rsidRPr="00BA06F4">
              <w:rPr>
                <w:rFonts w:eastAsia="TeXGyrePagella"/>
                <w:spacing w:val="-11"/>
                <w:sz w:val="22"/>
                <w:szCs w:val="22"/>
                <w:lang w:eastAsia="en-US"/>
              </w:rPr>
              <w:t xml:space="preserve"> </w:t>
            </w:r>
            <w:r w:rsidRPr="00BA06F4">
              <w:rPr>
                <w:rFonts w:eastAsia="TeXGyrePagella"/>
                <w:sz w:val="22"/>
                <w:szCs w:val="22"/>
                <w:lang w:eastAsia="en-US"/>
              </w:rPr>
              <w:t>3</w:t>
            </w:r>
            <w:r w:rsidRPr="00BA06F4">
              <w:rPr>
                <w:rFonts w:eastAsia="TeXGyrePagella"/>
                <w:spacing w:val="-12"/>
                <w:sz w:val="22"/>
                <w:szCs w:val="22"/>
                <w:lang w:eastAsia="en-US"/>
              </w:rPr>
              <w:t xml:space="preserve"> </w:t>
            </w:r>
            <w:r w:rsidRPr="00BA06F4">
              <w:rPr>
                <w:rFonts w:eastAsia="TeXGyrePagella"/>
                <w:sz w:val="22"/>
                <w:szCs w:val="22"/>
                <w:lang w:eastAsia="en-US"/>
              </w:rPr>
              <w:t>ustawy</w:t>
            </w:r>
            <w:r w:rsidRPr="00BA06F4">
              <w:rPr>
                <w:rFonts w:eastAsia="TeXGyrePagella"/>
                <w:spacing w:val="-12"/>
                <w:sz w:val="22"/>
                <w:szCs w:val="22"/>
                <w:lang w:eastAsia="en-US"/>
              </w:rPr>
              <w:t xml:space="preserve"> </w:t>
            </w:r>
            <w:r w:rsidRPr="00BA06F4">
              <w:rPr>
                <w:rFonts w:eastAsia="TeXGyrePagella"/>
                <w:sz w:val="22"/>
                <w:szCs w:val="22"/>
                <w:lang w:eastAsia="en-US"/>
              </w:rPr>
              <w:t>z</w:t>
            </w:r>
            <w:r w:rsidRPr="00BA06F4">
              <w:rPr>
                <w:rFonts w:eastAsia="TeXGyrePagella"/>
                <w:spacing w:val="-11"/>
                <w:sz w:val="22"/>
                <w:szCs w:val="22"/>
                <w:lang w:eastAsia="en-US"/>
              </w:rPr>
              <w:t xml:space="preserve"> </w:t>
            </w:r>
            <w:r w:rsidRPr="00BA06F4">
              <w:rPr>
                <w:rFonts w:eastAsia="TeXGyrePagella"/>
                <w:sz w:val="22"/>
                <w:szCs w:val="22"/>
                <w:lang w:eastAsia="en-US"/>
              </w:rPr>
              <w:t>11 września</w:t>
            </w:r>
            <w:r w:rsidRPr="00BA06F4">
              <w:rPr>
                <w:rFonts w:eastAsia="TeXGyrePagella"/>
                <w:spacing w:val="-10"/>
                <w:sz w:val="22"/>
                <w:szCs w:val="22"/>
                <w:lang w:eastAsia="en-US"/>
              </w:rPr>
              <w:t xml:space="preserve"> </w:t>
            </w:r>
            <w:r w:rsidRPr="00BA06F4">
              <w:rPr>
                <w:rFonts w:eastAsia="TeXGyrePagella"/>
                <w:sz w:val="22"/>
                <w:szCs w:val="22"/>
                <w:lang w:eastAsia="en-US"/>
              </w:rPr>
              <w:t>2019</w:t>
            </w:r>
            <w:r w:rsidRPr="00BA06F4">
              <w:rPr>
                <w:rFonts w:eastAsia="TeXGyrePagella"/>
                <w:spacing w:val="-10"/>
                <w:sz w:val="22"/>
                <w:szCs w:val="22"/>
                <w:lang w:eastAsia="en-US"/>
              </w:rPr>
              <w:t xml:space="preserve"> </w:t>
            </w:r>
            <w:r w:rsidRPr="00BA06F4">
              <w:rPr>
                <w:rFonts w:eastAsia="TeXGyrePagella"/>
                <w:sz w:val="22"/>
                <w:szCs w:val="22"/>
                <w:lang w:eastAsia="en-US"/>
              </w:rPr>
              <w:t>r.</w:t>
            </w:r>
            <w:r w:rsidRPr="00BA06F4">
              <w:rPr>
                <w:rFonts w:eastAsia="TeXGyrePagella"/>
                <w:spacing w:val="-11"/>
                <w:sz w:val="22"/>
                <w:szCs w:val="22"/>
                <w:lang w:eastAsia="en-US"/>
              </w:rPr>
              <w:t xml:space="preserve"> </w:t>
            </w:r>
            <w:r w:rsidRPr="00BA06F4">
              <w:rPr>
                <w:rFonts w:eastAsia="TeXGyrePagella"/>
                <w:sz w:val="22"/>
                <w:szCs w:val="22"/>
                <w:lang w:eastAsia="en-US"/>
              </w:rPr>
              <w:t>-</w:t>
            </w:r>
            <w:r w:rsidRPr="00BA06F4">
              <w:rPr>
                <w:rFonts w:eastAsia="TeXGyrePagella"/>
                <w:spacing w:val="-10"/>
                <w:sz w:val="22"/>
                <w:szCs w:val="22"/>
                <w:lang w:eastAsia="en-US"/>
              </w:rPr>
              <w:t xml:space="preserve"> </w:t>
            </w:r>
            <w:r w:rsidRPr="00BA06F4">
              <w:rPr>
                <w:rFonts w:eastAsia="TeXGyrePagella"/>
                <w:sz w:val="22"/>
                <w:szCs w:val="22"/>
                <w:lang w:eastAsia="en-US"/>
              </w:rPr>
              <w:t xml:space="preserve">Prawo zamówień publicznych (Dz. U. </w:t>
            </w:r>
            <w:r w:rsidRPr="0078369F">
              <w:rPr>
                <w:rFonts w:eastAsia="TeXGyrePagella"/>
                <w:sz w:val="22"/>
                <w:szCs w:val="22"/>
                <w:lang w:eastAsia="en-US"/>
              </w:rPr>
              <w:t>z 20</w:t>
            </w:r>
            <w:r w:rsidR="0078369F" w:rsidRPr="0078369F">
              <w:rPr>
                <w:rFonts w:eastAsia="TeXGyrePagella"/>
                <w:sz w:val="22"/>
                <w:szCs w:val="22"/>
                <w:lang w:eastAsia="en-US"/>
              </w:rPr>
              <w:t>21</w:t>
            </w:r>
            <w:r w:rsidRPr="0078369F">
              <w:rPr>
                <w:rFonts w:eastAsia="TeXGyrePagella"/>
                <w:sz w:val="22"/>
                <w:szCs w:val="22"/>
                <w:lang w:eastAsia="en-US"/>
              </w:rPr>
              <w:t xml:space="preserve"> r. poz.</w:t>
            </w:r>
            <w:r w:rsidRPr="0078369F">
              <w:rPr>
                <w:rFonts w:eastAsia="TeXGyrePagella"/>
                <w:spacing w:val="-3"/>
                <w:sz w:val="22"/>
                <w:szCs w:val="22"/>
                <w:lang w:eastAsia="en-US"/>
              </w:rPr>
              <w:t xml:space="preserve"> </w:t>
            </w:r>
            <w:r w:rsidR="00B80214" w:rsidRPr="0078369F">
              <w:rPr>
                <w:rFonts w:eastAsia="TeXGyrePagella"/>
                <w:spacing w:val="-3"/>
                <w:sz w:val="22"/>
                <w:szCs w:val="22"/>
                <w:lang w:eastAsia="en-US"/>
              </w:rPr>
              <w:t>1129</w:t>
            </w:r>
            <w:r w:rsidRPr="0078369F">
              <w:rPr>
                <w:rFonts w:eastAsia="TeXGyrePagella"/>
                <w:sz w:val="22"/>
                <w:szCs w:val="22"/>
                <w:lang w:eastAsia="en-US"/>
              </w:rPr>
              <w:t>)</w:t>
            </w:r>
          </w:p>
          <w:p w14:paraId="4B0459F7" w14:textId="77777777" w:rsidR="00BA06F4" w:rsidRDefault="00BA06F4" w:rsidP="000E5577">
            <w:pPr>
              <w:widowControl w:val="0"/>
              <w:autoSpaceDE w:val="0"/>
              <w:autoSpaceDN w:val="0"/>
              <w:ind w:left="31"/>
              <w:jc w:val="both"/>
              <w:rPr>
                <w:rFonts w:eastAsia="TeXGyrePagella"/>
                <w:sz w:val="24"/>
                <w:szCs w:val="24"/>
                <w:lang w:eastAsia="en-US"/>
              </w:rPr>
            </w:pPr>
          </w:p>
        </w:tc>
      </w:tr>
      <w:tr w:rsidR="00DE6308" w14:paraId="4C0EF2A9" w14:textId="77777777" w:rsidTr="00AE484F">
        <w:tc>
          <w:tcPr>
            <w:tcW w:w="2376" w:type="dxa"/>
          </w:tcPr>
          <w:p w14:paraId="645571EB" w14:textId="77777777" w:rsidR="00BA06F4" w:rsidRDefault="00BA06F4" w:rsidP="00BA06F4">
            <w:pPr>
              <w:widowControl w:val="0"/>
              <w:autoSpaceDE w:val="0"/>
              <w:autoSpaceDN w:val="0"/>
              <w:jc w:val="both"/>
              <w:rPr>
                <w:rFonts w:eastAsia="TeXGyrePagella"/>
                <w:sz w:val="24"/>
                <w:szCs w:val="24"/>
                <w:lang w:eastAsia="en-US"/>
              </w:rPr>
            </w:pPr>
          </w:p>
        </w:tc>
        <w:tc>
          <w:tcPr>
            <w:tcW w:w="5447" w:type="dxa"/>
          </w:tcPr>
          <w:p w14:paraId="3D003571" w14:textId="77777777" w:rsidR="00BA06F4" w:rsidRDefault="00BA06F4" w:rsidP="00BA06F4">
            <w:pPr>
              <w:widowControl w:val="0"/>
              <w:autoSpaceDE w:val="0"/>
              <w:autoSpaceDN w:val="0"/>
              <w:jc w:val="both"/>
              <w:rPr>
                <w:rFonts w:eastAsia="TeXGyrePagella"/>
                <w:sz w:val="24"/>
                <w:szCs w:val="24"/>
                <w:lang w:eastAsia="en-US"/>
              </w:rPr>
            </w:pPr>
          </w:p>
        </w:tc>
      </w:tr>
      <w:tr w:rsidR="004A393D" w14:paraId="6AB56E45" w14:textId="77777777" w:rsidTr="00AE484F">
        <w:tc>
          <w:tcPr>
            <w:tcW w:w="7823" w:type="dxa"/>
            <w:gridSpan w:val="2"/>
          </w:tcPr>
          <w:p w14:paraId="73C86AC8" w14:textId="454179E6" w:rsidR="00BA06F4" w:rsidRDefault="00BA06F4" w:rsidP="00770CD6">
            <w:pPr>
              <w:widowControl w:val="0"/>
              <w:autoSpaceDE w:val="0"/>
              <w:autoSpaceDN w:val="0"/>
              <w:spacing w:after="120" w:line="276" w:lineRule="auto"/>
              <w:ind w:left="132" w:right="131"/>
              <w:jc w:val="both"/>
              <w:rPr>
                <w:rFonts w:eastAsia="TeXGyrePagella"/>
                <w:sz w:val="24"/>
                <w:szCs w:val="24"/>
                <w:lang w:eastAsia="en-US"/>
              </w:rPr>
            </w:pPr>
            <w:r w:rsidRPr="00214645">
              <w:rPr>
                <w:rFonts w:eastAsia="TeXGyrePagella"/>
                <w:b/>
                <w:bCs/>
                <w:sz w:val="22"/>
                <w:szCs w:val="22"/>
                <w:lang w:eastAsia="en-US"/>
              </w:rPr>
              <w:t>Przedmiotowe postępowanie prowadzone jest przy użyciu środków komunikacji elektronicznej. Składanie ofert następuje za pośrednictwem platformy zakupowej dostępnej pod adresem internetowym:</w:t>
            </w:r>
            <w:r w:rsidRPr="00BA06F4">
              <w:rPr>
                <w:rFonts w:eastAsia="TeXGyrePagella"/>
                <w:sz w:val="22"/>
                <w:szCs w:val="22"/>
                <w:lang w:eastAsia="en-US"/>
              </w:rPr>
              <w:t xml:space="preserve"> </w:t>
            </w:r>
            <w:hyperlink r:id="rId12" w:history="1">
              <w:r w:rsidR="00770CD6" w:rsidRPr="00770CD6">
                <w:rPr>
                  <w:rStyle w:val="Hipercze"/>
                  <w:b/>
                  <w:bCs/>
                </w:rPr>
                <w:t xml:space="preserve">https://platformazakupowa.pl/transakcja/645006 </w:t>
              </w:r>
            </w:hyperlink>
          </w:p>
        </w:tc>
      </w:tr>
    </w:tbl>
    <w:p w14:paraId="1CED5F50" w14:textId="77777777" w:rsidR="00BA06F4" w:rsidRDefault="00BA06F4" w:rsidP="00BA06F4">
      <w:pPr>
        <w:widowControl w:val="0"/>
        <w:autoSpaceDE w:val="0"/>
        <w:autoSpaceDN w:val="0"/>
        <w:jc w:val="both"/>
        <w:rPr>
          <w:rFonts w:eastAsia="TeXGyrePagella"/>
          <w:sz w:val="24"/>
          <w:szCs w:val="24"/>
          <w:lang w:eastAsia="en-US"/>
        </w:rPr>
      </w:pPr>
    </w:p>
    <w:p w14:paraId="2B954B7B" w14:textId="458D6BBB" w:rsidR="00997648" w:rsidRPr="00033109" w:rsidRDefault="003E1EE5" w:rsidP="00033109">
      <w:pPr>
        <w:tabs>
          <w:tab w:val="center" w:pos="4607"/>
        </w:tabs>
        <w:ind w:left="6237" w:right="28"/>
        <w:jc w:val="both"/>
        <w:rPr>
          <w:bCs/>
        </w:rPr>
      </w:pPr>
      <w:r>
        <w:rPr>
          <w:rFonts w:ascii="Trebuchet MS" w:hAnsi="Trebuchet MS" w:cs="Arial"/>
          <w:b/>
        </w:rPr>
        <w:t xml:space="preserve">  </w:t>
      </w:r>
      <w:r w:rsidR="00033109">
        <w:rPr>
          <w:rFonts w:ascii="Trebuchet MS" w:hAnsi="Trebuchet MS" w:cs="Arial"/>
          <w:b/>
        </w:rPr>
        <w:t xml:space="preserve">    </w:t>
      </w:r>
      <w:r w:rsidR="00033109" w:rsidRPr="00033109">
        <w:rPr>
          <w:bCs/>
        </w:rPr>
        <w:t>Wójt</w:t>
      </w:r>
    </w:p>
    <w:p w14:paraId="64BDB13C" w14:textId="77777777" w:rsidR="00033109" w:rsidRPr="00033109" w:rsidRDefault="00033109" w:rsidP="00033109">
      <w:pPr>
        <w:tabs>
          <w:tab w:val="center" w:pos="4607"/>
        </w:tabs>
        <w:ind w:left="6237" w:right="28"/>
        <w:jc w:val="both"/>
        <w:rPr>
          <w:bCs/>
        </w:rPr>
      </w:pPr>
    </w:p>
    <w:p w14:paraId="015043D9" w14:textId="45CF4B9A" w:rsidR="006827C4" w:rsidRPr="00033109" w:rsidRDefault="00033109" w:rsidP="00033109">
      <w:pPr>
        <w:tabs>
          <w:tab w:val="center" w:pos="4607"/>
        </w:tabs>
        <w:ind w:left="6237" w:right="28"/>
        <w:jc w:val="both"/>
        <w:rPr>
          <w:bCs/>
        </w:rPr>
      </w:pPr>
      <w:r w:rsidRPr="00033109">
        <w:rPr>
          <w:bCs/>
        </w:rPr>
        <w:t>Tomasz Sadłoń</w:t>
      </w:r>
    </w:p>
    <w:p w14:paraId="291A3AC7" w14:textId="5ADFA3F9" w:rsidR="00AE484F" w:rsidRPr="00AE484F" w:rsidRDefault="00AE484F" w:rsidP="00AE484F">
      <w:pPr>
        <w:widowControl w:val="0"/>
        <w:tabs>
          <w:tab w:val="left" w:pos="2719"/>
        </w:tabs>
        <w:autoSpaceDE w:val="0"/>
        <w:autoSpaceDN w:val="0"/>
        <w:spacing w:after="120" w:line="276" w:lineRule="auto"/>
        <w:ind w:right="1"/>
        <w:rPr>
          <w:rFonts w:eastAsia="TeXGyrePagella"/>
          <w:sz w:val="22"/>
          <w:szCs w:val="22"/>
          <w:lang w:eastAsia="en-US"/>
        </w:rPr>
      </w:pPr>
      <w:r>
        <w:rPr>
          <w:rFonts w:eastAsia="TeXGyrePagella"/>
          <w:sz w:val="22"/>
          <w:szCs w:val="22"/>
          <w:lang w:eastAsia="en-US"/>
        </w:rPr>
        <w:t xml:space="preserve">                                                           </w:t>
      </w:r>
      <w:r w:rsidRPr="00AE484F">
        <w:rPr>
          <w:rFonts w:eastAsia="TeXGyrePagella"/>
          <w:sz w:val="22"/>
          <w:szCs w:val="22"/>
          <w:lang w:eastAsia="en-US"/>
        </w:rPr>
        <w:t>……….……………………..…………………</w:t>
      </w:r>
    </w:p>
    <w:p w14:paraId="6E4DBE48" w14:textId="77777777" w:rsidR="00AE484F" w:rsidRPr="00AE484F" w:rsidRDefault="00AE484F" w:rsidP="00AE484F">
      <w:pPr>
        <w:widowControl w:val="0"/>
        <w:autoSpaceDE w:val="0"/>
        <w:autoSpaceDN w:val="0"/>
        <w:spacing w:after="120" w:line="276" w:lineRule="auto"/>
        <w:ind w:left="696" w:right="129"/>
        <w:jc w:val="center"/>
        <w:rPr>
          <w:rFonts w:eastAsia="TeXGyrePagella"/>
          <w:i/>
          <w:sz w:val="16"/>
          <w:szCs w:val="16"/>
          <w:lang w:eastAsia="en-US"/>
        </w:rPr>
      </w:pPr>
      <w:r w:rsidRPr="00AE484F">
        <w:rPr>
          <w:rFonts w:eastAsia="TeXGyrePagella"/>
          <w:i/>
          <w:sz w:val="22"/>
          <w:szCs w:val="22"/>
          <w:lang w:eastAsia="en-US"/>
        </w:rPr>
        <w:t xml:space="preserve">                                                        /</w:t>
      </w:r>
      <w:r w:rsidRPr="00AE484F">
        <w:rPr>
          <w:rFonts w:eastAsia="TeXGyrePagella"/>
          <w:i/>
          <w:sz w:val="16"/>
          <w:szCs w:val="16"/>
          <w:lang w:eastAsia="en-US"/>
        </w:rPr>
        <w:t>data i podpis Kierownika Zamawiającego</w:t>
      </w:r>
      <w:r w:rsidRPr="00AE484F">
        <w:rPr>
          <w:rFonts w:eastAsia="TeXGyrePagella"/>
          <w:i/>
          <w:sz w:val="16"/>
          <w:szCs w:val="16"/>
          <w:lang w:eastAsia="en-US"/>
        </w:rPr>
        <w:br/>
        <w:t xml:space="preserve">                                                                lub osoby upoważnionej/</w:t>
      </w:r>
    </w:p>
    <w:p w14:paraId="03C57863" w14:textId="77777777" w:rsidR="00571329" w:rsidRDefault="00571329" w:rsidP="00997648">
      <w:pPr>
        <w:ind w:left="4956" w:right="28" w:firstLine="708"/>
        <w:rPr>
          <w:rFonts w:ascii="Trebuchet MS" w:hAnsi="Trebuchet MS" w:cs="Arial"/>
          <w:b/>
        </w:rPr>
      </w:pPr>
    </w:p>
    <w:p w14:paraId="5266A5B6" w14:textId="25D24CA1" w:rsidR="00997648" w:rsidRDefault="00997648" w:rsidP="00997648">
      <w:pPr>
        <w:ind w:left="4956" w:right="28" w:firstLine="708"/>
        <w:jc w:val="both"/>
        <w:rPr>
          <w:rFonts w:ascii="Trebuchet MS" w:hAnsi="Trebuchet MS" w:cs="Arial"/>
          <w:i/>
          <w:sz w:val="16"/>
          <w:szCs w:val="16"/>
        </w:rPr>
      </w:pPr>
    </w:p>
    <w:p w14:paraId="0FD27630" w14:textId="77777777" w:rsidR="002C7090" w:rsidRPr="00454078" w:rsidRDefault="002C7090" w:rsidP="00997648">
      <w:pPr>
        <w:ind w:left="4956" w:right="28" w:firstLine="708"/>
        <w:jc w:val="both"/>
        <w:rPr>
          <w:rFonts w:ascii="Trebuchet MS" w:hAnsi="Trebuchet MS" w:cs="Arial"/>
          <w:i/>
          <w:sz w:val="16"/>
          <w:szCs w:val="16"/>
        </w:rPr>
      </w:pPr>
    </w:p>
    <w:p w14:paraId="63609175" w14:textId="77777777" w:rsidR="00770CD6" w:rsidRDefault="00770CD6" w:rsidP="002C7090">
      <w:pPr>
        <w:widowControl w:val="0"/>
        <w:tabs>
          <w:tab w:val="left" w:pos="2719"/>
        </w:tabs>
        <w:autoSpaceDE w:val="0"/>
        <w:autoSpaceDN w:val="0"/>
        <w:spacing w:after="120" w:line="276" w:lineRule="auto"/>
        <w:ind w:right="1"/>
        <w:jc w:val="center"/>
        <w:rPr>
          <w:rFonts w:eastAsia="TeXGyrePagella"/>
          <w:sz w:val="22"/>
          <w:szCs w:val="22"/>
          <w:lang w:eastAsia="en-US"/>
        </w:rPr>
      </w:pPr>
    </w:p>
    <w:p w14:paraId="63AF96A1" w14:textId="7046B37C" w:rsidR="002C7090" w:rsidRDefault="002C7090" w:rsidP="002C7090">
      <w:pPr>
        <w:widowControl w:val="0"/>
        <w:tabs>
          <w:tab w:val="left" w:pos="2719"/>
        </w:tabs>
        <w:autoSpaceDE w:val="0"/>
        <w:autoSpaceDN w:val="0"/>
        <w:spacing w:after="120" w:line="276" w:lineRule="auto"/>
        <w:ind w:right="1"/>
        <w:jc w:val="center"/>
        <w:rPr>
          <w:rFonts w:eastAsia="TeXGyrePagella"/>
          <w:sz w:val="22"/>
          <w:szCs w:val="22"/>
          <w:lang w:eastAsia="en-US"/>
        </w:rPr>
      </w:pPr>
      <w:r w:rsidRPr="00AE484F">
        <w:rPr>
          <w:rFonts w:eastAsia="TeXGyrePagella"/>
          <w:sz w:val="22"/>
          <w:szCs w:val="22"/>
          <w:lang w:eastAsia="en-US"/>
        </w:rPr>
        <w:lastRenderedPageBreak/>
        <w:t>Psary, dnia</w:t>
      </w:r>
      <w:r w:rsidRPr="00AE484F">
        <w:rPr>
          <w:rFonts w:eastAsia="TeXGyrePagella"/>
          <w:spacing w:val="-2"/>
          <w:sz w:val="22"/>
          <w:szCs w:val="22"/>
          <w:lang w:eastAsia="en-US"/>
        </w:rPr>
        <w:t xml:space="preserve"> </w:t>
      </w:r>
      <w:r w:rsidR="00F30C6F">
        <w:rPr>
          <w:rFonts w:eastAsia="TeXGyrePagella"/>
          <w:spacing w:val="-2"/>
          <w:sz w:val="22"/>
          <w:szCs w:val="22"/>
          <w:lang w:eastAsia="en-US"/>
        </w:rPr>
        <w:t>27.</w:t>
      </w:r>
      <w:r w:rsidR="00312886">
        <w:rPr>
          <w:rFonts w:eastAsia="TeXGyrePagella"/>
          <w:spacing w:val="-2"/>
          <w:sz w:val="22"/>
          <w:szCs w:val="22"/>
          <w:lang w:eastAsia="en-US"/>
        </w:rPr>
        <w:t>07</w:t>
      </w:r>
      <w:r w:rsidR="00033109">
        <w:rPr>
          <w:rFonts w:eastAsia="TeXGyrePagella"/>
          <w:spacing w:val="-2"/>
          <w:sz w:val="22"/>
          <w:szCs w:val="22"/>
          <w:lang w:eastAsia="en-US"/>
        </w:rPr>
        <w:t>.</w:t>
      </w:r>
      <w:r w:rsidRPr="00AE484F">
        <w:rPr>
          <w:rFonts w:eastAsia="TeXGyrePagella"/>
          <w:sz w:val="22"/>
          <w:szCs w:val="22"/>
          <w:lang w:eastAsia="en-US"/>
        </w:rPr>
        <w:t>202</w:t>
      </w:r>
      <w:r w:rsidR="00B80214">
        <w:rPr>
          <w:rFonts w:eastAsia="TeXGyrePagella"/>
          <w:sz w:val="22"/>
          <w:szCs w:val="22"/>
          <w:lang w:eastAsia="en-US"/>
        </w:rPr>
        <w:t>2</w:t>
      </w:r>
      <w:r w:rsidRPr="00AE484F">
        <w:rPr>
          <w:rFonts w:eastAsia="TeXGyrePagella"/>
          <w:spacing w:val="-1"/>
          <w:sz w:val="22"/>
          <w:szCs w:val="22"/>
          <w:lang w:eastAsia="en-US"/>
        </w:rPr>
        <w:t xml:space="preserve"> </w:t>
      </w:r>
      <w:r w:rsidRPr="00AE484F">
        <w:rPr>
          <w:rFonts w:eastAsia="TeXGyrePagella"/>
          <w:sz w:val="22"/>
          <w:szCs w:val="22"/>
          <w:lang w:eastAsia="en-US"/>
        </w:rPr>
        <w:t>r.</w:t>
      </w:r>
    </w:p>
    <w:p w14:paraId="5C20ECCC" w14:textId="3A15AD7E" w:rsidR="005064DB" w:rsidRPr="00AE484F" w:rsidRDefault="005064DB" w:rsidP="00AE484F">
      <w:pPr>
        <w:jc w:val="center"/>
        <w:rPr>
          <w:b/>
          <w:sz w:val="22"/>
          <w:szCs w:val="22"/>
        </w:rPr>
      </w:pPr>
      <w:r w:rsidRPr="00AE484F">
        <w:rPr>
          <w:b/>
          <w:sz w:val="22"/>
          <w:szCs w:val="22"/>
        </w:rPr>
        <w:t>POSTANOWIENIA</w:t>
      </w:r>
      <w:r w:rsidR="00214645">
        <w:rPr>
          <w:b/>
          <w:sz w:val="22"/>
          <w:szCs w:val="22"/>
        </w:rPr>
        <w:t xml:space="preserve"> </w:t>
      </w:r>
      <w:r w:rsidR="00A6503E" w:rsidRPr="00AE484F">
        <w:rPr>
          <w:b/>
          <w:sz w:val="22"/>
          <w:szCs w:val="22"/>
        </w:rPr>
        <w:t xml:space="preserve">SPECYFIKACJI </w:t>
      </w:r>
      <w:r w:rsidR="003616AB" w:rsidRPr="00AE484F">
        <w:rPr>
          <w:b/>
          <w:sz w:val="22"/>
          <w:szCs w:val="22"/>
        </w:rPr>
        <w:t xml:space="preserve">WARUNKÓW </w:t>
      </w:r>
      <w:r w:rsidRPr="00AE484F">
        <w:rPr>
          <w:b/>
          <w:sz w:val="22"/>
          <w:szCs w:val="22"/>
        </w:rPr>
        <w:t>ZAMÓWIENIA</w:t>
      </w:r>
    </w:p>
    <w:p w14:paraId="76292C38" w14:textId="77777777" w:rsidR="005064DB" w:rsidRPr="00AE484F" w:rsidRDefault="00A6503E" w:rsidP="00AE484F">
      <w:pPr>
        <w:jc w:val="center"/>
        <w:rPr>
          <w:b/>
          <w:sz w:val="22"/>
          <w:szCs w:val="22"/>
        </w:rPr>
      </w:pPr>
      <w:r w:rsidRPr="00AE484F">
        <w:rPr>
          <w:b/>
          <w:sz w:val="22"/>
          <w:szCs w:val="22"/>
        </w:rPr>
        <w:t>(S</w:t>
      </w:r>
      <w:r w:rsidR="005064DB" w:rsidRPr="00AE484F">
        <w:rPr>
          <w:b/>
          <w:sz w:val="22"/>
          <w:szCs w:val="22"/>
        </w:rPr>
        <w:t>WZ)</w:t>
      </w:r>
    </w:p>
    <w:p w14:paraId="6B761E67" w14:textId="77777777" w:rsidR="00AE484F" w:rsidRDefault="00AE484F" w:rsidP="00AE484F">
      <w:pPr>
        <w:spacing w:after="120" w:line="276" w:lineRule="auto"/>
        <w:ind w:right="28"/>
        <w:jc w:val="both"/>
        <w:rPr>
          <w:b/>
          <w:sz w:val="22"/>
          <w:szCs w:val="22"/>
        </w:rPr>
      </w:pPr>
    </w:p>
    <w:p w14:paraId="40C3799B" w14:textId="2C6DF7CC" w:rsidR="00B4667B" w:rsidRPr="00AE484F" w:rsidRDefault="005064DB" w:rsidP="00AE484F">
      <w:pPr>
        <w:pBdr>
          <w:bottom w:val="single" w:sz="4" w:space="1" w:color="auto"/>
        </w:pBdr>
        <w:tabs>
          <w:tab w:val="left" w:pos="1701"/>
          <w:tab w:val="left" w:pos="2127"/>
        </w:tabs>
        <w:spacing w:after="120" w:line="276" w:lineRule="auto"/>
        <w:ind w:left="1695" w:right="28" w:hanging="1695"/>
        <w:rPr>
          <w:b/>
          <w:sz w:val="22"/>
          <w:szCs w:val="22"/>
        </w:rPr>
      </w:pPr>
      <w:r w:rsidRPr="00AE484F">
        <w:rPr>
          <w:b/>
          <w:sz w:val="22"/>
          <w:szCs w:val="22"/>
        </w:rPr>
        <w:t>ROZDZIA</w:t>
      </w:r>
      <w:r w:rsidR="00B4667B" w:rsidRPr="00AE484F">
        <w:rPr>
          <w:b/>
          <w:sz w:val="22"/>
          <w:szCs w:val="22"/>
        </w:rPr>
        <w:t>Ł I</w:t>
      </w:r>
      <w:r w:rsidR="00AE484F" w:rsidRPr="00AE484F">
        <w:rPr>
          <w:b/>
          <w:sz w:val="22"/>
          <w:szCs w:val="22"/>
        </w:rPr>
        <w:t xml:space="preserve">. </w:t>
      </w:r>
      <w:r w:rsidR="00AE484F" w:rsidRPr="00AE484F">
        <w:rPr>
          <w:b/>
          <w:sz w:val="22"/>
          <w:szCs w:val="22"/>
        </w:rPr>
        <w:tab/>
      </w:r>
      <w:r w:rsidRPr="00AE484F">
        <w:rPr>
          <w:b/>
          <w:sz w:val="22"/>
          <w:szCs w:val="22"/>
        </w:rPr>
        <w:t>ZAMAWIAJĄCY (NAZWA I ADRES</w:t>
      </w:r>
      <w:r w:rsidR="00A6503E" w:rsidRPr="00AE484F">
        <w:rPr>
          <w:b/>
          <w:sz w:val="22"/>
          <w:szCs w:val="22"/>
        </w:rPr>
        <w:t xml:space="preserve"> ORAZ INNE DANE </w:t>
      </w:r>
      <w:r w:rsidR="00D909E7">
        <w:rPr>
          <w:b/>
          <w:sz w:val="22"/>
          <w:szCs w:val="22"/>
        </w:rPr>
        <w:br/>
      </w:r>
      <w:r w:rsidR="00A6503E" w:rsidRPr="00AE484F">
        <w:rPr>
          <w:b/>
          <w:sz w:val="22"/>
          <w:szCs w:val="22"/>
        </w:rPr>
        <w:t>TELE-INFORMATYCZNE</w:t>
      </w:r>
      <w:r w:rsidRPr="00AE484F">
        <w:rPr>
          <w:b/>
          <w:sz w:val="22"/>
          <w:szCs w:val="22"/>
        </w:rPr>
        <w:t>)</w:t>
      </w:r>
    </w:p>
    <w:p w14:paraId="24428BFD" w14:textId="77777777" w:rsidR="0078369F" w:rsidRPr="008E2A0F" w:rsidRDefault="0078369F">
      <w:pPr>
        <w:pStyle w:val="Akapitzlist"/>
        <w:numPr>
          <w:ilvl w:val="0"/>
          <w:numId w:val="88"/>
        </w:numPr>
        <w:ind w:left="567" w:hanging="567"/>
        <w:jc w:val="both"/>
        <w:rPr>
          <w:rFonts w:eastAsia="Andale Sans UI"/>
          <w:bCs/>
          <w:sz w:val="22"/>
          <w:szCs w:val="22"/>
          <w:lang w:bidi="en-US"/>
        </w:rPr>
      </w:pPr>
      <w:r w:rsidRPr="008E2A0F">
        <w:rPr>
          <w:rFonts w:eastAsia="Andale Sans UI"/>
          <w:bCs/>
          <w:sz w:val="22"/>
          <w:szCs w:val="22"/>
          <w:lang w:bidi="en-US"/>
        </w:rPr>
        <w:t>Zamawiający</w:t>
      </w:r>
    </w:p>
    <w:p w14:paraId="28011F4F" w14:textId="77777777" w:rsidR="0078369F" w:rsidRPr="008E2A0F" w:rsidRDefault="0078369F" w:rsidP="0078369F">
      <w:pPr>
        <w:ind w:left="417" w:firstLine="150"/>
        <w:jc w:val="both"/>
        <w:rPr>
          <w:rFonts w:eastAsia="Andale Sans UI"/>
          <w:bCs/>
          <w:sz w:val="22"/>
          <w:szCs w:val="22"/>
          <w:lang w:bidi="en-US"/>
        </w:rPr>
      </w:pPr>
      <w:r w:rsidRPr="008E2A0F">
        <w:rPr>
          <w:rFonts w:eastAsia="Andale Sans UI"/>
          <w:bCs/>
          <w:sz w:val="22"/>
          <w:szCs w:val="22"/>
          <w:lang w:bidi="en-US"/>
        </w:rPr>
        <w:t>Gmina Psary</w:t>
      </w:r>
    </w:p>
    <w:p w14:paraId="4E1AEE98" w14:textId="77777777" w:rsidR="0078369F" w:rsidRPr="008E2A0F" w:rsidRDefault="0078369F" w:rsidP="0078369F">
      <w:pPr>
        <w:ind w:left="57" w:firstLine="510"/>
        <w:jc w:val="both"/>
        <w:rPr>
          <w:rFonts w:eastAsia="Andale Sans UI"/>
          <w:bCs/>
          <w:sz w:val="22"/>
          <w:szCs w:val="22"/>
          <w:lang w:bidi="en-US"/>
        </w:rPr>
      </w:pPr>
      <w:r w:rsidRPr="008E2A0F">
        <w:rPr>
          <w:rFonts w:eastAsia="Andale Sans UI"/>
          <w:bCs/>
          <w:sz w:val="22"/>
          <w:szCs w:val="22"/>
          <w:lang w:bidi="en-US"/>
        </w:rPr>
        <w:t>ul. Malinowicka 4</w:t>
      </w:r>
    </w:p>
    <w:p w14:paraId="7A400F56" w14:textId="77777777" w:rsidR="0078369F" w:rsidRPr="008E2A0F" w:rsidRDefault="0078369F" w:rsidP="0078369F">
      <w:pPr>
        <w:ind w:left="57" w:firstLine="510"/>
        <w:jc w:val="both"/>
        <w:rPr>
          <w:rFonts w:eastAsia="Andale Sans UI"/>
          <w:bCs/>
          <w:sz w:val="22"/>
          <w:szCs w:val="22"/>
          <w:lang w:bidi="en-US"/>
        </w:rPr>
      </w:pPr>
      <w:r w:rsidRPr="008E2A0F">
        <w:rPr>
          <w:rFonts w:eastAsia="Andale Sans UI"/>
          <w:bCs/>
          <w:sz w:val="22"/>
          <w:szCs w:val="22"/>
          <w:lang w:bidi="en-US"/>
        </w:rPr>
        <w:t>42-512 Psary</w:t>
      </w:r>
    </w:p>
    <w:p w14:paraId="06995972" w14:textId="77777777" w:rsidR="0078369F" w:rsidRPr="008E2A0F" w:rsidRDefault="0078369F" w:rsidP="0078369F">
      <w:pPr>
        <w:ind w:left="57" w:firstLine="510"/>
        <w:jc w:val="both"/>
        <w:rPr>
          <w:rFonts w:eastAsia="Andale Sans UI"/>
          <w:bCs/>
          <w:sz w:val="22"/>
          <w:szCs w:val="22"/>
          <w:lang w:bidi="en-US"/>
        </w:rPr>
      </w:pPr>
      <w:r w:rsidRPr="008E2A0F">
        <w:rPr>
          <w:rFonts w:eastAsia="Andale Sans UI"/>
          <w:bCs/>
          <w:sz w:val="22"/>
          <w:szCs w:val="22"/>
          <w:lang w:bidi="en-US"/>
        </w:rPr>
        <w:t>Regon: 276258167</w:t>
      </w:r>
    </w:p>
    <w:p w14:paraId="44091FFD" w14:textId="77777777" w:rsidR="0078369F" w:rsidRPr="008E2A0F" w:rsidRDefault="0078369F" w:rsidP="0078369F">
      <w:pPr>
        <w:tabs>
          <w:tab w:val="left" w:pos="567"/>
          <w:tab w:val="left" w:pos="1985"/>
        </w:tabs>
        <w:ind w:left="57"/>
        <w:jc w:val="both"/>
        <w:rPr>
          <w:rFonts w:eastAsia="Andale Sans UI"/>
          <w:bCs/>
          <w:sz w:val="22"/>
          <w:szCs w:val="22"/>
          <w:lang w:bidi="en-US"/>
        </w:rPr>
      </w:pPr>
      <w:r w:rsidRPr="008E2A0F">
        <w:rPr>
          <w:rFonts w:eastAsia="Andale Sans UI"/>
          <w:bCs/>
          <w:sz w:val="22"/>
          <w:szCs w:val="22"/>
          <w:lang w:bidi="en-US"/>
        </w:rPr>
        <w:tab/>
        <w:t>NIP:  625-244-67-73</w:t>
      </w:r>
    </w:p>
    <w:p w14:paraId="2D1D01E1" w14:textId="77777777" w:rsidR="0078369F" w:rsidRPr="008E2A0F" w:rsidRDefault="0078369F" w:rsidP="0078369F">
      <w:pPr>
        <w:tabs>
          <w:tab w:val="left" w:pos="567"/>
        </w:tabs>
        <w:jc w:val="both"/>
        <w:rPr>
          <w:rFonts w:eastAsia="Andale Sans UI"/>
          <w:b/>
          <w:bCs/>
          <w:sz w:val="22"/>
          <w:szCs w:val="22"/>
          <w:lang w:bidi="en-US"/>
        </w:rPr>
      </w:pPr>
      <w:r w:rsidRPr="008E2A0F">
        <w:rPr>
          <w:rFonts w:eastAsia="Andale Sans UI"/>
          <w:b/>
          <w:bCs/>
          <w:sz w:val="22"/>
          <w:szCs w:val="22"/>
          <w:lang w:bidi="en-US"/>
        </w:rPr>
        <w:tab/>
      </w:r>
    </w:p>
    <w:p w14:paraId="4CDDEDD4" w14:textId="77777777" w:rsidR="0078369F" w:rsidRPr="008E2A0F" w:rsidRDefault="0078369F" w:rsidP="0078369F">
      <w:pPr>
        <w:tabs>
          <w:tab w:val="left" w:pos="567"/>
        </w:tabs>
        <w:jc w:val="both"/>
        <w:rPr>
          <w:sz w:val="22"/>
          <w:szCs w:val="22"/>
        </w:rPr>
      </w:pPr>
      <w:r w:rsidRPr="008E2A0F">
        <w:rPr>
          <w:rFonts w:eastAsia="Andale Sans UI"/>
          <w:b/>
          <w:bCs/>
          <w:sz w:val="22"/>
          <w:szCs w:val="22"/>
          <w:lang w:bidi="en-US"/>
        </w:rPr>
        <w:tab/>
        <w:t>Adres do korespondencji:</w:t>
      </w:r>
    </w:p>
    <w:p w14:paraId="78F9B6BA" w14:textId="77777777" w:rsidR="0078369F" w:rsidRPr="008E2A0F" w:rsidRDefault="0078369F" w:rsidP="0078369F">
      <w:pPr>
        <w:tabs>
          <w:tab w:val="left" w:pos="567"/>
        </w:tabs>
        <w:jc w:val="both"/>
        <w:rPr>
          <w:rFonts w:eastAsia="Andale Sans UI"/>
          <w:bCs/>
          <w:sz w:val="22"/>
          <w:szCs w:val="22"/>
          <w:lang w:bidi="en-US"/>
        </w:rPr>
      </w:pPr>
      <w:r w:rsidRPr="008E2A0F">
        <w:rPr>
          <w:rFonts w:eastAsia="Andale Sans UI"/>
          <w:bCs/>
          <w:sz w:val="22"/>
          <w:szCs w:val="22"/>
          <w:lang w:bidi="en-US"/>
        </w:rPr>
        <w:tab/>
        <w:t>Urząd Gminy w  Psarach</w:t>
      </w:r>
    </w:p>
    <w:p w14:paraId="1EE4002C" w14:textId="77777777" w:rsidR="0078369F" w:rsidRPr="008E2A0F" w:rsidRDefault="0078369F" w:rsidP="0078369F">
      <w:pPr>
        <w:tabs>
          <w:tab w:val="left" w:pos="567"/>
        </w:tabs>
        <w:jc w:val="both"/>
        <w:rPr>
          <w:rFonts w:eastAsia="Andale Sans UI"/>
          <w:bCs/>
          <w:sz w:val="22"/>
          <w:szCs w:val="22"/>
          <w:lang w:bidi="en-US"/>
        </w:rPr>
      </w:pPr>
      <w:r w:rsidRPr="008E2A0F">
        <w:rPr>
          <w:rFonts w:eastAsia="Andale Sans UI"/>
          <w:bCs/>
          <w:sz w:val="22"/>
          <w:szCs w:val="22"/>
          <w:lang w:bidi="en-US"/>
        </w:rPr>
        <w:tab/>
        <w:t>ul. Malinowicka 4</w:t>
      </w:r>
    </w:p>
    <w:p w14:paraId="2BE7628A" w14:textId="77777777" w:rsidR="0078369F" w:rsidRPr="008E2A0F" w:rsidRDefault="0078369F" w:rsidP="0078369F">
      <w:pPr>
        <w:tabs>
          <w:tab w:val="left" w:pos="567"/>
        </w:tabs>
        <w:jc w:val="both"/>
        <w:rPr>
          <w:rFonts w:eastAsia="Andale Sans UI"/>
          <w:bCs/>
          <w:sz w:val="22"/>
          <w:szCs w:val="22"/>
          <w:lang w:bidi="en-US"/>
        </w:rPr>
      </w:pPr>
      <w:r w:rsidRPr="008E2A0F">
        <w:rPr>
          <w:rFonts w:eastAsia="Andale Sans UI"/>
          <w:bCs/>
          <w:sz w:val="22"/>
          <w:szCs w:val="22"/>
          <w:lang w:bidi="en-US"/>
        </w:rPr>
        <w:tab/>
        <w:t>42-512 Psary</w:t>
      </w:r>
    </w:p>
    <w:p w14:paraId="66BC17B4" w14:textId="77777777" w:rsidR="0078369F" w:rsidRPr="008E2A0F" w:rsidRDefault="0078369F" w:rsidP="0078369F">
      <w:pPr>
        <w:tabs>
          <w:tab w:val="left" w:pos="567"/>
        </w:tabs>
        <w:jc w:val="both"/>
        <w:rPr>
          <w:sz w:val="22"/>
          <w:szCs w:val="22"/>
        </w:rPr>
      </w:pPr>
      <w:r w:rsidRPr="008E2A0F">
        <w:rPr>
          <w:rFonts w:eastAsia="Andale Sans UI"/>
          <w:bCs/>
          <w:sz w:val="22"/>
          <w:szCs w:val="22"/>
          <w:lang w:bidi="en-US"/>
        </w:rPr>
        <w:tab/>
        <w:t>Tel. 32 294 49 21</w:t>
      </w:r>
    </w:p>
    <w:p w14:paraId="58E650D8" w14:textId="77777777" w:rsidR="0078369F" w:rsidRPr="008E2A0F" w:rsidRDefault="0078369F" w:rsidP="0078369F">
      <w:pPr>
        <w:tabs>
          <w:tab w:val="left" w:pos="567"/>
        </w:tabs>
        <w:jc w:val="both"/>
        <w:rPr>
          <w:sz w:val="22"/>
          <w:szCs w:val="22"/>
        </w:rPr>
      </w:pPr>
      <w:r w:rsidRPr="008E2A0F">
        <w:rPr>
          <w:rFonts w:eastAsia="Andale Sans UI"/>
          <w:bCs/>
          <w:sz w:val="22"/>
          <w:szCs w:val="22"/>
          <w:lang w:bidi="en-US"/>
        </w:rPr>
        <w:tab/>
        <w:t xml:space="preserve">e-mail: </w:t>
      </w:r>
      <w:hyperlink r:id="rId13" w:history="1">
        <w:r w:rsidRPr="008E2A0F">
          <w:rPr>
            <w:rFonts w:eastAsia="Andale Sans UI"/>
            <w:bCs/>
            <w:color w:val="000080"/>
            <w:sz w:val="22"/>
            <w:szCs w:val="22"/>
            <w:u w:val="single"/>
          </w:rPr>
          <w:t>urzad@psary.pl</w:t>
        </w:r>
      </w:hyperlink>
    </w:p>
    <w:p w14:paraId="16B8635C" w14:textId="77777777" w:rsidR="0078369F" w:rsidRPr="008E2A0F" w:rsidRDefault="0078369F" w:rsidP="0078369F">
      <w:pPr>
        <w:tabs>
          <w:tab w:val="left" w:pos="567"/>
        </w:tabs>
        <w:jc w:val="both"/>
        <w:rPr>
          <w:sz w:val="22"/>
          <w:szCs w:val="22"/>
        </w:rPr>
      </w:pPr>
      <w:r w:rsidRPr="008E2A0F">
        <w:rPr>
          <w:rFonts w:eastAsia="Andale Sans UI"/>
          <w:bCs/>
          <w:color w:val="0000FF"/>
          <w:sz w:val="22"/>
          <w:szCs w:val="22"/>
        </w:rPr>
        <w:tab/>
      </w:r>
      <w:hyperlink r:id="rId14" w:history="1">
        <w:r w:rsidRPr="008E2A0F">
          <w:rPr>
            <w:rStyle w:val="Hipercze"/>
            <w:rFonts w:eastAsia="Andale Sans UI"/>
            <w:bCs/>
            <w:sz w:val="22"/>
            <w:szCs w:val="22"/>
          </w:rPr>
          <w:t>www.psary.pl</w:t>
        </w:r>
      </w:hyperlink>
    </w:p>
    <w:p w14:paraId="3AC881AF" w14:textId="77777777" w:rsidR="0078369F" w:rsidRPr="008E2A0F" w:rsidRDefault="0078369F" w:rsidP="0078369F">
      <w:pPr>
        <w:tabs>
          <w:tab w:val="left" w:pos="567"/>
        </w:tabs>
        <w:jc w:val="both"/>
        <w:rPr>
          <w:rFonts w:eastAsia="Andale Sans UI"/>
          <w:bCs/>
          <w:color w:val="000080"/>
          <w:sz w:val="22"/>
          <w:szCs w:val="22"/>
          <w:u w:val="single"/>
        </w:rPr>
      </w:pPr>
      <w:r w:rsidRPr="008E2A0F">
        <w:rPr>
          <w:rFonts w:eastAsia="Andale Sans UI"/>
          <w:bCs/>
          <w:color w:val="0000FF"/>
          <w:sz w:val="22"/>
          <w:szCs w:val="22"/>
        </w:rPr>
        <w:tab/>
      </w:r>
      <w:hyperlink r:id="rId15" w:history="1">
        <w:r w:rsidRPr="008E2A0F">
          <w:rPr>
            <w:rStyle w:val="Hipercze"/>
            <w:rFonts w:eastAsia="Andale Sans UI"/>
            <w:bCs/>
            <w:sz w:val="22"/>
            <w:szCs w:val="22"/>
          </w:rPr>
          <w:t>www.bip.psary.pl</w:t>
        </w:r>
      </w:hyperlink>
    </w:p>
    <w:p w14:paraId="3923F86E" w14:textId="77777777" w:rsidR="0078369F" w:rsidRPr="008E2A0F" w:rsidRDefault="0078369F" w:rsidP="0078369F">
      <w:pPr>
        <w:ind w:left="57"/>
        <w:jc w:val="both"/>
        <w:rPr>
          <w:sz w:val="22"/>
          <w:szCs w:val="22"/>
          <w:lang w:eastAsia="x-none"/>
        </w:rPr>
      </w:pPr>
    </w:p>
    <w:p w14:paraId="33FE7658" w14:textId="77777777" w:rsidR="0078369F" w:rsidRPr="008E2A0F" w:rsidRDefault="0078369F" w:rsidP="0078369F">
      <w:pPr>
        <w:tabs>
          <w:tab w:val="left" w:pos="567"/>
        </w:tabs>
        <w:jc w:val="both"/>
        <w:rPr>
          <w:sz w:val="22"/>
          <w:szCs w:val="22"/>
          <w:lang w:val="x-none" w:eastAsia="x-none"/>
        </w:rPr>
      </w:pPr>
      <w:r w:rsidRPr="008E2A0F">
        <w:rPr>
          <w:sz w:val="22"/>
          <w:szCs w:val="22"/>
          <w:lang w:eastAsia="x-none"/>
        </w:rPr>
        <w:tab/>
        <w:t>G</w:t>
      </w:r>
      <w:r w:rsidRPr="008E2A0F">
        <w:rPr>
          <w:sz w:val="22"/>
          <w:szCs w:val="22"/>
          <w:lang w:val="x-none" w:eastAsia="x-none"/>
        </w:rPr>
        <w:t>odziny urzędowania:</w:t>
      </w:r>
    </w:p>
    <w:p w14:paraId="440ED467" w14:textId="77777777" w:rsidR="0078369F" w:rsidRPr="008E2A0F" w:rsidRDefault="0078369F" w:rsidP="0078369F">
      <w:pPr>
        <w:tabs>
          <w:tab w:val="left" w:pos="567"/>
        </w:tabs>
        <w:jc w:val="both"/>
        <w:rPr>
          <w:sz w:val="22"/>
          <w:szCs w:val="22"/>
          <w:lang w:val="x-none" w:eastAsia="x-none"/>
        </w:rPr>
      </w:pPr>
      <w:r w:rsidRPr="008E2A0F">
        <w:rPr>
          <w:sz w:val="22"/>
          <w:szCs w:val="22"/>
          <w:lang w:val="x-none" w:eastAsia="x-none"/>
        </w:rPr>
        <w:tab/>
        <w:t xml:space="preserve">poniedziałek – </w:t>
      </w:r>
      <w:r w:rsidRPr="008E2A0F">
        <w:rPr>
          <w:sz w:val="22"/>
          <w:szCs w:val="22"/>
          <w:lang w:eastAsia="x-none"/>
        </w:rPr>
        <w:t xml:space="preserve">7.30 – 17.00; wtorek – czwartek 7.30 – 15.30; </w:t>
      </w:r>
      <w:r w:rsidRPr="008E2A0F">
        <w:rPr>
          <w:sz w:val="22"/>
          <w:szCs w:val="22"/>
        </w:rPr>
        <w:t>piątek 7:30 – 14.00</w:t>
      </w:r>
    </w:p>
    <w:p w14:paraId="07F7435F" w14:textId="77777777" w:rsidR="0078369F" w:rsidRPr="008E2A0F" w:rsidRDefault="0078369F" w:rsidP="0078369F">
      <w:pPr>
        <w:suppressAutoHyphens/>
        <w:spacing w:after="120" w:line="23" w:lineRule="atLeast"/>
        <w:ind w:left="57"/>
        <w:jc w:val="both"/>
        <w:rPr>
          <w:sz w:val="22"/>
          <w:szCs w:val="22"/>
          <w:lang w:eastAsia="ar-SA"/>
        </w:rPr>
      </w:pPr>
    </w:p>
    <w:p w14:paraId="33E03FB8" w14:textId="77777777" w:rsidR="0078369F" w:rsidRPr="008E2A0F" w:rsidRDefault="0078369F">
      <w:pPr>
        <w:pStyle w:val="Akapitzlist"/>
        <w:numPr>
          <w:ilvl w:val="0"/>
          <w:numId w:val="88"/>
        </w:numPr>
        <w:suppressAutoHyphens/>
        <w:spacing w:after="120" w:line="23" w:lineRule="atLeast"/>
        <w:ind w:left="567" w:hanging="567"/>
        <w:jc w:val="both"/>
        <w:rPr>
          <w:b/>
          <w:bCs/>
          <w:sz w:val="22"/>
          <w:szCs w:val="22"/>
          <w:lang w:eastAsia="ar-SA"/>
        </w:rPr>
      </w:pPr>
      <w:r w:rsidRPr="008E2A0F">
        <w:rPr>
          <w:b/>
          <w:bCs/>
          <w:sz w:val="22"/>
          <w:szCs w:val="22"/>
          <w:lang w:eastAsia="ar-SA"/>
        </w:rPr>
        <w:t xml:space="preserve">Strona internetowa prowadzonego postępowania: </w:t>
      </w:r>
    </w:p>
    <w:p w14:paraId="3B544AA0" w14:textId="77777777" w:rsidR="00770CD6" w:rsidRPr="00770CD6" w:rsidRDefault="0078369F" w:rsidP="001D14B8">
      <w:pPr>
        <w:pStyle w:val="Akapitzlist"/>
        <w:numPr>
          <w:ilvl w:val="0"/>
          <w:numId w:val="89"/>
        </w:numPr>
        <w:spacing w:after="120" w:line="23" w:lineRule="atLeast"/>
        <w:ind w:left="1134" w:hanging="567"/>
        <w:jc w:val="both"/>
        <w:rPr>
          <w:b/>
          <w:bCs/>
          <w:sz w:val="22"/>
          <w:szCs w:val="22"/>
        </w:rPr>
      </w:pPr>
      <w:r w:rsidRPr="00770CD6">
        <w:rPr>
          <w:sz w:val="22"/>
          <w:szCs w:val="22"/>
        </w:rPr>
        <w:t>adres strony internetowej, na której jest prowadzone postępowanie oraz na której będą zamieszczane zmiany i wyjaśnienia treści SWZ oraz inne dokumenty zamówienia bezpośrednio związane z postępowaniem:</w:t>
      </w:r>
      <w:r w:rsidR="00770CD6" w:rsidRPr="00770CD6">
        <w:rPr>
          <w:sz w:val="22"/>
          <w:szCs w:val="22"/>
        </w:rPr>
        <w:t xml:space="preserve"> </w:t>
      </w:r>
    </w:p>
    <w:p w14:paraId="08C733B5" w14:textId="5C220605" w:rsidR="00770CD6" w:rsidRPr="00770CD6" w:rsidRDefault="00770CD6" w:rsidP="00770CD6">
      <w:pPr>
        <w:pStyle w:val="Akapitzlist"/>
        <w:spacing w:after="120" w:line="23" w:lineRule="atLeast"/>
        <w:ind w:left="1134"/>
        <w:jc w:val="both"/>
        <w:rPr>
          <w:b/>
          <w:bCs/>
          <w:sz w:val="22"/>
          <w:szCs w:val="22"/>
        </w:rPr>
      </w:pPr>
      <w:hyperlink r:id="rId16" w:history="1">
        <w:r w:rsidRPr="00003980">
          <w:rPr>
            <w:rStyle w:val="Hipercze"/>
            <w:b/>
            <w:bCs/>
            <w:sz w:val="22"/>
            <w:szCs w:val="22"/>
          </w:rPr>
          <w:t xml:space="preserve">https://platformazakupowa.pl/transakcja/645006 </w:t>
        </w:r>
      </w:hyperlink>
    </w:p>
    <w:p w14:paraId="4469F320" w14:textId="453CF318" w:rsidR="0078369F" w:rsidRPr="00770CD6" w:rsidRDefault="0078369F" w:rsidP="00770CD6">
      <w:pPr>
        <w:pStyle w:val="Akapitzlist"/>
        <w:numPr>
          <w:ilvl w:val="0"/>
          <w:numId w:val="89"/>
        </w:numPr>
        <w:spacing w:after="600" w:line="23" w:lineRule="atLeast"/>
        <w:ind w:left="1134" w:hanging="567"/>
        <w:jc w:val="both"/>
        <w:rPr>
          <w:sz w:val="22"/>
          <w:szCs w:val="22"/>
        </w:rPr>
      </w:pPr>
      <w:r w:rsidRPr="008E2A0F">
        <w:rPr>
          <w:rStyle w:val="Hipercze"/>
          <w:color w:val="auto"/>
          <w:sz w:val="22"/>
          <w:szCs w:val="22"/>
          <w:u w:val="none"/>
        </w:rPr>
        <w:t>Zamawiający informuje, iż na stronie internetowej Biuletynu Informacji Publicznej Urzędu Gminy Psary tj.</w:t>
      </w:r>
      <w:r w:rsidRPr="008E2A0F">
        <w:rPr>
          <w:sz w:val="22"/>
          <w:szCs w:val="22"/>
        </w:rPr>
        <w:t xml:space="preserve"> </w:t>
      </w:r>
      <w:hyperlink r:id="rId17" w:history="1">
        <w:r w:rsidRPr="008E2A0F">
          <w:rPr>
            <w:rStyle w:val="Hipercze"/>
            <w:sz w:val="22"/>
            <w:szCs w:val="22"/>
          </w:rPr>
          <w:t>http://www.bip.psary.pl</w:t>
        </w:r>
      </w:hyperlink>
      <w:r w:rsidRPr="008E2A0F">
        <w:rPr>
          <w:sz w:val="22"/>
          <w:szCs w:val="22"/>
        </w:rPr>
        <w:t xml:space="preserve"> </w:t>
      </w:r>
      <w:r w:rsidRPr="008E2A0F">
        <w:rPr>
          <w:rStyle w:val="Hipercze"/>
          <w:color w:val="auto"/>
          <w:sz w:val="22"/>
          <w:szCs w:val="22"/>
          <w:u w:val="none"/>
        </w:rPr>
        <w:t>– znajduje się przekierowanie/odesłanie do Platformy zakupowej  Zamawiającego</w:t>
      </w:r>
      <w:bookmarkStart w:id="2" w:name="_Hlk84842232"/>
      <w:r w:rsidRPr="008E2A0F">
        <w:rPr>
          <w:rStyle w:val="Hipercze"/>
          <w:color w:val="auto"/>
          <w:sz w:val="22"/>
          <w:szCs w:val="22"/>
          <w:u w:val="none"/>
        </w:rPr>
        <w:t xml:space="preserve">: </w:t>
      </w:r>
      <w:hyperlink r:id="rId18" w:history="1">
        <w:r w:rsidR="00770CD6" w:rsidRPr="00003980">
          <w:rPr>
            <w:rStyle w:val="Hipercze"/>
            <w:b/>
            <w:bCs/>
            <w:sz w:val="22"/>
            <w:szCs w:val="22"/>
          </w:rPr>
          <w:t xml:space="preserve">https://platformazakupowa.pl/transakcja/645006 </w:t>
        </w:r>
      </w:hyperlink>
    </w:p>
    <w:bookmarkEnd w:id="2"/>
    <w:p w14:paraId="4A40D610" w14:textId="475EED79" w:rsidR="005064DB" w:rsidRPr="00AE484F" w:rsidRDefault="00B4667B" w:rsidP="00BD47AE">
      <w:pPr>
        <w:pBdr>
          <w:bottom w:val="single" w:sz="4" w:space="1" w:color="auto"/>
        </w:pBdr>
        <w:tabs>
          <w:tab w:val="left" w:pos="1701"/>
          <w:tab w:val="left" w:pos="2127"/>
        </w:tabs>
        <w:spacing w:after="120" w:line="276" w:lineRule="auto"/>
        <w:ind w:right="28"/>
        <w:rPr>
          <w:b/>
          <w:sz w:val="22"/>
          <w:szCs w:val="22"/>
        </w:rPr>
      </w:pPr>
      <w:r w:rsidRPr="00AE484F">
        <w:rPr>
          <w:b/>
          <w:sz w:val="22"/>
          <w:szCs w:val="22"/>
        </w:rPr>
        <w:t>ROZDZIAŁ II</w:t>
      </w:r>
      <w:r w:rsidR="00BD47AE">
        <w:rPr>
          <w:b/>
          <w:sz w:val="22"/>
          <w:szCs w:val="22"/>
        </w:rPr>
        <w:t xml:space="preserve">. </w:t>
      </w:r>
      <w:r w:rsidR="00BD47AE">
        <w:rPr>
          <w:b/>
          <w:sz w:val="22"/>
          <w:szCs w:val="22"/>
        </w:rPr>
        <w:tab/>
      </w:r>
      <w:r w:rsidR="005064DB" w:rsidRPr="00AE484F">
        <w:rPr>
          <w:b/>
          <w:sz w:val="22"/>
          <w:szCs w:val="22"/>
        </w:rPr>
        <w:t>TRYB U</w:t>
      </w:r>
      <w:r w:rsidR="00E0767A" w:rsidRPr="00AE484F">
        <w:rPr>
          <w:b/>
          <w:sz w:val="22"/>
          <w:szCs w:val="22"/>
        </w:rPr>
        <w:t>DZIELENIA ZAMÓWIENIA</w:t>
      </w:r>
    </w:p>
    <w:p w14:paraId="343147F0" w14:textId="704F05E2" w:rsidR="00030CF7" w:rsidRPr="00030CF7" w:rsidRDefault="00030CF7" w:rsidP="00030CF7">
      <w:pPr>
        <w:pStyle w:val="Akapitzlist"/>
        <w:numPr>
          <w:ilvl w:val="0"/>
          <w:numId w:val="44"/>
        </w:numPr>
        <w:spacing w:after="120" w:line="276" w:lineRule="auto"/>
        <w:ind w:left="567" w:hanging="567"/>
        <w:jc w:val="both"/>
        <w:rPr>
          <w:sz w:val="22"/>
          <w:szCs w:val="22"/>
        </w:rPr>
      </w:pPr>
      <w:r w:rsidRPr="00030CF7">
        <w:rPr>
          <w:sz w:val="22"/>
          <w:szCs w:val="22"/>
        </w:rPr>
        <w:t xml:space="preserve">Postępowanie prowadzone jest w </w:t>
      </w:r>
      <w:r w:rsidRPr="00030CF7">
        <w:rPr>
          <w:b/>
          <w:sz w:val="22"/>
          <w:szCs w:val="22"/>
        </w:rPr>
        <w:t>trybie</w:t>
      </w:r>
      <w:r w:rsidRPr="00030CF7">
        <w:rPr>
          <w:sz w:val="22"/>
          <w:szCs w:val="22"/>
        </w:rPr>
        <w:t xml:space="preserve"> </w:t>
      </w:r>
      <w:r w:rsidRPr="00030CF7">
        <w:rPr>
          <w:b/>
          <w:sz w:val="22"/>
          <w:szCs w:val="22"/>
        </w:rPr>
        <w:t>podstawowym,</w:t>
      </w:r>
      <w:r w:rsidRPr="00030CF7">
        <w:rPr>
          <w:sz w:val="22"/>
          <w:szCs w:val="22"/>
        </w:rPr>
        <w:t xml:space="preserve"> zgodnie z ustawą z dnia 11 września 2019 r. Prawo zamówień publicznych (Dz. U. z 2021 r. poz. 1129 z późn.zm.) zwaną w dalszej części ustawą. W sprawach nieuregulowanych zapisami niniejszej SWZ, stosuje się przepisy wspomnianej ustawy wraz z aktami wykonawczymi do tej ustawy.</w:t>
      </w:r>
    </w:p>
    <w:p w14:paraId="61A19C8D" w14:textId="77777777" w:rsidR="00030CF7" w:rsidRPr="008E2A0F" w:rsidRDefault="00030CF7" w:rsidP="00030CF7">
      <w:pPr>
        <w:pStyle w:val="Akapitzlist"/>
        <w:numPr>
          <w:ilvl w:val="0"/>
          <w:numId w:val="44"/>
        </w:numPr>
        <w:spacing w:after="120" w:line="23" w:lineRule="atLeast"/>
        <w:ind w:left="567" w:hanging="567"/>
        <w:jc w:val="both"/>
        <w:rPr>
          <w:sz w:val="22"/>
          <w:szCs w:val="22"/>
        </w:rPr>
      </w:pPr>
      <w:r w:rsidRPr="008E2A0F">
        <w:rPr>
          <w:sz w:val="22"/>
          <w:szCs w:val="22"/>
        </w:rPr>
        <w:t>Zamawiający zastrzega sobie prawo do prowadzenia negocjacji (przewiduje możliwość prowadzenia negocjacji) w celu ulepszenia treści ofert, które podlegają ocenie w ramach kryteriów oceny ofert, co oznacza wybór trybu podstawowego, o którym mowa w art. 275 pkt 2 ustawy. Szczegółowe informacje dotyczące prowadzenia negocjacji zawiera rozdział XXVII SWZ.</w:t>
      </w:r>
    </w:p>
    <w:p w14:paraId="0FFFA950" w14:textId="77777777" w:rsidR="00030CF7" w:rsidRDefault="00030CF7" w:rsidP="00030CF7">
      <w:pPr>
        <w:pStyle w:val="Akapitzlist"/>
        <w:numPr>
          <w:ilvl w:val="0"/>
          <w:numId w:val="44"/>
        </w:numPr>
        <w:spacing w:after="600" w:line="23" w:lineRule="atLeast"/>
        <w:ind w:left="567" w:hanging="567"/>
        <w:jc w:val="both"/>
        <w:rPr>
          <w:sz w:val="22"/>
          <w:szCs w:val="22"/>
        </w:rPr>
      </w:pPr>
      <w:r w:rsidRPr="008E2A0F">
        <w:rPr>
          <w:sz w:val="22"/>
          <w:szCs w:val="22"/>
        </w:rPr>
        <w:t>Postępowanie prowadzone jest dla wartości zamówienia mniejszej niż próg unijny.</w:t>
      </w:r>
    </w:p>
    <w:p w14:paraId="48044696" w14:textId="360FC537" w:rsidR="00F72BCD" w:rsidRPr="00AE484F" w:rsidRDefault="00B4667B" w:rsidP="00BD47AE">
      <w:pPr>
        <w:pBdr>
          <w:bottom w:val="single" w:sz="4" w:space="1" w:color="auto"/>
        </w:pBdr>
        <w:tabs>
          <w:tab w:val="left" w:pos="567"/>
        </w:tabs>
        <w:spacing w:after="120" w:line="276" w:lineRule="auto"/>
        <w:rPr>
          <w:b/>
          <w:sz w:val="22"/>
          <w:szCs w:val="22"/>
        </w:rPr>
      </w:pPr>
      <w:r w:rsidRPr="00AE484F">
        <w:rPr>
          <w:b/>
          <w:sz w:val="22"/>
          <w:szCs w:val="22"/>
        </w:rPr>
        <w:lastRenderedPageBreak/>
        <w:t>ROZDZIAŁ III</w:t>
      </w:r>
      <w:r w:rsidR="00BD47AE">
        <w:rPr>
          <w:b/>
          <w:sz w:val="22"/>
          <w:szCs w:val="22"/>
        </w:rPr>
        <w:t xml:space="preserve">. </w:t>
      </w:r>
      <w:r w:rsidR="00BD47AE">
        <w:rPr>
          <w:b/>
          <w:sz w:val="22"/>
          <w:szCs w:val="22"/>
        </w:rPr>
        <w:tab/>
      </w:r>
      <w:r w:rsidR="00F72BCD" w:rsidRPr="00AE484F">
        <w:rPr>
          <w:b/>
          <w:sz w:val="22"/>
          <w:szCs w:val="22"/>
        </w:rPr>
        <w:t>OPIS</w:t>
      </w:r>
      <w:r w:rsidR="00F72BCD" w:rsidRPr="00AE484F">
        <w:rPr>
          <w:sz w:val="22"/>
          <w:szCs w:val="22"/>
        </w:rPr>
        <w:t xml:space="preserve"> </w:t>
      </w:r>
      <w:r w:rsidR="00F72BCD" w:rsidRPr="00AE484F">
        <w:rPr>
          <w:b/>
          <w:sz w:val="22"/>
          <w:szCs w:val="22"/>
        </w:rPr>
        <w:t>PRZEDMIOTU ZAMÓWIENIA</w:t>
      </w:r>
    </w:p>
    <w:p w14:paraId="46C175B3" w14:textId="50175893" w:rsidR="0051360D" w:rsidRPr="00312886" w:rsidRDefault="0051360D">
      <w:pPr>
        <w:widowControl w:val="0"/>
        <w:numPr>
          <w:ilvl w:val="0"/>
          <w:numId w:val="58"/>
        </w:numPr>
        <w:tabs>
          <w:tab w:val="left" w:pos="565"/>
        </w:tabs>
        <w:autoSpaceDE w:val="0"/>
        <w:autoSpaceDN w:val="0"/>
        <w:spacing w:after="120" w:line="276" w:lineRule="auto"/>
        <w:ind w:left="567" w:hanging="567"/>
        <w:jc w:val="both"/>
        <w:rPr>
          <w:rFonts w:eastAsia="TeXGyrePagella"/>
          <w:sz w:val="22"/>
          <w:szCs w:val="22"/>
          <w:lang w:eastAsia="en-US"/>
        </w:rPr>
      </w:pPr>
      <w:bookmarkStart w:id="3" w:name="_Hlk34121606"/>
      <w:r w:rsidRPr="00312886">
        <w:rPr>
          <w:color w:val="000000"/>
          <w:kern w:val="3"/>
          <w:sz w:val="22"/>
          <w:szCs w:val="22"/>
          <w:lang w:eastAsia="zh-CN"/>
        </w:rPr>
        <w:t xml:space="preserve">Przedmiotem zamówienia jest świadczenie usługi przewozowej na terenie gminy Psary i poza nią transportem </w:t>
      </w:r>
      <w:r w:rsidR="00B759C5" w:rsidRPr="00312886">
        <w:rPr>
          <w:color w:val="000000"/>
          <w:kern w:val="3"/>
          <w:sz w:val="22"/>
          <w:szCs w:val="22"/>
          <w:lang w:eastAsia="zh-CN"/>
        </w:rPr>
        <w:t>wykonawcy</w:t>
      </w:r>
      <w:r w:rsidRPr="00312886">
        <w:rPr>
          <w:color w:val="000000"/>
          <w:kern w:val="3"/>
          <w:sz w:val="22"/>
          <w:szCs w:val="22"/>
          <w:lang w:eastAsia="zh-CN"/>
        </w:rPr>
        <w:t xml:space="preserve">, polegającej na dowozie i odwozie dzieci niepełnosprawnych zamieszkałych na terenie gminy Psary do </w:t>
      </w:r>
      <w:r w:rsidRPr="00312886">
        <w:rPr>
          <w:color w:val="000000"/>
          <w:kern w:val="3"/>
          <w:sz w:val="22"/>
          <w:szCs w:val="22"/>
        </w:rPr>
        <w:t>placówek oświatowych realizujących kształcenie specjalne, tj. do</w:t>
      </w:r>
      <w:r w:rsidRPr="00312886">
        <w:rPr>
          <w:color w:val="000000"/>
          <w:kern w:val="3"/>
          <w:sz w:val="22"/>
          <w:szCs w:val="22"/>
          <w:lang w:eastAsia="zh-CN"/>
        </w:rPr>
        <w:t>:</w:t>
      </w:r>
    </w:p>
    <w:p w14:paraId="06CD3BE2" w14:textId="028168BE" w:rsidR="0051360D" w:rsidRPr="00312886" w:rsidRDefault="0051360D">
      <w:pPr>
        <w:pStyle w:val="Akapitzlist"/>
        <w:widowControl w:val="0"/>
        <w:numPr>
          <w:ilvl w:val="1"/>
          <w:numId w:val="58"/>
        </w:numPr>
        <w:tabs>
          <w:tab w:val="left" w:pos="565"/>
        </w:tabs>
        <w:autoSpaceDE w:val="0"/>
        <w:autoSpaceDN w:val="0"/>
        <w:spacing w:after="120" w:line="276" w:lineRule="auto"/>
        <w:ind w:left="1134" w:hanging="567"/>
        <w:jc w:val="both"/>
        <w:rPr>
          <w:rFonts w:eastAsia="TeXGyrePagella"/>
          <w:sz w:val="22"/>
          <w:szCs w:val="22"/>
          <w:lang w:eastAsia="en-US"/>
        </w:rPr>
      </w:pPr>
      <w:r w:rsidRPr="00312886">
        <w:rPr>
          <w:color w:val="000000"/>
          <w:kern w:val="3"/>
          <w:sz w:val="22"/>
          <w:szCs w:val="22"/>
          <w:lang w:eastAsia="zh-CN"/>
        </w:rPr>
        <w:t>Specjalnego Ośrodka Szkolno - Wychowawczego w Będzinie, ul. 11 Listopada 7,</w:t>
      </w:r>
    </w:p>
    <w:p w14:paraId="0A7EF724" w14:textId="6D7861DE" w:rsidR="0051360D" w:rsidRPr="00312886" w:rsidRDefault="0051360D">
      <w:pPr>
        <w:pStyle w:val="Akapitzlist"/>
        <w:widowControl w:val="0"/>
        <w:numPr>
          <w:ilvl w:val="1"/>
          <w:numId w:val="58"/>
        </w:numPr>
        <w:tabs>
          <w:tab w:val="left" w:pos="565"/>
        </w:tabs>
        <w:autoSpaceDE w:val="0"/>
        <w:autoSpaceDN w:val="0"/>
        <w:spacing w:after="120" w:line="276" w:lineRule="auto"/>
        <w:ind w:left="1134" w:hanging="567"/>
        <w:jc w:val="both"/>
        <w:rPr>
          <w:rFonts w:eastAsia="TeXGyrePagella"/>
          <w:sz w:val="22"/>
          <w:szCs w:val="22"/>
          <w:lang w:eastAsia="en-US"/>
        </w:rPr>
      </w:pPr>
      <w:r w:rsidRPr="00312886">
        <w:rPr>
          <w:color w:val="000000"/>
          <w:kern w:val="3"/>
          <w:sz w:val="22"/>
          <w:szCs w:val="22"/>
          <w:lang w:eastAsia="zh-CN"/>
        </w:rPr>
        <w:t>Zespołu Szkół Specjalnych nr 5 w Dąbrowie Górniczej, ul. Swobodna 59,</w:t>
      </w:r>
    </w:p>
    <w:p w14:paraId="43DBCFBC" w14:textId="351735CD" w:rsidR="0051360D" w:rsidRPr="00312886" w:rsidRDefault="0051360D">
      <w:pPr>
        <w:pStyle w:val="Akapitzlist"/>
        <w:widowControl w:val="0"/>
        <w:numPr>
          <w:ilvl w:val="1"/>
          <w:numId w:val="58"/>
        </w:numPr>
        <w:tabs>
          <w:tab w:val="left" w:pos="565"/>
        </w:tabs>
        <w:autoSpaceDE w:val="0"/>
        <w:autoSpaceDN w:val="0"/>
        <w:spacing w:after="120" w:line="276" w:lineRule="auto"/>
        <w:ind w:left="1134" w:hanging="567"/>
        <w:jc w:val="both"/>
        <w:rPr>
          <w:rFonts w:eastAsia="TeXGyrePagella"/>
          <w:sz w:val="22"/>
          <w:szCs w:val="22"/>
          <w:lang w:eastAsia="en-US"/>
        </w:rPr>
      </w:pPr>
      <w:r w:rsidRPr="00312886">
        <w:rPr>
          <w:color w:val="000000"/>
          <w:kern w:val="3"/>
          <w:sz w:val="22"/>
          <w:szCs w:val="22"/>
          <w:lang w:eastAsia="zh-CN"/>
        </w:rPr>
        <w:t>Zespołu Szkół Specjalnych w Czeladzi, ul. Szpitalna 85,</w:t>
      </w:r>
    </w:p>
    <w:p w14:paraId="62BD26DA" w14:textId="77777777" w:rsidR="0051360D" w:rsidRPr="00312886" w:rsidRDefault="0051360D" w:rsidP="00BC2DBC">
      <w:pPr>
        <w:suppressAutoHyphens/>
        <w:autoSpaceDN w:val="0"/>
        <w:spacing w:line="276" w:lineRule="auto"/>
        <w:ind w:left="567"/>
        <w:jc w:val="both"/>
        <w:textAlignment w:val="baseline"/>
        <w:rPr>
          <w:color w:val="000000"/>
          <w:kern w:val="3"/>
          <w:sz w:val="22"/>
          <w:szCs w:val="22"/>
          <w:lang w:eastAsia="zh-CN"/>
        </w:rPr>
      </w:pPr>
      <w:r w:rsidRPr="00312886">
        <w:rPr>
          <w:color w:val="000000"/>
          <w:kern w:val="3"/>
          <w:sz w:val="22"/>
          <w:szCs w:val="22"/>
          <w:lang w:eastAsia="zh-CN"/>
        </w:rPr>
        <w:t>oraz zapewnienie opieki nad przewożonymi dziećmi przez specjalnie w tym celu zatrudnione osoby.</w:t>
      </w:r>
    </w:p>
    <w:p w14:paraId="37213E21" w14:textId="77777777" w:rsidR="00474D59" w:rsidRPr="00312886" w:rsidRDefault="00474D59">
      <w:pPr>
        <w:widowControl w:val="0"/>
        <w:numPr>
          <w:ilvl w:val="0"/>
          <w:numId w:val="86"/>
        </w:numPr>
        <w:tabs>
          <w:tab w:val="left" w:pos="645"/>
        </w:tabs>
        <w:suppressAutoHyphens/>
        <w:autoSpaceDE w:val="0"/>
        <w:autoSpaceDN w:val="0"/>
        <w:spacing w:line="276" w:lineRule="auto"/>
        <w:ind w:left="567" w:hanging="567"/>
        <w:jc w:val="both"/>
        <w:textAlignment w:val="baseline"/>
        <w:rPr>
          <w:kern w:val="3"/>
          <w:sz w:val="22"/>
          <w:szCs w:val="22"/>
          <w:lang w:eastAsia="zh-CN"/>
        </w:rPr>
      </w:pPr>
      <w:bookmarkStart w:id="4" w:name="_Hlk109133600"/>
      <w:bookmarkStart w:id="5" w:name="_Hlk109133167"/>
      <w:r w:rsidRPr="00312886">
        <w:rPr>
          <w:color w:val="000000"/>
          <w:kern w:val="3"/>
          <w:sz w:val="22"/>
          <w:szCs w:val="22"/>
          <w:lang w:eastAsia="zh-CN"/>
        </w:rPr>
        <w:t>Przewóz odbywał się będzie w godzinach porannych między 6.45 a 8.00 oraz w godzinach popołudniowych między 13.00 a 15.30 wg trasy ustalonej przez Zamawiającego.</w:t>
      </w:r>
    </w:p>
    <w:p w14:paraId="0D8864F2" w14:textId="4BD9A907" w:rsidR="0051360D" w:rsidRPr="00312886" w:rsidRDefault="0051360D">
      <w:pPr>
        <w:widowControl w:val="0"/>
        <w:numPr>
          <w:ilvl w:val="0"/>
          <w:numId w:val="86"/>
        </w:numPr>
        <w:tabs>
          <w:tab w:val="left" w:pos="645"/>
        </w:tabs>
        <w:suppressAutoHyphens/>
        <w:autoSpaceDE w:val="0"/>
        <w:autoSpaceDN w:val="0"/>
        <w:spacing w:line="276" w:lineRule="auto"/>
        <w:ind w:left="567" w:hanging="567"/>
        <w:jc w:val="both"/>
        <w:textAlignment w:val="baseline"/>
        <w:rPr>
          <w:kern w:val="3"/>
          <w:sz w:val="22"/>
          <w:szCs w:val="22"/>
          <w:lang w:eastAsia="zh-CN"/>
        </w:rPr>
      </w:pPr>
      <w:bookmarkStart w:id="6" w:name="_Hlk109731808"/>
      <w:bookmarkEnd w:id="4"/>
      <w:r w:rsidRPr="00312886">
        <w:rPr>
          <w:color w:val="000000"/>
          <w:kern w:val="3"/>
          <w:sz w:val="22"/>
          <w:szCs w:val="22"/>
          <w:lang w:eastAsia="zh-CN"/>
        </w:rPr>
        <w:t>Długość dziennej trasy, obsługiwanej przez dwa minibusy, wynosi, ok. 90 km.</w:t>
      </w:r>
    </w:p>
    <w:p w14:paraId="2C42E461" w14:textId="13B03AC1" w:rsidR="00474D59" w:rsidRPr="00312886" w:rsidRDefault="00474D59">
      <w:pPr>
        <w:widowControl w:val="0"/>
        <w:numPr>
          <w:ilvl w:val="0"/>
          <w:numId w:val="86"/>
        </w:numPr>
        <w:tabs>
          <w:tab w:val="left" w:pos="645"/>
        </w:tabs>
        <w:suppressAutoHyphens/>
        <w:autoSpaceDE w:val="0"/>
        <w:autoSpaceDN w:val="0"/>
        <w:spacing w:line="276" w:lineRule="auto"/>
        <w:ind w:left="567" w:hanging="567"/>
        <w:jc w:val="both"/>
        <w:textAlignment w:val="baseline"/>
        <w:rPr>
          <w:kern w:val="3"/>
          <w:sz w:val="22"/>
          <w:szCs w:val="22"/>
          <w:lang w:eastAsia="zh-CN"/>
        </w:rPr>
      </w:pPr>
      <w:r w:rsidRPr="00312886">
        <w:rPr>
          <w:color w:val="000000"/>
          <w:sz w:val="22"/>
          <w:szCs w:val="22"/>
        </w:rPr>
        <w:t>Faktyczna długość dziennej trasy zostanie ustalona przez zamawiaj</w:t>
      </w:r>
      <w:r w:rsidR="00AD4B2F">
        <w:rPr>
          <w:color w:val="000000"/>
          <w:sz w:val="22"/>
          <w:szCs w:val="22"/>
        </w:rPr>
        <w:t>ą</w:t>
      </w:r>
      <w:r w:rsidRPr="00312886">
        <w:rPr>
          <w:color w:val="000000"/>
          <w:sz w:val="22"/>
          <w:szCs w:val="22"/>
        </w:rPr>
        <w:t xml:space="preserve">cego po otrzymaniu liczby dzieci i adresów/punktów odbioru od wszystkich rodziców/opiekunów/osób upoważnionych.   </w:t>
      </w:r>
    </w:p>
    <w:bookmarkEnd w:id="5"/>
    <w:p w14:paraId="66C1D77C" w14:textId="222C08C8" w:rsidR="00474D59" w:rsidRPr="00312886" w:rsidRDefault="0051360D">
      <w:pPr>
        <w:widowControl w:val="0"/>
        <w:numPr>
          <w:ilvl w:val="0"/>
          <w:numId w:val="86"/>
        </w:numPr>
        <w:tabs>
          <w:tab w:val="left" w:pos="645"/>
        </w:tabs>
        <w:suppressAutoHyphens/>
        <w:autoSpaceDE w:val="0"/>
        <w:autoSpaceDN w:val="0"/>
        <w:spacing w:line="276" w:lineRule="auto"/>
        <w:ind w:left="567" w:hanging="567"/>
        <w:jc w:val="both"/>
        <w:textAlignment w:val="baseline"/>
        <w:rPr>
          <w:kern w:val="3"/>
          <w:sz w:val="22"/>
          <w:szCs w:val="22"/>
          <w:lang w:eastAsia="zh-CN"/>
        </w:rPr>
      </w:pPr>
      <w:r w:rsidRPr="00312886">
        <w:rPr>
          <w:kern w:val="3"/>
          <w:sz w:val="22"/>
          <w:szCs w:val="22"/>
          <w:lang w:eastAsia="zh-CN"/>
        </w:rPr>
        <w:t>Rozliczenie będzie następowało w okresach miesięcznych zgodnie z rzeczywistą liczbą przejechanych kilometrów</w:t>
      </w:r>
      <w:r w:rsidR="00474D59" w:rsidRPr="00312886">
        <w:rPr>
          <w:kern w:val="3"/>
          <w:sz w:val="22"/>
          <w:szCs w:val="22"/>
          <w:lang w:eastAsia="zh-CN"/>
        </w:rPr>
        <w:t>.</w:t>
      </w:r>
    </w:p>
    <w:p w14:paraId="7A88A396" w14:textId="77777777" w:rsidR="00803B9A" w:rsidRPr="00312886" w:rsidRDefault="00803B9A" w:rsidP="00803B9A">
      <w:pPr>
        <w:widowControl w:val="0"/>
        <w:numPr>
          <w:ilvl w:val="0"/>
          <w:numId w:val="86"/>
        </w:numPr>
        <w:tabs>
          <w:tab w:val="left" w:pos="645"/>
        </w:tabs>
        <w:suppressAutoHyphens/>
        <w:autoSpaceDE w:val="0"/>
        <w:autoSpaceDN w:val="0"/>
        <w:spacing w:line="276" w:lineRule="auto"/>
        <w:ind w:left="567" w:hanging="567"/>
        <w:jc w:val="both"/>
        <w:textAlignment w:val="baseline"/>
        <w:rPr>
          <w:kern w:val="3"/>
          <w:sz w:val="22"/>
          <w:szCs w:val="22"/>
          <w:lang w:eastAsia="zh-CN"/>
        </w:rPr>
      </w:pPr>
      <w:r w:rsidRPr="00312886">
        <w:rPr>
          <w:color w:val="000000"/>
          <w:kern w:val="3"/>
          <w:sz w:val="22"/>
          <w:szCs w:val="22"/>
          <w:lang w:eastAsia="zh-CN"/>
        </w:rPr>
        <w:t xml:space="preserve">Dzieci będą odbierane z miejsca zamieszkania i odwożone do miejsca zamieszkania. Dokładny wykaz przystanków jak również trasy i godziny odjazdów pojazdów dowożących dzieci zostaną uzgodnione i przekazane wykonawcy i opiekunom po podpisaniu umowy i po sporządzeniu planów zajęć w poszczególnych placówkach oświatowych. </w:t>
      </w:r>
    </w:p>
    <w:p w14:paraId="2F9F3FCF" w14:textId="7F70102A" w:rsidR="0051360D" w:rsidRPr="00312886" w:rsidRDefault="0051360D">
      <w:pPr>
        <w:widowControl w:val="0"/>
        <w:numPr>
          <w:ilvl w:val="0"/>
          <w:numId w:val="86"/>
        </w:numPr>
        <w:tabs>
          <w:tab w:val="left" w:pos="645"/>
        </w:tabs>
        <w:suppressAutoHyphens/>
        <w:autoSpaceDE w:val="0"/>
        <w:autoSpaceDN w:val="0"/>
        <w:spacing w:line="276" w:lineRule="auto"/>
        <w:ind w:left="567" w:hanging="567"/>
        <w:jc w:val="both"/>
        <w:textAlignment w:val="baseline"/>
        <w:rPr>
          <w:kern w:val="3"/>
          <w:sz w:val="22"/>
          <w:szCs w:val="22"/>
          <w:lang w:eastAsia="zh-CN"/>
        </w:rPr>
      </w:pPr>
      <w:r w:rsidRPr="00312886">
        <w:rPr>
          <w:kern w:val="3"/>
          <w:sz w:val="22"/>
          <w:szCs w:val="22"/>
          <w:lang w:eastAsia="zh-CN"/>
        </w:rPr>
        <w:t>Zamawiający nie płaci Wykonawcy za kilometry dojazdowe i zjazdowe z poszczególnych tras, ani za czas postoju między trasami.</w:t>
      </w:r>
    </w:p>
    <w:p w14:paraId="00676946" w14:textId="1248C7D3" w:rsidR="0079333F" w:rsidRPr="00312886" w:rsidRDefault="0079333F">
      <w:pPr>
        <w:widowControl w:val="0"/>
        <w:numPr>
          <w:ilvl w:val="0"/>
          <w:numId w:val="86"/>
        </w:numPr>
        <w:tabs>
          <w:tab w:val="left" w:pos="645"/>
        </w:tabs>
        <w:suppressAutoHyphens/>
        <w:autoSpaceDE w:val="0"/>
        <w:autoSpaceDN w:val="0"/>
        <w:spacing w:line="276" w:lineRule="auto"/>
        <w:ind w:left="567" w:hanging="567"/>
        <w:jc w:val="both"/>
        <w:textAlignment w:val="baseline"/>
        <w:rPr>
          <w:kern w:val="3"/>
          <w:sz w:val="22"/>
          <w:szCs w:val="22"/>
          <w:lang w:eastAsia="zh-CN"/>
        </w:rPr>
      </w:pPr>
      <w:bookmarkStart w:id="7" w:name="_Hlk69469382"/>
      <w:bookmarkStart w:id="8" w:name="_Hlk31361328"/>
      <w:bookmarkEnd w:id="3"/>
      <w:bookmarkEnd w:id="6"/>
      <w:r w:rsidRPr="00312886">
        <w:rPr>
          <w:sz w:val="22"/>
          <w:szCs w:val="22"/>
        </w:rPr>
        <w:t>Pełny, szczegółowy i wyczerpujący opis przedmiotu</w:t>
      </w:r>
      <w:r w:rsidR="00465929" w:rsidRPr="00312886">
        <w:rPr>
          <w:sz w:val="22"/>
          <w:szCs w:val="22"/>
        </w:rPr>
        <w:t xml:space="preserve"> oraz </w:t>
      </w:r>
      <w:r w:rsidRPr="00312886">
        <w:rPr>
          <w:sz w:val="22"/>
          <w:szCs w:val="22"/>
        </w:rPr>
        <w:t xml:space="preserve">wymagań zamawiającego w zakresie realizacji </w:t>
      </w:r>
      <w:r w:rsidR="00465929" w:rsidRPr="00312886">
        <w:rPr>
          <w:sz w:val="22"/>
          <w:szCs w:val="22"/>
        </w:rPr>
        <w:t xml:space="preserve">przedmiotu zamówienia </w:t>
      </w:r>
      <w:r w:rsidRPr="00312886">
        <w:rPr>
          <w:sz w:val="22"/>
          <w:szCs w:val="22"/>
        </w:rPr>
        <w:t>określają:</w:t>
      </w:r>
    </w:p>
    <w:p w14:paraId="7158D78E" w14:textId="6F823178" w:rsidR="00B759C5" w:rsidRPr="00AD4B2F" w:rsidRDefault="00B759C5" w:rsidP="00AD4B2F">
      <w:pPr>
        <w:pStyle w:val="Akapitzlist"/>
        <w:widowControl w:val="0"/>
        <w:numPr>
          <w:ilvl w:val="1"/>
          <w:numId w:val="110"/>
        </w:numPr>
        <w:tabs>
          <w:tab w:val="left" w:pos="-29617"/>
          <w:tab w:val="left" w:pos="-20537"/>
        </w:tabs>
        <w:suppressAutoHyphens/>
        <w:autoSpaceDE w:val="0"/>
        <w:autoSpaceDN w:val="0"/>
        <w:spacing w:after="120" w:line="276" w:lineRule="auto"/>
        <w:ind w:left="1134" w:hanging="567"/>
        <w:jc w:val="both"/>
        <w:textAlignment w:val="baseline"/>
        <w:rPr>
          <w:rFonts w:eastAsia="Calibri"/>
          <w:sz w:val="22"/>
          <w:szCs w:val="22"/>
        </w:rPr>
      </w:pPr>
      <w:bookmarkStart w:id="9" w:name="_Hlk71795832"/>
      <w:r w:rsidRPr="00AD4B2F">
        <w:rPr>
          <w:rFonts w:eastAsia="Calibri"/>
          <w:color w:val="000000"/>
          <w:sz w:val="22"/>
          <w:szCs w:val="22"/>
        </w:rPr>
        <w:t xml:space="preserve">Szczegółowy opis przedmiotu zamówienia </w:t>
      </w:r>
      <w:r w:rsidR="00ED0053" w:rsidRPr="00AD4B2F">
        <w:rPr>
          <w:rFonts w:eastAsia="Calibri"/>
          <w:color w:val="000000"/>
          <w:sz w:val="22"/>
          <w:szCs w:val="22"/>
        </w:rPr>
        <w:t xml:space="preserve">OPZ </w:t>
      </w:r>
      <w:r w:rsidRPr="00AD4B2F">
        <w:rPr>
          <w:rFonts w:eastAsia="Calibri"/>
          <w:color w:val="000000"/>
          <w:sz w:val="22"/>
          <w:szCs w:val="22"/>
        </w:rPr>
        <w:t>– załącznik nr 1 do SWZ,</w:t>
      </w:r>
    </w:p>
    <w:p w14:paraId="01AEED5F" w14:textId="2CF10F7E" w:rsidR="0079333F" w:rsidRPr="00AD4B2F" w:rsidRDefault="0079333F" w:rsidP="00AD4B2F">
      <w:pPr>
        <w:pStyle w:val="Akapitzlist"/>
        <w:widowControl w:val="0"/>
        <w:numPr>
          <w:ilvl w:val="1"/>
          <w:numId w:val="110"/>
        </w:numPr>
        <w:tabs>
          <w:tab w:val="left" w:pos="-29617"/>
          <w:tab w:val="left" w:pos="-20537"/>
        </w:tabs>
        <w:suppressAutoHyphens/>
        <w:autoSpaceDE w:val="0"/>
        <w:autoSpaceDN w:val="0"/>
        <w:spacing w:after="120" w:line="276" w:lineRule="auto"/>
        <w:ind w:left="1134" w:hanging="567"/>
        <w:jc w:val="both"/>
        <w:textAlignment w:val="baseline"/>
        <w:rPr>
          <w:rFonts w:eastAsia="Calibri"/>
          <w:sz w:val="22"/>
          <w:szCs w:val="22"/>
        </w:rPr>
      </w:pPr>
      <w:r w:rsidRPr="00AD4B2F">
        <w:rPr>
          <w:rFonts w:eastAsia="Calibri"/>
          <w:color w:val="000000"/>
          <w:sz w:val="22"/>
          <w:szCs w:val="22"/>
        </w:rPr>
        <w:t>SWZ</w:t>
      </w:r>
      <w:r w:rsidR="00B759C5" w:rsidRPr="00AD4B2F">
        <w:rPr>
          <w:rFonts w:eastAsia="Calibri"/>
          <w:color w:val="000000"/>
          <w:sz w:val="22"/>
          <w:szCs w:val="22"/>
        </w:rPr>
        <w:t xml:space="preserve"> </w:t>
      </w:r>
      <w:r w:rsidRPr="00AD4B2F">
        <w:rPr>
          <w:rFonts w:eastAsia="Calibri"/>
          <w:color w:val="000000"/>
          <w:sz w:val="22"/>
          <w:szCs w:val="22"/>
        </w:rPr>
        <w:t>z załącznikami</w:t>
      </w:r>
      <w:r w:rsidR="00B759C5" w:rsidRPr="00AD4B2F">
        <w:rPr>
          <w:rFonts w:eastAsia="Calibri"/>
          <w:color w:val="000000"/>
          <w:sz w:val="22"/>
          <w:szCs w:val="22"/>
        </w:rPr>
        <w:t>,</w:t>
      </w:r>
    </w:p>
    <w:p w14:paraId="2ED4F761" w14:textId="489069F0" w:rsidR="0079333F" w:rsidRPr="00AD4B2F" w:rsidRDefault="0079333F" w:rsidP="00AD4B2F">
      <w:pPr>
        <w:pStyle w:val="Akapitzlist"/>
        <w:widowControl w:val="0"/>
        <w:numPr>
          <w:ilvl w:val="1"/>
          <w:numId w:val="110"/>
        </w:numPr>
        <w:tabs>
          <w:tab w:val="left" w:pos="-29617"/>
          <w:tab w:val="left" w:pos="-20537"/>
        </w:tabs>
        <w:suppressAutoHyphens/>
        <w:autoSpaceDE w:val="0"/>
        <w:autoSpaceDN w:val="0"/>
        <w:spacing w:after="120" w:line="276" w:lineRule="auto"/>
        <w:ind w:left="1134" w:hanging="567"/>
        <w:jc w:val="both"/>
        <w:textAlignment w:val="baseline"/>
        <w:rPr>
          <w:rFonts w:eastAsia="Calibri"/>
          <w:sz w:val="22"/>
          <w:szCs w:val="22"/>
        </w:rPr>
      </w:pPr>
      <w:r w:rsidRPr="00AD4B2F">
        <w:rPr>
          <w:rFonts w:eastAsia="Calibri"/>
          <w:color w:val="000000"/>
          <w:sz w:val="22"/>
          <w:szCs w:val="22"/>
        </w:rPr>
        <w:t>Projektowane postanowienia umowy</w:t>
      </w:r>
      <w:r w:rsidR="00B759C5" w:rsidRPr="00AD4B2F">
        <w:rPr>
          <w:rFonts w:eastAsia="Calibri"/>
          <w:color w:val="000000"/>
          <w:sz w:val="22"/>
          <w:szCs w:val="22"/>
        </w:rPr>
        <w:t xml:space="preserve"> – załącznik nr </w:t>
      </w:r>
      <w:r w:rsidR="007E7EAC" w:rsidRPr="00AD4B2F">
        <w:rPr>
          <w:rFonts w:eastAsia="Calibri"/>
          <w:color w:val="000000"/>
          <w:sz w:val="22"/>
          <w:szCs w:val="22"/>
        </w:rPr>
        <w:t>5</w:t>
      </w:r>
      <w:r w:rsidR="00B759C5" w:rsidRPr="00AD4B2F">
        <w:rPr>
          <w:rFonts w:eastAsia="Calibri"/>
          <w:color w:val="000000"/>
          <w:sz w:val="22"/>
          <w:szCs w:val="22"/>
        </w:rPr>
        <w:t xml:space="preserve"> do SWZ,</w:t>
      </w:r>
    </w:p>
    <w:p w14:paraId="3B2321FA" w14:textId="47B6C742" w:rsidR="0079333F" w:rsidRPr="00AD4B2F" w:rsidRDefault="0079333F" w:rsidP="00AD4B2F">
      <w:pPr>
        <w:pStyle w:val="Akapitzlist"/>
        <w:widowControl w:val="0"/>
        <w:numPr>
          <w:ilvl w:val="1"/>
          <w:numId w:val="110"/>
        </w:numPr>
        <w:tabs>
          <w:tab w:val="left" w:pos="-29617"/>
          <w:tab w:val="left" w:pos="-20537"/>
        </w:tabs>
        <w:suppressAutoHyphens/>
        <w:autoSpaceDE w:val="0"/>
        <w:autoSpaceDN w:val="0"/>
        <w:spacing w:after="120" w:line="276" w:lineRule="auto"/>
        <w:ind w:left="1134" w:hanging="567"/>
        <w:jc w:val="both"/>
        <w:textAlignment w:val="baseline"/>
        <w:rPr>
          <w:rFonts w:eastAsia="Calibri"/>
          <w:sz w:val="22"/>
          <w:szCs w:val="22"/>
        </w:rPr>
      </w:pPr>
      <w:r w:rsidRPr="00AD4B2F">
        <w:rPr>
          <w:rFonts w:eastAsia="Calibri"/>
          <w:color w:val="000000"/>
          <w:sz w:val="22"/>
          <w:szCs w:val="22"/>
        </w:rPr>
        <w:t>Odpowiedzi na pytania udzielane w trakcie procedury przetargowej (jeżeli dotyczy),</w:t>
      </w:r>
    </w:p>
    <w:p w14:paraId="4DDB4737" w14:textId="4BF39DCE" w:rsidR="0079333F" w:rsidRPr="00AD4B2F" w:rsidRDefault="0079333F" w:rsidP="00AD4B2F">
      <w:pPr>
        <w:pStyle w:val="Akapitzlist"/>
        <w:widowControl w:val="0"/>
        <w:tabs>
          <w:tab w:val="left" w:pos="-29617"/>
          <w:tab w:val="left" w:pos="-20537"/>
        </w:tabs>
        <w:suppressAutoHyphens/>
        <w:autoSpaceDE w:val="0"/>
        <w:autoSpaceDN w:val="0"/>
        <w:spacing w:after="120" w:line="276" w:lineRule="auto"/>
        <w:ind w:left="720"/>
        <w:jc w:val="both"/>
        <w:textAlignment w:val="baseline"/>
        <w:rPr>
          <w:rFonts w:eastAsia="Calibri"/>
          <w:sz w:val="22"/>
          <w:szCs w:val="22"/>
        </w:rPr>
      </w:pPr>
      <w:r w:rsidRPr="00AD4B2F">
        <w:rPr>
          <w:rFonts w:eastAsia="Calibri"/>
          <w:b/>
          <w:color w:val="000000"/>
          <w:sz w:val="22"/>
          <w:szCs w:val="22"/>
          <w:lang w:eastAsia="zh-CN"/>
        </w:rPr>
        <w:t>Wszystkie ww. dokumenty należy traktować jako wzajemnie się uzupełniające.</w:t>
      </w:r>
      <w:r w:rsidRPr="00AD4B2F">
        <w:rPr>
          <w:rFonts w:eastAsia="Calibri"/>
          <w:sz w:val="22"/>
          <w:szCs w:val="22"/>
        </w:rPr>
        <w:t xml:space="preserve"> </w:t>
      </w:r>
      <w:r w:rsidRPr="00AD4B2F">
        <w:rPr>
          <w:rFonts w:eastAsia="Cambria"/>
          <w:sz w:val="22"/>
          <w:szCs w:val="22"/>
          <w:lang w:eastAsia="en-US"/>
        </w:rPr>
        <w:t xml:space="preserve">Wszystkie wymagania określone w dokumentach wskazanych powyżej stanowią wymagania minimalne, a ich spełnienie jest obligatoryjne. </w:t>
      </w:r>
    </w:p>
    <w:p w14:paraId="2735C6A0" w14:textId="77777777" w:rsidR="0079333F" w:rsidRPr="00312886" w:rsidRDefault="00CC5078" w:rsidP="00AD4B2F">
      <w:pPr>
        <w:widowControl w:val="0"/>
        <w:numPr>
          <w:ilvl w:val="0"/>
          <w:numId w:val="87"/>
        </w:numPr>
        <w:tabs>
          <w:tab w:val="left" w:pos="475"/>
        </w:tabs>
        <w:autoSpaceDE w:val="0"/>
        <w:autoSpaceDN w:val="0"/>
        <w:spacing w:after="120" w:line="276" w:lineRule="auto"/>
        <w:jc w:val="both"/>
        <w:rPr>
          <w:rFonts w:eastAsia="TeXGyrePagella"/>
          <w:b/>
          <w:bCs/>
          <w:sz w:val="22"/>
          <w:szCs w:val="22"/>
          <w:lang w:eastAsia="en-US"/>
        </w:rPr>
      </w:pPr>
      <w:bookmarkStart w:id="10" w:name="_Hlk34121682"/>
      <w:bookmarkEnd w:id="7"/>
      <w:bookmarkEnd w:id="8"/>
      <w:bookmarkEnd w:id="9"/>
      <w:bookmarkEnd w:id="10"/>
      <w:r w:rsidRPr="00312886">
        <w:rPr>
          <w:rFonts w:eastAsia="TeXGyrePagella"/>
          <w:b/>
          <w:bCs/>
          <w:sz w:val="22"/>
          <w:szCs w:val="22"/>
          <w:lang w:eastAsia="en-US"/>
        </w:rPr>
        <w:t>Oznaczenie przedmiotu zamówienia wg Wspólnego Słownika Zamówień</w:t>
      </w:r>
      <w:r w:rsidRPr="00312886">
        <w:rPr>
          <w:rFonts w:eastAsia="TeXGyrePagella"/>
          <w:b/>
          <w:bCs/>
          <w:spacing w:val="-13"/>
          <w:sz w:val="22"/>
          <w:szCs w:val="22"/>
          <w:lang w:eastAsia="en-US"/>
        </w:rPr>
        <w:t xml:space="preserve"> </w:t>
      </w:r>
      <w:r w:rsidRPr="00312886">
        <w:rPr>
          <w:rFonts w:eastAsia="TeXGyrePagella"/>
          <w:b/>
          <w:bCs/>
          <w:sz w:val="22"/>
          <w:szCs w:val="22"/>
          <w:lang w:eastAsia="en-US"/>
        </w:rPr>
        <w:t>CPV:</w:t>
      </w:r>
    </w:p>
    <w:p w14:paraId="26E968DE" w14:textId="4B6E33DF" w:rsidR="0079333F" w:rsidRPr="00312886" w:rsidRDefault="0079333F" w:rsidP="0079333F">
      <w:pPr>
        <w:widowControl w:val="0"/>
        <w:tabs>
          <w:tab w:val="left" w:pos="475"/>
        </w:tabs>
        <w:autoSpaceDE w:val="0"/>
        <w:autoSpaceDN w:val="0"/>
        <w:spacing w:after="120" w:line="276" w:lineRule="auto"/>
        <w:ind w:left="567"/>
        <w:jc w:val="both"/>
        <w:rPr>
          <w:sz w:val="22"/>
          <w:szCs w:val="22"/>
        </w:rPr>
      </w:pPr>
      <w:r w:rsidRPr="00312886">
        <w:rPr>
          <w:sz w:val="22"/>
          <w:szCs w:val="22"/>
        </w:rPr>
        <w:t>60 1</w:t>
      </w:r>
      <w:r w:rsidR="00745D5A" w:rsidRPr="00312886">
        <w:rPr>
          <w:sz w:val="22"/>
          <w:szCs w:val="22"/>
        </w:rPr>
        <w:t>3</w:t>
      </w:r>
      <w:r w:rsidRPr="00312886">
        <w:rPr>
          <w:sz w:val="22"/>
          <w:szCs w:val="22"/>
        </w:rPr>
        <w:t xml:space="preserve"> </w:t>
      </w:r>
      <w:r w:rsidR="00745D5A" w:rsidRPr="00312886">
        <w:rPr>
          <w:sz w:val="22"/>
          <w:szCs w:val="22"/>
        </w:rPr>
        <w:t>00 00</w:t>
      </w:r>
      <w:r w:rsidR="00E13527" w:rsidRPr="00312886">
        <w:rPr>
          <w:sz w:val="22"/>
          <w:szCs w:val="22"/>
        </w:rPr>
        <w:t>-8</w:t>
      </w:r>
      <w:r w:rsidRPr="00312886">
        <w:rPr>
          <w:sz w:val="22"/>
          <w:szCs w:val="22"/>
        </w:rPr>
        <w:t xml:space="preserve"> usługi w zakresie </w:t>
      </w:r>
      <w:r w:rsidR="00E13527" w:rsidRPr="00312886">
        <w:rPr>
          <w:sz w:val="22"/>
          <w:szCs w:val="22"/>
        </w:rPr>
        <w:t>specjalistycznego transportu drogowego osób</w:t>
      </w:r>
      <w:r w:rsidRPr="00312886">
        <w:rPr>
          <w:sz w:val="22"/>
          <w:szCs w:val="22"/>
        </w:rPr>
        <w:t xml:space="preserve">.   </w:t>
      </w:r>
    </w:p>
    <w:p w14:paraId="0809C926" w14:textId="2A26F60B" w:rsidR="00B7778C" w:rsidRPr="00312886" w:rsidRDefault="00B7778C">
      <w:pPr>
        <w:widowControl w:val="0"/>
        <w:numPr>
          <w:ilvl w:val="0"/>
          <w:numId w:val="87"/>
        </w:numPr>
        <w:tabs>
          <w:tab w:val="left" w:pos="567"/>
        </w:tabs>
        <w:autoSpaceDE w:val="0"/>
        <w:autoSpaceDN w:val="0"/>
        <w:spacing w:after="120" w:line="276" w:lineRule="auto"/>
        <w:ind w:left="567" w:hanging="567"/>
        <w:jc w:val="both"/>
        <w:outlineLvl w:val="1"/>
        <w:rPr>
          <w:rFonts w:eastAsia="TeXGyrePagella"/>
          <w:b/>
          <w:bCs/>
          <w:sz w:val="22"/>
          <w:szCs w:val="22"/>
          <w:lang w:eastAsia="en-US"/>
        </w:rPr>
      </w:pPr>
      <w:r w:rsidRPr="00312886">
        <w:rPr>
          <w:b/>
          <w:bCs/>
          <w:sz w:val="22"/>
          <w:szCs w:val="22"/>
        </w:rPr>
        <w:t>Informacja o przedmiotowych środkach dowodowych</w:t>
      </w:r>
    </w:p>
    <w:p w14:paraId="38E051E9" w14:textId="77777777" w:rsidR="004A1313" w:rsidRPr="00312886" w:rsidRDefault="004A1313" w:rsidP="004A1313">
      <w:pPr>
        <w:spacing w:after="120" w:line="276" w:lineRule="auto"/>
        <w:ind w:left="567"/>
        <w:jc w:val="both"/>
        <w:rPr>
          <w:sz w:val="22"/>
          <w:szCs w:val="22"/>
        </w:rPr>
      </w:pPr>
      <w:r w:rsidRPr="00312886">
        <w:rPr>
          <w:sz w:val="22"/>
          <w:szCs w:val="22"/>
        </w:rPr>
        <w:t>Zamawiający nie wymaga złożenia przedmiotowych środków dowodowych w przedmiotowym postępowaniu.</w:t>
      </w:r>
    </w:p>
    <w:p w14:paraId="240E3FF1" w14:textId="039E0A32" w:rsidR="004A1313" w:rsidRPr="00312886" w:rsidRDefault="004A1313">
      <w:pPr>
        <w:widowControl w:val="0"/>
        <w:numPr>
          <w:ilvl w:val="0"/>
          <w:numId w:val="87"/>
        </w:numPr>
        <w:tabs>
          <w:tab w:val="left" w:pos="567"/>
        </w:tabs>
        <w:autoSpaceDE w:val="0"/>
        <w:autoSpaceDN w:val="0"/>
        <w:spacing w:after="120" w:line="276" w:lineRule="auto"/>
        <w:ind w:left="567" w:hanging="567"/>
        <w:jc w:val="both"/>
        <w:outlineLvl w:val="1"/>
        <w:rPr>
          <w:rFonts w:eastAsia="TeXGyrePagella"/>
          <w:b/>
          <w:bCs/>
          <w:sz w:val="22"/>
          <w:szCs w:val="22"/>
          <w:lang w:eastAsia="en-US"/>
        </w:rPr>
      </w:pPr>
      <w:r w:rsidRPr="00312886">
        <w:rPr>
          <w:b/>
          <w:bCs/>
          <w:sz w:val="22"/>
          <w:szCs w:val="22"/>
          <w:lang w:eastAsia="zh-CN"/>
        </w:rPr>
        <w:t>Wymagania związane z realizacją zamówienia w zakresie zatrudnienia przez wykonawcę lub podwykonawcę na podstawie stosunku pracy osób wykonujących wskazane przez zamawiającego czynności w zakresie realizacji zamówienia oraz</w:t>
      </w:r>
      <w:r w:rsidRPr="00312886">
        <w:rPr>
          <w:b/>
          <w:bCs/>
          <w:sz w:val="23"/>
          <w:szCs w:val="23"/>
          <w:lang w:eastAsia="zh-CN"/>
        </w:rPr>
        <w:t xml:space="preserve"> </w:t>
      </w:r>
      <w:r w:rsidRPr="00312886">
        <w:rPr>
          <w:b/>
          <w:bCs/>
          <w:sz w:val="22"/>
          <w:szCs w:val="22"/>
          <w:lang w:eastAsia="zh-CN"/>
        </w:rPr>
        <w:t xml:space="preserve">postanowienia dotyczące sposobu dokumentowania zatrudnienia oraz kontroli spełniania przez wykonawcę lub podwykonawcę wymagań dotyczących zatrudnienia na podstawie umowy o pracę oraz </w:t>
      </w:r>
      <w:r w:rsidRPr="00312886">
        <w:rPr>
          <w:b/>
          <w:bCs/>
          <w:sz w:val="22"/>
          <w:szCs w:val="22"/>
          <w:lang w:eastAsia="zh-CN"/>
        </w:rPr>
        <w:lastRenderedPageBreak/>
        <w:t>postanowienia dotyczące sankcji z tytułu niespełnienia wymagań .</w:t>
      </w:r>
    </w:p>
    <w:p w14:paraId="51B7CF00" w14:textId="52D0F3DF" w:rsidR="004A1313" w:rsidRPr="00312886" w:rsidRDefault="004A1313">
      <w:pPr>
        <w:pStyle w:val="Akapitzlist"/>
        <w:widowControl w:val="0"/>
        <w:numPr>
          <w:ilvl w:val="1"/>
          <w:numId w:val="87"/>
        </w:numPr>
        <w:tabs>
          <w:tab w:val="left" w:pos="567"/>
        </w:tabs>
        <w:autoSpaceDE w:val="0"/>
        <w:autoSpaceDN w:val="0"/>
        <w:spacing w:after="120" w:line="276" w:lineRule="auto"/>
        <w:ind w:left="1134" w:hanging="567"/>
        <w:jc w:val="both"/>
        <w:outlineLvl w:val="1"/>
        <w:rPr>
          <w:rFonts w:eastAsia="TeXGyrePagella"/>
          <w:b/>
          <w:bCs/>
          <w:sz w:val="22"/>
          <w:szCs w:val="22"/>
          <w:lang w:eastAsia="en-US"/>
        </w:rPr>
      </w:pPr>
      <w:r w:rsidRPr="00312886">
        <w:rPr>
          <w:sz w:val="22"/>
          <w:szCs w:val="22"/>
          <w:lang w:eastAsia="zh-CN"/>
        </w:rPr>
        <w:t xml:space="preserve">Zamawiający wymaga, aby w ramach realizacji zamówienia czynności związane </w:t>
      </w:r>
      <w:r w:rsidRPr="00312886">
        <w:rPr>
          <w:sz w:val="22"/>
          <w:szCs w:val="22"/>
          <w:lang w:eastAsia="zh-CN"/>
        </w:rPr>
        <w:br/>
        <w:t xml:space="preserve">z wykonywaniem </w:t>
      </w:r>
      <w:r w:rsidRPr="00312886">
        <w:rPr>
          <w:sz w:val="22"/>
          <w:szCs w:val="22"/>
          <w:shd w:val="clear" w:color="auto" w:fill="FFFFFF"/>
          <w:lang w:eastAsia="zh-CN"/>
        </w:rPr>
        <w:t xml:space="preserve">usługi </w:t>
      </w:r>
      <w:r w:rsidRPr="00312886">
        <w:rPr>
          <w:sz w:val="22"/>
          <w:szCs w:val="22"/>
          <w:u w:val="single"/>
          <w:lang w:eastAsia="zh-CN"/>
        </w:rPr>
        <w:t xml:space="preserve">(np. kierowanie pojazdami oraz sprawowanie opieki </w:t>
      </w:r>
      <w:r w:rsidRPr="00312886">
        <w:rPr>
          <w:sz w:val="22"/>
          <w:szCs w:val="22"/>
          <w:u w:val="single"/>
          <w:lang w:eastAsia="zh-CN"/>
        </w:rPr>
        <w:br/>
        <w:t>w trakcie przewozu)</w:t>
      </w:r>
      <w:r w:rsidRPr="00312886">
        <w:rPr>
          <w:sz w:val="22"/>
          <w:szCs w:val="22"/>
          <w:shd w:val="clear" w:color="auto" w:fill="FFFFFF"/>
          <w:lang w:eastAsia="zh-CN"/>
        </w:rPr>
        <w:t xml:space="preserve"> były wykonywane przez osoby zatrudnione na umowę o pracę niezależnie od tego, czy prace te będzie wykonywał Wykonawca lub  podwykonawca.</w:t>
      </w:r>
      <w:r w:rsidR="00A06875" w:rsidRPr="00312886">
        <w:rPr>
          <w:sz w:val="22"/>
          <w:szCs w:val="22"/>
          <w:shd w:val="clear" w:color="auto" w:fill="FFFFFF"/>
          <w:lang w:eastAsia="zh-CN"/>
        </w:rPr>
        <w:t xml:space="preserve"> Zamawiający dopuszcza samozatrudnienie. </w:t>
      </w:r>
    </w:p>
    <w:p w14:paraId="138D13A9" w14:textId="60F9CD1F" w:rsidR="004A1313" w:rsidRPr="00312886" w:rsidRDefault="004A1313">
      <w:pPr>
        <w:pStyle w:val="Akapitzlist"/>
        <w:widowControl w:val="0"/>
        <w:numPr>
          <w:ilvl w:val="1"/>
          <w:numId w:val="87"/>
        </w:numPr>
        <w:tabs>
          <w:tab w:val="left" w:pos="567"/>
        </w:tabs>
        <w:autoSpaceDE w:val="0"/>
        <w:autoSpaceDN w:val="0"/>
        <w:spacing w:after="120" w:line="276" w:lineRule="auto"/>
        <w:ind w:left="1134" w:hanging="567"/>
        <w:jc w:val="both"/>
        <w:outlineLvl w:val="1"/>
        <w:rPr>
          <w:rFonts w:eastAsia="TeXGyrePagella"/>
          <w:b/>
          <w:bCs/>
          <w:sz w:val="22"/>
          <w:szCs w:val="22"/>
          <w:lang w:eastAsia="en-US"/>
        </w:rPr>
      </w:pPr>
      <w:r w:rsidRPr="00312886">
        <w:rPr>
          <w:sz w:val="22"/>
          <w:szCs w:val="22"/>
          <w:lang w:eastAsia="zh-CN"/>
        </w:rPr>
        <w:t xml:space="preserve">W trakcie realizacji zamówienia Zamawiający uprawniony jest do wykonywania czynności kontrolnych wobec Wykonawcy odnośnie spełniania przez niego, przez podwykonawcę lub dalszego podwykonawcę wymogu zatrudnienia na podstawie umowy o pracę osób wykonujących wskazane w ust. 1 czynności. Zamawiający uprawniony jest </w:t>
      </w:r>
      <w:r w:rsidR="00445B2A" w:rsidRPr="00312886">
        <w:rPr>
          <w:sz w:val="22"/>
          <w:szCs w:val="22"/>
          <w:lang w:eastAsia="zh-CN"/>
        </w:rPr>
        <w:br/>
      </w:r>
      <w:r w:rsidRPr="00312886">
        <w:rPr>
          <w:sz w:val="22"/>
          <w:szCs w:val="22"/>
          <w:lang w:eastAsia="zh-CN"/>
        </w:rPr>
        <w:t xml:space="preserve">w szczególności do: </w:t>
      </w:r>
    </w:p>
    <w:p w14:paraId="2637FA03" w14:textId="6A3EF780" w:rsidR="004A1313" w:rsidRPr="00312886" w:rsidRDefault="004A1313">
      <w:pPr>
        <w:numPr>
          <w:ilvl w:val="0"/>
          <w:numId w:val="99"/>
        </w:numPr>
        <w:tabs>
          <w:tab w:val="left" w:pos="851"/>
          <w:tab w:val="left" w:pos="23974"/>
        </w:tabs>
        <w:suppressAutoHyphens/>
        <w:spacing w:after="120"/>
        <w:ind w:left="1701" w:hanging="567"/>
        <w:jc w:val="both"/>
        <w:rPr>
          <w:sz w:val="22"/>
          <w:szCs w:val="22"/>
          <w:lang w:eastAsia="zh-CN"/>
        </w:rPr>
      </w:pPr>
      <w:r w:rsidRPr="00312886">
        <w:rPr>
          <w:sz w:val="22"/>
          <w:szCs w:val="22"/>
          <w:lang w:eastAsia="zh-CN"/>
        </w:rPr>
        <w:t>żądania oświadczeń i dokumentów w zakresie potwierdzenia spełnienia ww. wymogów i dokonywania ich oceny,</w:t>
      </w:r>
    </w:p>
    <w:p w14:paraId="4C7F00BB" w14:textId="15446445" w:rsidR="004A1313" w:rsidRPr="00312886" w:rsidRDefault="004A1313">
      <w:pPr>
        <w:numPr>
          <w:ilvl w:val="0"/>
          <w:numId w:val="99"/>
        </w:numPr>
        <w:tabs>
          <w:tab w:val="left" w:pos="851"/>
          <w:tab w:val="left" w:pos="23974"/>
        </w:tabs>
        <w:suppressAutoHyphens/>
        <w:spacing w:after="120"/>
        <w:ind w:left="1701" w:hanging="567"/>
        <w:jc w:val="both"/>
        <w:rPr>
          <w:sz w:val="22"/>
          <w:szCs w:val="22"/>
          <w:lang w:eastAsia="zh-CN"/>
        </w:rPr>
      </w:pPr>
      <w:r w:rsidRPr="00312886">
        <w:rPr>
          <w:sz w:val="22"/>
          <w:szCs w:val="22"/>
          <w:lang w:eastAsia="zh-CN"/>
        </w:rPr>
        <w:t>żądania wyjaśnień w przypadku wątpliwości w zakresie potwierdzenia spełnienia ww. wymogów,</w:t>
      </w:r>
    </w:p>
    <w:p w14:paraId="3F4BF640" w14:textId="2CC7720C" w:rsidR="004A1313" w:rsidRPr="00312886" w:rsidRDefault="004A1313">
      <w:pPr>
        <w:numPr>
          <w:ilvl w:val="0"/>
          <w:numId w:val="99"/>
        </w:numPr>
        <w:tabs>
          <w:tab w:val="left" w:pos="851"/>
          <w:tab w:val="left" w:pos="23974"/>
        </w:tabs>
        <w:suppressAutoHyphens/>
        <w:spacing w:after="120"/>
        <w:ind w:left="1701" w:hanging="567"/>
        <w:jc w:val="both"/>
        <w:rPr>
          <w:sz w:val="22"/>
          <w:szCs w:val="22"/>
          <w:lang w:eastAsia="zh-CN"/>
        </w:rPr>
      </w:pPr>
      <w:r w:rsidRPr="00312886">
        <w:rPr>
          <w:sz w:val="22"/>
          <w:szCs w:val="22"/>
          <w:lang w:eastAsia="zh-CN"/>
        </w:rPr>
        <w:t>przeprowadzania kontroli na miejscu wykonywania kontroli.</w:t>
      </w:r>
    </w:p>
    <w:p w14:paraId="6032D9CD" w14:textId="759E34C4" w:rsidR="004A1313" w:rsidRPr="00312886" w:rsidRDefault="004A1313">
      <w:pPr>
        <w:pStyle w:val="Akapitzlist"/>
        <w:numPr>
          <w:ilvl w:val="1"/>
          <w:numId w:val="87"/>
        </w:numPr>
        <w:tabs>
          <w:tab w:val="left" w:pos="284"/>
          <w:tab w:val="left" w:pos="567"/>
          <w:tab w:val="left" w:pos="23974"/>
        </w:tabs>
        <w:suppressAutoHyphens/>
        <w:spacing w:after="120"/>
        <w:ind w:left="1134" w:hanging="567"/>
        <w:jc w:val="both"/>
        <w:rPr>
          <w:lang w:eastAsia="zh-CN"/>
        </w:rPr>
      </w:pPr>
      <w:r w:rsidRPr="00312886">
        <w:rPr>
          <w:sz w:val="22"/>
          <w:szCs w:val="22"/>
          <w:lang w:eastAsia="zh-CN"/>
        </w:rPr>
        <w:t>W trakcie realizacji</w:t>
      </w:r>
      <w:r w:rsidRPr="00312886">
        <w:rPr>
          <w:lang w:eastAsia="zh-CN"/>
        </w:rPr>
        <w:t xml:space="preserve"> </w:t>
      </w:r>
      <w:r w:rsidRPr="00312886">
        <w:rPr>
          <w:color w:val="000000"/>
          <w:sz w:val="22"/>
          <w:szCs w:val="22"/>
          <w:lang w:eastAsia="zh-CN"/>
        </w:rPr>
        <w:t xml:space="preserve">zamówienia na każde wezwanie Zamawiającego, </w:t>
      </w:r>
      <w:r w:rsidRPr="00312886">
        <w:rPr>
          <w:color w:val="000000"/>
          <w:sz w:val="22"/>
          <w:szCs w:val="22"/>
          <w:lang w:eastAsia="zh-CN"/>
        </w:rPr>
        <w:br/>
        <w:t xml:space="preserve">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 </w:t>
      </w:r>
    </w:p>
    <w:p w14:paraId="19DA8489" w14:textId="63FA7010" w:rsidR="004A1313" w:rsidRPr="00312886" w:rsidRDefault="004A1313">
      <w:pPr>
        <w:numPr>
          <w:ilvl w:val="0"/>
          <w:numId w:val="98"/>
        </w:numPr>
        <w:tabs>
          <w:tab w:val="num" w:pos="0"/>
          <w:tab w:val="left" w:pos="567"/>
          <w:tab w:val="left" w:pos="23974"/>
        </w:tabs>
        <w:suppressAutoHyphens/>
        <w:spacing w:after="120"/>
        <w:ind w:left="1701"/>
        <w:jc w:val="both"/>
        <w:rPr>
          <w:lang w:eastAsia="zh-CN"/>
        </w:rPr>
      </w:pPr>
      <w:r w:rsidRPr="00312886">
        <w:rPr>
          <w:sz w:val="22"/>
          <w:szCs w:val="22"/>
          <w:lang w:eastAsia="zh-CN"/>
        </w:rPr>
        <w:t>oświadczenie zatrudnionego pracownika,</w:t>
      </w:r>
    </w:p>
    <w:p w14:paraId="6F1B474B" w14:textId="170E852D" w:rsidR="004A1313" w:rsidRPr="00312886" w:rsidRDefault="004A1313">
      <w:pPr>
        <w:numPr>
          <w:ilvl w:val="0"/>
          <w:numId w:val="98"/>
        </w:numPr>
        <w:tabs>
          <w:tab w:val="num" w:pos="0"/>
          <w:tab w:val="left" w:pos="567"/>
          <w:tab w:val="left" w:pos="23974"/>
        </w:tabs>
        <w:suppressAutoHyphens/>
        <w:spacing w:after="120"/>
        <w:ind w:left="1701"/>
        <w:jc w:val="both"/>
        <w:rPr>
          <w:lang w:eastAsia="zh-CN"/>
        </w:rPr>
      </w:pPr>
      <w:r w:rsidRPr="00312886">
        <w:rPr>
          <w:color w:val="000000"/>
          <w:sz w:val="22"/>
          <w:szCs w:val="22"/>
          <w:lang w:eastAsia="zh-CN"/>
        </w:rPr>
        <w:t xml:space="preserve">oświadczenie Wykonawcy lub podwykonawcy o zatrudnieniu pracownika </w:t>
      </w:r>
      <w:r w:rsidRPr="00312886">
        <w:rPr>
          <w:color w:val="000000"/>
          <w:sz w:val="22"/>
          <w:szCs w:val="22"/>
          <w:lang w:eastAsia="zh-CN"/>
        </w:rPr>
        <w:br/>
        <w:t xml:space="preserve">(-ów) na podstawie umowy o pracę. Oświadczenie to powinno zawierać </w:t>
      </w:r>
      <w:r w:rsidRPr="00312886">
        <w:rPr>
          <w:color w:val="000000"/>
          <w:sz w:val="22"/>
          <w:szCs w:val="22"/>
          <w:lang w:eastAsia="zh-CN"/>
        </w:rPr>
        <w:br/>
        <w:t xml:space="preserve">w szczególności: dokładne określenie podmiotu składającego oświadczenie, datę złożenia oświadczenia, wskazanie, że objęte wezwaniem czynności wykonują osoby zatrudnione na podstawie umowy o pracę wraz ze wskazaniem liczby tych osób, rodzaju umowy o pracę oraz podpis osoby uprawnionej do złożenia oświadczenia </w:t>
      </w:r>
      <w:r w:rsidR="0067692C" w:rsidRPr="00312886">
        <w:rPr>
          <w:color w:val="000000"/>
          <w:sz w:val="22"/>
          <w:szCs w:val="22"/>
          <w:lang w:eastAsia="zh-CN"/>
        </w:rPr>
        <w:br/>
      </w:r>
      <w:r w:rsidRPr="00312886">
        <w:rPr>
          <w:color w:val="000000"/>
          <w:sz w:val="22"/>
          <w:szCs w:val="22"/>
          <w:lang w:eastAsia="zh-CN"/>
        </w:rPr>
        <w:t>w imieniu Wykonawcy lub podwykonawcy;</w:t>
      </w:r>
    </w:p>
    <w:p w14:paraId="048B0C0D" w14:textId="37103D11" w:rsidR="004A1313" w:rsidRPr="00312886" w:rsidRDefault="004A1313">
      <w:pPr>
        <w:numPr>
          <w:ilvl w:val="0"/>
          <w:numId w:val="98"/>
        </w:numPr>
        <w:tabs>
          <w:tab w:val="num" w:pos="0"/>
          <w:tab w:val="left" w:pos="567"/>
          <w:tab w:val="left" w:pos="23974"/>
        </w:tabs>
        <w:suppressAutoHyphens/>
        <w:spacing w:after="120"/>
        <w:ind w:left="1701"/>
        <w:jc w:val="both"/>
        <w:rPr>
          <w:lang w:eastAsia="zh-CN"/>
        </w:rPr>
      </w:pPr>
      <w:r w:rsidRPr="00312886">
        <w:rPr>
          <w:color w:val="000000"/>
          <w:sz w:val="22"/>
          <w:szCs w:val="22"/>
          <w:lang w:eastAsia="zh-CN"/>
        </w:rPr>
        <w:t xml:space="preserve">poświadczoną za zgodność z oryginałem odpowiednio przez Wykonawcę lub podwykonawcę kopię umowy/umów o pracę osób wykonujących w trakcie realizacji zamówienia czynności, których dotyczy ww. oświadczenie odpowiednio Wykonawcy lub podwykonawcy (wraz z dokumentem regulującym zakres obowiązków, jeżeli został sporządzony). Kopia umowy/umów powinna zostać </w:t>
      </w:r>
      <w:r w:rsidRPr="00312886">
        <w:rPr>
          <w:b/>
          <w:color w:val="000000"/>
          <w:sz w:val="22"/>
          <w:szCs w:val="22"/>
          <w:u w:val="single"/>
          <w:lang w:eastAsia="zh-CN"/>
        </w:rPr>
        <w:t>zanonimizowana</w:t>
      </w:r>
      <w:r w:rsidRPr="00312886">
        <w:rPr>
          <w:color w:val="000000"/>
          <w:sz w:val="22"/>
          <w:szCs w:val="22"/>
          <w:lang w:eastAsia="zh-CN"/>
        </w:rPr>
        <w:t xml:space="preserve"> w sposób zapewniający ochronę danych osobowych pracowników, zgodnie z rozporządzeniem Parlamentu Europejskiego i Rady (UE) 2016/679 z dnia 27 kwietnia 2016 r. w sprawie ochrony osób fizycznych w związku </w:t>
      </w:r>
      <w:r w:rsidR="00113AC6" w:rsidRPr="00312886">
        <w:rPr>
          <w:color w:val="000000"/>
          <w:sz w:val="22"/>
          <w:szCs w:val="22"/>
          <w:lang w:eastAsia="zh-CN"/>
        </w:rPr>
        <w:br/>
      </w:r>
      <w:r w:rsidRPr="00312886">
        <w:rPr>
          <w:color w:val="000000"/>
          <w:sz w:val="22"/>
          <w:szCs w:val="22"/>
          <w:lang w:eastAsia="zh-CN"/>
        </w:rPr>
        <w:t>z przetwarzaniem danych osobowych i w sprawie swobodnego przepływu takich danych oraz uchylenia dyrektywy 95/46/WE (ogólne rozporządzenie o ochronie danych – RODO) tj. w szczególności bez adresów, nr PESEL pracowników.</w:t>
      </w:r>
    </w:p>
    <w:p w14:paraId="6559EF51" w14:textId="74086454" w:rsidR="004A1313" w:rsidRPr="00312886" w:rsidRDefault="004A1313" w:rsidP="004A1313">
      <w:pPr>
        <w:widowControl w:val="0"/>
        <w:tabs>
          <w:tab w:val="left" w:pos="709"/>
        </w:tabs>
        <w:suppressAutoHyphens/>
        <w:spacing w:after="120"/>
        <w:ind w:left="1701"/>
        <w:jc w:val="both"/>
        <w:rPr>
          <w:rFonts w:eastAsia="Lucida Sans Unicode"/>
          <w:color w:val="000000"/>
          <w:kern w:val="2"/>
          <w:sz w:val="22"/>
          <w:szCs w:val="22"/>
          <w:lang w:eastAsia="zh-CN"/>
        </w:rPr>
      </w:pPr>
      <w:r w:rsidRPr="00312886">
        <w:rPr>
          <w:rFonts w:eastAsia="Lucida Sans Unicode"/>
          <w:color w:val="000000"/>
          <w:kern w:val="2"/>
          <w:sz w:val="22"/>
          <w:szCs w:val="22"/>
          <w:lang w:eastAsia="zh-CN"/>
        </w:rPr>
        <w:t xml:space="preserve">Ww. dokumenty powinny zawierać informacje, w tym dane osobowe, niezbędne do weryfikacji zatrudnienia na podstawie umowy o pracę, w szczególności imię </w:t>
      </w:r>
      <w:r w:rsidR="00113AC6" w:rsidRPr="00312886">
        <w:rPr>
          <w:rFonts w:eastAsia="Lucida Sans Unicode"/>
          <w:color w:val="000000"/>
          <w:kern w:val="2"/>
          <w:sz w:val="22"/>
          <w:szCs w:val="22"/>
          <w:lang w:eastAsia="zh-CN"/>
        </w:rPr>
        <w:br/>
      </w:r>
      <w:r w:rsidRPr="00312886">
        <w:rPr>
          <w:rFonts w:eastAsia="Lucida Sans Unicode"/>
          <w:color w:val="000000"/>
          <w:kern w:val="2"/>
          <w:sz w:val="22"/>
          <w:szCs w:val="22"/>
          <w:lang w:eastAsia="zh-CN"/>
        </w:rPr>
        <w:t>i nazwisko zatrudnionego pracownika, datę zawarcia umowy o pracę, rodzaj umowy o pracę oraz zakres obowiązków pracownika.</w:t>
      </w:r>
    </w:p>
    <w:p w14:paraId="463ED0CA" w14:textId="1973EEE3" w:rsidR="004A1313" w:rsidRPr="00F30C6F" w:rsidRDefault="004A1313">
      <w:pPr>
        <w:pStyle w:val="Akapitzlist"/>
        <w:widowControl w:val="0"/>
        <w:numPr>
          <w:ilvl w:val="1"/>
          <w:numId w:val="87"/>
        </w:numPr>
        <w:tabs>
          <w:tab w:val="left" w:pos="709"/>
        </w:tabs>
        <w:suppressAutoHyphens/>
        <w:spacing w:after="120"/>
        <w:ind w:left="1134" w:hanging="567"/>
        <w:jc w:val="both"/>
        <w:rPr>
          <w:rFonts w:eastAsia="Lucida Sans Unicode"/>
          <w:color w:val="000000"/>
          <w:kern w:val="2"/>
          <w:sz w:val="22"/>
          <w:szCs w:val="22"/>
          <w:lang w:eastAsia="zh-CN"/>
        </w:rPr>
      </w:pPr>
      <w:r w:rsidRPr="00312886">
        <w:rPr>
          <w:rFonts w:eastAsia="Lucida Sans Unicode"/>
          <w:color w:val="000000"/>
          <w:kern w:val="2"/>
          <w:sz w:val="22"/>
          <w:szCs w:val="22"/>
          <w:lang w:eastAsia="zh-CN"/>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 </w:t>
      </w:r>
      <w:r w:rsidR="00113AC6" w:rsidRPr="00312886">
        <w:rPr>
          <w:rFonts w:eastAsia="Lucida Sans Unicode"/>
          <w:color w:val="000000"/>
          <w:kern w:val="2"/>
          <w:sz w:val="22"/>
          <w:szCs w:val="22"/>
          <w:lang w:eastAsia="zh-CN"/>
        </w:rPr>
        <w:br/>
      </w:r>
      <w:r w:rsidRPr="00F30C6F">
        <w:rPr>
          <w:rFonts w:eastAsia="Lucida Sans Unicode"/>
          <w:color w:val="000000"/>
          <w:kern w:val="2"/>
          <w:sz w:val="22"/>
          <w:szCs w:val="22"/>
          <w:lang w:eastAsia="zh-CN"/>
        </w:rPr>
        <w:lastRenderedPageBreak/>
        <w:t xml:space="preserve">i skutkować będzie  naliczeniem </w:t>
      </w:r>
      <w:r w:rsidRPr="00F30C6F">
        <w:rPr>
          <w:rFonts w:eastAsia="Lucida Sans Unicode"/>
          <w:kern w:val="2"/>
          <w:sz w:val="22"/>
          <w:szCs w:val="22"/>
          <w:lang w:eastAsia="zh-CN"/>
        </w:rPr>
        <w:t>kary wskazanej w</w:t>
      </w:r>
      <w:r w:rsidRPr="00F30C6F">
        <w:rPr>
          <w:rFonts w:eastAsia="Lucida Sans Unicode"/>
          <w:kern w:val="2"/>
          <w:sz w:val="24"/>
          <w:szCs w:val="24"/>
          <w:lang w:eastAsia="zh-CN"/>
        </w:rPr>
        <w:t xml:space="preserve"> </w:t>
      </w:r>
      <w:r w:rsidRPr="00F30C6F">
        <w:rPr>
          <w:rFonts w:eastAsia="Lucida Sans Unicode"/>
          <w:kern w:val="2"/>
          <w:sz w:val="22"/>
          <w:szCs w:val="22"/>
          <w:lang w:eastAsia="zh-CN"/>
        </w:rPr>
        <w:t xml:space="preserve">§ </w:t>
      </w:r>
      <w:r w:rsidR="00F30C6F" w:rsidRPr="00F30C6F">
        <w:rPr>
          <w:rFonts w:eastAsia="Lucida Sans Unicode"/>
          <w:kern w:val="2"/>
          <w:sz w:val="22"/>
          <w:szCs w:val="22"/>
          <w:lang w:eastAsia="zh-CN"/>
        </w:rPr>
        <w:t>8</w:t>
      </w:r>
      <w:r w:rsidRPr="00F30C6F">
        <w:rPr>
          <w:rFonts w:eastAsia="Lucida Sans Unicode"/>
          <w:kern w:val="2"/>
          <w:sz w:val="22"/>
          <w:szCs w:val="22"/>
          <w:lang w:eastAsia="zh-CN"/>
        </w:rPr>
        <w:t xml:space="preserve"> ust. 1 </w:t>
      </w:r>
      <w:r w:rsidR="00F30C6F" w:rsidRPr="00F30C6F">
        <w:rPr>
          <w:rFonts w:eastAsia="Lucida Sans Unicode"/>
          <w:kern w:val="2"/>
          <w:sz w:val="22"/>
          <w:szCs w:val="22"/>
          <w:lang w:eastAsia="zh-CN"/>
        </w:rPr>
        <w:t>pkt 4 i 5 projektowanych postanowień umowy</w:t>
      </w:r>
      <w:r w:rsidRPr="00F30C6F">
        <w:rPr>
          <w:rFonts w:eastAsia="Lucida Sans Unicode"/>
          <w:kern w:val="2"/>
          <w:sz w:val="22"/>
          <w:szCs w:val="22"/>
          <w:lang w:eastAsia="zh-CN"/>
        </w:rPr>
        <w:t xml:space="preserve"> załącznik nr </w:t>
      </w:r>
      <w:r w:rsidR="007E7EAC" w:rsidRPr="00F30C6F">
        <w:rPr>
          <w:rFonts w:eastAsia="Lucida Sans Unicode"/>
          <w:kern w:val="2"/>
          <w:sz w:val="22"/>
          <w:szCs w:val="22"/>
          <w:lang w:eastAsia="zh-CN"/>
        </w:rPr>
        <w:t>5</w:t>
      </w:r>
      <w:r w:rsidRPr="00F30C6F">
        <w:rPr>
          <w:rFonts w:eastAsia="Lucida Sans Unicode"/>
          <w:kern w:val="2"/>
          <w:sz w:val="22"/>
          <w:szCs w:val="22"/>
          <w:lang w:eastAsia="zh-CN"/>
        </w:rPr>
        <w:t xml:space="preserve"> do SWZ.</w:t>
      </w:r>
    </w:p>
    <w:p w14:paraId="72DCB178" w14:textId="08F9F4C7" w:rsidR="004A1313" w:rsidRPr="00312886" w:rsidRDefault="004A1313">
      <w:pPr>
        <w:pStyle w:val="Akapitzlist"/>
        <w:numPr>
          <w:ilvl w:val="0"/>
          <w:numId w:val="87"/>
        </w:numPr>
        <w:tabs>
          <w:tab w:val="left" w:pos="567"/>
          <w:tab w:val="left" w:pos="23974"/>
        </w:tabs>
        <w:suppressAutoHyphens/>
        <w:spacing w:after="600"/>
        <w:ind w:left="567" w:hanging="567"/>
        <w:jc w:val="both"/>
        <w:rPr>
          <w:b/>
          <w:bCs/>
          <w:sz w:val="22"/>
          <w:szCs w:val="22"/>
          <w:lang w:eastAsia="zh-CN"/>
        </w:rPr>
      </w:pPr>
      <w:r w:rsidRPr="00312886">
        <w:rPr>
          <w:b/>
          <w:bCs/>
          <w:sz w:val="22"/>
          <w:szCs w:val="22"/>
          <w:shd w:val="clear" w:color="auto" w:fill="FFFFFF"/>
          <w:lang w:eastAsia="zh-CN"/>
        </w:rPr>
        <w:t xml:space="preserve">Biorąc pod uwagę wymogi art. 100 ust. 1 i ust. 2 ustawy Pzp, tj. aby </w:t>
      </w:r>
      <w:r w:rsidRPr="00312886">
        <w:rPr>
          <w:b/>
          <w:color w:val="000000"/>
          <w:sz w:val="22"/>
          <w:szCs w:val="22"/>
          <w:lang w:eastAsia="zh-CN"/>
        </w:rPr>
        <w:t>przedmiot zamówienia został zrealizowany z uwzględnieniem potrzeb wszystkich użytkowników, w tym zapewnienia dostępności dla osób niepełnosprawnych</w:t>
      </w:r>
      <w:r w:rsidRPr="00312886">
        <w:rPr>
          <w:color w:val="000000"/>
          <w:sz w:val="22"/>
          <w:szCs w:val="22"/>
          <w:lang w:eastAsia="zh-CN"/>
        </w:rPr>
        <w:t>,</w:t>
      </w:r>
      <w:r w:rsidRPr="00312886">
        <w:rPr>
          <w:b/>
          <w:bCs/>
          <w:sz w:val="22"/>
          <w:szCs w:val="22"/>
          <w:lang w:eastAsia="zh-CN"/>
        </w:rPr>
        <w:t xml:space="preserve"> </w:t>
      </w:r>
      <w:r w:rsidRPr="00312886">
        <w:rPr>
          <w:color w:val="000000"/>
          <w:sz w:val="22"/>
          <w:szCs w:val="22"/>
          <w:lang w:eastAsia="zh-CN"/>
        </w:rPr>
        <w:t xml:space="preserve">Zamawiający informuje, że adekwatnie do przedmiotu zamówienia, Zamawiający wymaga, aby pojazdy przeznaczone do realizacji zamówienia spełniały wszystkie wymagania dotyczące transportu osób niepełnosprawnych, </w:t>
      </w:r>
      <w:r w:rsidR="00312886">
        <w:rPr>
          <w:color w:val="000000"/>
          <w:sz w:val="22"/>
          <w:szCs w:val="22"/>
          <w:lang w:eastAsia="zh-CN"/>
        </w:rPr>
        <w:br/>
      </w:r>
      <w:r w:rsidRPr="00312886">
        <w:rPr>
          <w:color w:val="000000"/>
          <w:sz w:val="22"/>
          <w:szCs w:val="22"/>
          <w:lang w:eastAsia="zh-CN"/>
        </w:rPr>
        <w:t>w tym co najmniej jeden pojazd powinien być wyposażony w podnośnik, lub w windę, lub podjazd umożliwiający swobodne dostanie się do pojazdu osoby niepełnosprawnej poruszającej się na wózku.</w:t>
      </w:r>
    </w:p>
    <w:p w14:paraId="4452B870" w14:textId="066E5604" w:rsidR="00E51C12" w:rsidRPr="00312886" w:rsidRDefault="0019483D" w:rsidP="00294219">
      <w:pPr>
        <w:pBdr>
          <w:bottom w:val="single" w:sz="4" w:space="1" w:color="auto"/>
        </w:pBdr>
        <w:tabs>
          <w:tab w:val="left" w:pos="1701"/>
          <w:tab w:val="left" w:pos="2127"/>
        </w:tabs>
        <w:spacing w:after="120" w:line="276" w:lineRule="auto"/>
        <w:ind w:left="2124" w:right="28" w:hanging="2124"/>
        <w:jc w:val="both"/>
        <w:rPr>
          <w:b/>
          <w:sz w:val="22"/>
          <w:szCs w:val="22"/>
        </w:rPr>
      </w:pPr>
      <w:r w:rsidRPr="00312886">
        <w:rPr>
          <w:b/>
          <w:sz w:val="22"/>
          <w:szCs w:val="22"/>
        </w:rPr>
        <w:t>ROZDZIAŁ IV</w:t>
      </w:r>
      <w:r w:rsidR="00B7778C" w:rsidRPr="00312886">
        <w:rPr>
          <w:b/>
          <w:sz w:val="22"/>
          <w:szCs w:val="22"/>
        </w:rPr>
        <w:t xml:space="preserve">. </w:t>
      </w:r>
      <w:r w:rsidR="00B7778C" w:rsidRPr="00312886">
        <w:rPr>
          <w:b/>
          <w:sz w:val="22"/>
          <w:szCs w:val="22"/>
        </w:rPr>
        <w:tab/>
      </w:r>
      <w:r w:rsidR="00B7778C" w:rsidRPr="00312886">
        <w:rPr>
          <w:b/>
          <w:sz w:val="22"/>
          <w:szCs w:val="22"/>
        </w:rPr>
        <w:tab/>
      </w:r>
      <w:r w:rsidR="00E51C12" w:rsidRPr="00312886">
        <w:rPr>
          <w:b/>
          <w:sz w:val="22"/>
          <w:szCs w:val="22"/>
        </w:rPr>
        <w:t>INFORMACJA NA TEMAT CZĘŚCI ZAMÓWIENIA I MOŻLIWOŚCI SKŁADANIA OFERT CZĘŚCIOWYCH</w:t>
      </w:r>
    </w:p>
    <w:p w14:paraId="587C4D12" w14:textId="7DD563D6" w:rsidR="00E51C12" w:rsidRPr="00312886" w:rsidRDefault="00E51C12" w:rsidP="00952F96">
      <w:pPr>
        <w:numPr>
          <w:ilvl w:val="0"/>
          <w:numId w:val="39"/>
        </w:numPr>
        <w:tabs>
          <w:tab w:val="clear" w:pos="720"/>
          <w:tab w:val="num" w:pos="567"/>
        </w:tabs>
        <w:spacing w:after="120" w:line="276" w:lineRule="auto"/>
        <w:ind w:left="567" w:hanging="567"/>
        <w:jc w:val="both"/>
        <w:rPr>
          <w:sz w:val="22"/>
          <w:szCs w:val="22"/>
        </w:rPr>
      </w:pPr>
      <w:r w:rsidRPr="00312886">
        <w:rPr>
          <w:sz w:val="22"/>
          <w:szCs w:val="22"/>
        </w:rPr>
        <w:t>Oferta musi obejmować całość zamówienia, Zamawiający nie dopuszcza możliwości składania ofert częściowych.</w:t>
      </w:r>
    </w:p>
    <w:p w14:paraId="6F7951BA" w14:textId="788A3CC8" w:rsidR="00E51C12" w:rsidRPr="00312886" w:rsidRDefault="00E51C12" w:rsidP="00952F96">
      <w:pPr>
        <w:numPr>
          <w:ilvl w:val="0"/>
          <w:numId w:val="39"/>
        </w:numPr>
        <w:tabs>
          <w:tab w:val="clear" w:pos="720"/>
          <w:tab w:val="num" w:pos="567"/>
        </w:tabs>
        <w:spacing w:after="120" w:line="276" w:lineRule="auto"/>
        <w:ind w:left="567" w:hanging="567"/>
        <w:jc w:val="both"/>
        <w:rPr>
          <w:sz w:val="22"/>
          <w:szCs w:val="22"/>
        </w:rPr>
      </w:pPr>
      <w:r w:rsidRPr="00312886">
        <w:rPr>
          <w:sz w:val="22"/>
          <w:szCs w:val="22"/>
        </w:rPr>
        <w:t>Ofert</w:t>
      </w:r>
      <w:r w:rsidR="00C22C1F" w:rsidRPr="00312886">
        <w:rPr>
          <w:sz w:val="22"/>
          <w:szCs w:val="22"/>
        </w:rPr>
        <w:t>a</w:t>
      </w:r>
      <w:r w:rsidRPr="00312886">
        <w:rPr>
          <w:sz w:val="22"/>
          <w:szCs w:val="22"/>
        </w:rPr>
        <w:t xml:space="preserve"> częściow</w:t>
      </w:r>
      <w:r w:rsidR="00C22C1F" w:rsidRPr="00312886">
        <w:rPr>
          <w:sz w:val="22"/>
          <w:szCs w:val="22"/>
        </w:rPr>
        <w:t>a stanowić będzie ofertę o treści niezgodnej z warunkami zamówienia i zostanie odrzucona, zgodnie z art. 226 ust. 1 pkt 5 ustawy.</w:t>
      </w:r>
    </w:p>
    <w:p w14:paraId="4797AE4D" w14:textId="592A05DC" w:rsidR="003B5E12" w:rsidRPr="00312886" w:rsidRDefault="00C179EB" w:rsidP="00952F96">
      <w:pPr>
        <w:numPr>
          <w:ilvl w:val="0"/>
          <w:numId w:val="39"/>
        </w:numPr>
        <w:tabs>
          <w:tab w:val="clear" w:pos="720"/>
          <w:tab w:val="num" w:pos="567"/>
        </w:tabs>
        <w:spacing w:after="120" w:line="276" w:lineRule="auto"/>
        <w:ind w:left="567" w:hanging="567"/>
        <w:jc w:val="both"/>
        <w:rPr>
          <w:b/>
          <w:bCs/>
          <w:sz w:val="22"/>
          <w:szCs w:val="22"/>
        </w:rPr>
      </w:pPr>
      <w:r w:rsidRPr="00312886">
        <w:rPr>
          <w:b/>
          <w:bCs/>
          <w:sz w:val="22"/>
          <w:szCs w:val="22"/>
        </w:rPr>
        <w:t>P</w:t>
      </w:r>
      <w:r w:rsidR="00B45135" w:rsidRPr="00312886">
        <w:rPr>
          <w:b/>
          <w:bCs/>
          <w:sz w:val="22"/>
          <w:szCs w:val="22"/>
        </w:rPr>
        <w:t>owody niedokonania podziału zamówienia na części:</w:t>
      </w:r>
    </w:p>
    <w:p w14:paraId="5318CF05" w14:textId="1F1AFC2C" w:rsidR="00BE2C71" w:rsidRPr="005D4458" w:rsidRDefault="00BE2C71" w:rsidP="00BE2C71">
      <w:pPr>
        <w:pStyle w:val="Tekstpodstawowy2"/>
        <w:spacing w:after="600" w:line="276" w:lineRule="auto"/>
        <w:ind w:left="567"/>
        <w:jc w:val="both"/>
        <w:rPr>
          <w:sz w:val="22"/>
          <w:szCs w:val="22"/>
        </w:rPr>
      </w:pPr>
      <w:r w:rsidRPr="00312886">
        <w:rPr>
          <w:rStyle w:val="markedcontent"/>
          <w:sz w:val="22"/>
          <w:szCs w:val="22"/>
        </w:rPr>
        <w:t>R</w:t>
      </w:r>
      <w:r w:rsidR="004276EB" w:rsidRPr="00312886">
        <w:rPr>
          <w:rStyle w:val="markedcontent"/>
          <w:sz w:val="22"/>
          <w:szCs w:val="22"/>
        </w:rPr>
        <w:t>ozmiar zamówienia nie utrudnia konkurencji</w:t>
      </w:r>
      <w:r w:rsidRPr="00312886">
        <w:rPr>
          <w:rStyle w:val="markedcontent"/>
          <w:sz w:val="22"/>
          <w:szCs w:val="22"/>
        </w:rPr>
        <w:t>,</w:t>
      </w:r>
      <w:r w:rsidR="004276EB" w:rsidRPr="00312886">
        <w:rPr>
          <w:rStyle w:val="markedcontent"/>
          <w:sz w:val="22"/>
          <w:szCs w:val="22"/>
        </w:rPr>
        <w:t xml:space="preserve"> a jego podział może doprowadzić do zwiększenie kosztów wykonania zamówienia, ryzyko utrudnień i komplikacji dla zamawiającego, wynikających z realizacji zamówienia częściami przez różnych wykonawców.</w:t>
      </w:r>
      <w:r w:rsidRPr="00312886">
        <w:rPr>
          <w:sz w:val="22"/>
          <w:szCs w:val="22"/>
        </w:rPr>
        <w:t xml:space="preserve"> Przedmiot niniejszego zamówienia co do zasady jest realizowany przez przedsiębiorców stanowiących małe lub średnie przedsiębiorstwa, w związku z tym podział zamówienia na części nie jest konieczny (zasadny).</w:t>
      </w:r>
    </w:p>
    <w:p w14:paraId="0588A3F7" w14:textId="0010E736" w:rsidR="00E51C12" w:rsidRPr="00312886" w:rsidRDefault="00815B6A" w:rsidP="00C66C78">
      <w:pPr>
        <w:pBdr>
          <w:bottom w:val="single" w:sz="4" w:space="1" w:color="auto"/>
        </w:pBdr>
        <w:tabs>
          <w:tab w:val="left" w:pos="2127"/>
        </w:tabs>
        <w:spacing w:after="120" w:line="276" w:lineRule="auto"/>
        <w:ind w:left="2124" w:right="28" w:hanging="2124"/>
        <w:rPr>
          <w:b/>
          <w:sz w:val="22"/>
          <w:szCs w:val="22"/>
        </w:rPr>
      </w:pPr>
      <w:r w:rsidRPr="00312886">
        <w:rPr>
          <w:b/>
          <w:sz w:val="22"/>
          <w:szCs w:val="22"/>
        </w:rPr>
        <w:t>ROZDZIAŁ V</w:t>
      </w:r>
      <w:r w:rsidR="00B7778C" w:rsidRPr="00312886">
        <w:rPr>
          <w:b/>
          <w:sz w:val="22"/>
          <w:szCs w:val="22"/>
        </w:rPr>
        <w:t xml:space="preserve">. </w:t>
      </w:r>
      <w:r w:rsidR="00C66C78" w:rsidRPr="00312886">
        <w:rPr>
          <w:b/>
          <w:sz w:val="22"/>
          <w:szCs w:val="22"/>
        </w:rPr>
        <w:tab/>
      </w:r>
      <w:r w:rsidR="00C66C78" w:rsidRPr="00312886">
        <w:rPr>
          <w:b/>
          <w:sz w:val="22"/>
          <w:szCs w:val="22"/>
        </w:rPr>
        <w:tab/>
      </w:r>
      <w:r w:rsidR="00E51C12" w:rsidRPr="00312886">
        <w:rPr>
          <w:b/>
          <w:sz w:val="22"/>
          <w:szCs w:val="22"/>
        </w:rPr>
        <w:t>INFORMACJA NA TEMAT MOŻLIWOŚCI SKŁADANIA OFERT WARIANTOWYCH</w:t>
      </w:r>
    </w:p>
    <w:p w14:paraId="43D10F48" w14:textId="77777777" w:rsidR="00214645" w:rsidRPr="00312886" w:rsidRDefault="00214645">
      <w:pPr>
        <w:pStyle w:val="Akapitzlist"/>
        <w:numPr>
          <w:ilvl w:val="0"/>
          <w:numId w:val="102"/>
        </w:numPr>
        <w:spacing w:after="120" w:line="23" w:lineRule="atLeast"/>
        <w:ind w:left="567" w:hanging="567"/>
        <w:jc w:val="both"/>
        <w:rPr>
          <w:sz w:val="22"/>
          <w:szCs w:val="22"/>
        </w:rPr>
      </w:pPr>
      <w:r w:rsidRPr="00312886">
        <w:rPr>
          <w:rFonts w:eastAsia="CIDFont+F1"/>
          <w:sz w:val="22"/>
          <w:szCs w:val="22"/>
        </w:rPr>
        <w:t xml:space="preserve">Zamawiający nie dopuszcza możliwości złożenia oferty wariantowej, o której mowa w art. 92 ustawy Pzp tzn. oferty przewidującej odmienny sposób wykonania zamówienia niż określony </w:t>
      </w:r>
      <w:r w:rsidRPr="00312886">
        <w:rPr>
          <w:rFonts w:eastAsia="CIDFont+F1"/>
          <w:sz w:val="22"/>
          <w:szCs w:val="22"/>
        </w:rPr>
        <w:br/>
        <w:t>w niniejszej SWZ.</w:t>
      </w:r>
    </w:p>
    <w:p w14:paraId="46440443" w14:textId="6503A72B" w:rsidR="00214645" w:rsidRPr="00312886" w:rsidRDefault="00214645">
      <w:pPr>
        <w:pStyle w:val="Akapitzlist"/>
        <w:numPr>
          <w:ilvl w:val="0"/>
          <w:numId w:val="102"/>
        </w:numPr>
        <w:spacing w:after="600" w:line="23" w:lineRule="atLeast"/>
        <w:ind w:left="567" w:hanging="567"/>
        <w:jc w:val="both"/>
        <w:rPr>
          <w:sz w:val="22"/>
          <w:szCs w:val="22"/>
        </w:rPr>
      </w:pPr>
      <w:r w:rsidRPr="00312886">
        <w:rPr>
          <w:rFonts w:eastAsia="CIDFont+F1"/>
          <w:sz w:val="22"/>
          <w:szCs w:val="22"/>
        </w:rPr>
        <w:t>Zamawiający nie wymaga złożenia oferty wariantowej, o której mowa w art. 92 ustawy Pzp tzn. oferty przewidującej odmienny sposób wykonania zamówienia niż określony w niniejszej SWZ.</w:t>
      </w:r>
    </w:p>
    <w:p w14:paraId="1DBE2DF2" w14:textId="1748F3DD" w:rsidR="00815B6A" w:rsidRPr="00AE484F" w:rsidRDefault="006A370E" w:rsidP="00C66C78">
      <w:pPr>
        <w:pBdr>
          <w:bottom w:val="single" w:sz="4" w:space="1" w:color="auto"/>
        </w:pBdr>
        <w:tabs>
          <w:tab w:val="left" w:pos="2127"/>
        </w:tabs>
        <w:spacing w:after="120" w:line="276" w:lineRule="auto"/>
        <w:ind w:left="2124" w:right="28" w:hanging="2124"/>
        <w:rPr>
          <w:b/>
          <w:sz w:val="22"/>
          <w:szCs w:val="22"/>
        </w:rPr>
      </w:pPr>
      <w:r w:rsidRPr="00AE484F">
        <w:rPr>
          <w:b/>
          <w:sz w:val="22"/>
          <w:szCs w:val="22"/>
        </w:rPr>
        <w:t>ROZDZIAŁ VI</w:t>
      </w:r>
      <w:r w:rsidR="00C66C78">
        <w:rPr>
          <w:b/>
          <w:sz w:val="22"/>
          <w:szCs w:val="22"/>
        </w:rPr>
        <w:t>.</w:t>
      </w:r>
      <w:r w:rsidR="00C66C78">
        <w:rPr>
          <w:b/>
          <w:sz w:val="22"/>
          <w:szCs w:val="22"/>
        </w:rPr>
        <w:tab/>
      </w:r>
      <w:r w:rsidR="00C66C78">
        <w:rPr>
          <w:b/>
          <w:sz w:val="22"/>
          <w:szCs w:val="22"/>
        </w:rPr>
        <w:tab/>
      </w:r>
      <w:r w:rsidR="00815B6A" w:rsidRPr="00AE484F">
        <w:rPr>
          <w:b/>
          <w:sz w:val="22"/>
          <w:szCs w:val="22"/>
        </w:rPr>
        <w:t xml:space="preserve">INFORMACJA NA TEMAT PRZEWIDYWANEGO ZAMÓWIENIA POLEGAJĄCEGO NA POWTÓRZENIU PODOBNYCH </w:t>
      </w:r>
      <w:r w:rsidR="00234C6B">
        <w:rPr>
          <w:b/>
          <w:sz w:val="22"/>
          <w:szCs w:val="22"/>
        </w:rPr>
        <w:t>USŁUG</w:t>
      </w:r>
    </w:p>
    <w:p w14:paraId="2C3C6839" w14:textId="167F2A02" w:rsidR="00113AC6" w:rsidRPr="00312886" w:rsidRDefault="00113AC6">
      <w:pPr>
        <w:numPr>
          <w:ilvl w:val="0"/>
          <w:numId w:val="100"/>
        </w:numPr>
        <w:suppressAutoHyphens/>
        <w:spacing w:after="120" w:line="276" w:lineRule="auto"/>
        <w:ind w:left="567" w:hanging="567"/>
        <w:jc w:val="both"/>
        <w:rPr>
          <w:lang w:eastAsia="zh-CN"/>
        </w:rPr>
      </w:pPr>
      <w:r w:rsidRPr="00312886">
        <w:rPr>
          <w:sz w:val="22"/>
          <w:szCs w:val="22"/>
          <w:lang w:eastAsia="zh-CN"/>
        </w:rPr>
        <w:t>Zamawiający przewiduje możliwość udzielenia zamówienia polegającego na powtórzeniu podobnych usług, o którym mowa w art. 214 ust.1 pkt 7 ustawy Pzp.</w:t>
      </w:r>
    </w:p>
    <w:p w14:paraId="24772D5F" w14:textId="331F717E" w:rsidR="00113AC6" w:rsidRPr="00312886" w:rsidRDefault="00113AC6">
      <w:pPr>
        <w:numPr>
          <w:ilvl w:val="0"/>
          <w:numId w:val="100"/>
        </w:numPr>
        <w:suppressAutoHyphens/>
        <w:spacing w:after="120" w:line="276" w:lineRule="auto"/>
        <w:ind w:left="567" w:hanging="567"/>
        <w:jc w:val="both"/>
        <w:rPr>
          <w:lang w:eastAsia="zh-CN"/>
        </w:rPr>
      </w:pPr>
      <w:r w:rsidRPr="00312886">
        <w:rPr>
          <w:sz w:val="22"/>
          <w:szCs w:val="22"/>
          <w:lang w:eastAsia="zh-CN"/>
        </w:rPr>
        <w:t xml:space="preserve">Zakres przewidywanych usług do udzielenia: zamówienie polegać będzie na powtórzeniu podobnych usług, co zamówienie podstawowe i będzie zgodne z przedmiotem zamówienia podstawowego tj. objętego niniejszym postępowaniem i opisanym w zał. </w:t>
      </w:r>
      <w:r w:rsidRPr="00312886">
        <w:rPr>
          <w:rFonts w:eastAsia="Arial"/>
          <w:sz w:val="22"/>
          <w:szCs w:val="22"/>
          <w:lang w:eastAsia="zh-CN"/>
        </w:rPr>
        <w:t xml:space="preserve">nr </w:t>
      </w:r>
      <w:r w:rsidR="00ED0053" w:rsidRPr="00312886">
        <w:rPr>
          <w:rFonts w:eastAsia="Arial"/>
          <w:sz w:val="22"/>
          <w:szCs w:val="22"/>
          <w:lang w:eastAsia="zh-CN"/>
        </w:rPr>
        <w:t>1</w:t>
      </w:r>
      <w:r w:rsidRPr="00312886">
        <w:rPr>
          <w:rFonts w:eastAsia="Arial"/>
          <w:sz w:val="22"/>
          <w:szCs w:val="22"/>
          <w:lang w:eastAsia="zh-CN"/>
        </w:rPr>
        <w:t xml:space="preserve"> do </w:t>
      </w:r>
      <w:r w:rsidRPr="00312886">
        <w:rPr>
          <w:sz w:val="22"/>
          <w:szCs w:val="22"/>
          <w:lang w:eastAsia="zh-CN"/>
        </w:rPr>
        <w:t>SWZ.</w:t>
      </w:r>
      <w:r w:rsidRPr="00312886">
        <w:rPr>
          <w:color w:val="FF0000"/>
          <w:sz w:val="22"/>
          <w:szCs w:val="22"/>
          <w:lang w:eastAsia="zh-CN"/>
        </w:rPr>
        <w:t xml:space="preserve"> </w:t>
      </w:r>
    </w:p>
    <w:p w14:paraId="0B14671D" w14:textId="527222F2" w:rsidR="00113AC6" w:rsidRPr="00312886" w:rsidRDefault="00113AC6">
      <w:pPr>
        <w:numPr>
          <w:ilvl w:val="0"/>
          <w:numId w:val="100"/>
        </w:numPr>
        <w:suppressAutoHyphens/>
        <w:spacing w:after="120" w:line="276" w:lineRule="auto"/>
        <w:ind w:left="567" w:hanging="567"/>
        <w:jc w:val="both"/>
        <w:rPr>
          <w:lang w:eastAsia="zh-CN"/>
        </w:rPr>
      </w:pPr>
      <w:r w:rsidRPr="00312886">
        <w:rPr>
          <w:rFonts w:eastAsia="Arial"/>
          <w:color w:val="000000"/>
          <w:spacing w:val="4"/>
          <w:kern w:val="2"/>
          <w:sz w:val="22"/>
          <w:szCs w:val="22"/>
          <w:lang w:eastAsia="zh-CN"/>
        </w:rPr>
        <w:t>Zamawiający informuje, że wartość usług</w:t>
      </w:r>
      <w:r w:rsidR="00355CFC" w:rsidRPr="00312886">
        <w:rPr>
          <w:rFonts w:eastAsia="Arial"/>
          <w:color w:val="000000"/>
          <w:spacing w:val="4"/>
          <w:kern w:val="2"/>
          <w:sz w:val="22"/>
          <w:szCs w:val="22"/>
          <w:lang w:eastAsia="zh-CN"/>
        </w:rPr>
        <w:t>i</w:t>
      </w:r>
      <w:r w:rsidRPr="00312886">
        <w:rPr>
          <w:rFonts w:eastAsia="Arial"/>
          <w:color w:val="000000"/>
          <w:spacing w:val="4"/>
          <w:kern w:val="2"/>
          <w:sz w:val="22"/>
          <w:szCs w:val="22"/>
          <w:lang w:eastAsia="zh-CN"/>
        </w:rPr>
        <w:t xml:space="preserve"> może wynieść maksymalnie </w:t>
      </w:r>
      <w:r w:rsidR="00312886" w:rsidRPr="00312886">
        <w:rPr>
          <w:rFonts w:eastAsia="Arial"/>
          <w:color w:val="000000"/>
          <w:spacing w:val="4"/>
          <w:kern w:val="2"/>
          <w:sz w:val="22"/>
          <w:szCs w:val="22"/>
          <w:lang w:eastAsia="zh-CN"/>
        </w:rPr>
        <w:t>100.000,00</w:t>
      </w:r>
      <w:r w:rsidRPr="00312886">
        <w:rPr>
          <w:rFonts w:eastAsia="Arial"/>
          <w:color w:val="000000"/>
          <w:spacing w:val="4"/>
          <w:kern w:val="2"/>
          <w:sz w:val="22"/>
          <w:szCs w:val="22"/>
          <w:lang w:eastAsia="zh-CN"/>
        </w:rPr>
        <w:t xml:space="preserve"> zł netto</w:t>
      </w:r>
      <w:r w:rsidR="00355CFC" w:rsidRPr="00312886">
        <w:rPr>
          <w:rFonts w:eastAsia="Arial"/>
          <w:color w:val="000000"/>
          <w:spacing w:val="4"/>
          <w:kern w:val="2"/>
          <w:sz w:val="22"/>
          <w:szCs w:val="22"/>
          <w:lang w:eastAsia="zh-CN"/>
        </w:rPr>
        <w:t>.</w:t>
      </w:r>
    </w:p>
    <w:p w14:paraId="28C46F98" w14:textId="4151CB0F" w:rsidR="00113AC6" w:rsidRPr="00312886" w:rsidRDefault="00113AC6">
      <w:pPr>
        <w:numPr>
          <w:ilvl w:val="0"/>
          <w:numId w:val="100"/>
        </w:numPr>
        <w:suppressAutoHyphens/>
        <w:spacing w:after="120" w:line="276" w:lineRule="auto"/>
        <w:ind w:left="567" w:hanging="567"/>
        <w:jc w:val="both"/>
        <w:rPr>
          <w:lang w:eastAsia="zh-CN"/>
        </w:rPr>
      </w:pPr>
      <w:r w:rsidRPr="00312886">
        <w:rPr>
          <w:sz w:val="22"/>
          <w:szCs w:val="22"/>
          <w:lang w:eastAsia="zh-CN"/>
        </w:rPr>
        <w:t>Warunki, na jakich zamówienie (powtórzenie podobnych usług) zostanie udzielone:</w:t>
      </w:r>
    </w:p>
    <w:p w14:paraId="12F9EC91" w14:textId="543CFA16" w:rsidR="00113AC6" w:rsidRPr="00312886" w:rsidRDefault="00113AC6">
      <w:pPr>
        <w:pStyle w:val="Akapitzlist"/>
        <w:numPr>
          <w:ilvl w:val="1"/>
          <w:numId w:val="100"/>
        </w:numPr>
        <w:suppressAutoHyphens/>
        <w:spacing w:after="120" w:line="276" w:lineRule="auto"/>
        <w:ind w:left="1134" w:hanging="567"/>
        <w:jc w:val="both"/>
        <w:rPr>
          <w:lang w:eastAsia="zh-CN"/>
        </w:rPr>
      </w:pPr>
      <w:r w:rsidRPr="00312886">
        <w:rPr>
          <w:sz w:val="22"/>
          <w:szCs w:val="22"/>
          <w:lang w:eastAsia="zh-CN"/>
        </w:rPr>
        <w:lastRenderedPageBreak/>
        <w:t>w przypadku wykorzystania kwoty umownej przeznaczonej na realizację zamówienia,</w:t>
      </w:r>
    </w:p>
    <w:p w14:paraId="18F5420E" w14:textId="15C9D1A2" w:rsidR="00113AC6" w:rsidRPr="00312886" w:rsidRDefault="00113AC6">
      <w:pPr>
        <w:pStyle w:val="Akapitzlist"/>
        <w:numPr>
          <w:ilvl w:val="1"/>
          <w:numId w:val="100"/>
        </w:numPr>
        <w:suppressAutoHyphens/>
        <w:spacing w:after="120" w:line="276" w:lineRule="auto"/>
        <w:ind w:left="1134" w:hanging="567"/>
        <w:jc w:val="both"/>
        <w:rPr>
          <w:lang w:eastAsia="zh-CN"/>
        </w:rPr>
      </w:pPr>
      <w:r w:rsidRPr="00312886">
        <w:rPr>
          <w:sz w:val="22"/>
          <w:szCs w:val="22"/>
          <w:lang w:eastAsia="zh-CN"/>
        </w:rPr>
        <w:t>w przypadku przedłużania się procedury udzielenia kolejnego zamówienia w procedurze otwartej,</w:t>
      </w:r>
    </w:p>
    <w:p w14:paraId="13F3E296" w14:textId="6777C72E" w:rsidR="00113AC6" w:rsidRPr="00312886" w:rsidRDefault="00113AC6">
      <w:pPr>
        <w:pStyle w:val="Akapitzlist"/>
        <w:numPr>
          <w:ilvl w:val="1"/>
          <w:numId w:val="100"/>
        </w:numPr>
        <w:suppressAutoHyphens/>
        <w:spacing w:after="120" w:line="276" w:lineRule="auto"/>
        <w:ind w:left="1134" w:hanging="567"/>
        <w:jc w:val="both"/>
        <w:rPr>
          <w:lang w:eastAsia="zh-CN"/>
        </w:rPr>
      </w:pPr>
      <w:r w:rsidRPr="00312886">
        <w:rPr>
          <w:sz w:val="22"/>
          <w:szCs w:val="22"/>
          <w:lang w:eastAsia="zh-CN"/>
        </w:rPr>
        <w:t>w przypadku zwiększenia liczby uczniów lub dowozu do innych placówek oświatowych,</w:t>
      </w:r>
    </w:p>
    <w:p w14:paraId="0E48639F" w14:textId="40795D3F" w:rsidR="00113AC6" w:rsidRPr="00312886" w:rsidRDefault="00113AC6">
      <w:pPr>
        <w:pStyle w:val="Akapitzlist"/>
        <w:numPr>
          <w:ilvl w:val="1"/>
          <w:numId w:val="100"/>
        </w:numPr>
        <w:suppressAutoHyphens/>
        <w:spacing w:after="120" w:line="276" w:lineRule="auto"/>
        <w:ind w:left="1134" w:hanging="567"/>
        <w:jc w:val="both"/>
        <w:rPr>
          <w:lang w:eastAsia="zh-CN"/>
        </w:rPr>
      </w:pPr>
      <w:r w:rsidRPr="00312886">
        <w:rPr>
          <w:sz w:val="22"/>
          <w:szCs w:val="22"/>
          <w:lang w:eastAsia="zh-CN"/>
        </w:rPr>
        <w:t xml:space="preserve">udzielenie zamówienia zostanie poprzedzone przeprowadzeniem postępowania </w:t>
      </w:r>
      <w:r w:rsidR="00355CFC" w:rsidRPr="00312886">
        <w:rPr>
          <w:sz w:val="22"/>
          <w:szCs w:val="22"/>
          <w:lang w:eastAsia="zh-CN"/>
        </w:rPr>
        <w:br/>
      </w:r>
      <w:r w:rsidRPr="00312886">
        <w:rPr>
          <w:sz w:val="22"/>
          <w:szCs w:val="22"/>
          <w:lang w:eastAsia="zh-CN"/>
        </w:rPr>
        <w:t xml:space="preserve">w trybie zamówienia z wolnej ręki, </w:t>
      </w:r>
    </w:p>
    <w:p w14:paraId="0A22770C" w14:textId="77777777" w:rsidR="00113AC6" w:rsidRPr="00312886" w:rsidRDefault="00113AC6">
      <w:pPr>
        <w:pStyle w:val="Akapitzlist"/>
        <w:numPr>
          <w:ilvl w:val="1"/>
          <w:numId w:val="100"/>
        </w:numPr>
        <w:suppressAutoHyphens/>
        <w:spacing w:after="600" w:line="276" w:lineRule="auto"/>
        <w:ind w:left="1134" w:hanging="567"/>
        <w:jc w:val="both"/>
        <w:rPr>
          <w:lang w:eastAsia="zh-CN"/>
        </w:rPr>
      </w:pPr>
      <w:r w:rsidRPr="00312886">
        <w:rPr>
          <w:sz w:val="22"/>
          <w:szCs w:val="22"/>
          <w:lang w:eastAsia="zh-CN"/>
        </w:rPr>
        <w:t>kwota wynagrodzenia za wykonanie zamówienia powtórzonego będzie podlegała negocjacji.</w:t>
      </w:r>
    </w:p>
    <w:p w14:paraId="6FF5D144" w14:textId="156992C1" w:rsidR="006A370E" w:rsidRPr="00312886" w:rsidRDefault="006A370E" w:rsidP="00C66C78">
      <w:pPr>
        <w:pBdr>
          <w:bottom w:val="single" w:sz="4" w:space="1" w:color="auto"/>
        </w:pBdr>
        <w:tabs>
          <w:tab w:val="left" w:pos="426"/>
          <w:tab w:val="left" w:pos="2127"/>
        </w:tabs>
        <w:spacing w:after="120" w:line="276" w:lineRule="auto"/>
        <w:ind w:left="2124" w:right="28" w:hanging="2124"/>
        <w:rPr>
          <w:b/>
          <w:sz w:val="22"/>
          <w:szCs w:val="22"/>
        </w:rPr>
      </w:pPr>
      <w:r w:rsidRPr="00312886">
        <w:rPr>
          <w:b/>
          <w:sz w:val="22"/>
          <w:szCs w:val="22"/>
        </w:rPr>
        <w:t>ROZDZIAŁ VII</w:t>
      </w:r>
      <w:r w:rsidR="00C66C78" w:rsidRPr="00312886">
        <w:rPr>
          <w:b/>
          <w:sz w:val="22"/>
          <w:szCs w:val="22"/>
        </w:rPr>
        <w:t xml:space="preserve">. </w:t>
      </w:r>
      <w:r w:rsidR="00C66C78" w:rsidRPr="00312886">
        <w:rPr>
          <w:b/>
          <w:sz w:val="22"/>
          <w:szCs w:val="22"/>
        </w:rPr>
        <w:tab/>
      </w:r>
      <w:r w:rsidR="00C66C78" w:rsidRPr="00312886">
        <w:rPr>
          <w:b/>
          <w:sz w:val="22"/>
          <w:szCs w:val="22"/>
        </w:rPr>
        <w:tab/>
      </w:r>
      <w:r w:rsidRPr="00312886">
        <w:rPr>
          <w:b/>
          <w:sz w:val="22"/>
          <w:szCs w:val="22"/>
        </w:rPr>
        <w:t>MAKSYMALNA LICZBA WYKONAWCÓW, Z KTÓRYMI ZAMAWIAJĄCY ZAWRZE UMOWĘ RAMOWĄ</w:t>
      </w:r>
    </w:p>
    <w:p w14:paraId="3321A073" w14:textId="77777777" w:rsidR="006A370E" w:rsidRPr="00312886" w:rsidRDefault="006A370E" w:rsidP="00C66C78">
      <w:pPr>
        <w:tabs>
          <w:tab w:val="left" w:pos="426"/>
        </w:tabs>
        <w:spacing w:after="600" w:line="276" w:lineRule="auto"/>
        <w:ind w:left="1701" w:right="28" w:hanging="1701"/>
        <w:jc w:val="both"/>
        <w:rPr>
          <w:sz w:val="22"/>
          <w:szCs w:val="22"/>
        </w:rPr>
      </w:pPr>
      <w:r w:rsidRPr="00312886">
        <w:rPr>
          <w:sz w:val="22"/>
          <w:szCs w:val="22"/>
        </w:rPr>
        <w:t>Przedmiotowe postępowanie nie jest prowadzone w celu zawarcia umowy ramowej.</w:t>
      </w:r>
    </w:p>
    <w:p w14:paraId="1DCA5405" w14:textId="76B94B42" w:rsidR="00A16332" w:rsidRPr="00312886" w:rsidRDefault="007707A6" w:rsidP="00C66C78">
      <w:pPr>
        <w:pBdr>
          <w:bottom w:val="single" w:sz="4" w:space="1" w:color="auto"/>
        </w:pBdr>
        <w:tabs>
          <w:tab w:val="left" w:pos="567"/>
          <w:tab w:val="left" w:pos="2127"/>
        </w:tabs>
        <w:spacing w:after="120" w:line="276" w:lineRule="auto"/>
        <w:rPr>
          <w:b/>
          <w:sz w:val="22"/>
          <w:szCs w:val="22"/>
        </w:rPr>
      </w:pPr>
      <w:r w:rsidRPr="00312886">
        <w:rPr>
          <w:b/>
          <w:sz w:val="22"/>
          <w:szCs w:val="22"/>
        </w:rPr>
        <w:t xml:space="preserve">ROZDZIAŁ </w:t>
      </w:r>
      <w:r w:rsidR="00B4667B" w:rsidRPr="00312886">
        <w:rPr>
          <w:b/>
          <w:sz w:val="22"/>
          <w:szCs w:val="22"/>
        </w:rPr>
        <w:t>V</w:t>
      </w:r>
      <w:r w:rsidRPr="00312886">
        <w:rPr>
          <w:b/>
          <w:sz w:val="22"/>
          <w:szCs w:val="22"/>
        </w:rPr>
        <w:t>III</w:t>
      </w:r>
      <w:r w:rsidR="00C66C78" w:rsidRPr="00312886">
        <w:rPr>
          <w:b/>
          <w:sz w:val="22"/>
          <w:szCs w:val="22"/>
        </w:rPr>
        <w:t xml:space="preserve">. </w:t>
      </w:r>
      <w:r w:rsidR="00C66C78" w:rsidRPr="00312886">
        <w:rPr>
          <w:b/>
          <w:sz w:val="22"/>
          <w:szCs w:val="22"/>
        </w:rPr>
        <w:tab/>
      </w:r>
      <w:r w:rsidR="00A16332" w:rsidRPr="00312886">
        <w:rPr>
          <w:b/>
          <w:sz w:val="22"/>
          <w:szCs w:val="22"/>
        </w:rPr>
        <w:t>TERMIN WYKONANIA ZAMÓWIENIA</w:t>
      </w:r>
    </w:p>
    <w:p w14:paraId="67B6C558" w14:textId="328146B4" w:rsidR="003A397D" w:rsidRPr="00312886" w:rsidRDefault="003A397D" w:rsidP="003A397D">
      <w:pPr>
        <w:numPr>
          <w:ilvl w:val="0"/>
          <w:numId w:val="60"/>
        </w:numPr>
        <w:spacing w:after="120" w:line="276" w:lineRule="auto"/>
        <w:ind w:left="567" w:hanging="567"/>
        <w:jc w:val="both"/>
        <w:rPr>
          <w:b/>
          <w:bCs/>
          <w:sz w:val="22"/>
          <w:szCs w:val="22"/>
        </w:rPr>
      </w:pPr>
      <w:bookmarkStart w:id="11" w:name="_Hlk58839809"/>
      <w:r w:rsidRPr="00312886">
        <w:rPr>
          <w:spacing w:val="-1"/>
          <w:kern w:val="3"/>
          <w:sz w:val="22"/>
          <w:szCs w:val="22"/>
          <w:lang w:eastAsia="zh-CN"/>
        </w:rPr>
        <w:t xml:space="preserve">Termin realizacji zadania - zamówienie będzie realizowane w okresie od 01.09.2022 r. do dnia 30.06.2023 r. z wyłączeniem przerw świątecznych, ferii zimowych, dni rozpoczęcia i zakończenia roku szkolnego i innych ustalonych dni wolnych od zajęć, </w:t>
      </w:r>
      <w:r w:rsidRPr="00312886">
        <w:rPr>
          <w:color w:val="000000"/>
          <w:sz w:val="22"/>
          <w:szCs w:val="22"/>
          <w:lang w:eastAsia="ar-SA"/>
        </w:rPr>
        <w:t>z możliwością przesunięcia te</w:t>
      </w:r>
      <w:r w:rsidRPr="00312886">
        <w:rPr>
          <w:sz w:val="22"/>
          <w:szCs w:val="22"/>
          <w:lang w:eastAsia="ar-SA"/>
        </w:rPr>
        <w:t xml:space="preserve">rminu </w:t>
      </w:r>
      <w:r w:rsidRPr="00312886">
        <w:rPr>
          <w:sz w:val="22"/>
          <w:szCs w:val="22"/>
          <w:lang w:eastAsia="ar-SA"/>
        </w:rPr>
        <w:br/>
      </w:r>
      <w:r w:rsidRPr="00312886">
        <w:rPr>
          <w:color w:val="000000"/>
          <w:spacing w:val="-4"/>
          <w:sz w:val="22"/>
          <w:szCs w:val="22"/>
          <w:lang w:eastAsia="ar-SA"/>
        </w:rPr>
        <w:t>w związku z nieprzewidywalną sytuacją przez obie strony.</w:t>
      </w:r>
    </w:p>
    <w:p w14:paraId="4F521D0B" w14:textId="77777777" w:rsidR="007325AD" w:rsidRPr="00312886" w:rsidRDefault="007325AD" w:rsidP="00312886">
      <w:pPr>
        <w:numPr>
          <w:ilvl w:val="0"/>
          <w:numId w:val="60"/>
        </w:numPr>
        <w:spacing w:after="600" w:line="276" w:lineRule="auto"/>
        <w:ind w:left="567" w:hanging="567"/>
        <w:jc w:val="both"/>
        <w:rPr>
          <w:b/>
          <w:bCs/>
          <w:sz w:val="22"/>
          <w:szCs w:val="22"/>
        </w:rPr>
      </w:pPr>
      <w:r w:rsidRPr="00312886">
        <w:rPr>
          <w:color w:val="000000"/>
          <w:sz w:val="22"/>
          <w:szCs w:val="22"/>
        </w:rPr>
        <w:t xml:space="preserve">Usługa będzie wykonywana </w:t>
      </w:r>
      <w:r w:rsidRPr="00312886">
        <w:rPr>
          <w:color w:val="000000"/>
          <w:kern w:val="3"/>
          <w:sz w:val="22"/>
          <w:szCs w:val="22"/>
          <w:shd w:val="clear" w:color="auto" w:fill="FFFFFF"/>
          <w:lang w:eastAsia="zh-CN"/>
        </w:rPr>
        <w:t xml:space="preserve">od poniedziałku do piątku w godzinach porannych między 6.45 </w:t>
      </w:r>
      <w:r w:rsidRPr="00312886">
        <w:rPr>
          <w:color w:val="000000"/>
          <w:kern w:val="3"/>
          <w:sz w:val="22"/>
          <w:szCs w:val="22"/>
          <w:shd w:val="clear" w:color="auto" w:fill="FFFFFF"/>
          <w:lang w:eastAsia="zh-CN"/>
        </w:rPr>
        <w:br/>
        <w:t>a 8.00 oraz w godzinach popołudniowych między 13.00 a 15.30, wg tras ustalonych przez Zamawiającego</w:t>
      </w:r>
      <w:r w:rsidRPr="00312886">
        <w:rPr>
          <w:color w:val="000000"/>
          <w:kern w:val="3"/>
          <w:sz w:val="22"/>
          <w:szCs w:val="22"/>
          <w:lang w:eastAsia="zh-CN"/>
        </w:rPr>
        <w:t xml:space="preserve">. </w:t>
      </w:r>
    </w:p>
    <w:bookmarkEnd w:id="11"/>
    <w:p w14:paraId="6B9D28E9" w14:textId="4B14D59B" w:rsidR="00C477D3" w:rsidRPr="00AE484F" w:rsidRDefault="007707A6" w:rsidP="00F7564A">
      <w:pPr>
        <w:pStyle w:val="Tekstpodstawowy"/>
        <w:pBdr>
          <w:bottom w:val="single" w:sz="4" w:space="1" w:color="auto"/>
        </w:pBdr>
        <w:tabs>
          <w:tab w:val="left" w:pos="2127"/>
        </w:tabs>
        <w:spacing w:after="120" w:line="276" w:lineRule="auto"/>
        <w:ind w:left="2124" w:hanging="2124"/>
        <w:jc w:val="left"/>
        <w:rPr>
          <w:b/>
          <w:sz w:val="22"/>
          <w:szCs w:val="22"/>
        </w:rPr>
      </w:pPr>
      <w:r w:rsidRPr="00AE484F">
        <w:rPr>
          <w:b/>
          <w:sz w:val="22"/>
          <w:szCs w:val="22"/>
        </w:rPr>
        <w:t>ROZDZIAŁ IX</w:t>
      </w:r>
      <w:r w:rsidR="00C66C78">
        <w:rPr>
          <w:b/>
          <w:sz w:val="22"/>
          <w:szCs w:val="22"/>
        </w:rPr>
        <w:t xml:space="preserve">. </w:t>
      </w:r>
      <w:r w:rsidR="00C66C78">
        <w:rPr>
          <w:b/>
          <w:sz w:val="22"/>
          <w:szCs w:val="22"/>
        </w:rPr>
        <w:tab/>
      </w:r>
      <w:r w:rsidR="00C477D3" w:rsidRPr="00AE484F">
        <w:rPr>
          <w:b/>
          <w:sz w:val="22"/>
          <w:szCs w:val="22"/>
        </w:rPr>
        <w:t>PROJEKTOWANE POSTANOWIENIA UMOWY W SPRAWIE ZAMÓWIENIA PUBLICZNEGO, KTÓRE ZOSTANĄ WPROWADZONE DO TREŚCI TEJ UMOWY</w:t>
      </w:r>
    </w:p>
    <w:p w14:paraId="727AA064" w14:textId="27B67C87" w:rsidR="00C477D3" w:rsidRPr="00312886" w:rsidRDefault="00C477D3" w:rsidP="00B2479A">
      <w:pPr>
        <w:numPr>
          <w:ilvl w:val="0"/>
          <w:numId w:val="41"/>
        </w:numPr>
        <w:spacing w:after="120" w:line="276" w:lineRule="auto"/>
        <w:ind w:left="567" w:hanging="567"/>
        <w:jc w:val="both"/>
        <w:rPr>
          <w:sz w:val="22"/>
          <w:szCs w:val="22"/>
        </w:rPr>
      </w:pPr>
      <w:r w:rsidRPr="00312886">
        <w:rPr>
          <w:sz w:val="22"/>
          <w:szCs w:val="22"/>
        </w:rPr>
        <w:t xml:space="preserve">Projektowane postanowienia umowy w sprawie zamówienia publicznego, które zostaną wprowadzone do treści tej umowy, </w:t>
      </w:r>
      <w:r w:rsidR="00527AD9" w:rsidRPr="00312886">
        <w:rPr>
          <w:sz w:val="22"/>
          <w:szCs w:val="22"/>
        </w:rPr>
        <w:t xml:space="preserve">zawiera </w:t>
      </w:r>
      <w:r w:rsidRPr="00312886">
        <w:rPr>
          <w:b/>
          <w:bCs/>
          <w:sz w:val="22"/>
          <w:szCs w:val="22"/>
        </w:rPr>
        <w:t>załącz</w:t>
      </w:r>
      <w:r w:rsidR="004D14DA" w:rsidRPr="00312886">
        <w:rPr>
          <w:b/>
          <w:bCs/>
          <w:sz w:val="22"/>
          <w:szCs w:val="22"/>
        </w:rPr>
        <w:t>nik nr 5</w:t>
      </w:r>
      <w:r w:rsidRPr="00312886">
        <w:rPr>
          <w:b/>
          <w:bCs/>
          <w:sz w:val="22"/>
          <w:szCs w:val="22"/>
        </w:rPr>
        <w:t xml:space="preserve"> do SW</w:t>
      </w:r>
      <w:r w:rsidR="004D14DA" w:rsidRPr="00312886">
        <w:rPr>
          <w:b/>
          <w:bCs/>
          <w:sz w:val="22"/>
          <w:szCs w:val="22"/>
        </w:rPr>
        <w:t>Z</w:t>
      </w:r>
      <w:r w:rsidRPr="00312886">
        <w:rPr>
          <w:sz w:val="22"/>
          <w:szCs w:val="22"/>
        </w:rPr>
        <w:t>.</w:t>
      </w:r>
    </w:p>
    <w:p w14:paraId="63C859D9" w14:textId="0DBF3462" w:rsidR="00C477D3" w:rsidRPr="00312886" w:rsidRDefault="00C477D3" w:rsidP="00B2479A">
      <w:pPr>
        <w:pStyle w:val="Akapitzlist"/>
        <w:numPr>
          <w:ilvl w:val="1"/>
          <w:numId w:val="46"/>
        </w:numPr>
        <w:tabs>
          <w:tab w:val="left" w:pos="851"/>
        </w:tabs>
        <w:spacing w:after="120" w:line="276" w:lineRule="auto"/>
        <w:ind w:left="1134" w:hanging="567"/>
        <w:jc w:val="both"/>
        <w:rPr>
          <w:sz w:val="22"/>
          <w:szCs w:val="22"/>
        </w:rPr>
      </w:pPr>
      <w:r w:rsidRPr="00312886">
        <w:rPr>
          <w:sz w:val="22"/>
          <w:szCs w:val="22"/>
        </w:rPr>
        <w:t>Zamawiający przewiduje możliwość zmian postanowień zawartej umowy (tzw. zmiany kontraktowe w oparciu o art. 455 ust. 1 pkt 1 ustawy) w stosunku do treści oferty, na podstawie której dokonano wyboru Wykonawcy, zgodnie z warunkami zawartymi w </w:t>
      </w:r>
      <w:r w:rsidRPr="00312886">
        <w:rPr>
          <w:b/>
          <w:bCs/>
          <w:sz w:val="22"/>
          <w:szCs w:val="22"/>
        </w:rPr>
        <w:t>załączniku nr 5 do SWZ</w:t>
      </w:r>
      <w:r w:rsidRPr="00312886">
        <w:rPr>
          <w:sz w:val="22"/>
          <w:szCs w:val="22"/>
        </w:rPr>
        <w:t>.</w:t>
      </w:r>
    </w:p>
    <w:p w14:paraId="60E33048" w14:textId="293480C9" w:rsidR="00C477D3" w:rsidRPr="00312886" w:rsidRDefault="00C477D3" w:rsidP="00B2479A">
      <w:pPr>
        <w:pStyle w:val="Akapitzlist"/>
        <w:numPr>
          <w:ilvl w:val="1"/>
          <w:numId w:val="46"/>
        </w:numPr>
        <w:tabs>
          <w:tab w:val="left" w:pos="851"/>
        </w:tabs>
        <w:spacing w:after="120" w:line="276" w:lineRule="auto"/>
        <w:ind w:left="1134" w:hanging="567"/>
        <w:jc w:val="both"/>
        <w:rPr>
          <w:sz w:val="22"/>
          <w:szCs w:val="22"/>
        </w:rPr>
      </w:pPr>
      <w:r w:rsidRPr="00312886">
        <w:rPr>
          <w:sz w:val="22"/>
          <w:szCs w:val="22"/>
        </w:rPr>
        <w:t>Zmiana umowy może także nastąpić w przypadkach, o których mowa w art. 455 ust. 1 pkt 2-4 oraz ust. 2 ustawy.</w:t>
      </w:r>
    </w:p>
    <w:p w14:paraId="15722548" w14:textId="169B6691" w:rsidR="00C477D3" w:rsidRPr="00312886" w:rsidRDefault="00C477D3" w:rsidP="00B2479A">
      <w:pPr>
        <w:pStyle w:val="Akapitzlist"/>
        <w:numPr>
          <w:ilvl w:val="1"/>
          <w:numId w:val="46"/>
        </w:numPr>
        <w:tabs>
          <w:tab w:val="left" w:pos="851"/>
        </w:tabs>
        <w:spacing w:after="600" w:line="276" w:lineRule="auto"/>
        <w:ind w:left="1134" w:hanging="567"/>
        <w:jc w:val="both"/>
        <w:rPr>
          <w:sz w:val="22"/>
          <w:szCs w:val="22"/>
        </w:rPr>
      </w:pPr>
      <w:r w:rsidRPr="00312886">
        <w:rPr>
          <w:sz w:val="22"/>
          <w:szCs w:val="22"/>
        </w:rPr>
        <w:t xml:space="preserve">Przed zawarciem umowy należy dopełnić formalności, które zostały wskazane w Rozdziale </w:t>
      </w:r>
      <w:r w:rsidR="004D14DA" w:rsidRPr="00312886">
        <w:rPr>
          <w:sz w:val="22"/>
          <w:szCs w:val="22"/>
        </w:rPr>
        <w:t>XX</w:t>
      </w:r>
      <w:r w:rsidR="007E75FE" w:rsidRPr="00312886">
        <w:rPr>
          <w:sz w:val="22"/>
          <w:szCs w:val="22"/>
        </w:rPr>
        <w:t>X</w:t>
      </w:r>
      <w:r w:rsidRPr="00312886">
        <w:rPr>
          <w:sz w:val="22"/>
          <w:szCs w:val="22"/>
        </w:rPr>
        <w:t xml:space="preserve"> SWZ.</w:t>
      </w:r>
    </w:p>
    <w:p w14:paraId="6C02ACAB" w14:textId="7126DE0F" w:rsidR="00962F12" w:rsidRPr="00312886" w:rsidRDefault="00962F12" w:rsidP="00C66C78">
      <w:pPr>
        <w:pStyle w:val="Tekstpodstawowy"/>
        <w:pBdr>
          <w:bottom w:val="single" w:sz="4" w:space="1" w:color="auto"/>
        </w:pBdr>
        <w:tabs>
          <w:tab w:val="num" w:pos="567"/>
          <w:tab w:val="left" w:pos="2127"/>
        </w:tabs>
        <w:spacing w:after="120" w:line="276" w:lineRule="auto"/>
        <w:ind w:left="567" w:hanging="567"/>
        <w:rPr>
          <w:b/>
          <w:sz w:val="22"/>
          <w:szCs w:val="22"/>
        </w:rPr>
      </w:pPr>
      <w:r w:rsidRPr="00312886">
        <w:rPr>
          <w:b/>
          <w:sz w:val="22"/>
          <w:szCs w:val="22"/>
        </w:rPr>
        <w:t xml:space="preserve">ROZDZIAŁ </w:t>
      </w:r>
      <w:r w:rsidR="007707A6" w:rsidRPr="00312886">
        <w:rPr>
          <w:b/>
          <w:sz w:val="22"/>
          <w:szCs w:val="22"/>
        </w:rPr>
        <w:t>X</w:t>
      </w:r>
      <w:r w:rsidR="00C66C78" w:rsidRPr="00312886">
        <w:rPr>
          <w:b/>
          <w:sz w:val="22"/>
          <w:szCs w:val="22"/>
        </w:rPr>
        <w:t xml:space="preserve">. </w:t>
      </w:r>
      <w:r w:rsidR="00C66C78" w:rsidRPr="00312886">
        <w:rPr>
          <w:b/>
          <w:sz w:val="22"/>
          <w:szCs w:val="22"/>
        </w:rPr>
        <w:tab/>
      </w:r>
      <w:r w:rsidRPr="00312886">
        <w:rPr>
          <w:b/>
          <w:sz w:val="22"/>
          <w:szCs w:val="22"/>
        </w:rPr>
        <w:t>OPIS SPOSOBU OBLICZENIA CENY</w:t>
      </w:r>
    </w:p>
    <w:p w14:paraId="12E04528" w14:textId="7D797D55" w:rsidR="00D74E58" w:rsidRPr="00312886" w:rsidRDefault="00D74E58" w:rsidP="00D74E58">
      <w:pPr>
        <w:numPr>
          <w:ilvl w:val="0"/>
          <w:numId w:val="2"/>
        </w:numPr>
        <w:spacing w:after="120" w:line="276" w:lineRule="auto"/>
        <w:jc w:val="both"/>
        <w:rPr>
          <w:sz w:val="22"/>
          <w:szCs w:val="22"/>
        </w:rPr>
      </w:pPr>
      <w:r w:rsidRPr="00312886">
        <w:rPr>
          <w:sz w:val="22"/>
          <w:szCs w:val="22"/>
        </w:rPr>
        <w:t>Wykonawca poda cenę ofertową</w:t>
      </w:r>
      <w:r w:rsidR="00B20F50" w:rsidRPr="00312886">
        <w:rPr>
          <w:sz w:val="22"/>
          <w:szCs w:val="22"/>
        </w:rPr>
        <w:t xml:space="preserve"> tj. cenę jednostkową brutto za jeden kilometr (1 km) </w:t>
      </w:r>
      <w:r w:rsidRPr="00312886">
        <w:rPr>
          <w:sz w:val="22"/>
          <w:szCs w:val="22"/>
        </w:rPr>
        <w:t xml:space="preserve">na formularzu oferty, zgodnie z </w:t>
      </w:r>
      <w:r w:rsidRPr="00312886">
        <w:rPr>
          <w:b/>
          <w:sz w:val="22"/>
          <w:szCs w:val="22"/>
        </w:rPr>
        <w:t>załącznikiem nr</w:t>
      </w:r>
      <w:r w:rsidR="005647B2" w:rsidRPr="00312886">
        <w:rPr>
          <w:b/>
          <w:sz w:val="22"/>
          <w:szCs w:val="22"/>
        </w:rPr>
        <w:t xml:space="preserve"> 2 </w:t>
      </w:r>
      <w:r w:rsidRPr="00312886">
        <w:rPr>
          <w:sz w:val="22"/>
          <w:szCs w:val="22"/>
        </w:rPr>
        <w:t>do SWZ.</w:t>
      </w:r>
    </w:p>
    <w:p w14:paraId="0C00C9F6" w14:textId="0EDDC1F6" w:rsidR="001F5F21" w:rsidRPr="00312886" w:rsidRDefault="00D74E58" w:rsidP="003A0F35">
      <w:pPr>
        <w:numPr>
          <w:ilvl w:val="0"/>
          <w:numId w:val="2"/>
        </w:numPr>
        <w:spacing w:after="120" w:line="276" w:lineRule="auto"/>
        <w:jc w:val="both"/>
        <w:rPr>
          <w:rStyle w:val="markedcontent"/>
          <w:sz w:val="22"/>
          <w:szCs w:val="22"/>
        </w:rPr>
      </w:pPr>
      <w:bookmarkStart w:id="12" w:name="_Hlk109374531"/>
      <w:r w:rsidRPr="00312886">
        <w:rPr>
          <w:sz w:val="22"/>
          <w:szCs w:val="22"/>
        </w:rPr>
        <w:lastRenderedPageBreak/>
        <w:t>Podana cena</w:t>
      </w:r>
      <w:r w:rsidR="00B20F50" w:rsidRPr="00312886">
        <w:rPr>
          <w:sz w:val="22"/>
          <w:szCs w:val="22"/>
        </w:rPr>
        <w:t xml:space="preserve"> ofertowa, tj. cena jednostkowa brutto za jeden kilometr (1 km), </w:t>
      </w:r>
      <w:r w:rsidRPr="00312886">
        <w:rPr>
          <w:sz w:val="22"/>
          <w:szCs w:val="22"/>
        </w:rPr>
        <w:t xml:space="preserve">musi </w:t>
      </w:r>
      <w:r w:rsidR="001F5F21" w:rsidRPr="00312886">
        <w:rPr>
          <w:sz w:val="22"/>
          <w:szCs w:val="22"/>
        </w:rPr>
        <w:t xml:space="preserve">uwzględniać wszystkie wymagania opisane w dokumentach wymienionych w rozdziale III SWZ </w:t>
      </w:r>
      <w:r w:rsidR="001F5F21" w:rsidRPr="00312886">
        <w:rPr>
          <w:rStyle w:val="markedcontent"/>
          <w:sz w:val="22"/>
          <w:szCs w:val="22"/>
        </w:rPr>
        <w:t>oraz obejmować wszelkie koszty</w:t>
      </w:r>
      <w:r w:rsidR="00093C0F" w:rsidRPr="00312886">
        <w:rPr>
          <w:rStyle w:val="markedcontent"/>
          <w:sz w:val="22"/>
          <w:szCs w:val="22"/>
        </w:rPr>
        <w:t xml:space="preserve"> bezpośrednie, koszty pośrednie i powinna uwzględniać wszystkie podatki, ubezpieczenia, opłaty</w:t>
      </w:r>
      <w:r w:rsidR="001F5F21" w:rsidRPr="00312886">
        <w:rPr>
          <w:rStyle w:val="markedcontent"/>
          <w:sz w:val="22"/>
          <w:szCs w:val="22"/>
        </w:rPr>
        <w:t xml:space="preserve"> jakie poniesie Wykonawca z tytułu należytej oraz zgodnej </w:t>
      </w:r>
      <w:r w:rsidR="003A0F35" w:rsidRPr="00312886">
        <w:rPr>
          <w:rStyle w:val="markedcontent"/>
          <w:sz w:val="22"/>
          <w:szCs w:val="22"/>
        </w:rPr>
        <w:br/>
      </w:r>
      <w:r w:rsidR="001F5F21" w:rsidRPr="00312886">
        <w:rPr>
          <w:rStyle w:val="markedcontent"/>
          <w:sz w:val="22"/>
          <w:szCs w:val="22"/>
        </w:rPr>
        <w:t xml:space="preserve">z obowiązującymi przepisami realizacji przedmiotu zamówienia, m.in.: </w:t>
      </w:r>
      <w:r w:rsidR="003A0F35" w:rsidRPr="00312886">
        <w:rPr>
          <w:color w:val="000000"/>
          <w:kern w:val="3"/>
          <w:sz w:val="22"/>
          <w:szCs w:val="22"/>
          <w:lang w:eastAsia="zh-CN"/>
        </w:rPr>
        <w:t xml:space="preserve">ponoszenie kosztów należytego utrzymania autobusów, kosztów paliwa, bieżącej eksploatacji, napraw, </w:t>
      </w:r>
      <w:r w:rsidR="003A0F35" w:rsidRPr="00312886">
        <w:rPr>
          <w:kern w:val="3"/>
          <w:sz w:val="22"/>
          <w:szCs w:val="22"/>
          <w:lang w:eastAsia="en-US"/>
        </w:rPr>
        <w:t>ponoszenie kosztów zatrudnienia i szkolenia kierowców</w:t>
      </w:r>
      <w:r w:rsidR="003A0F35" w:rsidRPr="00312886">
        <w:rPr>
          <w:sz w:val="22"/>
          <w:szCs w:val="22"/>
        </w:rPr>
        <w:t xml:space="preserve">, </w:t>
      </w:r>
      <w:r w:rsidR="001F5F21" w:rsidRPr="00312886">
        <w:rPr>
          <w:rStyle w:val="markedcontent"/>
          <w:sz w:val="22"/>
          <w:szCs w:val="22"/>
        </w:rPr>
        <w:t>ubezpieczenie pojazdu, zapewnienie zastępczego pojazdu w przypadku awarii, oznakowanie pojazdu stosownie do charakteru świadczonych usług</w:t>
      </w:r>
      <w:r w:rsidR="004B139D" w:rsidRPr="00312886">
        <w:rPr>
          <w:rStyle w:val="markedcontent"/>
          <w:sz w:val="22"/>
          <w:szCs w:val="22"/>
        </w:rPr>
        <w:t>.</w:t>
      </w:r>
    </w:p>
    <w:p w14:paraId="1625C298" w14:textId="2BCEB605" w:rsidR="00D74E58" w:rsidRPr="00312886" w:rsidRDefault="005647B2" w:rsidP="001812F9">
      <w:pPr>
        <w:pStyle w:val="Akapitzlist"/>
        <w:numPr>
          <w:ilvl w:val="0"/>
          <w:numId w:val="2"/>
        </w:numPr>
        <w:spacing w:after="120" w:line="276" w:lineRule="auto"/>
        <w:jc w:val="both"/>
        <w:rPr>
          <w:sz w:val="22"/>
          <w:szCs w:val="22"/>
        </w:rPr>
      </w:pPr>
      <w:bookmarkStart w:id="13" w:name="_Hlk77848546"/>
      <w:bookmarkEnd w:id="12"/>
      <w:r w:rsidRPr="00312886">
        <w:rPr>
          <w:sz w:val="22"/>
          <w:szCs w:val="22"/>
        </w:rPr>
        <w:t xml:space="preserve">Podana cena za jeden kilometr (1km) jest </w:t>
      </w:r>
      <w:r w:rsidR="00D74E58" w:rsidRPr="00312886">
        <w:rPr>
          <w:sz w:val="22"/>
          <w:szCs w:val="22"/>
        </w:rPr>
        <w:t xml:space="preserve">– </w:t>
      </w:r>
      <w:r w:rsidR="00D74E58" w:rsidRPr="00312886">
        <w:rPr>
          <w:b/>
          <w:sz w:val="22"/>
          <w:szCs w:val="22"/>
        </w:rPr>
        <w:t>cen</w:t>
      </w:r>
      <w:r w:rsidRPr="00312886">
        <w:rPr>
          <w:b/>
          <w:sz w:val="22"/>
          <w:szCs w:val="22"/>
        </w:rPr>
        <w:t>ą</w:t>
      </w:r>
      <w:r w:rsidR="00D74E58" w:rsidRPr="00312886">
        <w:rPr>
          <w:b/>
          <w:sz w:val="22"/>
          <w:szCs w:val="22"/>
        </w:rPr>
        <w:t xml:space="preserve"> ryczałtow</w:t>
      </w:r>
      <w:r w:rsidRPr="00312886">
        <w:rPr>
          <w:b/>
          <w:sz w:val="22"/>
          <w:szCs w:val="22"/>
        </w:rPr>
        <w:t>ą</w:t>
      </w:r>
      <w:r w:rsidR="00D74E58" w:rsidRPr="00312886">
        <w:rPr>
          <w:sz w:val="22"/>
          <w:szCs w:val="22"/>
        </w:rPr>
        <w:t>.</w:t>
      </w:r>
      <w:r w:rsidR="00D74E58" w:rsidRPr="00312886">
        <w:rPr>
          <w:i/>
          <w:sz w:val="22"/>
          <w:szCs w:val="22"/>
        </w:rPr>
        <w:t xml:space="preserve"> </w:t>
      </w:r>
      <w:r w:rsidR="00D74E58" w:rsidRPr="00312886">
        <w:rPr>
          <w:sz w:val="22"/>
          <w:szCs w:val="22"/>
        </w:rPr>
        <w:t>Cena ta będzie stała i nie może się zmienić, za wyjątkiem przypadków opisanych w projektowanych postanowieniach umowy w sprawie zamówienia, które zostaną wprowadzone do treści tej umowy</w:t>
      </w:r>
      <w:r w:rsidRPr="00312886">
        <w:rPr>
          <w:sz w:val="22"/>
          <w:szCs w:val="22"/>
        </w:rPr>
        <w:t>.</w:t>
      </w:r>
    </w:p>
    <w:bookmarkEnd w:id="13"/>
    <w:p w14:paraId="4BBE23B0" w14:textId="20161E65" w:rsidR="00D74E58" w:rsidRPr="00312886" w:rsidRDefault="00D74E58" w:rsidP="005647B2">
      <w:pPr>
        <w:numPr>
          <w:ilvl w:val="0"/>
          <w:numId w:val="2"/>
        </w:numPr>
        <w:spacing w:after="120" w:line="276" w:lineRule="auto"/>
        <w:ind w:right="28"/>
        <w:jc w:val="both"/>
        <w:rPr>
          <w:b/>
          <w:sz w:val="22"/>
          <w:szCs w:val="22"/>
        </w:rPr>
      </w:pPr>
      <w:r w:rsidRPr="00312886">
        <w:rPr>
          <w:sz w:val="22"/>
          <w:szCs w:val="22"/>
        </w:rPr>
        <w:t>Cenę oferty należy podać w następujący sposób:</w:t>
      </w:r>
      <w:r w:rsidR="005647B2" w:rsidRPr="00312886">
        <w:rPr>
          <w:sz w:val="22"/>
          <w:szCs w:val="22"/>
        </w:rPr>
        <w:t xml:space="preserve"> </w:t>
      </w:r>
      <w:r w:rsidRPr="00312886">
        <w:rPr>
          <w:b/>
          <w:sz w:val="22"/>
          <w:szCs w:val="22"/>
        </w:rPr>
        <w:t xml:space="preserve">Cena za 1 </w:t>
      </w:r>
      <w:r w:rsidR="00C13A4D" w:rsidRPr="00312886">
        <w:rPr>
          <w:b/>
          <w:sz w:val="22"/>
          <w:szCs w:val="22"/>
        </w:rPr>
        <w:t xml:space="preserve">km </w:t>
      </w:r>
      <w:r w:rsidRPr="00312886">
        <w:rPr>
          <w:b/>
          <w:sz w:val="22"/>
          <w:szCs w:val="22"/>
        </w:rPr>
        <w:t>(netto) + VAT = cena brutto</w:t>
      </w:r>
      <w:r w:rsidR="005647B2" w:rsidRPr="00312886">
        <w:rPr>
          <w:b/>
          <w:sz w:val="22"/>
          <w:szCs w:val="22"/>
        </w:rPr>
        <w:t xml:space="preserve">. </w:t>
      </w:r>
      <w:r w:rsidRPr="00312886">
        <w:rPr>
          <w:sz w:val="22"/>
          <w:szCs w:val="22"/>
        </w:rPr>
        <w:t>Cena ofertowa musi być podana w złotych polskich (PLN), cyfrowo (do drugiego miejsca po przecinku).</w:t>
      </w:r>
    </w:p>
    <w:p w14:paraId="52D81DFE" w14:textId="25F79D57" w:rsidR="00CC5591" w:rsidRPr="00312886" w:rsidRDefault="00CC5591" w:rsidP="00CC5591">
      <w:pPr>
        <w:numPr>
          <w:ilvl w:val="0"/>
          <w:numId w:val="2"/>
        </w:numPr>
        <w:spacing w:after="120" w:line="276" w:lineRule="auto"/>
        <w:ind w:right="28"/>
        <w:jc w:val="both"/>
        <w:rPr>
          <w:b/>
          <w:sz w:val="22"/>
          <w:szCs w:val="22"/>
        </w:rPr>
      </w:pPr>
      <w:r w:rsidRPr="00312886">
        <w:rPr>
          <w:sz w:val="22"/>
          <w:szCs w:val="22"/>
        </w:rPr>
        <w:t>Całkowite i ostateczne wynagrodzenie, jakie zapłaci Zamawiający Wykonawcy, będzie wynikać z ilości faktycznie przejechanych, udokumentowanych i rozliczonych kilometrów w okresie realizacji umowy.</w:t>
      </w:r>
    </w:p>
    <w:p w14:paraId="76DEA4DA" w14:textId="7EC7E029" w:rsidR="00D34B32" w:rsidRPr="00312886" w:rsidRDefault="00D34B32" w:rsidP="00D34B32">
      <w:pPr>
        <w:numPr>
          <w:ilvl w:val="0"/>
          <w:numId w:val="2"/>
        </w:numPr>
        <w:spacing w:after="120" w:line="276" w:lineRule="auto"/>
        <w:ind w:right="28"/>
        <w:jc w:val="both"/>
        <w:rPr>
          <w:b/>
          <w:sz w:val="22"/>
          <w:szCs w:val="22"/>
        </w:rPr>
      </w:pPr>
      <w:r w:rsidRPr="00312886">
        <w:rPr>
          <w:sz w:val="22"/>
          <w:szCs w:val="22"/>
          <w:lang w:eastAsia="zh-CN"/>
        </w:rPr>
        <w:t xml:space="preserve">W przypadku gdy wybór oferty Wykonawcy będzie prowadził do powstania u Zamawiającego obowiązku podatkowego, </w:t>
      </w:r>
      <w:r w:rsidRPr="00312886">
        <w:rPr>
          <w:color w:val="000000"/>
          <w:sz w:val="22"/>
          <w:szCs w:val="22"/>
          <w:lang w:eastAsia="zh-CN"/>
        </w:rPr>
        <w:t xml:space="preserve">Wykonawca składając ofertę (na formularzu oferty </w:t>
      </w:r>
      <w:r w:rsidRPr="00312886">
        <w:rPr>
          <w:sz w:val="22"/>
          <w:szCs w:val="22"/>
          <w:lang w:eastAsia="zh-CN"/>
        </w:rPr>
        <w:t xml:space="preserve">stanowiącym załącznik nr </w:t>
      </w:r>
      <w:r w:rsidR="00ED0053" w:rsidRPr="00312886">
        <w:rPr>
          <w:sz w:val="22"/>
          <w:szCs w:val="22"/>
          <w:lang w:eastAsia="zh-CN"/>
        </w:rPr>
        <w:t>2</w:t>
      </w:r>
      <w:r w:rsidRPr="00312886">
        <w:rPr>
          <w:sz w:val="22"/>
          <w:szCs w:val="22"/>
          <w:lang w:eastAsia="zh-CN"/>
        </w:rPr>
        <w:t xml:space="preserve"> do SWZ)</w:t>
      </w:r>
      <w:r w:rsidRPr="00312886">
        <w:rPr>
          <w:color w:val="000000"/>
          <w:sz w:val="22"/>
          <w:szCs w:val="22"/>
          <w:lang w:eastAsia="zh-CN"/>
        </w:rPr>
        <w:t xml:space="preserve"> informuje Zamawiającego, że wybór jego oferty będzie prowadził do powstania u Zamawiającego obowiązku podatkowego, wskazując:</w:t>
      </w:r>
    </w:p>
    <w:p w14:paraId="5667295E" w14:textId="73561DCA" w:rsidR="00D34B32" w:rsidRPr="00312886" w:rsidRDefault="00D34B32">
      <w:pPr>
        <w:pStyle w:val="Akapitzlist"/>
        <w:numPr>
          <w:ilvl w:val="1"/>
          <w:numId w:val="101"/>
        </w:numPr>
        <w:spacing w:after="120" w:line="276" w:lineRule="auto"/>
        <w:ind w:left="1134" w:hanging="567"/>
        <w:jc w:val="both"/>
        <w:rPr>
          <w:b/>
          <w:sz w:val="22"/>
          <w:szCs w:val="22"/>
        </w:rPr>
      </w:pPr>
      <w:r w:rsidRPr="00312886">
        <w:rPr>
          <w:color w:val="000000"/>
          <w:sz w:val="22"/>
          <w:szCs w:val="22"/>
          <w:lang w:eastAsia="zh-CN"/>
        </w:rPr>
        <w:t>nazwę (rodzaj) towaru lub usługi, których dostawa lub świadczenie będą prowadziły do powstania obowiązku podatkowego;</w:t>
      </w:r>
    </w:p>
    <w:p w14:paraId="4EAAE3D3" w14:textId="3B5CC649" w:rsidR="00D34B32" w:rsidRPr="00312886" w:rsidRDefault="00D34B32">
      <w:pPr>
        <w:pStyle w:val="Akapitzlist"/>
        <w:numPr>
          <w:ilvl w:val="1"/>
          <w:numId w:val="101"/>
        </w:numPr>
        <w:spacing w:after="120" w:line="276" w:lineRule="auto"/>
        <w:ind w:left="1134" w:hanging="567"/>
        <w:jc w:val="both"/>
        <w:rPr>
          <w:b/>
          <w:sz w:val="22"/>
          <w:szCs w:val="22"/>
        </w:rPr>
      </w:pPr>
      <w:r w:rsidRPr="00312886">
        <w:rPr>
          <w:color w:val="000000"/>
          <w:sz w:val="22"/>
          <w:szCs w:val="22"/>
          <w:lang w:eastAsia="zh-CN"/>
        </w:rPr>
        <w:t>wartość towaru lub usługi objętego obowiązkiem podatkowym Zamawiającego, bez kwoty podatku;</w:t>
      </w:r>
    </w:p>
    <w:p w14:paraId="0CF2E5FB" w14:textId="77777777" w:rsidR="00D34B32" w:rsidRPr="00312886" w:rsidRDefault="00D34B32">
      <w:pPr>
        <w:pStyle w:val="Akapitzlist"/>
        <w:numPr>
          <w:ilvl w:val="1"/>
          <w:numId w:val="101"/>
        </w:numPr>
        <w:spacing w:after="600" w:line="276" w:lineRule="auto"/>
        <w:ind w:left="1134" w:hanging="567"/>
        <w:jc w:val="both"/>
        <w:rPr>
          <w:b/>
          <w:sz w:val="22"/>
          <w:szCs w:val="22"/>
        </w:rPr>
      </w:pPr>
      <w:r w:rsidRPr="00312886">
        <w:rPr>
          <w:color w:val="000000"/>
          <w:sz w:val="22"/>
          <w:szCs w:val="22"/>
          <w:lang w:eastAsia="zh-CN"/>
        </w:rPr>
        <w:t>stawkę podatku od towarów i usług, która zgodnie z wiedzą Wykonawcy, będzie miała zastosowanie.</w:t>
      </w:r>
    </w:p>
    <w:p w14:paraId="2CC21413" w14:textId="2D5484D9" w:rsidR="0042417D" w:rsidRPr="00312886" w:rsidRDefault="0042417D" w:rsidP="00C66C78">
      <w:pPr>
        <w:pBdr>
          <w:bottom w:val="single" w:sz="4" w:space="1" w:color="auto"/>
        </w:pBdr>
        <w:shd w:val="clear" w:color="auto" w:fill="FFFFFF"/>
        <w:tabs>
          <w:tab w:val="left" w:pos="2127"/>
        </w:tabs>
        <w:spacing w:after="120" w:line="276" w:lineRule="auto"/>
        <w:ind w:left="2124" w:right="100" w:hanging="2124"/>
        <w:rPr>
          <w:b/>
          <w:sz w:val="22"/>
          <w:szCs w:val="22"/>
        </w:rPr>
      </w:pPr>
      <w:r w:rsidRPr="00312886">
        <w:rPr>
          <w:b/>
          <w:sz w:val="22"/>
          <w:szCs w:val="22"/>
        </w:rPr>
        <w:t>ROZDZIAŁ XI</w:t>
      </w:r>
      <w:r w:rsidR="00C66C78" w:rsidRPr="00312886">
        <w:rPr>
          <w:b/>
          <w:sz w:val="22"/>
          <w:szCs w:val="22"/>
        </w:rPr>
        <w:t xml:space="preserve">. </w:t>
      </w:r>
      <w:r w:rsidR="00C66C78" w:rsidRPr="00312886">
        <w:rPr>
          <w:b/>
          <w:sz w:val="22"/>
          <w:szCs w:val="22"/>
        </w:rPr>
        <w:tab/>
      </w:r>
      <w:r w:rsidRPr="00312886">
        <w:rPr>
          <w:b/>
          <w:sz w:val="22"/>
          <w:szCs w:val="22"/>
        </w:rPr>
        <w:t xml:space="preserve">INFORMACJA NA TEMAT MOŻLIWOŚCI ROZLICZANIA SIĘ </w:t>
      </w:r>
      <w:r w:rsidR="002828C3" w:rsidRPr="00312886">
        <w:rPr>
          <w:b/>
          <w:sz w:val="22"/>
          <w:szCs w:val="22"/>
        </w:rPr>
        <w:br/>
      </w:r>
      <w:r w:rsidRPr="00312886">
        <w:rPr>
          <w:b/>
          <w:sz w:val="22"/>
          <w:szCs w:val="22"/>
        </w:rPr>
        <w:t>W WALUTACH OBCYCH</w:t>
      </w:r>
    </w:p>
    <w:p w14:paraId="1A2FEE13" w14:textId="77777777" w:rsidR="0042417D" w:rsidRPr="00312886" w:rsidRDefault="0042417D" w:rsidP="002828C3">
      <w:pPr>
        <w:pStyle w:val="Tekstpodstawowy"/>
        <w:spacing w:after="600" w:line="276" w:lineRule="auto"/>
        <w:rPr>
          <w:sz w:val="22"/>
          <w:szCs w:val="22"/>
        </w:rPr>
      </w:pPr>
      <w:r w:rsidRPr="00312886">
        <w:rPr>
          <w:sz w:val="22"/>
          <w:szCs w:val="22"/>
        </w:rPr>
        <w:t>Zamawiający będzie rozliczał się z Wykonawcą wyłącznie w walucie polskiej (PLN).</w:t>
      </w:r>
    </w:p>
    <w:p w14:paraId="498CD66B" w14:textId="646F0946" w:rsidR="006E67D3" w:rsidRPr="00312886" w:rsidRDefault="00304D95" w:rsidP="00C66C78">
      <w:pPr>
        <w:pBdr>
          <w:bottom w:val="single" w:sz="4" w:space="1" w:color="auto"/>
        </w:pBdr>
        <w:tabs>
          <w:tab w:val="left" w:pos="0"/>
          <w:tab w:val="left" w:pos="2127"/>
        </w:tabs>
        <w:spacing w:after="120" w:line="276" w:lineRule="auto"/>
        <w:ind w:left="2124" w:right="-114" w:hanging="2124"/>
        <w:rPr>
          <w:b/>
          <w:sz w:val="22"/>
          <w:szCs w:val="22"/>
        </w:rPr>
      </w:pPr>
      <w:r w:rsidRPr="00312886">
        <w:rPr>
          <w:b/>
          <w:sz w:val="22"/>
          <w:szCs w:val="22"/>
        </w:rPr>
        <w:t>ROZDZIAŁ XI</w:t>
      </w:r>
      <w:r w:rsidR="0042417D" w:rsidRPr="00312886">
        <w:rPr>
          <w:b/>
          <w:sz w:val="22"/>
          <w:szCs w:val="22"/>
        </w:rPr>
        <w:t>I</w:t>
      </w:r>
      <w:r w:rsidR="00C66C78" w:rsidRPr="00312886">
        <w:rPr>
          <w:b/>
          <w:sz w:val="22"/>
          <w:szCs w:val="22"/>
        </w:rPr>
        <w:t xml:space="preserve">. </w:t>
      </w:r>
      <w:r w:rsidR="00C66C78" w:rsidRPr="00312886">
        <w:rPr>
          <w:b/>
          <w:sz w:val="22"/>
          <w:szCs w:val="22"/>
        </w:rPr>
        <w:tab/>
      </w:r>
      <w:r w:rsidR="006E67D3" w:rsidRPr="00312886">
        <w:rPr>
          <w:b/>
          <w:sz w:val="22"/>
          <w:szCs w:val="22"/>
        </w:rPr>
        <w:t>INFORMACJA O ŚRODKACH KOMUNIKACJI ELEKTRONICZNEJ,</w:t>
      </w:r>
      <w:r w:rsidR="00C66C78" w:rsidRPr="00312886">
        <w:rPr>
          <w:b/>
          <w:sz w:val="22"/>
          <w:szCs w:val="22"/>
        </w:rPr>
        <w:t xml:space="preserve"> </w:t>
      </w:r>
      <w:r w:rsidR="006E67D3" w:rsidRPr="00312886">
        <w:rPr>
          <w:b/>
          <w:sz w:val="22"/>
          <w:szCs w:val="22"/>
        </w:rPr>
        <w:t>PRZY U</w:t>
      </w:r>
      <w:r w:rsidR="000C2B79" w:rsidRPr="00312886">
        <w:rPr>
          <w:b/>
          <w:sz w:val="22"/>
          <w:szCs w:val="22"/>
        </w:rPr>
        <w:t>Ż</w:t>
      </w:r>
      <w:r w:rsidR="006E67D3" w:rsidRPr="00312886">
        <w:rPr>
          <w:b/>
          <w:sz w:val="22"/>
          <w:szCs w:val="22"/>
        </w:rPr>
        <w:t>YCIU KTÓRYCH ZAMAWIAJĄCY BĘDZIE KOMUNIKOWAŁ SIĘ Z WYKONAWCAMI</w:t>
      </w:r>
    </w:p>
    <w:p w14:paraId="2A127BA9" w14:textId="5FE9CDF3" w:rsidR="00770CD6" w:rsidRPr="00770CD6" w:rsidRDefault="00963D93" w:rsidP="00F94E7E">
      <w:pPr>
        <w:numPr>
          <w:ilvl w:val="1"/>
          <w:numId w:val="54"/>
        </w:numPr>
        <w:tabs>
          <w:tab w:val="clear" w:pos="567"/>
        </w:tabs>
        <w:spacing w:after="120" w:line="23" w:lineRule="atLeast"/>
        <w:jc w:val="both"/>
        <w:rPr>
          <w:rStyle w:val="Hipercze"/>
          <w:rFonts w:eastAsia="TeXGyrePagella"/>
          <w:b/>
          <w:bCs/>
          <w:sz w:val="22"/>
          <w:szCs w:val="22"/>
          <w:lang w:eastAsia="en-US"/>
        </w:rPr>
      </w:pPr>
      <w:r w:rsidRPr="00770CD6">
        <w:rPr>
          <w:color w:val="000000"/>
          <w:sz w:val="22"/>
          <w:szCs w:val="22"/>
        </w:rPr>
        <w:t xml:space="preserve">Postępowanie prowadzone jest w języku polskim w formie elektronicznej za pośrednictwem </w:t>
      </w:r>
      <w:hyperlink r:id="rId19" w:history="1">
        <w:r w:rsidRPr="00770CD6">
          <w:rPr>
            <w:rStyle w:val="Hipercze"/>
            <w:rFonts w:eastAsia="TeXGyrePagella"/>
            <w:b/>
            <w:sz w:val="22"/>
            <w:szCs w:val="22"/>
            <w:lang w:eastAsia="en-US"/>
          </w:rPr>
          <w:t>platformazakupowa.pl</w:t>
        </w:r>
      </w:hyperlink>
      <w:r w:rsidRPr="00770CD6">
        <w:rPr>
          <w:rStyle w:val="Hipercze"/>
          <w:rFonts w:eastAsia="TeXGyrePagella"/>
          <w:b/>
          <w:sz w:val="22"/>
          <w:szCs w:val="22"/>
          <w:lang w:eastAsia="en-US"/>
        </w:rPr>
        <w:t xml:space="preserve"> </w:t>
      </w:r>
      <w:r w:rsidRPr="00770CD6">
        <w:rPr>
          <w:color w:val="000000"/>
          <w:sz w:val="22"/>
          <w:szCs w:val="22"/>
        </w:rPr>
        <w:t>pod adresem</w:t>
      </w:r>
      <w:r w:rsidRPr="00770CD6">
        <w:rPr>
          <w:sz w:val="22"/>
          <w:szCs w:val="22"/>
        </w:rPr>
        <w:t>:</w:t>
      </w:r>
      <w:r w:rsidRPr="00770CD6">
        <w:rPr>
          <w:color w:val="FF9900"/>
          <w:sz w:val="22"/>
          <w:szCs w:val="22"/>
        </w:rPr>
        <w:t xml:space="preserve"> </w:t>
      </w:r>
      <w:hyperlink r:id="rId20" w:history="1">
        <w:r w:rsidR="00770CD6" w:rsidRPr="00770CD6">
          <w:rPr>
            <w:rStyle w:val="Hipercze"/>
            <w:b/>
            <w:bCs/>
          </w:rPr>
          <w:t xml:space="preserve">https://platformazakupowa.pl/transakcja/645006 </w:t>
        </w:r>
      </w:hyperlink>
    </w:p>
    <w:p w14:paraId="40B18579" w14:textId="77777777" w:rsidR="00963D93" w:rsidRPr="00312886" w:rsidRDefault="00963D93">
      <w:pPr>
        <w:numPr>
          <w:ilvl w:val="1"/>
          <w:numId w:val="54"/>
        </w:numPr>
        <w:tabs>
          <w:tab w:val="clear" w:pos="567"/>
        </w:tabs>
        <w:spacing w:after="120" w:line="23" w:lineRule="atLeast"/>
        <w:jc w:val="both"/>
        <w:rPr>
          <w:sz w:val="22"/>
          <w:szCs w:val="22"/>
        </w:rPr>
      </w:pPr>
      <w:r w:rsidRPr="00312886">
        <w:rPr>
          <w:color w:val="000000"/>
          <w:sz w:val="22"/>
          <w:szCs w:val="22"/>
        </w:rPr>
        <w:t xml:space="preserve">W celu skrócenia czasu udzielenia odpowiedzi na pytania komunikacja między zamawiającym </w:t>
      </w:r>
      <w:r w:rsidRPr="00312886">
        <w:rPr>
          <w:color w:val="000000"/>
          <w:sz w:val="22"/>
          <w:szCs w:val="22"/>
        </w:rPr>
        <w:br/>
        <w:t>a wykonawcami w zakresie:</w:t>
      </w:r>
    </w:p>
    <w:p w14:paraId="755A429A" w14:textId="77777777" w:rsidR="00963D93" w:rsidRPr="00312886" w:rsidRDefault="00963D93">
      <w:pPr>
        <w:pStyle w:val="Akapitzlist"/>
        <w:numPr>
          <w:ilvl w:val="0"/>
          <w:numId w:val="74"/>
        </w:numPr>
        <w:spacing w:after="120" w:line="23" w:lineRule="atLeast"/>
        <w:ind w:left="1134" w:hanging="567"/>
        <w:jc w:val="both"/>
        <w:rPr>
          <w:sz w:val="22"/>
          <w:szCs w:val="22"/>
        </w:rPr>
      </w:pPr>
      <w:r w:rsidRPr="00312886">
        <w:rPr>
          <w:color w:val="000000"/>
          <w:sz w:val="22"/>
          <w:szCs w:val="22"/>
          <w:shd w:val="clear" w:color="auto" w:fill="FFFFFF"/>
        </w:rPr>
        <w:t>przesyłania Zamawiającemu pytań do treści SWZ;</w:t>
      </w:r>
    </w:p>
    <w:p w14:paraId="22BA115F" w14:textId="77777777" w:rsidR="00963D93" w:rsidRPr="00312886" w:rsidRDefault="00963D93">
      <w:pPr>
        <w:pStyle w:val="Akapitzlist"/>
        <w:numPr>
          <w:ilvl w:val="0"/>
          <w:numId w:val="74"/>
        </w:numPr>
        <w:spacing w:after="120" w:line="23" w:lineRule="atLeast"/>
        <w:ind w:left="1134" w:hanging="567"/>
        <w:jc w:val="both"/>
        <w:rPr>
          <w:sz w:val="22"/>
          <w:szCs w:val="22"/>
        </w:rPr>
      </w:pPr>
      <w:r w:rsidRPr="00312886">
        <w:rPr>
          <w:color w:val="000000"/>
          <w:sz w:val="22"/>
          <w:szCs w:val="22"/>
          <w:shd w:val="clear" w:color="auto" w:fill="FFFFFF"/>
        </w:rPr>
        <w:t>przesyłania odpowiedzi na wezwanie Zamawiającego do złożenia podmiotowych środków dowodowych;</w:t>
      </w:r>
    </w:p>
    <w:p w14:paraId="57393410" w14:textId="77777777" w:rsidR="00963D93" w:rsidRPr="00312886" w:rsidRDefault="00963D93">
      <w:pPr>
        <w:pStyle w:val="Akapitzlist"/>
        <w:numPr>
          <w:ilvl w:val="0"/>
          <w:numId w:val="74"/>
        </w:numPr>
        <w:spacing w:after="120" w:line="23" w:lineRule="atLeast"/>
        <w:ind w:left="1134" w:hanging="567"/>
        <w:jc w:val="both"/>
        <w:rPr>
          <w:sz w:val="22"/>
          <w:szCs w:val="22"/>
        </w:rPr>
      </w:pPr>
      <w:r w:rsidRPr="00312886">
        <w:rPr>
          <w:color w:val="000000"/>
          <w:sz w:val="22"/>
          <w:szCs w:val="22"/>
          <w:shd w:val="clear" w:color="auto" w:fill="FFFFFF"/>
        </w:rPr>
        <w:lastRenderedPageBreak/>
        <w:t>przesyłania odpowiedzi na wezwanie Zamawiającego do złożenia/ poprawienia/ uzupełnienia oświadczenia, o którym mowa w art. 125 ust. 1, podmiotowych środków dowodowych, innych dokumentów lub oświadczeń składanych w postępowaniu;</w:t>
      </w:r>
    </w:p>
    <w:p w14:paraId="488F3FC0" w14:textId="77777777" w:rsidR="00963D93" w:rsidRPr="00312886" w:rsidRDefault="00963D93">
      <w:pPr>
        <w:pStyle w:val="Akapitzlist"/>
        <w:numPr>
          <w:ilvl w:val="0"/>
          <w:numId w:val="74"/>
        </w:numPr>
        <w:spacing w:after="120" w:line="23" w:lineRule="atLeast"/>
        <w:ind w:left="1134" w:hanging="567"/>
        <w:jc w:val="both"/>
        <w:rPr>
          <w:sz w:val="22"/>
          <w:szCs w:val="22"/>
        </w:rPr>
      </w:pPr>
      <w:r w:rsidRPr="00312886">
        <w:rPr>
          <w:color w:val="000000"/>
          <w:sz w:val="22"/>
          <w:szCs w:val="22"/>
          <w:shd w:val="clear" w:color="auto" w:fill="FFFFFF"/>
        </w:rPr>
        <w:t xml:space="preserve">przesyłania odpowiedzi na wezwanie Zamawiającego do złożenia wyjaśnień dotyczących treści oświadczenia, o którym mowa w art. 125 ust. 1 lub złożonych podmiotowych środków dowodowych lub innych dokumentów lub oświadczeń składanych </w:t>
      </w:r>
      <w:r w:rsidRPr="00312886">
        <w:rPr>
          <w:color w:val="000000"/>
          <w:sz w:val="22"/>
          <w:szCs w:val="22"/>
          <w:shd w:val="clear" w:color="auto" w:fill="FFFFFF"/>
        </w:rPr>
        <w:br/>
        <w:t>w postępowaniu;</w:t>
      </w:r>
    </w:p>
    <w:p w14:paraId="3A8D7ED8" w14:textId="77777777" w:rsidR="00963D93" w:rsidRPr="00312886" w:rsidRDefault="00963D93">
      <w:pPr>
        <w:pStyle w:val="Akapitzlist"/>
        <w:numPr>
          <w:ilvl w:val="0"/>
          <w:numId w:val="74"/>
        </w:numPr>
        <w:spacing w:after="120" w:line="23" w:lineRule="atLeast"/>
        <w:ind w:left="1134" w:hanging="567"/>
        <w:jc w:val="both"/>
        <w:rPr>
          <w:sz w:val="22"/>
          <w:szCs w:val="22"/>
        </w:rPr>
      </w:pPr>
      <w:r w:rsidRPr="00312886">
        <w:rPr>
          <w:color w:val="000000"/>
          <w:sz w:val="22"/>
          <w:szCs w:val="22"/>
          <w:shd w:val="clear" w:color="auto" w:fill="FFFFFF"/>
        </w:rPr>
        <w:t>przesyłania odpowiedzi na wezwanie Zamawiającego do złożenia wyjaśnień dot. treści przedmiotowych środków dowodowych;</w:t>
      </w:r>
    </w:p>
    <w:p w14:paraId="6147F2FE" w14:textId="77777777" w:rsidR="00963D93" w:rsidRPr="00312886" w:rsidRDefault="00963D93">
      <w:pPr>
        <w:pStyle w:val="Akapitzlist"/>
        <w:numPr>
          <w:ilvl w:val="0"/>
          <w:numId w:val="74"/>
        </w:numPr>
        <w:spacing w:after="120" w:line="23" w:lineRule="atLeast"/>
        <w:ind w:left="1134" w:hanging="567"/>
        <w:jc w:val="both"/>
        <w:rPr>
          <w:sz w:val="22"/>
          <w:szCs w:val="22"/>
        </w:rPr>
      </w:pPr>
      <w:r w:rsidRPr="00312886">
        <w:rPr>
          <w:color w:val="000000"/>
          <w:sz w:val="22"/>
          <w:szCs w:val="22"/>
          <w:shd w:val="clear" w:color="auto" w:fill="FFFFFF"/>
        </w:rPr>
        <w:t>przesłania odpowiedzi na inne wezwania Zamawiającego wynikające z ustawy - Prawo zamówień publicznych;</w:t>
      </w:r>
    </w:p>
    <w:p w14:paraId="2041E1E7" w14:textId="77777777" w:rsidR="00963D93" w:rsidRPr="00312886" w:rsidRDefault="00963D93">
      <w:pPr>
        <w:pStyle w:val="Akapitzlist"/>
        <w:numPr>
          <w:ilvl w:val="0"/>
          <w:numId w:val="74"/>
        </w:numPr>
        <w:spacing w:after="120" w:line="23" w:lineRule="atLeast"/>
        <w:ind w:left="1134" w:hanging="567"/>
        <w:jc w:val="both"/>
        <w:rPr>
          <w:sz w:val="22"/>
          <w:szCs w:val="22"/>
        </w:rPr>
      </w:pPr>
      <w:r w:rsidRPr="00312886">
        <w:rPr>
          <w:color w:val="000000"/>
          <w:sz w:val="22"/>
          <w:szCs w:val="22"/>
          <w:shd w:val="clear" w:color="auto" w:fill="FFFFFF"/>
        </w:rPr>
        <w:t>przesyłania wniosków, informacji, oświadczeń Wykonawcy;</w:t>
      </w:r>
    </w:p>
    <w:p w14:paraId="1A84166A" w14:textId="77777777" w:rsidR="00963D93" w:rsidRPr="00312886" w:rsidRDefault="00963D93">
      <w:pPr>
        <w:pStyle w:val="Akapitzlist"/>
        <w:numPr>
          <w:ilvl w:val="0"/>
          <w:numId w:val="74"/>
        </w:numPr>
        <w:spacing w:after="120" w:line="23" w:lineRule="atLeast"/>
        <w:ind w:left="1134" w:hanging="567"/>
        <w:jc w:val="both"/>
        <w:rPr>
          <w:sz w:val="22"/>
          <w:szCs w:val="22"/>
        </w:rPr>
      </w:pPr>
      <w:r w:rsidRPr="00312886">
        <w:rPr>
          <w:color w:val="000000"/>
          <w:sz w:val="22"/>
          <w:szCs w:val="22"/>
          <w:shd w:val="clear" w:color="auto" w:fill="FFFFFF"/>
        </w:rPr>
        <w:t>przesyłania odwołania/inne</w:t>
      </w:r>
    </w:p>
    <w:p w14:paraId="585C9C86" w14:textId="77777777" w:rsidR="00963D93" w:rsidRPr="00312886" w:rsidRDefault="00963D93" w:rsidP="00963D93">
      <w:pPr>
        <w:spacing w:after="120" w:line="23" w:lineRule="atLeast"/>
        <w:ind w:left="720"/>
        <w:jc w:val="both"/>
        <w:rPr>
          <w:sz w:val="22"/>
          <w:szCs w:val="22"/>
        </w:rPr>
      </w:pPr>
      <w:r w:rsidRPr="00312886">
        <w:rPr>
          <w:color w:val="000000"/>
          <w:sz w:val="22"/>
          <w:szCs w:val="22"/>
        </w:rPr>
        <w:t xml:space="preserve">odbywa się za pośrednictwem </w:t>
      </w:r>
      <w:hyperlink r:id="rId21" w:history="1">
        <w:r w:rsidRPr="00312886">
          <w:rPr>
            <w:rStyle w:val="Hipercze"/>
            <w:rFonts w:eastAsia="TeXGyrePagella"/>
            <w:b/>
            <w:sz w:val="22"/>
            <w:szCs w:val="22"/>
            <w:lang w:eastAsia="en-US"/>
          </w:rPr>
          <w:t>platformazakupowa.pl</w:t>
        </w:r>
      </w:hyperlink>
      <w:r w:rsidRPr="00312886">
        <w:rPr>
          <w:color w:val="000000"/>
          <w:sz w:val="22"/>
          <w:szCs w:val="22"/>
        </w:rPr>
        <w:t xml:space="preserve"> i formularza </w:t>
      </w:r>
      <w:r w:rsidRPr="00312886">
        <w:rPr>
          <w:b/>
          <w:bCs/>
          <w:color w:val="000000"/>
          <w:sz w:val="22"/>
          <w:szCs w:val="22"/>
        </w:rPr>
        <w:t>„Wyślij wiadomość do zamawiającego”. </w:t>
      </w:r>
    </w:p>
    <w:p w14:paraId="73EDAD79" w14:textId="77777777" w:rsidR="00963D93" w:rsidRPr="00312886" w:rsidRDefault="00963D93">
      <w:pPr>
        <w:pStyle w:val="Akapitzlist"/>
        <w:numPr>
          <w:ilvl w:val="1"/>
          <w:numId w:val="54"/>
        </w:numPr>
        <w:spacing w:after="120" w:line="23" w:lineRule="atLeast"/>
        <w:jc w:val="both"/>
        <w:rPr>
          <w:color w:val="000000"/>
          <w:sz w:val="22"/>
          <w:szCs w:val="22"/>
        </w:rPr>
      </w:pPr>
      <w:r w:rsidRPr="00312886">
        <w:rPr>
          <w:color w:val="000000"/>
          <w:sz w:val="22"/>
          <w:szCs w:val="22"/>
        </w:rPr>
        <w:t xml:space="preserve">Za datę przekazania (wpływu) oświadczeń, wniosków, zawiadomień oraz informacji przyjmuje się datę ich przesłania za pośrednictwem </w:t>
      </w:r>
      <w:hyperlink r:id="rId22" w:history="1">
        <w:r w:rsidRPr="00312886">
          <w:rPr>
            <w:rStyle w:val="Hipercze"/>
            <w:rFonts w:eastAsia="TeXGyrePagella"/>
            <w:b/>
            <w:sz w:val="22"/>
            <w:szCs w:val="22"/>
            <w:lang w:eastAsia="en-US"/>
          </w:rPr>
          <w:t>platformazakupowa.pl</w:t>
        </w:r>
      </w:hyperlink>
      <w:r w:rsidRPr="00312886">
        <w:rPr>
          <w:rStyle w:val="Hipercze"/>
          <w:rFonts w:eastAsia="TeXGyrePagella"/>
          <w:b/>
          <w:sz w:val="22"/>
          <w:szCs w:val="22"/>
          <w:lang w:eastAsia="en-US"/>
        </w:rPr>
        <w:t xml:space="preserve"> </w:t>
      </w:r>
      <w:r w:rsidRPr="00312886">
        <w:rPr>
          <w:color w:val="000000"/>
          <w:sz w:val="22"/>
          <w:szCs w:val="22"/>
        </w:rPr>
        <w:t>poprzez kliknięcie przycisku  „Wyślij wiadomość do zamawiającego” po których pojawi się komunikat, że wiadomość została wysłana do zamawiającego.</w:t>
      </w:r>
    </w:p>
    <w:p w14:paraId="0024F146" w14:textId="77777777" w:rsidR="00963D93" w:rsidRPr="00312886" w:rsidRDefault="00963D93" w:rsidP="00963D93">
      <w:pPr>
        <w:suppressAutoHyphens/>
        <w:spacing w:after="120" w:line="276" w:lineRule="auto"/>
        <w:ind w:left="567"/>
        <w:jc w:val="both"/>
        <w:rPr>
          <w:color w:val="000000"/>
          <w:sz w:val="22"/>
          <w:szCs w:val="22"/>
        </w:rPr>
      </w:pPr>
      <w:r w:rsidRPr="00312886">
        <w:rPr>
          <w:color w:val="000000"/>
          <w:sz w:val="22"/>
          <w:szCs w:val="22"/>
        </w:rPr>
        <w:t xml:space="preserve">Zamawiający dopuszcza, opcjonalnie, komunikację  za pośrednictwem poczty elektronicznej. Adres poczty elektronicznej osoby uprawnionej do kontaktu z Wykonawcami podano </w:t>
      </w:r>
      <w:r w:rsidRPr="00312886">
        <w:rPr>
          <w:color w:val="000000"/>
          <w:sz w:val="22"/>
          <w:szCs w:val="22"/>
        </w:rPr>
        <w:br/>
        <w:t>również w rozdziale XV SWZ (e-mail: arkadiuszmaraszek@psary.pl). Nie dotyczy składania ofert</w:t>
      </w:r>
    </w:p>
    <w:p w14:paraId="2448B6B7" w14:textId="77777777" w:rsidR="00963D93" w:rsidRPr="00312886" w:rsidRDefault="00963D93">
      <w:pPr>
        <w:numPr>
          <w:ilvl w:val="0"/>
          <w:numId w:val="73"/>
        </w:numPr>
        <w:spacing w:after="120" w:line="23" w:lineRule="atLeast"/>
        <w:ind w:left="567" w:hanging="567"/>
        <w:jc w:val="both"/>
        <w:textAlignment w:val="baseline"/>
        <w:rPr>
          <w:color w:val="000000"/>
          <w:sz w:val="22"/>
          <w:szCs w:val="22"/>
        </w:rPr>
      </w:pPr>
      <w:r w:rsidRPr="00312886">
        <w:rPr>
          <w:color w:val="000000"/>
          <w:sz w:val="22"/>
          <w:szCs w:val="22"/>
        </w:rPr>
        <w:t xml:space="preserve">Zamawiający będzie przekazywał wykonawcom informacje za pośrednictwem </w:t>
      </w:r>
      <w:hyperlink r:id="rId23" w:history="1">
        <w:r w:rsidRPr="00312886">
          <w:rPr>
            <w:rStyle w:val="Hipercze"/>
            <w:rFonts w:eastAsia="TeXGyrePagella"/>
            <w:b/>
            <w:sz w:val="22"/>
            <w:szCs w:val="22"/>
            <w:lang w:eastAsia="en-US"/>
          </w:rPr>
          <w:t>platformazakupowa.pl</w:t>
        </w:r>
      </w:hyperlink>
      <w:r w:rsidRPr="00312886">
        <w:rPr>
          <w:rStyle w:val="Hipercze"/>
          <w:rFonts w:eastAsia="TeXGyrePagella"/>
          <w:b/>
          <w:sz w:val="22"/>
          <w:szCs w:val="22"/>
          <w:lang w:eastAsia="en-US"/>
        </w:rPr>
        <w:t xml:space="preserve"> </w:t>
      </w:r>
      <w:r w:rsidRPr="00312886">
        <w:rPr>
          <w:rStyle w:val="Hipercze"/>
          <w:rFonts w:eastAsia="TeXGyrePagella"/>
          <w:b/>
          <w:color w:val="auto"/>
          <w:sz w:val="22"/>
          <w:szCs w:val="22"/>
          <w:lang w:eastAsia="en-US"/>
        </w:rPr>
        <w:t>.</w:t>
      </w:r>
      <w:r w:rsidRPr="00312886">
        <w:rPr>
          <w:sz w:val="22"/>
          <w:szCs w:val="22"/>
        </w:rPr>
        <w:t xml:space="preserve"> </w:t>
      </w:r>
      <w:r w:rsidRPr="00312886">
        <w:rPr>
          <w:color w:val="000000"/>
          <w:sz w:val="22"/>
          <w:szCs w:val="22"/>
        </w:rPr>
        <w:t xml:space="preserve">Informacje dotyczące odpowiedzi na pytania, zmiany specyfikacji, zmiany terminu składania i otwarcia ofert Zamawiający będzie zamieszczał na platformie </w:t>
      </w:r>
      <w:r w:rsidRPr="00312886">
        <w:rPr>
          <w:color w:val="000000"/>
          <w:sz w:val="22"/>
          <w:szCs w:val="22"/>
        </w:rPr>
        <w:br/>
        <w:t xml:space="preserve">w sekcji „Komunikaty”. Korespondencja, której zgodnie z obowiązującymi przepisami adresatem jest konkretny Wykonawca, będzie przekazywana za pośrednictwem </w:t>
      </w:r>
      <w:hyperlink r:id="rId24" w:history="1">
        <w:r w:rsidRPr="00312886">
          <w:rPr>
            <w:rStyle w:val="Hipercze"/>
            <w:rFonts w:eastAsia="TeXGyrePagella"/>
            <w:b/>
            <w:sz w:val="22"/>
            <w:szCs w:val="22"/>
            <w:lang w:eastAsia="en-US"/>
          </w:rPr>
          <w:t>platformazakupowa.pl</w:t>
        </w:r>
      </w:hyperlink>
      <w:r w:rsidRPr="00312886">
        <w:rPr>
          <w:color w:val="000000"/>
          <w:sz w:val="22"/>
          <w:szCs w:val="22"/>
        </w:rPr>
        <w:t xml:space="preserve"> do konkretnego wykonawcy.</w:t>
      </w:r>
    </w:p>
    <w:p w14:paraId="14964B5F" w14:textId="77777777" w:rsidR="00963D93" w:rsidRPr="00312886" w:rsidRDefault="00963D93">
      <w:pPr>
        <w:numPr>
          <w:ilvl w:val="0"/>
          <w:numId w:val="73"/>
        </w:numPr>
        <w:spacing w:after="120" w:line="23" w:lineRule="atLeast"/>
        <w:ind w:left="567" w:hanging="567"/>
        <w:jc w:val="both"/>
        <w:textAlignment w:val="baseline"/>
        <w:rPr>
          <w:color w:val="000000"/>
          <w:sz w:val="22"/>
          <w:szCs w:val="22"/>
        </w:rPr>
      </w:pPr>
      <w:r w:rsidRPr="00312886">
        <w:rPr>
          <w:color w:val="000000"/>
          <w:sz w:val="22"/>
          <w:szCs w:val="22"/>
        </w:rPr>
        <w:t xml:space="preserve">Wykonawca jako podmiot profesjonalny ma obowiązek sprawdzania komunikatów </w:t>
      </w:r>
      <w:r w:rsidRPr="00312886">
        <w:rPr>
          <w:color w:val="000000"/>
          <w:sz w:val="22"/>
          <w:szCs w:val="22"/>
        </w:rPr>
        <w:br/>
        <w:t>i wiadomości bezpośrednio na platformazakupowa.pl przesłanych przez zamawiającego, gdyż system powiadomień może ulec awarii lub powiadomienie może trafić do folderu SPAM.</w:t>
      </w:r>
    </w:p>
    <w:p w14:paraId="64D648E9" w14:textId="77777777" w:rsidR="00963D93" w:rsidRPr="00312886" w:rsidRDefault="00963D93">
      <w:pPr>
        <w:numPr>
          <w:ilvl w:val="0"/>
          <w:numId w:val="73"/>
        </w:numPr>
        <w:spacing w:after="120" w:line="23" w:lineRule="atLeast"/>
        <w:jc w:val="both"/>
        <w:textAlignment w:val="baseline"/>
        <w:rPr>
          <w:color w:val="000000"/>
          <w:sz w:val="22"/>
          <w:szCs w:val="22"/>
        </w:rPr>
      </w:pPr>
      <w:r w:rsidRPr="00312886">
        <w:rPr>
          <w:color w:val="000000"/>
          <w:sz w:val="22"/>
          <w:szCs w:val="22"/>
        </w:rPr>
        <w:t>Wykonawca, przystępując do niniejszego postępowania o udzielenie zamówienia publicznego:</w:t>
      </w:r>
    </w:p>
    <w:p w14:paraId="0BB804D7" w14:textId="77777777" w:rsidR="00963D93" w:rsidRPr="00312886" w:rsidRDefault="00963D93">
      <w:pPr>
        <w:numPr>
          <w:ilvl w:val="0"/>
          <w:numId w:val="75"/>
        </w:numPr>
        <w:spacing w:after="120" w:line="23" w:lineRule="atLeast"/>
        <w:ind w:left="1134" w:hanging="567"/>
        <w:jc w:val="both"/>
        <w:textAlignment w:val="baseline"/>
        <w:rPr>
          <w:color w:val="000000"/>
          <w:sz w:val="22"/>
          <w:szCs w:val="22"/>
        </w:rPr>
      </w:pPr>
      <w:r w:rsidRPr="00312886">
        <w:rPr>
          <w:color w:val="000000"/>
          <w:sz w:val="22"/>
          <w:szCs w:val="22"/>
        </w:rPr>
        <w:t xml:space="preserve">akceptuje warunki korzystania z </w:t>
      </w:r>
      <w:hyperlink r:id="rId25" w:history="1">
        <w:r w:rsidRPr="00312886">
          <w:rPr>
            <w:rStyle w:val="Hipercze"/>
            <w:rFonts w:eastAsia="TeXGyrePagella"/>
            <w:b/>
            <w:sz w:val="22"/>
            <w:szCs w:val="22"/>
            <w:lang w:eastAsia="en-US"/>
          </w:rPr>
          <w:t>platformazakupowa.pl</w:t>
        </w:r>
      </w:hyperlink>
      <w:r w:rsidRPr="00312886">
        <w:rPr>
          <w:color w:val="000000"/>
          <w:sz w:val="22"/>
          <w:szCs w:val="22"/>
        </w:rPr>
        <w:t xml:space="preserve"> określone w Regulaminie zamieszczonym na stronie internetowej </w:t>
      </w:r>
      <w:hyperlink r:id="rId26" w:history="1">
        <w:r w:rsidRPr="00312886">
          <w:rPr>
            <w:color w:val="000000"/>
            <w:sz w:val="22"/>
            <w:szCs w:val="22"/>
            <w:u w:val="single"/>
          </w:rPr>
          <w:t>pod linkiem</w:t>
        </w:r>
      </w:hyperlink>
      <w:r w:rsidRPr="00312886">
        <w:rPr>
          <w:color w:val="000000"/>
          <w:sz w:val="22"/>
          <w:szCs w:val="22"/>
        </w:rPr>
        <w:t>  w zakładce „Regulamin" oraz uznaje go za wiążący,</w:t>
      </w:r>
    </w:p>
    <w:p w14:paraId="2D9E58B0" w14:textId="77777777" w:rsidR="00963D93" w:rsidRPr="00312886" w:rsidRDefault="00963D93">
      <w:pPr>
        <w:numPr>
          <w:ilvl w:val="0"/>
          <w:numId w:val="75"/>
        </w:numPr>
        <w:spacing w:after="120" w:line="23" w:lineRule="atLeast"/>
        <w:ind w:left="1134" w:hanging="567"/>
        <w:jc w:val="both"/>
        <w:textAlignment w:val="baseline"/>
        <w:rPr>
          <w:rStyle w:val="Hipercze"/>
          <w:color w:val="000000"/>
          <w:sz w:val="22"/>
          <w:szCs w:val="22"/>
          <w:u w:val="none"/>
        </w:rPr>
      </w:pPr>
      <w:r w:rsidRPr="00312886">
        <w:rPr>
          <w:color w:val="000000"/>
          <w:sz w:val="22"/>
          <w:szCs w:val="22"/>
        </w:rPr>
        <w:t xml:space="preserve">zapoznał i stosuje się do Instrukcji składania ofert/wniosków dostępnej </w:t>
      </w:r>
      <w:hyperlink r:id="rId27" w:history="1">
        <w:r w:rsidRPr="00312886">
          <w:rPr>
            <w:rStyle w:val="Hipercze"/>
            <w:rFonts w:eastAsia="TeXGyrePagella"/>
            <w:b/>
            <w:sz w:val="22"/>
            <w:szCs w:val="22"/>
            <w:lang w:eastAsia="en-US"/>
          </w:rPr>
          <w:t>pod linkiem</w:t>
        </w:r>
      </w:hyperlink>
      <w:r w:rsidRPr="00312886">
        <w:rPr>
          <w:rStyle w:val="Hipercze"/>
          <w:rFonts w:eastAsia="TeXGyrePagella"/>
          <w:b/>
          <w:sz w:val="22"/>
          <w:szCs w:val="22"/>
          <w:lang w:eastAsia="en-US"/>
        </w:rPr>
        <w:t>. </w:t>
      </w:r>
    </w:p>
    <w:p w14:paraId="2EBD34B3" w14:textId="77777777" w:rsidR="00963D93" w:rsidRPr="00312886" w:rsidRDefault="00963D93">
      <w:pPr>
        <w:pStyle w:val="Akapitzlist"/>
        <w:numPr>
          <w:ilvl w:val="0"/>
          <w:numId w:val="76"/>
        </w:numPr>
        <w:spacing w:after="120" w:line="23" w:lineRule="atLeast"/>
        <w:ind w:left="567" w:hanging="567"/>
        <w:jc w:val="both"/>
        <w:textAlignment w:val="baseline"/>
        <w:rPr>
          <w:color w:val="000000"/>
          <w:sz w:val="22"/>
          <w:szCs w:val="22"/>
        </w:rPr>
      </w:pPr>
      <w:r w:rsidRPr="00312886">
        <w:rPr>
          <w:b/>
          <w:bCs/>
          <w:color w:val="000000"/>
          <w:sz w:val="22"/>
          <w:szCs w:val="22"/>
        </w:rPr>
        <w:t xml:space="preserve">Zamawiający nie ponosi odpowiedzialności za złożenie oferty w sposób niezgodny </w:t>
      </w:r>
      <w:r w:rsidRPr="00312886">
        <w:rPr>
          <w:b/>
          <w:bCs/>
          <w:color w:val="000000"/>
          <w:sz w:val="22"/>
          <w:szCs w:val="22"/>
        </w:rPr>
        <w:br/>
        <w:t xml:space="preserve">z Instrukcją korzystania z </w:t>
      </w:r>
      <w:hyperlink r:id="rId28" w:history="1">
        <w:r w:rsidRPr="00312886">
          <w:rPr>
            <w:rStyle w:val="Hipercze"/>
            <w:rFonts w:eastAsia="TeXGyrePagella"/>
            <w:b/>
            <w:sz w:val="22"/>
            <w:szCs w:val="22"/>
            <w:lang w:eastAsia="en-US"/>
          </w:rPr>
          <w:t>platformazakupowa.pl</w:t>
        </w:r>
      </w:hyperlink>
      <w:r w:rsidRPr="00312886">
        <w:rPr>
          <w:color w:val="000000"/>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2B9B8BEC" w14:textId="77777777" w:rsidR="00963D93" w:rsidRPr="00312886" w:rsidRDefault="00963D93">
      <w:pPr>
        <w:pStyle w:val="Akapitzlist"/>
        <w:numPr>
          <w:ilvl w:val="0"/>
          <w:numId w:val="76"/>
        </w:numPr>
        <w:spacing w:after="600" w:line="23" w:lineRule="atLeast"/>
        <w:ind w:left="567" w:hanging="567"/>
        <w:jc w:val="both"/>
        <w:textAlignment w:val="baseline"/>
        <w:rPr>
          <w:color w:val="000000"/>
          <w:sz w:val="22"/>
          <w:szCs w:val="22"/>
        </w:rPr>
      </w:pPr>
      <w:r w:rsidRPr="00312886">
        <w:rPr>
          <w:color w:val="000000"/>
          <w:sz w:val="22"/>
          <w:szCs w:val="22"/>
        </w:rPr>
        <w:t xml:space="preserve">Zamawiający informuje, że instrukcje korzystania z </w:t>
      </w:r>
      <w:hyperlink r:id="rId29" w:history="1">
        <w:r w:rsidRPr="00312886">
          <w:rPr>
            <w:color w:val="1155CC"/>
            <w:sz w:val="22"/>
            <w:szCs w:val="22"/>
            <w:u w:val="single"/>
          </w:rPr>
          <w:t>platformazakupowa.pl</w:t>
        </w:r>
      </w:hyperlink>
      <w:r w:rsidRPr="00312886">
        <w:rPr>
          <w:color w:val="000000"/>
          <w:sz w:val="22"/>
          <w:szCs w:val="22"/>
        </w:rPr>
        <w:t xml:space="preserve"> dotyczące </w:t>
      </w:r>
      <w:r w:rsidRPr="00312886">
        <w:rPr>
          <w:color w:val="000000"/>
          <w:sz w:val="22"/>
          <w:szCs w:val="22"/>
        </w:rPr>
        <w:br/>
        <w:t xml:space="preserve">w szczególności logowania, składania wniosków o wyjaśnienie treści SWZ, składania ofert oraz innych czynności podejmowanych w niniejszym postępowaniu przy użyciu </w:t>
      </w:r>
      <w:hyperlink r:id="rId30" w:history="1">
        <w:r w:rsidRPr="00312886">
          <w:rPr>
            <w:color w:val="1155CC"/>
            <w:sz w:val="22"/>
            <w:szCs w:val="22"/>
            <w:u w:val="single"/>
          </w:rPr>
          <w:t>platformazakupowa.pl</w:t>
        </w:r>
      </w:hyperlink>
      <w:r w:rsidRPr="00312886">
        <w:rPr>
          <w:color w:val="000000"/>
          <w:sz w:val="22"/>
          <w:szCs w:val="22"/>
        </w:rPr>
        <w:t xml:space="preserve"> </w:t>
      </w:r>
      <w:r w:rsidRPr="00312886">
        <w:rPr>
          <w:color w:val="000000"/>
          <w:sz w:val="22"/>
          <w:szCs w:val="22"/>
        </w:rPr>
        <w:lastRenderedPageBreak/>
        <w:t xml:space="preserve">znajdują się w zakładce „Instrukcje dla Wykonawców" na stronie internetowej pod adresem: </w:t>
      </w:r>
      <w:hyperlink r:id="rId31" w:history="1">
        <w:r w:rsidRPr="00312886">
          <w:rPr>
            <w:rStyle w:val="Hipercze"/>
            <w:sz w:val="22"/>
            <w:szCs w:val="22"/>
          </w:rPr>
          <w:t>https://platformazakupowa.pl/strona/45-instrukcje</w:t>
        </w:r>
      </w:hyperlink>
      <w:r w:rsidRPr="00312886">
        <w:rPr>
          <w:color w:val="000000"/>
          <w:sz w:val="22"/>
          <w:szCs w:val="22"/>
        </w:rPr>
        <w:t xml:space="preserve"> .</w:t>
      </w:r>
    </w:p>
    <w:p w14:paraId="7BA54F71" w14:textId="3447F55A" w:rsidR="00143A7B" w:rsidRPr="00312886" w:rsidRDefault="00143A7B" w:rsidP="00CC5740">
      <w:pPr>
        <w:pBdr>
          <w:bottom w:val="single" w:sz="4" w:space="1" w:color="auto"/>
        </w:pBdr>
        <w:tabs>
          <w:tab w:val="left" w:pos="2127"/>
        </w:tabs>
        <w:spacing w:after="120" w:line="276" w:lineRule="auto"/>
        <w:ind w:left="2124" w:hanging="2124"/>
        <w:rPr>
          <w:b/>
          <w:sz w:val="22"/>
          <w:szCs w:val="22"/>
        </w:rPr>
      </w:pPr>
      <w:r w:rsidRPr="00312886">
        <w:rPr>
          <w:b/>
          <w:sz w:val="22"/>
          <w:szCs w:val="22"/>
        </w:rPr>
        <w:t>ROZDZIAŁ</w:t>
      </w:r>
      <w:r w:rsidR="00EC1688" w:rsidRPr="00312886">
        <w:rPr>
          <w:b/>
          <w:sz w:val="22"/>
          <w:szCs w:val="22"/>
        </w:rPr>
        <w:t xml:space="preserve"> XII</w:t>
      </w:r>
      <w:r w:rsidR="0042417D" w:rsidRPr="00312886">
        <w:rPr>
          <w:b/>
          <w:sz w:val="22"/>
          <w:szCs w:val="22"/>
        </w:rPr>
        <w:t>I</w:t>
      </w:r>
      <w:r w:rsidR="00CC5740" w:rsidRPr="00312886">
        <w:rPr>
          <w:b/>
          <w:sz w:val="22"/>
          <w:szCs w:val="22"/>
        </w:rPr>
        <w:t>.</w:t>
      </w:r>
      <w:r w:rsidR="00CC5740" w:rsidRPr="00312886">
        <w:rPr>
          <w:b/>
          <w:sz w:val="22"/>
          <w:szCs w:val="22"/>
        </w:rPr>
        <w:tab/>
      </w:r>
      <w:r w:rsidRPr="00312886">
        <w:rPr>
          <w:b/>
          <w:sz w:val="22"/>
          <w:szCs w:val="22"/>
        </w:rPr>
        <w:t xml:space="preserve">INFORMACJE O WYMAGANIACH TECHNICZNYCH </w:t>
      </w:r>
      <w:r w:rsidR="00CC5740" w:rsidRPr="00312886">
        <w:rPr>
          <w:b/>
          <w:sz w:val="22"/>
          <w:szCs w:val="22"/>
        </w:rPr>
        <w:br/>
      </w:r>
      <w:r w:rsidRPr="00312886">
        <w:rPr>
          <w:b/>
          <w:sz w:val="22"/>
          <w:szCs w:val="22"/>
        </w:rPr>
        <w:t>I ORGANIZACYJNYCH SPORZĄDZANIA,</w:t>
      </w:r>
      <w:r w:rsidR="00CC5740" w:rsidRPr="00312886">
        <w:rPr>
          <w:b/>
          <w:sz w:val="22"/>
          <w:szCs w:val="22"/>
        </w:rPr>
        <w:t xml:space="preserve"> </w:t>
      </w:r>
      <w:r w:rsidRPr="00312886">
        <w:rPr>
          <w:b/>
          <w:sz w:val="22"/>
          <w:szCs w:val="22"/>
        </w:rPr>
        <w:t xml:space="preserve">WYSYŁANIA </w:t>
      </w:r>
      <w:r w:rsidR="00CC5740" w:rsidRPr="00312886">
        <w:rPr>
          <w:b/>
          <w:sz w:val="22"/>
          <w:szCs w:val="22"/>
        </w:rPr>
        <w:br/>
      </w:r>
      <w:r w:rsidRPr="00312886">
        <w:rPr>
          <w:b/>
          <w:sz w:val="22"/>
          <w:szCs w:val="22"/>
        </w:rPr>
        <w:t>I ODBIERANIA KORESPONDENCJI ELEKTRONICZNEJ</w:t>
      </w:r>
    </w:p>
    <w:p w14:paraId="1B0BE364" w14:textId="463ECC94" w:rsidR="00963D93" w:rsidRPr="00312886" w:rsidRDefault="00963D93" w:rsidP="00963D93">
      <w:pPr>
        <w:numPr>
          <w:ilvl w:val="0"/>
          <w:numId w:val="45"/>
        </w:numPr>
        <w:suppressAutoHyphens/>
        <w:spacing w:after="120" w:line="23" w:lineRule="atLeast"/>
        <w:ind w:left="567" w:hanging="567"/>
        <w:jc w:val="both"/>
        <w:rPr>
          <w:b/>
          <w:sz w:val="22"/>
          <w:szCs w:val="22"/>
          <w:lang w:eastAsia="ar-SA"/>
        </w:rPr>
      </w:pPr>
      <w:r w:rsidRPr="00312886">
        <w:rPr>
          <w:color w:val="000000"/>
          <w:sz w:val="22"/>
          <w:szCs w:val="22"/>
        </w:rPr>
        <w:t xml:space="preserve">Zamawiający, zgodnie z Rozporządzeniem Prezesa Rady Ministrów z dnia 31 grudnia 2020 r. </w:t>
      </w:r>
      <w:r w:rsidRPr="00312886">
        <w:rPr>
          <w:color w:val="000000"/>
          <w:sz w:val="22"/>
          <w:szCs w:val="22"/>
        </w:rPr>
        <w:br/>
        <w:t xml:space="preserve">w sprawie sposobu sporządzania i przekazywania informacji oraz wymagań technicznych dla dokumentów elektronicznych oraz środków komunikacji elektronicznej w postępowaniu </w:t>
      </w:r>
      <w:r w:rsidRPr="00312886">
        <w:rPr>
          <w:color w:val="000000"/>
          <w:sz w:val="22"/>
          <w:szCs w:val="22"/>
        </w:rPr>
        <w:br/>
        <w:t xml:space="preserve">o udzielenie zamówienia publicznego lub konkursie (Dz. U. z 2020r. poz. 2452), określa niezbędne wymagania sprzętowo – aplikacyjne umożliwiające pracę na  </w:t>
      </w:r>
      <w:hyperlink r:id="rId32" w:history="1">
        <w:r w:rsidRPr="00312886">
          <w:rPr>
            <w:rStyle w:val="Hipercze"/>
            <w:rFonts w:eastAsia="TeXGyrePagella"/>
            <w:b/>
            <w:sz w:val="22"/>
            <w:szCs w:val="22"/>
            <w:lang w:eastAsia="en-US"/>
          </w:rPr>
          <w:t>platformazakupowa.pl</w:t>
        </w:r>
      </w:hyperlink>
      <w:r w:rsidRPr="00312886">
        <w:rPr>
          <w:color w:val="000000"/>
          <w:sz w:val="22"/>
          <w:szCs w:val="22"/>
        </w:rPr>
        <w:t>, tj.:</w:t>
      </w:r>
    </w:p>
    <w:p w14:paraId="321F3139" w14:textId="77777777" w:rsidR="00963D93" w:rsidRPr="00312886" w:rsidRDefault="00963D93">
      <w:pPr>
        <w:numPr>
          <w:ilvl w:val="0"/>
          <w:numId w:val="77"/>
        </w:numPr>
        <w:spacing w:after="120" w:line="23" w:lineRule="atLeast"/>
        <w:ind w:left="1134" w:hanging="567"/>
        <w:jc w:val="both"/>
        <w:textAlignment w:val="baseline"/>
        <w:rPr>
          <w:color w:val="000000"/>
          <w:sz w:val="22"/>
          <w:szCs w:val="22"/>
        </w:rPr>
      </w:pPr>
      <w:r w:rsidRPr="00312886">
        <w:rPr>
          <w:color w:val="000000"/>
          <w:sz w:val="22"/>
          <w:szCs w:val="22"/>
        </w:rPr>
        <w:t>stały dostęp do sieci Internet o gwarantowanej przepustowości nie mniejszej niż 512 kb/s,</w:t>
      </w:r>
    </w:p>
    <w:p w14:paraId="71B02388" w14:textId="77777777" w:rsidR="00963D93" w:rsidRPr="00312886" w:rsidRDefault="00963D93">
      <w:pPr>
        <w:numPr>
          <w:ilvl w:val="0"/>
          <w:numId w:val="77"/>
        </w:numPr>
        <w:spacing w:after="120" w:line="23" w:lineRule="atLeast"/>
        <w:ind w:left="1134" w:hanging="567"/>
        <w:jc w:val="both"/>
        <w:textAlignment w:val="baseline"/>
        <w:rPr>
          <w:color w:val="000000"/>
          <w:sz w:val="22"/>
          <w:szCs w:val="22"/>
        </w:rPr>
      </w:pPr>
      <w:r w:rsidRPr="00312886">
        <w:rPr>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0D5011B8" w14:textId="77777777" w:rsidR="00963D93" w:rsidRPr="00312886" w:rsidRDefault="00963D93">
      <w:pPr>
        <w:numPr>
          <w:ilvl w:val="0"/>
          <w:numId w:val="77"/>
        </w:numPr>
        <w:spacing w:after="120" w:line="23" w:lineRule="atLeast"/>
        <w:ind w:left="1134" w:hanging="567"/>
        <w:jc w:val="both"/>
        <w:textAlignment w:val="baseline"/>
        <w:rPr>
          <w:i/>
          <w:iCs/>
          <w:color w:val="000000"/>
          <w:sz w:val="22"/>
          <w:szCs w:val="22"/>
        </w:rPr>
      </w:pPr>
      <w:r w:rsidRPr="00312886">
        <w:rPr>
          <w:color w:val="000000"/>
          <w:sz w:val="22"/>
          <w:szCs w:val="22"/>
        </w:rPr>
        <w:t xml:space="preserve">zainstalowana dowolna, inna przeglądarka internetowa niż Internet Explorer; </w:t>
      </w:r>
    </w:p>
    <w:p w14:paraId="53C47651" w14:textId="77777777" w:rsidR="00963D93" w:rsidRPr="00312886" w:rsidRDefault="00963D93">
      <w:pPr>
        <w:numPr>
          <w:ilvl w:val="0"/>
          <w:numId w:val="77"/>
        </w:numPr>
        <w:spacing w:after="120" w:line="23" w:lineRule="atLeast"/>
        <w:ind w:left="1134" w:hanging="567"/>
        <w:jc w:val="both"/>
        <w:textAlignment w:val="baseline"/>
        <w:rPr>
          <w:color w:val="000000"/>
          <w:sz w:val="22"/>
          <w:szCs w:val="22"/>
        </w:rPr>
      </w:pPr>
      <w:r w:rsidRPr="00312886">
        <w:rPr>
          <w:color w:val="000000"/>
          <w:sz w:val="22"/>
          <w:szCs w:val="22"/>
        </w:rPr>
        <w:t>włączona obsługa JavaScript,</w:t>
      </w:r>
    </w:p>
    <w:p w14:paraId="32FBDD4A" w14:textId="77777777" w:rsidR="00963D93" w:rsidRPr="00312886" w:rsidRDefault="00963D93">
      <w:pPr>
        <w:numPr>
          <w:ilvl w:val="0"/>
          <w:numId w:val="77"/>
        </w:numPr>
        <w:spacing w:after="120" w:line="23" w:lineRule="atLeast"/>
        <w:ind w:left="1134" w:hanging="567"/>
        <w:jc w:val="both"/>
        <w:textAlignment w:val="baseline"/>
        <w:rPr>
          <w:color w:val="000000"/>
          <w:sz w:val="22"/>
          <w:szCs w:val="22"/>
        </w:rPr>
      </w:pPr>
      <w:r w:rsidRPr="00312886">
        <w:rPr>
          <w:color w:val="000000"/>
          <w:sz w:val="22"/>
          <w:szCs w:val="22"/>
        </w:rPr>
        <w:t>zainstalowany program Adobe Acrobat Reader lub inny obsługujący format plików .pdf,</w:t>
      </w:r>
    </w:p>
    <w:p w14:paraId="03652DE3" w14:textId="77777777" w:rsidR="00963D93" w:rsidRPr="00312886" w:rsidRDefault="00963D93">
      <w:pPr>
        <w:numPr>
          <w:ilvl w:val="0"/>
          <w:numId w:val="77"/>
        </w:numPr>
        <w:spacing w:after="120" w:line="23" w:lineRule="atLeast"/>
        <w:ind w:left="1134" w:hanging="567"/>
        <w:jc w:val="both"/>
        <w:textAlignment w:val="baseline"/>
        <w:rPr>
          <w:color w:val="000000"/>
          <w:sz w:val="22"/>
          <w:szCs w:val="22"/>
        </w:rPr>
      </w:pPr>
      <w:r w:rsidRPr="00312886">
        <w:rPr>
          <w:color w:val="000000"/>
          <w:sz w:val="22"/>
          <w:szCs w:val="22"/>
        </w:rPr>
        <w:t>szyfrowanie na platformazakupowa.pl odbywa się za pomocą protokołu TLS 1.3.</w:t>
      </w:r>
    </w:p>
    <w:p w14:paraId="5B9E1450" w14:textId="77777777" w:rsidR="00963D93" w:rsidRPr="00312886" w:rsidRDefault="00963D93">
      <w:pPr>
        <w:numPr>
          <w:ilvl w:val="0"/>
          <w:numId w:val="77"/>
        </w:numPr>
        <w:spacing w:after="120" w:line="23" w:lineRule="atLeast"/>
        <w:ind w:left="1134" w:hanging="567"/>
        <w:jc w:val="both"/>
        <w:textAlignment w:val="baseline"/>
        <w:rPr>
          <w:color w:val="000000"/>
          <w:sz w:val="22"/>
          <w:szCs w:val="22"/>
        </w:rPr>
      </w:pPr>
      <w:r w:rsidRPr="00312886">
        <w:rPr>
          <w:color w:val="000000"/>
          <w:sz w:val="22"/>
          <w:szCs w:val="22"/>
        </w:rPr>
        <w:t>oznaczenie czasu odbioru danych przez platformę zakupową stanowi datę oraz dokładny czas (hh:mm:ss) generowany wg. czasu lokalnego serwera synchronizowanego z zegarem Głównego Urzędu Miar.</w:t>
      </w:r>
    </w:p>
    <w:p w14:paraId="5A7E1967" w14:textId="77777777" w:rsidR="00963D93" w:rsidRPr="00312886" w:rsidRDefault="00963D93" w:rsidP="00963D93">
      <w:pPr>
        <w:pStyle w:val="Akapitzlist"/>
        <w:numPr>
          <w:ilvl w:val="0"/>
          <w:numId w:val="45"/>
        </w:numPr>
        <w:suppressAutoHyphens/>
        <w:spacing w:after="120" w:line="23" w:lineRule="atLeast"/>
        <w:ind w:left="567" w:hanging="567"/>
        <w:jc w:val="both"/>
        <w:textAlignment w:val="baseline"/>
        <w:rPr>
          <w:b/>
          <w:sz w:val="22"/>
          <w:szCs w:val="22"/>
          <w:lang w:eastAsia="ar-SA"/>
        </w:rPr>
      </w:pPr>
      <w:bookmarkStart w:id="14" w:name="_Hlk85466079"/>
      <w:r w:rsidRPr="00312886">
        <w:rPr>
          <w:color w:val="000000"/>
          <w:sz w:val="22"/>
          <w:szCs w:val="22"/>
        </w:rPr>
        <w:t xml:space="preserve">Zamawiający informuje, że instrukcje korzystania z </w:t>
      </w:r>
      <w:hyperlink r:id="rId33" w:history="1">
        <w:r w:rsidRPr="00312886">
          <w:rPr>
            <w:color w:val="1155CC"/>
            <w:sz w:val="22"/>
            <w:szCs w:val="22"/>
            <w:u w:val="single"/>
          </w:rPr>
          <w:t>platformazakupowa.pl</w:t>
        </w:r>
      </w:hyperlink>
      <w:r w:rsidRPr="00312886">
        <w:rPr>
          <w:color w:val="000000"/>
          <w:sz w:val="22"/>
          <w:szCs w:val="22"/>
        </w:rPr>
        <w:t xml:space="preserve"> dotyczące </w:t>
      </w:r>
      <w:r w:rsidRPr="00312886">
        <w:rPr>
          <w:color w:val="000000"/>
          <w:sz w:val="22"/>
          <w:szCs w:val="22"/>
        </w:rPr>
        <w:br/>
        <w:t xml:space="preserve">w szczególności logowania, składania wniosków o wyjaśnienie treści SWZ, składania ofert oraz innych czynności podejmowanych w niniejszym postępowaniu przy użyciu </w:t>
      </w:r>
      <w:hyperlink r:id="rId34" w:history="1">
        <w:r w:rsidRPr="00312886">
          <w:rPr>
            <w:color w:val="1155CC"/>
            <w:sz w:val="22"/>
            <w:szCs w:val="22"/>
            <w:u w:val="single"/>
          </w:rPr>
          <w:t>platformazakupowa.pl</w:t>
        </w:r>
      </w:hyperlink>
      <w:r w:rsidRPr="00312886">
        <w:rPr>
          <w:color w:val="000000"/>
          <w:sz w:val="22"/>
          <w:szCs w:val="22"/>
        </w:rPr>
        <w:t xml:space="preserve"> znajdują się w zakładce „Instrukcje dla Wykonawców" na stronie internetowej pod adresem: </w:t>
      </w:r>
      <w:hyperlink r:id="rId35" w:history="1">
        <w:r w:rsidRPr="00312886">
          <w:rPr>
            <w:color w:val="1155CC"/>
            <w:sz w:val="22"/>
            <w:szCs w:val="22"/>
            <w:u w:val="single"/>
          </w:rPr>
          <w:t>https://platformazakupowa.pl/strona/45-instrukcje</w:t>
        </w:r>
      </w:hyperlink>
      <w:r w:rsidRPr="00312886">
        <w:rPr>
          <w:color w:val="000000"/>
          <w:sz w:val="22"/>
          <w:szCs w:val="22"/>
        </w:rPr>
        <w:t xml:space="preserve"> .</w:t>
      </w:r>
    </w:p>
    <w:bookmarkEnd w:id="14"/>
    <w:p w14:paraId="32A1642D" w14:textId="77777777" w:rsidR="00963D93" w:rsidRPr="00312886" w:rsidRDefault="00963D93">
      <w:pPr>
        <w:numPr>
          <w:ilvl w:val="0"/>
          <w:numId w:val="90"/>
        </w:numPr>
        <w:suppressAutoHyphens/>
        <w:spacing w:after="120" w:line="23" w:lineRule="atLeast"/>
        <w:ind w:left="567" w:hanging="567"/>
        <w:jc w:val="both"/>
        <w:textAlignment w:val="baseline"/>
        <w:rPr>
          <w:b/>
          <w:sz w:val="22"/>
          <w:szCs w:val="22"/>
          <w:lang w:eastAsia="ar-SA"/>
        </w:rPr>
      </w:pPr>
      <w:r w:rsidRPr="00312886">
        <w:rPr>
          <w:b/>
          <w:sz w:val="22"/>
          <w:szCs w:val="22"/>
          <w:lang w:eastAsia="ar-SA"/>
        </w:rPr>
        <w:t>Zalecenia:</w:t>
      </w:r>
    </w:p>
    <w:p w14:paraId="748CF16E" w14:textId="31B3425B" w:rsidR="00963D93" w:rsidRPr="00312886" w:rsidRDefault="00963D93">
      <w:pPr>
        <w:numPr>
          <w:ilvl w:val="1"/>
          <w:numId w:val="90"/>
        </w:numPr>
        <w:suppressAutoHyphens/>
        <w:spacing w:after="120" w:line="276" w:lineRule="auto"/>
        <w:ind w:left="1134" w:hanging="567"/>
        <w:jc w:val="both"/>
        <w:textAlignment w:val="baseline"/>
        <w:rPr>
          <w:b/>
          <w:sz w:val="22"/>
          <w:szCs w:val="22"/>
          <w:lang w:eastAsia="ar-SA"/>
        </w:rPr>
      </w:pPr>
      <w:r w:rsidRPr="00312886">
        <w:rPr>
          <w:color w:val="000000"/>
          <w:sz w:val="22"/>
          <w:szCs w:val="22"/>
        </w:rPr>
        <w:t xml:space="preserve">Formaty plików wykorzystywanych przez Wykonawców powinny być zgodne </w:t>
      </w:r>
      <w:r w:rsidRPr="00312886">
        <w:rPr>
          <w:color w:val="000000"/>
          <w:sz w:val="22"/>
          <w:szCs w:val="22"/>
        </w:rPr>
        <w:br/>
      </w:r>
      <w:r w:rsidRPr="00312886">
        <w:rPr>
          <w:b/>
          <w:bCs/>
          <w:color w:val="000000"/>
          <w:sz w:val="22"/>
          <w:szCs w:val="22"/>
        </w:rPr>
        <w:t>z</w:t>
      </w:r>
      <w:r w:rsidRPr="00312886">
        <w:rPr>
          <w:color w:val="000000"/>
          <w:sz w:val="22"/>
          <w:szCs w:val="22"/>
        </w:rPr>
        <w:t xml:space="preserve"> „Obwieszczeniem Prezesa Rady Ministrów z dnia 9 listopada 2017 r. w sprawie ogłoszenia jednolitego tekstu rozporządzenia Rady Ministrów w sprawie Krajowych Ram </w:t>
      </w:r>
      <w:r w:rsidRPr="00312886">
        <w:rPr>
          <w:color w:val="000000"/>
          <w:sz w:val="22"/>
          <w:szCs w:val="22"/>
        </w:rPr>
        <w:br/>
        <w:t xml:space="preserve">Interoperacyjności, minimalnych wymagań dla rejestrów publicznych i wymiany informacji </w:t>
      </w:r>
      <w:r w:rsidRPr="00312886">
        <w:rPr>
          <w:color w:val="000000"/>
          <w:sz w:val="22"/>
          <w:szCs w:val="22"/>
        </w:rPr>
        <w:br/>
        <w:t>w postaci elektronicznej oraz minimalnych wymagań dla systemów teleinformatycznych”.</w:t>
      </w:r>
    </w:p>
    <w:p w14:paraId="5E16F60E" w14:textId="02414214" w:rsidR="00963D93" w:rsidRPr="00312886" w:rsidRDefault="00963D93">
      <w:pPr>
        <w:numPr>
          <w:ilvl w:val="1"/>
          <w:numId w:val="90"/>
        </w:numPr>
        <w:suppressAutoHyphens/>
        <w:spacing w:after="120" w:line="276" w:lineRule="auto"/>
        <w:ind w:left="1134" w:hanging="567"/>
        <w:jc w:val="both"/>
        <w:textAlignment w:val="baseline"/>
        <w:rPr>
          <w:b/>
          <w:sz w:val="22"/>
          <w:szCs w:val="22"/>
          <w:lang w:eastAsia="ar-SA"/>
        </w:rPr>
      </w:pPr>
      <w:r w:rsidRPr="00312886">
        <w:rPr>
          <w:color w:val="000000"/>
          <w:sz w:val="22"/>
          <w:szCs w:val="22"/>
        </w:rPr>
        <w:t xml:space="preserve">Zamawiający rekomenduje wykorzystanie formatów: .pdf .doc .xls .jpg (.jpeg) </w:t>
      </w:r>
      <w:r w:rsidRPr="00312886">
        <w:rPr>
          <w:b/>
          <w:bCs/>
          <w:color w:val="000000"/>
          <w:sz w:val="22"/>
          <w:szCs w:val="22"/>
          <w:u w:val="single"/>
        </w:rPr>
        <w:t xml:space="preserve">ze </w:t>
      </w:r>
      <w:r w:rsidRPr="00312886">
        <w:rPr>
          <w:b/>
          <w:bCs/>
          <w:color w:val="000000"/>
          <w:sz w:val="22"/>
          <w:szCs w:val="22"/>
          <w:u w:val="single"/>
        </w:rPr>
        <w:br/>
        <w:t>szczególnym wskazaniem na .pdf</w:t>
      </w:r>
    </w:p>
    <w:p w14:paraId="31EA62E9" w14:textId="77777777" w:rsidR="00963D93" w:rsidRPr="00312886" w:rsidRDefault="00963D93">
      <w:pPr>
        <w:numPr>
          <w:ilvl w:val="1"/>
          <w:numId w:val="90"/>
        </w:numPr>
        <w:suppressAutoHyphens/>
        <w:spacing w:after="120" w:line="276" w:lineRule="auto"/>
        <w:ind w:left="1134" w:hanging="567"/>
        <w:jc w:val="both"/>
        <w:textAlignment w:val="baseline"/>
        <w:rPr>
          <w:b/>
          <w:sz w:val="22"/>
          <w:szCs w:val="22"/>
          <w:lang w:eastAsia="ar-SA"/>
        </w:rPr>
      </w:pPr>
      <w:r w:rsidRPr="00312886">
        <w:rPr>
          <w:color w:val="000000"/>
          <w:sz w:val="22"/>
          <w:szCs w:val="22"/>
        </w:rPr>
        <w:t xml:space="preserve">W celu ewentualnej kompresji danych Zamawiający rekomenduje wykorzystanie </w:t>
      </w:r>
      <w:r w:rsidRPr="00312886">
        <w:rPr>
          <w:color w:val="000000"/>
          <w:sz w:val="22"/>
          <w:szCs w:val="22"/>
        </w:rPr>
        <w:br/>
        <w:t>jednego z rozszerzeń:</w:t>
      </w:r>
    </w:p>
    <w:p w14:paraId="07E146BC" w14:textId="77777777" w:rsidR="00963D93" w:rsidRPr="00312886" w:rsidRDefault="00963D93">
      <w:pPr>
        <w:numPr>
          <w:ilvl w:val="0"/>
          <w:numId w:val="91"/>
        </w:numPr>
        <w:suppressAutoHyphens/>
        <w:spacing w:after="120" w:line="276" w:lineRule="auto"/>
        <w:ind w:left="1985" w:hanging="284"/>
        <w:jc w:val="both"/>
        <w:textAlignment w:val="baseline"/>
        <w:rPr>
          <w:color w:val="000000"/>
          <w:sz w:val="22"/>
          <w:szCs w:val="22"/>
        </w:rPr>
      </w:pPr>
      <w:r w:rsidRPr="00312886">
        <w:rPr>
          <w:color w:val="000000"/>
          <w:sz w:val="22"/>
          <w:szCs w:val="22"/>
        </w:rPr>
        <w:t>.zip </w:t>
      </w:r>
    </w:p>
    <w:p w14:paraId="686355B6" w14:textId="77777777" w:rsidR="00963D93" w:rsidRPr="00312886" w:rsidRDefault="00963D93">
      <w:pPr>
        <w:numPr>
          <w:ilvl w:val="0"/>
          <w:numId w:val="91"/>
        </w:numPr>
        <w:suppressAutoHyphens/>
        <w:spacing w:after="120" w:line="276" w:lineRule="auto"/>
        <w:ind w:left="1985" w:hanging="284"/>
        <w:jc w:val="both"/>
        <w:textAlignment w:val="baseline"/>
        <w:rPr>
          <w:color w:val="000000"/>
          <w:sz w:val="22"/>
          <w:szCs w:val="22"/>
        </w:rPr>
      </w:pPr>
      <w:r w:rsidRPr="00312886">
        <w:rPr>
          <w:color w:val="000000"/>
          <w:sz w:val="22"/>
          <w:szCs w:val="22"/>
        </w:rPr>
        <w:t>.7Z</w:t>
      </w:r>
    </w:p>
    <w:p w14:paraId="45DC28E5" w14:textId="009A9811" w:rsidR="00963D93" w:rsidRPr="00312886" w:rsidRDefault="00963D93">
      <w:pPr>
        <w:pStyle w:val="Akapitzlist"/>
        <w:numPr>
          <w:ilvl w:val="1"/>
          <w:numId w:val="90"/>
        </w:numPr>
        <w:suppressAutoHyphens/>
        <w:spacing w:after="120" w:line="276" w:lineRule="auto"/>
        <w:ind w:left="1134" w:hanging="567"/>
        <w:jc w:val="both"/>
        <w:textAlignment w:val="baseline"/>
        <w:rPr>
          <w:color w:val="000000"/>
          <w:sz w:val="22"/>
          <w:szCs w:val="22"/>
        </w:rPr>
      </w:pPr>
      <w:r w:rsidRPr="00312886">
        <w:rPr>
          <w:color w:val="000000"/>
          <w:sz w:val="22"/>
          <w:szCs w:val="22"/>
        </w:rPr>
        <w:t xml:space="preserve">Wśród rozszerzeń powszechnych a </w:t>
      </w:r>
      <w:r w:rsidRPr="00312886">
        <w:rPr>
          <w:b/>
          <w:bCs/>
          <w:color w:val="000000"/>
          <w:sz w:val="22"/>
          <w:szCs w:val="22"/>
        </w:rPr>
        <w:t>nie występujących</w:t>
      </w:r>
      <w:r w:rsidRPr="00312886">
        <w:rPr>
          <w:color w:val="000000"/>
          <w:sz w:val="22"/>
          <w:szCs w:val="22"/>
        </w:rPr>
        <w:t xml:space="preserve"> w rozporządzeniu występują: .rar .gif .bmp .numbers .pages. </w:t>
      </w:r>
      <w:r w:rsidRPr="00312886">
        <w:rPr>
          <w:b/>
          <w:bCs/>
          <w:sz w:val="22"/>
          <w:szCs w:val="22"/>
          <w:u w:val="single"/>
        </w:rPr>
        <w:t>Dokumenty złożone w takich plikach zostaną uznane za złożone nieskutecznie.</w:t>
      </w:r>
    </w:p>
    <w:p w14:paraId="2A19A3BF" w14:textId="0225E51D" w:rsidR="00963D93" w:rsidRPr="00312886" w:rsidRDefault="00963D93">
      <w:pPr>
        <w:pStyle w:val="Akapitzlist"/>
        <w:numPr>
          <w:ilvl w:val="1"/>
          <w:numId w:val="90"/>
        </w:numPr>
        <w:suppressAutoHyphens/>
        <w:spacing w:after="120" w:line="276" w:lineRule="auto"/>
        <w:ind w:left="1134" w:hanging="567"/>
        <w:jc w:val="both"/>
        <w:textAlignment w:val="baseline"/>
        <w:rPr>
          <w:color w:val="000000"/>
          <w:sz w:val="22"/>
          <w:szCs w:val="22"/>
        </w:rPr>
      </w:pPr>
      <w:r w:rsidRPr="00312886">
        <w:rPr>
          <w:color w:val="000000"/>
          <w:sz w:val="22"/>
          <w:szCs w:val="22"/>
        </w:rPr>
        <w:lastRenderedPageBreak/>
        <w:t xml:space="preserve">Zamawiający zwraca uwagę na ograniczenia wielkości plików podpisywanych profilem zaufanym, który wynosi </w:t>
      </w:r>
      <w:r w:rsidRPr="00312886">
        <w:rPr>
          <w:b/>
          <w:bCs/>
          <w:color w:val="000000"/>
          <w:sz w:val="22"/>
          <w:szCs w:val="22"/>
        </w:rPr>
        <w:t>maksymalnie 10MB</w:t>
      </w:r>
      <w:r w:rsidRPr="00312886">
        <w:rPr>
          <w:color w:val="000000"/>
          <w:sz w:val="22"/>
          <w:szCs w:val="22"/>
        </w:rPr>
        <w:t xml:space="preserve">, oraz na ograniczenie wielkości plików podpisywanych w aplikacji eDoApp służącej do składania podpisu osobistego, który wynosi </w:t>
      </w:r>
      <w:r w:rsidRPr="00312886">
        <w:rPr>
          <w:b/>
          <w:bCs/>
          <w:color w:val="000000"/>
          <w:sz w:val="22"/>
          <w:szCs w:val="22"/>
        </w:rPr>
        <w:t>maksymalnie 5MB</w:t>
      </w:r>
      <w:r w:rsidRPr="00312886">
        <w:rPr>
          <w:color w:val="000000"/>
          <w:sz w:val="22"/>
          <w:szCs w:val="22"/>
        </w:rPr>
        <w:t>.</w:t>
      </w:r>
    </w:p>
    <w:p w14:paraId="34ABA5F6" w14:textId="425C1D69" w:rsidR="00963D93" w:rsidRPr="00312886" w:rsidRDefault="00963D93">
      <w:pPr>
        <w:pStyle w:val="Akapitzlist"/>
        <w:numPr>
          <w:ilvl w:val="1"/>
          <w:numId w:val="90"/>
        </w:numPr>
        <w:suppressAutoHyphens/>
        <w:spacing w:after="120" w:line="276" w:lineRule="auto"/>
        <w:ind w:left="1134" w:hanging="567"/>
        <w:jc w:val="both"/>
        <w:textAlignment w:val="baseline"/>
        <w:rPr>
          <w:color w:val="000000"/>
          <w:sz w:val="22"/>
          <w:szCs w:val="22"/>
        </w:rPr>
      </w:pPr>
      <w:r w:rsidRPr="00312886">
        <w:rPr>
          <w:color w:val="000000"/>
          <w:sz w:val="22"/>
          <w:szCs w:val="22"/>
        </w:rPr>
        <w:t xml:space="preserve">Ze względu na niskie ryzyko naruszenia integralności pliku oraz łatwiejszą weryfikację podpisu zamawiający zaleca, w miarę możliwości, </w:t>
      </w:r>
      <w:r w:rsidRPr="00312886">
        <w:rPr>
          <w:b/>
          <w:bCs/>
          <w:color w:val="000000"/>
          <w:sz w:val="22"/>
          <w:szCs w:val="22"/>
        </w:rPr>
        <w:t xml:space="preserve">przekonwertowanie plików składających się na ofertę na format .pdf  i opatrzenie ich podpisem </w:t>
      </w:r>
      <w:r w:rsidRPr="00312886">
        <w:rPr>
          <w:b/>
          <w:bCs/>
          <w:color w:val="000000"/>
          <w:sz w:val="22"/>
          <w:szCs w:val="22"/>
        </w:rPr>
        <w:br/>
        <w:t>kwalifikowanym w formacie PAdES. </w:t>
      </w:r>
    </w:p>
    <w:p w14:paraId="380AA476" w14:textId="7EACBF8E" w:rsidR="00963D93" w:rsidRPr="00312886" w:rsidRDefault="00963D93">
      <w:pPr>
        <w:pStyle w:val="Akapitzlist"/>
        <w:numPr>
          <w:ilvl w:val="1"/>
          <w:numId w:val="90"/>
        </w:numPr>
        <w:suppressAutoHyphens/>
        <w:spacing w:after="120" w:line="276" w:lineRule="auto"/>
        <w:ind w:left="1134" w:hanging="567"/>
        <w:jc w:val="both"/>
        <w:textAlignment w:val="baseline"/>
        <w:rPr>
          <w:color w:val="000000"/>
          <w:sz w:val="22"/>
          <w:szCs w:val="22"/>
        </w:rPr>
      </w:pPr>
      <w:r w:rsidRPr="00312886">
        <w:rPr>
          <w:color w:val="000000"/>
          <w:sz w:val="22"/>
          <w:szCs w:val="22"/>
        </w:rPr>
        <w:t xml:space="preserve">Pliki w innych formatach niż PDF </w:t>
      </w:r>
      <w:r w:rsidRPr="00312886">
        <w:rPr>
          <w:b/>
          <w:bCs/>
          <w:color w:val="000000"/>
          <w:sz w:val="22"/>
          <w:szCs w:val="22"/>
        </w:rPr>
        <w:t xml:space="preserve">zaleca się opatrzyć zewnętrznym podpisem </w:t>
      </w:r>
      <w:r w:rsidRPr="00312886">
        <w:rPr>
          <w:b/>
          <w:bCs/>
          <w:color w:val="000000"/>
          <w:sz w:val="22"/>
          <w:szCs w:val="22"/>
        </w:rPr>
        <w:br/>
        <w:t xml:space="preserve">XAdES. </w:t>
      </w:r>
      <w:r w:rsidRPr="00312886">
        <w:rPr>
          <w:color w:val="000000"/>
          <w:sz w:val="22"/>
          <w:szCs w:val="22"/>
        </w:rPr>
        <w:t xml:space="preserve">Wykonawca powinien pamiętać, aby plik z podpisem przekazywać łącznie </w:t>
      </w:r>
      <w:r w:rsidRPr="00312886">
        <w:rPr>
          <w:color w:val="000000"/>
          <w:sz w:val="22"/>
          <w:szCs w:val="22"/>
        </w:rPr>
        <w:br/>
        <w:t>z dokumentem podpisywanym.</w:t>
      </w:r>
    </w:p>
    <w:p w14:paraId="0B541165" w14:textId="6EF69E80" w:rsidR="00963D93" w:rsidRPr="00312886" w:rsidRDefault="00963D93">
      <w:pPr>
        <w:pStyle w:val="Akapitzlist"/>
        <w:numPr>
          <w:ilvl w:val="1"/>
          <w:numId w:val="90"/>
        </w:numPr>
        <w:suppressAutoHyphens/>
        <w:spacing w:after="120" w:line="276" w:lineRule="auto"/>
        <w:ind w:left="1134" w:hanging="567"/>
        <w:jc w:val="both"/>
        <w:textAlignment w:val="baseline"/>
        <w:rPr>
          <w:color w:val="000000"/>
          <w:sz w:val="22"/>
          <w:szCs w:val="22"/>
        </w:rPr>
      </w:pPr>
      <w:r w:rsidRPr="00312886">
        <w:rPr>
          <w:color w:val="000000"/>
          <w:sz w:val="22"/>
          <w:szCs w:val="22"/>
        </w:rPr>
        <w:t>Zamawiający zaleca aby</w:t>
      </w:r>
      <w:r w:rsidRPr="00312886">
        <w:rPr>
          <w:b/>
          <w:bCs/>
          <w:color w:val="000000"/>
          <w:sz w:val="22"/>
          <w:szCs w:val="22"/>
        </w:rPr>
        <w:t xml:space="preserve"> w przypadku podpisywania pliku przez kilka osób, </w:t>
      </w:r>
      <w:r w:rsidRPr="00312886">
        <w:rPr>
          <w:b/>
          <w:bCs/>
          <w:color w:val="000000"/>
          <w:sz w:val="22"/>
          <w:szCs w:val="22"/>
        </w:rPr>
        <w:br/>
        <w:t>stosować podpisy tego samego rodzaju.</w:t>
      </w:r>
      <w:r w:rsidRPr="00312886">
        <w:rPr>
          <w:color w:val="000000"/>
          <w:sz w:val="22"/>
          <w:szCs w:val="22"/>
        </w:rPr>
        <w:t xml:space="preserve"> Podpisywanie różnymi rodzajami podpisów np. osobistym i kwalifikowanym może doprowadzić do problemów w weryfikacji plików. </w:t>
      </w:r>
    </w:p>
    <w:p w14:paraId="332C10F4" w14:textId="0FB16B4D" w:rsidR="00963D93" w:rsidRPr="00312886" w:rsidRDefault="00963D93">
      <w:pPr>
        <w:pStyle w:val="Akapitzlist"/>
        <w:numPr>
          <w:ilvl w:val="1"/>
          <w:numId w:val="90"/>
        </w:numPr>
        <w:suppressAutoHyphens/>
        <w:spacing w:after="120" w:line="276" w:lineRule="auto"/>
        <w:ind w:left="1134" w:hanging="567"/>
        <w:jc w:val="both"/>
        <w:textAlignment w:val="baseline"/>
        <w:rPr>
          <w:color w:val="000000"/>
          <w:sz w:val="22"/>
          <w:szCs w:val="22"/>
        </w:rPr>
      </w:pPr>
      <w:r w:rsidRPr="00312886">
        <w:rPr>
          <w:color w:val="000000"/>
          <w:sz w:val="22"/>
          <w:szCs w:val="22"/>
        </w:rPr>
        <w:t>Zamawiający zaleca, aby Wykonawca z odpowiednim wyprzedzeniem przetestował możliwość prawidłowego wykorzystania wybranej metody podpisania plików oferty.</w:t>
      </w:r>
    </w:p>
    <w:p w14:paraId="3C93427F" w14:textId="7AFE9378" w:rsidR="00963D93" w:rsidRPr="00312886" w:rsidRDefault="00963D93">
      <w:pPr>
        <w:pStyle w:val="Akapitzlist"/>
        <w:numPr>
          <w:ilvl w:val="1"/>
          <w:numId w:val="90"/>
        </w:numPr>
        <w:suppressAutoHyphens/>
        <w:spacing w:after="120" w:line="276" w:lineRule="auto"/>
        <w:ind w:left="1134" w:hanging="567"/>
        <w:jc w:val="both"/>
        <w:textAlignment w:val="baseline"/>
        <w:rPr>
          <w:color w:val="000000"/>
          <w:sz w:val="22"/>
          <w:szCs w:val="22"/>
        </w:rPr>
      </w:pPr>
      <w:r w:rsidRPr="00312886">
        <w:rPr>
          <w:sz w:val="22"/>
          <w:szCs w:val="22"/>
        </w:rPr>
        <w:t xml:space="preserve">Zaleca się, aby komunikacja z wykonawcami odbywała się tylko na Platformie za </w:t>
      </w:r>
      <w:r w:rsidRPr="00312886">
        <w:rPr>
          <w:sz w:val="22"/>
          <w:szCs w:val="22"/>
        </w:rPr>
        <w:br/>
        <w:t xml:space="preserve">pośrednictwem formularza „Wyślij wiadomość do zamawiającego”, nie za </w:t>
      </w:r>
      <w:r w:rsidRPr="00312886">
        <w:rPr>
          <w:sz w:val="22"/>
          <w:szCs w:val="22"/>
        </w:rPr>
        <w:br/>
        <w:t xml:space="preserve">pośrednictwem adresu email. </w:t>
      </w:r>
    </w:p>
    <w:p w14:paraId="5AA2C183" w14:textId="77777777" w:rsidR="00CE2E1A" w:rsidRPr="00312886" w:rsidRDefault="00963D93">
      <w:pPr>
        <w:pStyle w:val="Akapitzlist"/>
        <w:numPr>
          <w:ilvl w:val="1"/>
          <w:numId w:val="90"/>
        </w:numPr>
        <w:suppressAutoHyphens/>
        <w:spacing w:after="120" w:line="276" w:lineRule="auto"/>
        <w:ind w:left="1134" w:hanging="567"/>
        <w:jc w:val="both"/>
        <w:textAlignment w:val="baseline"/>
        <w:rPr>
          <w:color w:val="000000"/>
          <w:sz w:val="22"/>
          <w:szCs w:val="22"/>
        </w:rPr>
      </w:pPr>
      <w:r w:rsidRPr="00312886">
        <w:rPr>
          <w:color w:val="000000"/>
          <w:sz w:val="22"/>
          <w:szCs w:val="22"/>
        </w:rPr>
        <w:t>Osobą składającą ofertę powinna być osoba kontaktowa podawana w dokumentacji</w:t>
      </w:r>
    </w:p>
    <w:p w14:paraId="37CD88C0" w14:textId="6FCEC5DE" w:rsidR="00963D93" w:rsidRPr="00312886" w:rsidRDefault="00963D93">
      <w:pPr>
        <w:pStyle w:val="Akapitzlist"/>
        <w:numPr>
          <w:ilvl w:val="1"/>
          <w:numId w:val="90"/>
        </w:numPr>
        <w:suppressAutoHyphens/>
        <w:spacing w:after="120" w:line="276" w:lineRule="auto"/>
        <w:ind w:left="1134" w:hanging="567"/>
        <w:jc w:val="both"/>
        <w:textAlignment w:val="baseline"/>
        <w:rPr>
          <w:color w:val="000000"/>
          <w:sz w:val="22"/>
          <w:szCs w:val="22"/>
        </w:rPr>
      </w:pPr>
      <w:r w:rsidRPr="00312886">
        <w:rPr>
          <w:color w:val="000000"/>
          <w:sz w:val="22"/>
          <w:szCs w:val="22"/>
        </w:rPr>
        <w:t xml:space="preserve">Ofertę należy przygotować z należytą starannością dla podmiotu ubiegającego się </w:t>
      </w:r>
      <w:r w:rsidRPr="00312886">
        <w:rPr>
          <w:color w:val="000000"/>
          <w:sz w:val="22"/>
          <w:szCs w:val="22"/>
        </w:rPr>
        <w:br/>
        <w:t>o udzielenie zamówienia publicznego i zachowaniem odpowiedniego odstępu czasu do zakończenia przyjmowania ofert/wniosków. Sugerujemy złożenie oferty na 24 godziny przed terminem składania ofert/wniosków. </w:t>
      </w:r>
    </w:p>
    <w:p w14:paraId="6303FDB2" w14:textId="7667460E" w:rsidR="00963D93" w:rsidRPr="00312886" w:rsidRDefault="00963D93">
      <w:pPr>
        <w:pStyle w:val="Akapitzlist"/>
        <w:numPr>
          <w:ilvl w:val="1"/>
          <w:numId w:val="90"/>
        </w:numPr>
        <w:suppressAutoHyphens/>
        <w:spacing w:after="120" w:line="276" w:lineRule="auto"/>
        <w:ind w:left="1134" w:hanging="567"/>
        <w:jc w:val="both"/>
        <w:textAlignment w:val="baseline"/>
        <w:rPr>
          <w:color w:val="000000"/>
          <w:sz w:val="22"/>
          <w:szCs w:val="22"/>
        </w:rPr>
      </w:pPr>
      <w:r w:rsidRPr="00312886">
        <w:rPr>
          <w:color w:val="000000"/>
          <w:sz w:val="22"/>
          <w:szCs w:val="22"/>
        </w:rPr>
        <w:t>Podczas podpisywania plików zaleca się stosowanie algorytmu skrótu SHA2 zamiast SHA1.</w:t>
      </w:r>
    </w:p>
    <w:p w14:paraId="2B288E9A" w14:textId="4015C323" w:rsidR="00963D93" w:rsidRPr="00312886" w:rsidRDefault="00963D93">
      <w:pPr>
        <w:pStyle w:val="Akapitzlist"/>
        <w:numPr>
          <w:ilvl w:val="1"/>
          <w:numId w:val="90"/>
        </w:numPr>
        <w:suppressAutoHyphens/>
        <w:spacing w:after="120" w:line="276" w:lineRule="auto"/>
        <w:ind w:left="1134" w:hanging="567"/>
        <w:jc w:val="both"/>
        <w:textAlignment w:val="baseline"/>
        <w:rPr>
          <w:color w:val="000000"/>
          <w:sz w:val="22"/>
          <w:szCs w:val="22"/>
        </w:rPr>
      </w:pPr>
      <w:r w:rsidRPr="00312886">
        <w:rPr>
          <w:color w:val="000000"/>
          <w:sz w:val="22"/>
          <w:szCs w:val="22"/>
        </w:rPr>
        <w:t>Jeśli Wykonawca pakuje dokumenty np. w plik ZIP, zaleca się wcześniejsze podpisanie każdego ze skompresowanych plików. </w:t>
      </w:r>
    </w:p>
    <w:p w14:paraId="4DF363DD" w14:textId="17CD17F4" w:rsidR="00963D93" w:rsidRPr="00312886" w:rsidRDefault="00963D93">
      <w:pPr>
        <w:pStyle w:val="Akapitzlist"/>
        <w:numPr>
          <w:ilvl w:val="1"/>
          <w:numId w:val="90"/>
        </w:numPr>
        <w:suppressAutoHyphens/>
        <w:spacing w:after="120" w:line="276" w:lineRule="auto"/>
        <w:ind w:left="1134" w:hanging="567"/>
        <w:jc w:val="both"/>
        <w:textAlignment w:val="baseline"/>
        <w:rPr>
          <w:color w:val="000000"/>
          <w:sz w:val="22"/>
          <w:szCs w:val="22"/>
        </w:rPr>
      </w:pPr>
      <w:r w:rsidRPr="00312886">
        <w:rPr>
          <w:color w:val="000000"/>
          <w:sz w:val="22"/>
          <w:szCs w:val="22"/>
        </w:rPr>
        <w:t>Zamawiający rekomenduje wykorzystanie podpisu z kwalifikowanym znacznikiem czasu.</w:t>
      </w:r>
    </w:p>
    <w:p w14:paraId="0D4AFECA" w14:textId="55C96620" w:rsidR="00963D93" w:rsidRPr="00312886" w:rsidRDefault="00963D93">
      <w:pPr>
        <w:pStyle w:val="Akapitzlist"/>
        <w:numPr>
          <w:ilvl w:val="1"/>
          <w:numId w:val="90"/>
        </w:numPr>
        <w:suppressAutoHyphens/>
        <w:spacing w:after="600" w:line="276" w:lineRule="auto"/>
        <w:ind w:left="1134" w:hanging="567"/>
        <w:jc w:val="both"/>
        <w:textAlignment w:val="baseline"/>
        <w:rPr>
          <w:color w:val="000000"/>
          <w:sz w:val="22"/>
          <w:szCs w:val="22"/>
        </w:rPr>
      </w:pPr>
      <w:r w:rsidRPr="00312886">
        <w:rPr>
          <w:color w:val="000000"/>
          <w:sz w:val="22"/>
          <w:szCs w:val="22"/>
        </w:rPr>
        <w:t xml:space="preserve">Zamawiający zaleca aby </w:t>
      </w:r>
      <w:r w:rsidRPr="00312886">
        <w:rPr>
          <w:b/>
          <w:bCs/>
          <w:color w:val="000000"/>
          <w:sz w:val="22"/>
          <w:szCs w:val="22"/>
          <w:u w:val="single"/>
        </w:rPr>
        <w:t>nie</w:t>
      </w:r>
      <w:r w:rsidRPr="00312886">
        <w:rPr>
          <w:b/>
          <w:bCs/>
          <w:color w:val="000000"/>
          <w:sz w:val="22"/>
          <w:szCs w:val="22"/>
        </w:rPr>
        <w:t xml:space="preserve"> </w:t>
      </w:r>
      <w:r w:rsidRPr="00312886">
        <w:rPr>
          <w:color w:val="000000"/>
          <w:sz w:val="22"/>
          <w:szCs w:val="22"/>
        </w:rPr>
        <w:t>wprowadzać jakichkolwiek zmian w plikach po podpisaniu ich podpisem kwalifikowanym. Może to skutkować naruszeniem integralności plików co równoważne będzie z koniecznością odrzucenia oferty.</w:t>
      </w:r>
    </w:p>
    <w:p w14:paraId="58B1EEB8" w14:textId="1E2305A0" w:rsidR="006E67D3" w:rsidRPr="00312886" w:rsidRDefault="000F1435" w:rsidP="00B12082">
      <w:pPr>
        <w:pStyle w:val="Tekstpodstawowy"/>
        <w:pBdr>
          <w:bottom w:val="single" w:sz="4" w:space="1" w:color="auto"/>
        </w:pBdr>
        <w:tabs>
          <w:tab w:val="left" w:pos="2127"/>
        </w:tabs>
        <w:spacing w:after="120" w:line="276" w:lineRule="auto"/>
        <w:ind w:left="2124" w:hanging="2124"/>
        <w:jc w:val="left"/>
        <w:rPr>
          <w:b/>
          <w:sz w:val="22"/>
          <w:szCs w:val="22"/>
        </w:rPr>
      </w:pPr>
      <w:r w:rsidRPr="00312886">
        <w:rPr>
          <w:b/>
          <w:sz w:val="22"/>
          <w:szCs w:val="22"/>
        </w:rPr>
        <w:t xml:space="preserve">ROZDZIAŁ </w:t>
      </w:r>
      <w:r w:rsidR="00572D54" w:rsidRPr="00312886">
        <w:rPr>
          <w:b/>
          <w:sz w:val="22"/>
          <w:szCs w:val="22"/>
        </w:rPr>
        <w:t>X</w:t>
      </w:r>
      <w:r w:rsidR="0042417D" w:rsidRPr="00312886">
        <w:rPr>
          <w:b/>
          <w:sz w:val="22"/>
          <w:szCs w:val="22"/>
        </w:rPr>
        <w:t>IV</w:t>
      </w:r>
      <w:r w:rsidR="00CC5740" w:rsidRPr="00312886">
        <w:rPr>
          <w:b/>
          <w:sz w:val="22"/>
          <w:szCs w:val="22"/>
        </w:rPr>
        <w:t xml:space="preserve">. </w:t>
      </w:r>
      <w:r w:rsidR="00CC5740" w:rsidRPr="00312886">
        <w:rPr>
          <w:b/>
          <w:sz w:val="22"/>
          <w:szCs w:val="22"/>
        </w:rPr>
        <w:tab/>
      </w:r>
      <w:r w:rsidR="006E67D3" w:rsidRPr="00312886">
        <w:rPr>
          <w:b/>
          <w:sz w:val="22"/>
          <w:szCs w:val="22"/>
        </w:rPr>
        <w:t>OPIS SPOSOBU UDZIELANIA WYJAŚNIEŃ DOTYCZĄCYCH SPECYFIKACJI</w:t>
      </w:r>
      <w:r w:rsidRPr="00312886">
        <w:rPr>
          <w:b/>
          <w:sz w:val="22"/>
          <w:szCs w:val="22"/>
        </w:rPr>
        <w:t xml:space="preserve"> WARUNKÓW </w:t>
      </w:r>
      <w:r w:rsidR="006E67D3" w:rsidRPr="00312886">
        <w:rPr>
          <w:b/>
          <w:sz w:val="22"/>
          <w:szCs w:val="22"/>
        </w:rPr>
        <w:t>ZAMÓWIENIA</w:t>
      </w:r>
    </w:p>
    <w:p w14:paraId="28CCE0E6" w14:textId="77777777" w:rsidR="009D1B74" w:rsidRPr="00312886" w:rsidRDefault="009D1B74" w:rsidP="009D1B74">
      <w:pPr>
        <w:pStyle w:val="Tekstpodstawowy"/>
        <w:numPr>
          <w:ilvl w:val="0"/>
          <w:numId w:val="5"/>
        </w:numPr>
        <w:tabs>
          <w:tab w:val="clear" w:pos="567"/>
          <w:tab w:val="num" w:pos="426"/>
        </w:tabs>
        <w:spacing w:after="120" w:line="276" w:lineRule="auto"/>
        <w:rPr>
          <w:sz w:val="22"/>
          <w:szCs w:val="22"/>
        </w:rPr>
      </w:pPr>
      <w:r w:rsidRPr="00312886">
        <w:rPr>
          <w:sz w:val="22"/>
          <w:szCs w:val="22"/>
        </w:rPr>
        <w:t>Treść SWZ wraz z załącznikami zamieszczona jest na Platformie zakupowej.</w:t>
      </w:r>
    </w:p>
    <w:p w14:paraId="56DC99CA" w14:textId="77777777" w:rsidR="009D1B74" w:rsidRPr="00312886" w:rsidRDefault="009D1B74" w:rsidP="009D1B74">
      <w:pPr>
        <w:pStyle w:val="Tekstpodstawowy"/>
        <w:numPr>
          <w:ilvl w:val="0"/>
          <w:numId w:val="5"/>
        </w:numPr>
        <w:tabs>
          <w:tab w:val="clear" w:pos="567"/>
          <w:tab w:val="num" w:pos="426"/>
        </w:tabs>
        <w:spacing w:after="120" w:line="23" w:lineRule="atLeast"/>
        <w:ind w:right="28"/>
        <w:rPr>
          <w:sz w:val="22"/>
          <w:szCs w:val="22"/>
        </w:rPr>
      </w:pPr>
      <w:r w:rsidRPr="00312886">
        <w:rPr>
          <w:sz w:val="22"/>
          <w:szCs w:val="22"/>
        </w:rPr>
        <w:t>Wykonawca może zwrócić się do Zamawiającego z wnioskiem o wyjaśnienie treści SWZ.</w:t>
      </w:r>
    </w:p>
    <w:p w14:paraId="6804CA19" w14:textId="77777777" w:rsidR="009D1B74" w:rsidRPr="00312886" w:rsidRDefault="009D1B74" w:rsidP="009D1B74">
      <w:pPr>
        <w:pStyle w:val="Tekstpodstawowy"/>
        <w:numPr>
          <w:ilvl w:val="0"/>
          <w:numId w:val="5"/>
        </w:numPr>
        <w:tabs>
          <w:tab w:val="clear" w:pos="567"/>
        </w:tabs>
        <w:spacing w:after="120" w:line="23" w:lineRule="atLeast"/>
        <w:ind w:left="426" w:right="28" w:hanging="426"/>
        <w:rPr>
          <w:sz w:val="22"/>
          <w:szCs w:val="22"/>
        </w:rPr>
      </w:pPr>
      <w:r w:rsidRPr="00312886">
        <w:rPr>
          <w:sz w:val="22"/>
          <w:szCs w:val="22"/>
        </w:rPr>
        <w:t>Zamawiający niezwłocznie udzieli wyjaśnień, jednakże nie później niż na 2 dni przed upływem terminu składania ofert, o ile wniosek o wyjaśnienie SWZ wpłynie do Zamawiającego nie później niż na 4 dni przed upływem terminu składania ofert.</w:t>
      </w:r>
    </w:p>
    <w:p w14:paraId="1ACA1A9E" w14:textId="77777777" w:rsidR="009D1B74" w:rsidRPr="00312886" w:rsidRDefault="009D1B74" w:rsidP="009D1B74">
      <w:pPr>
        <w:pStyle w:val="Tekstpodstawowy"/>
        <w:numPr>
          <w:ilvl w:val="0"/>
          <w:numId w:val="5"/>
        </w:numPr>
        <w:tabs>
          <w:tab w:val="clear" w:pos="567"/>
        </w:tabs>
        <w:spacing w:after="120" w:line="23" w:lineRule="atLeast"/>
        <w:ind w:left="426" w:right="28" w:hanging="426"/>
        <w:rPr>
          <w:sz w:val="22"/>
          <w:szCs w:val="22"/>
        </w:rPr>
      </w:pPr>
      <w:r w:rsidRPr="00312886">
        <w:rPr>
          <w:sz w:val="22"/>
          <w:szCs w:val="22"/>
        </w:rPr>
        <w:lastRenderedPageBreak/>
        <w:t>Wszelkie wyjaśnienia, modyfikacje treści SWZ oraz inne informacje związane z niniejszym postępowaniem, Zamawiający będzie zamieszczał wyłącznie na Platformie zakupowej, w wierszu oznaczonym tytułem oraz znakiem sprawy niniejszego postępowania.</w:t>
      </w:r>
    </w:p>
    <w:p w14:paraId="566BEAB3" w14:textId="77777777" w:rsidR="009D1B74" w:rsidRPr="00312886" w:rsidRDefault="009D1B74" w:rsidP="009D1B74">
      <w:pPr>
        <w:pStyle w:val="Tekstpodstawowy"/>
        <w:numPr>
          <w:ilvl w:val="0"/>
          <w:numId w:val="5"/>
        </w:numPr>
        <w:tabs>
          <w:tab w:val="clear" w:pos="567"/>
        </w:tabs>
        <w:spacing w:after="120" w:line="23" w:lineRule="atLeast"/>
        <w:ind w:left="426" w:right="28" w:hanging="426"/>
        <w:rPr>
          <w:sz w:val="22"/>
          <w:szCs w:val="22"/>
        </w:rPr>
      </w:pPr>
      <w:r w:rsidRPr="00312886">
        <w:rPr>
          <w:sz w:val="22"/>
          <w:szCs w:val="22"/>
        </w:rPr>
        <w:t>W uzasadnionych przypadkach Zamawiający może przed upływem terminu składania ofert zmienić treść SWZ. Każda wprowadzona przez Zamawiającego zmiana staje się w takim przypadku częścią SWZ. Dokonaną zmianę treści SWZ Zamawiający udostępnia na Platformie zakupowej.</w:t>
      </w:r>
    </w:p>
    <w:p w14:paraId="0517C3ED" w14:textId="77777777" w:rsidR="009D1B74" w:rsidRPr="00312886" w:rsidRDefault="009D1B74" w:rsidP="009D1B74">
      <w:pPr>
        <w:pStyle w:val="Tekstpodstawowy"/>
        <w:numPr>
          <w:ilvl w:val="0"/>
          <w:numId w:val="5"/>
        </w:numPr>
        <w:tabs>
          <w:tab w:val="clear" w:pos="567"/>
          <w:tab w:val="num" w:pos="142"/>
        </w:tabs>
        <w:spacing w:after="600" w:line="23" w:lineRule="atLeast"/>
        <w:ind w:left="425" w:right="28" w:hanging="425"/>
        <w:rPr>
          <w:sz w:val="22"/>
          <w:szCs w:val="22"/>
        </w:rPr>
      </w:pPr>
      <w:r w:rsidRPr="00312886">
        <w:rPr>
          <w:sz w:val="22"/>
          <w:szCs w:val="22"/>
        </w:rPr>
        <w:t>Zamawiający oświadcza, iż nie zamierza zwoływać zebrania Wykonawców w celu wyjaśnienia treści SWZ.</w:t>
      </w:r>
    </w:p>
    <w:p w14:paraId="0BA6EB8C" w14:textId="4B06D215" w:rsidR="006E67D3" w:rsidRPr="00312886" w:rsidRDefault="006E67D3" w:rsidP="000D5491">
      <w:pPr>
        <w:pBdr>
          <w:bottom w:val="single" w:sz="4" w:space="1" w:color="auto"/>
        </w:pBdr>
        <w:tabs>
          <w:tab w:val="left" w:pos="2127"/>
        </w:tabs>
        <w:spacing w:after="120" w:line="276" w:lineRule="auto"/>
        <w:ind w:left="2124" w:hanging="2124"/>
        <w:rPr>
          <w:b/>
          <w:sz w:val="22"/>
          <w:szCs w:val="22"/>
        </w:rPr>
      </w:pPr>
      <w:r w:rsidRPr="00312886">
        <w:rPr>
          <w:b/>
          <w:sz w:val="22"/>
          <w:szCs w:val="22"/>
        </w:rPr>
        <w:t>ROZDZIAŁ X</w:t>
      </w:r>
      <w:r w:rsidR="00EC1688" w:rsidRPr="00312886">
        <w:rPr>
          <w:b/>
          <w:sz w:val="22"/>
          <w:szCs w:val="22"/>
        </w:rPr>
        <w:t>V</w:t>
      </w:r>
      <w:r w:rsidR="000D5491" w:rsidRPr="00312886">
        <w:rPr>
          <w:b/>
          <w:sz w:val="22"/>
          <w:szCs w:val="22"/>
        </w:rPr>
        <w:t xml:space="preserve">. </w:t>
      </w:r>
      <w:r w:rsidR="000D5491" w:rsidRPr="00312886">
        <w:rPr>
          <w:b/>
          <w:sz w:val="22"/>
          <w:szCs w:val="22"/>
        </w:rPr>
        <w:tab/>
      </w:r>
      <w:r w:rsidR="000D5491" w:rsidRPr="00312886">
        <w:rPr>
          <w:b/>
          <w:sz w:val="22"/>
          <w:szCs w:val="22"/>
        </w:rPr>
        <w:tab/>
      </w:r>
      <w:r w:rsidRPr="00312886">
        <w:rPr>
          <w:b/>
          <w:sz w:val="22"/>
          <w:szCs w:val="22"/>
        </w:rPr>
        <w:t xml:space="preserve">OSOBY ZE STRONY ZAMAWIAJĄCEGO UPRAWNIONE DO </w:t>
      </w:r>
      <w:r w:rsidR="00A86AC3" w:rsidRPr="00312886">
        <w:rPr>
          <w:b/>
          <w:sz w:val="22"/>
          <w:szCs w:val="22"/>
        </w:rPr>
        <w:t>KOMUNIKOWANIA</w:t>
      </w:r>
      <w:r w:rsidRPr="00312886">
        <w:rPr>
          <w:b/>
          <w:sz w:val="22"/>
          <w:szCs w:val="22"/>
        </w:rPr>
        <w:t xml:space="preserve"> SIĘ Z WYKONAWCAMI</w:t>
      </w:r>
    </w:p>
    <w:p w14:paraId="7E3ED6EB" w14:textId="5AFFAE22" w:rsidR="00473851" w:rsidRDefault="00473851" w:rsidP="009D1B74">
      <w:pPr>
        <w:pStyle w:val="Tekstpodstawowy"/>
        <w:spacing w:after="600" w:line="276" w:lineRule="auto"/>
        <w:rPr>
          <w:color w:val="000000"/>
          <w:sz w:val="22"/>
          <w:szCs w:val="22"/>
        </w:rPr>
      </w:pPr>
      <w:r w:rsidRPr="00312886">
        <w:rPr>
          <w:sz w:val="22"/>
          <w:szCs w:val="22"/>
        </w:rPr>
        <w:t xml:space="preserve">Zamawiający wyznacza następującą osobę do komunikowania się z Wykonawcami, w sprawach dotyczących niniejszego postępowania: Arkadiusz Maraszek </w:t>
      </w:r>
      <w:r w:rsidRPr="00312886">
        <w:rPr>
          <w:color w:val="000000"/>
          <w:sz w:val="22"/>
          <w:szCs w:val="22"/>
        </w:rPr>
        <w:t xml:space="preserve">– e-mail: </w:t>
      </w:r>
      <w:hyperlink r:id="rId36" w:history="1">
        <w:r w:rsidR="00D74E58" w:rsidRPr="00312886">
          <w:rPr>
            <w:rStyle w:val="Hipercze"/>
            <w:sz w:val="22"/>
            <w:szCs w:val="22"/>
          </w:rPr>
          <w:t>arkadiuszmaraszek@psary.pl</w:t>
        </w:r>
      </w:hyperlink>
      <w:r w:rsidR="00D74E58">
        <w:rPr>
          <w:color w:val="000000"/>
          <w:sz w:val="22"/>
          <w:szCs w:val="22"/>
        </w:rPr>
        <w:t xml:space="preserve"> </w:t>
      </w:r>
    </w:p>
    <w:p w14:paraId="15480171" w14:textId="5B223153" w:rsidR="001B37C3" w:rsidRPr="00312886" w:rsidRDefault="00EC1688" w:rsidP="000D5491">
      <w:pPr>
        <w:pStyle w:val="Tekstpodstawowy"/>
        <w:pBdr>
          <w:bottom w:val="single" w:sz="4" w:space="1" w:color="auto"/>
        </w:pBdr>
        <w:tabs>
          <w:tab w:val="left" w:pos="2127"/>
        </w:tabs>
        <w:spacing w:after="120" w:line="276" w:lineRule="auto"/>
        <w:rPr>
          <w:b/>
          <w:sz w:val="22"/>
          <w:szCs w:val="22"/>
        </w:rPr>
      </w:pPr>
      <w:r w:rsidRPr="00312886">
        <w:rPr>
          <w:b/>
          <w:sz w:val="22"/>
          <w:szCs w:val="22"/>
        </w:rPr>
        <w:t>ROZDZIAŁ XV</w:t>
      </w:r>
      <w:r w:rsidR="0042417D" w:rsidRPr="00312886">
        <w:rPr>
          <w:b/>
          <w:sz w:val="22"/>
          <w:szCs w:val="22"/>
        </w:rPr>
        <w:t>I</w:t>
      </w:r>
      <w:r w:rsidR="000D5491" w:rsidRPr="00312886">
        <w:rPr>
          <w:b/>
          <w:sz w:val="22"/>
          <w:szCs w:val="22"/>
        </w:rPr>
        <w:t xml:space="preserve">. </w:t>
      </w:r>
      <w:r w:rsidR="000D5491" w:rsidRPr="00312886">
        <w:rPr>
          <w:b/>
          <w:sz w:val="22"/>
          <w:szCs w:val="22"/>
        </w:rPr>
        <w:tab/>
      </w:r>
      <w:r w:rsidR="001B37C3" w:rsidRPr="00312886">
        <w:rPr>
          <w:b/>
          <w:sz w:val="22"/>
          <w:szCs w:val="22"/>
        </w:rPr>
        <w:t>OPIS SPOSOBU PRZYGOTOWANIA OFERT</w:t>
      </w:r>
      <w:r w:rsidR="006C3C6A" w:rsidRPr="00312886">
        <w:rPr>
          <w:b/>
          <w:sz w:val="22"/>
          <w:szCs w:val="22"/>
        </w:rPr>
        <w:t>Y</w:t>
      </w:r>
    </w:p>
    <w:p w14:paraId="51E04E8E" w14:textId="4E1E6BBA" w:rsidR="009D1B74" w:rsidRPr="00312886" w:rsidRDefault="009D1B74" w:rsidP="009D1B74">
      <w:pPr>
        <w:pStyle w:val="Tekstpodstawowy2"/>
        <w:numPr>
          <w:ilvl w:val="0"/>
          <w:numId w:val="38"/>
        </w:numPr>
        <w:spacing w:after="120" w:line="276" w:lineRule="auto"/>
        <w:jc w:val="both"/>
        <w:rPr>
          <w:sz w:val="22"/>
          <w:szCs w:val="22"/>
        </w:rPr>
      </w:pPr>
      <w:r w:rsidRPr="00312886">
        <w:rPr>
          <w:color w:val="000000"/>
          <w:sz w:val="22"/>
          <w:szCs w:val="22"/>
        </w:rPr>
        <w:t xml:space="preserve">Oferta oraz przedmiotowe środki dowodowe (jeżeli były wymagane) składane elektronicznie muszą zostać podpisane </w:t>
      </w:r>
      <w:r w:rsidRPr="00312886">
        <w:rPr>
          <w:b/>
          <w:bCs/>
          <w:color w:val="000000"/>
          <w:sz w:val="22"/>
          <w:szCs w:val="22"/>
        </w:rPr>
        <w:t>elektronicznym kwalifikowanym podpisem</w:t>
      </w:r>
      <w:r w:rsidRPr="00312886">
        <w:rPr>
          <w:color w:val="000000"/>
          <w:sz w:val="22"/>
          <w:szCs w:val="22"/>
        </w:rPr>
        <w:t xml:space="preserve"> lub </w:t>
      </w:r>
      <w:r w:rsidRPr="00312886">
        <w:rPr>
          <w:b/>
          <w:bCs/>
          <w:color w:val="000000"/>
          <w:sz w:val="22"/>
          <w:szCs w:val="22"/>
        </w:rPr>
        <w:t>podpisem zaufanym</w:t>
      </w:r>
      <w:r w:rsidRPr="00312886">
        <w:rPr>
          <w:color w:val="000000"/>
          <w:sz w:val="22"/>
          <w:szCs w:val="22"/>
        </w:rPr>
        <w:t xml:space="preserve"> lub </w:t>
      </w:r>
      <w:r w:rsidRPr="00312886">
        <w:rPr>
          <w:b/>
          <w:bCs/>
          <w:color w:val="000000"/>
          <w:sz w:val="22"/>
          <w:szCs w:val="22"/>
        </w:rPr>
        <w:t>podpisem osobistym</w:t>
      </w:r>
      <w:r w:rsidRPr="00312886">
        <w:rPr>
          <w:color w:val="000000"/>
          <w:sz w:val="22"/>
          <w:szCs w:val="22"/>
        </w:rPr>
        <w:t xml:space="preserve">. W procesie składania oferty, w tym przedmiotowych środków dowodowych na platformie, </w:t>
      </w:r>
      <w:r w:rsidRPr="00312886">
        <w:rPr>
          <w:b/>
          <w:bCs/>
          <w:color w:val="000000"/>
          <w:sz w:val="22"/>
          <w:szCs w:val="22"/>
        </w:rPr>
        <w:t>kwalifikowany podpis elektroniczny</w:t>
      </w:r>
      <w:r w:rsidRPr="00312886">
        <w:rPr>
          <w:color w:val="000000"/>
          <w:sz w:val="22"/>
          <w:szCs w:val="22"/>
        </w:rPr>
        <w:t xml:space="preserve"> lub </w:t>
      </w:r>
      <w:r w:rsidRPr="00312886">
        <w:rPr>
          <w:b/>
          <w:bCs/>
          <w:color w:val="000000"/>
          <w:sz w:val="22"/>
          <w:szCs w:val="22"/>
        </w:rPr>
        <w:t>podpis zaufany</w:t>
      </w:r>
      <w:r w:rsidRPr="00312886">
        <w:rPr>
          <w:color w:val="000000"/>
          <w:sz w:val="22"/>
          <w:szCs w:val="22"/>
        </w:rPr>
        <w:t xml:space="preserve"> lub </w:t>
      </w:r>
      <w:r w:rsidRPr="00312886">
        <w:rPr>
          <w:b/>
          <w:bCs/>
          <w:color w:val="000000"/>
          <w:sz w:val="22"/>
          <w:szCs w:val="22"/>
        </w:rPr>
        <w:t>podpis osobisty</w:t>
      </w:r>
      <w:r w:rsidRPr="00312886">
        <w:rPr>
          <w:color w:val="000000"/>
          <w:sz w:val="22"/>
          <w:szCs w:val="22"/>
        </w:rPr>
        <w:t xml:space="preserve"> Wykonawca składa bezpośrednio na dokumencie, który następnie przesyła do systemu.</w:t>
      </w:r>
      <w:r w:rsidRPr="00312886">
        <w:rPr>
          <w:sz w:val="22"/>
          <w:szCs w:val="22"/>
        </w:rPr>
        <w:t xml:space="preserve"> Ilekroć w niniejszej SWZ jest mowa o ofercie, należy przez to rozumieć również ofertę dodatkową, o której mowa w SWZ.</w:t>
      </w:r>
    </w:p>
    <w:p w14:paraId="253283F1" w14:textId="77777777" w:rsidR="009D1B74" w:rsidRPr="00312886" w:rsidRDefault="009D1B74" w:rsidP="009D1B74">
      <w:pPr>
        <w:pStyle w:val="Tekstpodstawowy2"/>
        <w:numPr>
          <w:ilvl w:val="0"/>
          <w:numId w:val="38"/>
        </w:numPr>
        <w:spacing w:after="120" w:line="276" w:lineRule="auto"/>
        <w:jc w:val="both"/>
        <w:rPr>
          <w:sz w:val="22"/>
          <w:szCs w:val="22"/>
        </w:rPr>
      </w:pPr>
      <w:r w:rsidRPr="00312886">
        <w:rPr>
          <w:color w:val="000000"/>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312886">
        <w:rPr>
          <w:b/>
          <w:bCs/>
          <w:color w:val="000000"/>
          <w:sz w:val="22"/>
          <w:szCs w:val="22"/>
        </w:rPr>
        <w:t>kwalifikowanym podpisem elektronicznym</w:t>
      </w:r>
      <w:r w:rsidRPr="00312886">
        <w:rPr>
          <w:color w:val="000000"/>
          <w:sz w:val="22"/>
          <w:szCs w:val="22"/>
        </w:rPr>
        <w:t xml:space="preserve"> lub </w:t>
      </w:r>
      <w:r w:rsidRPr="00312886">
        <w:rPr>
          <w:b/>
          <w:bCs/>
          <w:color w:val="000000"/>
          <w:sz w:val="22"/>
          <w:szCs w:val="22"/>
        </w:rPr>
        <w:t>podpisem zaufanym</w:t>
      </w:r>
      <w:r w:rsidRPr="00312886">
        <w:rPr>
          <w:color w:val="000000"/>
          <w:sz w:val="22"/>
          <w:szCs w:val="22"/>
        </w:rPr>
        <w:t xml:space="preserve"> lub </w:t>
      </w:r>
      <w:r w:rsidRPr="00312886">
        <w:rPr>
          <w:b/>
          <w:bCs/>
          <w:color w:val="000000"/>
          <w:sz w:val="22"/>
          <w:szCs w:val="22"/>
        </w:rPr>
        <w:t>podpisem osobistym</w:t>
      </w:r>
      <w:r w:rsidRPr="00312886">
        <w:rPr>
          <w:color w:val="000000"/>
          <w:sz w:val="22"/>
          <w:szCs w:val="22"/>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1DFC6CAD" w14:textId="77777777" w:rsidR="009D1B74" w:rsidRPr="00312886" w:rsidRDefault="009D1B74">
      <w:pPr>
        <w:numPr>
          <w:ilvl w:val="0"/>
          <w:numId w:val="93"/>
        </w:numPr>
        <w:suppressAutoHyphens/>
        <w:spacing w:after="120" w:line="23" w:lineRule="atLeast"/>
        <w:jc w:val="both"/>
        <w:rPr>
          <w:sz w:val="22"/>
          <w:szCs w:val="22"/>
        </w:rPr>
      </w:pPr>
      <w:r w:rsidRPr="00312886">
        <w:rPr>
          <w:color w:val="000000"/>
          <w:sz w:val="22"/>
          <w:szCs w:val="22"/>
        </w:rPr>
        <w:t>Oferta powinna być:</w:t>
      </w:r>
    </w:p>
    <w:p w14:paraId="77E1DE32" w14:textId="77777777" w:rsidR="009D1B74" w:rsidRPr="00312886" w:rsidRDefault="009D1B74">
      <w:pPr>
        <w:numPr>
          <w:ilvl w:val="0"/>
          <w:numId w:val="92"/>
        </w:numPr>
        <w:suppressAutoHyphens/>
        <w:spacing w:after="120" w:line="23" w:lineRule="atLeast"/>
        <w:ind w:left="1134" w:hanging="567"/>
        <w:jc w:val="both"/>
        <w:textAlignment w:val="baseline"/>
        <w:rPr>
          <w:color w:val="000000"/>
          <w:sz w:val="22"/>
          <w:szCs w:val="22"/>
        </w:rPr>
      </w:pPr>
      <w:r w:rsidRPr="00312886">
        <w:rPr>
          <w:color w:val="000000"/>
          <w:sz w:val="22"/>
          <w:szCs w:val="22"/>
        </w:rPr>
        <w:t>sporządzona na podstawie załączników niniejszej SWZ w języku polskim,</w:t>
      </w:r>
    </w:p>
    <w:p w14:paraId="2F160A98" w14:textId="77777777" w:rsidR="009D1B74" w:rsidRPr="00312886" w:rsidRDefault="009D1B74">
      <w:pPr>
        <w:numPr>
          <w:ilvl w:val="0"/>
          <w:numId w:val="92"/>
        </w:numPr>
        <w:suppressAutoHyphens/>
        <w:spacing w:after="120" w:line="23" w:lineRule="atLeast"/>
        <w:ind w:left="1134" w:hanging="567"/>
        <w:jc w:val="both"/>
        <w:textAlignment w:val="baseline"/>
        <w:rPr>
          <w:color w:val="000000"/>
          <w:sz w:val="22"/>
          <w:szCs w:val="22"/>
        </w:rPr>
      </w:pPr>
      <w:r w:rsidRPr="00312886">
        <w:rPr>
          <w:color w:val="000000"/>
          <w:sz w:val="22"/>
          <w:szCs w:val="22"/>
        </w:rPr>
        <w:t xml:space="preserve">złożona przy użyciu środków komunikacji elektronicznej tzn. za pośrednictwem </w:t>
      </w:r>
      <w:hyperlink r:id="rId37">
        <w:r w:rsidRPr="00312886">
          <w:rPr>
            <w:color w:val="1155CC"/>
            <w:sz w:val="22"/>
            <w:szCs w:val="22"/>
            <w:u w:val="single"/>
          </w:rPr>
          <w:t>platformazakupowa.pl</w:t>
        </w:r>
      </w:hyperlink>
      <w:r w:rsidRPr="00312886">
        <w:rPr>
          <w:color w:val="000000"/>
          <w:sz w:val="22"/>
          <w:szCs w:val="22"/>
        </w:rPr>
        <w:t>,</w:t>
      </w:r>
    </w:p>
    <w:p w14:paraId="7BA12861" w14:textId="77777777" w:rsidR="009D1B74" w:rsidRPr="00312886" w:rsidRDefault="009D1B74">
      <w:pPr>
        <w:numPr>
          <w:ilvl w:val="0"/>
          <w:numId w:val="92"/>
        </w:numPr>
        <w:suppressAutoHyphens/>
        <w:spacing w:after="120" w:line="23" w:lineRule="atLeast"/>
        <w:ind w:left="1134" w:hanging="567"/>
        <w:jc w:val="both"/>
        <w:textAlignment w:val="baseline"/>
        <w:rPr>
          <w:color w:val="000000"/>
          <w:sz w:val="22"/>
          <w:szCs w:val="22"/>
        </w:rPr>
      </w:pPr>
      <w:r w:rsidRPr="00312886">
        <w:rPr>
          <w:color w:val="000000"/>
          <w:sz w:val="22"/>
          <w:szCs w:val="22"/>
        </w:rPr>
        <w:t xml:space="preserve">podpisana </w:t>
      </w:r>
      <w:hyperlink r:id="rId38">
        <w:r w:rsidRPr="00312886">
          <w:rPr>
            <w:b/>
            <w:bCs/>
            <w:color w:val="1155CC"/>
            <w:sz w:val="22"/>
            <w:szCs w:val="22"/>
            <w:u w:val="single"/>
          </w:rPr>
          <w:t>kwalifikowanym podpisem elektronicznym</w:t>
        </w:r>
      </w:hyperlink>
      <w:r w:rsidRPr="00312886">
        <w:rPr>
          <w:color w:val="000000"/>
          <w:sz w:val="22"/>
          <w:szCs w:val="22"/>
        </w:rPr>
        <w:t xml:space="preserve"> lub </w:t>
      </w:r>
      <w:hyperlink r:id="rId39">
        <w:r w:rsidRPr="00312886">
          <w:rPr>
            <w:b/>
            <w:bCs/>
            <w:color w:val="1155CC"/>
            <w:sz w:val="22"/>
            <w:szCs w:val="22"/>
            <w:u w:val="single"/>
          </w:rPr>
          <w:t>podpisem zaufanym</w:t>
        </w:r>
      </w:hyperlink>
      <w:r w:rsidRPr="00312886">
        <w:rPr>
          <w:color w:val="000000"/>
          <w:sz w:val="22"/>
          <w:szCs w:val="22"/>
        </w:rPr>
        <w:t xml:space="preserve"> lub </w:t>
      </w:r>
      <w:hyperlink r:id="rId40">
        <w:r w:rsidRPr="00312886">
          <w:rPr>
            <w:b/>
            <w:bCs/>
            <w:color w:val="1155CC"/>
            <w:sz w:val="22"/>
            <w:szCs w:val="22"/>
            <w:u w:val="single"/>
          </w:rPr>
          <w:t>podpisem osobistym</w:t>
        </w:r>
      </w:hyperlink>
      <w:r w:rsidRPr="00312886">
        <w:rPr>
          <w:color w:val="000000"/>
          <w:sz w:val="22"/>
          <w:szCs w:val="22"/>
        </w:rPr>
        <w:t xml:space="preserve"> przez osobę/osoby upoważnioną/upoważnione.</w:t>
      </w:r>
    </w:p>
    <w:p w14:paraId="70971629" w14:textId="77777777" w:rsidR="009D1B74" w:rsidRPr="00312886" w:rsidRDefault="009D1B74">
      <w:pPr>
        <w:numPr>
          <w:ilvl w:val="0"/>
          <w:numId w:val="94"/>
        </w:numPr>
        <w:suppressAutoHyphens/>
        <w:spacing w:after="120" w:line="23" w:lineRule="atLeast"/>
        <w:ind w:left="567" w:hanging="567"/>
        <w:jc w:val="both"/>
        <w:textAlignment w:val="baseline"/>
        <w:rPr>
          <w:color w:val="000000"/>
          <w:sz w:val="22"/>
          <w:szCs w:val="22"/>
        </w:rPr>
      </w:pPr>
      <w:r w:rsidRPr="00312886">
        <w:rPr>
          <w:color w:val="000000"/>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F3A05B9" w14:textId="77777777" w:rsidR="009D1B74" w:rsidRPr="00312886" w:rsidRDefault="009D1B74">
      <w:pPr>
        <w:numPr>
          <w:ilvl w:val="0"/>
          <w:numId w:val="94"/>
        </w:numPr>
        <w:suppressAutoHyphens/>
        <w:spacing w:after="120" w:line="23" w:lineRule="atLeast"/>
        <w:ind w:left="567" w:hanging="567"/>
        <w:jc w:val="both"/>
        <w:textAlignment w:val="baseline"/>
        <w:rPr>
          <w:color w:val="000000"/>
          <w:sz w:val="22"/>
          <w:szCs w:val="22"/>
        </w:rPr>
      </w:pPr>
      <w:r w:rsidRPr="00312886">
        <w:rPr>
          <w:color w:val="000000"/>
          <w:sz w:val="22"/>
          <w:szCs w:val="22"/>
        </w:rPr>
        <w:t xml:space="preserve">W przypadku wykorzystania formatu podpisu XAdES zewnętrzny. Zamawiający wymaga dołączenia odpowiedniej ilości plików tj. podpisywanych plików z danymi oraz plików podpisu </w:t>
      </w:r>
      <w:r w:rsidRPr="00312886">
        <w:rPr>
          <w:color w:val="000000"/>
          <w:sz w:val="22"/>
          <w:szCs w:val="22"/>
        </w:rPr>
        <w:br/>
        <w:t>w formacie XAdES.</w:t>
      </w:r>
    </w:p>
    <w:p w14:paraId="1FFA7A87" w14:textId="77777777" w:rsidR="009D1B74" w:rsidRPr="00312886" w:rsidRDefault="009D1B74">
      <w:pPr>
        <w:numPr>
          <w:ilvl w:val="0"/>
          <w:numId w:val="94"/>
        </w:numPr>
        <w:suppressAutoHyphens/>
        <w:spacing w:after="120" w:line="23" w:lineRule="atLeast"/>
        <w:ind w:left="567" w:hanging="567"/>
        <w:jc w:val="both"/>
        <w:textAlignment w:val="baseline"/>
        <w:rPr>
          <w:color w:val="000000"/>
          <w:sz w:val="22"/>
          <w:szCs w:val="22"/>
        </w:rPr>
      </w:pPr>
      <w:r w:rsidRPr="00312886">
        <w:rPr>
          <w:color w:val="000000"/>
          <w:sz w:val="22"/>
          <w:szCs w:val="22"/>
        </w:rPr>
        <w:lastRenderedPageBreak/>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7F56CD2" w14:textId="77777777" w:rsidR="00ED0053" w:rsidRPr="00312886" w:rsidRDefault="009D1B74" w:rsidP="00ED0053">
      <w:pPr>
        <w:numPr>
          <w:ilvl w:val="0"/>
          <w:numId w:val="94"/>
        </w:numPr>
        <w:suppressAutoHyphens/>
        <w:spacing w:after="120" w:line="23" w:lineRule="atLeast"/>
        <w:ind w:left="567" w:hanging="567"/>
        <w:jc w:val="both"/>
        <w:textAlignment w:val="baseline"/>
        <w:rPr>
          <w:b/>
          <w:bCs/>
          <w:color w:val="000000"/>
          <w:sz w:val="22"/>
          <w:szCs w:val="22"/>
        </w:rPr>
      </w:pPr>
      <w:r w:rsidRPr="00312886">
        <w:rPr>
          <w:color w:val="000000"/>
          <w:sz w:val="22"/>
          <w:szCs w:val="22"/>
        </w:rPr>
        <w:t xml:space="preserve">Wykonawca, za pośrednictwem </w:t>
      </w:r>
      <w:hyperlink r:id="rId41">
        <w:r w:rsidRPr="00312886">
          <w:rPr>
            <w:color w:val="1155CC"/>
            <w:sz w:val="22"/>
            <w:szCs w:val="22"/>
            <w:u w:val="single"/>
          </w:rPr>
          <w:t>platformazakupowa.pl</w:t>
        </w:r>
      </w:hyperlink>
      <w:r w:rsidRPr="00312886">
        <w:rPr>
          <w:color w:val="000000"/>
          <w:sz w:val="22"/>
          <w:szCs w:val="22"/>
        </w:rPr>
        <w:t xml:space="preserve"> może przed upływem terminu do </w:t>
      </w:r>
      <w:r w:rsidR="00ED0053" w:rsidRPr="00312886">
        <w:rPr>
          <w:color w:val="000000"/>
          <w:sz w:val="22"/>
          <w:szCs w:val="22"/>
        </w:rPr>
        <w:t>s</w:t>
      </w:r>
      <w:r w:rsidRPr="00312886">
        <w:rPr>
          <w:color w:val="000000"/>
          <w:sz w:val="22"/>
          <w:szCs w:val="22"/>
        </w:rPr>
        <w:t xml:space="preserve">kładania ofert wycofać ofertę. Sposób dokonywania wycofania oferty zamieszczono w instrukcji zamieszczonej na stronie internetowej pod adresem: </w:t>
      </w:r>
    </w:p>
    <w:p w14:paraId="673B4B4E" w14:textId="6B354F20" w:rsidR="009D1B74" w:rsidRPr="00312886" w:rsidRDefault="00000000" w:rsidP="00ED0053">
      <w:pPr>
        <w:suppressAutoHyphens/>
        <w:spacing w:after="120" w:line="23" w:lineRule="atLeast"/>
        <w:ind w:left="567"/>
        <w:jc w:val="both"/>
        <w:textAlignment w:val="baseline"/>
        <w:rPr>
          <w:b/>
          <w:bCs/>
          <w:color w:val="000000"/>
          <w:sz w:val="22"/>
          <w:szCs w:val="22"/>
        </w:rPr>
      </w:pPr>
      <w:hyperlink r:id="rId42" w:history="1">
        <w:r w:rsidR="00EF59B4" w:rsidRPr="00312886">
          <w:rPr>
            <w:rStyle w:val="Hipercze"/>
            <w:b/>
            <w:bCs/>
            <w:sz w:val="22"/>
            <w:szCs w:val="22"/>
          </w:rPr>
          <w:t>https://platformazakupowa.pl/strona/45-instrukcje</w:t>
        </w:r>
      </w:hyperlink>
    </w:p>
    <w:p w14:paraId="68C4ED5D" w14:textId="77777777" w:rsidR="009D1B74" w:rsidRPr="00312886" w:rsidRDefault="009D1B74">
      <w:pPr>
        <w:numPr>
          <w:ilvl w:val="0"/>
          <w:numId w:val="94"/>
        </w:numPr>
        <w:suppressAutoHyphens/>
        <w:spacing w:after="120" w:line="23" w:lineRule="atLeast"/>
        <w:ind w:left="567" w:hanging="567"/>
        <w:jc w:val="both"/>
        <w:textAlignment w:val="baseline"/>
        <w:rPr>
          <w:color w:val="000000"/>
          <w:sz w:val="22"/>
          <w:szCs w:val="22"/>
        </w:rPr>
      </w:pPr>
      <w:r w:rsidRPr="00312886">
        <w:rPr>
          <w:color w:val="000000"/>
          <w:sz w:val="22"/>
          <w:szCs w:val="22"/>
        </w:rPr>
        <w:t>Każdy z Wykonawców może złożyć tylko jedną ofertę. Złożenie większej liczby ofert lub oferty zawierającej propozycje wariantowe spowoduje odrzucenie oferty.</w:t>
      </w:r>
    </w:p>
    <w:p w14:paraId="65D2F68E" w14:textId="77777777" w:rsidR="009D1B74" w:rsidRPr="00312886" w:rsidRDefault="009D1B74">
      <w:pPr>
        <w:numPr>
          <w:ilvl w:val="0"/>
          <w:numId w:val="94"/>
        </w:numPr>
        <w:suppressAutoHyphens/>
        <w:spacing w:after="120" w:line="23" w:lineRule="atLeast"/>
        <w:ind w:left="567" w:hanging="567"/>
        <w:jc w:val="both"/>
        <w:textAlignment w:val="baseline"/>
        <w:rPr>
          <w:color w:val="000000"/>
          <w:sz w:val="22"/>
          <w:szCs w:val="22"/>
        </w:rPr>
      </w:pPr>
      <w:r w:rsidRPr="00312886">
        <w:rPr>
          <w:color w:val="000000"/>
          <w:sz w:val="22"/>
          <w:szCs w:val="22"/>
        </w:rPr>
        <w:t>Ceny oferty muszą zawierać wszystkie koszty, jakie musi ponieść Wykonawca, aby zrealizować zamówienie z najwyższą starannością oraz ewentualne rabaty.</w:t>
      </w:r>
    </w:p>
    <w:p w14:paraId="69498365" w14:textId="77777777" w:rsidR="009D1B74" w:rsidRPr="00312886" w:rsidRDefault="009D1B74">
      <w:pPr>
        <w:numPr>
          <w:ilvl w:val="0"/>
          <w:numId w:val="94"/>
        </w:numPr>
        <w:suppressAutoHyphens/>
        <w:spacing w:after="120" w:line="23" w:lineRule="atLeast"/>
        <w:ind w:left="567" w:hanging="567"/>
        <w:jc w:val="both"/>
        <w:textAlignment w:val="baseline"/>
        <w:rPr>
          <w:color w:val="000000"/>
          <w:sz w:val="22"/>
          <w:szCs w:val="22"/>
        </w:rPr>
      </w:pPr>
      <w:r w:rsidRPr="00312886">
        <w:rPr>
          <w:color w:val="000000"/>
          <w:sz w:val="22"/>
          <w:szCs w:val="22"/>
        </w:rPr>
        <w:t xml:space="preserve">Dokumenty i oświadczenia składane przez wykonawcę powinny być w języku polskim, chyba że </w:t>
      </w:r>
      <w:r w:rsidRPr="00312886">
        <w:rPr>
          <w:color w:val="000000"/>
          <w:sz w:val="22"/>
          <w:szCs w:val="22"/>
        </w:rPr>
        <w:br/>
        <w:t xml:space="preserve">w SWZ dopuszczono inaczej. W przypadku  załączenia dokumentów sporządzonych </w:t>
      </w:r>
      <w:r w:rsidRPr="00312886">
        <w:rPr>
          <w:color w:val="000000"/>
          <w:sz w:val="22"/>
          <w:szCs w:val="22"/>
        </w:rPr>
        <w:br/>
        <w:t>w innym języku niż dopuszczony, Wykonawca zobowiązany jest załączyć tłumaczenie na język polski.</w:t>
      </w:r>
    </w:p>
    <w:p w14:paraId="4442A36A" w14:textId="77777777" w:rsidR="009D1B74" w:rsidRPr="00312886" w:rsidRDefault="009D1B74">
      <w:pPr>
        <w:numPr>
          <w:ilvl w:val="0"/>
          <w:numId w:val="94"/>
        </w:numPr>
        <w:suppressAutoHyphens/>
        <w:spacing w:after="120" w:line="23" w:lineRule="atLeast"/>
        <w:ind w:left="567" w:hanging="567"/>
        <w:jc w:val="both"/>
        <w:textAlignment w:val="baseline"/>
        <w:rPr>
          <w:color w:val="000000"/>
          <w:sz w:val="22"/>
          <w:szCs w:val="22"/>
        </w:rPr>
      </w:pPr>
      <w:r w:rsidRPr="00312886">
        <w:rPr>
          <w:color w:val="000000"/>
          <w:sz w:val="22"/>
          <w:szCs w:val="22"/>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B83FEA9" w14:textId="6098D1F3" w:rsidR="009D1B74" w:rsidRPr="00312886" w:rsidRDefault="009D1B74">
      <w:pPr>
        <w:numPr>
          <w:ilvl w:val="0"/>
          <w:numId w:val="94"/>
        </w:numPr>
        <w:suppressAutoHyphens/>
        <w:spacing w:after="120" w:line="23" w:lineRule="atLeast"/>
        <w:ind w:left="567" w:hanging="567"/>
        <w:jc w:val="both"/>
        <w:textAlignment w:val="baseline"/>
        <w:rPr>
          <w:color w:val="000000"/>
          <w:sz w:val="22"/>
          <w:szCs w:val="22"/>
        </w:rPr>
      </w:pPr>
      <w:r w:rsidRPr="00312886">
        <w:rPr>
          <w:color w:val="000000"/>
          <w:sz w:val="22"/>
          <w:szCs w:val="22"/>
        </w:rPr>
        <w:t>Maksymalny rozmiar jednego pliku przesyłanego za pośrednictwem dedykowanych formularzy do: złożenia, zmiany, wycofania oferty wynosi 150 MB natomiast przy komunikacji wielkość pliku to maksymalnie 500 MB.</w:t>
      </w:r>
    </w:p>
    <w:p w14:paraId="396ED715" w14:textId="24F19894" w:rsidR="00473851" w:rsidRPr="00312886" w:rsidRDefault="00473851">
      <w:pPr>
        <w:numPr>
          <w:ilvl w:val="0"/>
          <w:numId w:val="94"/>
        </w:numPr>
        <w:suppressAutoHyphens/>
        <w:spacing w:after="120" w:line="23" w:lineRule="atLeast"/>
        <w:ind w:left="567" w:hanging="567"/>
        <w:jc w:val="both"/>
        <w:textAlignment w:val="baseline"/>
        <w:rPr>
          <w:color w:val="000000"/>
          <w:sz w:val="22"/>
          <w:szCs w:val="22"/>
        </w:rPr>
      </w:pPr>
      <w:r w:rsidRPr="00312886">
        <w:rPr>
          <w:b/>
          <w:bCs/>
          <w:sz w:val="22"/>
          <w:szCs w:val="22"/>
          <w:u w:val="single"/>
        </w:rPr>
        <w:t>Do oferty należy załączyć:</w:t>
      </w:r>
    </w:p>
    <w:p w14:paraId="0A8C8843" w14:textId="5991384F" w:rsidR="009D1B74" w:rsidRPr="00312886" w:rsidRDefault="009D1B74">
      <w:pPr>
        <w:pStyle w:val="Akapitzlist"/>
        <w:numPr>
          <w:ilvl w:val="1"/>
          <w:numId w:val="95"/>
        </w:numPr>
        <w:suppressAutoHyphens/>
        <w:spacing w:after="120" w:line="23" w:lineRule="atLeast"/>
        <w:ind w:left="1134" w:hanging="567"/>
        <w:jc w:val="both"/>
        <w:textAlignment w:val="baseline"/>
        <w:rPr>
          <w:color w:val="000000"/>
          <w:sz w:val="22"/>
          <w:szCs w:val="22"/>
        </w:rPr>
      </w:pPr>
      <w:r w:rsidRPr="00312886">
        <w:rPr>
          <w:sz w:val="22"/>
          <w:szCs w:val="22"/>
        </w:rPr>
        <w:t xml:space="preserve">Ofertę należy sporządzić na formularzu oferty lub według takiego samego schematu, stanowiącego załącznik nr </w:t>
      </w:r>
      <w:r w:rsidR="00EF59B4" w:rsidRPr="00312886">
        <w:rPr>
          <w:sz w:val="22"/>
          <w:szCs w:val="22"/>
        </w:rPr>
        <w:t>2</w:t>
      </w:r>
      <w:r w:rsidRPr="00312886">
        <w:rPr>
          <w:sz w:val="22"/>
          <w:szCs w:val="22"/>
        </w:rPr>
        <w:t xml:space="preserve"> do SWZ. Ofertę wraz z wymaganymi załącznikami należy złożyć pod rygorem nieważności w formie elektronicznej (w postaci elektronicznej opatrzonej kwalifikowanym podpisem elektronicznym) lub w postaci elektronicznej opatrzonej podpisem zaufanym lub podpisem osobistym.</w:t>
      </w:r>
    </w:p>
    <w:p w14:paraId="4C542537" w14:textId="24BCF407" w:rsidR="009D1B74" w:rsidRPr="00312886" w:rsidRDefault="009D1B74">
      <w:pPr>
        <w:pStyle w:val="Akapitzlist"/>
        <w:numPr>
          <w:ilvl w:val="1"/>
          <w:numId w:val="95"/>
        </w:numPr>
        <w:suppressAutoHyphens/>
        <w:spacing w:after="120" w:line="23" w:lineRule="atLeast"/>
        <w:ind w:left="1134" w:hanging="567"/>
        <w:jc w:val="both"/>
        <w:textAlignment w:val="baseline"/>
        <w:rPr>
          <w:color w:val="000000"/>
          <w:sz w:val="22"/>
          <w:szCs w:val="22"/>
        </w:rPr>
      </w:pPr>
      <w:r w:rsidRPr="00312886">
        <w:rPr>
          <w:sz w:val="22"/>
          <w:szCs w:val="22"/>
        </w:rPr>
        <w:t>Oferta wraz z załącznikami musi być złożona za pośrednictwem Platformy zakupowej. Zamawiający zaleca, aby oferta została utworzona w formacie .pdf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532495A2" w14:textId="77777777" w:rsidR="009D1B74" w:rsidRPr="00312886" w:rsidRDefault="009D1B74">
      <w:pPr>
        <w:pStyle w:val="Akapitzlist"/>
        <w:numPr>
          <w:ilvl w:val="1"/>
          <w:numId w:val="95"/>
        </w:numPr>
        <w:suppressAutoHyphens/>
        <w:spacing w:after="120" w:line="23" w:lineRule="atLeast"/>
        <w:ind w:left="1134" w:hanging="567"/>
        <w:jc w:val="both"/>
        <w:textAlignment w:val="baseline"/>
        <w:rPr>
          <w:color w:val="000000"/>
          <w:sz w:val="22"/>
          <w:szCs w:val="22"/>
        </w:rPr>
      </w:pPr>
      <w:r w:rsidRPr="00312886">
        <w:rPr>
          <w:sz w:val="22"/>
          <w:szCs w:val="22"/>
        </w:rPr>
        <w:t>Wraz z ofertą (dotyczy oferty składanej w odpowiedzi na ogłoszenie o zamówieniu) należy złożyć:</w:t>
      </w:r>
    </w:p>
    <w:p w14:paraId="706E3360" w14:textId="56BA0EA7" w:rsidR="00D34B32" w:rsidRPr="00F30C6F" w:rsidRDefault="00194F9B" w:rsidP="00F30C6F">
      <w:pPr>
        <w:pStyle w:val="Akapitzlist"/>
        <w:numPr>
          <w:ilvl w:val="2"/>
          <w:numId w:val="95"/>
        </w:numPr>
        <w:suppressAutoHyphens/>
        <w:spacing w:after="120" w:line="23" w:lineRule="atLeast"/>
        <w:ind w:left="1854"/>
        <w:jc w:val="both"/>
        <w:textAlignment w:val="baseline"/>
        <w:rPr>
          <w:b/>
          <w:sz w:val="22"/>
          <w:szCs w:val="22"/>
        </w:rPr>
      </w:pPr>
      <w:r w:rsidRPr="00F30C6F">
        <w:rPr>
          <w:b/>
          <w:sz w:val="22"/>
          <w:szCs w:val="22"/>
        </w:rPr>
        <w:t>Oświadczenie, o którym mowa w art. 125 ust. 1 ustawy</w:t>
      </w:r>
      <w:r w:rsidRPr="00F30C6F">
        <w:rPr>
          <w:sz w:val="22"/>
          <w:szCs w:val="22"/>
        </w:rPr>
        <w:t xml:space="preserve">, o niepodleganiu wykluczeniu z postępowania oraz spełnianiu warunków udziału w postępowaniu, </w:t>
      </w:r>
      <w:r w:rsidRPr="00F30C6F">
        <w:rPr>
          <w:sz w:val="22"/>
          <w:szCs w:val="22"/>
        </w:rPr>
        <w:br/>
        <w:t xml:space="preserve">w zakresie wskazanym w rozdziale XIX SWZ – zgodnie z załącznikiem nr 2 do SWZ. </w:t>
      </w:r>
    </w:p>
    <w:p w14:paraId="179E9A3D" w14:textId="63773D0E" w:rsidR="00194F9B" w:rsidRPr="00312886" w:rsidRDefault="00194F9B" w:rsidP="00D34B32">
      <w:pPr>
        <w:suppressAutoHyphens/>
        <w:spacing w:after="120" w:line="23" w:lineRule="atLeast"/>
        <w:ind w:left="1854"/>
        <w:jc w:val="both"/>
        <w:textAlignment w:val="baseline"/>
        <w:rPr>
          <w:b/>
          <w:sz w:val="22"/>
          <w:szCs w:val="22"/>
        </w:rPr>
      </w:pPr>
      <w:r w:rsidRPr="00312886">
        <w:rPr>
          <w:sz w:val="22"/>
          <w:szCs w:val="22"/>
        </w:rPr>
        <w:t xml:space="preserve">Oświadczenie stanowi dowód potwierdzający brak podstaw wykluczenia Wykonawcy oraz spełniania przez niego warunków udziału w postępowaniu na dzień składania ofert, tymczasowo zastępujący wymagane przez Zamawiającego </w:t>
      </w:r>
      <w:r w:rsidRPr="00312886">
        <w:rPr>
          <w:sz w:val="22"/>
          <w:szCs w:val="22"/>
        </w:rPr>
        <w:lastRenderedPageBreak/>
        <w:t xml:space="preserve">podmiotowe środki dowodowe, wskazane w SWZ. Oświadczenie składa się, pod rygorem nieważności, w formie elektronicznej (w postaci elektronicznej opatrzonej kwalifikowanym podpisem elektronicznym) lub w postaci elektronicznej opatrzonej podpisem zaufanym lub podpisem osobistym. </w:t>
      </w:r>
    </w:p>
    <w:p w14:paraId="3A8FDA6C" w14:textId="77777777" w:rsidR="00194F9B" w:rsidRPr="00312886" w:rsidRDefault="00194F9B" w:rsidP="00194F9B">
      <w:pPr>
        <w:suppressAutoHyphens/>
        <w:spacing w:after="120" w:line="23" w:lineRule="atLeast"/>
        <w:ind w:left="1854"/>
        <w:jc w:val="both"/>
        <w:textAlignment w:val="baseline"/>
        <w:rPr>
          <w:b/>
          <w:sz w:val="22"/>
          <w:szCs w:val="22"/>
        </w:rPr>
      </w:pPr>
      <w:r w:rsidRPr="00312886">
        <w:rPr>
          <w:sz w:val="22"/>
          <w:szCs w:val="22"/>
        </w:rPr>
        <w:t xml:space="preserve">Wykonawca, w przypadku polegania na zdolnościach </w:t>
      </w:r>
      <w:r w:rsidRPr="00312886">
        <w:rPr>
          <w:bCs/>
          <w:sz w:val="22"/>
          <w:szCs w:val="22"/>
        </w:rPr>
        <w:t>technicznych lub zawodowych podmiotów udostępniających zasoby, przedstawia wraz z oświadczeniem, o którym wyżej mowa, także oświadczenie</w:t>
      </w:r>
      <w:r w:rsidRPr="00312886">
        <w:rPr>
          <w:sz w:val="22"/>
          <w:szCs w:val="22"/>
        </w:rPr>
        <w:t xml:space="preserve"> podmiotu udostępniającego zasoby, potwierdzające brak</w:t>
      </w:r>
      <w:r w:rsidRPr="00312886">
        <w:rPr>
          <w:bCs/>
          <w:sz w:val="22"/>
          <w:szCs w:val="22"/>
        </w:rPr>
        <w:t xml:space="preserve"> podstaw wykluczenia tego podmiotu oraz odpowiednio spełnianie warunków udziału w postępowaniu w zakresie, w jakim Wykonawca powołuje się na jego zasoby (załącznik nr 3 do SWZ).</w:t>
      </w:r>
    </w:p>
    <w:p w14:paraId="3BBB26EB" w14:textId="7246AD48" w:rsidR="00194F9B" w:rsidRPr="00312886" w:rsidRDefault="00194F9B" w:rsidP="00F30C6F">
      <w:pPr>
        <w:numPr>
          <w:ilvl w:val="2"/>
          <w:numId w:val="95"/>
        </w:numPr>
        <w:suppressAutoHyphens/>
        <w:spacing w:after="120" w:line="23" w:lineRule="atLeast"/>
        <w:ind w:left="1854"/>
        <w:jc w:val="both"/>
        <w:textAlignment w:val="baseline"/>
        <w:rPr>
          <w:b/>
          <w:bCs/>
          <w:sz w:val="22"/>
          <w:szCs w:val="22"/>
        </w:rPr>
      </w:pPr>
      <w:r w:rsidRPr="00312886">
        <w:rPr>
          <w:b/>
          <w:sz w:val="22"/>
          <w:szCs w:val="22"/>
        </w:rPr>
        <w:t xml:space="preserve">Oświadczenie, że Wykonawca zapoznał się z warunkami zamówienia </w:t>
      </w:r>
      <w:r w:rsidRPr="00312886">
        <w:rPr>
          <w:b/>
          <w:sz w:val="22"/>
          <w:szCs w:val="22"/>
        </w:rPr>
        <w:br/>
        <w:t>i z projektowanymi postanowieniami umowy</w:t>
      </w:r>
      <w:r w:rsidRPr="00312886">
        <w:rPr>
          <w:sz w:val="22"/>
          <w:szCs w:val="22"/>
        </w:rPr>
        <w:t xml:space="preserve"> w sprawie zamówienia, które zostaną wprowadzone do umowy w sprawie zamówienia oraz, że przyjmuje ich treść bez żadnych zastrzeżeń – zgodnie z treścią zawartą w formularzu oferty, stanowiącym </w:t>
      </w:r>
      <w:r w:rsidRPr="00312886">
        <w:rPr>
          <w:b/>
          <w:sz w:val="22"/>
          <w:szCs w:val="22"/>
        </w:rPr>
        <w:t xml:space="preserve">załącznikiem nr </w:t>
      </w:r>
      <w:r w:rsidR="00EF59B4" w:rsidRPr="00312886">
        <w:rPr>
          <w:b/>
          <w:sz w:val="22"/>
          <w:szCs w:val="22"/>
        </w:rPr>
        <w:t>2</w:t>
      </w:r>
      <w:r w:rsidRPr="00312886">
        <w:rPr>
          <w:b/>
          <w:sz w:val="22"/>
          <w:szCs w:val="22"/>
        </w:rPr>
        <w:t xml:space="preserve"> </w:t>
      </w:r>
      <w:r w:rsidRPr="00312886">
        <w:rPr>
          <w:sz w:val="22"/>
          <w:szCs w:val="22"/>
        </w:rPr>
        <w:t>do SWZ. Oświadczenie składa się, pod rygorem nieważności, w formie elektronicznej (w postaci elektronicznej opatrzonej kwalifikowanym podpisem elektronicznym) lub w postaci elektronicznej opatrzonej podpisem zaufanym lub podpisem osobistym.</w:t>
      </w:r>
    </w:p>
    <w:p w14:paraId="15D0DC5E" w14:textId="77777777" w:rsidR="00194F9B" w:rsidRPr="00312886" w:rsidRDefault="00194F9B" w:rsidP="00F30C6F">
      <w:pPr>
        <w:numPr>
          <w:ilvl w:val="2"/>
          <w:numId w:val="95"/>
        </w:numPr>
        <w:suppressAutoHyphens/>
        <w:spacing w:after="120" w:line="23" w:lineRule="atLeast"/>
        <w:ind w:left="1854"/>
        <w:jc w:val="both"/>
        <w:textAlignment w:val="baseline"/>
        <w:rPr>
          <w:b/>
          <w:bCs/>
          <w:sz w:val="22"/>
          <w:szCs w:val="22"/>
        </w:rPr>
      </w:pPr>
      <w:r w:rsidRPr="00312886">
        <w:rPr>
          <w:b/>
          <w:sz w:val="22"/>
          <w:szCs w:val="22"/>
        </w:rPr>
        <w:t>Pełnomocnictwo ustanowione do reprezentowania Wykonawcy/ów ubiegającego/cych się o udzielenie zamówienia publicznego.</w:t>
      </w:r>
    </w:p>
    <w:p w14:paraId="08A2B135" w14:textId="77777777" w:rsidR="00194F9B" w:rsidRPr="00312886" w:rsidRDefault="00194F9B" w:rsidP="00194F9B">
      <w:pPr>
        <w:suppressAutoHyphens/>
        <w:spacing w:after="120" w:line="23" w:lineRule="atLeast"/>
        <w:ind w:left="1854"/>
        <w:jc w:val="both"/>
        <w:textAlignment w:val="baseline"/>
        <w:rPr>
          <w:b/>
          <w:bCs/>
          <w:sz w:val="22"/>
          <w:szCs w:val="22"/>
        </w:rPr>
      </w:pPr>
      <w:r w:rsidRPr="00312886">
        <w:rPr>
          <w:bCs/>
          <w:sz w:val="22"/>
          <w:szCs w:val="22"/>
        </w:rPr>
        <w:t xml:space="preserve">Pełnomocnictwo przekazuje się w postaci elektronicznej i opatruje kwalifikowanym podpisem elektronicznym, podpisem zaufanym lub podpisem osobistym. </w:t>
      </w:r>
      <w:r w:rsidRPr="00312886">
        <w:rPr>
          <w:bCs/>
          <w:sz w:val="22"/>
          <w:szCs w:val="22"/>
        </w:rPr>
        <w:br/>
        <w:t xml:space="preserve">W przypadku, gdy pełnomocnictwo zostało wystawione w postaci papierowej </w:t>
      </w:r>
      <w:r w:rsidRPr="00312886">
        <w:rPr>
          <w:bCs/>
          <w:sz w:val="22"/>
          <w:szCs w:val="22"/>
        </w:rPr>
        <w:br/>
        <w:t>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w:t>
      </w:r>
    </w:p>
    <w:p w14:paraId="6474F46D" w14:textId="5F605D6D" w:rsidR="00194F9B" w:rsidRPr="00312886" w:rsidRDefault="00194F9B" w:rsidP="00F30C6F">
      <w:pPr>
        <w:numPr>
          <w:ilvl w:val="2"/>
          <w:numId w:val="95"/>
        </w:numPr>
        <w:suppressAutoHyphens/>
        <w:spacing w:after="120" w:line="23" w:lineRule="atLeast"/>
        <w:ind w:left="1854"/>
        <w:jc w:val="both"/>
        <w:textAlignment w:val="baseline"/>
        <w:rPr>
          <w:b/>
          <w:bCs/>
          <w:strike/>
          <w:sz w:val="22"/>
          <w:szCs w:val="22"/>
        </w:rPr>
      </w:pPr>
      <w:r w:rsidRPr="00312886">
        <w:rPr>
          <w:b/>
          <w:sz w:val="22"/>
          <w:szCs w:val="22"/>
        </w:rPr>
        <w:t>Oświadczenie</w:t>
      </w:r>
      <w:r w:rsidRPr="00312886">
        <w:rPr>
          <w:bCs/>
          <w:sz w:val="22"/>
          <w:szCs w:val="22"/>
        </w:rPr>
        <w:t xml:space="preserve">, o którym mowa w art. 117 ust. 4 ustawy („(…) z którego wynika, które roboty budowlane, dostawy lub usługi wykonają poszczególni wykonawcy.”) – o ile dotyczy (odnosi się do Wykonawców wspólnie ubiegających się </w:t>
      </w:r>
      <w:r w:rsidRPr="00312886">
        <w:rPr>
          <w:bCs/>
          <w:sz w:val="22"/>
          <w:szCs w:val="22"/>
        </w:rPr>
        <w:br/>
        <w:t>o udzielenie zamówienia).</w:t>
      </w:r>
    </w:p>
    <w:p w14:paraId="68530B8B" w14:textId="77777777" w:rsidR="00E9404F" w:rsidRPr="00312886" w:rsidRDefault="00194F9B" w:rsidP="00F30C6F">
      <w:pPr>
        <w:numPr>
          <w:ilvl w:val="2"/>
          <w:numId w:val="95"/>
        </w:numPr>
        <w:suppressAutoHyphens/>
        <w:spacing w:after="120" w:line="23" w:lineRule="atLeast"/>
        <w:ind w:left="1854"/>
        <w:jc w:val="both"/>
        <w:textAlignment w:val="baseline"/>
        <w:rPr>
          <w:b/>
          <w:bCs/>
          <w:sz w:val="22"/>
          <w:szCs w:val="22"/>
        </w:rPr>
      </w:pPr>
      <w:r w:rsidRPr="00312886">
        <w:rPr>
          <w:b/>
          <w:sz w:val="22"/>
          <w:szCs w:val="22"/>
        </w:rPr>
        <w:t>Zobowiązanie podmiotu udostępniającego Wykonawcy zasoby</w:t>
      </w:r>
      <w:r w:rsidRPr="00312886">
        <w:rPr>
          <w:sz w:val="22"/>
          <w:szCs w:val="22"/>
        </w:rPr>
        <w:t xml:space="preserve">,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t>
      </w:r>
      <w:r w:rsidRPr="00312886">
        <w:rPr>
          <w:sz w:val="22"/>
          <w:szCs w:val="22"/>
        </w:rPr>
        <w:br/>
        <w:t xml:space="preserve">w art. 118 ustawy). </w:t>
      </w:r>
    </w:p>
    <w:p w14:paraId="7A5A8AAA" w14:textId="037D3179" w:rsidR="00AC0760" w:rsidRPr="00312886" w:rsidRDefault="00194F9B" w:rsidP="00044388">
      <w:pPr>
        <w:suppressAutoHyphens/>
        <w:spacing w:after="120" w:line="23" w:lineRule="atLeast"/>
        <w:ind w:left="1854"/>
        <w:jc w:val="both"/>
        <w:textAlignment w:val="baseline"/>
        <w:rPr>
          <w:bCs/>
          <w:strike/>
          <w:sz w:val="22"/>
          <w:szCs w:val="22"/>
        </w:rPr>
      </w:pPr>
      <w:r w:rsidRPr="00312886">
        <w:rPr>
          <w:sz w:val="22"/>
          <w:szCs w:val="22"/>
        </w:rPr>
        <w:t xml:space="preserve">Zobowiązanie lub inny podmiotowy środek dowodowy w opisywanym zakresie, przekazuje się w postaci elektronicznej, </w:t>
      </w:r>
      <w:r w:rsidRPr="00312886">
        <w:rPr>
          <w:bCs/>
          <w:sz w:val="22"/>
          <w:szCs w:val="22"/>
        </w:rPr>
        <w:t xml:space="preserve">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r w:rsidR="00AC0760" w:rsidRPr="00312886">
        <w:rPr>
          <w:bCs/>
          <w:sz w:val="22"/>
          <w:szCs w:val="22"/>
          <w:lang w:eastAsia="zh-CN"/>
        </w:rPr>
        <w:t xml:space="preserve">Poświadczenia zgodności cyfrowego odwzorowania z dokumentem w postaci papierowej, może dokonać odpowiednio </w:t>
      </w:r>
      <w:r w:rsidR="00AC0760" w:rsidRPr="00312886">
        <w:rPr>
          <w:sz w:val="22"/>
          <w:szCs w:val="22"/>
          <w:lang w:eastAsia="zh-CN"/>
        </w:rPr>
        <w:t xml:space="preserve">Wykonawca lub Wykonawca wspólnie ubiegający się o udzielenie zamówienia. </w:t>
      </w:r>
    </w:p>
    <w:p w14:paraId="0F894BC4" w14:textId="77777777" w:rsidR="00194F9B" w:rsidRPr="00312886" w:rsidRDefault="00194F9B" w:rsidP="00F30C6F">
      <w:pPr>
        <w:numPr>
          <w:ilvl w:val="2"/>
          <w:numId w:val="95"/>
        </w:numPr>
        <w:suppressAutoHyphens/>
        <w:spacing w:after="120" w:line="23" w:lineRule="atLeast"/>
        <w:ind w:left="1854"/>
        <w:jc w:val="both"/>
        <w:textAlignment w:val="baseline"/>
        <w:rPr>
          <w:b/>
          <w:bCs/>
          <w:sz w:val="22"/>
          <w:szCs w:val="22"/>
        </w:rPr>
      </w:pPr>
      <w:r w:rsidRPr="00312886">
        <w:rPr>
          <w:sz w:val="22"/>
          <w:szCs w:val="22"/>
        </w:rPr>
        <w:lastRenderedPageBreak/>
        <w:t xml:space="preserve">Przedmiotowe środki dowodowe (jeżeli dotyczy) – zgodnie z zapisami ust. 18 Rozdziału III niniejszej SWZ. </w:t>
      </w:r>
    </w:p>
    <w:p w14:paraId="2D02DE0B" w14:textId="77777777" w:rsidR="00194F9B" w:rsidRPr="00312886" w:rsidRDefault="00194F9B" w:rsidP="00F30C6F">
      <w:pPr>
        <w:numPr>
          <w:ilvl w:val="0"/>
          <w:numId w:val="95"/>
        </w:numPr>
        <w:suppressAutoHyphens/>
        <w:spacing w:after="120" w:line="23" w:lineRule="atLeast"/>
        <w:ind w:left="567" w:hanging="567"/>
        <w:jc w:val="both"/>
        <w:rPr>
          <w:sz w:val="22"/>
          <w:szCs w:val="22"/>
        </w:rPr>
      </w:pPr>
      <w:r w:rsidRPr="00312886">
        <w:rPr>
          <w:sz w:val="22"/>
          <w:szCs w:val="22"/>
        </w:rPr>
        <w:t xml:space="preserve">Spis wszystkich załączonych dokumentów </w:t>
      </w:r>
      <w:r w:rsidRPr="00312886">
        <w:rPr>
          <w:b/>
          <w:bCs/>
          <w:sz w:val="22"/>
          <w:szCs w:val="22"/>
        </w:rPr>
        <w:t>(spis treści)</w:t>
      </w:r>
      <w:r w:rsidRPr="00312886">
        <w:rPr>
          <w:sz w:val="22"/>
          <w:szCs w:val="22"/>
        </w:rPr>
        <w:t xml:space="preserve"> – zalecane, niewymagane.</w:t>
      </w:r>
    </w:p>
    <w:p w14:paraId="620D2622" w14:textId="5521084C" w:rsidR="00194F9B" w:rsidRPr="00312886" w:rsidRDefault="00194F9B" w:rsidP="00F30C6F">
      <w:pPr>
        <w:numPr>
          <w:ilvl w:val="0"/>
          <w:numId w:val="95"/>
        </w:numPr>
        <w:suppressAutoHyphens/>
        <w:spacing w:after="120" w:line="23" w:lineRule="atLeast"/>
        <w:ind w:left="567" w:hanging="567"/>
        <w:jc w:val="both"/>
        <w:rPr>
          <w:sz w:val="22"/>
          <w:szCs w:val="22"/>
        </w:rPr>
      </w:pPr>
      <w:r w:rsidRPr="00312886">
        <w:rPr>
          <w:sz w:val="22"/>
          <w:szCs w:val="22"/>
        </w:rPr>
        <w:t>Każdy Wykonawca może złożyć tylko jedną ofertę. Ofertę należy sporządzić zgodnie z wymaganiami SWZ.</w:t>
      </w:r>
    </w:p>
    <w:p w14:paraId="2D7CD3E6" w14:textId="77777777" w:rsidR="00194F9B" w:rsidRPr="00312886" w:rsidRDefault="00194F9B" w:rsidP="00F30C6F">
      <w:pPr>
        <w:numPr>
          <w:ilvl w:val="0"/>
          <w:numId w:val="95"/>
        </w:numPr>
        <w:suppressAutoHyphens/>
        <w:spacing w:after="120" w:line="23" w:lineRule="atLeast"/>
        <w:ind w:left="567" w:hanging="567"/>
        <w:jc w:val="both"/>
        <w:rPr>
          <w:sz w:val="22"/>
          <w:szCs w:val="22"/>
        </w:rPr>
      </w:pPr>
      <w:r w:rsidRPr="00312886">
        <w:rPr>
          <w:sz w:val="22"/>
          <w:szCs w:val="22"/>
        </w:rPr>
        <w:t>Oferta musi być sporządzona pod rygorem nieważności w formie elektronicznej (w postaci elektronicznej opatrzonej kwalifikowanym podpisem elektronicznym) albo w postaci elektronicznej opatrzonej podpisem zaufanym lub podpisem osobistym, w języku polskim.</w:t>
      </w:r>
    </w:p>
    <w:p w14:paraId="28D9E776" w14:textId="3D0A7397" w:rsidR="00194F9B" w:rsidRPr="00312886" w:rsidRDefault="00194F9B" w:rsidP="00F30C6F">
      <w:pPr>
        <w:numPr>
          <w:ilvl w:val="1"/>
          <w:numId w:val="95"/>
        </w:numPr>
        <w:suppressAutoHyphens/>
        <w:spacing w:after="120" w:line="23" w:lineRule="atLeast"/>
        <w:ind w:left="1134" w:hanging="567"/>
        <w:jc w:val="both"/>
        <w:rPr>
          <w:sz w:val="22"/>
          <w:szCs w:val="22"/>
        </w:rPr>
      </w:pPr>
      <w:r w:rsidRPr="00312886">
        <w:rPr>
          <w:sz w:val="22"/>
          <w:szCs w:val="22"/>
        </w:rPr>
        <w:t>Podmiotowe środki dowodowe, przedmiotowe środki dowodowe oraz inne dokumenty lub oświadczenia, sporządzone w języku obcym przekazuje się wraz z tłumaczeniem na język polski.</w:t>
      </w:r>
    </w:p>
    <w:p w14:paraId="4A916997" w14:textId="77777777" w:rsidR="00194F9B" w:rsidRPr="00312886" w:rsidRDefault="00194F9B" w:rsidP="00F30C6F">
      <w:pPr>
        <w:numPr>
          <w:ilvl w:val="1"/>
          <w:numId w:val="95"/>
        </w:numPr>
        <w:suppressAutoHyphens/>
        <w:spacing w:after="120" w:line="23" w:lineRule="atLeast"/>
        <w:ind w:left="1134" w:hanging="567"/>
        <w:jc w:val="both"/>
        <w:rPr>
          <w:sz w:val="22"/>
          <w:szCs w:val="22"/>
        </w:rPr>
      </w:pPr>
      <w:r w:rsidRPr="00312886">
        <w:rPr>
          <w:sz w:val="22"/>
          <w:szCs w:val="22"/>
        </w:rPr>
        <w:t>Oferta musi być podpisana przez osobę/y upoważnioną/e do reprezentowania Wykonawcy.</w:t>
      </w:r>
    </w:p>
    <w:p w14:paraId="478CA9E2" w14:textId="77777777" w:rsidR="00194F9B" w:rsidRPr="00312886" w:rsidRDefault="00194F9B" w:rsidP="00F30C6F">
      <w:pPr>
        <w:numPr>
          <w:ilvl w:val="1"/>
          <w:numId w:val="95"/>
        </w:numPr>
        <w:suppressAutoHyphens/>
        <w:spacing w:after="120" w:line="23" w:lineRule="atLeast"/>
        <w:ind w:left="1134" w:hanging="567"/>
        <w:jc w:val="both"/>
        <w:rPr>
          <w:sz w:val="22"/>
          <w:szCs w:val="22"/>
        </w:rPr>
      </w:pPr>
      <w:r w:rsidRPr="00312886">
        <w:rPr>
          <w:sz w:val="22"/>
          <w:szCs w:val="22"/>
        </w:rPr>
        <w:t>Upoważnienie (pełnomocnictwo) do podpisania oferty, do poświadczania dokumentów za zgodność z oryginałem należy dołączyć do oferty zgodnie z ust. 13.3.3. niniejszego rozdziału SWZ, o ile nie wynika ono z dokumentów rejestrowych Wykonawcy.</w:t>
      </w:r>
    </w:p>
    <w:p w14:paraId="7A5E2FBF" w14:textId="77777777" w:rsidR="00194F9B" w:rsidRPr="00312886" w:rsidRDefault="00194F9B" w:rsidP="00F30C6F">
      <w:pPr>
        <w:numPr>
          <w:ilvl w:val="1"/>
          <w:numId w:val="95"/>
        </w:numPr>
        <w:suppressAutoHyphens/>
        <w:spacing w:after="120" w:line="23" w:lineRule="atLeast"/>
        <w:ind w:left="1134" w:hanging="567"/>
        <w:jc w:val="both"/>
        <w:rPr>
          <w:sz w:val="22"/>
          <w:szCs w:val="22"/>
        </w:rPr>
      </w:pPr>
      <w:r w:rsidRPr="00312886">
        <w:rPr>
          <w:sz w:val="22"/>
          <w:szCs w:val="22"/>
        </w:rPr>
        <w:t xml:space="preserve">W przypadku, gdy w opatrzonej kwalifikowanym podpisem elektronicznym, podpisem zaufanym lub podpisem osobistym ofercie lub oświadczeniu Wykonawcy, zostały naniesione zmiany, oferta/oświadczenie Wykonawcy </w:t>
      </w:r>
      <w:r w:rsidRPr="00312886">
        <w:rPr>
          <w:b/>
          <w:sz w:val="22"/>
          <w:szCs w:val="22"/>
        </w:rPr>
        <w:t>muszą być ponownie</w:t>
      </w:r>
      <w:r w:rsidRPr="00312886">
        <w:rPr>
          <w:sz w:val="22"/>
          <w:szCs w:val="22"/>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0A5A9AC4" w14:textId="77777777" w:rsidR="00194F9B" w:rsidRPr="00312886" w:rsidRDefault="00194F9B" w:rsidP="00F30C6F">
      <w:pPr>
        <w:numPr>
          <w:ilvl w:val="1"/>
          <w:numId w:val="95"/>
        </w:numPr>
        <w:suppressAutoHyphens/>
        <w:spacing w:after="120" w:line="23" w:lineRule="atLeast"/>
        <w:ind w:left="1134" w:hanging="567"/>
        <w:jc w:val="both"/>
        <w:rPr>
          <w:sz w:val="22"/>
          <w:szCs w:val="22"/>
        </w:rPr>
      </w:pPr>
      <w:r w:rsidRPr="00312886">
        <w:rPr>
          <w:sz w:val="22"/>
          <w:szCs w:val="22"/>
        </w:rPr>
        <w:t xml:space="preserve">Wykonawca może wprowadzić zmiany w złożonej przez siebie ofercie lub wycofać złożoną przez siebie ofertę. Sposób zmiany lub wycofania oferty został opisany </w:t>
      </w:r>
      <w:r w:rsidRPr="00312886">
        <w:rPr>
          <w:sz w:val="22"/>
          <w:szCs w:val="22"/>
        </w:rPr>
        <w:br/>
        <w:t>w instrukcjach użytkownika, o których mowa w rozdziale XVI SWZ.</w:t>
      </w:r>
    </w:p>
    <w:p w14:paraId="50F005BA" w14:textId="77777777" w:rsidR="00194F9B" w:rsidRPr="00312886" w:rsidRDefault="00194F9B" w:rsidP="00F30C6F">
      <w:pPr>
        <w:numPr>
          <w:ilvl w:val="1"/>
          <w:numId w:val="95"/>
        </w:numPr>
        <w:suppressAutoHyphens/>
        <w:spacing w:after="120" w:line="23" w:lineRule="atLeast"/>
        <w:ind w:left="1134" w:hanging="567"/>
        <w:jc w:val="both"/>
        <w:rPr>
          <w:sz w:val="22"/>
          <w:szCs w:val="22"/>
        </w:rPr>
      </w:pPr>
      <w:r w:rsidRPr="00312886">
        <w:rPr>
          <w:sz w:val="22"/>
          <w:szCs w:val="22"/>
        </w:rPr>
        <w:t>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23189713" w14:textId="77777777" w:rsidR="00194F9B" w:rsidRPr="00312886" w:rsidRDefault="00194F9B" w:rsidP="00F30C6F">
      <w:pPr>
        <w:numPr>
          <w:ilvl w:val="1"/>
          <w:numId w:val="95"/>
        </w:numPr>
        <w:suppressAutoHyphens/>
        <w:spacing w:after="120" w:line="23" w:lineRule="atLeast"/>
        <w:ind w:left="1134" w:hanging="567"/>
        <w:jc w:val="both"/>
        <w:rPr>
          <w:sz w:val="22"/>
          <w:szCs w:val="22"/>
        </w:rPr>
      </w:pPr>
      <w:r w:rsidRPr="00312886">
        <w:rPr>
          <w:color w:val="000000" w:themeColor="text1"/>
          <w:sz w:val="22"/>
          <w:szCs w:val="22"/>
        </w:rPr>
        <w:t>W przypadku, gdy Wykonawca nie wykaże, że zastrzeżone informacje stanowią tajemnicę przedsiębiorstwa w rozumieniu art. 11 ust. 2 ustawy z dnia 16.04.1993 r. o zwalczaniu nieuczciwej konkurencji (</w:t>
      </w:r>
      <w:r w:rsidRPr="00312886">
        <w:rPr>
          <w:sz w:val="22"/>
          <w:szCs w:val="22"/>
        </w:rPr>
        <w:t>tj. Dz. U. z 2020r. poz. 1913</w:t>
      </w:r>
      <w:r w:rsidRPr="00312886">
        <w:rPr>
          <w:color w:val="000000" w:themeColor="text1"/>
          <w:sz w:val="22"/>
          <w:szCs w:val="22"/>
        </w:rPr>
        <w:t>) Zamawiający uzna zastrzeżenie tajemnicy za bezskuteczne, o czym poinformuje Wykonawcę.</w:t>
      </w:r>
    </w:p>
    <w:p w14:paraId="016879F7" w14:textId="77777777" w:rsidR="00194F9B" w:rsidRPr="00312886" w:rsidRDefault="00194F9B" w:rsidP="00F30C6F">
      <w:pPr>
        <w:numPr>
          <w:ilvl w:val="1"/>
          <w:numId w:val="95"/>
        </w:numPr>
        <w:suppressAutoHyphens/>
        <w:spacing w:after="120" w:line="23" w:lineRule="atLeast"/>
        <w:ind w:left="1134" w:hanging="567"/>
        <w:jc w:val="both"/>
        <w:rPr>
          <w:sz w:val="22"/>
          <w:szCs w:val="22"/>
        </w:rPr>
      </w:pPr>
      <w:r w:rsidRPr="00312886">
        <w:rPr>
          <w:color w:val="000000" w:themeColor="text1"/>
          <w:sz w:val="22"/>
          <w:szCs w:val="22"/>
        </w:rPr>
        <w:t>Informacje stanowiące tajemnicę przedsiębiorstwa powinny być zgrupowane i stanowić oddzielną część oferty - odrębny plik lub pliki elektroniczne. Plik (pliki) należy opatrzyć dopiskiem „tajemnica przedsiębiorstwa” lub innym (</w:t>
      </w:r>
      <w:r w:rsidRPr="00312886">
        <w:rPr>
          <w:sz w:val="22"/>
          <w:szCs w:val="22"/>
        </w:rPr>
        <w:t>nazwa pliku powinna jednoznacznie wskazywać, iż dane w nim zawarte stanowią tajemnicę przedsiębiorstwa).</w:t>
      </w:r>
    </w:p>
    <w:p w14:paraId="6E0744BA" w14:textId="7D4484CB" w:rsidR="007E6119" w:rsidRPr="00312886" w:rsidRDefault="007E6119" w:rsidP="00F30C6F">
      <w:pPr>
        <w:numPr>
          <w:ilvl w:val="1"/>
          <w:numId w:val="95"/>
        </w:numPr>
        <w:suppressAutoHyphens/>
        <w:spacing w:after="600" w:line="23" w:lineRule="atLeast"/>
        <w:ind w:left="1134" w:hanging="567"/>
        <w:jc w:val="both"/>
        <w:rPr>
          <w:sz w:val="22"/>
          <w:szCs w:val="22"/>
        </w:rPr>
      </w:pPr>
      <w:r w:rsidRPr="00312886">
        <w:rPr>
          <w:color w:val="000000"/>
          <w:sz w:val="22"/>
          <w:szCs w:val="22"/>
        </w:rPr>
        <w:t xml:space="preserve">Protokół postępowania wraz z załącznikami, w tym oferty wraz z załącznikami, udostępnia się na wniosek. Załączniki do protokołu postępowania udostępnia się po dokonaniu wyboru najkorzystniejszej oferty albo unieważnieniu postępowania, natomiast oferty wraz </w:t>
      </w:r>
      <w:r w:rsidRPr="00312886">
        <w:rPr>
          <w:color w:val="000000"/>
          <w:sz w:val="22"/>
          <w:szCs w:val="22"/>
        </w:rPr>
        <w:br/>
        <w:t>z załącznikami udostępnia się niezwłocznie po otwarciu ofert (zgodnie z art. 74 ust 2 ustawy Pzp).</w:t>
      </w:r>
    </w:p>
    <w:p w14:paraId="4DC1A5CB" w14:textId="77777777" w:rsidR="00312886" w:rsidRDefault="00312886" w:rsidP="00875B1E">
      <w:pPr>
        <w:pBdr>
          <w:bottom w:val="single" w:sz="4" w:space="1" w:color="auto"/>
        </w:pBdr>
        <w:tabs>
          <w:tab w:val="left" w:pos="2127"/>
        </w:tabs>
        <w:spacing w:after="120" w:line="276" w:lineRule="auto"/>
        <w:ind w:left="2124" w:hanging="2124"/>
        <w:rPr>
          <w:b/>
          <w:sz w:val="22"/>
          <w:szCs w:val="22"/>
          <w:highlight w:val="green"/>
        </w:rPr>
      </w:pPr>
    </w:p>
    <w:p w14:paraId="3A46ED56" w14:textId="7846C35C" w:rsidR="00D9277A" w:rsidRPr="00312886" w:rsidRDefault="006C3C6A" w:rsidP="00875B1E">
      <w:pPr>
        <w:pBdr>
          <w:bottom w:val="single" w:sz="4" w:space="1" w:color="auto"/>
        </w:pBdr>
        <w:tabs>
          <w:tab w:val="left" w:pos="2127"/>
        </w:tabs>
        <w:spacing w:after="120" w:line="276" w:lineRule="auto"/>
        <w:ind w:left="2124" w:hanging="2124"/>
        <w:rPr>
          <w:b/>
          <w:sz w:val="22"/>
          <w:szCs w:val="22"/>
        </w:rPr>
      </w:pPr>
      <w:r w:rsidRPr="00312886">
        <w:rPr>
          <w:b/>
          <w:sz w:val="22"/>
          <w:szCs w:val="22"/>
        </w:rPr>
        <w:lastRenderedPageBreak/>
        <w:t>ROZDZIAŁ X</w:t>
      </w:r>
      <w:r w:rsidR="00C53429" w:rsidRPr="00312886">
        <w:rPr>
          <w:b/>
          <w:sz w:val="22"/>
          <w:szCs w:val="22"/>
        </w:rPr>
        <w:t>VII</w:t>
      </w:r>
      <w:r w:rsidR="00875B1E" w:rsidRPr="00312886">
        <w:rPr>
          <w:b/>
          <w:sz w:val="22"/>
          <w:szCs w:val="22"/>
        </w:rPr>
        <w:t xml:space="preserve">. </w:t>
      </w:r>
      <w:r w:rsidR="00875B1E" w:rsidRPr="00312886">
        <w:rPr>
          <w:b/>
          <w:sz w:val="22"/>
          <w:szCs w:val="22"/>
        </w:rPr>
        <w:tab/>
      </w:r>
      <w:r w:rsidR="00116A9D" w:rsidRPr="00312886">
        <w:rPr>
          <w:b/>
          <w:sz w:val="22"/>
          <w:szCs w:val="22"/>
        </w:rPr>
        <w:t xml:space="preserve">INFORMACJA NA TEMAT </w:t>
      </w:r>
      <w:r w:rsidR="00D9277A" w:rsidRPr="00312886">
        <w:rPr>
          <w:b/>
          <w:sz w:val="22"/>
          <w:szCs w:val="22"/>
        </w:rPr>
        <w:t>WSPÓLNEGO UBIEGANIA SIĘ WYKONAWCÓW</w:t>
      </w:r>
      <w:r w:rsidR="00875B1E" w:rsidRPr="00312886">
        <w:rPr>
          <w:b/>
          <w:sz w:val="22"/>
          <w:szCs w:val="22"/>
        </w:rPr>
        <w:t xml:space="preserve"> </w:t>
      </w:r>
      <w:r w:rsidR="00D9277A" w:rsidRPr="00312886">
        <w:rPr>
          <w:b/>
          <w:sz w:val="22"/>
          <w:szCs w:val="22"/>
        </w:rPr>
        <w:t>O UDZIELENIE ZAMÓWIENIA</w:t>
      </w:r>
    </w:p>
    <w:p w14:paraId="334F6146" w14:textId="0E5730A4" w:rsidR="000F5653" w:rsidRPr="00312886" w:rsidRDefault="000F5653" w:rsidP="00C47B4A">
      <w:pPr>
        <w:pStyle w:val="Akapitzlist"/>
        <w:numPr>
          <w:ilvl w:val="1"/>
          <w:numId w:val="4"/>
        </w:numPr>
        <w:spacing w:after="120" w:line="276" w:lineRule="auto"/>
        <w:ind w:left="567" w:hanging="567"/>
        <w:jc w:val="both"/>
        <w:rPr>
          <w:sz w:val="22"/>
          <w:szCs w:val="22"/>
        </w:rPr>
      </w:pPr>
      <w:r w:rsidRPr="00312886">
        <w:rPr>
          <w:sz w:val="22"/>
          <w:szCs w:val="22"/>
        </w:rPr>
        <w:t>Wykonawcy mogą wspólnie ubiegać się o udzielenie zamówienia.</w:t>
      </w:r>
    </w:p>
    <w:p w14:paraId="299D4D12" w14:textId="6AB0EAD4" w:rsidR="00116A9D" w:rsidRPr="00312886" w:rsidRDefault="00116A9D" w:rsidP="00C47B4A">
      <w:pPr>
        <w:pStyle w:val="Akapitzlist"/>
        <w:numPr>
          <w:ilvl w:val="1"/>
          <w:numId w:val="4"/>
        </w:numPr>
        <w:spacing w:after="120" w:line="276" w:lineRule="auto"/>
        <w:ind w:left="567" w:hanging="567"/>
        <w:jc w:val="both"/>
        <w:rPr>
          <w:sz w:val="22"/>
          <w:szCs w:val="22"/>
        </w:rPr>
      </w:pPr>
      <w:r w:rsidRPr="00312886">
        <w:rPr>
          <w:sz w:val="22"/>
          <w:szCs w:val="22"/>
        </w:rPr>
        <w:t xml:space="preserve">Wykonawcy wspólnie ubiegający się o </w:t>
      </w:r>
      <w:r w:rsidR="000F5653" w:rsidRPr="00312886">
        <w:rPr>
          <w:sz w:val="22"/>
          <w:szCs w:val="22"/>
        </w:rPr>
        <w:t>udzielenie zamówienia, ustanawiają</w:t>
      </w:r>
      <w:r w:rsidRPr="00312886">
        <w:rPr>
          <w:sz w:val="22"/>
          <w:szCs w:val="22"/>
        </w:rPr>
        <w:t xml:space="preserve">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14:paraId="7EFDB641" w14:textId="36EB5CE4" w:rsidR="00116A9D" w:rsidRPr="00312886" w:rsidRDefault="00116A9D" w:rsidP="00C47B4A">
      <w:pPr>
        <w:pStyle w:val="Akapitzlist"/>
        <w:numPr>
          <w:ilvl w:val="1"/>
          <w:numId w:val="4"/>
        </w:numPr>
        <w:spacing w:after="120" w:line="276" w:lineRule="auto"/>
        <w:ind w:left="567" w:hanging="567"/>
        <w:jc w:val="both"/>
        <w:rPr>
          <w:sz w:val="22"/>
          <w:szCs w:val="22"/>
        </w:rPr>
      </w:pPr>
      <w:r w:rsidRPr="00312886">
        <w:rPr>
          <w:sz w:val="22"/>
          <w:szCs w:val="22"/>
        </w:rPr>
        <w:t xml:space="preserve">Wykonawcy </w:t>
      </w:r>
      <w:r w:rsidR="000F5653" w:rsidRPr="00312886">
        <w:rPr>
          <w:sz w:val="22"/>
          <w:szCs w:val="22"/>
        </w:rPr>
        <w:t xml:space="preserve">wspólnie ubiegający się o udzielenie zamówienia, zobowiązani się złożyć wraz z ofertą </w:t>
      </w:r>
      <w:r w:rsidRPr="00312886">
        <w:rPr>
          <w:sz w:val="22"/>
          <w:szCs w:val="22"/>
        </w:rPr>
        <w:t xml:space="preserve">stosowne pełnomocnictwo – zgodnie z </w:t>
      </w:r>
      <w:r w:rsidR="000F5653" w:rsidRPr="00312886">
        <w:rPr>
          <w:sz w:val="22"/>
          <w:szCs w:val="22"/>
        </w:rPr>
        <w:t xml:space="preserve">ust. </w:t>
      </w:r>
      <w:r w:rsidR="00081FCE" w:rsidRPr="00312886">
        <w:rPr>
          <w:sz w:val="22"/>
          <w:szCs w:val="22"/>
        </w:rPr>
        <w:t>13.3.3.</w:t>
      </w:r>
      <w:r w:rsidR="000F5653" w:rsidRPr="00312886">
        <w:rPr>
          <w:sz w:val="22"/>
          <w:szCs w:val="22"/>
        </w:rPr>
        <w:t xml:space="preserve"> </w:t>
      </w:r>
      <w:r w:rsidRPr="00312886">
        <w:rPr>
          <w:sz w:val="22"/>
          <w:szCs w:val="22"/>
        </w:rPr>
        <w:t>rozdz.</w:t>
      </w:r>
      <w:r w:rsidR="000F5653" w:rsidRPr="00312886">
        <w:rPr>
          <w:sz w:val="22"/>
          <w:szCs w:val="22"/>
        </w:rPr>
        <w:t xml:space="preserve"> </w:t>
      </w:r>
      <w:r w:rsidR="00AB7A28" w:rsidRPr="00312886">
        <w:rPr>
          <w:sz w:val="22"/>
          <w:szCs w:val="22"/>
        </w:rPr>
        <w:t>XVI</w:t>
      </w:r>
      <w:r w:rsidRPr="00312886">
        <w:rPr>
          <w:sz w:val="22"/>
          <w:szCs w:val="22"/>
        </w:rPr>
        <w:t xml:space="preserve"> </w:t>
      </w:r>
      <w:r w:rsidR="000F5653" w:rsidRPr="00312886">
        <w:rPr>
          <w:sz w:val="22"/>
          <w:szCs w:val="22"/>
        </w:rPr>
        <w:t>S</w:t>
      </w:r>
      <w:r w:rsidRPr="00312886">
        <w:rPr>
          <w:sz w:val="22"/>
          <w:szCs w:val="22"/>
        </w:rPr>
        <w:t>WZ – nie dotyczy spółki cywilnej, o ile upoważnienie/pełnomocnictwo do występowania w imieniu tej spółki wynika z dołączonej do oferty umowy spółki bądź wszyscy wspólnicy podpiszą ofertę.</w:t>
      </w:r>
    </w:p>
    <w:p w14:paraId="1D0CCC3E" w14:textId="18EA98D8" w:rsidR="00116A9D" w:rsidRPr="00312886" w:rsidRDefault="003C6201" w:rsidP="0065012C">
      <w:pPr>
        <w:tabs>
          <w:tab w:val="num" w:pos="510"/>
          <w:tab w:val="num" w:pos="567"/>
        </w:tabs>
        <w:spacing w:after="120" w:line="276" w:lineRule="auto"/>
        <w:jc w:val="both"/>
        <w:rPr>
          <w:b/>
          <w:i/>
          <w:iCs/>
          <w:sz w:val="22"/>
          <w:szCs w:val="22"/>
          <w:u w:val="single"/>
        </w:rPr>
      </w:pPr>
      <w:r w:rsidRPr="00312886">
        <w:rPr>
          <w:b/>
          <w:i/>
          <w:iCs/>
          <w:sz w:val="22"/>
          <w:szCs w:val="22"/>
          <w:u w:val="single"/>
        </w:rPr>
        <w:t>Uwaga</w:t>
      </w:r>
      <w:r w:rsidR="00B12082" w:rsidRPr="00312886">
        <w:rPr>
          <w:b/>
          <w:i/>
          <w:iCs/>
          <w:sz w:val="22"/>
          <w:szCs w:val="22"/>
          <w:u w:val="single"/>
        </w:rPr>
        <w:t xml:space="preserve"> nr </w:t>
      </w:r>
      <w:r w:rsidR="005B2C70">
        <w:rPr>
          <w:b/>
          <w:i/>
          <w:iCs/>
          <w:sz w:val="22"/>
          <w:szCs w:val="22"/>
          <w:u w:val="single"/>
        </w:rPr>
        <w:t>1</w:t>
      </w:r>
      <w:r w:rsidR="0065012C" w:rsidRPr="00312886">
        <w:rPr>
          <w:b/>
          <w:i/>
          <w:iCs/>
          <w:sz w:val="22"/>
          <w:szCs w:val="22"/>
          <w:u w:val="single"/>
        </w:rPr>
        <w:t>.</w:t>
      </w:r>
    </w:p>
    <w:p w14:paraId="0F042D2F" w14:textId="55D6F9A9" w:rsidR="00116A9D" w:rsidRPr="00312886" w:rsidRDefault="00116A9D" w:rsidP="0065012C">
      <w:pPr>
        <w:tabs>
          <w:tab w:val="num" w:pos="510"/>
          <w:tab w:val="num" w:pos="567"/>
        </w:tabs>
        <w:spacing w:after="120" w:line="276" w:lineRule="auto"/>
        <w:jc w:val="both"/>
        <w:rPr>
          <w:bCs/>
          <w:i/>
          <w:iCs/>
          <w:sz w:val="22"/>
          <w:szCs w:val="22"/>
        </w:rPr>
      </w:pPr>
      <w:r w:rsidRPr="00312886">
        <w:rPr>
          <w:bCs/>
          <w:i/>
          <w:iCs/>
          <w:sz w:val="22"/>
          <w:szCs w:val="22"/>
        </w:rPr>
        <w:t xml:space="preserve">Pełnomocnictwo, o którym mowa powyżej </w:t>
      </w:r>
      <w:r w:rsidR="00B22F1F" w:rsidRPr="00312886">
        <w:rPr>
          <w:bCs/>
          <w:i/>
          <w:iCs/>
          <w:sz w:val="22"/>
          <w:szCs w:val="22"/>
        </w:rPr>
        <w:t xml:space="preserve">może wynikać albo z </w:t>
      </w:r>
      <w:r w:rsidRPr="00312886">
        <w:rPr>
          <w:bCs/>
          <w:i/>
          <w:iCs/>
          <w:sz w:val="22"/>
          <w:szCs w:val="22"/>
        </w:rPr>
        <w:t xml:space="preserve">dokumentu pod taką samą nazwą, albo </w:t>
      </w:r>
      <w:r w:rsidR="0065012C" w:rsidRPr="00312886">
        <w:rPr>
          <w:bCs/>
          <w:i/>
          <w:iCs/>
          <w:sz w:val="22"/>
          <w:szCs w:val="22"/>
        </w:rPr>
        <w:br/>
      </w:r>
      <w:r w:rsidRPr="00312886">
        <w:rPr>
          <w:bCs/>
          <w:i/>
          <w:iCs/>
          <w:sz w:val="22"/>
          <w:szCs w:val="22"/>
        </w:rPr>
        <w:t xml:space="preserve">z umowy </w:t>
      </w:r>
      <w:r w:rsidR="00883FE1" w:rsidRPr="00312886">
        <w:rPr>
          <w:bCs/>
          <w:i/>
          <w:iCs/>
          <w:sz w:val="22"/>
          <w:szCs w:val="22"/>
        </w:rPr>
        <w:t>Wykonawców wspólnie ubiegających się o udzielenie zamówienia</w:t>
      </w:r>
      <w:r w:rsidRPr="00312886">
        <w:rPr>
          <w:bCs/>
          <w:i/>
          <w:iCs/>
          <w:sz w:val="22"/>
          <w:szCs w:val="22"/>
        </w:rPr>
        <w:t>.</w:t>
      </w:r>
    </w:p>
    <w:p w14:paraId="2E462291" w14:textId="77777777" w:rsidR="00116A9D" w:rsidRPr="00EF59B4" w:rsidRDefault="00116A9D" w:rsidP="00AE484F">
      <w:pPr>
        <w:tabs>
          <w:tab w:val="num" w:pos="510"/>
          <w:tab w:val="num" w:pos="567"/>
        </w:tabs>
        <w:spacing w:after="120" w:line="276" w:lineRule="auto"/>
        <w:jc w:val="both"/>
        <w:rPr>
          <w:sz w:val="22"/>
          <w:szCs w:val="22"/>
          <w:highlight w:val="green"/>
        </w:rPr>
      </w:pPr>
    </w:p>
    <w:p w14:paraId="2C7083F3" w14:textId="601DAE7D" w:rsidR="00081FCE" w:rsidRPr="00312886" w:rsidRDefault="00081FCE" w:rsidP="00081FCE">
      <w:pPr>
        <w:numPr>
          <w:ilvl w:val="1"/>
          <w:numId w:val="4"/>
        </w:numPr>
        <w:spacing w:after="120" w:line="276" w:lineRule="auto"/>
        <w:ind w:left="567" w:hanging="567"/>
        <w:jc w:val="both"/>
        <w:rPr>
          <w:sz w:val="22"/>
          <w:szCs w:val="22"/>
        </w:rPr>
      </w:pPr>
      <w:r w:rsidRPr="00312886">
        <w:rPr>
          <w:sz w:val="22"/>
          <w:szCs w:val="22"/>
        </w:rPr>
        <w:t>Oferta musi być podpisana w taki sposób, by prawnie zobowiązywała wszystkich Wykonawców występujących wspólnie (przez każdego z Wykonawców lub upoważnionego pełnomocnika).</w:t>
      </w:r>
    </w:p>
    <w:p w14:paraId="7382BF8A" w14:textId="77777777" w:rsidR="00081FCE" w:rsidRPr="00312886" w:rsidRDefault="00081FCE" w:rsidP="00081FCE">
      <w:pPr>
        <w:numPr>
          <w:ilvl w:val="1"/>
          <w:numId w:val="4"/>
        </w:numPr>
        <w:spacing w:after="120" w:line="276" w:lineRule="auto"/>
        <w:ind w:left="567" w:hanging="567"/>
        <w:jc w:val="both"/>
        <w:rPr>
          <w:sz w:val="22"/>
          <w:szCs w:val="22"/>
        </w:rPr>
      </w:pPr>
      <w:r w:rsidRPr="00312886">
        <w:rPr>
          <w:bCs/>
          <w:sz w:val="22"/>
          <w:szCs w:val="22"/>
        </w:rPr>
        <w:t xml:space="preserve">W przypadku wspólnego ubiegania się o udzielenie zamówienie przez Wykonawców oświadczenie, o którym mowa w art. 125 ustawy (ust. 13.3.1. rozdziału XVI SWZ) składa każdy </w:t>
      </w:r>
      <w:r w:rsidRPr="00312886">
        <w:rPr>
          <w:bCs/>
          <w:sz w:val="22"/>
          <w:szCs w:val="22"/>
        </w:rPr>
        <w:br/>
        <w:t>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Powyższe oznacza, iż:</w:t>
      </w:r>
    </w:p>
    <w:p w14:paraId="79FB0F29" w14:textId="77777777" w:rsidR="00081FCE" w:rsidRPr="00312886" w:rsidRDefault="00081FCE">
      <w:pPr>
        <w:pStyle w:val="Akapitzlist"/>
        <w:numPr>
          <w:ilvl w:val="1"/>
          <w:numId w:val="55"/>
        </w:numPr>
        <w:spacing w:after="120" w:line="23" w:lineRule="atLeast"/>
        <w:ind w:left="1134" w:hanging="567"/>
        <w:jc w:val="both"/>
        <w:rPr>
          <w:sz w:val="22"/>
          <w:szCs w:val="22"/>
        </w:rPr>
      </w:pPr>
      <w:r w:rsidRPr="00312886">
        <w:rPr>
          <w:bCs/>
          <w:sz w:val="22"/>
          <w:szCs w:val="22"/>
        </w:rPr>
        <w:t>Oświadczenie w zakresie braku podstaw wykluczenia musi złożyć każdy z Wykonawców wspólnie ubiegających się o udzielenie zamówienia;</w:t>
      </w:r>
    </w:p>
    <w:p w14:paraId="2F8185D1" w14:textId="77777777" w:rsidR="00081FCE" w:rsidRPr="00312886" w:rsidRDefault="00081FCE">
      <w:pPr>
        <w:pStyle w:val="Akapitzlist"/>
        <w:numPr>
          <w:ilvl w:val="1"/>
          <w:numId w:val="55"/>
        </w:numPr>
        <w:spacing w:after="120" w:line="23" w:lineRule="atLeast"/>
        <w:ind w:left="1134" w:hanging="567"/>
        <w:jc w:val="both"/>
        <w:rPr>
          <w:sz w:val="22"/>
          <w:szCs w:val="22"/>
        </w:rPr>
      </w:pPr>
      <w:r w:rsidRPr="00312886">
        <w:rPr>
          <w:bCs/>
          <w:sz w:val="22"/>
          <w:szCs w:val="22"/>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54ADB481" w14:textId="77777777" w:rsidR="00081FCE" w:rsidRPr="00312886" w:rsidRDefault="00081FCE">
      <w:pPr>
        <w:numPr>
          <w:ilvl w:val="0"/>
          <w:numId w:val="97"/>
        </w:numPr>
        <w:suppressAutoHyphens/>
        <w:spacing w:after="120" w:line="23" w:lineRule="atLeast"/>
        <w:jc w:val="both"/>
        <w:rPr>
          <w:sz w:val="22"/>
          <w:szCs w:val="22"/>
        </w:rPr>
      </w:pPr>
      <w:r w:rsidRPr="00312886">
        <w:rPr>
          <w:sz w:val="22"/>
          <w:szCs w:val="22"/>
        </w:rPr>
        <w:t xml:space="preserve">W przypadku, o którym mowa w art. 117 ust. 2 lub 3 ustawy., Wykonawcy wspólnie ubiegający się </w:t>
      </w:r>
      <w:r w:rsidRPr="00312886">
        <w:rPr>
          <w:sz w:val="22"/>
          <w:szCs w:val="22"/>
        </w:rPr>
        <w:br/>
        <w:t>o udzielenie zamówienia zobowiązani są dołączyć do oferty oświadczenie, o którym mowa w art. 117 ust. 4 ustawy („(…) z którego wynika, które roboty budowlane, dostawy lub usługi wykonają poszczególni wykonawcy.”).</w:t>
      </w:r>
    </w:p>
    <w:p w14:paraId="47281B6E" w14:textId="71DCDFE5" w:rsidR="00116A9D" w:rsidRPr="00312886" w:rsidRDefault="00081FCE">
      <w:pPr>
        <w:numPr>
          <w:ilvl w:val="0"/>
          <w:numId w:val="97"/>
        </w:numPr>
        <w:suppressAutoHyphens/>
        <w:spacing w:after="600" w:line="23" w:lineRule="atLeast"/>
        <w:ind w:left="357" w:hanging="357"/>
        <w:jc w:val="both"/>
        <w:rPr>
          <w:sz w:val="22"/>
          <w:szCs w:val="22"/>
        </w:rPr>
      </w:pPr>
      <w:r w:rsidRPr="00312886">
        <w:rPr>
          <w:sz w:val="22"/>
          <w:szCs w:val="22"/>
        </w:rPr>
        <w:t>Wszelka korespondencja prowadzona będzie wyłącznie z podmiotem występującym jako pełnomocnik Wykonawców wspólnie ubiegających się o udzielenie zamówienia.</w:t>
      </w:r>
    </w:p>
    <w:p w14:paraId="092DB8D8" w14:textId="3A16D991" w:rsidR="00C53429" w:rsidRPr="00312886" w:rsidRDefault="00E270DC" w:rsidP="00875B1E">
      <w:pPr>
        <w:pBdr>
          <w:bottom w:val="single" w:sz="4" w:space="1" w:color="auto"/>
        </w:pBdr>
        <w:tabs>
          <w:tab w:val="left" w:pos="2127"/>
        </w:tabs>
        <w:spacing w:after="120" w:line="276" w:lineRule="auto"/>
        <w:ind w:left="1701" w:hanging="1701"/>
        <w:rPr>
          <w:b/>
          <w:sz w:val="22"/>
          <w:szCs w:val="22"/>
        </w:rPr>
      </w:pPr>
      <w:r w:rsidRPr="00312886">
        <w:rPr>
          <w:b/>
          <w:sz w:val="22"/>
          <w:szCs w:val="22"/>
        </w:rPr>
        <w:t>ROZDZIAŁ XVIII</w:t>
      </w:r>
      <w:r w:rsidR="00875B1E" w:rsidRPr="00312886">
        <w:rPr>
          <w:b/>
          <w:sz w:val="22"/>
          <w:szCs w:val="22"/>
        </w:rPr>
        <w:t xml:space="preserve">. </w:t>
      </w:r>
      <w:r w:rsidR="00875B1E" w:rsidRPr="00312886">
        <w:rPr>
          <w:b/>
          <w:sz w:val="22"/>
          <w:szCs w:val="22"/>
        </w:rPr>
        <w:tab/>
      </w:r>
      <w:r w:rsidR="00C53429" w:rsidRPr="00312886">
        <w:rPr>
          <w:b/>
          <w:sz w:val="22"/>
          <w:szCs w:val="22"/>
        </w:rPr>
        <w:t>INFORMACJA NA TEMAT PODWYKONAWCÓW</w:t>
      </w:r>
    </w:p>
    <w:p w14:paraId="40020977" w14:textId="77777777" w:rsidR="00081FCE" w:rsidRPr="00312886" w:rsidRDefault="00081FCE" w:rsidP="00081FCE">
      <w:pPr>
        <w:pStyle w:val="Akapitzlist"/>
        <w:numPr>
          <w:ilvl w:val="0"/>
          <w:numId w:val="37"/>
        </w:numPr>
        <w:tabs>
          <w:tab w:val="left" w:pos="567"/>
        </w:tabs>
        <w:spacing w:after="120" w:line="276" w:lineRule="auto"/>
        <w:ind w:left="567" w:hanging="567"/>
        <w:jc w:val="both"/>
        <w:rPr>
          <w:sz w:val="22"/>
          <w:szCs w:val="22"/>
        </w:rPr>
      </w:pPr>
      <w:r w:rsidRPr="00312886">
        <w:rPr>
          <w:sz w:val="22"/>
          <w:szCs w:val="22"/>
        </w:rPr>
        <w:t>Wykonawca może powierzyć wykonanie części zamówienia podwykonawcy.</w:t>
      </w:r>
    </w:p>
    <w:p w14:paraId="2931FF29" w14:textId="77777777" w:rsidR="00081FCE" w:rsidRPr="00312886" w:rsidRDefault="00081FCE" w:rsidP="00081FCE">
      <w:pPr>
        <w:pStyle w:val="Akapitzlist"/>
        <w:numPr>
          <w:ilvl w:val="0"/>
          <w:numId w:val="37"/>
        </w:numPr>
        <w:tabs>
          <w:tab w:val="left" w:pos="567"/>
        </w:tabs>
        <w:spacing w:after="120" w:line="23" w:lineRule="atLeast"/>
        <w:ind w:left="567" w:hanging="567"/>
        <w:jc w:val="both"/>
        <w:rPr>
          <w:sz w:val="22"/>
          <w:szCs w:val="22"/>
        </w:rPr>
      </w:pPr>
      <w:r w:rsidRPr="00312886">
        <w:rPr>
          <w:sz w:val="22"/>
          <w:szCs w:val="22"/>
        </w:rPr>
        <w:t xml:space="preserve">Wykonawca, który zamierza wykonywać zamówienie przy udziale podwykonawcy/ów, musi wyraźnie w ofercie wskazać, jaką część (zakres zamówienia) wykonywać będzie w jego imieniu </w:t>
      </w:r>
      <w:r w:rsidRPr="00312886">
        <w:rPr>
          <w:sz w:val="22"/>
          <w:szCs w:val="22"/>
        </w:rPr>
        <w:lastRenderedPageBreak/>
        <w:t xml:space="preserve">podwykonawca </w:t>
      </w:r>
      <w:r w:rsidRPr="00312886">
        <w:rPr>
          <w:b/>
          <w:sz w:val="22"/>
          <w:szCs w:val="22"/>
        </w:rPr>
        <w:t>oraz podać nazwę ewentualnych podwykonawców</w:t>
      </w:r>
      <w:r w:rsidRPr="00312886">
        <w:rPr>
          <w:sz w:val="22"/>
          <w:szCs w:val="22"/>
        </w:rPr>
        <w:t xml:space="preserve">, </w:t>
      </w:r>
      <w:r w:rsidRPr="00312886">
        <w:rPr>
          <w:b/>
          <w:bCs/>
          <w:sz w:val="22"/>
          <w:szCs w:val="22"/>
        </w:rPr>
        <w:t>jeżeli są już znani</w:t>
      </w:r>
      <w:r w:rsidRPr="00312886">
        <w:rPr>
          <w:sz w:val="22"/>
          <w:szCs w:val="22"/>
        </w:rPr>
        <w:t xml:space="preserve">. Należy w tym celu wypełnić odpowiedni punkt formularza oferty, stanowiącego </w:t>
      </w:r>
      <w:r w:rsidRPr="00312886">
        <w:rPr>
          <w:b/>
          <w:bCs/>
          <w:sz w:val="22"/>
          <w:szCs w:val="22"/>
        </w:rPr>
        <w:t>załącznik nr 1</w:t>
      </w:r>
      <w:r w:rsidRPr="00312886">
        <w:rPr>
          <w:sz w:val="22"/>
          <w:szCs w:val="22"/>
        </w:rPr>
        <w:t xml:space="preserve"> do SWZ.</w:t>
      </w:r>
      <w:r w:rsidRPr="00312886">
        <w:rPr>
          <w:b/>
          <w:sz w:val="22"/>
          <w:szCs w:val="22"/>
        </w:rPr>
        <w:t xml:space="preserve"> </w:t>
      </w:r>
      <w:r w:rsidRPr="00312886">
        <w:rPr>
          <w:sz w:val="22"/>
          <w:szCs w:val="22"/>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7E169511" w14:textId="77777777" w:rsidR="00081FCE" w:rsidRPr="00312886" w:rsidRDefault="00081FCE" w:rsidP="00081FCE">
      <w:pPr>
        <w:pStyle w:val="Akapitzlist"/>
        <w:numPr>
          <w:ilvl w:val="0"/>
          <w:numId w:val="37"/>
        </w:numPr>
        <w:tabs>
          <w:tab w:val="left" w:pos="567"/>
        </w:tabs>
        <w:spacing w:after="120" w:line="23" w:lineRule="atLeast"/>
        <w:ind w:left="567" w:hanging="567"/>
        <w:jc w:val="both"/>
        <w:rPr>
          <w:sz w:val="22"/>
          <w:szCs w:val="22"/>
        </w:rPr>
      </w:pPr>
      <w:r w:rsidRPr="00312886">
        <w:rPr>
          <w:sz w:val="22"/>
          <w:szCs w:val="22"/>
        </w:rPr>
        <w:t xml:space="preserve">Zamawiający żąda, </w:t>
      </w:r>
      <w:r w:rsidRPr="00312886">
        <w:rPr>
          <w:color w:val="000000"/>
          <w:sz w:val="22"/>
          <w:szCs w:val="22"/>
        </w:rPr>
        <w:t>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4361B0D3" w14:textId="77777777" w:rsidR="00081FCE" w:rsidRPr="00312886" w:rsidRDefault="00081FCE" w:rsidP="00081FCE">
      <w:pPr>
        <w:pStyle w:val="Akapitzlist"/>
        <w:numPr>
          <w:ilvl w:val="0"/>
          <w:numId w:val="37"/>
        </w:numPr>
        <w:tabs>
          <w:tab w:val="left" w:pos="567"/>
        </w:tabs>
        <w:spacing w:after="120" w:line="23" w:lineRule="atLeast"/>
        <w:ind w:left="567" w:hanging="567"/>
        <w:jc w:val="both"/>
        <w:rPr>
          <w:sz w:val="22"/>
          <w:szCs w:val="22"/>
        </w:rPr>
      </w:pPr>
      <w:r w:rsidRPr="00312886">
        <w:rPr>
          <w:color w:val="000000"/>
          <w:sz w:val="22"/>
          <w:szCs w:val="22"/>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56591A25" w14:textId="0B2064AF" w:rsidR="00081FCE" w:rsidRPr="00312886" w:rsidRDefault="00081FCE" w:rsidP="00081FCE">
      <w:pPr>
        <w:pStyle w:val="Akapitzlist"/>
        <w:numPr>
          <w:ilvl w:val="0"/>
          <w:numId w:val="37"/>
        </w:numPr>
        <w:tabs>
          <w:tab w:val="left" w:pos="567"/>
        </w:tabs>
        <w:spacing w:after="600" w:line="23" w:lineRule="atLeast"/>
        <w:ind w:left="567" w:hanging="567"/>
        <w:jc w:val="both"/>
        <w:rPr>
          <w:sz w:val="22"/>
          <w:szCs w:val="22"/>
        </w:rPr>
      </w:pPr>
      <w:r w:rsidRPr="00312886">
        <w:rPr>
          <w:sz w:val="22"/>
          <w:szCs w:val="22"/>
        </w:rPr>
        <w:t>Powierzenie wykonania części zamówienia podwykonawcom nie zwalnia Wykonawcy z odpowiedzialności za należyte wykonanie tego zamówienia.</w:t>
      </w:r>
    </w:p>
    <w:p w14:paraId="206C8AE8" w14:textId="0C5695A6" w:rsidR="00E37293" w:rsidRPr="00E235F5" w:rsidRDefault="004235F5" w:rsidP="00875B1E">
      <w:pPr>
        <w:pBdr>
          <w:bottom w:val="single" w:sz="4" w:space="1" w:color="auto"/>
        </w:pBdr>
        <w:tabs>
          <w:tab w:val="left" w:pos="567"/>
          <w:tab w:val="left" w:pos="2127"/>
        </w:tabs>
        <w:spacing w:after="120" w:line="276" w:lineRule="auto"/>
        <w:ind w:left="2124" w:hanging="2124"/>
        <w:rPr>
          <w:b/>
          <w:sz w:val="22"/>
          <w:szCs w:val="22"/>
        </w:rPr>
      </w:pPr>
      <w:r w:rsidRPr="00E235F5">
        <w:rPr>
          <w:b/>
          <w:sz w:val="22"/>
          <w:szCs w:val="22"/>
        </w:rPr>
        <w:t>ROZDZIAŁ XIX</w:t>
      </w:r>
      <w:r w:rsidR="00875B1E" w:rsidRPr="00E235F5">
        <w:rPr>
          <w:b/>
          <w:sz w:val="22"/>
          <w:szCs w:val="22"/>
        </w:rPr>
        <w:t xml:space="preserve">. </w:t>
      </w:r>
      <w:r w:rsidR="00875B1E" w:rsidRPr="00E235F5">
        <w:rPr>
          <w:b/>
          <w:sz w:val="22"/>
          <w:szCs w:val="22"/>
        </w:rPr>
        <w:tab/>
      </w:r>
      <w:r w:rsidR="00E37293" w:rsidRPr="00E235F5">
        <w:rPr>
          <w:b/>
          <w:sz w:val="22"/>
          <w:szCs w:val="22"/>
        </w:rPr>
        <w:t>PODSTAWY</w:t>
      </w:r>
      <w:r w:rsidR="0000076D" w:rsidRPr="00E235F5">
        <w:rPr>
          <w:b/>
          <w:sz w:val="22"/>
          <w:szCs w:val="22"/>
        </w:rPr>
        <w:t xml:space="preserve"> (PRZESŁANKI)</w:t>
      </w:r>
      <w:r w:rsidR="00E37293" w:rsidRPr="00E235F5">
        <w:rPr>
          <w:b/>
          <w:sz w:val="22"/>
          <w:szCs w:val="22"/>
        </w:rPr>
        <w:t xml:space="preserve"> WYKLUCZENIA Z POST</w:t>
      </w:r>
      <w:r w:rsidR="0073736B" w:rsidRPr="00E235F5">
        <w:rPr>
          <w:b/>
          <w:sz w:val="22"/>
          <w:szCs w:val="22"/>
        </w:rPr>
        <w:t>ĘPOWANIA</w:t>
      </w:r>
      <w:r w:rsidR="004543FF" w:rsidRPr="00E235F5">
        <w:rPr>
          <w:b/>
          <w:sz w:val="22"/>
          <w:szCs w:val="22"/>
        </w:rPr>
        <w:t xml:space="preserve">, </w:t>
      </w:r>
      <w:r w:rsidR="00E37293" w:rsidRPr="00E235F5">
        <w:rPr>
          <w:b/>
          <w:sz w:val="22"/>
          <w:szCs w:val="22"/>
        </w:rPr>
        <w:t>WAR</w:t>
      </w:r>
      <w:r w:rsidR="0073736B" w:rsidRPr="00E235F5">
        <w:rPr>
          <w:b/>
          <w:sz w:val="22"/>
          <w:szCs w:val="22"/>
        </w:rPr>
        <w:t>UNKI UDZIAŁU W POSTĘPOWANIU</w:t>
      </w:r>
      <w:r w:rsidR="00875B1E" w:rsidRPr="00E235F5">
        <w:rPr>
          <w:b/>
          <w:sz w:val="22"/>
          <w:szCs w:val="22"/>
        </w:rPr>
        <w:t xml:space="preserve"> </w:t>
      </w:r>
      <w:r w:rsidR="00E37293" w:rsidRPr="00E235F5">
        <w:rPr>
          <w:b/>
          <w:sz w:val="22"/>
          <w:szCs w:val="22"/>
        </w:rPr>
        <w:t xml:space="preserve">WYKAZ </w:t>
      </w:r>
      <w:r w:rsidR="005A48F1" w:rsidRPr="00E235F5">
        <w:rPr>
          <w:b/>
          <w:sz w:val="22"/>
          <w:szCs w:val="22"/>
        </w:rPr>
        <w:t>PODMIOTOWYCH ŚRODKÓW DOWODOWYCH</w:t>
      </w:r>
    </w:p>
    <w:p w14:paraId="1709782C" w14:textId="77777777" w:rsidR="00E37293" w:rsidRPr="00E235F5" w:rsidRDefault="00E37293" w:rsidP="00952F96">
      <w:pPr>
        <w:pStyle w:val="Akapitzlist"/>
        <w:numPr>
          <w:ilvl w:val="0"/>
          <w:numId w:val="35"/>
        </w:numPr>
        <w:spacing w:after="120" w:line="276" w:lineRule="auto"/>
        <w:ind w:left="567" w:hanging="567"/>
        <w:jc w:val="both"/>
        <w:rPr>
          <w:b/>
          <w:sz w:val="22"/>
          <w:szCs w:val="22"/>
        </w:rPr>
      </w:pPr>
      <w:r w:rsidRPr="00E235F5">
        <w:rPr>
          <w:b/>
          <w:sz w:val="22"/>
          <w:szCs w:val="22"/>
        </w:rPr>
        <w:t>O udzielenie zamówienia mogą się ubiegać Wykonawcy, którzy:</w:t>
      </w:r>
    </w:p>
    <w:p w14:paraId="6153FA63" w14:textId="459EE494" w:rsidR="00E37293" w:rsidRPr="00E235F5" w:rsidRDefault="00E37293" w:rsidP="00952F96">
      <w:pPr>
        <w:pStyle w:val="Akapitzlist"/>
        <w:numPr>
          <w:ilvl w:val="0"/>
          <w:numId w:val="36"/>
        </w:numPr>
        <w:spacing w:after="120" w:line="276" w:lineRule="auto"/>
        <w:ind w:left="1134" w:hanging="567"/>
        <w:jc w:val="both"/>
        <w:rPr>
          <w:sz w:val="22"/>
          <w:szCs w:val="22"/>
        </w:rPr>
      </w:pPr>
      <w:r w:rsidRPr="00E235F5">
        <w:rPr>
          <w:sz w:val="22"/>
          <w:szCs w:val="22"/>
        </w:rPr>
        <w:t>nie podlegają wykluczeniu;</w:t>
      </w:r>
    </w:p>
    <w:p w14:paraId="6DB98FF6" w14:textId="350DA26D" w:rsidR="007C3EE3" w:rsidRPr="00E235F5" w:rsidRDefault="00E37293" w:rsidP="00952F96">
      <w:pPr>
        <w:pStyle w:val="Akapitzlist"/>
        <w:numPr>
          <w:ilvl w:val="0"/>
          <w:numId w:val="36"/>
        </w:numPr>
        <w:spacing w:after="120" w:line="276" w:lineRule="auto"/>
        <w:ind w:left="1134" w:hanging="567"/>
        <w:jc w:val="both"/>
        <w:rPr>
          <w:sz w:val="22"/>
          <w:szCs w:val="22"/>
        </w:rPr>
      </w:pPr>
      <w:r w:rsidRPr="00E235F5">
        <w:rPr>
          <w:sz w:val="22"/>
          <w:szCs w:val="22"/>
        </w:rPr>
        <w:t>spełniają warunki udziału w postępowaniu</w:t>
      </w:r>
      <w:r w:rsidR="0073736B" w:rsidRPr="00E235F5">
        <w:rPr>
          <w:sz w:val="22"/>
          <w:szCs w:val="22"/>
        </w:rPr>
        <w:t>,</w:t>
      </w:r>
      <w:r w:rsidRPr="00E235F5">
        <w:rPr>
          <w:sz w:val="22"/>
          <w:szCs w:val="22"/>
        </w:rPr>
        <w:t xml:space="preserve"> określone przez Zamawiającego w ogłoszeniu o </w:t>
      </w:r>
      <w:r w:rsidR="00246FB5" w:rsidRPr="00E235F5">
        <w:rPr>
          <w:sz w:val="22"/>
          <w:szCs w:val="22"/>
        </w:rPr>
        <w:t>zamówieniu oraz w ust.</w:t>
      </w:r>
      <w:r w:rsidRPr="00E235F5">
        <w:rPr>
          <w:sz w:val="22"/>
          <w:szCs w:val="22"/>
        </w:rPr>
        <w:t xml:space="preserve"> 3 niniejszego rozdziału </w:t>
      </w:r>
      <w:r w:rsidR="005A48F1" w:rsidRPr="00E235F5">
        <w:rPr>
          <w:sz w:val="22"/>
          <w:szCs w:val="22"/>
        </w:rPr>
        <w:t>S</w:t>
      </w:r>
      <w:r w:rsidRPr="00E235F5">
        <w:rPr>
          <w:sz w:val="22"/>
          <w:szCs w:val="22"/>
        </w:rPr>
        <w:t>WZ.</w:t>
      </w:r>
    </w:p>
    <w:p w14:paraId="39FEBB07" w14:textId="43B928AA" w:rsidR="00E37293" w:rsidRPr="00E235F5" w:rsidRDefault="00E37293" w:rsidP="00952F96">
      <w:pPr>
        <w:pStyle w:val="Akapitzlist"/>
        <w:numPr>
          <w:ilvl w:val="0"/>
          <w:numId w:val="35"/>
        </w:numPr>
        <w:spacing w:after="120" w:line="276" w:lineRule="auto"/>
        <w:ind w:left="567" w:hanging="567"/>
        <w:jc w:val="both"/>
        <w:rPr>
          <w:b/>
          <w:sz w:val="22"/>
          <w:szCs w:val="22"/>
        </w:rPr>
      </w:pPr>
      <w:r w:rsidRPr="00E235F5">
        <w:rPr>
          <w:b/>
          <w:sz w:val="22"/>
          <w:szCs w:val="22"/>
        </w:rPr>
        <w:t>Podstawy wykluczenia:</w:t>
      </w:r>
    </w:p>
    <w:p w14:paraId="0DA917E1" w14:textId="6194072C" w:rsidR="00081FCE" w:rsidRPr="00E235F5" w:rsidRDefault="00081FCE" w:rsidP="00081FCE">
      <w:pPr>
        <w:pStyle w:val="Akapitzlist"/>
        <w:numPr>
          <w:ilvl w:val="1"/>
          <w:numId w:val="35"/>
        </w:numPr>
        <w:spacing w:after="120" w:line="276" w:lineRule="auto"/>
        <w:ind w:left="1134" w:hanging="567"/>
        <w:jc w:val="both"/>
        <w:rPr>
          <w:b/>
          <w:sz w:val="22"/>
          <w:szCs w:val="22"/>
        </w:rPr>
      </w:pPr>
      <w:r w:rsidRPr="00E235F5">
        <w:rPr>
          <w:spacing w:val="1"/>
          <w:sz w:val="22"/>
          <w:szCs w:val="22"/>
          <w:lang w:eastAsia="zh-CN"/>
        </w:rPr>
        <w:t>Zamawiający wykluczy z postępowania wykonawców, wobec których zachodzą podstawy wykluczenia, o których mowa w art. 108 ust. 1 pk1-6) ustawy Pzp.</w:t>
      </w:r>
    </w:p>
    <w:p w14:paraId="2B05C5C4" w14:textId="73316D3A" w:rsidR="00081FCE" w:rsidRPr="00E235F5" w:rsidRDefault="00081FCE" w:rsidP="00081FCE">
      <w:pPr>
        <w:pStyle w:val="Akapitzlist"/>
        <w:numPr>
          <w:ilvl w:val="1"/>
          <w:numId w:val="35"/>
        </w:numPr>
        <w:spacing w:after="120" w:line="276" w:lineRule="auto"/>
        <w:ind w:left="1134" w:hanging="567"/>
        <w:jc w:val="both"/>
        <w:rPr>
          <w:b/>
          <w:sz w:val="22"/>
          <w:szCs w:val="22"/>
        </w:rPr>
      </w:pPr>
      <w:r w:rsidRPr="00E235F5">
        <w:rPr>
          <w:bCs/>
          <w:sz w:val="22"/>
          <w:szCs w:val="22"/>
        </w:rPr>
        <w:t>Z postępowania o udzielenie zamówienia wyklucza się Wykonawcę w przypadkach, o których mowa w art. 7 ust. 1 ustawy z dnia 13 kwietnia 2022r. o szczególnych rozwiązaniach w zakresie przeciwdziałania wspieraniu agresji na Ukrainę oraz służących ochronie bezpieczeństwa narodowego (Dz.U. poz. 835). Do Wykonawcy podlegającego wykluczeniu w tym zakresie, stosuje się art. 7 ust. 3 wspomnianej ustawy.</w:t>
      </w:r>
    </w:p>
    <w:p w14:paraId="1780BE6E" w14:textId="77777777" w:rsidR="00081FCE" w:rsidRPr="00E235F5" w:rsidRDefault="00081FCE" w:rsidP="00081FCE">
      <w:pPr>
        <w:pStyle w:val="Akapitzlist"/>
        <w:numPr>
          <w:ilvl w:val="1"/>
          <w:numId w:val="35"/>
        </w:numPr>
        <w:spacing w:after="120" w:line="276" w:lineRule="auto"/>
        <w:ind w:left="1134" w:hanging="567"/>
        <w:jc w:val="both"/>
        <w:rPr>
          <w:bCs/>
          <w:sz w:val="22"/>
          <w:szCs w:val="22"/>
        </w:rPr>
      </w:pPr>
      <w:r w:rsidRPr="00E235F5">
        <w:rPr>
          <w:bCs/>
          <w:sz w:val="22"/>
          <w:szCs w:val="22"/>
        </w:rPr>
        <w:t xml:space="preserve">Zamawiający nie przewiduje fakultatywnych podstaw (przesłanek) wykluczenia.  </w:t>
      </w:r>
    </w:p>
    <w:p w14:paraId="3941A09C" w14:textId="77777777" w:rsidR="00081FCE" w:rsidRDefault="00081FCE" w:rsidP="00081FCE">
      <w:pPr>
        <w:pStyle w:val="Akapitzlist"/>
        <w:spacing w:after="120" w:line="276" w:lineRule="auto"/>
        <w:ind w:left="1134"/>
        <w:jc w:val="both"/>
        <w:rPr>
          <w:b/>
          <w:sz w:val="22"/>
          <w:szCs w:val="22"/>
        </w:rPr>
      </w:pPr>
    </w:p>
    <w:p w14:paraId="7DA2300E" w14:textId="2784A496" w:rsidR="00E37293" w:rsidRPr="00E235F5" w:rsidRDefault="00E37293">
      <w:pPr>
        <w:pStyle w:val="Akapitzlist"/>
        <w:numPr>
          <w:ilvl w:val="0"/>
          <w:numId w:val="81"/>
        </w:numPr>
        <w:spacing w:after="120" w:line="276" w:lineRule="auto"/>
        <w:ind w:left="567" w:hanging="567"/>
        <w:jc w:val="both"/>
        <w:rPr>
          <w:b/>
          <w:sz w:val="22"/>
          <w:szCs w:val="22"/>
        </w:rPr>
      </w:pPr>
      <w:r w:rsidRPr="00E235F5">
        <w:rPr>
          <w:b/>
          <w:sz w:val="22"/>
          <w:szCs w:val="22"/>
        </w:rPr>
        <w:t xml:space="preserve">Warunki udziału w postępowaniu, określone przez Zamawiającego </w:t>
      </w:r>
      <w:r w:rsidR="00150F29" w:rsidRPr="00E235F5">
        <w:rPr>
          <w:b/>
          <w:sz w:val="22"/>
          <w:szCs w:val="22"/>
        </w:rPr>
        <w:t>spośród warunkó</w:t>
      </w:r>
      <w:r w:rsidR="00585A43" w:rsidRPr="00E235F5">
        <w:rPr>
          <w:b/>
          <w:sz w:val="22"/>
          <w:szCs w:val="22"/>
        </w:rPr>
        <w:t>w, o </w:t>
      </w:r>
      <w:r w:rsidR="00150F29" w:rsidRPr="00E235F5">
        <w:rPr>
          <w:b/>
          <w:sz w:val="22"/>
          <w:szCs w:val="22"/>
        </w:rPr>
        <w:t>których mowa w art. 112 ust. 2</w:t>
      </w:r>
      <w:r w:rsidRPr="00E235F5">
        <w:rPr>
          <w:b/>
          <w:sz w:val="22"/>
          <w:szCs w:val="22"/>
        </w:rPr>
        <w:t xml:space="preserve"> ustawy:</w:t>
      </w:r>
    </w:p>
    <w:p w14:paraId="5FF7A348" w14:textId="017A5720" w:rsidR="0037350E" w:rsidRPr="00E235F5" w:rsidRDefault="0037350E">
      <w:pPr>
        <w:pStyle w:val="Akapitzlist"/>
        <w:numPr>
          <w:ilvl w:val="1"/>
          <w:numId w:val="93"/>
        </w:numPr>
        <w:tabs>
          <w:tab w:val="left" w:pos="1134"/>
        </w:tabs>
        <w:spacing w:after="120" w:line="276" w:lineRule="auto"/>
        <w:ind w:left="1134" w:hanging="567"/>
        <w:jc w:val="both"/>
        <w:rPr>
          <w:b/>
          <w:sz w:val="22"/>
          <w:szCs w:val="22"/>
        </w:rPr>
      </w:pPr>
      <w:r w:rsidRPr="00E235F5">
        <w:rPr>
          <w:b/>
          <w:sz w:val="22"/>
          <w:szCs w:val="22"/>
        </w:rPr>
        <w:t>Zdolność do występowania w obrocie gospodarczym</w:t>
      </w:r>
    </w:p>
    <w:p w14:paraId="4182A9C2" w14:textId="39FD9F99" w:rsidR="00C3275C" w:rsidRPr="00E235F5" w:rsidRDefault="00C3275C" w:rsidP="00AE484F">
      <w:pPr>
        <w:pStyle w:val="Akapitzlist"/>
        <w:tabs>
          <w:tab w:val="left" w:pos="1134"/>
        </w:tabs>
        <w:spacing w:after="120" w:line="276" w:lineRule="auto"/>
        <w:ind w:left="1134"/>
        <w:jc w:val="both"/>
        <w:rPr>
          <w:sz w:val="22"/>
          <w:szCs w:val="22"/>
        </w:rPr>
      </w:pPr>
      <w:r w:rsidRPr="00E235F5">
        <w:rPr>
          <w:sz w:val="22"/>
          <w:szCs w:val="22"/>
        </w:rPr>
        <w:t>Zamawiający nie określa warunków udziału w postępowaniu w tym zakresie.</w:t>
      </w:r>
    </w:p>
    <w:p w14:paraId="42113428" w14:textId="393B2F80" w:rsidR="0037350E" w:rsidRPr="00E235F5" w:rsidRDefault="0037350E">
      <w:pPr>
        <w:pStyle w:val="Akapitzlist"/>
        <w:numPr>
          <w:ilvl w:val="1"/>
          <w:numId w:val="93"/>
        </w:numPr>
        <w:tabs>
          <w:tab w:val="left" w:pos="1134"/>
        </w:tabs>
        <w:spacing w:after="120" w:line="276" w:lineRule="auto"/>
        <w:ind w:left="1134" w:hanging="567"/>
        <w:jc w:val="both"/>
        <w:rPr>
          <w:b/>
          <w:sz w:val="22"/>
          <w:szCs w:val="22"/>
        </w:rPr>
      </w:pPr>
      <w:r w:rsidRPr="00E235F5">
        <w:rPr>
          <w:b/>
          <w:sz w:val="22"/>
          <w:szCs w:val="22"/>
        </w:rPr>
        <w:lastRenderedPageBreak/>
        <w:t>Uprawnienia do prowadzenia określonej działalności gospodarczej lub zawodowej</w:t>
      </w:r>
      <w:r w:rsidR="00390294" w:rsidRPr="00E235F5">
        <w:rPr>
          <w:b/>
          <w:sz w:val="22"/>
          <w:szCs w:val="22"/>
        </w:rPr>
        <w:t xml:space="preserve">, </w:t>
      </w:r>
      <w:r w:rsidR="00390294" w:rsidRPr="00E235F5">
        <w:rPr>
          <w:b/>
          <w:sz w:val="22"/>
          <w:szCs w:val="22"/>
        </w:rPr>
        <w:br/>
        <w:t>o ile wynika to z odrębnych przepisów</w:t>
      </w:r>
      <w:r w:rsidR="00D74E58" w:rsidRPr="00E235F5">
        <w:rPr>
          <w:b/>
          <w:sz w:val="22"/>
          <w:szCs w:val="22"/>
        </w:rPr>
        <w:t>.</w:t>
      </w:r>
    </w:p>
    <w:p w14:paraId="151FDE22" w14:textId="18A2D111" w:rsidR="00390294" w:rsidRPr="00E235F5" w:rsidRDefault="00390294">
      <w:pPr>
        <w:pStyle w:val="Akapitzlist"/>
        <w:numPr>
          <w:ilvl w:val="2"/>
          <w:numId w:val="93"/>
        </w:numPr>
        <w:tabs>
          <w:tab w:val="left" w:pos="1134"/>
        </w:tabs>
        <w:spacing w:after="120" w:line="276" w:lineRule="auto"/>
        <w:ind w:left="1854"/>
        <w:jc w:val="both"/>
        <w:rPr>
          <w:b/>
          <w:sz w:val="22"/>
          <w:szCs w:val="22"/>
        </w:rPr>
      </w:pPr>
      <w:bookmarkStart w:id="15" w:name="_Hlk109381731"/>
      <w:r w:rsidRPr="00E235F5">
        <w:rPr>
          <w:sz w:val="22"/>
          <w:szCs w:val="22"/>
          <w:lang w:eastAsia="zh-CN"/>
        </w:rPr>
        <w:t>Za minimalny poziom zdolności uznane zostanie wykazanie przez Wykonawcę, że posiada licencję na wykonywanie krajowego transportu osób wydaną przed dniem 15.08.2013 r. na podstawie art. 5 ust. 1 ustawy z dnia 06.09.2001 r. o transporcie drogowym lub zezwolenie na wykonywanie zawodu przewoźnika drogowego wydane po dniu 15.08.2013 r. na podstawie i zasadach określonych w art. 5 ust. 1 ustawy z dnia 06.09.2001 r. o transporcie drogowym i rozporządzeniu Parlamentu Europejskiego i Rady (WE) 21.10.2009 r. nr 1071/2009 ustanawiającym wspólne zasady dotyczące warunków wykonywania zawodu przewoźnika drogowego</w:t>
      </w:r>
      <w:r w:rsidRPr="00E235F5">
        <w:rPr>
          <w:sz w:val="22"/>
          <w:szCs w:val="22"/>
        </w:rPr>
        <w:t>.</w:t>
      </w:r>
    </w:p>
    <w:bookmarkEnd w:id="15"/>
    <w:p w14:paraId="1DA12666" w14:textId="77777777" w:rsidR="0037350E" w:rsidRPr="00E235F5" w:rsidRDefault="0037350E">
      <w:pPr>
        <w:pStyle w:val="Akapitzlist"/>
        <w:numPr>
          <w:ilvl w:val="1"/>
          <w:numId w:val="93"/>
        </w:numPr>
        <w:tabs>
          <w:tab w:val="left" w:pos="1134"/>
        </w:tabs>
        <w:spacing w:after="120" w:line="276" w:lineRule="auto"/>
        <w:ind w:left="1134" w:hanging="567"/>
        <w:jc w:val="both"/>
        <w:rPr>
          <w:b/>
          <w:sz w:val="22"/>
          <w:szCs w:val="22"/>
        </w:rPr>
      </w:pPr>
      <w:r w:rsidRPr="00E235F5">
        <w:rPr>
          <w:b/>
          <w:sz w:val="22"/>
          <w:szCs w:val="22"/>
        </w:rPr>
        <w:t>Sytuacja ekonomiczna lub finansowa</w:t>
      </w:r>
    </w:p>
    <w:p w14:paraId="5A497428" w14:textId="64914D8D" w:rsidR="00C3275C" w:rsidRPr="00E235F5" w:rsidRDefault="00C3275C" w:rsidP="00AE484F">
      <w:pPr>
        <w:pStyle w:val="Akapitzlist"/>
        <w:tabs>
          <w:tab w:val="left" w:pos="1134"/>
        </w:tabs>
        <w:spacing w:after="120" w:line="276" w:lineRule="auto"/>
        <w:ind w:left="1134"/>
        <w:jc w:val="both"/>
        <w:rPr>
          <w:sz w:val="22"/>
          <w:szCs w:val="22"/>
        </w:rPr>
      </w:pPr>
      <w:r w:rsidRPr="00E235F5">
        <w:rPr>
          <w:sz w:val="22"/>
          <w:szCs w:val="22"/>
        </w:rPr>
        <w:t>Zamawiający nie określa warunków udziału w postępowaniu w tym zakresie.</w:t>
      </w:r>
    </w:p>
    <w:p w14:paraId="237B92E9" w14:textId="7EB319A6" w:rsidR="00265563" w:rsidRPr="00E235F5" w:rsidRDefault="00E37293">
      <w:pPr>
        <w:pStyle w:val="Akapitzlist"/>
        <w:numPr>
          <w:ilvl w:val="1"/>
          <w:numId w:val="93"/>
        </w:numPr>
        <w:tabs>
          <w:tab w:val="left" w:pos="1134"/>
        </w:tabs>
        <w:spacing w:after="120" w:line="276" w:lineRule="auto"/>
        <w:ind w:left="1134" w:hanging="567"/>
        <w:jc w:val="both"/>
        <w:rPr>
          <w:b/>
          <w:sz w:val="22"/>
          <w:szCs w:val="22"/>
        </w:rPr>
      </w:pPr>
      <w:r w:rsidRPr="00E235F5">
        <w:rPr>
          <w:b/>
          <w:sz w:val="22"/>
          <w:szCs w:val="22"/>
        </w:rPr>
        <w:t>Zdolność techniczna lub zawodowa:</w:t>
      </w:r>
    </w:p>
    <w:p w14:paraId="78E01A42" w14:textId="1E897071" w:rsidR="00D852E3" w:rsidRPr="00E235F5" w:rsidRDefault="00D852E3">
      <w:pPr>
        <w:pStyle w:val="Akapitzlist"/>
        <w:numPr>
          <w:ilvl w:val="2"/>
          <w:numId w:val="93"/>
        </w:numPr>
        <w:spacing w:after="120" w:line="276" w:lineRule="auto"/>
        <w:ind w:left="1843" w:hanging="709"/>
        <w:jc w:val="both"/>
        <w:rPr>
          <w:sz w:val="22"/>
          <w:szCs w:val="22"/>
        </w:rPr>
      </w:pPr>
      <w:r w:rsidRPr="00E235F5">
        <w:rPr>
          <w:sz w:val="22"/>
          <w:szCs w:val="22"/>
        </w:rPr>
        <w:t xml:space="preserve">Wykonawca musi wykazać, iż w okresie ostatnich 3 lat przed upływem terminu składania ofert, a jeżeli okres prowadzenia działalności jest krótszy – w tym okresie, wykonał/wykonuje należycie co najmniej </w:t>
      </w:r>
      <w:r w:rsidR="009468B4" w:rsidRPr="00E235F5">
        <w:rPr>
          <w:sz w:val="22"/>
          <w:szCs w:val="22"/>
        </w:rPr>
        <w:t xml:space="preserve">jedną (1) </w:t>
      </w:r>
      <w:r w:rsidRPr="00E235F5">
        <w:rPr>
          <w:sz w:val="22"/>
          <w:szCs w:val="22"/>
        </w:rPr>
        <w:t>usług</w:t>
      </w:r>
      <w:r w:rsidR="009468B4" w:rsidRPr="00E235F5">
        <w:rPr>
          <w:sz w:val="22"/>
          <w:szCs w:val="22"/>
        </w:rPr>
        <w:t>ę</w:t>
      </w:r>
      <w:r w:rsidRPr="00E235F5">
        <w:rPr>
          <w:sz w:val="22"/>
          <w:szCs w:val="22"/>
        </w:rPr>
        <w:t xml:space="preserve"> </w:t>
      </w:r>
      <w:r w:rsidR="009468B4" w:rsidRPr="00E235F5">
        <w:rPr>
          <w:sz w:val="22"/>
          <w:szCs w:val="22"/>
        </w:rPr>
        <w:t xml:space="preserve">obejmującą swym zakresem przewóz osób niepełnosprawnych wraz z zapewnieniem im opieki w trakcie przewozu o wartości nie mniejszej niż </w:t>
      </w:r>
      <w:r w:rsidRPr="00E235F5">
        <w:rPr>
          <w:sz w:val="22"/>
          <w:szCs w:val="22"/>
        </w:rPr>
        <w:t xml:space="preserve">60 000,00 PLN brutto. </w:t>
      </w:r>
      <w:r w:rsidR="00030015" w:rsidRPr="00E235F5">
        <w:rPr>
          <w:sz w:val="22"/>
          <w:szCs w:val="22"/>
        </w:rPr>
        <w:br/>
      </w:r>
      <w:r w:rsidRPr="00E235F5">
        <w:rPr>
          <w:sz w:val="22"/>
          <w:szCs w:val="22"/>
        </w:rPr>
        <w:t>W przypadku usług wykonywanych i niezakończonych</w:t>
      </w:r>
      <w:r w:rsidR="00030015" w:rsidRPr="00E235F5">
        <w:rPr>
          <w:sz w:val="22"/>
          <w:szCs w:val="22"/>
        </w:rPr>
        <w:t xml:space="preserve"> (powtarzających się </w:t>
      </w:r>
      <w:r w:rsidR="00420B9C" w:rsidRPr="00E235F5">
        <w:rPr>
          <w:sz w:val="22"/>
          <w:szCs w:val="22"/>
        </w:rPr>
        <w:t>lub ciągłych),</w:t>
      </w:r>
      <w:r w:rsidRPr="00E235F5">
        <w:rPr>
          <w:sz w:val="22"/>
          <w:szCs w:val="22"/>
        </w:rPr>
        <w:t xml:space="preserve"> należy podać kwotę usług wykonanych. Wartość ta będzie brana pod uwagę przy analizie spełniania warunku.</w:t>
      </w:r>
    </w:p>
    <w:p w14:paraId="485C5282" w14:textId="77777777" w:rsidR="00D852E3" w:rsidRPr="00EF59B4" w:rsidRDefault="00D852E3" w:rsidP="00D852E3">
      <w:pPr>
        <w:tabs>
          <w:tab w:val="left" w:pos="1134"/>
        </w:tabs>
        <w:spacing w:line="288" w:lineRule="auto"/>
        <w:ind w:left="1843" w:hanging="709"/>
        <w:jc w:val="both"/>
        <w:rPr>
          <w:sz w:val="22"/>
          <w:szCs w:val="22"/>
          <w:highlight w:val="green"/>
        </w:rPr>
      </w:pPr>
    </w:p>
    <w:p w14:paraId="142023DD" w14:textId="56C18C1A" w:rsidR="00D852E3" w:rsidRPr="00E235F5" w:rsidRDefault="00D852E3" w:rsidP="00D852E3">
      <w:pPr>
        <w:spacing w:line="288" w:lineRule="auto"/>
        <w:jc w:val="both"/>
        <w:rPr>
          <w:b/>
          <w:i/>
          <w:iCs/>
          <w:sz w:val="22"/>
          <w:szCs w:val="22"/>
          <w:u w:val="single"/>
        </w:rPr>
      </w:pPr>
      <w:r w:rsidRPr="00E235F5">
        <w:rPr>
          <w:b/>
          <w:i/>
          <w:iCs/>
          <w:sz w:val="22"/>
          <w:szCs w:val="22"/>
          <w:u w:val="single"/>
        </w:rPr>
        <w:t xml:space="preserve">Uwaga nr </w:t>
      </w:r>
      <w:r w:rsidR="005B2C70">
        <w:rPr>
          <w:b/>
          <w:i/>
          <w:iCs/>
          <w:sz w:val="22"/>
          <w:szCs w:val="22"/>
          <w:u w:val="single"/>
        </w:rPr>
        <w:t>2</w:t>
      </w:r>
      <w:r w:rsidRPr="00E235F5">
        <w:rPr>
          <w:b/>
          <w:i/>
          <w:iCs/>
          <w:sz w:val="22"/>
          <w:szCs w:val="22"/>
          <w:u w:val="single"/>
        </w:rPr>
        <w:t>:</w:t>
      </w:r>
    </w:p>
    <w:p w14:paraId="4E2A5458" w14:textId="028AEF9D" w:rsidR="00D852E3" w:rsidRPr="00E235F5" w:rsidRDefault="00D852E3">
      <w:pPr>
        <w:pStyle w:val="Akapitzlist"/>
        <w:numPr>
          <w:ilvl w:val="0"/>
          <w:numId w:val="84"/>
        </w:numPr>
        <w:spacing w:line="288" w:lineRule="auto"/>
        <w:ind w:left="567" w:hanging="567"/>
        <w:jc w:val="both"/>
        <w:rPr>
          <w:bCs/>
          <w:i/>
          <w:iCs/>
          <w:sz w:val="22"/>
          <w:szCs w:val="22"/>
        </w:rPr>
      </w:pPr>
      <w:r w:rsidRPr="00E235F5">
        <w:rPr>
          <w:bCs/>
          <w:i/>
          <w:iCs/>
          <w:sz w:val="22"/>
          <w:szCs w:val="22"/>
        </w:rPr>
        <w:t>Jeżeli Wykonawca powołuje się na doświadczenie w realizacji usług wykonywanych wspólnie z innymi wykonawcami, należy wykazać usługę (zakres), w której Wykonawca bezpośrednio uczestniczył.</w:t>
      </w:r>
    </w:p>
    <w:p w14:paraId="1D1465EA" w14:textId="2F26CCD2" w:rsidR="00D852E3" w:rsidRPr="00E235F5" w:rsidRDefault="00D852E3">
      <w:pPr>
        <w:pStyle w:val="Akapitzlist"/>
        <w:numPr>
          <w:ilvl w:val="0"/>
          <w:numId w:val="84"/>
        </w:numPr>
        <w:spacing w:line="288" w:lineRule="auto"/>
        <w:ind w:left="567" w:hanging="567"/>
        <w:jc w:val="both"/>
        <w:rPr>
          <w:bCs/>
          <w:i/>
          <w:iCs/>
          <w:sz w:val="22"/>
          <w:szCs w:val="22"/>
        </w:rPr>
      </w:pPr>
      <w:r w:rsidRPr="00E235F5">
        <w:rPr>
          <w:bCs/>
          <w:i/>
          <w:iCs/>
          <w:sz w:val="22"/>
          <w:szCs w:val="22"/>
        </w:rPr>
        <w:t xml:space="preserve">W przypadku wskazania przez Wykonawcę, w celu wykazania spełniania warunku udziału, waluty innej niż polska (PLN), w celu jej przeliczenia stosowany będzie średni kurs NBP na dzień publikacji ogłoszenia o zamówieniu w </w:t>
      </w:r>
      <w:r w:rsidR="00AD2A11" w:rsidRPr="00E235F5">
        <w:rPr>
          <w:bCs/>
          <w:i/>
          <w:iCs/>
          <w:sz w:val="22"/>
          <w:szCs w:val="22"/>
        </w:rPr>
        <w:t>Biuletynie Zamówień Publicznych.</w:t>
      </w:r>
    </w:p>
    <w:p w14:paraId="4EBE0FCD" w14:textId="229B8644" w:rsidR="00D852E3" w:rsidRPr="00E235F5" w:rsidRDefault="00D852E3" w:rsidP="00D852E3">
      <w:pPr>
        <w:pStyle w:val="Akapitzlist"/>
        <w:spacing w:after="120" w:line="276" w:lineRule="auto"/>
        <w:ind w:left="1843"/>
        <w:jc w:val="both"/>
        <w:rPr>
          <w:sz w:val="22"/>
          <w:szCs w:val="22"/>
        </w:rPr>
      </w:pPr>
    </w:p>
    <w:p w14:paraId="39CFB4FA" w14:textId="459BCDA9" w:rsidR="00D852E3" w:rsidRPr="00E235F5" w:rsidRDefault="00D852E3">
      <w:pPr>
        <w:pStyle w:val="Akapitzlist"/>
        <w:numPr>
          <w:ilvl w:val="2"/>
          <w:numId w:val="93"/>
        </w:numPr>
        <w:spacing w:after="120" w:line="23" w:lineRule="atLeast"/>
        <w:ind w:left="1814" w:hanging="680"/>
        <w:jc w:val="both"/>
        <w:rPr>
          <w:b/>
          <w:bCs/>
          <w:sz w:val="22"/>
          <w:szCs w:val="22"/>
        </w:rPr>
      </w:pPr>
      <w:bookmarkStart w:id="16" w:name="_Hlk69822180"/>
      <w:r w:rsidRPr="00E235F5">
        <w:rPr>
          <w:b/>
          <w:bCs/>
          <w:color w:val="000000"/>
          <w:sz w:val="22"/>
          <w:szCs w:val="22"/>
        </w:rPr>
        <w:t>Wykonawca musi wykazać dysponowanie osobami zdolnymi do wykonania zamówienia, tj.:</w:t>
      </w:r>
    </w:p>
    <w:p w14:paraId="705EB81A" w14:textId="105787BA" w:rsidR="00D852E3" w:rsidRPr="00E235F5" w:rsidRDefault="00D852E3">
      <w:pPr>
        <w:pStyle w:val="Akapitzlist"/>
        <w:numPr>
          <w:ilvl w:val="3"/>
          <w:numId w:val="93"/>
        </w:numPr>
        <w:spacing w:after="120" w:line="23" w:lineRule="atLeast"/>
        <w:ind w:left="2421"/>
        <w:jc w:val="both"/>
        <w:rPr>
          <w:b/>
          <w:bCs/>
          <w:sz w:val="22"/>
          <w:szCs w:val="22"/>
        </w:rPr>
      </w:pPr>
      <w:bookmarkStart w:id="17" w:name="_Hlk109371608"/>
      <w:r w:rsidRPr="00E235F5">
        <w:rPr>
          <w:sz w:val="22"/>
          <w:szCs w:val="22"/>
        </w:rPr>
        <w:t xml:space="preserve">co najmniej 2 </w:t>
      </w:r>
      <w:r w:rsidR="00C34D77" w:rsidRPr="00E235F5">
        <w:rPr>
          <w:sz w:val="22"/>
          <w:szCs w:val="22"/>
        </w:rPr>
        <w:t>osobami/</w:t>
      </w:r>
      <w:r w:rsidRPr="00E235F5">
        <w:rPr>
          <w:sz w:val="22"/>
          <w:szCs w:val="22"/>
        </w:rPr>
        <w:t>kierowcami</w:t>
      </w:r>
      <w:r w:rsidR="00A2438B" w:rsidRPr="00E235F5">
        <w:rPr>
          <w:sz w:val="22"/>
          <w:szCs w:val="22"/>
        </w:rPr>
        <w:t xml:space="preserve"> posiadającymi aktualne uprawnienia do kierowania pojazdami, </w:t>
      </w:r>
      <w:r w:rsidRPr="00E235F5">
        <w:rPr>
          <w:sz w:val="22"/>
          <w:szCs w:val="22"/>
        </w:rPr>
        <w:t>spełniającymi wymagania określone w art. 39a ustawy z dnia 6 września 2001r. o transporcie drogowym (tj. Dz.U. z 2019r. poz. 2140 z późn.zm.)</w:t>
      </w:r>
      <w:r w:rsidR="00420B9C" w:rsidRPr="00E235F5">
        <w:rPr>
          <w:sz w:val="22"/>
          <w:szCs w:val="22"/>
        </w:rPr>
        <w:t>. Zamawiający dopuszcza samozatrudnienie.</w:t>
      </w:r>
    </w:p>
    <w:p w14:paraId="592A7A4A" w14:textId="1468F27C" w:rsidR="00A2438B" w:rsidRPr="00E235F5" w:rsidRDefault="00A2438B">
      <w:pPr>
        <w:pStyle w:val="Akapitzlist"/>
        <w:numPr>
          <w:ilvl w:val="3"/>
          <w:numId w:val="93"/>
        </w:numPr>
        <w:spacing w:after="120" w:line="23" w:lineRule="atLeast"/>
        <w:ind w:left="2421"/>
        <w:jc w:val="both"/>
        <w:rPr>
          <w:b/>
          <w:bCs/>
          <w:sz w:val="22"/>
          <w:szCs w:val="22"/>
        </w:rPr>
      </w:pPr>
      <w:r w:rsidRPr="00E235F5">
        <w:rPr>
          <w:sz w:val="22"/>
          <w:szCs w:val="22"/>
          <w:lang w:eastAsia="zh-CN"/>
        </w:rPr>
        <w:t xml:space="preserve">co najmniej 2 </w:t>
      </w:r>
      <w:r w:rsidR="00A05EFB" w:rsidRPr="00E235F5">
        <w:rPr>
          <w:sz w:val="22"/>
          <w:szCs w:val="22"/>
          <w:lang w:eastAsia="zh-CN"/>
        </w:rPr>
        <w:t xml:space="preserve">pełnoletnimi </w:t>
      </w:r>
      <w:r w:rsidRPr="00E235F5">
        <w:rPr>
          <w:sz w:val="22"/>
          <w:szCs w:val="22"/>
          <w:lang w:eastAsia="zh-CN"/>
        </w:rPr>
        <w:t>osobami</w:t>
      </w:r>
      <w:r w:rsidR="001C7FD3" w:rsidRPr="00E235F5">
        <w:rPr>
          <w:sz w:val="22"/>
          <w:szCs w:val="22"/>
          <w:lang w:eastAsia="zh-CN"/>
        </w:rPr>
        <w:t>/</w:t>
      </w:r>
      <w:r w:rsidRPr="00E235F5">
        <w:rPr>
          <w:sz w:val="22"/>
          <w:szCs w:val="22"/>
          <w:lang w:eastAsia="zh-CN"/>
        </w:rPr>
        <w:t xml:space="preserve">opiekunami, które będą sprawowały opiekę nad uczniami w czasie przewozu. </w:t>
      </w:r>
    </w:p>
    <w:p w14:paraId="5BBA1B67" w14:textId="36CF9BAA" w:rsidR="008B0B44" w:rsidRPr="00420B9C" w:rsidRDefault="00B07103" w:rsidP="008B0B44">
      <w:pPr>
        <w:widowControl w:val="0"/>
        <w:suppressAutoHyphens/>
        <w:spacing w:after="120" w:line="23" w:lineRule="atLeast"/>
        <w:ind w:left="2409"/>
        <w:jc w:val="both"/>
        <w:rPr>
          <w:bCs/>
          <w:sz w:val="22"/>
          <w:szCs w:val="22"/>
          <w:lang w:eastAsia="zh-CN"/>
        </w:rPr>
      </w:pPr>
      <w:bookmarkStart w:id="18" w:name="_Hlk109645454"/>
      <w:r w:rsidRPr="00E235F5">
        <w:rPr>
          <w:sz w:val="22"/>
          <w:szCs w:val="22"/>
          <w:lang w:eastAsia="zh-CN"/>
        </w:rPr>
        <w:t xml:space="preserve">Opiekunowie </w:t>
      </w:r>
      <w:r w:rsidR="00A2438B" w:rsidRPr="00E235F5">
        <w:rPr>
          <w:sz w:val="22"/>
          <w:szCs w:val="22"/>
          <w:lang w:eastAsia="zh-CN"/>
        </w:rPr>
        <w:t xml:space="preserve">muszą posiadać przeszkolenie z zakresu udzielania pierwszej pomocy </w:t>
      </w:r>
      <w:r w:rsidR="00A72154" w:rsidRPr="00E235F5">
        <w:rPr>
          <w:sz w:val="22"/>
          <w:szCs w:val="22"/>
          <w:lang w:eastAsia="zh-CN"/>
        </w:rPr>
        <w:t xml:space="preserve">medycznej lub </w:t>
      </w:r>
      <w:r w:rsidR="00A2438B" w:rsidRPr="00E235F5">
        <w:rPr>
          <w:sz w:val="22"/>
          <w:szCs w:val="22"/>
          <w:lang w:eastAsia="zh-CN"/>
        </w:rPr>
        <w:t xml:space="preserve">przedmedycznej </w:t>
      </w:r>
      <w:r w:rsidR="00A72154" w:rsidRPr="00E235F5">
        <w:rPr>
          <w:sz w:val="22"/>
          <w:szCs w:val="22"/>
          <w:lang w:eastAsia="zh-CN"/>
        </w:rPr>
        <w:t xml:space="preserve">i co najmniej 6 miesięczne udokumentowane doświadczenie </w:t>
      </w:r>
      <w:r w:rsidR="00A2438B" w:rsidRPr="00E235F5">
        <w:rPr>
          <w:sz w:val="22"/>
          <w:szCs w:val="22"/>
          <w:lang w:eastAsia="zh-CN"/>
        </w:rPr>
        <w:t xml:space="preserve">w opiece nad osobami niepełnosprawnymi. </w:t>
      </w:r>
      <w:bookmarkEnd w:id="17"/>
      <w:bookmarkEnd w:id="18"/>
      <w:r w:rsidR="008B0B44" w:rsidRPr="00E235F5">
        <w:rPr>
          <w:bCs/>
          <w:iCs/>
          <w:sz w:val="22"/>
          <w:szCs w:val="22"/>
          <w:lang w:eastAsia="zh-CN"/>
        </w:rPr>
        <w:t>Zamawiający nie dopuszcza łączenia funkcji kierowcy z funkcją opiekuna.</w:t>
      </w:r>
      <w:r w:rsidR="00420B9C" w:rsidRPr="00E235F5">
        <w:rPr>
          <w:bCs/>
          <w:iCs/>
          <w:sz w:val="22"/>
          <w:szCs w:val="22"/>
          <w:lang w:eastAsia="zh-CN"/>
        </w:rPr>
        <w:t xml:space="preserve"> Zamawiający dopuszcza samozatrudnienie.</w:t>
      </w:r>
    </w:p>
    <w:p w14:paraId="5AF344C9" w14:textId="1087467F" w:rsidR="003309EB" w:rsidRDefault="003309EB" w:rsidP="00A2438B">
      <w:pPr>
        <w:pStyle w:val="Akapitzlist"/>
        <w:spacing w:line="288" w:lineRule="auto"/>
        <w:ind w:left="2421"/>
        <w:jc w:val="both"/>
        <w:rPr>
          <w:b/>
          <w:bCs/>
          <w:sz w:val="22"/>
          <w:szCs w:val="22"/>
        </w:rPr>
      </w:pPr>
    </w:p>
    <w:p w14:paraId="1003AFCE" w14:textId="4E61CFCC" w:rsidR="0095623A" w:rsidRPr="00E235F5" w:rsidRDefault="0095623A">
      <w:pPr>
        <w:pStyle w:val="Akapitzlist"/>
        <w:numPr>
          <w:ilvl w:val="2"/>
          <w:numId w:val="93"/>
        </w:numPr>
        <w:tabs>
          <w:tab w:val="num" w:pos="567"/>
        </w:tabs>
        <w:spacing w:line="288" w:lineRule="auto"/>
        <w:ind w:left="1814" w:hanging="680"/>
        <w:jc w:val="both"/>
        <w:rPr>
          <w:b/>
          <w:bCs/>
          <w:sz w:val="22"/>
          <w:szCs w:val="22"/>
        </w:rPr>
      </w:pPr>
      <w:r w:rsidRPr="00E235F5">
        <w:rPr>
          <w:b/>
          <w:bCs/>
          <w:sz w:val="22"/>
          <w:szCs w:val="22"/>
        </w:rPr>
        <w:lastRenderedPageBreak/>
        <w:t>Wykonawca musi wykazać dysponowanie (dysponuje lub będzie dysponował) odpowiednim potencjałem technicznym (narzędziami, wyposażeniem zakładu lub urządzeniami technicznymi) dostępnym wykonawcy w celu wykonania zamówienia publicznego, tj. przynajmniej w ilościach określonych poniżej:</w:t>
      </w:r>
    </w:p>
    <w:p w14:paraId="0FA38A77" w14:textId="1B233654" w:rsidR="0095623A" w:rsidRDefault="0095623A" w:rsidP="0095623A">
      <w:pPr>
        <w:pStyle w:val="Akapitzlist"/>
        <w:spacing w:line="288" w:lineRule="auto"/>
        <w:ind w:left="1814"/>
        <w:jc w:val="both"/>
        <w:rPr>
          <w:b/>
          <w:bCs/>
          <w:sz w:val="22"/>
          <w:szCs w:val="22"/>
        </w:rPr>
      </w:pPr>
    </w:p>
    <w:p w14:paraId="227E2F18" w14:textId="15F5DDEA" w:rsidR="00AA710F" w:rsidRPr="00FF7062" w:rsidRDefault="0016112D">
      <w:pPr>
        <w:pStyle w:val="Akapitzlist"/>
        <w:numPr>
          <w:ilvl w:val="3"/>
          <w:numId w:val="93"/>
        </w:numPr>
        <w:tabs>
          <w:tab w:val="left" w:pos="567"/>
        </w:tabs>
        <w:spacing w:after="120" w:line="23" w:lineRule="atLeast"/>
        <w:ind w:left="2421"/>
        <w:jc w:val="both"/>
        <w:rPr>
          <w:strike/>
          <w:sz w:val="22"/>
          <w:szCs w:val="22"/>
        </w:rPr>
      </w:pPr>
      <w:r w:rsidRPr="003309EB">
        <w:rPr>
          <w:b/>
          <w:sz w:val="22"/>
          <w:szCs w:val="22"/>
        </w:rPr>
        <w:t>c</w:t>
      </w:r>
      <w:r w:rsidR="00D852E3" w:rsidRPr="003309EB">
        <w:rPr>
          <w:b/>
          <w:sz w:val="22"/>
          <w:szCs w:val="22"/>
        </w:rPr>
        <w:t xml:space="preserve">o najmniej </w:t>
      </w:r>
      <w:r w:rsidR="00D852E3" w:rsidRPr="003309EB">
        <w:rPr>
          <w:sz w:val="22"/>
          <w:szCs w:val="22"/>
        </w:rPr>
        <w:t>2 pojazdami</w:t>
      </w:r>
      <w:bookmarkStart w:id="19" w:name="_Hlk109371754"/>
      <w:r w:rsidR="003309EB">
        <w:rPr>
          <w:sz w:val="22"/>
          <w:szCs w:val="22"/>
        </w:rPr>
        <w:t xml:space="preserve"> </w:t>
      </w:r>
      <w:r w:rsidR="003309EB" w:rsidRPr="003309EB">
        <w:rPr>
          <w:color w:val="000000"/>
          <w:kern w:val="3"/>
          <w:sz w:val="22"/>
          <w:szCs w:val="22"/>
          <w:lang w:eastAsia="zh-CN"/>
        </w:rPr>
        <w:t>- minibusami (tj. autobusami niewielkich rozmiarów, które przeznaczone są do przewozu na miejscach siedzących od 9 do 20 pasażerów, nie licząc kierowcy) i będą przeznaczone do realizacji umowy</w:t>
      </w:r>
      <w:r w:rsidR="003309EB">
        <w:rPr>
          <w:color w:val="000000"/>
          <w:kern w:val="3"/>
          <w:sz w:val="22"/>
          <w:szCs w:val="22"/>
          <w:lang w:eastAsia="zh-CN"/>
        </w:rPr>
        <w:t>.</w:t>
      </w:r>
      <w:r w:rsidR="00FF7062">
        <w:rPr>
          <w:color w:val="000000"/>
          <w:kern w:val="3"/>
          <w:sz w:val="22"/>
          <w:szCs w:val="22"/>
          <w:lang w:eastAsia="zh-CN"/>
        </w:rPr>
        <w:t xml:space="preserve"> </w:t>
      </w:r>
      <w:bookmarkStart w:id="20" w:name="_Hlk109377785"/>
      <w:r w:rsidR="00AA710F" w:rsidRPr="00FF7062">
        <w:rPr>
          <w:sz w:val="22"/>
          <w:szCs w:val="22"/>
          <w:lang w:eastAsia="zh-CN"/>
        </w:rPr>
        <w:t>Co najmniej jeden pojazd powinien być dostosowany do przewozu osób na wózku inwalidzkim i wyposażony w sprzęt do załadunku</w:t>
      </w:r>
      <w:r w:rsidR="002B43C8" w:rsidRPr="00FF7062">
        <w:rPr>
          <w:sz w:val="22"/>
          <w:szCs w:val="22"/>
          <w:lang w:eastAsia="zh-CN"/>
        </w:rPr>
        <w:t xml:space="preserve">, tj.: </w:t>
      </w:r>
    </w:p>
    <w:p w14:paraId="5DE161A9" w14:textId="7B6C18D0" w:rsidR="002B43C8" w:rsidRDefault="002B43C8">
      <w:pPr>
        <w:numPr>
          <w:ilvl w:val="0"/>
          <w:numId w:val="106"/>
        </w:numPr>
        <w:suppressAutoHyphens/>
        <w:spacing w:after="120" w:line="23" w:lineRule="atLeast"/>
        <w:ind w:left="2835" w:hanging="567"/>
        <w:jc w:val="both"/>
        <w:rPr>
          <w:sz w:val="22"/>
          <w:szCs w:val="22"/>
          <w:lang w:eastAsia="zh-CN"/>
        </w:rPr>
      </w:pPr>
      <w:r w:rsidRPr="00AA710F">
        <w:rPr>
          <w:sz w:val="22"/>
          <w:szCs w:val="22"/>
          <w:lang w:eastAsia="zh-CN"/>
        </w:rPr>
        <w:t>windę, podnośnik lub najazd/podjazd przeznaczone dla wózków inwalidzkich,</w:t>
      </w:r>
    </w:p>
    <w:p w14:paraId="2A6C8090" w14:textId="4241B9A3" w:rsidR="002B43C8" w:rsidRDefault="002B43C8">
      <w:pPr>
        <w:numPr>
          <w:ilvl w:val="0"/>
          <w:numId w:val="106"/>
        </w:numPr>
        <w:suppressAutoHyphens/>
        <w:spacing w:after="120" w:line="23" w:lineRule="atLeast"/>
        <w:ind w:left="2835" w:hanging="567"/>
        <w:jc w:val="both"/>
        <w:rPr>
          <w:sz w:val="22"/>
          <w:szCs w:val="22"/>
          <w:lang w:eastAsia="zh-CN"/>
        </w:rPr>
      </w:pPr>
      <w:r w:rsidRPr="00AA710F">
        <w:rPr>
          <w:sz w:val="22"/>
          <w:szCs w:val="22"/>
          <w:lang w:eastAsia="zh-CN"/>
        </w:rPr>
        <w:t>atestowany mechanizm mocowania wózków inwalidzkich,</w:t>
      </w:r>
    </w:p>
    <w:p w14:paraId="0D9ADD13" w14:textId="77777777" w:rsidR="00FF7062" w:rsidRDefault="002B43C8">
      <w:pPr>
        <w:numPr>
          <w:ilvl w:val="0"/>
          <w:numId w:val="106"/>
        </w:numPr>
        <w:suppressAutoHyphens/>
        <w:spacing w:after="120" w:line="23" w:lineRule="atLeast"/>
        <w:ind w:left="2835" w:hanging="567"/>
        <w:jc w:val="both"/>
        <w:rPr>
          <w:sz w:val="22"/>
          <w:szCs w:val="22"/>
          <w:lang w:eastAsia="zh-CN"/>
        </w:rPr>
      </w:pPr>
      <w:r w:rsidRPr="00AA710F">
        <w:rPr>
          <w:sz w:val="22"/>
          <w:szCs w:val="22"/>
          <w:lang w:eastAsia="zh-CN"/>
        </w:rPr>
        <w:t>atestowane pasy bezpieczeństwa dla pasażera na  wózku inwalidzkim</w:t>
      </w:r>
      <w:r w:rsidR="00FF7062">
        <w:rPr>
          <w:sz w:val="22"/>
          <w:szCs w:val="22"/>
          <w:lang w:eastAsia="zh-CN"/>
        </w:rPr>
        <w:t>.</w:t>
      </w:r>
    </w:p>
    <w:p w14:paraId="7C1D8566" w14:textId="0EE1E07D" w:rsidR="002B43C8" w:rsidRPr="00AA710F" w:rsidRDefault="002B43C8" w:rsidP="008B0B44">
      <w:pPr>
        <w:suppressAutoHyphens/>
        <w:spacing w:after="120" w:line="23" w:lineRule="atLeast"/>
        <w:ind w:left="2835"/>
        <w:jc w:val="both"/>
        <w:rPr>
          <w:sz w:val="22"/>
          <w:szCs w:val="22"/>
          <w:lang w:eastAsia="zh-CN"/>
        </w:rPr>
      </w:pPr>
      <w:r w:rsidRPr="00AA710F">
        <w:rPr>
          <w:sz w:val="22"/>
          <w:szCs w:val="22"/>
          <w:lang w:eastAsia="zh-CN"/>
        </w:rPr>
        <w:t xml:space="preserve">Niezależnie od wymogów opisanych </w:t>
      </w:r>
      <w:r w:rsidR="00FF7062">
        <w:rPr>
          <w:sz w:val="22"/>
          <w:szCs w:val="22"/>
          <w:lang w:eastAsia="zh-CN"/>
        </w:rPr>
        <w:t xml:space="preserve">powyżej </w:t>
      </w:r>
      <w:r w:rsidRPr="00AA710F">
        <w:rPr>
          <w:sz w:val="22"/>
          <w:szCs w:val="22"/>
          <w:lang w:eastAsia="zh-CN"/>
        </w:rPr>
        <w:t>oba pojazdy powinny posiadać:</w:t>
      </w:r>
    </w:p>
    <w:p w14:paraId="13938B33" w14:textId="190365B6" w:rsidR="002B43C8" w:rsidRDefault="002B43C8">
      <w:pPr>
        <w:numPr>
          <w:ilvl w:val="0"/>
          <w:numId w:val="106"/>
        </w:numPr>
        <w:suppressAutoHyphens/>
        <w:spacing w:after="120" w:line="23" w:lineRule="atLeast"/>
        <w:ind w:left="2835" w:hanging="567"/>
        <w:jc w:val="both"/>
        <w:rPr>
          <w:sz w:val="22"/>
          <w:szCs w:val="22"/>
          <w:lang w:eastAsia="zh-CN"/>
        </w:rPr>
      </w:pPr>
      <w:r w:rsidRPr="00AA710F">
        <w:rPr>
          <w:sz w:val="22"/>
          <w:szCs w:val="22"/>
          <w:lang w:eastAsia="zh-CN"/>
        </w:rPr>
        <w:t xml:space="preserve">atestowane pasy bezpieczeństwa dla pasażerów, </w:t>
      </w:r>
    </w:p>
    <w:p w14:paraId="1E4FE1CC" w14:textId="69FBA4C7" w:rsidR="002B43C8" w:rsidRDefault="002B43C8">
      <w:pPr>
        <w:numPr>
          <w:ilvl w:val="0"/>
          <w:numId w:val="106"/>
        </w:numPr>
        <w:suppressAutoHyphens/>
        <w:spacing w:after="120" w:line="23" w:lineRule="atLeast"/>
        <w:ind w:left="2835" w:hanging="567"/>
        <w:jc w:val="both"/>
        <w:rPr>
          <w:sz w:val="22"/>
          <w:szCs w:val="22"/>
          <w:lang w:eastAsia="zh-CN"/>
        </w:rPr>
      </w:pPr>
      <w:r w:rsidRPr="00AA710F">
        <w:rPr>
          <w:sz w:val="22"/>
          <w:szCs w:val="22"/>
          <w:lang w:eastAsia="zh-CN"/>
        </w:rPr>
        <w:t>aktualne badania techniczne i aktualne ubezpieczenie OC i NW;</w:t>
      </w:r>
    </w:p>
    <w:bookmarkEnd w:id="20"/>
    <w:p w14:paraId="40231AB1" w14:textId="77777777" w:rsidR="002B43C8" w:rsidRPr="00AA710F" w:rsidRDefault="002B43C8">
      <w:pPr>
        <w:numPr>
          <w:ilvl w:val="0"/>
          <w:numId w:val="106"/>
        </w:numPr>
        <w:suppressAutoHyphens/>
        <w:spacing w:after="120" w:line="23" w:lineRule="atLeast"/>
        <w:ind w:left="2835" w:hanging="567"/>
        <w:jc w:val="both"/>
        <w:rPr>
          <w:sz w:val="22"/>
          <w:szCs w:val="22"/>
          <w:lang w:eastAsia="zh-CN"/>
        </w:rPr>
      </w:pPr>
      <w:r w:rsidRPr="00AA710F">
        <w:rPr>
          <w:sz w:val="22"/>
          <w:szCs w:val="22"/>
          <w:lang w:eastAsia="zh-CN"/>
        </w:rPr>
        <w:t>Pojazdy te winny spełniać wszystkie wymagania dotyczące transportu osób niepełnosprawnych.</w:t>
      </w:r>
    </w:p>
    <w:bookmarkEnd w:id="16"/>
    <w:bookmarkEnd w:id="19"/>
    <w:p w14:paraId="76CA40BB" w14:textId="77777777" w:rsidR="00693DA2" w:rsidRDefault="00693DA2" w:rsidP="00693DA2">
      <w:pPr>
        <w:pStyle w:val="Akapitzlist"/>
        <w:tabs>
          <w:tab w:val="left" w:pos="993"/>
          <w:tab w:val="left" w:pos="1134"/>
        </w:tabs>
        <w:spacing w:after="120" w:line="276" w:lineRule="auto"/>
        <w:ind w:left="1418"/>
        <w:contextualSpacing/>
        <w:jc w:val="both"/>
        <w:rPr>
          <w:sz w:val="22"/>
          <w:szCs w:val="22"/>
        </w:rPr>
      </w:pPr>
    </w:p>
    <w:p w14:paraId="2CA2C504" w14:textId="7B2854A0" w:rsidR="008B0B44" w:rsidRPr="00E235F5" w:rsidRDefault="008B0B44">
      <w:pPr>
        <w:pStyle w:val="Akapitzlist"/>
        <w:numPr>
          <w:ilvl w:val="0"/>
          <w:numId w:val="93"/>
        </w:numPr>
        <w:spacing w:after="120" w:line="276" w:lineRule="auto"/>
        <w:jc w:val="both"/>
        <w:rPr>
          <w:b/>
          <w:sz w:val="22"/>
          <w:szCs w:val="22"/>
        </w:rPr>
      </w:pPr>
      <w:r w:rsidRPr="00E235F5">
        <w:rPr>
          <w:b/>
          <w:sz w:val="22"/>
          <w:szCs w:val="22"/>
        </w:rPr>
        <w:t>Wykaz podmiotowych środków dowodowych</w:t>
      </w:r>
    </w:p>
    <w:p w14:paraId="7B6CEDA9" w14:textId="1B81CCD0" w:rsidR="008B0B44" w:rsidRPr="00E235F5" w:rsidRDefault="008B0B44">
      <w:pPr>
        <w:pStyle w:val="Akapitzlist"/>
        <w:numPr>
          <w:ilvl w:val="1"/>
          <w:numId w:val="93"/>
        </w:numPr>
        <w:spacing w:after="120" w:line="276" w:lineRule="auto"/>
        <w:ind w:left="1134" w:hanging="567"/>
        <w:jc w:val="both"/>
        <w:rPr>
          <w:b/>
          <w:sz w:val="22"/>
          <w:szCs w:val="22"/>
        </w:rPr>
      </w:pPr>
      <w:r w:rsidRPr="00E235F5">
        <w:rPr>
          <w:b/>
          <w:sz w:val="22"/>
          <w:szCs w:val="22"/>
        </w:rPr>
        <w:t>Wykonawca, którego oferta zostanie najwyżej oceniona, w celu wykazania braku podstaw (przesłanek) wykluczenia z postępowania, na podstawie art. 274 ust. 1 ustawy zostanie wezwany do złożenia następujących podmiotowych środków dowodowych (aktualnych na dzień ich złożenia):</w:t>
      </w:r>
    </w:p>
    <w:p w14:paraId="0A27F129" w14:textId="4FC43161" w:rsidR="003B36A3" w:rsidRPr="00E235F5" w:rsidRDefault="003B36A3">
      <w:pPr>
        <w:pStyle w:val="Akapitzlist"/>
        <w:numPr>
          <w:ilvl w:val="2"/>
          <w:numId w:val="93"/>
        </w:numPr>
        <w:spacing w:after="120" w:line="276" w:lineRule="auto"/>
        <w:ind w:left="1854"/>
        <w:jc w:val="both"/>
        <w:rPr>
          <w:b/>
          <w:sz w:val="22"/>
          <w:szCs w:val="22"/>
        </w:rPr>
      </w:pPr>
      <w:r w:rsidRPr="00E235F5">
        <w:rPr>
          <w:bCs/>
          <w:sz w:val="22"/>
          <w:szCs w:val="22"/>
        </w:rPr>
        <w:t xml:space="preserve">oświadczenia Wykonawcy, w zakresie art. 108 ust. 1 pkt 5 ustawy, o braku przynależności do tej samej grupy kapitałowej w rozumieniu ustawy z dnia 16 lutego 2007r. o ochronie konkurencji i konsumentów (Dz. U. z 2021 r. poz. 275), z innym Wykonawcą, który złożył odrębną ofertę, ofertę częściową lub wniosek </w:t>
      </w:r>
      <w:r w:rsidRPr="00E235F5">
        <w:rPr>
          <w:bCs/>
          <w:sz w:val="22"/>
          <w:szCs w:val="22"/>
        </w:rPr>
        <w:br/>
        <w:t>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E235F5">
        <w:rPr>
          <w:sz w:val="22"/>
          <w:szCs w:val="22"/>
        </w:rPr>
        <w:t xml:space="preserve">. </w:t>
      </w:r>
      <w:r w:rsidRPr="00E235F5">
        <w:rPr>
          <w:bCs/>
          <w:sz w:val="22"/>
          <w:szCs w:val="22"/>
        </w:rPr>
        <w:t>W przypadku wspólnego ubiegania się o zamówienie przez Wykonawców, oświadczenie w zakresie ppkt 4.1.1. składa każdy z Wykonawców wspólnie ubiegających się o zamówienie.</w:t>
      </w:r>
    </w:p>
    <w:p w14:paraId="25591FF5" w14:textId="77777777" w:rsidR="008B0B44" w:rsidRPr="008B0B44" w:rsidRDefault="008B0B44" w:rsidP="008B0B44">
      <w:pPr>
        <w:suppressAutoHyphens/>
        <w:ind w:left="1854"/>
        <w:jc w:val="both"/>
        <w:rPr>
          <w:rFonts w:ascii="Arial" w:hAnsi="Arial" w:cs="Arial"/>
          <w:b/>
          <w:strike/>
          <w:sz w:val="22"/>
          <w:szCs w:val="22"/>
          <w:highlight w:val="yellow"/>
          <w:lang w:eastAsia="zh-CN"/>
        </w:rPr>
      </w:pPr>
    </w:p>
    <w:p w14:paraId="742B42F6" w14:textId="11C9DB21" w:rsidR="001C6EA3" w:rsidRDefault="001C6EA3">
      <w:pPr>
        <w:pStyle w:val="Akapitzlist"/>
        <w:numPr>
          <w:ilvl w:val="1"/>
          <w:numId w:val="93"/>
        </w:numPr>
        <w:spacing w:after="120" w:line="276" w:lineRule="auto"/>
        <w:ind w:left="1134" w:hanging="567"/>
        <w:jc w:val="both"/>
        <w:rPr>
          <w:b/>
          <w:sz w:val="22"/>
          <w:szCs w:val="22"/>
        </w:rPr>
      </w:pPr>
      <w:r w:rsidRPr="00E235F5">
        <w:rPr>
          <w:b/>
          <w:sz w:val="22"/>
          <w:szCs w:val="22"/>
        </w:rPr>
        <w:t>Wykonawca, którego oferta zostanie najwyżej oceniona, w celu wykazania spełniania warunków u</w:t>
      </w:r>
      <w:r w:rsidR="00B24059" w:rsidRPr="00E235F5">
        <w:rPr>
          <w:b/>
          <w:sz w:val="22"/>
          <w:szCs w:val="22"/>
        </w:rPr>
        <w:t xml:space="preserve">działu w postępowaniu (określonych przez Zamawiającego w </w:t>
      </w:r>
      <w:r w:rsidR="00B5772B" w:rsidRPr="00E235F5">
        <w:rPr>
          <w:b/>
          <w:sz w:val="22"/>
          <w:szCs w:val="22"/>
        </w:rPr>
        <w:t>ust.</w:t>
      </w:r>
      <w:r w:rsidR="00B24059" w:rsidRPr="00E235F5">
        <w:rPr>
          <w:b/>
          <w:sz w:val="22"/>
          <w:szCs w:val="22"/>
        </w:rPr>
        <w:t xml:space="preserve"> 3 niniejszego rozdziału S</w:t>
      </w:r>
      <w:r w:rsidRPr="00E235F5">
        <w:rPr>
          <w:b/>
          <w:sz w:val="22"/>
          <w:szCs w:val="22"/>
        </w:rPr>
        <w:t xml:space="preserve">WZ), </w:t>
      </w:r>
      <w:r w:rsidR="0000076D" w:rsidRPr="00E235F5">
        <w:rPr>
          <w:b/>
          <w:sz w:val="22"/>
          <w:szCs w:val="22"/>
        </w:rPr>
        <w:t xml:space="preserve">na podstawie art. 274 ust. 1 ustawy </w:t>
      </w:r>
      <w:r w:rsidRPr="00E235F5">
        <w:rPr>
          <w:b/>
          <w:sz w:val="22"/>
          <w:szCs w:val="22"/>
        </w:rPr>
        <w:t xml:space="preserve">zostanie wezwany do </w:t>
      </w:r>
      <w:r w:rsidR="003F7BFB" w:rsidRPr="00E235F5">
        <w:rPr>
          <w:b/>
          <w:sz w:val="22"/>
          <w:szCs w:val="22"/>
        </w:rPr>
        <w:t>z</w:t>
      </w:r>
      <w:r w:rsidRPr="00E235F5">
        <w:rPr>
          <w:b/>
          <w:sz w:val="22"/>
          <w:szCs w:val="22"/>
        </w:rPr>
        <w:t xml:space="preserve">łożenia następujących </w:t>
      </w:r>
      <w:r w:rsidR="00B24059" w:rsidRPr="00E235F5">
        <w:rPr>
          <w:b/>
          <w:sz w:val="22"/>
          <w:szCs w:val="22"/>
        </w:rPr>
        <w:t>podmiotowych środków dowodowych</w:t>
      </w:r>
      <w:r w:rsidRPr="00E235F5">
        <w:rPr>
          <w:b/>
          <w:sz w:val="22"/>
          <w:szCs w:val="22"/>
        </w:rPr>
        <w:t xml:space="preserve"> (aktualnych na dzień </w:t>
      </w:r>
      <w:r w:rsidR="00B24059" w:rsidRPr="00E235F5">
        <w:rPr>
          <w:b/>
          <w:sz w:val="22"/>
          <w:szCs w:val="22"/>
        </w:rPr>
        <w:t>ich złożenia</w:t>
      </w:r>
      <w:r w:rsidRPr="00E235F5">
        <w:rPr>
          <w:b/>
          <w:sz w:val="22"/>
          <w:szCs w:val="22"/>
        </w:rPr>
        <w:t>):</w:t>
      </w:r>
    </w:p>
    <w:p w14:paraId="07E84015" w14:textId="77777777" w:rsidR="00E235F5" w:rsidRPr="00E235F5" w:rsidRDefault="00E235F5" w:rsidP="00E235F5">
      <w:pPr>
        <w:pStyle w:val="Akapitzlist"/>
        <w:spacing w:after="120" w:line="276" w:lineRule="auto"/>
        <w:ind w:left="1134"/>
        <w:jc w:val="both"/>
        <w:rPr>
          <w:b/>
          <w:sz w:val="22"/>
          <w:szCs w:val="22"/>
        </w:rPr>
      </w:pPr>
    </w:p>
    <w:p w14:paraId="035C7128" w14:textId="553137BF" w:rsidR="002E416A" w:rsidRPr="00E235F5" w:rsidRDefault="002E416A" w:rsidP="00226D64">
      <w:pPr>
        <w:pStyle w:val="Akapitzlist1"/>
        <w:numPr>
          <w:ilvl w:val="3"/>
          <w:numId w:val="66"/>
        </w:numPr>
        <w:suppressAutoHyphens/>
        <w:spacing w:after="120" w:line="276" w:lineRule="auto"/>
        <w:ind w:left="1418" w:right="28" w:hanging="284"/>
        <w:jc w:val="both"/>
        <w:rPr>
          <w:b/>
          <w:bCs/>
          <w:sz w:val="22"/>
          <w:szCs w:val="22"/>
          <w:u w:val="single"/>
        </w:rPr>
      </w:pPr>
      <w:r w:rsidRPr="00E235F5">
        <w:rPr>
          <w:b/>
          <w:bCs/>
          <w:sz w:val="22"/>
          <w:szCs w:val="22"/>
        </w:rPr>
        <w:lastRenderedPageBreak/>
        <w:t xml:space="preserve">w celu wykazania spełniania warunku z ust. </w:t>
      </w:r>
      <w:r w:rsidR="00F30C6F">
        <w:rPr>
          <w:b/>
          <w:bCs/>
          <w:sz w:val="22"/>
          <w:szCs w:val="22"/>
        </w:rPr>
        <w:t xml:space="preserve">3 pkt 3.2 ppkt </w:t>
      </w:r>
      <w:r w:rsidRPr="00E235F5">
        <w:rPr>
          <w:b/>
          <w:bCs/>
          <w:sz w:val="22"/>
          <w:szCs w:val="22"/>
        </w:rPr>
        <w:t>3.2.1</w:t>
      </w:r>
      <w:r w:rsidR="00F30C6F">
        <w:rPr>
          <w:b/>
          <w:bCs/>
          <w:sz w:val="22"/>
          <w:szCs w:val="22"/>
        </w:rPr>
        <w:t>.</w:t>
      </w:r>
    </w:p>
    <w:p w14:paraId="7C65510C" w14:textId="77777777" w:rsidR="00640ADC" w:rsidRPr="00E235F5" w:rsidRDefault="00640ADC" w:rsidP="00226D64">
      <w:pPr>
        <w:pStyle w:val="Akapitzlist"/>
        <w:numPr>
          <w:ilvl w:val="0"/>
          <w:numId w:val="85"/>
        </w:numPr>
        <w:spacing w:after="120" w:line="288" w:lineRule="auto"/>
        <w:ind w:left="1702" w:hanging="284"/>
        <w:jc w:val="both"/>
        <w:rPr>
          <w:sz w:val="22"/>
          <w:szCs w:val="22"/>
        </w:rPr>
      </w:pPr>
      <w:r w:rsidRPr="00E235F5">
        <w:rPr>
          <w:rFonts w:eastAsia="TimesNewRoman"/>
          <w:sz w:val="22"/>
          <w:szCs w:val="22"/>
        </w:rPr>
        <w:t xml:space="preserve">licencji </w:t>
      </w:r>
      <w:r w:rsidRPr="00E235F5">
        <w:rPr>
          <w:sz w:val="22"/>
          <w:szCs w:val="22"/>
        </w:rPr>
        <w:t>na wykonywanie krajowego transportu osób wydaną przed dniem 15.08.2013 r. na podstawie art. 5 ust. 1 ustawy z dnia 06.09.2001 r. o transporcie drogowym lub zezwolenie na wykonywanie zawodu przewoźnika drogowego wydane po dniu 15.08.2013 r. na podstawie i zasadach określonych w art. 5 ust. 1 ustawy z dnia 06.09.2001 r. o transporcie drogowym i rozporządzeniu Parlamentu Europejskiego i Rady (WE) 21.10.2009 r. nr 1071/2009 ustanawiającym wspólne zasady dotyczące warunków wykonywania zawodu przewoźnika drogowego.</w:t>
      </w:r>
    </w:p>
    <w:p w14:paraId="0C6DAE74" w14:textId="55781FB5" w:rsidR="002E416A" w:rsidRPr="00225FAD" w:rsidRDefault="002E416A" w:rsidP="00640ADC">
      <w:pPr>
        <w:pStyle w:val="Akapitzlist"/>
        <w:spacing w:after="120" w:line="288" w:lineRule="auto"/>
        <w:ind w:left="1985"/>
        <w:jc w:val="both"/>
        <w:rPr>
          <w:sz w:val="22"/>
          <w:szCs w:val="22"/>
        </w:rPr>
      </w:pPr>
    </w:p>
    <w:p w14:paraId="1E2B1702" w14:textId="1D941689" w:rsidR="00226D64" w:rsidRPr="00E235F5" w:rsidRDefault="00226D64" w:rsidP="00226D64">
      <w:pPr>
        <w:pStyle w:val="Akapitzlist1"/>
        <w:numPr>
          <w:ilvl w:val="3"/>
          <w:numId w:val="66"/>
        </w:numPr>
        <w:suppressAutoHyphens/>
        <w:spacing w:after="120" w:line="276" w:lineRule="auto"/>
        <w:ind w:left="1418" w:right="28" w:hanging="284"/>
        <w:jc w:val="both"/>
        <w:rPr>
          <w:b/>
          <w:bCs/>
          <w:sz w:val="22"/>
          <w:szCs w:val="22"/>
          <w:u w:val="single"/>
        </w:rPr>
      </w:pPr>
      <w:r w:rsidRPr="00E235F5">
        <w:rPr>
          <w:b/>
          <w:bCs/>
          <w:sz w:val="22"/>
          <w:szCs w:val="22"/>
        </w:rPr>
        <w:t xml:space="preserve">w celu wykazania spełniania warunku z ust. </w:t>
      </w:r>
      <w:r w:rsidR="00F30C6F">
        <w:rPr>
          <w:b/>
          <w:bCs/>
          <w:sz w:val="22"/>
          <w:szCs w:val="22"/>
        </w:rPr>
        <w:t>3 pkt 3.4. ppkt 3.4.1.</w:t>
      </w:r>
    </w:p>
    <w:p w14:paraId="57279404" w14:textId="0E8620B8" w:rsidR="004F0E0E" w:rsidRPr="00E235F5" w:rsidRDefault="004F0E0E" w:rsidP="00226D64">
      <w:pPr>
        <w:pStyle w:val="Akapitzlist1"/>
        <w:numPr>
          <w:ilvl w:val="0"/>
          <w:numId w:val="107"/>
        </w:numPr>
        <w:suppressAutoHyphens/>
        <w:spacing w:after="120" w:line="276" w:lineRule="auto"/>
        <w:ind w:left="1702" w:right="28" w:hanging="284"/>
        <w:jc w:val="both"/>
        <w:rPr>
          <w:b/>
          <w:bCs/>
          <w:sz w:val="22"/>
          <w:szCs w:val="22"/>
          <w:u w:val="single"/>
        </w:rPr>
      </w:pPr>
      <w:r w:rsidRPr="00E235F5">
        <w:rPr>
          <w:sz w:val="22"/>
          <w:szCs w:val="22"/>
          <w:lang w:eastAsia="zh-CN"/>
        </w:rPr>
        <w:t xml:space="preserve">wykazu </w:t>
      </w:r>
      <w:r w:rsidRPr="00E235F5">
        <w:rPr>
          <w:rFonts w:eastAsia="TimesNewRoman"/>
          <w:bCs/>
          <w:sz w:val="22"/>
          <w:szCs w:val="22"/>
          <w:lang w:eastAsia="zh-CN"/>
        </w:rPr>
        <w:t xml:space="preserve">usług </w:t>
      </w:r>
      <w:r w:rsidRPr="00E235F5">
        <w:rPr>
          <w:sz w:val="22"/>
          <w:szCs w:val="22"/>
          <w:lang w:eastAsia="zh-CN"/>
        </w:rPr>
        <w:t xml:space="preserve">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r w:rsidRPr="00E235F5">
        <w:rPr>
          <w:rFonts w:eastAsia="TimesNewRoman"/>
          <w:sz w:val="22"/>
          <w:szCs w:val="22"/>
          <w:lang w:eastAsia="zh-CN"/>
        </w:rPr>
        <w:t xml:space="preserve">Jeżeli Wykonawca powołuje się na doświadczenie w realizacji usług, wykonywanych wspólnie z innymi Wykonawcami, wykaz, o którym mowa powyżej dotyczy usług, </w:t>
      </w:r>
      <w:r w:rsidR="00F336FF" w:rsidRPr="00E235F5">
        <w:rPr>
          <w:rFonts w:eastAsia="TimesNewRoman"/>
          <w:sz w:val="22"/>
          <w:szCs w:val="22"/>
          <w:lang w:eastAsia="zh-CN"/>
        </w:rPr>
        <w:br/>
      </w:r>
      <w:r w:rsidRPr="00E235F5">
        <w:rPr>
          <w:rFonts w:eastAsia="TimesNewRoman"/>
          <w:sz w:val="22"/>
          <w:szCs w:val="22"/>
          <w:lang w:eastAsia="zh-CN"/>
        </w:rPr>
        <w:t>w których wykonaniu Wykonawca ten bezpośrednio uczestniczył, a w przypadku świadczeń powtarzających się lub ciągłych, w których wykonywaniu bezpośrednio uczestniczył lub uczestniczy.</w:t>
      </w:r>
    </w:p>
    <w:p w14:paraId="3204E828" w14:textId="014B17D5" w:rsidR="004F0E0E" w:rsidRPr="00EF59B4" w:rsidRDefault="004F0E0E" w:rsidP="004F0E0E">
      <w:pPr>
        <w:pStyle w:val="Akapitzlist1"/>
        <w:suppressAutoHyphens/>
        <w:spacing w:after="120" w:line="276" w:lineRule="auto"/>
        <w:ind w:left="1494" w:right="28"/>
        <w:jc w:val="both"/>
        <w:rPr>
          <w:sz w:val="22"/>
          <w:szCs w:val="22"/>
          <w:highlight w:val="green"/>
          <w:lang w:eastAsia="zh-CN"/>
        </w:rPr>
      </w:pPr>
    </w:p>
    <w:p w14:paraId="6D38A564" w14:textId="0D1BD102" w:rsidR="00226D64" w:rsidRPr="00E235F5" w:rsidRDefault="00226D64" w:rsidP="00226D64">
      <w:pPr>
        <w:pStyle w:val="Akapitzlist1"/>
        <w:numPr>
          <w:ilvl w:val="3"/>
          <w:numId w:val="66"/>
        </w:numPr>
        <w:suppressAutoHyphens/>
        <w:spacing w:after="120" w:line="276" w:lineRule="auto"/>
        <w:ind w:left="1418" w:right="28" w:hanging="284"/>
        <w:jc w:val="both"/>
        <w:rPr>
          <w:b/>
          <w:bCs/>
          <w:sz w:val="22"/>
          <w:szCs w:val="22"/>
          <w:u w:val="single"/>
        </w:rPr>
      </w:pPr>
      <w:r w:rsidRPr="00E235F5">
        <w:rPr>
          <w:b/>
          <w:bCs/>
          <w:sz w:val="22"/>
          <w:szCs w:val="22"/>
        </w:rPr>
        <w:t xml:space="preserve">w celu wykazania spełniania warunku z ust. </w:t>
      </w:r>
      <w:r w:rsidR="00F30C6F">
        <w:rPr>
          <w:b/>
          <w:bCs/>
          <w:sz w:val="22"/>
          <w:szCs w:val="22"/>
        </w:rPr>
        <w:t xml:space="preserve">3 pkt 3.4. ppkt </w:t>
      </w:r>
      <w:r w:rsidRPr="00E235F5">
        <w:rPr>
          <w:b/>
          <w:bCs/>
          <w:sz w:val="22"/>
          <w:szCs w:val="22"/>
        </w:rPr>
        <w:t>3.4.2.1. i 3.4.2.2.</w:t>
      </w:r>
    </w:p>
    <w:p w14:paraId="4C7F26EE" w14:textId="268BE2B4" w:rsidR="00640ADC" w:rsidRPr="00E235F5" w:rsidRDefault="00640ADC" w:rsidP="00226D64">
      <w:pPr>
        <w:pStyle w:val="Akapitzlist1"/>
        <w:numPr>
          <w:ilvl w:val="0"/>
          <w:numId w:val="107"/>
        </w:numPr>
        <w:suppressAutoHyphens/>
        <w:spacing w:after="120" w:line="276" w:lineRule="auto"/>
        <w:ind w:left="1702" w:hanging="284"/>
        <w:jc w:val="both"/>
        <w:rPr>
          <w:b/>
          <w:bCs/>
          <w:sz w:val="22"/>
          <w:szCs w:val="22"/>
          <w:u w:val="single"/>
        </w:rPr>
      </w:pPr>
      <w:r w:rsidRPr="00E235F5">
        <w:rPr>
          <w:sz w:val="22"/>
          <w:szCs w:val="22"/>
          <w:lang w:eastAsia="zh-CN"/>
        </w:rPr>
        <w:t>wykazu osób</w:t>
      </w:r>
      <w:r w:rsidR="00F336FF" w:rsidRPr="00E235F5">
        <w:rPr>
          <w:sz w:val="22"/>
          <w:szCs w:val="22"/>
          <w:lang w:eastAsia="zh-CN"/>
        </w:rPr>
        <w:t xml:space="preserve"> – kierowców i opiekunów - </w:t>
      </w:r>
      <w:r w:rsidRPr="00E235F5">
        <w:rPr>
          <w:sz w:val="22"/>
          <w:szCs w:val="22"/>
          <w:lang w:eastAsia="zh-CN"/>
        </w:rPr>
        <w:t xml:space="preserve">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672F6A61" w14:textId="77777777" w:rsidR="00F336FF" w:rsidRPr="00EF59B4" w:rsidRDefault="00F336FF" w:rsidP="00F336FF">
      <w:pPr>
        <w:pStyle w:val="Akapitzlist"/>
        <w:rPr>
          <w:b/>
          <w:bCs/>
          <w:sz w:val="22"/>
          <w:szCs w:val="22"/>
          <w:highlight w:val="green"/>
          <w:u w:val="single"/>
        </w:rPr>
      </w:pPr>
    </w:p>
    <w:p w14:paraId="703E423D" w14:textId="7CEE376D" w:rsidR="00226D64" w:rsidRPr="00E235F5" w:rsidRDefault="00226D64" w:rsidP="00226D64">
      <w:pPr>
        <w:pStyle w:val="Akapitzlist1"/>
        <w:numPr>
          <w:ilvl w:val="3"/>
          <w:numId w:val="66"/>
        </w:numPr>
        <w:suppressAutoHyphens/>
        <w:spacing w:after="120" w:line="276" w:lineRule="auto"/>
        <w:ind w:left="1494" w:right="28"/>
        <w:jc w:val="both"/>
        <w:rPr>
          <w:b/>
          <w:bCs/>
          <w:sz w:val="22"/>
          <w:szCs w:val="22"/>
          <w:u w:val="single"/>
        </w:rPr>
      </w:pPr>
      <w:r w:rsidRPr="00E235F5">
        <w:rPr>
          <w:b/>
          <w:bCs/>
          <w:sz w:val="22"/>
          <w:szCs w:val="22"/>
        </w:rPr>
        <w:t xml:space="preserve">w celu wykazania spełniania warunku z ust. </w:t>
      </w:r>
      <w:r w:rsidR="00F30C6F">
        <w:rPr>
          <w:b/>
          <w:bCs/>
          <w:sz w:val="22"/>
          <w:szCs w:val="22"/>
        </w:rPr>
        <w:t>3</w:t>
      </w:r>
      <w:r w:rsidR="0020772E">
        <w:rPr>
          <w:b/>
          <w:bCs/>
          <w:sz w:val="22"/>
          <w:szCs w:val="22"/>
        </w:rPr>
        <w:t xml:space="preserve"> pkt 3.4. ppkt </w:t>
      </w:r>
      <w:r w:rsidRPr="00E235F5">
        <w:rPr>
          <w:b/>
          <w:bCs/>
          <w:sz w:val="22"/>
          <w:szCs w:val="22"/>
        </w:rPr>
        <w:t>3.4.3.</w:t>
      </w:r>
      <w:r w:rsidR="0020772E">
        <w:rPr>
          <w:b/>
          <w:bCs/>
          <w:sz w:val="22"/>
          <w:szCs w:val="22"/>
        </w:rPr>
        <w:t>1.</w:t>
      </w:r>
    </w:p>
    <w:p w14:paraId="5BC526EC" w14:textId="22E04E40" w:rsidR="00640ADC" w:rsidRPr="00E235F5" w:rsidRDefault="00640ADC" w:rsidP="00EC1D6A">
      <w:pPr>
        <w:pStyle w:val="Akapitzlist1"/>
        <w:numPr>
          <w:ilvl w:val="0"/>
          <w:numId w:val="107"/>
        </w:numPr>
        <w:suppressAutoHyphens/>
        <w:spacing w:after="120" w:line="276" w:lineRule="auto"/>
        <w:ind w:left="1702" w:hanging="284"/>
        <w:jc w:val="both"/>
        <w:rPr>
          <w:b/>
          <w:bCs/>
          <w:sz w:val="22"/>
          <w:szCs w:val="22"/>
          <w:u w:val="single"/>
        </w:rPr>
      </w:pPr>
      <w:r w:rsidRPr="00E235F5">
        <w:rPr>
          <w:sz w:val="22"/>
          <w:szCs w:val="22"/>
          <w:lang w:eastAsia="zh-CN"/>
        </w:rPr>
        <w:t xml:space="preserve">wykazu narzędzi, wyposażenia zakładu lub urządzeń technicznych dostępnych wykonawcy w celu wykonania zamówienia publicznego wraz z informacją </w:t>
      </w:r>
      <w:r w:rsidRPr="00E235F5">
        <w:rPr>
          <w:sz w:val="22"/>
          <w:szCs w:val="22"/>
          <w:lang w:eastAsia="zh-CN"/>
        </w:rPr>
        <w:br/>
        <w:t>o podstawie do dysponowania tymi zasobami.</w:t>
      </w:r>
    </w:p>
    <w:p w14:paraId="3AF79DC3" w14:textId="087D361F" w:rsidR="00640ADC" w:rsidRDefault="00640ADC" w:rsidP="00640ADC">
      <w:pPr>
        <w:pStyle w:val="Akapitzlist1"/>
        <w:suppressAutoHyphens/>
        <w:spacing w:after="120" w:line="276" w:lineRule="auto"/>
        <w:ind w:left="1494" w:right="28"/>
        <w:jc w:val="both"/>
        <w:rPr>
          <w:b/>
          <w:bCs/>
          <w:sz w:val="22"/>
          <w:szCs w:val="22"/>
          <w:u w:val="single"/>
        </w:rPr>
      </w:pPr>
    </w:p>
    <w:p w14:paraId="4691FCF5" w14:textId="77777777" w:rsidR="00EC1D6A" w:rsidRDefault="00EC1D6A" w:rsidP="00640ADC">
      <w:pPr>
        <w:pStyle w:val="Akapitzlist1"/>
        <w:suppressAutoHyphens/>
        <w:spacing w:after="120" w:line="276" w:lineRule="auto"/>
        <w:ind w:left="1494" w:right="28"/>
        <w:jc w:val="both"/>
        <w:rPr>
          <w:b/>
          <w:bCs/>
          <w:sz w:val="22"/>
          <w:szCs w:val="22"/>
          <w:u w:val="single"/>
        </w:rPr>
      </w:pPr>
    </w:p>
    <w:p w14:paraId="7BD65D51" w14:textId="77777777" w:rsidR="00640ADC" w:rsidRDefault="00640ADC" w:rsidP="00640ADC">
      <w:pPr>
        <w:pStyle w:val="Akapitzlist"/>
        <w:rPr>
          <w:b/>
          <w:bCs/>
          <w:sz w:val="22"/>
          <w:szCs w:val="22"/>
          <w:u w:val="single"/>
        </w:rPr>
      </w:pPr>
    </w:p>
    <w:p w14:paraId="0C8B165A" w14:textId="53CC6815" w:rsidR="005B1AED" w:rsidRPr="00E235F5" w:rsidRDefault="00126671" w:rsidP="00CA7251">
      <w:pPr>
        <w:pBdr>
          <w:bottom w:val="single" w:sz="4" w:space="1" w:color="auto"/>
        </w:pBdr>
        <w:tabs>
          <w:tab w:val="left" w:pos="1701"/>
          <w:tab w:val="left" w:pos="2127"/>
        </w:tabs>
        <w:spacing w:after="120" w:line="276" w:lineRule="auto"/>
        <w:ind w:left="2124" w:hanging="2124"/>
        <w:rPr>
          <w:b/>
          <w:sz w:val="22"/>
          <w:szCs w:val="22"/>
        </w:rPr>
      </w:pPr>
      <w:r w:rsidRPr="00E235F5">
        <w:rPr>
          <w:b/>
          <w:sz w:val="22"/>
          <w:szCs w:val="22"/>
        </w:rPr>
        <w:lastRenderedPageBreak/>
        <w:t>ROZDZIAŁ XX</w:t>
      </w:r>
      <w:r w:rsidR="00CA7251" w:rsidRPr="00E235F5">
        <w:rPr>
          <w:b/>
          <w:sz w:val="22"/>
          <w:szCs w:val="22"/>
        </w:rPr>
        <w:t>.</w:t>
      </w:r>
      <w:r w:rsidR="00CA7251" w:rsidRPr="00E235F5">
        <w:rPr>
          <w:b/>
          <w:sz w:val="22"/>
          <w:szCs w:val="22"/>
        </w:rPr>
        <w:tab/>
      </w:r>
      <w:r w:rsidR="00CA7251" w:rsidRPr="00E235F5">
        <w:rPr>
          <w:b/>
          <w:sz w:val="22"/>
          <w:szCs w:val="22"/>
        </w:rPr>
        <w:tab/>
      </w:r>
      <w:r w:rsidR="005B1AED" w:rsidRPr="00E235F5">
        <w:rPr>
          <w:b/>
          <w:sz w:val="22"/>
          <w:szCs w:val="22"/>
        </w:rPr>
        <w:t xml:space="preserve">KORZYSTANIE </w:t>
      </w:r>
      <w:r w:rsidR="005B2745" w:rsidRPr="00E235F5">
        <w:rPr>
          <w:b/>
          <w:sz w:val="22"/>
          <w:szCs w:val="22"/>
        </w:rPr>
        <w:t xml:space="preserve">PRZEZ WYKONAWCĘ </w:t>
      </w:r>
      <w:r w:rsidR="005B1AED" w:rsidRPr="00E235F5">
        <w:rPr>
          <w:b/>
          <w:sz w:val="22"/>
          <w:szCs w:val="22"/>
        </w:rPr>
        <w:t>Z ZASOBÓW INNYCH PODMIOTÓWW CELU POTWIERDZENIA SPEŁNIANIA WARUNKÓW UDZIAŁU W POSTĘPOWANIU</w:t>
      </w:r>
    </w:p>
    <w:p w14:paraId="4809AC97" w14:textId="5EE8D179" w:rsidR="000D2C45" w:rsidRPr="00E235F5" w:rsidRDefault="000D2C45" w:rsidP="00952F96">
      <w:pPr>
        <w:pStyle w:val="NormalnyWeb"/>
        <w:numPr>
          <w:ilvl w:val="1"/>
          <w:numId w:val="40"/>
        </w:numPr>
        <w:spacing w:before="0" w:beforeAutospacing="0" w:after="120" w:afterAutospacing="0" w:line="276" w:lineRule="auto"/>
        <w:ind w:left="567" w:hanging="567"/>
        <w:jc w:val="both"/>
        <w:rPr>
          <w:bCs/>
          <w:sz w:val="22"/>
          <w:szCs w:val="22"/>
        </w:rPr>
      </w:pPr>
      <w:r w:rsidRPr="00E235F5">
        <w:rPr>
          <w:bCs/>
          <w:sz w:val="22"/>
          <w:szCs w:val="22"/>
        </w:rPr>
        <w:t xml:space="preserve">Wykonawca może w celu potwierdzenia spełniania warunków udziału w postępowaniu, w stosownych sytuacjach oraz w odniesieniu do konkretnego zamówienia lub jego części, polegać na zdolnościach technicznych lub zawodowych </w:t>
      </w:r>
      <w:r w:rsidR="00E71602" w:rsidRPr="00E235F5">
        <w:rPr>
          <w:bCs/>
          <w:sz w:val="22"/>
          <w:szCs w:val="22"/>
        </w:rPr>
        <w:t>podmiotów udostępniających zasoby,</w:t>
      </w:r>
      <w:r w:rsidRPr="00E235F5">
        <w:rPr>
          <w:bCs/>
          <w:sz w:val="22"/>
          <w:szCs w:val="22"/>
        </w:rPr>
        <w:t xml:space="preserve"> </w:t>
      </w:r>
      <w:r w:rsidR="00E71602" w:rsidRPr="00E235F5">
        <w:rPr>
          <w:bCs/>
          <w:sz w:val="22"/>
          <w:szCs w:val="22"/>
        </w:rPr>
        <w:t xml:space="preserve">niezależnie od charakteru prawnego łączących go z nim stosunków prawnych </w:t>
      </w:r>
      <w:r w:rsidRPr="00E235F5">
        <w:rPr>
          <w:bCs/>
          <w:sz w:val="22"/>
          <w:szCs w:val="22"/>
        </w:rPr>
        <w:t>(</w:t>
      </w:r>
      <w:r w:rsidR="00E71602" w:rsidRPr="00E235F5">
        <w:rPr>
          <w:bCs/>
          <w:sz w:val="22"/>
          <w:szCs w:val="22"/>
        </w:rPr>
        <w:t>dotyczy</w:t>
      </w:r>
      <w:r w:rsidRPr="00E235F5">
        <w:rPr>
          <w:bCs/>
          <w:sz w:val="22"/>
          <w:szCs w:val="22"/>
        </w:rPr>
        <w:t xml:space="preserve"> warunków udziału w postępowaniu określonych przez Zamawiającego </w:t>
      </w:r>
      <w:r w:rsidR="00E660D3" w:rsidRPr="00E235F5">
        <w:rPr>
          <w:bCs/>
          <w:sz w:val="22"/>
          <w:szCs w:val="22"/>
        </w:rPr>
        <w:t>w </w:t>
      </w:r>
      <w:r w:rsidR="00B5772B" w:rsidRPr="00E235F5">
        <w:rPr>
          <w:bCs/>
          <w:sz w:val="22"/>
          <w:szCs w:val="22"/>
        </w:rPr>
        <w:t xml:space="preserve"> ust. 3.4.</w:t>
      </w:r>
      <w:r w:rsidR="00E71602" w:rsidRPr="00E235F5">
        <w:rPr>
          <w:bCs/>
          <w:sz w:val="22"/>
          <w:szCs w:val="22"/>
        </w:rPr>
        <w:t xml:space="preserve"> rozdziału </w:t>
      </w:r>
      <w:r w:rsidR="00B5772B" w:rsidRPr="00E235F5">
        <w:rPr>
          <w:bCs/>
          <w:sz w:val="22"/>
          <w:szCs w:val="22"/>
        </w:rPr>
        <w:t>XIX</w:t>
      </w:r>
      <w:r w:rsidR="00E71602" w:rsidRPr="00E235F5">
        <w:rPr>
          <w:bCs/>
          <w:sz w:val="22"/>
          <w:szCs w:val="22"/>
        </w:rPr>
        <w:t xml:space="preserve"> SWZ)</w:t>
      </w:r>
      <w:r w:rsidRPr="00E235F5">
        <w:rPr>
          <w:bCs/>
          <w:sz w:val="22"/>
          <w:szCs w:val="22"/>
        </w:rPr>
        <w:t>.</w:t>
      </w:r>
    </w:p>
    <w:p w14:paraId="412E2E2F" w14:textId="627929AD" w:rsidR="0058089A" w:rsidRPr="00E235F5" w:rsidRDefault="0058089A" w:rsidP="00952F96">
      <w:pPr>
        <w:pStyle w:val="NormalnyWeb"/>
        <w:numPr>
          <w:ilvl w:val="1"/>
          <w:numId w:val="40"/>
        </w:numPr>
        <w:spacing w:before="0" w:beforeAutospacing="0" w:after="120" w:afterAutospacing="0" w:line="276" w:lineRule="auto"/>
        <w:ind w:left="567" w:hanging="567"/>
        <w:jc w:val="both"/>
        <w:rPr>
          <w:bCs/>
          <w:sz w:val="22"/>
          <w:szCs w:val="22"/>
        </w:rPr>
      </w:pPr>
      <w:r w:rsidRPr="00E235F5">
        <w:rPr>
          <w:b/>
          <w:bCs/>
          <w:sz w:val="22"/>
          <w:szCs w:val="22"/>
        </w:rPr>
        <w:t>W odniesieniu do warunków dotyczących wykształcenia, kwalifikacji z</w:t>
      </w:r>
      <w:r w:rsidR="006A4DFB" w:rsidRPr="00E235F5">
        <w:rPr>
          <w:b/>
          <w:bCs/>
          <w:sz w:val="22"/>
          <w:szCs w:val="22"/>
        </w:rPr>
        <w:t>awodowych lub doświadczenia (ust.</w:t>
      </w:r>
      <w:r w:rsidRPr="00E235F5">
        <w:rPr>
          <w:b/>
          <w:bCs/>
          <w:sz w:val="22"/>
          <w:szCs w:val="22"/>
        </w:rPr>
        <w:t xml:space="preserve"> </w:t>
      </w:r>
      <w:r w:rsidR="00B5772B" w:rsidRPr="00E235F5">
        <w:rPr>
          <w:b/>
          <w:bCs/>
          <w:sz w:val="22"/>
          <w:szCs w:val="22"/>
        </w:rPr>
        <w:t>3.4.</w:t>
      </w:r>
      <w:r w:rsidRPr="00E235F5">
        <w:rPr>
          <w:b/>
          <w:bCs/>
          <w:sz w:val="22"/>
          <w:szCs w:val="22"/>
        </w:rPr>
        <w:t xml:space="preserve"> rozdziału </w:t>
      </w:r>
      <w:r w:rsidR="00B5772B" w:rsidRPr="00E235F5">
        <w:rPr>
          <w:b/>
          <w:bCs/>
          <w:sz w:val="22"/>
          <w:szCs w:val="22"/>
        </w:rPr>
        <w:t>XIX</w:t>
      </w:r>
      <w:r w:rsidRPr="00E235F5">
        <w:rPr>
          <w:b/>
          <w:bCs/>
          <w:sz w:val="22"/>
          <w:szCs w:val="22"/>
        </w:rPr>
        <w:t xml:space="preserve"> SWZ) Wykonawcy mogą polegać na zdolnościach podmiotów udostępniających zasoby, jeśli podmioty te wykonają roboty budowlane lub usługi, do realizacji których te zdolności są wymagane.</w:t>
      </w:r>
    </w:p>
    <w:p w14:paraId="0E793B1A" w14:textId="1BDADDDC" w:rsidR="000D2C45" w:rsidRPr="00E235F5" w:rsidRDefault="000D2C45" w:rsidP="00952F96">
      <w:pPr>
        <w:pStyle w:val="NormalnyWeb"/>
        <w:numPr>
          <w:ilvl w:val="1"/>
          <w:numId w:val="40"/>
        </w:numPr>
        <w:spacing w:before="0" w:beforeAutospacing="0" w:after="120" w:afterAutospacing="0" w:line="276" w:lineRule="auto"/>
        <w:ind w:left="567" w:hanging="567"/>
        <w:jc w:val="both"/>
        <w:rPr>
          <w:bCs/>
          <w:sz w:val="22"/>
          <w:szCs w:val="22"/>
        </w:rPr>
      </w:pPr>
      <w:r w:rsidRPr="00E235F5">
        <w:rPr>
          <w:bCs/>
          <w:sz w:val="22"/>
          <w:szCs w:val="22"/>
        </w:rPr>
        <w:t>Wykonawca, który polega na zdolnościach</w:t>
      </w:r>
      <w:r w:rsidR="0058089A" w:rsidRPr="00E235F5">
        <w:rPr>
          <w:bCs/>
          <w:sz w:val="22"/>
          <w:szCs w:val="22"/>
        </w:rPr>
        <w:t xml:space="preserve"> </w:t>
      </w:r>
      <w:r w:rsidRPr="00E235F5">
        <w:rPr>
          <w:bCs/>
          <w:sz w:val="22"/>
          <w:szCs w:val="22"/>
        </w:rPr>
        <w:t>podmiotów</w:t>
      </w:r>
      <w:r w:rsidR="0058089A" w:rsidRPr="00E235F5">
        <w:rPr>
          <w:bCs/>
          <w:sz w:val="22"/>
          <w:szCs w:val="22"/>
        </w:rPr>
        <w:t xml:space="preserve"> udostępniających zasoby, składa, wraz </w:t>
      </w:r>
      <w:r w:rsidR="00CA7251" w:rsidRPr="00E235F5">
        <w:rPr>
          <w:bCs/>
          <w:sz w:val="22"/>
          <w:szCs w:val="22"/>
        </w:rPr>
        <w:br/>
      </w:r>
      <w:r w:rsidR="0058089A" w:rsidRPr="00E235F5">
        <w:rPr>
          <w:bCs/>
          <w:sz w:val="22"/>
          <w:szCs w:val="22"/>
        </w:rPr>
        <w:t xml:space="preserve">z ofertą, zobowiązanie podmiotu udostępniającego zasoby do oddania mu do dyspozycji niezbędnych zasobów na potrzeby realizacji danego zamówienia lub inny podmiotowy środek dowodowy potwierdzający, że </w:t>
      </w:r>
      <w:r w:rsidR="00FC1B2E" w:rsidRPr="00E235F5">
        <w:rPr>
          <w:bCs/>
          <w:sz w:val="22"/>
          <w:szCs w:val="22"/>
        </w:rPr>
        <w:t>W</w:t>
      </w:r>
      <w:r w:rsidR="0058089A" w:rsidRPr="00E235F5">
        <w:rPr>
          <w:bCs/>
          <w:sz w:val="22"/>
          <w:szCs w:val="22"/>
        </w:rPr>
        <w:t>ykonawca realizując zamówienie, będzie dysponował niezbędnymi zasobami tych podmiotów</w:t>
      </w:r>
      <w:r w:rsidRPr="00E235F5">
        <w:rPr>
          <w:bCs/>
          <w:sz w:val="22"/>
          <w:szCs w:val="22"/>
        </w:rPr>
        <w:t>.</w:t>
      </w:r>
    </w:p>
    <w:p w14:paraId="5BDCFEC7" w14:textId="4D872A43" w:rsidR="000D2C45" w:rsidRPr="00E235F5" w:rsidRDefault="0058089A" w:rsidP="00952F96">
      <w:pPr>
        <w:pStyle w:val="NormalnyWeb"/>
        <w:numPr>
          <w:ilvl w:val="1"/>
          <w:numId w:val="39"/>
        </w:numPr>
        <w:spacing w:before="0" w:beforeAutospacing="0" w:after="120" w:afterAutospacing="0" w:line="276" w:lineRule="auto"/>
        <w:ind w:left="1134" w:hanging="567"/>
        <w:jc w:val="both"/>
        <w:rPr>
          <w:bCs/>
          <w:sz w:val="22"/>
          <w:szCs w:val="22"/>
        </w:rPr>
      </w:pPr>
      <w:r w:rsidRPr="00E235F5">
        <w:rPr>
          <w:bCs/>
          <w:sz w:val="22"/>
          <w:szCs w:val="22"/>
        </w:rPr>
        <w:t xml:space="preserve">Zobowiązanie podmiotu udostępniającego zasoby, o którym mowa w </w:t>
      </w:r>
      <w:r w:rsidR="008A1D3A" w:rsidRPr="00E235F5">
        <w:rPr>
          <w:bCs/>
          <w:sz w:val="22"/>
          <w:szCs w:val="22"/>
        </w:rPr>
        <w:t>ust.</w:t>
      </w:r>
      <w:r w:rsidRPr="00E235F5">
        <w:rPr>
          <w:bCs/>
          <w:sz w:val="22"/>
          <w:szCs w:val="22"/>
        </w:rPr>
        <w:t xml:space="preserve"> 3</w:t>
      </w:r>
      <w:r w:rsidR="008A1D3A" w:rsidRPr="00E235F5">
        <w:rPr>
          <w:bCs/>
          <w:sz w:val="22"/>
          <w:szCs w:val="22"/>
        </w:rPr>
        <w:t xml:space="preserve"> niniejszego rozdziału SWZ</w:t>
      </w:r>
      <w:r w:rsidRPr="00E235F5">
        <w:rPr>
          <w:bCs/>
          <w:sz w:val="22"/>
          <w:szCs w:val="22"/>
        </w:rPr>
        <w:t>, potwierdza, że stosunek łączący Wykonawcę z podmiotami udostępniającymi zasoby gwarantuje rzeczywisty dostęp do tych zasobów oraz określa</w:t>
      </w:r>
      <w:r w:rsidR="000D2C45" w:rsidRPr="00E235F5">
        <w:rPr>
          <w:bCs/>
          <w:sz w:val="22"/>
          <w:szCs w:val="22"/>
        </w:rPr>
        <w:t xml:space="preserve"> </w:t>
      </w:r>
      <w:r w:rsidR="00CA7251" w:rsidRPr="00E235F5">
        <w:rPr>
          <w:bCs/>
          <w:sz w:val="22"/>
          <w:szCs w:val="22"/>
        </w:rPr>
        <w:br/>
      </w:r>
      <w:r w:rsidR="000D2C45" w:rsidRPr="00E235F5">
        <w:rPr>
          <w:bCs/>
          <w:sz w:val="22"/>
          <w:szCs w:val="22"/>
        </w:rPr>
        <w:t>w szczególności:</w:t>
      </w:r>
    </w:p>
    <w:p w14:paraId="48270A2F" w14:textId="49330DF9" w:rsidR="000D2C45" w:rsidRPr="00E235F5" w:rsidRDefault="000D2C45">
      <w:pPr>
        <w:pStyle w:val="NormalnyWeb"/>
        <w:numPr>
          <w:ilvl w:val="0"/>
          <w:numId w:val="83"/>
        </w:numPr>
        <w:tabs>
          <w:tab w:val="left" w:pos="426"/>
        </w:tabs>
        <w:spacing w:before="0" w:beforeAutospacing="0" w:after="120" w:afterAutospacing="0" w:line="276" w:lineRule="auto"/>
        <w:jc w:val="both"/>
        <w:rPr>
          <w:bCs/>
          <w:sz w:val="22"/>
          <w:szCs w:val="22"/>
        </w:rPr>
      </w:pPr>
      <w:r w:rsidRPr="00E235F5">
        <w:rPr>
          <w:bCs/>
          <w:sz w:val="22"/>
          <w:szCs w:val="22"/>
        </w:rPr>
        <w:t>zakres dost</w:t>
      </w:r>
      <w:r w:rsidR="0058089A" w:rsidRPr="00E235F5">
        <w:rPr>
          <w:bCs/>
          <w:sz w:val="22"/>
          <w:szCs w:val="22"/>
        </w:rPr>
        <w:t xml:space="preserve">ępnych Wykonawcy zasobów </w:t>
      </w:r>
      <w:r w:rsidRPr="00E235F5">
        <w:rPr>
          <w:bCs/>
          <w:sz w:val="22"/>
          <w:szCs w:val="22"/>
        </w:rPr>
        <w:t>podmiotu</w:t>
      </w:r>
      <w:r w:rsidR="0058089A" w:rsidRPr="00E235F5">
        <w:rPr>
          <w:bCs/>
          <w:sz w:val="22"/>
          <w:szCs w:val="22"/>
        </w:rPr>
        <w:t xml:space="preserve"> udostępniającego zasoby</w:t>
      </w:r>
      <w:r w:rsidR="00F8722D" w:rsidRPr="00E235F5">
        <w:rPr>
          <w:bCs/>
          <w:sz w:val="22"/>
          <w:szCs w:val="22"/>
        </w:rPr>
        <w:t>;</w:t>
      </w:r>
    </w:p>
    <w:p w14:paraId="1CBE8A83" w14:textId="07912E53" w:rsidR="000D2C45" w:rsidRPr="00E235F5" w:rsidRDefault="000D2C45">
      <w:pPr>
        <w:pStyle w:val="NormalnyWeb"/>
        <w:numPr>
          <w:ilvl w:val="0"/>
          <w:numId w:val="83"/>
        </w:numPr>
        <w:tabs>
          <w:tab w:val="left" w:pos="426"/>
        </w:tabs>
        <w:spacing w:before="0" w:beforeAutospacing="0" w:after="120" w:afterAutospacing="0" w:line="276" w:lineRule="auto"/>
        <w:jc w:val="both"/>
        <w:rPr>
          <w:bCs/>
          <w:sz w:val="22"/>
          <w:szCs w:val="22"/>
        </w:rPr>
      </w:pPr>
      <w:r w:rsidRPr="00E235F5">
        <w:rPr>
          <w:bCs/>
          <w:sz w:val="22"/>
          <w:szCs w:val="22"/>
        </w:rPr>
        <w:t>sposób</w:t>
      </w:r>
      <w:r w:rsidR="00F8722D" w:rsidRPr="00E235F5">
        <w:rPr>
          <w:bCs/>
          <w:sz w:val="22"/>
          <w:szCs w:val="22"/>
        </w:rPr>
        <w:t xml:space="preserve"> i okres udostępnienia Wykonawcy i</w:t>
      </w:r>
      <w:r w:rsidRPr="00E235F5">
        <w:rPr>
          <w:bCs/>
          <w:sz w:val="22"/>
          <w:szCs w:val="22"/>
        </w:rPr>
        <w:t xml:space="preserve"> wykorzy</w:t>
      </w:r>
      <w:r w:rsidR="00F8722D" w:rsidRPr="00E235F5">
        <w:rPr>
          <w:bCs/>
          <w:sz w:val="22"/>
          <w:szCs w:val="22"/>
        </w:rPr>
        <w:t xml:space="preserve">stania </w:t>
      </w:r>
      <w:r w:rsidRPr="00E235F5">
        <w:rPr>
          <w:bCs/>
          <w:sz w:val="22"/>
          <w:szCs w:val="22"/>
        </w:rPr>
        <w:t xml:space="preserve">przez </w:t>
      </w:r>
      <w:r w:rsidR="00F8722D" w:rsidRPr="00E235F5">
        <w:rPr>
          <w:bCs/>
          <w:sz w:val="22"/>
          <w:szCs w:val="22"/>
        </w:rPr>
        <w:t>niego zasobów podmiotu udostępniającego te zasoby</w:t>
      </w:r>
      <w:r w:rsidRPr="00E235F5">
        <w:rPr>
          <w:bCs/>
          <w:sz w:val="22"/>
          <w:szCs w:val="22"/>
        </w:rPr>
        <w:t xml:space="preserve"> przy wykon</w:t>
      </w:r>
      <w:r w:rsidR="00F8722D" w:rsidRPr="00E235F5">
        <w:rPr>
          <w:bCs/>
          <w:sz w:val="22"/>
          <w:szCs w:val="22"/>
        </w:rPr>
        <w:t>ywaniu zamówienia;</w:t>
      </w:r>
    </w:p>
    <w:p w14:paraId="54D48A79" w14:textId="61D05535" w:rsidR="000D2C45" w:rsidRPr="00E235F5" w:rsidRDefault="00F8722D">
      <w:pPr>
        <w:pStyle w:val="NormalnyWeb"/>
        <w:numPr>
          <w:ilvl w:val="0"/>
          <w:numId w:val="83"/>
        </w:numPr>
        <w:tabs>
          <w:tab w:val="left" w:pos="426"/>
        </w:tabs>
        <w:spacing w:before="0" w:beforeAutospacing="0" w:after="120" w:afterAutospacing="0" w:line="276" w:lineRule="auto"/>
        <w:jc w:val="both"/>
        <w:rPr>
          <w:bCs/>
          <w:sz w:val="22"/>
          <w:szCs w:val="22"/>
        </w:rPr>
      </w:pPr>
      <w:r w:rsidRPr="00E235F5">
        <w:rPr>
          <w:bCs/>
          <w:sz w:val="22"/>
          <w:szCs w:val="22"/>
        </w:rPr>
        <w:t>czy i w jakim zakresie</w:t>
      </w:r>
      <w:r w:rsidR="008027D8" w:rsidRPr="00E235F5">
        <w:rPr>
          <w:bCs/>
          <w:sz w:val="22"/>
          <w:szCs w:val="22"/>
        </w:rPr>
        <w:t xml:space="preserv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879B7E8" w14:textId="7E901EB6" w:rsidR="000D2C45" w:rsidRPr="00E235F5" w:rsidRDefault="000D2C45" w:rsidP="00E642B7">
      <w:pPr>
        <w:pStyle w:val="NormalnyWeb"/>
        <w:numPr>
          <w:ilvl w:val="0"/>
          <w:numId w:val="39"/>
        </w:numPr>
        <w:spacing w:before="0" w:beforeAutospacing="0" w:after="120" w:afterAutospacing="0" w:line="276" w:lineRule="auto"/>
        <w:ind w:left="567" w:hanging="567"/>
        <w:jc w:val="both"/>
        <w:rPr>
          <w:bCs/>
          <w:sz w:val="22"/>
          <w:szCs w:val="22"/>
        </w:rPr>
      </w:pPr>
      <w:r w:rsidRPr="00E235F5">
        <w:rPr>
          <w:bCs/>
          <w:sz w:val="22"/>
          <w:szCs w:val="22"/>
        </w:rPr>
        <w:t>Zamawiający ocenia, czy ud</w:t>
      </w:r>
      <w:r w:rsidR="008027D8" w:rsidRPr="00E235F5">
        <w:rPr>
          <w:bCs/>
          <w:sz w:val="22"/>
          <w:szCs w:val="22"/>
        </w:rPr>
        <w:t xml:space="preserve">ostępniane Wykonawcy przez </w:t>
      </w:r>
      <w:r w:rsidRPr="00E235F5">
        <w:rPr>
          <w:bCs/>
          <w:sz w:val="22"/>
          <w:szCs w:val="22"/>
        </w:rPr>
        <w:t>podmioty</w:t>
      </w:r>
      <w:r w:rsidR="008027D8" w:rsidRPr="00E235F5">
        <w:rPr>
          <w:bCs/>
          <w:sz w:val="22"/>
          <w:szCs w:val="22"/>
        </w:rPr>
        <w:t xml:space="preserve"> udostępniające zasoby</w:t>
      </w:r>
      <w:r w:rsidRPr="00E235F5">
        <w:rPr>
          <w:bCs/>
          <w:sz w:val="22"/>
          <w:szCs w:val="22"/>
        </w:rPr>
        <w:t xml:space="preserve"> zdolności techniczne lub zawodowe</w:t>
      </w:r>
      <w:r w:rsidR="008027D8" w:rsidRPr="00E235F5">
        <w:rPr>
          <w:bCs/>
          <w:color w:val="FF0000"/>
          <w:sz w:val="22"/>
          <w:szCs w:val="22"/>
        </w:rPr>
        <w:t>,</w:t>
      </w:r>
      <w:r w:rsidRPr="00E235F5">
        <w:rPr>
          <w:bCs/>
          <w:sz w:val="22"/>
          <w:szCs w:val="22"/>
        </w:rPr>
        <w:t xml:space="preserve"> pozwalają na wykazanie przez Wykonawcę spełniania waru</w:t>
      </w:r>
      <w:r w:rsidR="008027D8" w:rsidRPr="00E235F5">
        <w:rPr>
          <w:bCs/>
          <w:sz w:val="22"/>
          <w:szCs w:val="22"/>
        </w:rPr>
        <w:t xml:space="preserve">nków udziału w postępowaniu, a także bada, czy nie zachodzą wobec tego podmiotu </w:t>
      </w:r>
      <w:r w:rsidRPr="00E235F5">
        <w:rPr>
          <w:bCs/>
          <w:sz w:val="22"/>
          <w:szCs w:val="22"/>
        </w:rPr>
        <w:t xml:space="preserve">podstawy wykluczenia, </w:t>
      </w:r>
      <w:r w:rsidR="008027D8" w:rsidRPr="00E235F5">
        <w:rPr>
          <w:bCs/>
          <w:sz w:val="22"/>
          <w:szCs w:val="22"/>
        </w:rPr>
        <w:t>które zostały przewidziane względem Wykonawcy</w:t>
      </w:r>
      <w:r w:rsidR="00B01642" w:rsidRPr="00E235F5">
        <w:rPr>
          <w:bCs/>
          <w:sz w:val="22"/>
          <w:szCs w:val="22"/>
        </w:rPr>
        <w:t xml:space="preserve"> (</w:t>
      </w:r>
      <w:r w:rsidR="006C17C7" w:rsidRPr="00E235F5">
        <w:rPr>
          <w:bCs/>
          <w:sz w:val="22"/>
          <w:szCs w:val="22"/>
        </w:rPr>
        <w:t xml:space="preserve">na podstawie oświadczenia o którym mowa w ust. </w:t>
      </w:r>
      <w:r w:rsidR="00473851" w:rsidRPr="00E235F5">
        <w:rPr>
          <w:bCs/>
          <w:sz w:val="22"/>
          <w:szCs w:val="22"/>
        </w:rPr>
        <w:t>25.</w:t>
      </w:r>
      <w:r w:rsidR="006C17C7" w:rsidRPr="00E235F5">
        <w:rPr>
          <w:bCs/>
          <w:sz w:val="22"/>
          <w:szCs w:val="22"/>
        </w:rPr>
        <w:t>3.1 rozdziału XVI SWZ, składanego wraz z ofertą</w:t>
      </w:r>
      <w:r w:rsidR="00CD7CA0" w:rsidRPr="00E235F5">
        <w:rPr>
          <w:bCs/>
          <w:sz w:val="22"/>
          <w:szCs w:val="22"/>
        </w:rPr>
        <w:t>)</w:t>
      </w:r>
      <w:r w:rsidR="007A59E7" w:rsidRPr="00E235F5">
        <w:rPr>
          <w:bCs/>
          <w:sz w:val="22"/>
          <w:szCs w:val="22"/>
        </w:rPr>
        <w:t>.</w:t>
      </w:r>
    </w:p>
    <w:p w14:paraId="150B3F26" w14:textId="506A5C9E" w:rsidR="000D2C45" w:rsidRPr="00E235F5" w:rsidRDefault="000D2C45" w:rsidP="00E642B7">
      <w:pPr>
        <w:pStyle w:val="NormalnyWeb"/>
        <w:numPr>
          <w:ilvl w:val="0"/>
          <w:numId w:val="39"/>
        </w:numPr>
        <w:spacing w:before="0" w:beforeAutospacing="0" w:after="120" w:afterAutospacing="0" w:line="276" w:lineRule="auto"/>
        <w:ind w:left="567" w:hanging="567"/>
        <w:jc w:val="both"/>
        <w:rPr>
          <w:bCs/>
          <w:sz w:val="22"/>
          <w:szCs w:val="22"/>
        </w:rPr>
      </w:pPr>
      <w:r w:rsidRPr="00E235F5">
        <w:rPr>
          <w:bCs/>
          <w:sz w:val="22"/>
          <w:szCs w:val="22"/>
        </w:rPr>
        <w:t>Jeżeli zdolności techniczne lub zawodowe</w:t>
      </w:r>
      <w:r w:rsidR="008027D8" w:rsidRPr="00E235F5">
        <w:rPr>
          <w:bCs/>
          <w:sz w:val="22"/>
          <w:szCs w:val="22"/>
        </w:rPr>
        <w:t>,</w:t>
      </w:r>
      <w:r w:rsidR="008027D8" w:rsidRPr="00E235F5">
        <w:rPr>
          <w:bCs/>
          <w:color w:val="FF0000"/>
          <w:sz w:val="22"/>
          <w:szCs w:val="22"/>
        </w:rPr>
        <w:t xml:space="preserve"> </w:t>
      </w:r>
      <w:r w:rsidRPr="00E235F5">
        <w:rPr>
          <w:bCs/>
          <w:sz w:val="22"/>
          <w:szCs w:val="22"/>
        </w:rPr>
        <w:t>podmiotu</w:t>
      </w:r>
      <w:r w:rsidR="008027D8" w:rsidRPr="00E235F5">
        <w:rPr>
          <w:bCs/>
          <w:sz w:val="22"/>
          <w:szCs w:val="22"/>
        </w:rPr>
        <w:t xml:space="preserve"> udostępniającego zasoby </w:t>
      </w:r>
      <w:r w:rsidRPr="00E235F5">
        <w:rPr>
          <w:bCs/>
          <w:sz w:val="22"/>
          <w:szCs w:val="22"/>
        </w:rPr>
        <w:t>nie potwierdzają spełnienia przez Wykonawcę warunków udziału w post</w:t>
      </w:r>
      <w:r w:rsidR="008027D8" w:rsidRPr="00E235F5">
        <w:rPr>
          <w:bCs/>
          <w:sz w:val="22"/>
          <w:szCs w:val="22"/>
        </w:rPr>
        <w:t xml:space="preserve">ępowaniu lub zachodzą wobec tego podmiotu </w:t>
      </w:r>
      <w:r w:rsidRPr="00E235F5">
        <w:rPr>
          <w:bCs/>
          <w:sz w:val="22"/>
          <w:szCs w:val="22"/>
        </w:rPr>
        <w:t>podstawy wykluczenia</w:t>
      </w:r>
      <w:r w:rsidR="008027D8" w:rsidRPr="00E235F5">
        <w:rPr>
          <w:bCs/>
          <w:sz w:val="22"/>
          <w:szCs w:val="22"/>
        </w:rPr>
        <w:t>,</w:t>
      </w:r>
      <w:r w:rsidRPr="00E235F5">
        <w:rPr>
          <w:bCs/>
          <w:sz w:val="22"/>
          <w:szCs w:val="22"/>
        </w:rPr>
        <w:t xml:space="preserve"> Zamawiający żąda, aby Wykonawca w terminie</w:t>
      </w:r>
      <w:r w:rsidR="008027D8" w:rsidRPr="00E235F5">
        <w:rPr>
          <w:bCs/>
          <w:sz w:val="22"/>
          <w:szCs w:val="22"/>
        </w:rPr>
        <w:t xml:space="preserve"> określonym przez Zamawiającego </w:t>
      </w:r>
      <w:r w:rsidRPr="00E235F5">
        <w:rPr>
          <w:bCs/>
          <w:sz w:val="22"/>
          <w:szCs w:val="22"/>
        </w:rPr>
        <w:t>zastąpił ten podmiot innym podmiotem l</w:t>
      </w:r>
      <w:r w:rsidR="008027D8" w:rsidRPr="00E235F5">
        <w:rPr>
          <w:bCs/>
          <w:sz w:val="22"/>
          <w:szCs w:val="22"/>
        </w:rPr>
        <w:t>ub podmiotami albo wykazał, że samodzielnie spełnia warunki udziału w postępowaniu.</w:t>
      </w:r>
    </w:p>
    <w:p w14:paraId="0323E0EA" w14:textId="09C9FF01" w:rsidR="000D2C45" w:rsidRPr="00E235F5" w:rsidRDefault="00B32295" w:rsidP="00E642B7">
      <w:pPr>
        <w:pStyle w:val="NormalnyWeb"/>
        <w:numPr>
          <w:ilvl w:val="0"/>
          <w:numId w:val="39"/>
        </w:numPr>
        <w:spacing w:before="0" w:beforeAutospacing="0" w:after="600" w:afterAutospacing="0" w:line="276" w:lineRule="auto"/>
        <w:ind w:left="567" w:hanging="567"/>
        <w:jc w:val="both"/>
        <w:rPr>
          <w:bCs/>
          <w:sz w:val="22"/>
          <w:szCs w:val="22"/>
        </w:rPr>
      </w:pPr>
      <w:r w:rsidRPr="00E235F5">
        <w:rPr>
          <w:sz w:val="22"/>
          <w:szCs w:val="22"/>
        </w:rPr>
        <w:t>Wykonawca nie może, po upływie terminu składania ofert, powoływać się na zdolności podmiotów udostępniających zasoby, jeżeli na etapie składania ofert nie polegał on w danym zakresie na zdolnościach podmiotów udostępniających zasoby.</w:t>
      </w:r>
    </w:p>
    <w:p w14:paraId="6B67AAC4" w14:textId="77777777" w:rsidR="00770CD6" w:rsidRDefault="00770CD6" w:rsidP="00CA7251">
      <w:pPr>
        <w:pBdr>
          <w:bottom w:val="single" w:sz="4" w:space="1" w:color="auto"/>
        </w:pBdr>
        <w:tabs>
          <w:tab w:val="left" w:pos="1701"/>
          <w:tab w:val="left" w:pos="2127"/>
        </w:tabs>
        <w:spacing w:after="120" w:line="276" w:lineRule="auto"/>
        <w:ind w:left="1701" w:right="-114" w:hanging="1701"/>
        <w:rPr>
          <w:b/>
          <w:sz w:val="22"/>
          <w:szCs w:val="22"/>
        </w:rPr>
      </w:pPr>
    </w:p>
    <w:p w14:paraId="5A4AC8B2" w14:textId="07D40244" w:rsidR="00143414" w:rsidRPr="00E235F5" w:rsidRDefault="00B32295" w:rsidP="00CA7251">
      <w:pPr>
        <w:pBdr>
          <w:bottom w:val="single" w:sz="4" w:space="1" w:color="auto"/>
        </w:pBdr>
        <w:tabs>
          <w:tab w:val="left" w:pos="1701"/>
          <w:tab w:val="left" w:pos="2127"/>
        </w:tabs>
        <w:spacing w:after="120" w:line="276" w:lineRule="auto"/>
        <w:ind w:left="1701" w:right="-114" w:hanging="1701"/>
        <w:rPr>
          <w:b/>
          <w:sz w:val="22"/>
          <w:szCs w:val="22"/>
        </w:rPr>
      </w:pPr>
      <w:r w:rsidRPr="00E235F5">
        <w:rPr>
          <w:b/>
          <w:sz w:val="22"/>
          <w:szCs w:val="22"/>
        </w:rPr>
        <w:lastRenderedPageBreak/>
        <w:t>ROZDZIAŁ X</w:t>
      </w:r>
      <w:r w:rsidR="00126671" w:rsidRPr="00E235F5">
        <w:rPr>
          <w:b/>
          <w:sz w:val="22"/>
          <w:szCs w:val="22"/>
        </w:rPr>
        <w:t>XI</w:t>
      </w:r>
      <w:r w:rsidR="00CA7251" w:rsidRPr="00E235F5">
        <w:rPr>
          <w:b/>
          <w:sz w:val="22"/>
          <w:szCs w:val="22"/>
        </w:rPr>
        <w:t xml:space="preserve">. </w:t>
      </w:r>
      <w:r w:rsidR="00CA7251" w:rsidRPr="00E235F5">
        <w:rPr>
          <w:b/>
          <w:sz w:val="22"/>
          <w:szCs w:val="22"/>
        </w:rPr>
        <w:tab/>
      </w:r>
      <w:r w:rsidR="00A6210A" w:rsidRPr="00E235F5">
        <w:rPr>
          <w:b/>
          <w:sz w:val="22"/>
          <w:szCs w:val="22"/>
        </w:rPr>
        <w:t>PROCEDURA SANACYJNA - SAMOOCZYSZCZENIE</w:t>
      </w:r>
    </w:p>
    <w:p w14:paraId="183256BB" w14:textId="005923D2" w:rsidR="00693DA2" w:rsidRPr="00E235F5" w:rsidRDefault="00693DA2" w:rsidP="00693DA2">
      <w:pPr>
        <w:pStyle w:val="NormalnyWeb"/>
        <w:numPr>
          <w:ilvl w:val="2"/>
          <w:numId w:val="25"/>
        </w:numPr>
        <w:tabs>
          <w:tab w:val="clear" w:pos="2520"/>
          <w:tab w:val="num" w:pos="567"/>
        </w:tabs>
        <w:spacing w:before="0" w:beforeAutospacing="0" w:after="120" w:afterAutospacing="0" w:line="276" w:lineRule="auto"/>
        <w:ind w:left="567" w:hanging="567"/>
        <w:jc w:val="both"/>
        <w:rPr>
          <w:sz w:val="22"/>
          <w:szCs w:val="22"/>
        </w:rPr>
      </w:pPr>
      <w:r w:rsidRPr="00E235F5">
        <w:rPr>
          <w:color w:val="000000"/>
          <w:sz w:val="22"/>
          <w:szCs w:val="22"/>
        </w:rPr>
        <w:t>Wykonawca nie podlega wykluczeniu w okolicznościach określonych w art. 108 ust. 1 pkt 1,2 i 5</w:t>
      </w:r>
      <w:r w:rsidRPr="00E235F5">
        <w:rPr>
          <w:sz w:val="22"/>
          <w:szCs w:val="22"/>
        </w:rPr>
        <w:t>, jeżeli udowodni Zamawiającemu</w:t>
      </w:r>
      <w:r w:rsidRPr="00E235F5">
        <w:rPr>
          <w:color w:val="000000"/>
          <w:sz w:val="22"/>
          <w:szCs w:val="22"/>
        </w:rPr>
        <w:t>, że spełnił łącznie następujące przesłanki:</w:t>
      </w:r>
    </w:p>
    <w:p w14:paraId="569531FF" w14:textId="77777777" w:rsidR="00693DA2" w:rsidRPr="00E235F5" w:rsidRDefault="00693DA2" w:rsidP="00693DA2">
      <w:pPr>
        <w:spacing w:after="120" w:line="23" w:lineRule="atLeast"/>
        <w:ind w:left="851" w:hanging="425"/>
        <w:jc w:val="both"/>
        <w:rPr>
          <w:sz w:val="22"/>
          <w:szCs w:val="22"/>
        </w:rPr>
      </w:pPr>
      <w:r w:rsidRPr="00E235F5">
        <w:rPr>
          <w:color w:val="000000"/>
          <w:sz w:val="22"/>
          <w:szCs w:val="22"/>
        </w:rPr>
        <w:t>1)</w:t>
      </w:r>
      <w:r w:rsidRPr="00E235F5">
        <w:rPr>
          <w:color w:val="000000"/>
          <w:sz w:val="22"/>
          <w:szCs w:val="22"/>
        </w:rPr>
        <w:tab/>
        <w:t>naprawił lub zobowiązał się do naprawienia szkody wyrządzonej przestępstwem, wykroczeniem lub swoim nieprawidłowym postępowaniem, w tym poprzez zadośćuczynienie pieniężne;</w:t>
      </w:r>
    </w:p>
    <w:p w14:paraId="34ABF514" w14:textId="77777777" w:rsidR="00693DA2" w:rsidRPr="00E235F5" w:rsidRDefault="00693DA2" w:rsidP="00693DA2">
      <w:pPr>
        <w:spacing w:after="120" w:line="23" w:lineRule="atLeast"/>
        <w:ind w:left="851" w:hanging="425"/>
        <w:jc w:val="both"/>
        <w:rPr>
          <w:sz w:val="22"/>
          <w:szCs w:val="22"/>
        </w:rPr>
      </w:pPr>
      <w:r w:rsidRPr="00E235F5">
        <w:rPr>
          <w:color w:val="000000"/>
          <w:sz w:val="22"/>
          <w:szCs w:val="22"/>
        </w:rPr>
        <w:t>2)</w:t>
      </w:r>
      <w:r w:rsidRPr="00E235F5">
        <w:rPr>
          <w:color w:val="000000"/>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3E5DA41" w14:textId="77777777" w:rsidR="00693DA2" w:rsidRPr="00E235F5" w:rsidRDefault="00693DA2" w:rsidP="00693DA2">
      <w:pPr>
        <w:spacing w:after="120" w:line="23" w:lineRule="atLeast"/>
        <w:ind w:left="851" w:hanging="425"/>
        <w:jc w:val="both"/>
        <w:rPr>
          <w:color w:val="000000"/>
          <w:sz w:val="22"/>
          <w:szCs w:val="22"/>
        </w:rPr>
      </w:pPr>
      <w:r w:rsidRPr="00E235F5">
        <w:rPr>
          <w:color w:val="000000"/>
          <w:sz w:val="22"/>
          <w:szCs w:val="22"/>
        </w:rPr>
        <w:t>3)</w:t>
      </w:r>
      <w:r w:rsidRPr="00E235F5">
        <w:rPr>
          <w:color w:val="000000"/>
          <w:sz w:val="22"/>
          <w:szCs w:val="22"/>
        </w:rPr>
        <w:tab/>
        <w:t>podjął konkretne środki techniczne, organizacyjne i kadrowe, odpowiednie dla zapobiegania dalszym przestępstwom, wykroczeniom lub nieprawidłowemu postępowaniu, w szczególności:</w:t>
      </w:r>
    </w:p>
    <w:p w14:paraId="75048EDA" w14:textId="77777777" w:rsidR="00693DA2" w:rsidRPr="00E235F5" w:rsidRDefault="00693DA2" w:rsidP="00693DA2">
      <w:pPr>
        <w:spacing w:after="120" w:line="23" w:lineRule="atLeast"/>
        <w:ind w:left="1418" w:hanging="425"/>
        <w:jc w:val="both"/>
        <w:rPr>
          <w:sz w:val="22"/>
          <w:szCs w:val="22"/>
        </w:rPr>
      </w:pPr>
      <w:r w:rsidRPr="00E235F5">
        <w:rPr>
          <w:color w:val="000000"/>
          <w:sz w:val="22"/>
          <w:szCs w:val="22"/>
        </w:rPr>
        <w:t>a)</w:t>
      </w:r>
      <w:r w:rsidRPr="00E235F5">
        <w:rPr>
          <w:color w:val="000000"/>
          <w:sz w:val="22"/>
          <w:szCs w:val="22"/>
        </w:rPr>
        <w:tab/>
        <w:t>zerwał wszelkie powiązania z osobami lub podmiotami odpowiedzialnymi za nieprawidłowe postępowanie Wykonawcy,</w:t>
      </w:r>
    </w:p>
    <w:p w14:paraId="4AE93688" w14:textId="77777777" w:rsidR="00693DA2" w:rsidRPr="00E235F5" w:rsidRDefault="00693DA2" w:rsidP="00693DA2">
      <w:pPr>
        <w:spacing w:after="120" w:line="23" w:lineRule="atLeast"/>
        <w:ind w:left="1418" w:hanging="425"/>
        <w:jc w:val="both"/>
        <w:rPr>
          <w:sz w:val="22"/>
          <w:szCs w:val="22"/>
        </w:rPr>
      </w:pPr>
      <w:r w:rsidRPr="00E235F5">
        <w:rPr>
          <w:color w:val="000000"/>
          <w:sz w:val="22"/>
          <w:szCs w:val="22"/>
        </w:rPr>
        <w:t>b)</w:t>
      </w:r>
      <w:r w:rsidRPr="00E235F5">
        <w:rPr>
          <w:color w:val="000000"/>
          <w:sz w:val="22"/>
          <w:szCs w:val="22"/>
        </w:rPr>
        <w:tab/>
        <w:t>zreorganizował personel,</w:t>
      </w:r>
    </w:p>
    <w:p w14:paraId="6FDDEAA0" w14:textId="77777777" w:rsidR="00693DA2" w:rsidRPr="00E235F5" w:rsidRDefault="00693DA2" w:rsidP="00693DA2">
      <w:pPr>
        <w:spacing w:after="120" w:line="23" w:lineRule="atLeast"/>
        <w:ind w:left="1418" w:hanging="425"/>
        <w:jc w:val="both"/>
        <w:rPr>
          <w:sz w:val="22"/>
          <w:szCs w:val="22"/>
        </w:rPr>
      </w:pPr>
      <w:r w:rsidRPr="00E235F5">
        <w:rPr>
          <w:color w:val="000000"/>
          <w:sz w:val="22"/>
          <w:szCs w:val="22"/>
        </w:rPr>
        <w:t>c)</w:t>
      </w:r>
      <w:r w:rsidRPr="00E235F5">
        <w:rPr>
          <w:color w:val="000000"/>
          <w:sz w:val="22"/>
          <w:szCs w:val="22"/>
        </w:rPr>
        <w:tab/>
        <w:t>wdrożył system sprawozdawczości i kontroli,</w:t>
      </w:r>
    </w:p>
    <w:p w14:paraId="2F7EF98E" w14:textId="77777777" w:rsidR="00693DA2" w:rsidRPr="00E235F5" w:rsidRDefault="00693DA2" w:rsidP="00693DA2">
      <w:pPr>
        <w:spacing w:after="120" w:line="23" w:lineRule="atLeast"/>
        <w:ind w:left="1418" w:hanging="425"/>
        <w:jc w:val="both"/>
        <w:rPr>
          <w:sz w:val="22"/>
          <w:szCs w:val="22"/>
        </w:rPr>
      </w:pPr>
      <w:r w:rsidRPr="00E235F5">
        <w:rPr>
          <w:color w:val="000000"/>
          <w:sz w:val="22"/>
          <w:szCs w:val="22"/>
        </w:rPr>
        <w:t>d)</w:t>
      </w:r>
      <w:r w:rsidRPr="00E235F5">
        <w:rPr>
          <w:color w:val="000000"/>
          <w:sz w:val="22"/>
          <w:szCs w:val="22"/>
        </w:rPr>
        <w:tab/>
        <w:t>utworzył struktury audytu wewnętrznego do monitorowania przestrzegania przepisów, wewnętrznych regulacji lub standardów,</w:t>
      </w:r>
    </w:p>
    <w:p w14:paraId="35389920" w14:textId="77777777" w:rsidR="00693DA2" w:rsidRPr="00E235F5" w:rsidRDefault="00693DA2" w:rsidP="00693DA2">
      <w:pPr>
        <w:spacing w:after="120" w:line="23" w:lineRule="atLeast"/>
        <w:ind w:left="1418" w:hanging="425"/>
        <w:jc w:val="both"/>
        <w:rPr>
          <w:color w:val="000000"/>
          <w:sz w:val="22"/>
          <w:szCs w:val="22"/>
        </w:rPr>
      </w:pPr>
      <w:r w:rsidRPr="00E235F5">
        <w:rPr>
          <w:color w:val="000000"/>
          <w:sz w:val="22"/>
          <w:szCs w:val="22"/>
        </w:rPr>
        <w:t>e)</w:t>
      </w:r>
      <w:r w:rsidRPr="00E235F5">
        <w:rPr>
          <w:color w:val="000000"/>
          <w:sz w:val="22"/>
          <w:szCs w:val="22"/>
        </w:rPr>
        <w:tab/>
        <w:t>wprowadził wewnętrzne regulacje dotyczące odpowiedzialności i odszkodowań za nieprzestrzeganie przepisów, wewnętrznych regulacji lub standardów.</w:t>
      </w:r>
    </w:p>
    <w:p w14:paraId="448B0585" w14:textId="77777777" w:rsidR="00693DA2" w:rsidRPr="00E235F5" w:rsidRDefault="00693DA2" w:rsidP="00693DA2">
      <w:pPr>
        <w:pStyle w:val="Akapitzlist"/>
        <w:numPr>
          <w:ilvl w:val="2"/>
          <w:numId w:val="25"/>
        </w:numPr>
        <w:tabs>
          <w:tab w:val="clear" w:pos="2520"/>
          <w:tab w:val="num" w:pos="426"/>
        </w:tabs>
        <w:spacing w:after="600" w:line="23" w:lineRule="atLeast"/>
        <w:ind w:left="425" w:right="-113" w:hanging="425"/>
        <w:jc w:val="both"/>
        <w:rPr>
          <w:sz w:val="22"/>
          <w:szCs w:val="22"/>
        </w:rPr>
      </w:pPr>
      <w:r w:rsidRPr="00E235F5">
        <w:rPr>
          <w:color w:val="000000"/>
          <w:sz w:val="22"/>
          <w:szCs w:val="22"/>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14:paraId="7FE98CAE" w14:textId="2499CB5C" w:rsidR="00A16332" w:rsidRPr="00E235F5" w:rsidRDefault="00572D54" w:rsidP="00CA7251">
      <w:pPr>
        <w:pBdr>
          <w:bottom w:val="single" w:sz="4" w:space="1" w:color="auto"/>
        </w:pBdr>
        <w:tabs>
          <w:tab w:val="left" w:pos="567"/>
          <w:tab w:val="left" w:pos="2127"/>
        </w:tabs>
        <w:spacing w:after="120" w:line="276" w:lineRule="auto"/>
        <w:rPr>
          <w:b/>
          <w:sz w:val="22"/>
          <w:szCs w:val="22"/>
        </w:rPr>
      </w:pPr>
      <w:r w:rsidRPr="00E235F5">
        <w:rPr>
          <w:b/>
          <w:sz w:val="22"/>
          <w:szCs w:val="22"/>
        </w:rPr>
        <w:t>ROZDZIAŁ X</w:t>
      </w:r>
      <w:r w:rsidR="00EC1688" w:rsidRPr="00E235F5">
        <w:rPr>
          <w:b/>
          <w:sz w:val="22"/>
          <w:szCs w:val="22"/>
        </w:rPr>
        <w:t>X</w:t>
      </w:r>
      <w:r w:rsidR="00126671" w:rsidRPr="00E235F5">
        <w:rPr>
          <w:b/>
          <w:sz w:val="22"/>
          <w:szCs w:val="22"/>
        </w:rPr>
        <w:t>II</w:t>
      </w:r>
      <w:r w:rsidR="00CA7251" w:rsidRPr="00E235F5">
        <w:rPr>
          <w:b/>
          <w:sz w:val="22"/>
          <w:szCs w:val="22"/>
        </w:rPr>
        <w:t xml:space="preserve">. </w:t>
      </w:r>
      <w:r w:rsidR="00CA7251" w:rsidRPr="00E235F5">
        <w:rPr>
          <w:b/>
          <w:sz w:val="22"/>
          <w:szCs w:val="22"/>
        </w:rPr>
        <w:tab/>
      </w:r>
      <w:r w:rsidR="00A16332" w:rsidRPr="00E235F5">
        <w:rPr>
          <w:b/>
          <w:sz w:val="22"/>
          <w:szCs w:val="22"/>
        </w:rPr>
        <w:t>WYMAGANIA DOTYCZĄCE WADIUM</w:t>
      </w:r>
    </w:p>
    <w:p w14:paraId="2E335A5D" w14:textId="77777777" w:rsidR="002E416A" w:rsidRPr="002E416A" w:rsidRDefault="002E416A" w:rsidP="00FF71BC">
      <w:pPr>
        <w:widowControl w:val="0"/>
        <w:tabs>
          <w:tab w:val="left" w:pos="475"/>
        </w:tabs>
        <w:autoSpaceDE w:val="0"/>
        <w:autoSpaceDN w:val="0"/>
        <w:spacing w:after="600" w:line="276" w:lineRule="auto"/>
        <w:jc w:val="both"/>
        <w:rPr>
          <w:rFonts w:eastAsia="TeXGyrePagella"/>
          <w:b/>
          <w:bCs/>
          <w:sz w:val="22"/>
          <w:szCs w:val="22"/>
          <w:lang w:eastAsia="en-US"/>
        </w:rPr>
      </w:pPr>
      <w:r w:rsidRPr="00E235F5">
        <w:rPr>
          <w:sz w:val="22"/>
          <w:szCs w:val="22"/>
        </w:rPr>
        <w:t>Zamawiający nie wymaga wniesienia wadium w niniejszym postępowaniu o udzielenie zamówienia.</w:t>
      </w:r>
    </w:p>
    <w:p w14:paraId="71E84973" w14:textId="65C33983" w:rsidR="00EC1688" w:rsidRPr="00E235F5" w:rsidRDefault="00A16332" w:rsidP="00CA7251">
      <w:pPr>
        <w:pBdr>
          <w:bottom w:val="single" w:sz="4" w:space="1" w:color="auto"/>
        </w:pBdr>
        <w:tabs>
          <w:tab w:val="left" w:pos="2127"/>
        </w:tabs>
        <w:spacing w:after="120" w:line="276" w:lineRule="auto"/>
        <w:rPr>
          <w:b/>
          <w:sz w:val="22"/>
          <w:szCs w:val="22"/>
        </w:rPr>
      </w:pPr>
      <w:r w:rsidRPr="00E235F5">
        <w:rPr>
          <w:b/>
          <w:sz w:val="22"/>
          <w:szCs w:val="22"/>
        </w:rPr>
        <w:t>ROZDZIAŁ XX</w:t>
      </w:r>
      <w:r w:rsidR="0042417D" w:rsidRPr="00E235F5">
        <w:rPr>
          <w:b/>
          <w:sz w:val="22"/>
          <w:szCs w:val="22"/>
        </w:rPr>
        <w:t>I</w:t>
      </w:r>
      <w:r w:rsidR="00341D83" w:rsidRPr="00E235F5">
        <w:rPr>
          <w:b/>
          <w:sz w:val="22"/>
          <w:szCs w:val="22"/>
        </w:rPr>
        <w:t>II</w:t>
      </w:r>
      <w:r w:rsidR="00CA7251" w:rsidRPr="00E235F5">
        <w:rPr>
          <w:b/>
          <w:sz w:val="22"/>
          <w:szCs w:val="22"/>
        </w:rPr>
        <w:t xml:space="preserve">. </w:t>
      </w:r>
      <w:r w:rsidR="00CA7251" w:rsidRPr="00E235F5">
        <w:rPr>
          <w:b/>
          <w:sz w:val="22"/>
          <w:szCs w:val="22"/>
        </w:rPr>
        <w:tab/>
      </w:r>
      <w:r w:rsidR="00EC1688" w:rsidRPr="00E235F5">
        <w:rPr>
          <w:b/>
          <w:sz w:val="22"/>
          <w:szCs w:val="22"/>
        </w:rPr>
        <w:t>SPOSÓB ORAZ TERMIN SKŁADANIA OFERT</w:t>
      </w:r>
    </w:p>
    <w:p w14:paraId="636B351A" w14:textId="64556D59" w:rsidR="00770CD6" w:rsidRPr="00770CD6" w:rsidRDefault="00EA59E3" w:rsidP="00770CD6">
      <w:pPr>
        <w:pStyle w:val="Tekstpodstawowy"/>
        <w:numPr>
          <w:ilvl w:val="0"/>
          <w:numId w:val="6"/>
        </w:numPr>
        <w:tabs>
          <w:tab w:val="left" w:pos="567"/>
        </w:tabs>
        <w:spacing w:after="120" w:line="276" w:lineRule="auto"/>
        <w:ind w:right="28"/>
        <w:rPr>
          <w:b/>
          <w:bCs/>
          <w:color w:val="0000FF"/>
          <w:sz w:val="22"/>
          <w:szCs w:val="22"/>
        </w:rPr>
      </w:pPr>
      <w:r w:rsidRPr="00E235F5">
        <w:rPr>
          <w:color w:val="000000"/>
          <w:sz w:val="22"/>
          <w:szCs w:val="22"/>
        </w:rPr>
        <w:t xml:space="preserve">Ofertę wraz z wymaganymi dokumentami należy </w:t>
      </w:r>
      <w:r w:rsidR="00F421F4" w:rsidRPr="00E235F5">
        <w:rPr>
          <w:color w:val="000000"/>
          <w:sz w:val="22"/>
          <w:szCs w:val="22"/>
        </w:rPr>
        <w:t xml:space="preserve">złożyć za pośrednictwem Platformy </w:t>
      </w:r>
      <w:r w:rsidR="00C00DA8" w:rsidRPr="00E235F5">
        <w:rPr>
          <w:color w:val="000000"/>
          <w:sz w:val="22"/>
          <w:szCs w:val="22"/>
        </w:rPr>
        <w:t>z</w:t>
      </w:r>
      <w:r w:rsidR="00F421F4" w:rsidRPr="00E235F5">
        <w:rPr>
          <w:color w:val="000000"/>
          <w:sz w:val="22"/>
          <w:szCs w:val="22"/>
        </w:rPr>
        <w:t xml:space="preserve">akupowej: </w:t>
      </w:r>
      <w:hyperlink r:id="rId43" w:history="1">
        <w:r w:rsidRPr="00E235F5">
          <w:rPr>
            <w:color w:val="1155CC"/>
            <w:sz w:val="22"/>
            <w:szCs w:val="22"/>
            <w:u w:val="single"/>
          </w:rPr>
          <w:t>platformazakupowa.pl</w:t>
        </w:r>
      </w:hyperlink>
      <w:r w:rsidRPr="00E235F5">
        <w:rPr>
          <w:color w:val="000000"/>
          <w:sz w:val="22"/>
          <w:szCs w:val="22"/>
        </w:rPr>
        <w:t xml:space="preserve"> pod adresem</w:t>
      </w:r>
      <w:r w:rsidRPr="00770CD6">
        <w:rPr>
          <w:b/>
          <w:bCs/>
          <w:color w:val="000000"/>
          <w:sz w:val="22"/>
          <w:szCs w:val="22"/>
        </w:rPr>
        <w:t xml:space="preserve">:  </w:t>
      </w:r>
      <w:hyperlink r:id="rId44" w:history="1">
        <w:r w:rsidR="00770CD6" w:rsidRPr="00770CD6">
          <w:rPr>
            <w:rStyle w:val="Hipercze"/>
            <w:b/>
            <w:bCs/>
            <w:sz w:val="20"/>
          </w:rPr>
          <w:t>https://platformazakupowa.pl/transakcja/645006</w:t>
        </w:r>
        <w:r w:rsidR="00770CD6" w:rsidRPr="00003980">
          <w:rPr>
            <w:rStyle w:val="Hipercze"/>
            <w:sz w:val="20"/>
          </w:rPr>
          <w:t xml:space="preserve"> </w:t>
        </w:r>
      </w:hyperlink>
    </w:p>
    <w:p w14:paraId="06803A88" w14:textId="283F97B1" w:rsidR="00EA59E3" w:rsidRPr="00E235F5" w:rsidRDefault="0038711C" w:rsidP="00C00DA8">
      <w:pPr>
        <w:pStyle w:val="Tekstpodstawowy"/>
        <w:spacing w:after="120" w:line="276" w:lineRule="auto"/>
        <w:ind w:left="567" w:right="28"/>
        <w:rPr>
          <w:b/>
          <w:bCs/>
          <w:color w:val="FF0000"/>
          <w:sz w:val="22"/>
          <w:szCs w:val="22"/>
        </w:rPr>
      </w:pPr>
      <w:r w:rsidRPr="00E235F5">
        <w:rPr>
          <w:color w:val="000000"/>
          <w:sz w:val="22"/>
          <w:szCs w:val="22"/>
        </w:rPr>
        <w:t xml:space="preserve">nie później niż do </w:t>
      </w:r>
      <w:r w:rsidR="00EA59E3" w:rsidRPr="00E235F5">
        <w:rPr>
          <w:color w:val="000000"/>
          <w:sz w:val="22"/>
          <w:szCs w:val="22"/>
        </w:rPr>
        <w:t>dnia</w:t>
      </w:r>
      <w:r w:rsidR="00372095" w:rsidRPr="00E235F5">
        <w:rPr>
          <w:color w:val="000000"/>
          <w:sz w:val="22"/>
          <w:szCs w:val="22"/>
        </w:rPr>
        <w:t xml:space="preserve"> </w:t>
      </w:r>
      <w:r w:rsidR="00EA59E3" w:rsidRPr="00E235F5">
        <w:rPr>
          <w:color w:val="000000"/>
          <w:sz w:val="22"/>
          <w:szCs w:val="22"/>
        </w:rPr>
        <w:t xml:space="preserve"> </w:t>
      </w:r>
      <w:r w:rsidR="00E235F5">
        <w:rPr>
          <w:b/>
          <w:bCs/>
          <w:color w:val="FF0000"/>
          <w:sz w:val="22"/>
          <w:szCs w:val="22"/>
        </w:rPr>
        <w:t>05</w:t>
      </w:r>
      <w:r w:rsidR="00033109" w:rsidRPr="00E235F5">
        <w:rPr>
          <w:b/>
          <w:bCs/>
          <w:color w:val="FF0000"/>
          <w:sz w:val="22"/>
          <w:szCs w:val="22"/>
        </w:rPr>
        <w:t>.08.</w:t>
      </w:r>
      <w:r w:rsidR="00EA59E3" w:rsidRPr="00E235F5">
        <w:rPr>
          <w:b/>
          <w:bCs/>
          <w:color w:val="FF0000"/>
          <w:sz w:val="22"/>
          <w:szCs w:val="22"/>
        </w:rPr>
        <w:t>2021 r. do godziny 12:00.</w:t>
      </w:r>
    </w:p>
    <w:p w14:paraId="00521D5F" w14:textId="77777777" w:rsidR="00EA59E3" w:rsidRPr="00E235F5" w:rsidRDefault="00EA59E3" w:rsidP="00EA59E3">
      <w:pPr>
        <w:pStyle w:val="Tekstpodstawowy"/>
        <w:numPr>
          <w:ilvl w:val="0"/>
          <w:numId w:val="6"/>
        </w:numPr>
        <w:tabs>
          <w:tab w:val="left" w:pos="567"/>
        </w:tabs>
        <w:spacing w:after="120" w:line="276" w:lineRule="auto"/>
        <w:ind w:right="130"/>
        <w:rPr>
          <w:b/>
          <w:bCs/>
          <w:color w:val="0000FF"/>
          <w:sz w:val="22"/>
          <w:szCs w:val="22"/>
        </w:rPr>
      </w:pPr>
      <w:r w:rsidRPr="00E235F5">
        <w:rPr>
          <w:color w:val="000000"/>
          <w:sz w:val="22"/>
          <w:szCs w:val="22"/>
        </w:rPr>
        <w:t>Do oferty należy dołączyć wszystkie wymagane w SWZ dokumenty.</w:t>
      </w:r>
    </w:p>
    <w:p w14:paraId="693D79B1" w14:textId="77777777" w:rsidR="00EA59E3" w:rsidRPr="00E235F5" w:rsidRDefault="00EA59E3" w:rsidP="00EA59E3">
      <w:pPr>
        <w:pStyle w:val="Tekstpodstawowy"/>
        <w:numPr>
          <w:ilvl w:val="0"/>
          <w:numId w:val="6"/>
        </w:numPr>
        <w:tabs>
          <w:tab w:val="left" w:pos="567"/>
        </w:tabs>
        <w:spacing w:after="120" w:line="276" w:lineRule="auto"/>
        <w:ind w:right="130"/>
        <w:rPr>
          <w:b/>
          <w:bCs/>
          <w:color w:val="0000FF"/>
          <w:sz w:val="22"/>
          <w:szCs w:val="22"/>
        </w:rPr>
      </w:pPr>
      <w:r w:rsidRPr="00E235F5">
        <w:rPr>
          <w:color w:val="000000"/>
          <w:sz w:val="22"/>
          <w:szCs w:val="22"/>
        </w:rPr>
        <w:t>Po wypełnieniu Formularza składania oferty lub wniosku i dołączenia  wszystkich wymaganych załączników należy kliknąć przycisk „Przejdź do podsumowania”.</w:t>
      </w:r>
    </w:p>
    <w:p w14:paraId="7672745C" w14:textId="2AAB2291" w:rsidR="00EA59E3" w:rsidRPr="00E235F5" w:rsidRDefault="00EA59E3" w:rsidP="00EA59E3">
      <w:pPr>
        <w:pStyle w:val="Tekstpodstawowy"/>
        <w:numPr>
          <w:ilvl w:val="0"/>
          <w:numId w:val="6"/>
        </w:numPr>
        <w:tabs>
          <w:tab w:val="left" w:pos="567"/>
        </w:tabs>
        <w:spacing w:after="120" w:line="276" w:lineRule="auto"/>
        <w:ind w:right="130"/>
        <w:rPr>
          <w:b/>
          <w:bCs/>
          <w:color w:val="0000FF"/>
          <w:sz w:val="22"/>
          <w:szCs w:val="22"/>
        </w:rPr>
      </w:pPr>
      <w:r w:rsidRPr="00E235F5">
        <w:rPr>
          <w:color w:val="000000"/>
          <w:sz w:val="22"/>
          <w:szCs w:val="22"/>
        </w:rPr>
        <w:t xml:space="preserve">Oferta lub wniosek składana elektronicznie musi zostać podpisana elektronicznym podpisem kwalifikowanym, podpisem zaufanym lub podpisem osobistym. W procesie składania oferty za pośrednictwem </w:t>
      </w:r>
      <w:hyperlink r:id="rId45" w:history="1">
        <w:r w:rsidRPr="00E235F5">
          <w:rPr>
            <w:color w:val="1155CC"/>
            <w:sz w:val="22"/>
            <w:szCs w:val="22"/>
            <w:u w:val="single"/>
          </w:rPr>
          <w:t>platformazakupowa.pl</w:t>
        </w:r>
      </w:hyperlink>
      <w:r w:rsidRPr="00E235F5">
        <w:rPr>
          <w:color w:val="000000"/>
          <w:sz w:val="22"/>
          <w:szCs w:val="22"/>
        </w:rPr>
        <w:t xml:space="preserve">, Wykonawca powinien złożyć podpis bezpośrednio na dokumentach przesłanych za pośrednictwem </w:t>
      </w:r>
      <w:hyperlink r:id="rId46" w:history="1">
        <w:r w:rsidRPr="00E235F5">
          <w:rPr>
            <w:color w:val="1155CC"/>
            <w:sz w:val="22"/>
            <w:szCs w:val="22"/>
            <w:u w:val="single"/>
          </w:rPr>
          <w:t>platformazakupowa.pl</w:t>
        </w:r>
      </w:hyperlink>
      <w:r w:rsidRPr="00E235F5">
        <w:rPr>
          <w:color w:val="000000"/>
          <w:sz w:val="22"/>
          <w:szCs w:val="22"/>
        </w:rPr>
        <w:t xml:space="preserve">. Zalecamy stosowanie podpisu na każdym załączonym pliku osobno, w szczególności wskazanych w art. 63 ust 1 oraz ust.2  Pzp, gdzie zaznaczono, iż oferty, wnioski o dopuszczenie do udziału w postępowaniu oraz </w:t>
      </w:r>
      <w:r w:rsidRPr="00E235F5">
        <w:rPr>
          <w:color w:val="000000"/>
          <w:sz w:val="22"/>
          <w:szCs w:val="22"/>
        </w:rPr>
        <w:lastRenderedPageBreak/>
        <w:t xml:space="preserve">oświadczenie, o którym mowa w art. 125 ust.1 sporządza się, pod rygorem nieważności, </w:t>
      </w:r>
      <w:r w:rsidR="00E235F5">
        <w:rPr>
          <w:color w:val="000000"/>
          <w:sz w:val="22"/>
          <w:szCs w:val="22"/>
        </w:rPr>
        <w:br/>
      </w:r>
      <w:r w:rsidRPr="00E235F5">
        <w:rPr>
          <w:color w:val="000000"/>
          <w:sz w:val="22"/>
          <w:szCs w:val="22"/>
        </w:rPr>
        <w:t>w postaci lub formie elektronicznej i opatruje się odpowiednio w odniesieniu do wartości postępowania kwalifikowanym podpisem elektronicznym, podpisem zaufanym lub podpisem osobistym.</w:t>
      </w:r>
    </w:p>
    <w:p w14:paraId="1FE6EA41" w14:textId="77777777" w:rsidR="00EA59E3" w:rsidRPr="00E235F5" w:rsidRDefault="00EA59E3" w:rsidP="00EA59E3">
      <w:pPr>
        <w:pStyle w:val="Tekstpodstawowy"/>
        <w:numPr>
          <w:ilvl w:val="0"/>
          <w:numId w:val="6"/>
        </w:numPr>
        <w:tabs>
          <w:tab w:val="left" w:pos="567"/>
        </w:tabs>
        <w:spacing w:after="120" w:line="276" w:lineRule="auto"/>
        <w:ind w:right="130"/>
        <w:rPr>
          <w:b/>
          <w:bCs/>
          <w:color w:val="0000FF"/>
          <w:sz w:val="22"/>
          <w:szCs w:val="22"/>
        </w:rPr>
      </w:pPr>
      <w:r w:rsidRPr="00E235F5">
        <w:rPr>
          <w:color w:val="000000"/>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78B58AC3" w14:textId="77777777" w:rsidR="00EA59E3" w:rsidRPr="00E235F5" w:rsidRDefault="00EA59E3" w:rsidP="00EA59E3">
      <w:pPr>
        <w:pStyle w:val="Tekstpodstawowy"/>
        <w:numPr>
          <w:ilvl w:val="0"/>
          <w:numId w:val="6"/>
        </w:numPr>
        <w:tabs>
          <w:tab w:val="left" w:pos="567"/>
        </w:tabs>
        <w:spacing w:after="120" w:line="276" w:lineRule="auto"/>
        <w:ind w:right="130"/>
        <w:rPr>
          <w:b/>
          <w:bCs/>
          <w:color w:val="0000FF"/>
          <w:sz w:val="22"/>
          <w:szCs w:val="22"/>
        </w:rPr>
      </w:pPr>
      <w:r w:rsidRPr="00E235F5">
        <w:rPr>
          <w:color w:val="000000"/>
          <w:sz w:val="22"/>
          <w:szCs w:val="22"/>
        </w:rPr>
        <w:t>Szczegółowa instrukcja dla Wykonawców dotycząca złożenia, zmiany i wycofania oferty znajduje się na stronie internetowej pod adresem: </w:t>
      </w:r>
    </w:p>
    <w:p w14:paraId="67996229" w14:textId="77777777" w:rsidR="00EA59E3" w:rsidRPr="001C6867" w:rsidRDefault="00000000" w:rsidP="00EA59E3">
      <w:pPr>
        <w:spacing w:after="600" w:line="276" w:lineRule="auto"/>
        <w:ind w:left="567"/>
        <w:jc w:val="both"/>
        <w:textAlignment w:val="baseline"/>
        <w:rPr>
          <w:color w:val="000000"/>
          <w:sz w:val="22"/>
          <w:szCs w:val="22"/>
        </w:rPr>
      </w:pPr>
      <w:hyperlink r:id="rId47" w:history="1">
        <w:r w:rsidR="00EA59E3" w:rsidRPr="00E235F5">
          <w:rPr>
            <w:color w:val="1155CC"/>
            <w:sz w:val="22"/>
            <w:szCs w:val="22"/>
            <w:u w:val="single"/>
          </w:rPr>
          <w:t>https://platformazakupowa.pl/strona/45-instrukcje</w:t>
        </w:r>
      </w:hyperlink>
    </w:p>
    <w:p w14:paraId="2AE5B73B" w14:textId="6C1A7292" w:rsidR="0042417D" w:rsidRPr="00E235F5" w:rsidRDefault="0042417D" w:rsidP="00D171A6">
      <w:pPr>
        <w:pBdr>
          <w:bottom w:val="single" w:sz="4" w:space="1" w:color="auto"/>
        </w:pBdr>
        <w:tabs>
          <w:tab w:val="left" w:pos="567"/>
          <w:tab w:val="left" w:pos="2127"/>
        </w:tabs>
        <w:spacing w:after="120" w:line="276" w:lineRule="auto"/>
        <w:rPr>
          <w:b/>
          <w:sz w:val="22"/>
          <w:szCs w:val="22"/>
        </w:rPr>
      </w:pPr>
      <w:r w:rsidRPr="00E235F5">
        <w:rPr>
          <w:b/>
          <w:sz w:val="22"/>
          <w:szCs w:val="22"/>
        </w:rPr>
        <w:t>ROZDZIAŁ XX</w:t>
      </w:r>
      <w:r w:rsidR="00341D83" w:rsidRPr="00E235F5">
        <w:rPr>
          <w:b/>
          <w:sz w:val="22"/>
          <w:szCs w:val="22"/>
        </w:rPr>
        <w:t>IV</w:t>
      </w:r>
      <w:r w:rsidR="00D171A6" w:rsidRPr="00E235F5">
        <w:rPr>
          <w:b/>
          <w:sz w:val="22"/>
          <w:szCs w:val="22"/>
        </w:rPr>
        <w:t xml:space="preserve">. </w:t>
      </w:r>
      <w:r w:rsidR="00D171A6" w:rsidRPr="00E235F5">
        <w:rPr>
          <w:b/>
          <w:sz w:val="22"/>
          <w:szCs w:val="22"/>
        </w:rPr>
        <w:tab/>
      </w:r>
      <w:r w:rsidRPr="00E235F5">
        <w:rPr>
          <w:b/>
          <w:sz w:val="22"/>
          <w:szCs w:val="22"/>
        </w:rPr>
        <w:t>TERMIN ZWIĄZANIA OFERTĄ</w:t>
      </w:r>
    </w:p>
    <w:p w14:paraId="74B724A6" w14:textId="6946C026" w:rsidR="0042417D" w:rsidRPr="00E235F5" w:rsidRDefault="0042417D" w:rsidP="00EA59E3">
      <w:pPr>
        <w:pStyle w:val="Tekstpodstawowy"/>
        <w:tabs>
          <w:tab w:val="left" w:pos="2127"/>
        </w:tabs>
        <w:spacing w:after="600" w:line="276" w:lineRule="auto"/>
        <w:rPr>
          <w:b/>
          <w:bCs/>
          <w:sz w:val="22"/>
          <w:szCs w:val="22"/>
        </w:rPr>
      </w:pPr>
      <w:r w:rsidRPr="00E235F5">
        <w:rPr>
          <w:sz w:val="22"/>
          <w:szCs w:val="22"/>
        </w:rPr>
        <w:t xml:space="preserve">Termin związania ofertą </w:t>
      </w:r>
      <w:r w:rsidR="00EA59E3" w:rsidRPr="00E235F5">
        <w:rPr>
          <w:sz w:val="22"/>
          <w:szCs w:val="22"/>
        </w:rPr>
        <w:t xml:space="preserve">30 dni i </w:t>
      </w:r>
      <w:r w:rsidRPr="00E235F5">
        <w:rPr>
          <w:sz w:val="22"/>
          <w:szCs w:val="22"/>
        </w:rPr>
        <w:t xml:space="preserve">upływa w dniu </w:t>
      </w:r>
      <w:r w:rsidR="00346C27">
        <w:rPr>
          <w:b/>
          <w:bCs/>
          <w:color w:val="FF0000"/>
          <w:sz w:val="22"/>
          <w:szCs w:val="22"/>
        </w:rPr>
        <w:t>03.09.</w:t>
      </w:r>
      <w:r w:rsidR="00185EA1" w:rsidRPr="00E235F5">
        <w:rPr>
          <w:b/>
          <w:bCs/>
          <w:color w:val="FF0000"/>
          <w:sz w:val="22"/>
          <w:szCs w:val="22"/>
        </w:rPr>
        <w:t>202</w:t>
      </w:r>
      <w:r w:rsidR="004F0E0E" w:rsidRPr="00E235F5">
        <w:rPr>
          <w:b/>
          <w:bCs/>
          <w:color w:val="FF0000"/>
          <w:sz w:val="22"/>
          <w:szCs w:val="22"/>
        </w:rPr>
        <w:t>2</w:t>
      </w:r>
      <w:r w:rsidR="00566B22" w:rsidRPr="00E235F5">
        <w:rPr>
          <w:b/>
          <w:bCs/>
          <w:color w:val="FF0000"/>
          <w:sz w:val="22"/>
          <w:szCs w:val="22"/>
        </w:rPr>
        <w:t xml:space="preserve"> r.</w:t>
      </w:r>
    </w:p>
    <w:p w14:paraId="5D1AA92B" w14:textId="7598AEA8" w:rsidR="00D171A6" w:rsidRPr="00346C27" w:rsidRDefault="0042417D" w:rsidP="00D60EF1">
      <w:pPr>
        <w:tabs>
          <w:tab w:val="left" w:pos="567"/>
          <w:tab w:val="left" w:pos="2127"/>
        </w:tabs>
        <w:rPr>
          <w:b/>
          <w:sz w:val="22"/>
          <w:szCs w:val="22"/>
        </w:rPr>
      </w:pPr>
      <w:r w:rsidRPr="00346C27">
        <w:rPr>
          <w:b/>
          <w:sz w:val="22"/>
          <w:szCs w:val="22"/>
        </w:rPr>
        <w:t>ROZDZIAŁ XX</w:t>
      </w:r>
      <w:r w:rsidR="00341D83" w:rsidRPr="00346C27">
        <w:rPr>
          <w:b/>
          <w:sz w:val="22"/>
          <w:szCs w:val="22"/>
        </w:rPr>
        <w:t>V</w:t>
      </w:r>
      <w:r w:rsidR="00D171A6" w:rsidRPr="00346C27">
        <w:rPr>
          <w:b/>
          <w:sz w:val="22"/>
          <w:szCs w:val="22"/>
        </w:rPr>
        <w:t xml:space="preserve">. </w:t>
      </w:r>
      <w:r w:rsidR="00D171A6" w:rsidRPr="00346C27">
        <w:rPr>
          <w:b/>
          <w:sz w:val="22"/>
          <w:szCs w:val="22"/>
        </w:rPr>
        <w:tab/>
      </w:r>
      <w:r w:rsidRPr="00346C27">
        <w:rPr>
          <w:b/>
          <w:sz w:val="22"/>
          <w:szCs w:val="22"/>
        </w:rPr>
        <w:t>TERMIN OTWARCIA OFERT</w:t>
      </w:r>
      <w:r w:rsidR="00D171A6" w:rsidRPr="00346C27">
        <w:rPr>
          <w:b/>
          <w:sz w:val="22"/>
          <w:szCs w:val="22"/>
        </w:rPr>
        <w:t xml:space="preserve"> </w:t>
      </w:r>
    </w:p>
    <w:p w14:paraId="30910C72" w14:textId="1698C671" w:rsidR="0042417D" w:rsidRPr="00346C27" w:rsidRDefault="00D171A6" w:rsidP="00D60EF1">
      <w:pPr>
        <w:pBdr>
          <w:bottom w:val="single" w:sz="4" w:space="1" w:color="auto"/>
        </w:pBdr>
        <w:tabs>
          <w:tab w:val="left" w:pos="567"/>
          <w:tab w:val="left" w:pos="2127"/>
        </w:tabs>
        <w:spacing w:after="120" w:line="276" w:lineRule="auto"/>
        <w:rPr>
          <w:b/>
          <w:sz w:val="22"/>
          <w:szCs w:val="22"/>
        </w:rPr>
      </w:pPr>
      <w:r w:rsidRPr="00346C27">
        <w:rPr>
          <w:b/>
          <w:sz w:val="22"/>
          <w:szCs w:val="22"/>
        </w:rPr>
        <w:tab/>
      </w:r>
      <w:r w:rsidRPr="00346C27">
        <w:rPr>
          <w:b/>
          <w:sz w:val="22"/>
          <w:szCs w:val="22"/>
        </w:rPr>
        <w:tab/>
      </w:r>
      <w:r w:rsidR="0042417D" w:rsidRPr="00346C27">
        <w:rPr>
          <w:b/>
          <w:sz w:val="22"/>
          <w:szCs w:val="22"/>
        </w:rPr>
        <w:t>CZYNNOŚCI ZWIĄZANE Z OTWARCIEM OFERT</w:t>
      </w:r>
    </w:p>
    <w:p w14:paraId="6E56C2DA" w14:textId="229C5993" w:rsidR="00EA59E3" w:rsidRPr="00346C27" w:rsidRDefault="00EA59E3" w:rsidP="00EA59E3">
      <w:pPr>
        <w:pStyle w:val="Tekstpodstawowy"/>
        <w:numPr>
          <w:ilvl w:val="0"/>
          <w:numId w:val="3"/>
        </w:numPr>
        <w:spacing w:after="120" w:line="276" w:lineRule="auto"/>
        <w:rPr>
          <w:b/>
          <w:bCs/>
          <w:color w:val="FF0000"/>
          <w:sz w:val="22"/>
          <w:szCs w:val="22"/>
        </w:rPr>
      </w:pPr>
      <w:bookmarkStart w:id="21" w:name="_Hlk61446340"/>
      <w:r w:rsidRPr="00346C27">
        <w:rPr>
          <w:color w:val="000000"/>
          <w:sz w:val="22"/>
          <w:szCs w:val="22"/>
        </w:rPr>
        <w:t xml:space="preserve">Otwarcie ofert następuje niezwłocznie po upływie terminu składania ofert, nie później niż następnego dnia po dniu, w którym upłynął termin składania ofert tj. </w:t>
      </w:r>
      <w:r w:rsidR="00346C27">
        <w:rPr>
          <w:b/>
          <w:bCs/>
          <w:color w:val="FF0000"/>
          <w:sz w:val="22"/>
          <w:szCs w:val="22"/>
        </w:rPr>
        <w:t>05.</w:t>
      </w:r>
      <w:r w:rsidR="00033109" w:rsidRPr="00346C27">
        <w:rPr>
          <w:b/>
          <w:bCs/>
          <w:color w:val="FF0000"/>
          <w:sz w:val="22"/>
          <w:szCs w:val="22"/>
        </w:rPr>
        <w:t>08.</w:t>
      </w:r>
      <w:r w:rsidRPr="00346C27">
        <w:rPr>
          <w:b/>
          <w:bCs/>
          <w:color w:val="FF0000"/>
          <w:sz w:val="22"/>
          <w:szCs w:val="22"/>
        </w:rPr>
        <w:t>202</w:t>
      </w:r>
      <w:r w:rsidR="004F0E0E" w:rsidRPr="00346C27">
        <w:rPr>
          <w:b/>
          <w:bCs/>
          <w:color w:val="FF0000"/>
          <w:sz w:val="22"/>
          <w:szCs w:val="22"/>
        </w:rPr>
        <w:t>2</w:t>
      </w:r>
      <w:r w:rsidRPr="00346C27">
        <w:rPr>
          <w:b/>
          <w:bCs/>
          <w:color w:val="FF0000"/>
          <w:sz w:val="22"/>
          <w:szCs w:val="22"/>
        </w:rPr>
        <w:t xml:space="preserve"> r. </w:t>
      </w:r>
      <w:r w:rsidR="006827C4" w:rsidRPr="00346C27">
        <w:rPr>
          <w:b/>
          <w:bCs/>
          <w:color w:val="FF0000"/>
          <w:sz w:val="22"/>
          <w:szCs w:val="22"/>
        </w:rPr>
        <w:br/>
      </w:r>
      <w:r w:rsidRPr="00346C27">
        <w:rPr>
          <w:b/>
          <w:bCs/>
          <w:color w:val="FF0000"/>
          <w:sz w:val="22"/>
          <w:szCs w:val="22"/>
        </w:rPr>
        <w:t>o godz. 12:30.</w:t>
      </w:r>
    </w:p>
    <w:p w14:paraId="117E099A" w14:textId="77777777" w:rsidR="00EA59E3" w:rsidRPr="00346C27" w:rsidRDefault="00EA59E3" w:rsidP="00EA59E3">
      <w:pPr>
        <w:pStyle w:val="Tekstpodstawowy"/>
        <w:numPr>
          <w:ilvl w:val="0"/>
          <w:numId w:val="3"/>
        </w:numPr>
        <w:spacing w:after="120" w:line="276" w:lineRule="auto"/>
        <w:rPr>
          <w:sz w:val="22"/>
          <w:szCs w:val="22"/>
        </w:rPr>
      </w:pPr>
      <w:r w:rsidRPr="00346C27">
        <w:rPr>
          <w:color w:val="000000"/>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B431BB5" w14:textId="77777777" w:rsidR="00EA59E3" w:rsidRPr="00346C27" w:rsidRDefault="00EA59E3" w:rsidP="00EA59E3">
      <w:pPr>
        <w:pStyle w:val="Tekstpodstawowy"/>
        <w:numPr>
          <w:ilvl w:val="0"/>
          <w:numId w:val="3"/>
        </w:numPr>
        <w:spacing w:after="120" w:line="276" w:lineRule="auto"/>
        <w:rPr>
          <w:sz w:val="22"/>
          <w:szCs w:val="22"/>
        </w:rPr>
      </w:pPr>
      <w:r w:rsidRPr="00346C27">
        <w:rPr>
          <w:color w:val="000000"/>
          <w:sz w:val="22"/>
          <w:szCs w:val="22"/>
        </w:rPr>
        <w:t>Zamawiający poinformuje o zmianie terminu otwarcia ofert na stronie internetowej prowadzonego postępowania.</w:t>
      </w:r>
    </w:p>
    <w:p w14:paraId="488AC286" w14:textId="77777777" w:rsidR="00EA59E3" w:rsidRPr="00346C27" w:rsidRDefault="00EA59E3" w:rsidP="00EA59E3">
      <w:pPr>
        <w:pStyle w:val="Tekstpodstawowy"/>
        <w:numPr>
          <w:ilvl w:val="0"/>
          <w:numId w:val="3"/>
        </w:numPr>
        <w:spacing w:after="120" w:line="276" w:lineRule="auto"/>
        <w:rPr>
          <w:sz w:val="22"/>
          <w:szCs w:val="22"/>
        </w:rPr>
      </w:pPr>
      <w:r w:rsidRPr="00346C27">
        <w:rPr>
          <w:color w:val="000000"/>
          <w:sz w:val="22"/>
          <w:szCs w:val="22"/>
        </w:rPr>
        <w:t>Zamawiający, najpóźniej przed otwarciem ofert, udostępnia na stronie internetowej prowadzonego postępowania informację o kwocie, jaką zamierza przeznaczyć na sfinansowanie zamówienia.</w:t>
      </w:r>
    </w:p>
    <w:p w14:paraId="0E556B5F" w14:textId="77777777" w:rsidR="00EA59E3" w:rsidRPr="00346C27" w:rsidRDefault="00EA59E3" w:rsidP="00EA59E3">
      <w:pPr>
        <w:pStyle w:val="Tekstpodstawowy"/>
        <w:numPr>
          <w:ilvl w:val="0"/>
          <w:numId w:val="3"/>
        </w:numPr>
        <w:spacing w:after="120" w:line="276" w:lineRule="auto"/>
        <w:rPr>
          <w:sz w:val="22"/>
          <w:szCs w:val="22"/>
        </w:rPr>
      </w:pPr>
      <w:r w:rsidRPr="00346C27">
        <w:rPr>
          <w:color w:val="000000"/>
          <w:sz w:val="22"/>
          <w:szCs w:val="22"/>
        </w:rPr>
        <w:t>Zamawiający, niezwłocznie po otwarciu ofert, udostępnia na stronie internetowej prowadzonego postępowania informacje o:</w:t>
      </w:r>
    </w:p>
    <w:p w14:paraId="7E04C312" w14:textId="77777777" w:rsidR="00EA59E3" w:rsidRPr="00346C27" w:rsidRDefault="00EA59E3" w:rsidP="00EA59E3">
      <w:pPr>
        <w:pStyle w:val="Tekstpodstawowy"/>
        <w:numPr>
          <w:ilvl w:val="1"/>
          <w:numId w:val="3"/>
        </w:numPr>
        <w:spacing w:after="120" w:line="276" w:lineRule="auto"/>
        <w:ind w:left="1134" w:hanging="567"/>
        <w:rPr>
          <w:sz w:val="22"/>
          <w:szCs w:val="22"/>
        </w:rPr>
      </w:pPr>
      <w:r w:rsidRPr="00346C27">
        <w:rPr>
          <w:color w:val="000000"/>
          <w:sz w:val="22"/>
          <w:szCs w:val="22"/>
        </w:rPr>
        <w:t>nazwach albo imionach i nazwiskach oraz siedzibach lub miejscach prowadzonej działalności gospodarczej albo miejscach zamieszkania Wykonawców, których oferty zostały otwarte;</w:t>
      </w:r>
    </w:p>
    <w:p w14:paraId="17BC8626" w14:textId="77777777" w:rsidR="00EA59E3" w:rsidRPr="00346C27" w:rsidRDefault="00EA59E3" w:rsidP="00EA59E3">
      <w:pPr>
        <w:pStyle w:val="Tekstpodstawowy"/>
        <w:numPr>
          <w:ilvl w:val="1"/>
          <w:numId w:val="3"/>
        </w:numPr>
        <w:spacing w:after="120" w:line="276" w:lineRule="auto"/>
        <w:ind w:left="1134" w:hanging="567"/>
        <w:rPr>
          <w:sz w:val="22"/>
          <w:szCs w:val="22"/>
        </w:rPr>
      </w:pPr>
      <w:r w:rsidRPr="00346C27">
        <w:rPr>
          <w:color w:val="000000"/>
          <w:sz w:val="22"/>
          <w:szCs w:val="22"/>
        </w:rPr>
        <w:t>cenach lub kosztach zawartych w ofertach.</w:t>
      </w:r>
    </w:p>
    <w:p w14:paraId="781EFE2B" w14:textId="7C55C457" w:rsidR="00EA59E3" w:rsidRPr="00346C27" w:rsidRDefault="00EA59E3" w:rsidP="000E4BFD">
      <w:pPr>
        <w:shd w:val="clear" w:color="auto" w:fill="FFFFFF"/>
        <w:spacing w:after="600" w:line="23" w:lineRule="atLeast"/>
        <w:ind w:left="567" w:hanging="567"/>
        <w:jc w:val="both"/>
        <w:rPr>
          <w:color w:val="000000"/>
        </w:rPr>
      </w:pPr>
      <w:r w:rsidRPr="00346C27">
        <w:rPr>
          <w:color w:val="000000"/>
        </w:rPr>
        <w:t>Informacja zostanie opublikowana na stronie postępowania na</w:t>
      </w:r>
      <w:hyperlink r:id="rId48" w:history="1">
        <w:r w:rsidRPr="00346C27">
          <w:rPr>
            <w:color w:val="1155CC"/>
            <w:u w:val="single"/>
          </w:rPr>
          <w:t xml:space="preserve"> platformazakupowa.pl</w:t>
        </w:r>
      </w:hyperlink>
      <w:r w:rsidRPr="00346C27">
        <w:rPr>
          <w:color w:val="000000"/>
        </w:rPr>
        <w:t xml:space="preserve"> w sekcji ,,Komunikaty” .</w:t>
      </w:r>
    </w:p>
    <w:bookmarkEnd w:id="21"/>
    <w:p w14:paraId="60DD0DFD" w14:textId="444232D9" w:rsidR="00A16332" w:rsidRPr="00346C27" w:rsidRDefault="00A16332" w:rsidP="001F2447">
      <w:pPr>
        <w:pStyle w:val="Tekstpodstawowy"/>
        <w:pBdr>
          <w:bottom w:val="single" w:sz="4" w:space="1" w:color="auto"/>
        </w:pBdr>
        <w:tabs>
          <w:tab w:val="left" w:pos="2127"/>
        </w:tabs>
        <w:spacing w:after="120" w:line="276" w:lineRule="auto"/>
        <w:rPr>
          <w:b/>
          <w:sz w:val="22"/>
          <w:szCs w:val="22"/>
        </w:rPr>
      </w:pPr>
      <w:r w:rsidRPr="00346C27">
        <w:rPr>
          <w:b/>
          <w:sz w:val="22"/>
          <w:szCs w:val="22"/>
        </w:rPr>
        <w:t>ROZDZIAŁ XX</w:t>
      </w:r>
      <w:r w:rsidR="00341D83" w:rsidRPr="00346C27">
        <w:rPr>
          <w:b/>
          <w:sz w:val="22"/>
          <w:szCs w:val="22"/>
        </w:rPr>
        <w:t>VI</w:t>
      </w:r>
      <w:r w:rsidR="001F2447" w:rsidRPr="00346C27">
        <w:rPr>
          <w:b/>
          <w:sz w:val="22"/>
          <w:szCs w:val="22"/>
        </w:rPr>
        <w:t xml:space="preserve">. </w:t>
      </w:r>
      <w:r w:rsidR="001F2447" w:rsidRPr="00346C27">
        <w:rPr>
          <w:b/>
          <w:sz w:val="22"/>
          <w:szCs w:val="22"/>
        </w:rPr>
        <w:tab/>
      </w:r>
      <w:r w:rsidR="0042417D" w:rsidRPr="00346C27">
        <w:rPr>
          <w:b/>
          <w:sz w:val="22"/>
          <w:szCs w:val="22"/>
        </w:rPr>
        <w:t xml:space="preserve">INFORMACJE O TRYBIE </w:t>
      </w:r>
      <w:r w:rsidRPr="00346C27">
        <w:rPr>
          <w:b/>
          <w:sz w:val="22"/>
          <w:szCs w:val="22"/>
        </w:rPr>
        <w:t>OCENY OFERT</w:t>
      </w:r>
    </w:p>
    <w:p w14:paraId="15AD1DAD" w14:textId="71C04CEC" w:rsidR="00164E76" w:rsidRPr="00346C27" w:rsidRDefault="0058033E" w:rsidP="00B2479A">
      <w:pPr>
        <w:pStyle w:val="Akapitzlist"/>
        <w:numPr>
          <w:ilvl w:val="1"/>
          <w:numId w:val="47"/>
        </w:numPr>
        <w:tabs>
          <w:tab w:val="clear" w:pos="1800"/>
        </w:tabs>
        <w:spacing w:after="120" w:line="276" w:lineRule="auto"/>
        <w:ind w:left="567" w:hanging="567"/>
        <w:jc w:val="both"/>
        <w:rPr>
          <w:sz w:val="22"/>
          <w:szCs w:val="22"/>
        </w:rPr>
      </w:pPr>
      <w:r w:rsidRPr="00346C27">
        <w:rPr>
          <w:sz w:val="22"/>
          <w:szCs w:val="22"/>
        </w:rPr>
        <w:t>Zgodnie z art. 223 ust. 1 ustawy, w</w:t>
      </w:r>
      <w:r w:rsidR="00164E76" w:rsidRPr="00346C27">
        <w:rPr>
          <w:sz w:val="22"/>
          <w:szCs w:val="22"/>
        </w:rPr>
        <w:t xml:space="preserve"> toku dokonywania oceny złożonych ofert Zamawiający może żądać </w:t>
      </w:r>
      <w:r w:rsidRPr="00346C27">
        <w:rPr>
          <w:sz w:val="22"/>
          <w:szCs w:val="22"/>
        </w:rPr>
        <w:t>od</w:t>
      </w:r>
      <w:r w:rsidR="00164E76" w:rsidRPr="00346C27">
        <w:rPr>
          <w:sz w:val="22"/>
          <w:szCs w:val="22"/>
        </w:rPr>
        <w:t xml:space="preserve"> Wykonawców wyjaśnień dotyczących treści złożonych ofer</w:t>
      </w:r>
      <w:r w:rsidRPr="00346C27">
        <w:rPr>
          <w:sz w:val="22"/>
          <w:szCs w:val="22"/>
        </w:rPr>
        <w:t>t oraz przedmiotowych środków dowodowych lub innych składanych dokumentów lub oświadczeń.</w:t>
      </w:r>
    </w:p>
    <w:p w14:paraId="7AC96C1F" w14:textId="6EC763F9" w:rsidR="004E4397" w:rsidRPr="00346C27" w:rsidRDefault="00164E76" w:rsidP="00B2479A">
      <w:pPr>
        <w:pStyle w:val="Akapitzlist"/>
        <w:numPr>
          <w:ilvl w:val="1"/>
          <w:numId w:val="47"/>
        </w:numPr>
        <w:tabs>
          <w:tab w:val="clear" w:pos="1800"/>
        </w:tabs>
        <w:spacing w:after="120" w:line="276" w:lineRule="auto"/>
        <w:ind w:left="567" w:hanging="567"/>
        <w:jc w:val="both"/>
        <w:rPr>
          <w:sz w:val="22"/>
          <w:szCs w:val="22"/>
        </w:rPr>
      </w:pPr>
      <w:r w:rsidRPr="00346C27">
        <w:rPr>
          <w:sz w:val="22"/>
          <w:szCs w:val="22"/>
        </w:rPr>
        <w:lastRenderedPageBreak/>
        <w:t>Zamawiający poprawi w ofer</w:t>
      </w:r>
      <w:r w:rsidR="0058033E" w:rsidRPr="00346C27">
        <w:rPr>
          <w:sz w:val="22"/>
          <w:szCs w:val="22"/>
        </w:rPr>
        <w:t>cie</w:t>
      </w:r>
      <w:r w:rsidRPr="00346C27">
        <w:rPr>
          <w:sz w:val="22"/>
          <w:szCs w:val="22"/>
        </w:rPr>
        <w:t xml:space="preserve"> omyłki wskazane w art. </w:t>
      </w:r>
      <w:r w:rsidR="0058033E" w:rsidRPr="00346C27">
        <w:rPr>
          <w:sz w:val="22"/>
          <w:szCs w:val="22"/>
        </w:rPr>
        <w:t>223</w:t>
      </w:r>
      <w:r w:rsidRPr="00346C27">
        <w:rPr>
          <w:sz w:val="22"/>
          <w:szCs w:val="22"/>
        </w:rPr>
        <w:t xml:space="preserve"> ust. 2 ustawy, niezwłocznie zawiadamiając o tym Wykonawcę, którego oferta zostanie poprawiona.</w:t>
      </w:r>
    </w:p>
    <w:p w14:paraId="7B813A9A" w14:textId="6C8676AC" w:rsidR="0058033E" w:rsidRPr="00346C27" w:rsidRDefault="0058033E" w:rsidP="00B2479A">
      <w:pPr>
        <w:pStyle w:val="Akapitzlist"/>
        <w:numPr>
          <w:ilvl w:val="1"/>
          <w:numId w:val="47"/>
        </w:numPr>
        <w:tabs>
          <w:tab w:val="clear" w:pos="1800"/>
        </w:tabs>
        <w:spacing w:after="120" w:line="276" w:lineRule="auto"/>
        <w:ind w:left="567" w:hanging="567"/>
        <w:jc w:val="both"/>
        <w:rPr>
          <w:sz w:val="22"/>
          <w:szCs w:val="22"/>
        </w:rPr>
      </w:pPr>
      <w:r w:rsidRPr="00346C27">
        <w:rPr>
          <w:sz w:val="22"/>
          <w:szCs w:val="22"/>
        </w:rPr>
        <w:t>Zamawiający odrzuci złożoną ofertę, w przypadku wystąpienia przynajmniej jednej z okoliczności</w:t>
      </w:r>
      <w:r w:rsidR="00566B22" w:rsidRPr="00346C27">
        <w:rPr>
          <w:sz w:val="22"/>
          <w:szCs w:val="22"/>
        </w:rPr>
        <w:t xml:space="preserve">, o których mowa </w:t>
      </w:r>
      <w:r w:rsidRPr="00346C27">
        <w:rPr>
          <w:sz w:val="22"/>
          <w:szCs w:val="22"/>
        </w:rPr>
        <w:t>w art. 226 ust. 1 ustawy.</w:t>
      </w:r>
    </w:p>
    <w:p w14:paraId="5EC55FE1" w14:textId="1DD1884C" w:rsidR="004E4397" w:rsidRPr="00346C27" w:rsidRDefault="00164E76" w:rsidP="00B2479A">
      <w:pPr>
        <w:pStyle w:val="Akapitzlist"/>
        <w:numPr>
          <w:ilvl w:val="1"/>
          <w:numId w:val="47"/>
        </w:numPr>
        <w:tabs>
          <w:tab w:val="clear" w:pos="1800"/>
        </w:tabs>
        <w:spacing w:after="120" w:line="276" w:lineRule="auto"/>
        <w:ind w:left="567" w:hanging="567"/>
        <w:jc w:val="both"/>
        <w:rPr>
          <w:sz w:val="22"/>
          <w:szCs w:val="22"/>
        </w:rPr>
      </w:pPr>
      <w:r w:rsidRPr="00346C27">
        <w:rPr>
          <w:sz w:val="22"/>
          <w:szCs w:val="22"/>
        </w:rPr>
        <w:t xml:space="preserve">W przypadku, gdy nie zostanie złożona żadna oferta niepodlegająca odrzuceniu, </w:t>
      </w:r>
      <w:r w:rsidR="0058033E" w:rsidRPr="00346C27">
        <w:rPr>
          <w:sz w:val="22"/>
          <w:szCs w:val="22"/>
        </w:rPr>
        <w:t>postępowanie</w:t>
      </w:r>
      <w:r w:rsidRPr="00346C27">
        <w:rPr>
          <w:sz w:val="22"/>
          <w:szCs w:val="22"/>
        </w:rPr>
        <w:t xml:space="preserve"> zostanie unieważnion</w:t>
      </w:r>
      <w:r w:rsidR="0058033E" w:rsidRPr="00346C27">
        <w:rPr>
          <w:sz w:val="22"/>
          <w:szCs w:val="22"/>
        </w:rPr>
        <w:t>e</w:t>
      </w:r>
      <w:r w:rsidRPr="00346C27">
        <w:rPr>
          <w:sz w:val="22"/>
          <w:szCs w:val="22"/>
        </w:rPr>
        <w:t>. Zamawiający unieważni postępowanie także w innych przypadkach, określonych w ustawie</w:t>
      </w:r>
      <w:r w:rsidR="0058033E" w:rsidRPr="00346C27">
        <w:rPr>
          <w:sz w:val="22"/>
          <w:szCs w:val="22"/>
        </w:rPr>
        <w:t>.</w:t>
      </w:r>
    </w:p>
    <w:p w14:paraId="13764B3E" w14:textId="5E6659A0" w:rsidR="00ED50F3" w:rsidRPr="00346C27" w:rsidRDefault="00ED50F3" w:rsidP="00B2479A">
      <w:pPr>
        <w:pStyle w:val="Akapitzlist"/>
        <w:numPr>
          <w:ilvl w:val="1"/>
          <w:numId w:val="47"/>
        </w:numPr>
        <w:tabs>
          <w:tab w:val="clear" w:pos="1800"/>
        </w:tabs>
        <w:spacing w:after="120" w:line="276" w:lineRule="auto"/>
        <w:ind w:left="567" w:hanging="567"/>
        <w:jc w:val="both"/>
        <w:rPr>
          <w:sz w:val="22"/>
          <w:szCs w:val="22"/>
        </w:rPr>
      </w:pPr>
      <w:r w:rsidRPr="00346C27">
        <w:rPr>
          <w:b/>
          <w:bCs/>
          <w:sz w:val="22"/>
          <w:szCs w:val="22"/>
        </w:rPr>
        <w:t>Zamawiający wezwie Wykonawcę, którego oferta została najwyżej oceniona, do złożenia w wyznaczonym terminie, nie krótszym niż 5 dni od dnia wezwania, podmiotowych środków dowodowych</w:t>
      </w:r>
      <w:r w:rsidR="003F07E1" w:rsidRPr="00346C27">
        <w:rPr>
          <w:b/>
          <w:bCs/>
          <w:sz w:val="22"/>
          <w:szCs w:val="22"/>
        </w:rPr>
        <w:t xml:space="preserve"> wskazanych w SWZ</w:t>
      </w:r>
      <w:r w:rsidRPr="00346C27">
        <w:rPr>
          <w:b/>
          <w:bCs/>
          <w:sz w:val="22"/>
          <w:szCs w:val="22"/>
        </w:rPr>
        <w:t>, aktualnych na dzień złożenia podmiotowych środków dowodowych.</w:t>
      </w:r>
    </w:p>
    <w:p w14:paraId="6CE59E7B" w14:textId="4FFA191A" w:rsidR="004E4397" w:rsidRPr="00346C27" w:rsidRDefault="00164E76" w:rsidP="00B2479A">
      <w:pPr>
        <w:pStyle w:val="Akapitzlist"/>
        <w:numPr>
          <w:ilvl w:val="1"/>
          <w:numId w:val="47"/>
        </w:numPr>
        <w:tabs>
          <w:tab w:val="clear" w:pos="1800"/>
        </w:tabs>
        <w:spacing w:after="120" w:line="276" w:lineRule="auto"/>
        <w:ind w:left="567" w:hanging="567"/>
        <w:jc w:val="both"/>
        <w:rPr>
          <w:sz w:val="22"/>
          <w:szCs w:val="22"/>
        </w:rPr>
      </w:pPr>
      <w:r w:rsidRPr="00346C27">
        <w:rPr>
          <w:sz w:val="22"/>
          <w:szCs w:val="22"/>
        </w:rPr>
        <w:t xml:space="preserve">Zamawiający przyzna zamówienie Wykonawcy, który złoży ofertę niepodlegającą odrzuceniu, i która zostanie </w:t>
      </w:r>
      <w:r w:rsidR="00ED50F3" w:rsidRPr="00346C27">
        <w:rPr>
          <w:sz w:val="22"/>
          <w:szCs w:val="22"/>
        </w:rPr>
        <w:t>najwyżej oceniona</w:t>
      </w:r>
      <w:r w:rsidRPr="00346C27">
        <w:rPr>
          <w:sz w:val="22"/>
          <w:szCs w:val="22"/>
        </w:rPr>
        <w:t xml:space="preserve"> (uzyska największą liczbę punktów przyznanych według kryteriów wyboru oferty określonych w niniejszej SWZ).</w:t>
      </w:r>
      <w:r w:rsidR="00496098" w:rsidRPr="00346C27">
        <w:rPr>
          <w:sz w:val="22"/>
          <w:szCs w:val="22"/>
        </w:rPr>
        <w:t xml:space="preserve"> </w:t>
      </w:r>
      <w:r w:rsidR="000D54A4" w:rsidRPr="00346C27">
        <w:rPr>
          <w:sz w:val="22"/>
          <w:szCs w:val="22"/>
        </w:rPr>
        <w:t>Zamawiający zastrzega sobie prawo do prowadzenia negocjacji (przewiduje możliwość prowadzenia negocjacji) w celu ulepszenia treści ofert, które podlegają ocenie w ramach kryteriów oceny ofert</w:t>
      </w:r>
      <w:r w:rsidR="00ED50F3" w:rsidRPr="00346C27">
        <w:rPr>
          <w:sz w:val="22"/>
          <w:szCs w:val="22"/>
        </w:rPr>
        <w:t>.</w:t>
      </w:r>
    </w:p>
    <w:p w14:paraId="2210047D" w14:textId="73E237F0" w:rsidR="00164E76" w:rsidRPr="00346C27" w:rsidRDefault="00164E76" w:rsidP="00B2479A">
      <w:pPr>
        <w:pStyle w:val="Akapitzlist"/>
        <w:numPr>
          <w:ilvl w:val="1"/>
          <w:numId w:val="47"/>
        </w:numPr>
        <w:tabs>
          <w:tab w:val="clear" w:pos="1800"/>
        </w:tabs>
        <w:spacing w:after="600" w:line="276" w:lineRule="auto"/>
        <w:ind w:left="567" w:hanging="567"/>
        <w:jc w:val="both"/>
        <w:rPr>
          <w:sz w:val="22"/>
          <w:szCs w:val="22"/>
        </w:rPr>
      </w:pPr>
      <w:r w:rsidRPr="00346C27">
        <w:rPr>
          <w:sz w:val="22"/>
          <w:szCs w:val="22"/>
        </w:rPr>
        <w:t xml:space="preserve">Zamawiający powiadomi o wyniku </w:t>
      </w:r>
      <w:r w:rsidR="00D30EA4" w:rsidRPr="00346C27">
        <w:rPr>
          <w:sz w:val="22"/>
          <w:szCs w:val="22"/>
        </w:rPr>
        <w:t>postępowania</w:t>
      </w:r>
      <w:r w:rsidRPr="00346C27">
        <w:rPr>
          <w:sz w:val="22"/>
          <w:szCs w:val="22"/>
        </w:rPr>
        <w:t xml:space="preserve"> przesyłając zawiadomienie wszystkim Wykonawcom, którzy złożyli oferty oraz poprzez zamieszczenie stosownej informacji na Platformie</w:t>
      </w:r>
      <w:r w:rsidR="0065012C" w:rsidRPr="00346C27">
        <w:rPr>
          <w:sz w:val="22"/>
          <w:szCs w:val="22"/>
        </w:rPr>
        <w:t xml:space="preserve"> zakupowej</w:t>
      </w:r>
      <w:r w:rsidRPr="00346C27">
        <w:rPr>
          <w:sz w:val="22"/>
          <w:szCs w:val="22"/>
        </w:rPr>
        <w:t>.</w:t>
      </w:r>
      <w:r w:rsidR="00D405A9" w:rsidRPr="00346C27">
        <w:rPr>
          <w:sz w:val="22"/>
          <w:szCs w:val="22"/>
        </w:rPr>
        <w:t xml:space="preserve"> Zawiadomienie o rozstrzygnięciu postępowania będzie zawierało informacje, o których mowa w art. 253 ustawy.</w:t>
      </w:r>
    </w:p>
    <w:p w14:paraId="4BB69E18" w14:textId="58F2058C" w:rsidR="00DD7706" w:rsidRPr="00346C27" w:rsidRDefault="00DD7706" w:rsidP="001F2447">
      <w:pPr>
        <w:pStyle w:val="Tekstpodstawowy"/>
        <w:pBdr>
          <w:bottom w:val="single" w:sz="4" w:space="1" w:color="auto"/>
        </w:pBdr>
        <w:tabs>
          <w:tab w:val="left" w:pos="1701"/>
          <w:tab w:val="left" w:pos="2127"/>
        </w:tabs>
        <w:spacing w:after="120" w:line="276" w:lineRule="auto"/>
        <w:ind w:left="1701" w:hanging="1701"/>
        <w:rPr>
          <w:b/>
          <w:sz w:val="22"/>
          <w:szCs w:val="22"/>
        </w:rPr>
      </w:pPr>
      <w:r w:rsidRPr="00346C27">
        <w:rPr>
          <w:b/>
          <w:sz w:val="22"/>
          <w:szCs w:val="22"/>
        </w:rPr>
        <w:t>ROZDZIAŁ XXVII</w:t>
      </w:r>
      <w:r w:rsidR="001F2447" w:rsidRPr="00346C27">
        <w:rPr>
          <w:b/>
          <w:sz w:val="22"/>
          <w:szCs w:val="22"/>
        </w:rPr>
        <w:t xml:space="preserve">. </w:t>
      </w:r>
      <w:r w:rsidR="001F2447" w:rsidRPr="00346C27">
        <w:rPr>
          <w:b/>
          <w:sz w:val="22"/>
          <w:szCs w:val="22"/>
        </w:rPr>
        <w:tab/>
      </w:r>
      <w:r w:rsidRPr="00346C27">
        <w:rPr>
          <w:b/>
          <w:sz w:val="22"/>
          <w:szCs w:val="22"/>
        </w:rPr>
        <w:t>NEGOCJACJE TREŚCI OFERT W CELU ICH ULEPSZENIA</w:t>
      </w:r>
    </w:p>
    <w:p w14:paraId="0685E958" w14:textId="7D1155B4" w:rsidR="00DD7706" w:rsidRPr="00346C27" w:rsidRDefault="00DD7706" w:rsidP="00B2479A">
      <w:pPr>
        <w:pStyle w:val="Tekstpodstawowy"/>
        <w:numPr>
          <w:ilvl w:val="2"/>
          <w:numId w:val="47"/>
        </w:numPr>
        <w:tabs>
          <w:tab w:val="clear" w:pos="2520"/>
          <w:tab w:val="num" w:pos="2160"/>
        </w:tabs>
        <w:spacing w:after="120" w:line="276" w:lineRule="auto"/>
        <w:ind w:left="567" w:hanging="567"/>
        <w:rPr>
          <w:sz w:val="22"/>
          <w:szCs w:val="22"/>
        </w:rPr>
      </w:pPr>
      <w:r w:rsidRPr="00346C27">
        <w:rPr>
          <w:sz w:val="22"/>
          <w:szCs w:val="22"/>
        </w:rPr>
        <w:t>Zamawiający może, ale nie musi</w:t>
      </w:r>
      <w:r w:rsidR="00F25F0B" w:rsidRPr="00346C27">
        <w:rPr>
          <w:sz w:val="22"/>
          <w:szCs w:val="22"/>
        </w:rPr>
        <w:t>,</w:t>
      </w:r>
      <w:r w:rsidRPr="00346C27">
        <w:rPr>
          <w:sz w:val="22"/>
          <w:szCs w:val="22"/>
        </w:rPr>
        <w:t xml:space="preserve"> przeprowadzić negocjacji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1CAE429E" w14:textId="03C00541" w:rsidR="00DD7706" w:rsidRPr="00346C27" w:rsidRDefault="00DD7706" w:rsidP="00B2479A">
      <w:pPr>
        <w:pStyle w:val="Tekstpodstawowy"/>
        <w:numPr>
          <w:ilvl w:val="2"/>
          <w:numId w:val="47"/>
        </w:numPr>
        <w:tabs>
          <w:tab w:val="clear" w:pos="2520"/>
          <w:tab w:val="num" w:pos="2160"/>
        </w:tabs>
        <w:spacing w:after="120" w:line="276" w:lineRule="auto"/>
        <w:ind w:left="567" w:hanging="567"/>
        <w:rPr>
          <w:sz w:val="22"/>
          <w:szCs w:val="22"/>
        </w:rPr>
      </w:pPr>
      <w:r w:rsidRPr="00346C27">
        <w:rPr>
          <w:sz w:val="22"/>
          <w:szCs w:val="22"/>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47CC38A6" w14:textId="2F6F3962" w:rsidR="00DD7706" w:rsidRPr="00346C27" w:rsidRDefault="00DD7706" w:rsidP="00B2479A">
      <w:pPr>
        <w:pStyle w:val="Tekstpodstawowy"/>
        <w:numPr>
          <w:ilvl w:val="2"/>
          <w:numId w:val="47"/>
        </w:numPr>
        <w:tabs>
          <w:tab w:val="clear" w:pos="2520"/>
          <w:tab w:val="num" w:pos="2160"/>
        </w:tabs>
        <w:spacing w:after="120" w:line="276" w:lineRule="auto"/>
        <w:ind w:left="567" w:hanging="567"/>
        <w:rPr>
          <w:sz w:val="22"/>
          <w:szCs w:val="22"/>
        </w:rPr>
      </w:pPr>
      <w:r w:rsidRPr="00346C27">
        <w:rPr>
          <w:sz w:val="22"/>
          <w:szCs w:val="22"/>
        </w:rPr>
        <w:t>Zamawiający informuje równocześnie wszystkich Wykonawców, którzy w odpowiedzi</w:t>
      </w:r>
      <w:r w:rsidR="00914CA0" w:rsidRPr="00346C27">
        <w:rPr>
          <w:sz w:val="22"/>
          <w:szCs w:val="22"/>
        </w:rPr>
        <w:t xml:space="preserve"> na ogłoszenie o zamówieniu </w:t>
      </w:r>
      <w:r w:rsidRPr="00346C27">
        <w:rPr>
          <w:sz w:val="22"/>
          <w:szCs w:val="22"/>
        </w:rPr>
        <w:t>złożyli oferty, o Wykonawcach:</w:t>
      </w:r>
    </w:p>
    <w:p w14:paraId="00A6088F" w14:textId="0244568E" w:rsidR="00DD7706" w:rsidRPr="00346C27" w:rsidRDefault="00DD7706">
      <w:pPr>
        <w:pStyle w:val="Tekstpodstawowy"/>
        <w:numPr>
          <w:ilvl w:val="0"/>
          <w:numId w:val="51"/>
        </w:numPr>
        <w:spacing w:after="120" w:line="276" w:lineRule="auto"/>
        <w:ind w:left="1134" w:hanging="567"/>
        <w:rPr>
          <w:sz w:val="22"/>
          <w:szCs w:val="22"/>
        </w:rPr>
      </w:pPr>
      <w:r w:rsidRPr="00346C27">
        <w:rPr>
          <w:sz w:val="22"/>
          <w:szCs w:val="22"/>
        </w:rPr>
        <w:t>których oferty nie zostały odrzucone oraz punktacji przyznanej ofertom w każdym kryterium oceny ofert i łącznej punktacji,</w:t>
      </w:r>
    </w:p>
    <w:p w14:paraId="7CA2F7AA" w14:textId="77777777" w:rsidR="00DD7706" w:rsidRPr="00346C27" w:rsidRDefault="00DD7706">
      <w:pPr>
        <w:pStyle w:val="Tekstpodstawowy"/>
        <w:numPr>
          <w:ilvl w:val="0"/>
          <w:numId w:val="51"/>
        </w:numPr>
        <w:spacing w:after="120" w:line="276" w:lineRule="auto"/>
        <w:ind w:left="1134" w:hanging="567"/>
        <w:rPr>
          <w:sz w:val="22"/>
          <w:szCs w:val="22"/>
        </w:rPr>
      </w:pPr>
      <w:r w:rsidRPr="00346C27">
        <w:rPr>
          <w:sz w:val="22"/>
          <w:szCs w:val="22"/>
        </w:rPr>
        <w:t>których oferty zostały odrzucone,</w:t>
      </w:r>
    </w:p>
    <w:p w14:paraId="1705D1EE" w14:textId="45C46F2E" w:rsidR="00F45A75" w:rsidRPr="00346C27" w:rsidRDefault="00A54F3F">
      <w:pPr>
        <w:pStyle w:val="Tekstpodstawowy"/>
        <w:numPr>
          <w:ilvl w:val="0"/>
          <w:numId w:val="56"/>
        </w:numPr>
        <w:spacing w:after="120" w:line="276" w:lineRule="auto"/>
        <w:ind w:left="567" w:hanging="567"/>
        <w:rPr>
          <w:sz w:val="22"/>
          <w:szCs w:val="22"/>
        </w:rPr>
      </w:pPr>
      <w:r w:rsidRPr="00346C27">
        <w:rPr>
          <w:sz w:val="22"/>
          <w:szCs w:val="22"/>
        </w:rPr>
        <w:t xml:space="preserve">W </w:t>
      </w:r>
      <w:r w:rsidR="00914CA0" w:rsidRPr="00346C27">
        <w:rPr>
          <w:sz w:val="22"/>
          <w:szCs w:val="22"/>
        </w:rPr>
        <w:t xml:space="preserve">przypadku podjęcia przez Zamawiającego decyzji </w:t>
      </w:r>
      <w:r w:rsidR="00470216" w:rsidRPr="00346C27">
        <w:rPr>
          <w:sz w:val="22"/>
          <w:szCs w:val="22"/>
        </w:rPr>
        <w:t xml:space="preserve">o prowadzeniu negocjacji, Zamawiający zaprasza jednocześnie wszystkich Wykonawców, którzy w odpowiedzi na ogłoszenie </w:t>
      </w:r>
      <w:r w:rsidR="001F2447" w:rsidRPr="00346C27">
        <w:rPr>
          <w:sz w:val="22"/>
          <w:szCs w:val="22"/>
        </w:rPr>
        <w:br/>
      </w:r>
      <w:r w:rsidR="00470216" w:rsidRPr="00346C27">
        <w:rPr>
          <w:sz w:val="22"/>
          <w:szCs w:val="22"/>
        </w:rPr>
        <w:t>o zamówieniu złożyli oferty niepodlegające odrzuceniu</w:t>
      </w:r>
      <w:r w:rsidR="006827C4" w:rsidRPr="00346C27">
        <w:rPr>
          <w:color w:val="FF0000"/>
          <w:sz w:val="22"/>
          <w:szCs w:val="22"/>
        </w:rPr>
        <w:t>.</w:t>
      </w:r>
    </w:p>
    <w:p w14:paraId="2A3F03F4" w14:textId="75A27594" w:rsidR="00470216" w:rsidRPr="00346C27" w:rsidRDefault="00470216">
      <w:pPr>
        <w:pStyle w:val="Tekstpodstawowy"/>
        <w:numPr>
          <w:ilvl w:val="1"/>
          <w:numId w:val="56"/>
        </w:numPr>
        <w:tabs>
          <w:tab w:val="left" w:pos="567"/>
          <w:tab w:val="left" w:pos="1134"/>
        </w:tabs>
        <w:spacing w:after="120" w:line="276" w:lineRule="auto"/>
        <w:ind w:left="567" w:firstLine="0"/>
        <w:rPr>
          <w:sz w:val="22"/>
          <w:szCs w:val="22"/>
        </w:rPr>
      </w:pPr>
      <w:r w:rsidRPr="00346C27">
        <w:rPr>
          <w:sz w:val="22"/>
          <w:szCs w:val="22"/>
        </w:rPr>
        <w:t>W zaproszeniu do negocjacji Zamawiający wskazuje:</w:t>
      </w:r>
    </w:p>
    <w:p w14:paraId="12F5F87E" w14:textId="05A76CAA" w:rsidR="00470216" w:rsidRPr="00346C27" w:rsidRDefault="00470216">
      <w:pPr>
        <w:pStyle w:val="Tekstpodstawowy"/>
        <w:numPr>
          <w:ilvl w:val="0"/>
          <w:numId w:val="52"/>
        </w:numPr>
        <w:spacing w:after="120" w:line="276" w:lineRule="auto"/>
        <w:ind w:left="1418" w:hanging="284"/>
        <w:rPr>
          <w:sz w:val="22"/>
          <w:szCs w:val="22"/>
        </w:rPr>
      </w:pPr>
      <w:r w:rsidRPr="00346C27">
        <w:rPr>
          <w:sz w:val="22"/>
          <w:szCs w:val="22"/>
        </w:rPr>
        <w:t>miejsce prowadzenia negocjacji,</w:t>
      </w:r>
    </w:p>
    <w:p w14:paraId="0E02FCE3" w14:textId="3D521E92" w:rsidR="00470216" w:rsidRPr="00346C27" w:rsidRDefault="00470216">
      <w:pPr>
        <w:pStyle w:val="Tekstpodstawowy"/>
        <w:numPr>
          <w:ilvl w:val="0"/>
          <w:numId w:val="52"/>
        </w:numPr>
        <w:spacing w:after="120" w:line="276" w:lineRule="auto"/>
        <w:ind w:left="1418" w:hanging="284"/>
        <w:rPr>
          <w:sz w:val="22"/>
          <w:szCs w:val="22"/>
        </w:rPr>
      </w:pPr>
      <w:r w:rsidRPr="00346C27">
        <w:rPr>
          <w:sz w:val="22"/>
          <w:szCs w:val="22"/>
        </w:rPr>
        <w:t>termin prowadzenia negocjacji,</w:t>
      </w:r>
    </w:p>
    <w:p w14:paraId="2A7D70AC" w14:textId="5710C7E7" w:rsidR="00D87823" w:rsidRPr="00346C27" w:rsidRDefault="00470216">
      <w:pPr>
        <w:pStyle w:val="Tekstpodstawowy"/>
        <w:numPr>
          <w:ilvl w:val="0"/>
          <w:numId w:val="52"/>
        </w:numPr>
        <w:spacing w:after="120" w:line="276" w:lineRule="auto"/>
        <w:ind w:left="1418" w:hanging="284"/>
        <w:rPr>
          <w:sz w:val="22"/>
          <w:szCs w:val="22"/>
        </w:rPr>
      </w:pPr>
      <w:r w:rsidRPr="00346C27">
        <w:rPr>
          <w:sz w:val="22"/>
          <w:szCs w:val="22"/>
        </w:rPr>
        <w:t>sposób prowadzenia negocjacji</w:t>
      </w:r>
      <w:r w:rsidR="008434E4" w:rsidRPr="00346C27">
        <w:rPr>
          <w:sz w:val="22"/>
          <w:szCs w:val="22"/>
        </w:rPr>
        <w:t>,</w:t>
      </w:r>
    </w:p>
    <w:p w14:paraId="4197825F" w14:textId="29EB2E9D" w:rsidR="00470216" w:rsidRPr="00346C27" w:rsidRDefault="00470216">
      <w:pPr>
        <w:pStyle w:val="Tekstpodstawowy"/>
        <w:numPr>
          <w:ilvl w:val="0"/>
          <w:numId w:val="52"/>
        </w:numPr>
        <w:spacing w:after="120" w:line="276" w:lineRule="auto"/>
        <w:ind w:left="1418" w:hanging="284"/>
        <w:rPr>
          <w:sz w:val="22"/>
          <w:szCs w:val="22"/>
        </w:rPr>
      </w:pPr>
      <w:r w:rsidRPr="00346C27">
        <w:rPr>
          <w:sz w:val="22"/>
          <w:szCs w:val="22"/>
        </w:rPr>
        <w:lastRenderedPageBreak/>
        <w:t>kryteria oceny ofert w ramach któ</w:t>
      </w:r>
      <w:r w:rsidR="00A54F3F" w:rsidRPr="00346C27">
        <w:rPr>
          <w:sz w:val="22"/>
          <w:szCs w:val="22"/>
        </w:rPr>
        <w:t>rych będą prowadzone negocjacje – Zamawiający przewiduje możliwość negocjacji w kryterium</w:t>
      </w:r>
      <w:r w:rsidR="008434E4" w:rsidRPr="00346C27">
        <w:rPr>
          <w:sz w:val="22"/>
          <w:szCs w:val="22"/>
        </w:rPr>
        <w:t>:</w:t>
      </w:r>
      <w:r w:rsidR="008434E4" w:rsidRPr="00346C27">
        <w:rPr>
          <w:b/>
          <w:bCs/>
          <w:sz w:val="22"/>
          <w:szCs w:val="22"/>
          <w:u w:val="single"/>
        </w:rPr>
        <w:t xml:space="preserve"> </w:t>
      </w:r>
      <w:r w:rsidR="00A54F3F" w:rsidRPr="00346C27">
        <w:rPr>
          <w:b/>
          <w:bCs/>
          <w:sz w:val="22"/>
          <w:szCs w:val="22"/>
          <w:u w:val="single"/>
        </w:rPr>
        <w:t>cena ofertowa</w:t>
      </w:r>
      <w:r w:rsidR="00A54F3F" w:rsidRPr="00346C27">
        <w:rPr>
          <w:sz w:val="22"/>
          <w:szCs w:val="22"/>
        </w:rPr>
        <w:t>.</w:t>
      </w:r>
    </w:p>
    <w:p w14:paraId="2BBEA2B7" w14:textId="658DEFD3" w:rsidR="00470216" w:rsidRPr="00346C27" w:rsidRDefault="003D35B7">
      <w:pPr>
        <w:pStyle w:val="Tekstpodstawowy"/>
        <w:numPr>
          <w:ilvl w:val="1"/>
          <w:numId w:val="56"/>
        </w:numPr>
        <w:spacing w:after="120" w:line="276" w:lineRule="auto"/>
        <w:ind w:left="1134" w:hanging="567"/>
        <w:rPr>
          <w:sz w:val="22"/>
          <w:szCs w:val="22"/>
        </w:rPr>
      </w:pPr>
      <w:r w:rsidRPr="00346C27">
        <w:rPr>
          <w:sz w:val="22"/>
          <w:szCs w:val="22"/>
        </w:rPr>
        <w:t>Podczas negocjacji ofert Zamawiający zapewnia równe traktowanie wszystkich Wykonawców.</w:t>
      </w:r>
    </w:p>
    <w:p w14:paraId="4DBE6EAE" w14:textId="501911E5" w:rsidR="003D35B7" w:rsidRPr="00346C27" w:rsidRDefault="003D35B7">
      <w:pPr>
        <w:pStyle w:val="Tekstpodstawowy"/>
        <w:numPr>
          <w:ilvl w:val="1"/>
          <w:numId w:val="56"/>
        </w:numPr>
        <w:spacing w:after="120" w:line="276" w:lineRule="auto"/>
        <w:ind w:left="1134" w:hanging="567"/>
        <w:rPr>
          <w:sz w:val="22"/>
          <w:szCs w:val="22"/>
        </w:rPr>
      </w:pPr>
      <w:r w:rsidRPr="00346C27">
        <w:rPr>
          <w:sz w:val="22"/>
          <w:szCs w:val="22"/>
        </w:rPr>
        <w:t>Zamawiający nie udziela informacji w sposób, który mógłby zapewnić niektórym Wykonawcom przewagę nad innymi Wykonawcami.</w:t>
      </w:r>
    </w:p>
    <w:p w14:paraId="37D3BABF" w14:textId="789E718F" w:rsidR="003D35B7" w:rsidRPr="00346C27" w:rsidRDefault="003D35B7">
      <w:pPr>
        <w:pStyle w:val="Tekstpodstawowy"/>
        <w:numPr>
          <w:ilvl w:val="1"/>
          <w:numId w:val="56"/>
        </w:numPr>
        <w:spacing w:after="120" w:line="276" w:lineRule="auto"/>
        <w:ind w:left="1134" w:hanging="567"/>
        <w:rPr>
          <w:sz w:val="22"/>
          <w:szCs w:val="22"/>
        </w:rPr>
      </w:pPr>
      <w:r w:rsidRPr="00346C27">
        <w:rPr>
          <w:sz w:val="22"/>
          <w:szCs w:val="22"/>
        </w:rPr>
        <w:t>Prowadzone negocjacje mają charakter poufny.</w:t>
      </w:r>
    </w:p>
    <w:p w14:paraId="38E3CD82" w14:textId="2C9609F8" w:rsidR="003D35B7" w:rsidRPr="00346C27" w:rsidRDefault="003D35B7">
      <w:pPr>
        <w:pStyle w:val="Tekstpodstawowy"/>
        <w:numPr>
          <w:ilvl w:val="1"/>
          <w:numId w:val="56"/>
        </w:numPr>
        <w:spacing w:after="120" w:line="276" w:lineRule="auto"/>
        <w:ind w:left="1134" w:hanging="567"/>
        <w:rPr>
          <w:sz w:val="22"/>
          <w:szCs w:val="22"/>
        </w:rPr>
      </w:pPr>
      <w:r w:rsidRPr="00346C27">
        <w:rPr>
          <w:sz w:val="22"/>
          <w:szCs w:val="22"/>
        </w:rPr>
        <w:t>Żadna ze stron nie może, bez zgody drugiej strony, ujawniać informacji techn</w:t>
      </w:r>
      <w:r w:rsidR="00C619D8" w:rsidRPr="00346C27">
        <w:rPr>
          <w:sz w:val="22"/>
          <w:szCs w:val="22"/>
        </w:rPr>
        <w:t>icznych i </w:t>
      </w:r>
      <w:r w:rsidRPr="00346C27">
        <w:rPr>
          <w:sz w:val="22"/>
          <w:szCs w:val="22"/>
        </w:rPr>
        <w:t>handlowych związanych z negocjacjami. Zgoda jest udzielana w odniesieniu do konkretnych informacji i przed ich ujawnieniem.</w:t>
      </w:r>
    </w:p>
    <w:p w14:paraId="0C1E19FA" w14:textId="70E0E0BF" w:rsidR="00470216" w:rsidRPr="00346C27" w:rsidRDefault="003D35B7">
      <w:pPr>
        <w:pStyle w:val="Tekstpodstawowy"/>
        <w:numPr>
          <w:ilvl w:val="2"/>
          <w:numId w:val="57"/>
        </w:numPr>
        <w:spacing w:after="120" w:line="276" w:lineRule="auto"/>
        <w:ind w:left="567" w:hanging="567"/>
        <w:rPr>
          <w:sz w:val="22"/>
          <w:szCs w:val="22"/>
        </w:rPr>
      </w:pPr>
      <w:r w:rsidRPr="00346C27">
        <w:rPr>
          <w:sz w:val="22"/>
          <w:szCs w:val="22"/>
        </w:rPr>
        <w:t>Zamawiający informuje równocześnie wszystkich Wy</w:t>
      </w:r>
      <w:r w:rsidR="00C619D8" w:rsidRPr="00346C27">
        <w:rPr>
          <w:sz w:val="22"/>
          <w:szCs w:val="22"/>
        </w:rPr>
        <w:t>konawców, których oferty</w:t>
      </w:r>
      <w:r w:rsidRPr="00346C27">
        <w:rPr>
          <w:sz w:val="22"/>
          <w:szCs w:val="22"/>
        </w:rPr>
        <w:t xml:space="preserve"> złożone </w:t>
      </w:r>
      <w:r w:rsidR="00C619D8" w:rsidRPr="00346C27">
        <w:rPr>
          <w:sz w:val="22"/>
          <w:szCs w:val="22"/>
        </w:rPr>
        <w:t>w odpowiedzi na ogłoszenie o zamówieniu nie zostały odrzucone</w:t>
      </w:r>
      <w:r w:rsidR="0096625B" w:rsidRPr="00346C27">
        <w:rPr>
          <w:sz w:val="22"/>
          <w:szCs w:val="22"/>
        </w:rPr>
        <w:t xml:space="preserve"> (oznacza to Wykonawców, którzy zostali zaproszeni do negocjacji, nawet jak w tych negocjacjach nie brali udziału), o </w:t>
      </w:r>
      <w:r w:rsidR="00C619D8" w:rsidRPr="00346C27">
        <w:rPr>
          <w:sz w:val="22"/>
          <w:szCs w:val="22"/>
        </w:rPr>
        <w:t xml:space="preserve">zakończeniu negocjacji oraz zaprasza ich do składania </w:t>
      </w:r>
      <w:r w:rsidR="00C619D8" w:rsidRPr="00346C27">
        <w:rPr>
          <w:b/>
          <w:sz w:val="22"/>
          <w:szCs w:val="22"/>
        </w:rPr>
        <w:t>ofert dodatkowych</w:t>
      </w:r>
      <w:r w:rsidR="00C619D8" w:rsidRPr="00346C27">
        <w:rPr>
          <w:sz w:val="22"/>
          <w:szCs w:val="22"/>
        </w:rPr>
        <w:t>.</w:t>
      </w:r>
    </w:p>
    <w:p w14:paraId="178B2040" w14:textId="08EE05A9" w:rsidR="008915B7" w:rsidRPr="00346C27" w:rsidRDefault="008915B7">
      <w:pPr>
        <w:pStyle w:val="Tekstpodstawowy"/>
        <w:numPr>
          <w:ilvl w:val="1"/>
          <w:numId w:val="82"/>
        </w:numPr>
        <w:spacing w:after="120" w:line="276" w:lineRule="auto"/>
        <w:rPr>
          <w:sz w:val="22"/>
          <w:szCs w:val="22"/>
        </w:rPr>
      </w:pPr>
      <w:r w:rsidRPr="00346C27">
        <w:rPr>
          <w:sz w:val="22"/>
          <w:szCs w:val="22"/>
        </w:rPr>
        <w:t>Zaproszenie do składania ofert dodatkowych zawiera co najmniej:</w:t>
      </w:r>
    </w:p>
    <w:p w14:paraId="619DC5EE" w14:textId="5DCDB2FC" w:rsidR="008915B7" w:rsidRPr="00346C27" w:rsidRDefault="008915B7">
      <w:pPr>
        <w:pStyle w:val="Tekstpodstawowy"/>
        <w:numPr>
          <w:ilvl w:val="0"/>
          <w:numId w:val="53"/>
        </w:numPr>
        <w:spacing w:after="120" w:line="276" w:lineRule="auto"/>
        <w:ind w:left="1701" w:hanging="567"/>
        <w:rPr>
          <w:sz w:val="22"/>
          <w:szCs w:val="22"/>
        </w:rPr>
      </w:pPr>
      <w:r w:rsidRPr="00346C27">
        <w:rPr>
          <w:sz w:val="22"/>
          <w:szCs w:val="22"/>
        </w:rPr>
        <w:t>nazwę oraz adres Zamawiającego, numer telefonu, adres poczty elektronicznej oraz strony internetowej prowadzonego postępowania,</w:t>
      </w:r>
    </w:p>
    <w:p w14:paraId="68FA277D" w14:textId="598258A8" w:rsidR="008915B7" w:rsidRPr="00346C27" w:rsidRDefault="008915B7">
      <w:pPr>
        <w:pStyle w:val="Tekstpodstawowy"/>
        <w:numPr>
          <w:ilvl w:val="0"/>
          <w:numId w:val="53"/>
        </w:numPr>
        <w:spacing w:after="120" w:line="276" w:lineRule="auto"/>
        <w:ind w:left="1701" w:hanging="567"/>
        <w:rPr>
          <w:sz w:val="22"/>
          <w:szCs w:val="22"/>
        </w:rPr>
      </w:pPr>
      <w:r w:rsidRPr="00346C27">
        <w:rPr>
          <w:sz w:val="22"/>
          <w:szCs w:val="22"/>
        </w:rPr>
        <w:t>sposób i termin składania ofert dodatkowych oraz język lub języki, w jakich muszą być one sporządzone, oraz termin otwarcia tych ofert.</w:t>
      </w:r>
    </w:p>
    <w:p w14:paraId="7C9336D1" w14:textId="784DE59F" w:rsidR="008915B7" w:rsidRPr="00346C27" w:rsidRDefault="008434E4">
      <w:pPr>
        <w:pStyle w:val="Tekstpodstawowy"/>
        <w:numPr>
          <w:ilvl w:val="1"/>
          <w:numId w:val="82"/>
        </w:numPr>
        <w:spacing w:after="120" w:line="276" w:lineRule="auto"/>
        <w:rPr>
          <w:sz w:val="22"/>
          <w:szCs w:val="22"/>
        </w:rPr>
      </w:pPr>
      <w:r w:rsidRPr="00346C27">
        <w:rPr>
          <w:sz w:val="22"/>
          <w:szCs w:val="22"/>
        </w:rPr>
        <w:t xml:space="preserve"> </w:t>
      </w:r>
      <w:r w:rsidR="00F74EBA" w:rsidRPr="00346C27">
        <w:rPr>
          <w:sz w:val="22"/>
          <w:szCs w:val="22"/>
        </w:rPr>
        <w:t xml:space="preserve">Wykonawca </w:t>
      </w:r>
      <w:r w:rsidR="00F74EBA" w:rsidRPr="00346C27">
        <w:rPr>
          <w:b/>
          <w:sz w:val="22"/>
          <w:szCs w:val="22"/>
        </w:rPr>
        <w:t>może złożyć ofertę dodatkową</w:t>
      </w:r>
      <w:r w:rsidR="00F74EBA" w:rsidRPr="00346C27">
        <w:rPr>
          <w:sz w:val="22"/>
          <w:szCs w:val="22"/>
        </w:rPr>
        <w:t>, która zawiera nowe propozycje w zakresie treści oferty podlegających ocenie</w:t>
      </w:r>
      <w:r w:rsidR="00B40976" w:rsidRPr="00346C27">
        <w:rPr>
          <w:sz w:val="22"/>
          <w:szCs w:val="22"/>
        </w:rPr>
        <w:t xml:space="preserve"> w ramach kryteriów oceny ofert wskazanych przez Zamawiającego w zaproszeniu do negocjacji. W przypadku, gdy Wykonawca nie złoży oferty dodatkowej, wówczas wiążąca będzie oferta złożona w odpowiedzi na ogłoszenie o zamówieniu.</w:t>
      </w:r>
    </w:p>
    <w:p w14:paraId="6B8567CF" w14:textId="6B9FC1D7" w:rsidR="00B40976" w:rsidRPr="00346C27" w:rsidRDefault="00B40976">
      <w:pPr>
        <w:pStyle w:val="Tekstpodstawowy"/>
        <w:numPr>
          <w:ilvl w:val="1"/>
          <w:numId w:val="82"/>
        </w:numPr>
        <w:spacing w:after="120" w:line="276" w:lineRule="auto"/>
        <w:ind w:left="1134" w:hanging="567"/>
        <w:rPr>
          <w:sz w:val="22"/>
          <w:szCs w:val="22"/>
        </w:rPr>
      </w:pPr>
      <w:r w:rsidRPr="00346C27">
        <w:rPr>
          <w:sz w:val="22"/>
          <w:szCs w:val="22"/>
        </w:rPr>
        <w:t>Oferta dodatkowa nie może być mniej korzystna w żadnym z kryteriów oceny ofert wskazanych w zaproszeniu do negocjacji niż oferta złożona w odpowiedzi na ogłoszenie o zamówieniu.</w:t>
      </w:r>
    </w:p>
    <w:p w14:paraId="30F9FA67" w14:textId="225B38E9" w:rsidR="00B40976" w:rsidRPr="00346C27" w:rsidRDefault="00B40976">
      <w:pPr>
        <w:pStyle w:val="Tekstpodstawowy"/>
        <w:numPr>
          <w:ilvl w:val="1"/>
          <w:numId w:val="82"/>
        </w:numPr>
        <w:spacing w:after="120" w:line="276" w:lineRule="auto"/>
        <w:ind w:left="1134" w:hanging="567"/>
        <w:rPr>
          <w:sz w:val="22"/>
          <w:szCs w:val="22"/>
        </w:rPr>
      </w:pPr>
      <w:r w:rsidRPr="00346C27">
        <w:rPr>
          <w:sz w:val="22"/>
          <w:szCs w:val="22"/>
        </w:rPr>
        <w:t>Oferta przestaje wiązać Wykonawcę w takim zakresie, w jakim złoży on ofertę dodatkową zawierającą korzystniejsze propozycje w ramach każdego z kryteriów oceny ofert wskazanych w zaproszeniu do negocjacji.</w:t>
      </w:r>
    </w:p>
    <w:p w14:paraId="150E9F87" w14:textId="7D3149C0" w:rsidR="00B40976" w:rsidRPr="00346C27" w:rsidRDefault="00B40976" w:rsidP="00EC1D6A">
      <w:pPr>
        <w:pStyle w:val="Tekstpodstawowy"/>
        <w:numPr>
          <w:ilvl w:val="1"/>
          <w:numId w:val="82"/>
        </w:numPr>
        <w:spacing w:after="600" w:line="276" w:lineRule="auto"/>
        <w:ind w:left="1134" w:hanging="567"/>
        <w:rPr>
          <w:sz w:val="22"/>
          <w:szCs w:val="22"/>
        </w:rPr>
      </w:pPr>
      <w:r w:rsidRPr="00346C27">
        <w:rPr>
          <w:sz w:val="22"/>
          <w:szCs w:val="22"/>
        </w:rPr>
        <w:t>Oferta dodatkowa, która jest mniej korzystna w którymkolwiek z kryteriów oceny ofert wskazanych w zaproszeniu do negocjacji niż oferta złożona w odpowiedzi na ogłoszenie o zamówieniu, podlega odrzuceniu.</w:t>
      </w:r>
    </w:p>
    <w:p w14:paraId="36D55258" w14:textId="6C4394A8" w:rsidR="004F0E0E" w:rsidRDefault="004F0E0E" w:rsidP="0056655C">
      <w:pPr>
        <w:pStyle w:val="Tekstpodstawowy"/>
        <w:pBdr>
          <w:bottom w:val="single" w:sz="4" w:space="1" w:color="auto"/>
        </w:pBdr>
        <w:tabs>
          <w:tab w:val="left" w:pos="1701"/>
          <w:tab w:val="left" w:pos="2127"/>
        </w:tabs>
        <w:spacing w:after="120" w:line="276" w:lineRule="auto"/>
        <w:ind w:left="2124" w:hanging="2124"/>
        <w:rPr>
          <w:b/>
          <w:sz w:val="22"/>
          <w:szCs w:val="22"/>
        </w:rPr>
      </w:pPr>
    </w:p>
    <w:p w14:paraId="77AAED1C" w14:textId="77777777" w:rsidR="00EC1D6A" w:rsidRDefault="00EC1D6A" w:rsidP="0056655C">
      <w:pPr>
        <w:pStyle w:val="Tekstpodstawowy"/>
        <w:pBdr>
          <w:bottom w:val="single" w:sz="4" w:space="1" w:color="auto"/>
        </w:pBdr>
        <w:tabs>
          <w:tab w:val="left" w:pos="1701"/>
          <w:tab w:val="left" w:pos="2127"/>
        </w:tabs>
        <w:spacing w:after="120" w:line="276" w:lineRule="auto"/>
        <w:ind w:left="2124" w:hanging="2124"/>
        <w:rPr>
          <w:b/>
          <w:sz w:val="22"/>
          <w:szCs w:val="22"/>
        </w:rPr>
      </w:pPr>
    </w:p>
    <w:p w14:paraId="07217EDA" w14:textId="2B0C3349" w:rsidR="004F0E0E" w:rsidRDefault="004F0E0E" w:rsidP="0056655C">
      <w:pPr>
        <w:pStyle w:val="Tekstpodstawowy"/>
        <w:pBdr>
          <w:bottom w:val="single" w:sz="4" w:space="1" w:color="auto"/>
        </w:pBdr>
        <w:tabs>
          <w:tab w:val="left" w:pos="1701"/>
          <w:tab w:val="left" w:pos="2127"/>
        </w:tabs>
        <w:spacing w:after="120" w:line="276" w:lineRule="auto"/>
        <w:ind w:left="2124" w:hanging="2124"/>
        <w:rPr>
          <w:b/>
          <w:sz w:val="22"/>
          <w:szCs w:val="22"/>
        </w:rPr>
      </w:pPr>
    </w:p>
    <w:p w14:paraId="0E1832F1" w14:textId="5166FC99" w:rsidR="004F0E0E" w:rsidRDefault="004F0E0E" w:rsidP="0056655C">
      <w:pPr>
        <w:pStyle w:val="Tekstpodstawowy"/>
        <w:pBdr>
          <w:bottom w:val="single" w:sz="4" w:space="1" w:color="auto"/>
        </w:pBdr>
        <w:tabs>
          <w:tab w:val="left" w:pos="1701"/>
          <w:tab w:val="left" w:pos="2127"/>
        </w:tabs>
        <w:spacing w:after="120" w:line="276" w:lineRule="auto"/>
        <w:ind w:left="2124" w:hanging="2124"/>
        <w:rPr>
          <w:b/>
          <w:sz w:val="22"/>
          <w:szCs w:val="22"/>
        </w:rPr>
      </w:pPr>
    </w:p>
    <w:p w14:paraId="76F56A7F" w14:textId="40038013" w:rsidR="004F0E0E" w:rsidRDefault="004F0E0E" w:rsidP="0056655C">
      <w:pPr>
        <w:pStyle w:val="Tekstpodstawowy"/>
        <w:pBdr>
          <w:bottom w:val="single" w:sz="4" w:space="1" w:color="auto"/>
        </w:pBdr>
        <w:tabs>
          <w:tab w:val="left" w:pos="1701"/>
          <w:tab w:val="left" w:pos="2127"/>
        </w:tabs>
        <w:spacing w:after="120" w:line="276" w:lineRule="auto"/>
        <w:ind w:left="2124" w:hanging="2124"/>
        <w:rPr>
          <w:b/>
          <w:sz w:val="22"/>
          <w:szCs w:val="22"/>
        </w:rPr>
      </w:pPr>
    </w:p>
    <w:p w14:paraId="61552F25" w14:textId="77777777" w:rsidR="004F0E0E" w:rsidRDefault="004F0E0E" w:rsidP="0056655C">
      <w:pPr>
        <w:pStyle w:val="Tekstpodstawowy"/>
        <w:pBdr>
          <w:bottom w:val="single" w:sz="4" w:space="1" w:color="auto"/>
        </w:pBdr>
        <w:tabs>
          <w:tab w:val="left" w:pos="1701"/>
          <w:tab w:val="left" w:pos="2127"/>
        </w:tabs>
        <w:spacing w:after="120" w:line="276" w:lineRule="auto"/>
        <w:ind w:left="2124" w:hanging="2124"/>
        <w:rPr>
          <w:b/>
          <w:sz w:val="22"/>
          <w:szCs w:val="22"/>
        </w:rPr>
      </w:pPr>
    </w:p>
    <w:p w14:paraId="587D6901" w14:textId="5BFDF779" w:rsidR="00A16332" w:rsidRPr="00AE484F" w:rsidRDefault="00143414" w:rsidP="0056655C">
      <w:pPr>
        <w:pStyle w:val="Tekstpodstawowy"/>
        <w:pBdr>
          <w:bottom w:val="single" w:sz="4" w:space="1" w:color="auto"/>
        </w:pBdr>
        <w:tabs>
          <w:tab w:val="left" w:pos="1701"/>
          <w:tab w:val="left" w:pos="2127"/>
        </w:tabs>
        <w:spacing w:after="120" w:line="276" w:lineRule="auto"/>
        <w:ind w:left="2124" w:hanging="2124"/>
        <w:rPr>
          <w:b/>
          <w:sz w:val="22"/>
          <w:szCs w:val="22"/>
        </w:rPr>
      </w:pPr>
      <w:r w:rsidRPr="00AE484F">
        <w:rPr>
          <w:b/>
          <w:sz w:val="22"/>
          <w:szCs w:val="22"/>
        </w:rPr>
        <w:lastRenderedPageBreak/>
        <w:t>ROZDZIAŁ XX</w:t>
      </w:r>
      <w:r w:rsidR="00FF27BF" w:rsidRPr="00AE484F">
        <w:rPr>
          <w:b/>
          <w:sz w:val="22"/>
          <w:szCs w:val="22"/>
        </w:rPr>
        <w:t>V</w:t>
      </w:r>
      <w:r w:rsidR="00341D83" w:rsidRPr="00AE484F">
        <w:rPr>
          <w:b/>
          <w:sz w:val="22"/>
          <w:szCs w:val="22"/>
        </w:rPr>
        <w:t>II</w:t>
      </w:r>
      <w:r w:rsidR="00DD7706" w:rsidRPr="00AE484F">
        <w:rPr>
          <w:b/>
          <w:sz w:val="22"/>
          <w:szCs w:val="22"/>
        </w:rPr>
        <w:t>I</w:t>
      </w:r>
      <w:r w:rsidR="0056655C">
        <w:rPr>
          <w:b/>
          <w:sz w:val="22"/>
          <w:szCs w:val="22"/>
        </w:rPr>
        <w:t xml:space="preserve">. </w:t>
      </w:r>
      <w:r w:rsidR="0056655C">
        <w:rPr>
          <w:b/>
          <w:sz w:val="22"/>
          <w:szCs w:val="22"/>
        </w:rPr>
        <w:tab/>
      </w:r>
      <w:r w:rsidR="00A16332" w:rsidRPr="00AE484F">
        <w:rPr>
          <w:b/>
          <w:sz w:val="22"/>
          <w:szCs w:val="22"/>
        </w:rPr>
        <w:t>OPIS KRYTERIÓW</w:t>
      </w:r>
      <w:r w:rsidR="004B186C" w:rsidRPr="00AE484F">
        <w:rPr>
          <w:b/>
          <w:sz w:val="22"/>
          <w:szCs w:val="22"/>
        </w:rPr>
        <w:t xml:space="preserve"> </w:t>
      </w:r>
      <w:r w:rsidR="00077CD2" w:rsidRPr="00AE484F">
        <w:rPr>
          <w:b/>
          <w:sz w:val="22"/>
          <w:szCs w:val="22"/>
        </w:rPr>
        <w:t>OCENY OFERT</w:t>
      </w:r>
      <w:r w:rsidR="004B186C" w:rsidRPr="00AE484F">
        <w:rPr>
          <w:b/>
          <w:sz w:val="22"/>
          <w:szCs w:val="22"/>
        </w:rPr>
        <w:t>, WRAZ Z PODANIEM WAG TYCH KRYTERIÓW</w:t>
      </w:r>
      <w:r w:rsidR="0056655C">
        <w:rPr>
          <w:b/>
          <w:sz w:val="22"/>
          <w:szCs w:val="22"/>
        </w:rPr>
        <w:t xml:space="preserve"> </w:t>
      </w:r>
      <w:r w:rsidR="004B186C" w:rsidRPr="00AE484F">
        <w:rPr>
          <w:b/>
          <w:sz w:val="22"/>
          <w:szCs w:val="22"/>
        </w:rPr>
        <w:t>I SPOSOBU OCENY OFERT</w:t>
      </w:r>
    </w:p>
    <w:p w14:paraId="488FE21C" w14:textId="6BA030AE" w:rsidR="008308D1" w:rsidRDefault="008308D1" w:rsidP="00C47B4A">
      <w:pPr>
        <w:pStyle w:val="Tekstpodstawowy"/>
        <w:numPr>
          <w:ilvl w:val="0"/>
          <w:numId w:val="1"/>
        </w:numPr>
        <w:spacing w:after="120" w:line="276" w:lineRule="auto"/>
        <w:rPr>
          <w:sz w:val="22"/>
          <w:szCs w:val="22"/>
        </w:rPr>
      </w:pPr>
      <w:r w:rsidRPr="00AE484F">
        <w:rPr>
          <w:sz w:val="22"/>
          <w:szCs w:val="22"/>
        </w:rPr>
        <w:t>Przy wyborze oferty najkorzystniejszej, Zamawiający będzie się kierował następującymi kryteriami:</w:t>
      </w:r>
    </w:p>
    <w:tbl>
      <w:tblPr>
        <w:tblW w:w="8937" w:type="dxa"/>
        <w:jc w:val="center"/>
        <w:tblLayout w:type="fixed"/>
        <w:tblCellMar>
          <w:left w:w="10" w:type="dxa"/>
          <w:right w:w="10" w:type="dxa"/>
        </w:tblCellMar>
        <w:tblLook w:val="0000" w:firstRow="0" w:lastRow="0" w:firstColumn="0" w:lastColumn="0" w:noHBand="0" w:noVBand="0"/>
      </w:tblPr>
      <w:tblGrid>
        <w:gridCol w:w="709"/>
        <w:gridCol w:w="5528"/>
        <w:gridCol w:w="1134"/>
        <w:gridCol w:w="1566"/>
      </w:tblGrid>
      <w:tr w:rsidR="0056655C" w:rsidRPr="0056655C" w14:paraId="4A497793" w14:textId="77777777" w:rsidTr="00351F3A">
        <w:trPr>
          <w:trHeight w:val="524"/>
          <w:jc w:val="center"/>
        </w:trPr>
        <w:tc>
          <w:tcPr>
            <w:tcW w:w="7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E117A32" w14:textId="2AD6258C" w:rsidR="0056655C" w:rsidRPr="0056655C" w:rsidRDefault="0056655C" w:rsidP="0056655C">
            <w:pPr>
              <w:spacing w:after="120"/>
              <w:jc w:val="center"/>
              <w:rPr>
                <w:rFonts w:eastAsia="Courier New"/>
              </w:rPr>
            </w:pPr>
            <w:r>
              <w:rPr>
                <w:b/>
                <w:sz w:val="22"/>
                <w:szCs w:val="22"/>
              </w:rPr>
              <w:tab/>
            </w:r>
            <w:r w:rsidRPr="0056655C">
              <w:rPr>
                <w:rFonts w:eastAsia="Courier New"/>
              </w:rPr>
              <w:t>Lp.</w:t>
            </w:r>
          </w:p>
        </w:tc>
        <w:tc>
          <w:tcPr>
            <w:tcW w:w="55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F899313" w14:textId="77777777" w:rsidR="0056655C" w:rsidRPr="0056655C" w:rsidRDefault="0056655C" w:rsidP="0056655C">
            <w:pPr>
              <w:spacing w:after="120"/>
              <w:jc w:val="center"/>
              <w:rPr>
                <w:rFonts w:eastAsia="Courier New"/>
              </w:rPr>
            </w:pPr>
            <w:r w:rsidRPr="0056655C">
              <w:rPr>
                <w:rFonts w:eastAsia="Courier New"/>
              </w:rPr>
              <w:t>KRYTERIUM</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BDC219D" w14:textId="77777777" w:rsidR="0056655C" w:rsidRPr="0056655C" w:rsidRDefault="0056655C" w:rsidP="0056655C">
            <w:pPr>
              <w:spacing w:after="120"/>
              <w:jc w:val="center"/>
              <w:rPr>
                <w:rFonts w:eastAsia="Courier New"/>
              </w:rPr>
            </w:pPr>
            <w:r w:rsidRPr="0056655C">
              <w:rPr>
                <w:rFonts w:eastAsia="Courier New"/>
              </w:rPr>
              <w:t>WAGA</w:t>
            </w:r>
          </w:p>
        </w:tc>
        <w:tc>
          <w:tcPr>
            <w:tcW w:w="15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702321E" w14:textId="77777777" w:rsidR="0056655C" w:rsidRPr="0056655C" w:rsidRDefault="0056655C" w:rsidP="0056655C">
            <w:pPr>
              <w:spacing w:after="120"/>
              <w:jc w:val="center"/>
              <w:rPr>
                <w:rFonts w:eastAsia="Courier New"/>
              </w:rPr>
            </w:pPr>
            <w:r w:rsidRPr="0056655C">
              <w:rPr>
                <w:rFonts w:eastAsia="Courier New"/>
              </w:rPr>
              <w:t>Punktacja</w:t>
            </w:r>
          </w:p>
        </w:tc>
      </w:tr>
      <w:tr w:rsidR="0056655C" w:rsidRPr="0056655C" w14:paraId="5560B8CA" w14:textId="77777777" w:rsidTr="00083359">
        <w:trPr>
          <w:trHeight w:val="46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7D1199" w14:textId="77777777" w:rsidR="0056655C" w:rsidRPr="00B661EB" w:rsidRDefault="0056655C" w:rsidP="0056655C">
            <w:pPr>
              <w:spacing w:after="120"/>
              <w:jc w:val="center"/>
              <w:rPr>
                <w:rFonts w:eastAsia="Courier New"/>
                <w:sz w:val="22"/>
                <w:szCs w:val="22"/>
              </w:rPr>
            </w:pPr>
            <w:r w:rsidRPr="00B661EB">
              <w:rPr>
                <w:rFonts w:eastAsia="Courier New"/>
                <w:sz w:val="22"/>
                <w:szCs w:val="22"/>
              </w:rPr>
              <w:t>1.</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191A8E" w14:textId="69E22F9B" w:rsidR="0056655C" w:rsidRPr="00B661EB" w:rsidRDefault="0056655C" w:rsidP="0056655C">
            <w:pPr>
              <w:spacing w:after="120"/>
              <w:jc w:val="both"/>
              <w:rPr>
                <w:rFonts w:eastAsia="Courier New"/>
                <w:sz w:val="22"/>
                <w:szCs w:val="22"/>
              </w:rPr>
            </w:pPr>
            <w:r w:rsidRPr="00B661EB">
              <w:rPr>
                <w:rFonts w:eastAsia="Courier New"/>
                <w:sz w:val="22"/>
                <w:szCs w:val="22"/>
              </w:rPr>
              <w:t>Cena ofertowa (IP</w:t>
            </w:r>
            <w:r w:rsidR="00B661EB">
              <w:rPr>
                <w:rFonts w:eastAsia="Courier New"/>
                <w:sz w:val="22"/>
                <w:szCs w:val="22"/>
              </w:rPr>
              <w:t>1</w:t>
            </w:r>
            <w:r w:rsidRPr="00B661EB">
              <w:rPr>
                <w:rFonts w:eastAsia="Courier New"/>
                <w:sz w:val="22"/>
                <w:szCs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1CC314" w14:textId="7B0380F6" w:rsidR="0056655C" w:rsidRPr="00B661EB" w:rsidRDefault="00B661EB" w:rsidP="0056655C">
            <w:pPr>
              <w:spacing w:after="120"/>
              <w:jc w:val="center"/>
              <w:rPr>
                <w:rFonts w:eastAsia="Courier New"/>
                <w:sz w:val="22"/>
                <w:szCs w:val="22"/>
              </w:rPr>
            </w:pPr>
            <w:r w:rsidRPr="00B661EB">
              <w:rPr>
                <w:rFonts w:eastAsia="Courier New"/>
                <w:sz w:val="22"/>
                <w:szCs w:val="22"/>
              </w:rPr>
              <w:t>60</w:t>
            </w:r>
            <w:r w:rsidR="0056655C" w:rsidRPr="00B661EB">
              <w:rPr>
                <w:rFonts w:eastAsia="Courier New"/>
                <w:sz w:val="22"/>
                <w:szCs w:val="22"/>
              </w:rPr>
              <w:t xml:space="preserve"> %</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4BC17" w14:textId="1C0AB477" w:rsidR="0056655C" w:rsidRPr="00B661EB" w:rsidRDefault="0056655C" w:rsidP="0056655C">
            <w:pPr>
              <w:spacing w:after="120"/>
              <w:jc w:val="center"/>
              <w:rPr>
                <w:rFonts w:eastAsia="Courier New"/>
                <w:sz w:val="22"/>
                <w:szCs w:val="22"/>
              </w:rPr>
            </w:pPr>
            <w:r w:rsidRPr="00B661EB">
              <w:rPr>
                <w:rFonts w:eastAsia="Courier New"/>
                <w:sz w:val="22"/>
                <w:szCs w:val="22"/>
              </w:rPr>
              <w:t xml:space="preserve">max - </w:t>
            </w:r>
            <w:r w:rsidR="00B661EB" w:rsidRPr="00B661EB">
              <w:rPr>
                <w:rFonts w:eastAsia="Courier New"/>
                <w:sz w:val="22"/>
                <w:szCs w:val="22"/>
              </w:rPr>
              <w:t>60</w:t>
            </w:r>
            <w:r w:rsidRPr="00B661EB">
              <w:rPr>
                <w:rFonts w:eastAsia="Courier New"/>
                <w:sz w:val="22"/>
                <w:szCs w:val="22"/>
              </w:rPr>
              <w:t xml:space="preserve"> pkt</w:t>
            </w:r>
          </w:p>
        </w:tc>
      </w:tr>
      <w:tr w:rsidR="00B661EB" w:rsidRPr="0056655C" w14:paraId="2230BDFE" w14:textId="77777777" w:rsidTr="00B661EB">
        <w:trPr>
          <w:trHeight w:val="583"/>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A10554" w14:textId="1928BCAB" w:rsidR="00B661EB" w:rsidRPr="00B661EB" w:rsidRDefault="00B661EB" w:rsidP="0056655C">
            <w:pPr>
              <w:spacing w:after="120"/>
              <w:jc w:val="center"/>
              <w:rPr>
                <w:rFonts w:eastAsia="Courier New"/>
                <w:sz w:val="22"/>
                <w:szCs w:val="22"/>
              </w:rPr>
            </w:pPr>
            <w:r w:rsidRPr="00B661EB">
              <w:rPr>
                <w:rFonts w:eastAsia="Courier New"/>
                <w:sz w:val="22"/>
                <w:szCs w:val="22"/>
              </w:rPr>
              <w:t>2.</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5636DE" w14:textId="2CDCD0B5" w:rsidR="00B661EB" w:rsidRPr="00B661EB" w:rsidRDefault="00B661EB" w:rsidP="00B661EB">
            <w:pPr>
              <w:suppressAutoHyphens/>
              <w:spacing w:line="276" w:lineRule="auto"/>
              <w:ind w:right="28"/>
              <w:jc w:val="both"/>
              <w:rPr>
                <w:sz w:val="22"/>
                <w:szCs w:val="22"/>
                <w:lang w:eastAsia="zh-CN"/>
              </w:rPr>
            </w:pPr>
            <w:bookmarkStart w:id="22" w:name="_Hlk520121869"/>
            <w:r>
              <w:rPr>
                <w:sz w:val="22"/>
                <w:szCs w:val="22"/>
                <w:lang w:eastAsia="zh-CN"/>
              </w:rPr>
              <w:t>C</w:t>
            </w:r>
            <w:r w:rsidRPr="00B661EB">
              <w:rPr>
                <w:sz w:val="22"/>
                <w:szCs w:val="22"/>
                <w:lang w:eastAsia="zh-CN"/>
              </w:rPr>
              <w:t>zas podstawienia zastępczego pojazdu w razie awarii lub innego zdarzenia</w:t>
            </w:r>
            <w:bookmarkEnd w:id="22"/>
            <w:r w:rsidRPr="00B661EB">
              <w:rPr>
                <w:sz w:val="22"/>
                <w:szCs w:val="22"/>
                <w:lang w:eastAsia="zh-CN"/>
              </w:rPr>
              <w:t xml:space="preserve"> </w:t>
            </w:r>
            <w:r w:rsidRPr="00B661EB">
              <w:rPr>
                <w:rFonts w:eastAsia="Courier New"/>
                <w:sz w:val="22"/>
                <w:szCs w:val="22"/>
              </w:rPr>
              <w:t>(IP</w:t>
            </w:r>
            <w:r>
              <w:rPr>
                <w:rFonts w:eastAsia="Courier New"/>
                <w:sz w:val="22"/>
                <w:szCs w:val="22"/>
              </w:rPr>
              <w:t>2</w:t>
            </w:r>
            <w:r w:rsidRPr="00B661EB">
              <w:rPr>
                <w:rFonts w:eastAsia="Courier New"/>
                <w:sz w:val="22"/>
                <w:szCs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83A3D7" w14:textId="57B0F5BB" w:rsidR="00B661EB" w:rsidRPr="00B661EB" w:rsidRDefault="00B661EB" w:rsidP="0056655C">
            <w:pPr>
              <w:spacing w:after="120"/>
              <w:jc w:val="center"/>
              <w:rPr>
                <w:rFonts w:eastAsia="Courier New"/>
                <w:sz w:val="22"/>
                <w:szCs w:val="22"/>
              </w:rPr>
            </w:pPr>
            <w:r w:rsidRPr="00B661EB">
              <w:rPr>
                <w:rFonts w:eastAsia="Courier New"/>
                <w:sz w:val="22"/>
                <w:szCs w:val="22"/>
              </w:rPr>
              <w:t>10%</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3123A2" w14:textId="602DC7C2" w:rsidR="00B661EB" w:rsidRPr="00B661EB" w:rsidRDefault="00B661EB" w:rsidP="0056655C">
            <w:pPr>
              <w:spacing w:after="120"/>
              <w:jc w:val="center"/>
              <w:rPr>
                <w:rFonts w:eastAsia="Courier New"/>
                <w:sz w:val="22"/>
                <w:szCs w:val="22"/>
              </w:rPr>
            </w:pPr>
            <w:r w:rsidRPr="00B661EB">
              <w:rPr>
                <w:sz w:val="22"/>
                <w:szCs w:val="22"/>
                <w:lang w:eastAsia="zh-CN"/>
              </w:rPr>
              <w:t>max – 10 pkt</w:t>
            </w:r>
          </w:p>
        </w:tc>
      </w:tr>
      <w:tr w:rsidR="00B661EB" w:rsidRPr="0056655C" w14:paraId="2EFB5880" w14:textId="77777777" w:rsidTr="00083359">
        <w:trPr>
          <w:trHeight w:val="46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1E93B" w14:textId="400FA36B" w:rsidR="00B661EB" w:rsidRPr="00B661EB" w:rsidRDefault="00B661EB" w:rsidP="0056655C">
            <w:pPr>
              <w:spacing w:after="120"/>
              <w:jc w:val="center"/>
              <w:rPr>
                <w:rFonts w:eastAsia="Courier New"/>
                <w:sz w:val="22"/>
                <w:szCs w:val="22"/>
              </w:rPr>
            </w:pPr>
            <w:r w:rsidRPr="00B661EB">
              <w:rPr>
                <w:rFonts w:eastAsia="Courier New"/>
                <w:sz w:val="22"/>
                <w:szCs w:val="22"/>
              </w:rPr>
              <w:t>3.</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AD498A" w14:textId="2ED3EA53" w:rsidR="00B661EB" w:rsidRPr="00B661EB" w:rsidRDefault="00B661EB" w:rsidP="00B661EB">
            <w:pPr>
              <w:suppressAutoHyphens/>
              <w:spacing w:line="276" w:lineRule="auto"/>
              <w:ind w:right="28"/>
              <w:jc w:val="both"/>
              <w:rPr>
                <w:sz w:val="22"/>
                <w:szCs w:val="22"/>
                <w:lang w:eastAsia="zh-CN"/>
              </w:rPr>
            </w:pPr>
            <w:r>
              <w:rPr>
                <w:sz w:val="22"/>
                <w:szCs w:val="22"/>
                <w:lang w:eastAsia="zh-CN"/>
              </w:rPr>
              <w:t>A</w:t>
            </w:r>
            <w:r w:rsidRPr="00B661EB">
              <w:rPr>
                <w:sz w:val="22"/>
                <w:szCs w:val="22"/>
                <w:lang w:eastAsia="zh-CN"/>
              </w:rPr>
              <w:t xml:space="preserve">spekt środowiskowy – </w:t>
            </w:r>
            <w:bookmarkStart w:id="23" w:name="_Hlk520187931"/>
            <w:r w:rsidRPr="00B661EB">
              <w:rPr>
                <w:sz w:val="22"/>
                <w:szCs w:val="22"/>
                <w:lang w:eastAsia="zh-CN"/>
              </w:rPr>
              <w:t>realizacja przedmiotu zamówienia przy pomocy pojazdów z wyższą normą emisji spalin</w:t>
            </w:r>
            <w:bookmarkEnd w:id="23"/>
            <w:r>
              <w:rPr>
                <w:sz w:val="22"/>
                <w:szCs w:val="22"/>
                <w:lang w:eastAsia="zh-CN"/>
              </w:rPr>
              <w:t xml:space="preserve"> </w:t>
            </w:r>
            <w:r w:rsidRPr="00B661EB">
              <w:rPr>
                <w:rFonts w:eastAsia="Courier New"/>
                <w:sz w:val="22"/>
                <w:szCs w:val="22"/>
              </w:rPr>
              <w:t>(IP</w:t>
            </w:r>
            <w:r>
              <w:rPr>
                <w:rFonts w:eastAsia="Courier New"/>
                <w:sz w:val="22"/>
                <w:szCs w:val="22"/>
              </w:rPr>
              <w:t>3</w:t>
            </w:r>
            <w:r w:rsidRPr="00B661EB">
              <w:rPr>
                <w:rFonts w:eastAsia="Courier New"/>
                <w:sz w:val="22"/>
                <w:szCs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EAE317" w14:textId="75C88112" w:rsidR="00B661EB" w:rsidRPr="00B661EB" w:rsidRDefault="00EC1D6A" w:rsidP="0056655C">
            <w:pPr>
              <w:spacing w:after="120"/>
              <w:jc w:val="center"/>
              <w:rPr>
                <w:rFonts w:eastAsia="Courier New"/>
                <w:sz w:val="22"/>
                <w:szCs w:val="22"/>
              </w:rPr>
            </w:pPr>
            <w:r>
              <w:rPr>
                <w:rFonts w:eastAsia="Courier New"/>
                <w:sz w:val="22"/>
                <w:szCs w:val="22"/>
              </w:rPr>
              <w:t>3</w:t>
            </w:r>
            <w:r w:rsidR="00B661EB" w:rsidRPr="00B661EB">
              <w:rPr>
                <w:rFonts w:eastAsia="Courier New"/>
                <w:sz w:val="22"/>
                <w:szCs w:val="22"/>
              </w:rPr>
              <w:t>0%</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16A66B" w14:textId="012D693A" w:rsidR="00B661EB" w:rsidRPr="00B661EB" w:rsidRDefault="00B661EB" w:rsidP="0056655C">
            <w:pPr>
              <w:spacing w:after="120"/>
              <w:jc w:val="center"/>
              <w:rPr>
                <w:rFonts w:eastAsia="Courier New"/>
                <w:sz w:val="22"/>
                <w:szCs w:val="22"/>
              </w:rPr>
            </w:pPr>
            <w:r w:rsidRPr="00B661EB">
              <w:rPr>
                <w:rFonts w:eastAsia="Courier New"/>
                <w:sz w:val="22"/>
                <w:szCs w:val="22"/>
              </w:rPr>
              <w:t xml:space="preserve">max – </w:t>
            </w:r>
            <w:r w:rsidR="00EC1D6A">
              <w:rPr>
                <w:rFonts w:eastAsia="Courier New"/>
                <w:sz w:val="22"/>
                <w:szCs w:val="22"/>
              </w:rPr>
              <w:t>3</w:t>
            </w:r>
            <w:r w:rsidRPr="00B661EB">
              <w:rPr>
                <w:rFonts w:eastAsia="Courier New"/>
                <w:sz w:val="22"/>
                <w:szCs w:val="22"/>
              </w:rPr>
              <w:t>0 pkt</w:t>
            </w:r>
          </w:p>
        </w:tc>
      </w:tr>
    </w:tbl>
    <w:p w14:paraId="52E221F7" w14:textId="552F5304" w:rsidR="00DC46AB" w:rsidRDefault="00DC46AB" w:rsidP="0056655C">
      <w:pPr>
        <w:tabs>
          <w:tab w:val="left" w:pos="3007"/>
        </w:tabs>
        <w:spacing w:after="120" w:line="276" w:lineRule="auto"/>
        <w:jc w:val="both"/>
        <w:rPr>
          <w:b/>
          <w:sz w:val="22"/>
          <w:szCs w:val="22"/>
        </w:rPr>
      </w:pPr>
    </w:p>
    <w:p w14:paraId="654B60B2" w14:textId="1BFE7AE8" w:rsidR="0056655C" w:rsidRPr="004F0E0E" w:rsidRDefault="0056655C">
      <w:pPr>
        <w:widowControl w:val="0"/>
        <w:numPr>
          <w:ilvl w:val="0"/>
          <w:numId w:val="59"/>
        </w:numPr>
        <w:autoSpaceDE w:val="0"/>
        <w:autoSpaceDN w:val="0"/>
        <w:spacing w:after="120" w:line="360" w:lineRule="auto"/>
        <w:ind w:left="357" w:hanging="357"/>
        <w:jc w:val="both"/>
        <w:textAlignment w:val="baseline"/>
        <w:rPr>
          <w:rFonts w:eastAsia="Courier New"/>
          <w:sz w:val="22"/>
          <w:szCs w:val="22"/>
        </w:rPr>
      </w:pPr>
      <w:r w:rsidRPr="004F0E0E">
        <w:rPr>
          <w:rFonts w:eastAsia="Courier New"/>
          <w:sz w:val="22"/>
          <w:szCs w:val="22"/>
        </w:rPr>
        <w:t>Przyjmuje się, że 1% = 1 punkt.</w:t>
      </w:r>
    </w:p>
    <w:p w14:paraId="16B6C8AB" w14:textId="5A9488AF" w:rsidR="00007F07" w:rsidRPr="004F0E0E" w:rsidRDefault="00007F07">
      <w:pPr>
        <w:widowControl w:val="0"/>
        <w:numPr>
          <w:ilvl w:val="0"/>
          <w:numId w:val="59"/>
        </w:numPr>
        <w:autoSpaceDE w:val="0"/>
        <w:autoSpaceDN w:val="0"/>
        <w:spacing w:after="120" w:line="360" w:lineRule="auto"/>
        <w:ind w:left="357" w:hanging="357"/>
        <w:jc w:val="both"/>
        <w:textAlignment w:val="baseline"/>
        <w:rPr>
          <w:rFonts w:eastAsia="Courier New"/>
          <w:sz w:val="22"/>
          <w:szCs w:val="22"/>
        </w:rPr>
      </w:pPr>
      <w:r w:rsidRPr="004F0E0E">
        <w:rPr>
          <w:sz w:val="22"/>
          <w:szCs w:val="22"/>
          <w:lang w:eastAsia="zh-CN"/>
        </w:rPr>
        <w:t>Każdy z Wykonawców w ww. kryterium otrzyma odpowiednią ilość punktów, wyliczoną w następujący sposób:</w:t>
      </w:r>
    </w:p>
    <w:p w14:paraId="6CC87A22" w14:textId="773EB03D" w:rsidR="004F0E0E" w:rsidRPr="00971057" w:rsidRDefault="004F0E0E" w:rsidP="004F0E0E">
      <w:pPr>
        <w:pStyle w:val="Akapitzlist"/>
        <w:widowControl w:val="0"/>
        <w:numPr>
          <w:ilvl w:val="1"/>
          <w:numId w:val="44"/>
        </w:numPr>
        <w:autoSpaceDE w:val="0"/>
        <w:autoSpaceDN w:val="0"/>
        <w:spacing w:after="120" w:line="360" w:lineRule="auto"/>
        <w:jc w:val="both"/>
        <w:textAlignment w:val="baseline"/>
        <w:rPr>
          <w:rFonts w:eastAsia="Courier New"/>
          <w:sz w:val="22"/>
          <w:szCs w:val="22"/>
        </w:rPr>
      </w:pPr>
      <w:r w:rsidRPr="00971057">
        <w:rPr>
          <w:b/>
          <w:sz w:val="22"/>
          <w:szCs w:val="22"/>
          <w:lang w:eastAsia="zh-CN"/>
        </w:rPr>
        <w:t xml:space="preserve">cena ofertowa - IP1 -  maksymalnie 60,00 pkt. </w:t>
      </w:r>
      <w:r w:rsidRPr="00971057">
        <w:rPr>
          <w:sz w:val="22"/>
          <w:szCs w:val="22"/>
          <w:lang w:eastAsia="zh-CN"/>
        </w:rPr>
        <w:t>- wg następującego wzoru:</w:t>
      </w:r>
    </w:p>
    <w:p w14:paraId="62026AED" w14:textId="77777777" w:rsidR="004F0E0E" w:rsidRPr="00971057" w:rsidRDefault="004F0E0E" w:rsidP="004F0E0E">
      <w:pPr>
        <w:suppressAutoHyphens/>
        <w:spacing w:line="276" w:lineRule="auto"/>
        <w:rPr>
          <w:b/>
          <w:sz w:val="22"/>
          <w:szCs w:val="22"/>
          <w:lang w:eastAsia="zh-CN"/>
        </w:rPr>
      </w:pPr>
    </w:p>
    <w:p w14:paraId="11CCFA9D" w14:textId="77777777" w:rsidR="004F0E0E" w:rsidRPr="00971057" w:rsidRDefault="004F0E0E" w:rsidP="004F0E0E">
      <w:pPr>
        <w:suppressAutoHyphens/>
        <w:spacing w:line="276" w:lineRule="auto"/>
        <w:jc w:val="center"/>
        <w:rPr>
          <w:lang w:eastAsia="zh-CN"/>
        </w:rPr>
      </w:pPr>
      <w:r w:rsidRPr="00971057">
        <w:rPr>
          <w:b/>
          <w:sz w:val="22"/>
          <w:szCs w:val="22"/>
          <w:lang w:eastAsia="zh-CN"/>
        </w:rPr>
        <w:t>CN</w:t>
      </w:r>
    </w:p>
    <w:p w14:paraId="7FB71DD1" w14:textId="77777777" w:rsidR="004F0E0E" w:rsidRPr="00971057" w:rsidRDefault="004F0E0E" w:rsidP="004F0E0E">
      <w:pPr>
        <w:suppressAutoHyphens/>
        <w:spacing w:line="276" w:lineRule="auto"/>
        <w:jc w:val="center"/>
        <w:rPr>
          <w:lang w:eastAsia="zh-CN"/>
        </w:rPr>
      </w:pPr>
      <w:r w:rsidRPr="00971057">
        <w:rPr>
          <w:b/>
          <w:sz w:val="22"/>
          <w:szCs w:val="22"/>
          <w:lang w:eastAsia="zh-CN"/>
        </w:rPr>
        <w:t>IP1 =   -----   x  Zc</w:t>
      </w:r>
    </w:p>
    <w:p w14:paraId="2EFFD164" w14:textId="77777777" w:rsidR="004F0E0E" w:rsidRPr="00971057" w:rsidRDefault="004F0E0E" w:rsidP="004F0E0E">
      <w:pPr>
        <w:suppressAutoHyphens/>
        <w:spacing w:line="276" w:lineRule="auto"/>
        <w:jc w:val="center"/>
        <w:rPr>
          <w:lang w:eastAsia="zh-CN"/>
        </w:rPr>
      </w:pPr>
      <w:r w:rsidRPr="00971057">
        <w:rPr>
          <w:b/>
          <w:sz w:val="22"/>
          <w:szCs w:val="22"/>
          <w:lang w:eastAsia="zh-CN"/>
        </w:rPr>
        <w:t>CB</w:t>
      </w:r>
    </w:p>
    <w:p w14:paraId="2710A38D" w14:textId="77777777" w:rsidR="004F0E0E" w:rsidRPr="00971057" w:rsidRDefault="004F0E0E" w:rsidP="00971057">
      <w:pPr>
        <w:suppressAutoHyphens/>
        <w:spacing w:line="276" w:lineRule="auto"/>
        <w:ind w:left="709"/>
        <w:jc w:val="both"/>
        <w:rPr>
          <w:sz w:val="24"/>
          <w:lang w:eastAsia="zh-CN"/>
        </w:rPr>
      </w:pPr>
      <w:r w:rsidRPr="00971057">
        <w:rPr>
          <w:sz w:val="22"/>
          <w:szCs w:val="22"/>
          <w:lang w:eastAsia="zh-CN"/>
        </w:rPr>
        <w:t>gdzie poszczególne litery oznaczają:</w:t>
      </w:r>
    </w:p>
    <w:p w14:paraId="445F10DE" w14:textId="77777777" w:rsidR="004F0E0E" w:rsidRPr="00971057" w:rsidRDefault="004F0E0E" w:rsidP="00971057">
      <w:pPr>
        <w:suppressAutoHyphens/>
        <w:spacing w:line="276" w:lineRule="auto"/>
        <w:ind w:left="709"/>
        <w:jc w:val="both"/>
        <w:rPr>
          <w:sz w:val="22"/>
          <w:szCs w:val="22"/>
          <w:lang w:eastAsia="zh-CN"/>
        </w:rPr>
      </w:pPr>
    </w:p>
    <w:p w14:paraId="0E16FAC7" w14:textId="77777777" w:rsidR="004F0E0E" w:rsidRPr="00971057" w:rsidRDefault="004F0E0E" w:rsidP="00971057">
      <w:pPr>
        <w:suppressAutoHyphens/>
        <w:spacing w:line="276" w:lineRule="auto"/>
        <w:ind w:left="709"/>
        <w:jc w:val="both"/>
        <w:rPr>
          <w:lang w:eastAsia="zh-CN"/>
        </w:rPr>
      </w:pPr>
      <w:r w:rsidRPr="00971057">
        <w:rPr>
          <w:sz w:val="22"/>
          <w:szCs w:val="22"/>
          <w:lang w:eastAsia="zh-CN"/>
        </w:rPr>
        <w:t>IP1 – liczba punktów w kryterium „cena ofertowa”,</w:t>
      </w:r>
    </w:p>
    <w:p w14:paraId="229F6DE0" w14:textId="77777777" w:rsidR="004F0E0E" w:rsidRPr="00971057" w:rsidRDefault="004F0E0E" w:rsidP="00971057">
      <w:pPr>
        <w:suppressAutoHyphens/>
        <w:spacing w:line="276" w:lineRule="auto"/>
        <w:ind w:left="709"/>
        <w:jc w:val="both"/>
        <w:rPr>
          <w:lang w:eastAsia="zh-CN"/>
        </w:rPr>
      </w:pPr>
      <w:r w:rsidRPr="00971057">
        <w:rPr>
          <w:sz w:val="22"/>
          <w:szCs w:val="22"/>
          <w:lang w:eastAsia="zh-CN"/>
        </w:rPr>
        <w:t>CN – cena ofertowa najniższa spośród wszystkich rozpatrywanych i niepodlegających odrzuceniu ofert,</w:t>
      </w:r>
    </w:p>
    <w:p w14:paraId="5946EC16" w14:textId="77777777" w:rsidR="004F0E0E" w:rsidRPr="00971057" w:rsidRDefault="004F0E0E" w:rsidP="00971057">
      <w:pPr>
        <w:suppressAutoHyphens/>
        <w:spacing w:line="276" w:lineRule="auto"/>
        <w:ind w:left="709"/>
        <w:jc w:val="both"/>
        <w:rPr>
          <w:lang w:eastAsia="zh-CN"/>
        </w:rPr>
      </w:pPr>
      <w:r w:rsidRPr="00971057">
        <w:rPr>
          <w:sz w:val="22"/>
          <w:szCs w:val="22"/>
          <w:lang w:eastAsia="zh-CN"/>
        </w:rPr>
        <w:t>CB – cena ofertowa oferty badanej (przeliczanej),</w:t>
      </w:r>
    </w:p>
    <w:p w14:paraId="10DBED4C" w14:textId="77777777" w:rsidR="004F0E0E" w:rsidRPr="00971057" w:rsidRDefault="004F0E0E" w:rsidP="00971057">
      <w:pPr>
        <w:suppressAutoHyphens/>
        <w:spacing w:line="276" w:lineRule="auto"/>
        <w:ind w:left="709"/>
        <w:jc w:val="both"/>
        <w:rPr>
          <w:lang w:eastAsia="zh-CN"/>
        </w:rPr>
      </w:pPr>
      <w:r w:rsidRPr="00971057">
        <w:rPr>
          <w:sz w:val="22"/>
          <w:szCs w:val="22"/>
          <w:lang w:eastAsia="zh-CN"/>
        </w:rPr>
        <w:t>Zc – znaczenie/waga kryterium „cena ofertowa” wyrażone w punktach –</w:t>
      </w:r>
      <w:r w:rsidRPr="00971057">
        <w:rPr>
          <w:b/>
          <w:sz w:val="22"/>
          <w:szCs w:val="22"/>
          <w:lang w:eastAsia="zh-CN"/>
        </w:rPr>
        <w:t xml:space="preserve"> 60,00 pkt</w:t>
      </w:r>
      <w:r w:rsidRPr="00971057">
        <w:rPr>
          <w:sz w:val="22"/>
          <w:szCs w:val="22"/>
          <w:lang w:eastAsia="zh-CN"/>
        </w:rPr>
        <w:t>.</w:t>
      </w:r>
    </w:p>
    <w:p w14:paraId="602B4643" w14:textId="77777777" w:rsidR="004F0E0E" w:rsidRPr="00971057" w:rsidRDefault="004F0E0E" w:rsidP="00971057">
      <w:pPr>
        <w:suppressAutoHyphens/>
        <w:spacing w:line="276" w:lineRule="auto"/>
        <w:ind w:left="709"/>
        <w:jc w:val="both"/>
        <w:rPr>
          <w:sz w:val="22"/>
          <w:szCs w:val="22"/>
          <w:lang w:eastAsia="zh-CN"/>
        </w:rPr>
      </w:pPr>
    </w:p>
    <w:p w14:paraId="77336761" w14:textId="424BCB79" w:rsidR="004F0E0E" w:rsidRPr="005B2C70" w:rsidRDefault="004F0E0E" w:rsidP="00971057">
      <w:pPr>
        <w:shd w:val="clear" w:color="auto" w:fill="FFFFFF"/>
        <w:suppressAutoHyphens/>
        <w:ind w:left="709" w:right="100"/>
        <w:jc w:val="both"/>
        <w:rPr>
          <w:i/>
          <w:iCs/>
          <w:u w:val="single"/>
          <w:lang w:eastAsia="zh-CN"/>
        </w:rPr>
      </w:pPr>
      <w:bookmarkStart w:id="24" w:name="_Hlk109297698"/>
      <w:r w:rsidRPr="005B2C70">
        <w:rPr>
          <w:b/>
          <w:i/>
          <w:iCs/>
          <w:sz w:val="22"/>
          <w:szCs w:val="22"/>
          <w:u w:val="single"/>
          <w:lang w:eastAsia="zh-CN"/>
        </w:rPr>
        <w:t>Uwaga</w:t>
      </w:r>
      <w:r w:rsidR="005B2C70" w:rsidRPr="005B2C70">
        <w:rPr>
          <w:b/>
          <w:i/>
          <w:iCs/>
          <w:sz w:val="22"/>
          <w:szCs w:val="22"/>
          <w:u w:val="single"/>
          <w:lang w:eastAsia="zh-CN"/>
        </w:rPr>
        <w:t xml:space="preserve"> nr 3.</w:t>
      </w:r>
    </w:p>
    <w:p w14:paraId="0A11FBCA" w14:textId="77777777" w:rsidR="004F0E0E" w:rsidRPr="005B2C70" w:rsidRDefault="004F0E0E" w:rsidP="00971057">
      <w:pPr>
        <w:shd w:val="clear" w:color="auto" w:fill="FFFFFF"/>
        <w:suppressAutoHyphens/>
        <w:ind w:left="709" w:right="100"/>
        <w:jc w:val="both"/>
        <w:rPr>
          <w:bCs/>
          <w:i/>
          <w:iCs/>
          <w:lang w:eastAsia="zh-CN"/>
        </w:rPr>
      </w:pPr>
      <w:r w:rsidRPr="005B2C70">
        <w:rPr>
          <w:bCs/>
          <w:i/>
          <w:iCs/>
          <w:sz w:val="22"/>
          <w:szCs w:val="22"/>
          <w:lang w:eastAsia="zh-CN"/>
        </w:rPr>
        <w:t>Jeżeli zostanie złożona oferta, której wybór prowadziłby do powstania u Zamawiającego obowiązku podatkowego zgodnie z ustawą z dnia 11 marca 2004 r. o podatku od towarów i usług (Dz.U. z 2018 r. poz. 2174, z późn. zm.), dla celów zastosowania kryterium ceny Zamawiający dolicza do przedstawionej w tej ofercie ceny kwotę podatku od towarów i usług, którą miałby obowiązek rozliczyć.</w:t>
      </w:r>
    </w:p>
    <w:p w14:paraId="6EF5181F" w14:textId="77777777" w:rsidR="004F0E0E" w:rsidRPr="00971057" w:rsidRDefault="004F0E0E" w:rsidP="00971057">
      <w:pPr>
        <w:shd w:val="clear" w:color="auto" w:fill="FFFFFF"/>
        <w:suppressAutoHyphens/>
        <w:ind w:left="709" w:right="100"/>
        <w:jc w:val="both"/>
        <w:rPr>
          <w:b/>
          <w:sz w:val="22"/>
          <w:szCs w:val="22"/>
          <w:lang w:eastAsia="zh-CN"/>
        </w:rPr>
      </w:pPr>
    </w:p>
    <w:p w14:paraId="4BAB4FC0" w14:textId="68286233" w:rsidR="004F0E0E" w:rsidRPr="005B2C70" w:rsidRDefault="004F0E0E" w:rsidP="00971057">
      <w:pPr>
        <w:shd w:val="clear" w:color="auto" w:fill="FFFFFF"/>
        <w:suppressAutoHyphens/>
        <w:ind w:left="709" w:right="100"/>
        <w:jc w:val="both"/>
        <w:rPr>
          <w:i/>
          <w:iCs/>
          <w:u w:val="single"/>
          <w:lang w:eastAsia="zh-CN"/>
        </w:rPr>
      </w:pPr>
      <w:r w:rsidRPr="005B2C70">
        <w:rPr>
          <w:b/>
          <w:i/>
          <w:iCs/>
          <w:sz w:val="22"/>
          <w:szCs w:val="22"/>
          <w:u w:val="single"/>
          <w:lang w:eastAsia="zh-CN"/>
        </w:rPr>
        <w:t>Uwaga</w:t>
      </w:r>
      <w:r w:rsidR="005B2C70" w:rsidRPr="005B2C70">
        <w:rPr>
          <w:b/>
          <w:i/>
          <w:iCs/>
          <w:sz w:val="22"/>
          <w:szCs w:val="22"/>
          <w:u w:val="single"/>
          <w:lang w:eastAsia="zh-CN"/>
        </w:rPr>
        <w:t xml:space="preserve"> nr 4.</w:t>
      </w:r>
    </w:p>
    <w:p w14:paraId="061F6793" w14:textId="77777777" w:rsidR="004F0E0E" w:rsidRPr="005B2C70" w:rsidRDefault="004F0E0E" w:rsidP="00971057">
      <w:pPr>
        <w:shd w:val="clear" w:color="auto" w:fill="FFFFFF"/>
        <w:suppressAutoHyphens/>
        <w:ind w:left="709" w:right="100"/>
        <w:jc w:val="both"/>
        <w:rPr>
          <w:bCs/>
          <w:i/>
          <w:iCs/>
          <w:lang w:eastAsia="zh-CN"/>
        </w:rPr>
      </w:pPr>
      <w:r w:rsidRPr="005B2C70">
        <w:rPr>
          <w:bCs/>
          <w:i/>
          <w:iCs/>
          <w:sz w:val="22"/>
          <w:szCs w:val="22"/>
          <w:lang w:eastAsia="zh-CN"/>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bookmarkEnd w:id="24"/>
    <w:p w14:paraId="14214FDC" w14:textId="5D0173FA" w:rsidR="004F0E0E" w:rsidRDefault="004F0E0E" w:rsidP="00971057">
      <w:pPr>
        <w:pStyle w:val="Akapitzlist"/>
        <w:widowControl w:val="0"/>
        <w:autoSpaceDE w:val="0"/>
        <w:autoSpaceDN w:val="0"/>
        <w:spacing w:after="120" w:line="360" w:lineRule="auto"/>
        <w:ind w:left="709"/>
        <w:jc w:val="both"/>
        <w:textAlignment w:val="baseline"/>
        <w:rPr>
          <w:rFonts w:eastAsia="Courier New"/>
          <w:sz w:val="22"/>
          <w:szCs w:val="22"/>
        </w:rPr>
      </w:pPr>
    </w:p>
    <w:p w14:paraId="1BCB1B7C" w14:textId="11A85CFF" w:rsidR="004F0E0E" w:rsidRDefault="004F0E0E" w:rsidP="004F0E0E">
      <w:pPr>
        <w:pStyle w:val="Akapitzlist"/>
        <w:widowControl w:val="0"/>
        <w:autoSpaceDE w:val="0"/>
        <w:autoSpaceDN w:val="0"/>
        <w:spacing w:after="120" w:line="360" w:lineRule="auto"/>
        <w:ind w:left="720"/>
        <w:jc w:val="both"/>
        <w:textAlignment w:val="baseline"/>
        <w:rPr>
          <w:rFonts w:eastAsia="Courier New"/>
          <w:sz w:val="22"/>
          <w:szCs w:val="22"/>
        </w:rPr>
      </w:pPr>
    </w:p>
    <w:p w14:paraId="030453B8" w14:textId="77777777" w:rsidR="00346C27" w:rsidRDefault="00346C27" w:rsidP="004F0E0E">
      <w:pPr>
        <w:pStyle w:val="Akapitzlist"/>
        <w:widowControl w:val="0"/>
        <w:autoSpaceDE w:val="0"/>
        <w:autoSpaceDN w:val="0"/>
        <w:spacing w:after="120" w:line="360" w:lineRule="auto"/>
        <w:ind w:left="720"/>
        <w:jc w:val="both"/>
        <w:textAlignment w:val="baseline"/>
        <w:rPr>
          <w:rFonts w:eastAsia="Courier New"/>
          <w:sz w:val="22"/>
          <w:szCs w:val="22"/>
        </w:rPr>
      </w:pPr>
    </w:p>
    <w:p w14:paraId="1521A599" w14:textId="7E2EC964" w:rsidR="00971057" w:rsidRPr="00971057" w:rsidRDefault="00971057" w:rsidP="00971057">
      <w:pPr>
        <w:pStyle w:val="Akapitzlist"/>
        <w:widowControl w:val="0"/>
        <w:numPr>
          <w:ilvl w:val="1"/>
          <w:numId w:val="44"/>
        </w:numPr>
        <w:autoSpaceDE w:val="0"/>
        <w:autoSpaceDN w:val="0"/>
        <w:spacing w:after="120" w:line="360" w:lineRule="auto"/>
        <w:jc w:val="both"/>
        <w:textAlignment w:val="baseline"/>
        <w:rPr>
          <w:rFonts w:eastAsia="Courier New"/>
          <w:sz w:val="22"/>
          <w:szCs w:val="22"/>
        </w:rPr>
      </w:pPr>
      <w:r w:rsidRPr="00971057">
        <w:rPr>
          <w:b/>
          <w:sz w:val="22"/>
          <w:szCs w:val="22"/>
          <w:lang w:eastAsia="zh-CN"/>
        </w:rPr>
        <w:lastRenderedPageBreak/>
        <w:t>czas podstawienia zastępczego pojazdu w razie awarii lub innego zdarzenia</w:t>
      </w:r>
      <w:r w:rsidRPr="00971057">
        <w:rPr>
          <w:b/>
          <w:bCs/>
          <w:sz w:val="22"/>
          <w:szCs w:val="22"/>
          <w:lang w:eastAsia="zh-CN"/>
        </w:rPr>
        <w:t xml:space="preserve"> </w:t>
      </w:r>
      <w:r w:rsidRPr="00971057">
        <w:rPr>
          <w:b/>
          <w:sz w:val="22"/>
          <w:szCs w:val="22"/>
          <w:lang w:eastAsia="zh-CN"/>
        </w:rPr>
        <w:t>– IP2 – maksymalnie 10,00 pkt.</w:t>
      </w:r>
    </w:p>
    <w:p w14:paraId="1337050B" w14:textId="0AB12D32" w:rsidR="00127D8D" w:rsidRDefault="00127D8D" w:rsidP="00127D8D">
      <w:pPr>
        <w:pStyle w:val="Akapitzlist"/>
        <w:spacing w:after="120" w:line="23" w:lineRule="atLeast"/>
        <w:ind w:left="720"/>
      </w:pPr>
      <w:r>
        <w:rPr>
          <w:sz w:val="22"/>
          <w:szCs w:val="22"/>
        </w:rPr>
        <w:t>Zamawiający dokona oceny ofert w kryterium „Czas podstawienia zastępczego pojazdu w razie awarii lub innego zdarzenia” na podstawie zadeklarowanego czasu podstawienia pojazdu zastępczego, przyznając punkty w następujący sposób</w:t>
      </w:r>
    </w:p>
    <w:tbl>
      <w:tblPr>
        <w:tblW w:w="8325" w:type="dxa"/>
        <w:tblInd w:w="742" w:type="dxa"/>
        <w:tblLayout w:type="fixed"/>
        <w:tblCellMar>
          <w:left w:w="10" w:type="dxa"/>
          <w:right w:w="10" w:type="dxa"/>
        </w:tblCellMar>
        <w:tblLook w:val="04A0" w:firstRow="1" w:lastRow="0" w:firstColumn="1" w:lastColumn="0" w:noHBand="0" w:noVBand="1"/>
      </w:tblPr>
      <w:tblGrid>
        <w:gridCol w:w="4782"/>
        <w:gridCol w:w="3543"/>
      </w:tblGrid>
      <w:tr w:rsidR="00127D8D" w:rsidRPr="00127D8D" w14:paraId="27676E5B" w14:textId="77777777" w:rsidTr="001C40C5">
        <w:trPr>
          <w:cantSplit/>
          <w:trHeight w:val="554"/>
        </w:trPr>
        <w:tc>
          <w:tcPr>
            <w:tcW w:w="47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3ABCFE0" w14:textId="77777777" w:rsidR="00127D8D" w:rsidRPr="00127D8D" w:rsidRDefault="00127D8D" w:rsidP="00127D8D">
            <w:pPr>
              <w:suppressLineNumbers/>
              <w:suppressAutoHyphens/>
              <w:autoSpaceDN w:val="0"/>
              <w:spacing w:after="120" w:line="23" w:lineRule="atLeast"/>
              <w:jc w:val="center"/>
              <w:textAlignment w:val="baseline"/>
              <w:rPr>
                <w:kern w:val="3"/>
                <w:lang w:eastAsia="zh-CN"/>
              </w:rPr>
            </w:pPr>
            <w:r w:rsidRPr="00127D8D">
              <w:rPr>
                <w:kern w:val="3"/>
                <w:lang w:eastAsia="zh-CN"/>
              </w:rPr>
              <w:t>Czas podstawienia pojazdu zastępczego</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528FE8" w14:textId="77777777" w:rsidR="00127D8D" w:rsidRPr="00127D8D" w:rsidRDefault="00127D8D" w:rsidP="00127D8D">
            <w:pPr>
              <w:suppressLineNumbers/>
              <w:suppressAutoHyphens/>
              <w:autoSpaceDN w:val="0"/>
              <w:spacing w:after="120" w:line="23" w:lineRule="atLeast"/>
              <w:jc w:val="center"/>
              <w:textAlignment w:val="baseline"/>
              <w:rPr>
                <w:kern w:val="3"/>
                <w:lang w:eastAsia="zh-CN"/>
              </w:rPr>
            </w:pPr>
            <w:r w:rsidRPr="00127D8D">
              <w:rPr>
                <w:kern w:val="3"/>
                <w:lang w:eastAsia="zh-CN"/>
              </w:rPr>
              <w:t xml:space="preserve">Liczba punktów przyznana </w:t>
            </w:r>
            <w:r w:rsidRPr="00127D8D">
              <w:rPr>
                <w:kern w:val="3"/>
                <w:lang w:eastAsia="zh-CN"/>
              </w:rPr>
              <w:br/>
              <w:t>w kryterium</w:t>
            </w:r>
          </w:p>
        </w:tc>
      </w:tr>
      <w:tr w:rsidR="00127D8D" w:rsidRPr="00127D8D" w14:paraId="1ACEEB20" w14:textId="77777777" w:rsidTr="001C40C5">
        <w:trPr>
          <w:cantSplit/>
          <w:trHeight w:val="293"/>
        </w:trPr>
        <w:tc>
          <w:tcPr>
            <w:tcW w:w="47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6015FF1" w14:textId="77777777" w:rsidR="00127D8D" w:rsidRPr="00127D8D" w:rsidRDefault="00127D8D" w:rsidP="00127D8D">
            <w:pPr>
              <w:suppressLineNumbers/>
              <w:suppressAutoHyphens/>
              <w:autoSpaceDN w:val="0"/>
              <w:spacing w:after="120" w:line="23" w:lineRule="atLeast"/>
              <w:textAlignment w:val="baseline"/>
              <w:rPr>
                <w:kern w:val="3"/>
                <w:lang w:eastAsia="zh-CN"/>
              </w:rPr>
            </w:pPr>
            <w:r w:rsidRPr="00127D8D">
              <w:rPr>
                <w:kern w:val="3"/>
                <w:lang w:eastAsia="zh-CN"/>
              </w:rPr>
              <w:t>powyżej 30 minut do 60 minut</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CA73F2" w14:textId="77777777" w:rsidR="00127D8D" w:rsidRPr="00127D8D" w:rsidRDefault="00127D8D" w:rsidP="00127D8D">
            <w:pPr>
              <w:suppressLineNumbers/>
              <w:suppressAutoHyphens/>
              <w:autoSpaceDN w:val="0"/>
              <w:spacing w:after="120" w:line="23" w:lineRule="atLeast"/>
              <w:jc w:val="center"/>
              <w:textAlignment w:val="baseline"/>
              <w:rPr>
                <w:b/>
                <w:bCs/>
                <w:kern w:val="3"/>
                <w:lang w:eastAsia="zh-CN"/>
              </w:rPr>
            </w:pPr>
            <w:r w:rsidRPr="00127D8D">
              <w:rPr>
                <w:b/>
                <w:bCs/>
                <w:kern w:val="3"/>
                <w:lang w:eastAsia="zh-CN"/>
              </w:rPr>
              <w:t>0 pkt</w:t>
            </w:r>
          </w:p>
        </w:tc>
      </w:tr>
      <w:tr w:rsidR="00127D8D" w:rsidRPr="00127D8D" w14:paraId="2E581C9B" w14:textId="77777777" w:rsidTr="001C40C5">
        <w:trPr>
          <w:cantSplit/>
          <w:trHeight w:val="267"/>
        </w:trPr>
        <w:tc>
          <w:tcPr>
            <w:tcW w:w="47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F1EE6CC" w14:textId="77777777" w:rsidR="00127D8D" w:rsidRPr="00127D8D" w:rsidRDefault="00127D8D" w:rsidP="00127D8D">
            <w:pPr>
              <w:suppressLineNumbers/>
              <w:suppressAutoHyphens/>
              <w:autoSpaceDN w:val="0"/>
              <w:spacing w:after="120" w:line="23" w:lineRule="atLeast"/>
              <w:textAlignment w:val="baseline"/>
              <w:rPr>
                <w:kern w:val="3"/>
                <w:lang w:eastAsia="zh-CN"/>
              </w:rPr>
            </w:pPr>
            <w:r w:rsidRPr="00127D8D">
              <w:rPr>
                <w:kern w:val="3"/>
                <w:lang w:eastAsia="zh-CN"/>
              </w:rPr>
              <w:t>powyżej 15 minut do 30 minut</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88CE1E" w14:textId="77777777" w:rsidR="00127D8D" w:rsidRPr="00127D8D" w:rsidRDefault="00127D8D" w:rsidP="00127D8D">
            <w:pPr>
              <w:suppressLineNumbers/>
              <w:suppressAutoHyphens/>
              <w:autoSpaceDN w:val="0"/>
              <w:spacing w:after="120" w:line="23" w:lineRule="atLeast"/>
              <w:jc w:val="center"/>
              <w:textAlignment w:val="baseline"/>
              <w:rPr>
                <w:b/>
                <w:bCs/>
                <w:kern w:val="3"/>
                <w:lang w:eastAsia="zh-CN"/>
              </w:rPr>
            </w:pPr>
            <w:r w:rsidRPr="00127D8D">
              <w:rPr>
                <w:b/>
                <w:bCs/>
                <w:kern w:val="3"/>
                <w:lang w:eastAsia="zh-CN"/>
              </w:rPr>
              <w:t>5 pkt</w:t>
            </w:r>
          </w:p>
        </w:tc>
      </w:tr>
      <w:tr w:rsidR="00127D8D" w:rsidRPr="00127D8D" w14:paraId="660CFC38" w14:textId="77777777" w:rsidTr="001C40C5">
        <w:trPr>
          <w:cantSplit/>
          <w:trHeight w:val="280"/>
        </w:trPr>
        <w:tc>
          <w:tcPr>
            <w:tcW w:w="47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54E39A2" w14:textId="77777777" w:rsidR="00127D8D" w:rsidRPr="00127D8D" w:rsidRDefault="00127D8D" w:rsidP="00127D8D">
            <w:pPr>
              <w:suppressLineNumbers/>
              <w:suppressAutoHyphens/>
              <w:autoSpaceDN w:val="0"/>
              <w:spacing w:after="120" w:line="23" w:lineRule="atLeast"/>
              <w:textAlignment w:val="baseline"/>
              <w:rPr>
                <w:kern w:val="3"/>
                <w:lang w:eastAsia="zh-CN"/>
              </w:rPr>
            </w:pPr>
            <w:r w:rsidRPr="00127D8D">
              <w:rPr>
                <w:kern w:val="3"/>
                <w:lang w:eastAsia="zh-CN"/>
              </w:rPr>
              <w:t>do 15 minut</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05AEBB" w14:textId="77777777" w:rsidR="00127D8D" w:rsidRPr="00127D8D" w:rsidRDefault="00127D8D" w:rsidP="00127D8D">
            <w:pPr>
              <w:suppressLineNumbers/>
              <w:suppressAutoHyphens/>
              <w:autoSpaceDN w:val="0"/>
              <w:spacing w:after="120" w:line="23" w:lineRule="atLeast"/>
              <w:jc w:val="center"/>
              <w:textAlignment w:val="baseline"/>
              <w:rPr>
                <w:b/>
                <w:bCs/>
                <w:kern w:val="3"/>
                <w:lang w:eastAsia="zh-CN"/>
              </w:rPr>
            </w:pPr>
            <w:r w:rsidRPr="00127D8D">
              <w:rPr>
                <w:b/>
                <w:bCs/>
                <w:kern w:val="3"/>
                <w:lang w:eastAsia="zh-CN"/>
              </w:rPr>
              <w:t>10 pkt</w:t>
            </w:r>
          </w:p>
        </w:tc>
      </w:tr>
    </w:tbl>
    <w:p w14:paraId="18F70C0E" w14:textId="77777777" w:rsidR="00127D8D" w:rsidRDefault="00127D8D" w:rsidP="00971057">
      <w:pPr>
        <w:tabs>
          <w:tab w:val="left" w:pos="360"/>
          <w:tab w:val="left" w:pos="420"/>
          <w:tab w:val="left" w:pos="810"/>
          <w:tab w:val="left" w:pos="960"/>
          <w:tab w:val="left" w:pos="1110"/>
          <w:tab w:val="left" w:pos="1260"/>
          <w:tab w:val="left" w:pos="1410"/>
          <w:tab w:val="left" w:pos="1560"/>
          <w:tab w:val="left" w:pos="1710"/>
          <w:tab w:val="left" w:pos="1860"/>
          <w:tab w:val="left" w:pos="2010"/>
          <w:tab w:val="left" w:pos="2160"/>
          <w:tab w:val="left" w:pos="2310"/>
        </w:tabs>
        <w:suppressAutoHyphens/>
        <w:autoSpaceDE w:val="0"/>
        <w:spacing w:after="120"/>
        <w:ind w:left="709"/>
        <w:jc w:val="both"/>
        <w:rPr>
          <w:kern w:val="2"/>
          <w:sz w:val="22"/>
          <w:szCs w:val="22"/>
          <w:lang w:eastAsia="zh-CN"/>
        </w:rPr>
      </w:pPr>
    </w:p>
    <w:p w14:paraId="17D0C336" w14:textId="01839A8E" w:rsidR="00127D8D" w:rsidRPr="00127D8D" w:rsidRDefault="00127D8D" w:rsidP="00127D8D">
      <w:pPr>
        <w:suppressAutoHyphens/>
        <w:autoSpaceDN w:val="0"/>
        <w:spacing w:after="120" w:line="23" w:lineRule="atLeast"/>
        <w:jc w:val="both"/>
        <w:textAlignment w:val="baseline"/>
        <w:rPr>
          <w:b/>
          <w:bCs/>
          <w:i/>
          <w:iCs/>
          <w:kern w:val="3"/>
          <w:sz w:val="22"/>
          <w:szCs w:val="22"/>
          <w:u w:val="single"/>
          <w:lang w:eastAsia="zh-CN"/>
        </w:rPr>
      </w:pPr>
      <w:r w:rsidRPr="00127D8D">
        <w:rPr>
          <w:b/>
          <w:bCs/>
          <w:i/>
          <w:iCs/>
          <w:kern w:val="3"/>
          <w:sz w:val="22"/>
          <w:szCs w:val="22"/>
          <w:u w:val="single"/>
          <w:lang w:eastAsia="zh-CN"/>
        </w:rPr>
        <w:t xml:space="preserve">Uwaga nr </w:t>
      </w:r>
      <w:r w:rsidR="005B2C70">
        <w:rPr>
          <w:b/>
          <w:bCs/>
          <w:i/>
          <w:iCs/>
          <w:kern w:val="3"/>
          <w:sz w:val="22"/>
          <w:szCs w:val="22"/>
          <w:u w:val="single"/>
          <w:lang w:eastAsia="zh-CN"/>
        </w:rPr>
        <w:t>5</w:t>
      </w:r>
      <w:r w:rsidRPr="00127D8D">
        <w:rPr>
          <w:b/>
          <w:bCs/>
          <w:i/>
          <w:iCs/>
          <w:kern w:val="3"/>
          <w:sz w:val="22"/>
          <w:szCs w:val="22"/>
          <w:u w:val="single"/>
          <w:lang w:eastAsia="zh-CN"/>
        </w:rPr>
        <w:t>.</w:t>
      </w:r>
    </w:p>
    <w:p w14:paraId="3EDDA16B" w14:textId="3551E6CC" w:rsidR="00127D8D" w:rsidRPr="00127D8D" w:rsidRDefault="00127D8D" w:rsidP="00127D8D">
      <w:pPr>
        <w:suppressAutoHyphens/>
        <w:autoSpaceDN w:val="0"/>
        <w:spacing w:after="120" w:line="23" w:lineRule="atLeast"/>
        <w:jc w:val="both"/>
        <w:textAlignment w:val="baseline"/>
        <w:rPr>
          <w:i/>
          <w:iCs/>
          <w:kern w:val="3"/>
          <w:sz w:val="22"/>
          <w:szCs w:val="22"/>
          <w:lang w:eastAsia="zh-CN"/>
        </w:rPr>
      </w:pPr>
      <w:r w:rsidRPr="00127D8D">
        <w:rPr>
          <w:i/>
          <w:iCs/>
          <w:kern w:val="3"/>
          <w:sz w:val="22"/>
          <w:szCs w:val="22"/>
          <w:lang w:eastAsia="zh-CN"/>
        </w:rPr>
        <w:t xml:space="preserve">Maksymalny czas podstawienia </w:t>
      </w:r>
      <w:r>
        <w:rPr>
          <w:i/>
          <w:iCs/>
          <w:kern w:val="3"/>
          <w:sz w:val="22"/>
          <w:szCs w:val="22"/>
          <w:lang w:eastAsia="zh-CN"/>
        </w:rPr>
        <w:t xml:space="preserve">zastępczego </w:t>
      </w:r>
      <w:r w:rsidRPr="00127D8D">
        <w:rPr>
          <w:i/>
          <w:iCs/>
          <w:kern w:val="3"/>
          <w:sz w:val="22"/>
          <w:szCs w:val="22"/>
          <w:lang w:eastAsia="zh-CN"/>
        </w:rPr>
        <w:t xml:space="preserve">pojazdu w </w:t>
      </w:r>
      <w:r>
        <w:rPr>
          <w:i/>
          <w:iCs/>
          <w:kern w:val="3"/>
          <w:sz w:val="22"/>
          <w:szCs w:val="22"/>
          <w:lang w:eastAsia="zh-CN"/>
        </w:rPr>
        <w:t xml:space="preserve">razie </w:t>
      </w:r>
      <w:r w:rsidRPr="00127D8D">
        <w:rPr>
          <w:i/>
          <w:iCs/>
          <w:kern w:val="3"/>
          <w:sz w:val="22"/>
          <w:szCs w:val="22"/>
          <w:lang w:eastAsia="zh-CN"/>
        </w:rPr>
        <w:t>awarii</w:t>
      </w:r>
      <w:r>
        <w:rPr>
          <w:i/>
          <w:iCs/>
          <w:kern w:val="3"/>
          <w:sz w:val="22"/>
          <w:szCs w:val="22"/>
          <w:lang w:eastAsia="zh-CN"/>
        </w:rPr>
        <w:t xml:space="preserve"> lub innego zdarzenia</w:t>
      </w:r>
      <w:r w:rsidRPr="00127D8D">
        <w:rPr>
          <w:i/>
          <w:iCs/>
          <w:kern w:val="3"/>
          <w:sz w:val="22"/>
          <w:szCs w:val="22"/>
          <w:lang w:eastAsia="zh-CN"/>
        </w:rPr>
        <w:t xml:space="preserve"> jaki dopuszcza Zamawiający to 60 minut.</w:t>
      </w:r>
    </w:p>
    <w:p w14:paraId="5786658E" w14:textId="08346F1D" w:rsidR="00127D8D" w:rsidRPr="00127D8D" w:rsidRDefault="00127D8D" w:rsidP="00127D8D">
      <w:pPr>
        <w:suppressAutoHyphens/>
        <w:autoSpaceDN w:val="0"/>
        <w:spacing w:after="120" w:line="23" w:lineRule="atLeast"/>
        <w:jc w:val="both"/>
        <w:textAlignment w:val="baseline"/>
        <w:rPr>
          <w:i/>
          <w:iCs/>
          <w:kern w:val="3"/>
          <w:sz w:val="22"/>
          <w:szCs w:val="22"/>
          <w:lang w:eastAsia="zh-CN"/>
        </w:rPr>
      </w:pPr>
      <w:r w:rsidRPr="00127D8D">
        <w:rPr>
          <w:i/>
          <w:iCs/>
          <w:kern w:val="3"/>
          <w:sz w:val="22"/>
          <w:szCs w:val="22"/>
          <w:lang w:eastAsia="zh-CN"/>
        </w:rPr>
        <w:t>W przypadku, gdy Wykonawca nie zaznaczy żadnej opcji w kryterium  „Czas podstawienia</w:t>
      </w:r>
      <w:r>
        <w:rPr>
          <w:i/>
          <w:iCs/>
          <w:kern w:val="3"/>
          <w:sz w:val="22"/>
          <w:szCs w:val="22"/>
          <w:lang w:eastAsia="zh-CN"/>
        </w:rPr>
        <w:t xml:space="preserve"> zastępczego </w:t>
      </w:r>
      <w:r w:rsidRPr="00127D8D">
        <w:rPr>
          <w:i/>
          <w:iCs/>
          <w:kern w:val="3"/>
          <w:sz w:val="22"/>
          <w:szCs w:val="22"/>
          <w:lang w:eastAsia="zh-CN"/>
        </w:rPr>
        <w:t xml:space="preserve"> pojazdu”, Zamawiający uzna, ze Wykonawca deklaruje maksymalny wskazany czas, tj. 60 minut.</w:t>
      </w:r>
    </w:p>
    <w:p w14:paraId="59F2D0B3" w14:textId="77777777" w:rsidR="00127D8D" w:rsidRPr="00127D8D" w:rsidRDefault="00127D8D" w:rsidP="00127D8D">
      <w:pPr>
        <w:suppressAutoHyphens/>
        <w:autoSpaceDN w:val="0"/>
        <w:spacing w:after="120" w:line="23" w:lineRule="atLeast"/>
        <w:jc w:val="both"/>
        <w:textAlignment w:val="baseline"/>
        <w:rPr>
          <w:kern w:val="3"/>
          <w:sz w:val="24"/>
          <w:szCs w:val="24"/>
          <w:lang w:eastAsia="zh-CN"/>
        </w:rPr>
      </w:pPr>
      <w:r w:rsidRPr="00127D8D">
        <w:rPr>
          <w:i/>
          <w:iCs/>
          <w:kern w:val="3"/>
          <w:sz w:val="22"/>
          <w:szCs w:val="22"/>
          <w:lang w:eastAsia="zh-CN"/>
        </w:rPr>
        <w:t>W przypadku, gdy Wykonawca nie wywiąże się z zadeklarowanego czasu podstawienia pojazdu zastępczego w przypadku awarii, Zamawiający obciąży Wykonawcę kosztami zamówienia przewoźnika</w:t>
      </w:r>
      <w:r w:rsidRPr="00127D8D">
        <w:rPr>
          <w:kern w:val="3"/>
          <w:sz w:val="22"/>
          <w:szCs w:val="22"/>
          <w:lang w:eastAsia="zh-CN"/>
        </w:rPr>
        <w:t xml:space="preserve"> zastępczego.</w:t>
      </w:r>
    </w:p>
    <w:p w14:paraId="59F49A50" w14:textId="77777777" w:rsidR="00127D8D" w:rsidRDefault="00127D8D" w:rsidP="00971057">
      <w:pPr>
        <w:pStyle w:val="Akapitzlist"/>
        <w:widowControl w:val="0"/>
        <w:autoSpaceDE w:val="0"/>
        <w:autoSpaceDN w:val="0"/>
        <w:spacing w:after="120" w:line="360" w:lineRule="auto"/>
        <w:ind w:left="720"/>
        <w:jc w:val="both"/>
        <w:textAlignment w:val="baseline"/>
        <w:rPr>
          <w:rFonts w:eastAsia="Courier New"/>
          <w:sz w:val="22"/>
          <w:szCs w:val="22"/>
        </w:rPr>
      </w:pPr>
    </w:p>
    <w:p w14:paraId="2807E2DA" w14:textId="580C6C58" w:rsidR="00971057" w:rsidRPr="001651C3" w:rsidRDefault="00971057" w:rsidP="00971057">
      <w:pPr>
        <w:pStyle w:val="Akapitzlist"/>
        <w:widowControl w:val="0"/>
        <w:numPr>
          <w:ilvl w:val="1"/>
          <w:numId w:val="44"/>
        </w:numPr>
        <w:autoSpaceDE w:val="0"/>
        <w:autoSpaceDN w:val="0"/>
        <w:spacing w:after="120" w:line="360" w:lineRule="auto"/>
        <w:jc w:val="both"/>
        <w:textAlignment w:val="baseline"/>
        <w:rPr>
          <w:rFonts w:eastAsia="Courier New"/>
          <w:sz w:val="22"/>
          <w:szCs w:val="22"/>
        </w:rPr>
      </w:pPr>
      <w:r w:rsidRPr="00971057">
        <w:rPr>
          <w:b/>
          <w:sz w:val="22"/>
          <w:szCs w:val="22"/>
          <w:lang w:eastAsia="zh-CN"/>
        </w:rPr>
        <w:t xml:space="preserve">aspekt środowiskowy – realizacja przedmiotu zamówienia przy pomocy pojazdów </w:t>
      </w:r>
      <w:r w:rsidR="00346C27">
        <w:rPr>
          <w:b/>
          <w:sz w:val="22"/>
          <w:szCs w:val="22"/>
          <w:lang w:eastAsia="zh-CN"/>
        </w:rPr>
        <w:br/>
      </w:r>
      <w:r w:rsidRPr="00971057">
        <w:rPr>
          <w:b/>
          <w:sz w:val="22"/>
          <w:szCs w:val="22"/>
          <w:lang w:eastAsia="zh-CN"/>
        </w:rPr>
        <w:t>z wyższą normą emisji spalin – IP3 – maksymalnie 10,00 pkt</w:t>
      </w:r>
    </w:p>
    <w:p w14:paraId="05927162" w14:textId="4A05E955" w:rsidR="001651C3" w:rsidRPr="001651C3" w:rsidRDefault="001651C3" w:rsidP="001651C3">
      <w:pPr>
        <w:suppressAutoHyphens/>
        <w:autoSpaceDN w:val="0"/>
        <w:spacing w:after="120" w:line="23" w:lineRule="atLeast"/>
        <w:ind w:left="680"/>
        <w:jc w:val="both"/>
        <w:textAlignment w:val="baseline"/>
        <w:rPr>
          <w:rFonts w:ascii="Arial" w:eastAsia="ArialMT" w:hAnsi="Arial" w:cs="Arial"/>
          <w:kern w:val="3"/>
          <w:lang w:eastAsia="zh-CN"/>
        </w:rPr>
      </w:pPr>
      <w:r w:rsidRPr="001651C3">
        <w:rPr>
          <w:rFonts w:eastAsia="ArialMT"/>
          <w:kern w:val="3"/>
          <w:sz w:val="22"/>
          <w:szCs w:val="22"/>
          <w:lang w:eastAsia="zh-CN"/>
        </w:rPr>
        <w:t>Zamawiający dokona oceny ofert w kryterium    „Kryterium środowiskowe” na podstawie poziomu europejskiego standardu emisji spalin, jaki spełniają wszystkie pojazdy biorące udział w realizacji zamówienia, przyznając punkty w następujący sposób:</w:t>
      </w:r>
    </w:p>
    <w:p w14:paraId="4C45E98E" w14:textId="77777777" w:rsidR="001651C3" w:rsidRDefault="001651C3" w:rsidP="00971057">
      <w:pPr>
        <w:widowControl w:val="0"/>
        <w:tabs>
          <w:tab w:val="left" w:pos="360"/>
          <w:tab w:val="left" w:pos="420"/>
          <w:tab w:val="left" w:pos="810"/>
          <w:tab w:val="left" w:pos="960"/>
          <w:tab w:val="left" w:pos="1110"/>
          <w:tab w:val="left" w:pos="1260"/>
          <w:tab w:val="left" w:pos="1410"/>
          <w:tab w:val="left" w:pos="1560"/>
          <w:tab w:val="left" w:pos="1710"/>
          <w:tab w:val="left" w:pos="1860"/>
          <w:tab w:val="left" w:pos="2010"/>
          <w:tab w:val="left" w:pos="2160"/>
          <w:tab w:val="left" w:pos="2310"/>
        </w:tabs>
        <w:suppressAutoHyphens/>
        <w:autoSpaceDE w:val="0"/>
        <w:spacing w:after="120"/>
        <w:ind w:left="709"/>
        <w:jc w:val="both"/>
        <w:rPr>
          <w:kern w:val="2"/>
          <w:sz w:val="22"/>
          <w:szCs w:val="22"/>
          <w:lang w:eastAsia="zh-CN"/>
        </w:rPr>
      </w:pPr>
    </w:p>
    <w:tbl>
      <w:tblPr>
        <w:tblW w:w="8510" w:type="dxa"/>
        <w:tblInd w:w="557" w:type="dxa"/>
        <w:tblLayout w:type="fixed"/>
        <w:tblCellMar>
          <w:left w:w="10" w:type="dxa"/>
          <w:right w:w="10" w:type="dxa"/>
        </w:tblCellMar>
        <w:tblLook w:val="04A0" w:firstRow="1" w:lastRow="0" w:firstColumn="1" w:lastColumn="0" w:noHBand="0" w:noVBand="1"/>
      </w:tblPr>
      <w:tblGrid>
        <w:gridCol w:w="1646"/>
        <w:gridCol w:w="3888"/>
        <w:gridCol w:w="2976"/>
      </w:tblGrid>
      <w:tr w:rsidR="001651C3" w:rsidRPr="001651C3" w14:paraId="4704D432" w14:textId="77777777" w:rsidTr="001C40C5">
        <w:trPr>
          <w:cantSplit/>
          <w:trHeight w:val="724"/>
        </w:trPr>
        <w:tc>
          <w:tcPr>
            <w:tcW w:w="164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F175E1A" w14:textId="77777777" w:rsidR="001651C3" w:rsidRPr="001651C3" w:rsidRDefault="001651C3" w:rsidP="001651C3">
            <w:pPr>
              <w:suppressAutoHyphens/>
              <w:autoSpaceDN w:val="0"/>
              <w:ind w:left="103" w:hanging="34"/>
              <w:jc w:val="center"/>
              <w:textAlignment w:val="baseline"/>
              <w:rPr>
                <w:kern w:val="3"/>
                <w:sz w:val="18"/>
                <w:szCs w:val="18"/>
                <w:lang w:eastAsia="zh-CN"/>
              </w:rPr>
            </w:pPr>
            <w:r w:rsidRPr="001651C3">
              <w:rPr>
                <w:kern w:val="3"/>
                <w:sz w:val="18"/>
                <w:szCs w:val="18"/>
                <w:lang w:eastAsia="zh-CN"/>
              </w:rPr>
              <w:t>Wykonawca oferuje wykonanie przedmiotu zamówienia  przy pomocy pojazdów, które spełniają  normy</w:t>
            </w:r>
          </w:p>
        </w:tc>
        <w:tc>
          <w:tcPr>
            <w:tcW w:w="38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E81CDFC" w14:textId="77777777" w:rsidR="001651C3" w:rsidRPr="001651C3" w:rsidRDefault="001651C3" w:rsidP="001651C3">
            <w:pPr>
              <w:suppressAutoHyphens/>
              <w:autoSpaceDE w:val="0"/>
              <w:autoSpaceDN w:val="0"/>
              <w:jc w:val="center"/>
              <w:textAlignment w:val="baseline"/>
              <w:rPr>
                <w:rFonts w:eastAsia="SimSun, 宋体"/>
                <w:b/>
                <w:kern w:val="3"/>
                <w:lang w:eastAsia="zh-CN"/>
              </w:rPr>
            </w:pPr>
            <w:r w:rsidRPr="001651C3">
              <w:rPr>
                <w:rFonts w:eastAsia="SimSun, 宋体"/>
                <w:b/>
                <w:kern w:val="3"/>
                <w:lang w:eastAsia="zh-CN"/>
              </w:rPr>
              <w:t>Kryterium Środowiskowe na podstawie poziomu europejskiego standardu emisji spalin</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C7FB69" w14:textId="77777777" w:rsidR="001651C3" w:rsidRPr="001651C3" w:rsidRDefault="001651C3" w:rsidP="001651C3">
            <w:pPr>
              <w:suppressAutoHyphens/>
              <w:autoSpaceDE w:val="0"/>
              <w:autoSpaceDN w:val="0"/>
              <w:jc w:val="center"/>
              <w:textAlignment w:val="baseline"/>
              <w:rPr>
                <w:rFonts w:eastAsia="SimSun, 宋体"/>
                <w:b/>
                <w:kern w:val="3"/>
                <w:lang w:eastAsia="zh-CN"/>
              </w:rPr>
            </w:pPr>
            <w:r w:rsidRPr="001651C3">
              <w:rPr>
                <w:rFonts w:eastAsia="SimSun, 宋体"/>
                <w:b/>
                <w:kern w:val="3"/>
                <w:lang w:eastAsia="zh-CN"/>
              </w:rPr>
              <w:t>Liczba przyznanych  punktów</w:t>
            </w:r>
          </w:p>
        </w:tc>
      </w:tr>
      <w:tr w:rsidR="001651C3" w:rsidRPr="001651C3" w14:paraId="05854C6B" w14:textId="77777777" w:rsidTr="001C40C5">
        <w:trPr>
          <w:cantSplit/>
          <w:trHeight w:val="293"/>
        </w:trPr>
        <w:tc>
          <w:tcPr>
            <w:tcW w:w="16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F4D4EF8" w14:textId="77777777" w:rsidR="001651C3" w:rsidRPr="001651C3" w:rsidRDefault="001651C3" w:rsidP="001651C3">
            <w:pPr>
              <w:widowControl w:val="0"/>
              <w:autoSpaceDN w:val="0"/>
              <w:textAlignment w:val="baseline"/>
              <w:rPr>
                <w:rFonts w:eastAsia="SimSun"/>
                <w:kern w:val="3"/>
                <w:lang w:eastAsia="zh-CN" w:bidi="hi-IN"/>
              </w:rPr>
            </w:pPr>
          </w:p>
        </w:tc>
        <w:tc>
          <w:tcPr>
            <w:tcW w:w="38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3DB3A89" w14:textId="77777777" w:rsidR="001651C3" w:rsidRPr="001651C3" w:rsidRDefault="001651C3" w:rsidP="001651C3">
            <w:pPr>
              <w:suppressAutoHyphens/>
              <w:autoSpaceDN w:val="0"/>
              <w:ind w:left="103" w:hanging="34"/>
              <w:jc w:val="center"/>
              <w:textAlignment w:val="baseline"/>
              <w:rPr>
                <w:kern w:val="3"/>
                <w:lang w:eastAsia="zh-CN"/>
              </w:rPr>
            </w:pPr>
            <w:r w:rsidRPr="001651C3">
              <w:rPr>
                <w:kern w:val="3"/>
                <w:lang w:eastAsia="zh-CN"/>
              </w:rPr>
              <w:t>normy poniżej EURO 3</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618DAF" w14:textId="77777777" w:rsidR="001651C3" w:rsidRPr="001651C3" w:rsidRDefault="001651C3" w:rsidP="001651C3">
            <w:pPr>
              <w:suppressAutoHyphens/>
              <w:autoSpaceDN w:val="0"/>
              <w:jc w:val="center"/>
              <w:textAlignment w:val="baseline"/>
              <w:rPr>
                <w:rFonts w:eastAsia="SimSun, 宋体"/>
                <w:bCs/>
                <w:kern w:val="3"/>
                <w:lang w:eastAsia="zh-CN"/>
              </w:rPr>
            </w:pPr>
            <w:r w:rsidRPr="001651C3">
              <w:rPr>
                <w:rFonts w:eastAsia="SimSun, 宋体"/>
                <w:bCs/>
                <w:kern w:val="3"/>
                <w:lang w:eastAsia="zh-CN"/>
              </w:rPr>
              <w:t>0 pkt</w:t>
            </w:r>
          </w:p>
        </w:tc>
      </w:tr>
      <w:tr w:rsidR="001651C3" w:rsidRPr="001651C3" w14:paraId="7626573C" w14:textId="77777777" w:rsidTr="001C40C5">
        <w:trPr>
          <w:cantSplit/>
          <w:trHeight w:val="267"/>
        </w:trPr>
        <w:tc>
          <w:tcPr>
            <w:tcW w:w="16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5D1502D" w14:textId="77777777" w:rsidR="001651C3" w:rsidRPr="001651C3" w:rsidRDefault="001651C3" w:rsidP="001651C3">
            <w:pPr>
              <w:widowControl w:val="0"/>
              <w:autoSpaceDN w:val="0"/>
              <w:textAlignment w:val="baseline"/>
              <w:rPr>
                <w:rFonts w:eastAsia="SimSun"/>
                <w:kern w:val="3"/>
                <w:lang w:eastAsia="zh-CN" w:bidi="hi-IN"/>
              </w:rPr>
            </w:pPr>
          </w:p>
        </w:tc>
        <w:tc>
          <w:tcPr>
            <w:tcW w:w="38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9FDCE1A" w14:textId="77777777" w:rsidR="001651C3" w:rsidRPr="001651C3" w:rsidRDefault="001651C3" w:rsidP="001651C3">
            <w:pPr>
              <w:suppressAutoHyphens/>
              <w:autoSpaceDN w:val="0"/>
              <w:jc w:val="center"/>
              <w:textAlignment w:val="baseline"/>
              <w:rPr>
                <w:bCs/>
                <w:kern w:val="3"/>
                <w:lang w:eastAsia="zh-CN"/>
              </w:rPr>
            </w:pPr>
            <w:r w:rsidRPr="001651C3">
              <w:rPr>
                <w:bCs/>
                <w:kern w:val="3"/>
                <w:lang w:eastAsia="zh-CN"/>
              </w:rPr>
              <w:t>normy EURO 3</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D889AD" w14:textId="4C96FC49" w:rsidR="001651C3" w:rsidRPr="001651C3" w:rsidRDefault="001651C3" w:rsidP="001651C3">
            <w:pPr>
              <w:suppressAutoHyphens/>
              <w:autoSpaceDN w:val="0"/>
              <w:jc w:val="center"/>
              <w:textAlignment w:val="baseline"/>
              <w:rPr>
                <w:rFonts w:eastAsia="SimSun, 宋体"/>
                <w:bCs/>
                <w:kern w:val="3"/>
                <w:lang w:eastAsia="zh-CN"/>
              </w:rPr>
            </w:pPr>
            <w:r w:rsidRPr="001651C3">
              <w:rPr>
                <w:rFonts w:eastAsia="SimSun, 宋体"/>
                <w:bCs/>
                <w:kern w:val="3"/>
                <w:lang w:eastAsia="zh-CN"/>
              </w:rPr>
              <w:t xml:space="preserve">za każdy pojazd </w:t>
            </w:r>
            <w:r>
              <w:rPr>
                <w:rFonts w:eastAsia="SimSun, 宋体"/>
                <w:bCs/>
                <w:kern w:val="3"/>
                <w:lang w:eastAsia="zh-CN"/>
              </w:rPr>
              <w:t>3</w:t>
            </w:r>
            <w:r w:rsidRPr="001651C3">
              <w:rPr>
                <w:rFonts w:eastAsia="SimSun, 宋体"/>
                <w:bCs/>
                <w:kern w:val="3"/>
                <w:lang w:eastAsia="zh-CN"/>
              </w:rPr>
              <w:t xml:space="preserve"> pkt - </w:t>
            </w:r>
            <w:r w:rsidRPr="001651C3">
              <w:rPr>
                <w:rFonts w:eastAsia="SimSun, 宋体"/>
                <w:bCs/>
                <w:kern w:val="3"/>
                <w:lang w:eastAsia="zh-CN"/>
              </w:rPr>
              <w:br/>
              <w:t>max. 6 pkt</w:t>
            </w:r>
          </w:p>
        </w:tc>
      </w:tr>
      <w:tr w:rsidR="001651C3" w:rsidRPr="001651C3" w14:paraId="22C016DF" w14:textId="77777777" w:rsidTr="001C40C5">
        <w:trPr>
          <w:cantSplit/>
          <w:trHeight w:val="280"/>
        </w:trPr>
        <w:tc>
          <w:tcPr>
            <w:tcW w:w="16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7ED8B23" w14:textId="77777777" w:rsidR="001651C3" w:rsidRPr="001651C3" w:rsidRDefault="001651C3" w:rsidP="001651C3">
            <w:pPr>
              <w:widowControl w:val="0"/>
              <w:autoSpaceDN w:val="0"/>
              <w:textAlignment w:val="baseline"/>
              <w:rPr>
                <w:rFonts w:eastAsia="SimSun"/>
                <w:kern w:val="3"/>
                <w:lang w:eastAsia="zh-CN" w:bidi="hi-IN"/>
              </w:rPr>
            </w:pPr>
          </w:p>
        </w:tc>
        <w:tc>
          <w:tcPr>
            <w:tcW w:w="38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EFF9EC0" w14:textId="77777777" w:rsidR="001651C3" w:rsidRPr="001651C3" w:rsidRDefault="001651C3" w:rsidP="001651C3">
            <w:pPr>
              <w:suppressAutoHyphens/>
              <w:autoSpaceDN w:val="0"/>
              <w:ind w:left="97" w:hanging="22"/>
              <w:jc w:val="center"/>
              <w:textAlignment w:val="baseline"/>
              <w:rPr>
                <w:kern w:val="3"/>
                <w:lang w:eastAsia="zh-CN"/>
              </w:rPr>
            </w:pPr>
            <w:r w:rsidRPr="001651C3">
              <w:rPr>
                <w:kern w:val="3"/>
                <w:lang w:eastAsia="zh-CN"/>
              </w:rPr>
              <w:t>normy EURO 4</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79E7D8" w14:textId="1FCF7D7F" w:rsidR="001651C3" w:rsidRPr="001651C3" w:rsidRDefault="001651C3" w:rsidP="001651C3">
            <w:pPr>
              <w:suppressAutoHyphens/>
              <w:autoSpaceDN w:val="0"/>
              <w:jc w:val="center"/>
              <w:textAlignment w:val="baseline"/>
              <w:rPr>
                <w:rFonts w:eastAsia="SimSun, 宋体"/>
                <w:bCs/>
                <w:kern w:val="3"/>
                <w:lang w:eastAsia="zh-CN"/>
              </w:rPr>
            </w:pPr>
            <w:r w:rsidRPr="001651C3">
              <w:rPr>
                <w:rFonts w:eastAsia="SimSun, 宋体"/>
                <w:bCs/>
                <w:kern w:val="3"/>
                <w:lang w:eastAsia="zh-CN"/>
              </w:rPr>
              <w:t xml:space="preserve">za każdy pojazd </w:t>
            </w:r>
            <w:r>
              <w:rPr>
                <w:rFonts w:eastAsia="SimSun, 宋体"/>
                <w:bCs/>
                <w:kern w:val="3"/>
                <w:lang w:eastAsia="zh-CN"/>
              </w:rPr>
              <w:t>10</w:t>
            </w:r>
            <w:r w:rsidRPr="001651C3">
              <w:rPr>
                <w:rFonts w:eastAsia="SimSun, 宋体"/>
                <w:bCs/>
                <w:kern w:val="3"/>
                <w:lang w:eastAsia="zh-CN"/>
              </w:rPr>
              <w:t xml:space="preserve"> pkt - </w:t>
            </w:r>
            <w:r w:rsidRPr="001651C3">
              <w:rPr>
                <w:rFonts w:eastAsia="SimSun, 宋体"/>
                <w:bCs/>
                <w:kern w:val="3"/>
                <w:lang w:eastAsia="zh-CN"/>
              </w:rPr>
              <w:br/>
              <w:t xml:space="preserve">max. </w:t>
            </w:r>
            <w:r>
              <w:rPr>
                <w:rFonts w:eastAsia="SimSun, 宋体"/>
                <w:bCs/>
                <w:kern w:val="3"/>
                <w:lang w:eastAsia="zh-CN"/>
              </w:rPr>
              <w:t>20</w:t>
            </w:r>
            <w:r w:rsidRPr="001651C3">
              <w:rPr>
                <w:rFonts w:eastAsia="SimSun, 宋体"/>
                <w:bCs/>
                <w:kern w:val="3"/>
                <w:lang w:eastAsia="zh-CN"/>
              </w:rPr>
              <w:t xml:space="preserve"> pkt</w:t>
            </w:r>
          </w:p>
        </w:tc>
      </w:tr>
      <w:tr w:rsidR="001651C3" w:rsidRPr="001651C3" w14:paraId="7A7A43F0" w14:textId="77777777" w:rsidTr="001C40C5">
        <w:trPr>
          <w:cantSplit/>
          <w:trHeight w:val="350"/>
        </w:trPr>
        <w:tc>
          <w:tcPr>
            <w:tcW w:w="16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E3A34D7" w14:textId="77777777" w:rsidR="001651C3" w:rsidRPr="001651C3" w:rsidRDefault="001651C3" w:rsidP="001651C3">
            <w:pPr>
              <w:widowControl w:val="0"/>
              <w:autoSpaceDN w:val="0"/>
              <w:textAlignment w:val="baseline"/>
              <w:rPr>
                <w:rFonts w:eastAsia="SimSun"/>
                <w:kern w:val="3"/>
                <w:lang w:eastAsia="zh-CN" w:bidi="hi-IN"/>
              </w:rPr>
            </w:pPr>
          </w:p>
        </w:tc>
        <w:tc>
          <w:tcPr>
            <w:tcW w:w="388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A09EF0D" w14:textId="77777777" w:rsidR="001651C3" w:rsidRPr="001651C3" w:rsidRDefault="001651C3" w:rsidP="001651C3">
            <w:pPr>
              <w:suppressAutoHyphens/>
              <w:autoSpaceDN w:val="0"/>
              <w:ind w:left="97" w:hanging="22"/>
              <w:jc w:val="center"/>
              <w:textAlignment w:val="baseline"/>
              <w:rPr>
                <w:kern w:val="3"/>
                <w:lang w:eastAsia="zh-CN"/>
              </w:rPr>
            </w:pPr>
            <w:r w:rsidRPr="001651C3">
              <w:rPr>
                <w:kern w:val="3"/>
                <w:lang w:eastAsia="zh-CN"/>
              </w:rPr>
              <w:t>normy powyżej EURO 4</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24A27C" w14:textId="23D4687E" w:rsidR="001651C3" w:rsidRPr="001651C3" w:rsidRDefault="001651C3" w:rsidP="001651C3">
            <w:pPr>
              <w:suppressAutoHyphens/>
              <w:autoSpaceDN w:val="0"/>
              <w:jc w:val="center"/>
              <w:textAlignment w:val="baseline"/>
              <w:rPr>
                <w:rFonts w:eastAsia="SimSun, 宋体"/>
                <w:bCs/>
                <w:kern w:val="3"/>
                <w:lang w:eastAsia="zh-CN"/>
              </w:rPr>
            </w:pPr>
            <w:r w:rsidRPr="001651C3">
              <w:rPr>
                <w:rFonts w:eastAsia="SimSun, 宋体"/>
                <w:bCs/>
                <w:kern w:val="3"/>
                <w:lang w:eastAsia="zh-CN"/>
              </w:rPr>
              <w:t xml:space="preserve">za każdy pojazd </w:t>
            </w:r>
            <w:r>
              <w:rPr>
                <w:rFonts w:eastAsia="SimSun, 宋体"/>
                <w:bCs/>
                <w:kern w:val="3"/>
                <w:lang w:eastAsia="zh-CN"/>
              </w:rPr>
              <w:t>15</w:t>
            </w:r>
            <w:r w:rsidRPr="001651C3">
              <w:rPr>
                <w:rFonts w:eastAsia="SimSun, 宋体"/>
                <w:bCs/>
                <w:kern w:val="3"/>
                <w:lang w:eastAsia="zh-CN"/>
              </w:rPr>
              <w:t xml:space="preserve"> pkt - </w:t>
            </w:r>
            <w:r w:rsidRPr="001651C3">
              <w:rPr>
                <w:rFonts w:eastAsia="SimSun, 宋体"/>
                <w:bCs/>
                <w:kern w:val="3"/>
                <w:lang w:eastAsia="zh-CN"/>
              </w:rPr>
              <w:br/>
              <w:t>max. 30 pkt</w:t>
            </w:r>
          </w:p>
        </w:tc>
      </w:tr>
    </w:tbl>
    <w:p w14:paraId="5FB0C57D" w14:textId="77777777" w:rsidR="001651C3" w:rsidRDefault="001651C3" w:rsidP="00971057">
      <w:pPr>
        <w:widowControl w:val="0"/>
        <w:tabs>
          <w:tab w:val="left" w:pos="360"/>
          <w:tab w:val="left" w:pos="420"/>
          <w:tab w:val="left" w:pos="810"/>
          <w:tab w:val="left" w:pos="960"/>
          <w:tab w:val="left" w:pos="1110"/>
          <w:tab w:val="left" w:pos="1260"/>
          <w:tab w:val="left" w:pos="1410"/>
          <w:tab w:val="left" w:pos="1560"/>
          <w:tab w:val="left" w:pos="1710"/>
          <w:tab w:val="left" w:pos="1860"/>
          <w:tab w:val="left" w:pos="2010"/>
          <w:tab w:val="left" w:pos="2160"/>
          <w:tab w:val="left" w:pos="2310"/>
        </w:tabs>
        <w:suppressAutoHyphens/>
        <w:autoSpaceDE w:val="0"/>
        <w:spacing w:after="120"/>
        <w:ind w:left="709"/>
        <w:jc w:val="both"/>
        <w:rPr>
          <w:kern w:val="2"/>
          <w:sz w:val="22"/>
          <w:szCs w:val="22"/>
          <w:lang w:eastAsia="zh-CN"/>
        </w:rPr>
      </w:pPr>
    </w:p>
    <w:p w14:paraId="48FC7C77" w14:textId="77777777" w:rsidR="001651C3" w:rsidRDefault="001651C3" w:rsidP="00971057">
      <w:pPr>
        <w:widowControl w:val="0"/>
        <w:tabs>
          <w:tab w:val="left" w:pos="360"/>
          <w:tab w:val="left" w:pos="420"/>
          <w:tab w:val="left" w:pos="810"/>
          <w:tab w:val="left" w:pos="960"/>
          <w:tab w:val="left" w:pos="1110"/>
          <w:tab w:val="left" w:pos="1260"/>
          <w:tab w:val="left" w:pos="1410"/>
          <w:tab w:val="left" w:pos="1560"/>
          <w:tab w:val="left" w:pos="1710"/>
          <w:tab w:val="left" w:pos="1860"/>
          <w:tab w:val="left" w:pos="2010"/>
          <w:tab w:val="left" w:pos="2160"/>
          <w:tab w:val="left" w:pos="2310"/>
        </w:tabs>
        <w:suppressAutoHyphens/>
        <w:autoSpaceDE w:val="0"/>
        <w:spacing w:after="120"/>
        <w:ind w:left="709"/>
        <w:jc w:val="both"/>
        <w:rPr>
          <w:kern w:val="2"/>
          <w:sz w:val="22"/>
          <w:szCs w:val="22"/>
          <w:lang w:eastAsia="zh-CN"/>
        </w:rPr>
      </w:pPr>
    </w:p>
    <w:p w14:paraId="3F769680" w14:textId="7AD6CE7B" w:rsidR="001651C3" w:rsidRDefault="001651C3" w:rsidP="00971057">
      <w:pPr>
        <w:widowControl w:val="0"/>
        <w:tabs>
          <w:tab w:val="left" w:pos="360"/>
          <w:tab w:val="left" w:pos="420"/>
          <w:tab w:val="left" w:pos="810"/>
          <w:tab w:val="left" w:pos="960"/>
          <w:tab w:val="left" w:pos="1110"/>
          <w:tab w:val="left" w:pos="1260"/>
          <w:tab w:val="left" w:pos="1410"/>
          <w:tab w:val="left" w:pos="1560"/>
          <w:tab w:val="left" w:pos="1710"/>
          <w:tab w:val="left" w:pos="1860"/>
          <w:tab w:val="left" w:pos="2010"/>
          <w:tab w:val="left" w:pos="2160"/>
          <w:tab w:val="left" w:pos="2310"/>
        </w:tabs>
        <w:suppressAutoHyphens/>
        <w:autoSpaceDE w:val="0"/>
        <w:spacing w:after="120"/>
        <w:ind w:left="709"/>
        <w:jc w:val="both"/>
        <w:rPr>
          <w:kern w:val="2"/>
          <w:sz w:val="22"/>
          <w:szCs w:val="22"/>
          <w:lang w:eastAsia="zh-CN"/>
        </w:rPr>
      </w:pPr>
    </w:p>
    <w:p w14:paraId="1DBC49E9" w14:textId="5B6C219F" w:rsidR="001651C3" w:rsidRDefault="001651C3" w:rsidP="00971057">
      <w:pPr>
        <w:widowControl w:val="0"/>
        <w:tabs>
          <w:tab w:val="left" w:pos="360"/>
          <w:tab w:val="left" w:pos="420"/>
          <w:tab w:val="left" w:pos="810"/>
          <w:tab w:val="left" w:pos="960"/>
          <w:tab w:val="left" w:pos="1110"/>
          <w:tab w:val="left" w:pos="1260"/>
          <w:tab w:val="left" w:pos="1410"/>
          <w:tab w:val="left" w:pos="1560"/>
          <w:tab w:val="left" w:pos="1710"/>
          <w:tab w:val="left" w:pos="1860"/>
          <w:tab w:val="left" w:pos="2010"/>
          <w:tab w:val="left" w:pos="2160"/>
          <w:tab w:val="left" w:pos="2310"/>
        </w:tabs>
        <w:suppressAutoHyphens/>
        <w:autoSpaceDE w:val="0"/>
        <w:spacing w:after="120"/>
        <w:ind w:left="709"/>
        <w:jc w:val="both"/>
        <w:rPr>
          <w:kern w:val="2"/>
          <w:sz w:val="22"/>
          <w:szCs w:val="22"/>
          <w:lang w:eastAsia="zh-CN"/>
        </w:rPr>
      </w:pPr>
    </w:p>
    <w:p w14:paraId="5E52B085" w14:textId="254ABD67" w:rsidR="001651C3" w:rsidRDefault="001651C3" w:rsidP="00971057">
      <w:pPr>
        <w:widowControl w:val="0"/>
        <w:tabs>
          <w:tab w:val="left" w:pos="360"/>
          <w:tab w:val="left" w:pos="420"/>
          <w:tab w:val="left" w:pos="810"/>
          <w:tab w:val="left" w:pos="960"/>
          <w:tab w:val="left" w:pos="1110"/>
          <w:tab w:val="left" w:pos="1260"/>
          <w:tab w:val="left" w:pos="1410"/>
          <w:tab w:val="left" w:pos="1560"/>
          <w:tab w:val="left" w:pos="1710"/>
          <w:tab w:val="left" w:pos="1860"/>
          <w:tab w:val="left" w:pos="2010"/>
          <w:tab w:val="left" w:pos="2160"/>
          <w:tab w:val="left" w:pos="2310"/>
        </w:tabs>
        <w:suppressAutoHyphens/>
        <w:autoSpaceDE w:val="0"/>
        <w:spacing w:after="120"/>
        <w:ind w:left="709"/>
        <w:jc w:val="both"/>
        <w:rPr>
          <w:kern w:val="2"/>
          <w:sz w:val="22"/>
          <w:szCs w:val="22"/>
          <w:lang w:eastAsia="zh-CN"/>
        </w:rPr>
      </w:pPr>
    </w:p>
    <w:p w14:paraId="3F50DF27" w14:textId="1C8DA0A1" w:rsidR="001651C3" w:rsidRDefault="001651C3" w:rsidP="00971057">
      <w:pPr>
        <w:widowControl w:val="0"/>
        <w:tabs>
          <w:tab w:val="left" w:pos="360"/>
          <w:tab w:val="left" w:pos="420"/>
          <w:tab w:val="left" w:pos="810"/>
          <w:tab w:val="left" w:pos="960"/>
          <w:tab w:val="left" w:pos="1110"/>
          <w:tab w:val="left" w:pos="1260"/>
          <w:tab w:val="left" w:pos="1410"/>
          <w:tab w:val="left" w:pos="1560"/>
          <w:tab w:val="left" w:pos="1710"/>
          <w:tab w:val="left" w:pos="1860"/>
          <w:tab w:val="left" w:pos="2010"/>
          <w:tab w:val="left" w:pos="2160"/>
          <w:tab w:val="left" w:pos="2310"/>
        </w:tabs>
        <w:suppressAutoHyphens/>
        <w:autoSpaceDE w:val="0"/>
        <w:spacing w:after="120"/>
        <w:ind w:left="709"/>
        <w:jc w:val="both"/>
        <w:rPr>
          <w:kern w:val="2"/>
          <w:sz w:val="22"/>
          <w:szCs w:val="22"/>
          <w:lang w:eastAsia="zh-CN"/>
        </w:rPr>
      </w:pPr>
    </w:p>
    <w:p w14:paraId="00580294" w14:textId="4B67A32F" w:rsidR="001651C3" w:rsidRDefault="001651C3" w:rsidP="00971057">
      <w:pPr>
        <w:widowControl w:val="0"/>
        <w:tabs>
          <w:tab w:val="left" w:pos="360"/>
          <w:tab w:val="left" w:pos="420"/>
          <w:tab w:val="left" w:pos="810"/>
          <w:tab w:val="left" w:pos="960"/>
          <w:tab w:val="left" w:pos="1110"/>
          <w:tab w:val="left" w:pos="1260"/>
          <w:tab w:val="left" w:pos="1410"/>
          <w:tab w:val="left" w:pos="1560"/>
          <w:tab w:val="left" w:pos="1710"/>
          <w:tab w:val="left" w:pos="1860"/>
          <w:tab w:val="left" w:pos="2010"/>
          <w:tab w:val="left" w:pos="2160"/>
          <w:tab w:val="left" w:pos="2310"/>
        </w:tabs>
        <w:suppressAutoHyphens/>
        <w:autoSpaceDE w:val="0"/>
        <w:spacing w:after="120"/>
        <w:ind w:left="709"/>
        <w:jc w:val="both"/>
        <w:rPr>
          <w:kern w:val="2"/>
          <w:sz w:val="22"/>
          <w:szCs w:val="22"/>
          <w:lang w:eastAsia="zh-CN"/>
        </w:rPr>
      </w:pPr>
    </w:p>
    <w:p w14:paraId="3C7E12BE" w14:textId="2E9B57EC" w:rsidR="001651C3" w:rsidRPr="001651C3" w:rsidRDefault="001651C3" w:rsidP="001651C3">
      <w:pPr>
        <w:suppressAutoHyphens/>
        <w:autoSpaceDN w:val="0"/>
        <w:spacing w:after="120" w:line="23" w:lineRule="atLeast"/>
        <w:jc w:val="both"/>
        <w:textAlignment w:val="baseline"/>
        <w:rPr>
          <w:kern w:val="3"/>
          <w:sz w:val="24"/>
          <w:szCs w:val="24"/>
          <w:lang w:eastAsia="zh-CN"/>
        </w:rPr>
      </w:pPr>
      <w:r w:rsidRPr="001651C3">
        <w:rPr>
          <w:b/>
          <w:bCs/>
          <w:i/>
          <w:kern w:val="3"/>
          <w:sz w:val="22"/>
          <w:szCs w:val="22"/>
          <w:u w:val="single"/>
          <w:lang w:eastAsia="zh-CN"/>
        </w:rPr>
        <w:lastRenderedPageBreak/>
        <w:t xml:space="preserve">UWAGA nr </w:t>
      </w:r>
      <w:r w:rsidR="005B2C70">
        <w:rPr>
          <w:b/>
          <w:bCs/>
          <w:i/>
          <w:kern w:val="3"/>
          <w:sz w:val="22"/>
          <w:szCs w:val="22"/>
          <w:u w:val="single"/>
          <w:lang w:eastAsia="zh-CN"/>
        </w:rPr>
        <w:t>6</w:t>
      </w:r>
      <w:r w:rsidRPr="001651C3">
        <w:rPr>
          <w:b/>
          <w:bCs/>
          <w:i/>
          <w:kern w:val="3"/>
          <w:sz w:val="22"/>
          <w:szCs w:val="22"/>
          <w:u w:val="single"/>
          <w:lang w:eastAsia="zh-CN"/>
        </w:rPr>
        <w:t>.</w:t>
      </w:r>
    </w:p>
    <w:p w14:paraId="4BA1D5BE" w14:textId="77777777" w:rsidR="001651C3" w:rsidRPr="001651C3" w:rsidRDefault="001651C3" w:rsidP="001651C3">
      <w:pPr>
        <w:suppressAutoHyphens/>
        <w:autoSpaceDN w:val="0"/>
        <w:spacing w:after="120" w:line="23" w:lineRule="atLeast"/>
        <w:jc w:val="both"/>
        <w:textAlignment w:val="baseline"/>
        <w:rPr>
          <w:kern w:val="3"/>
          <w:sz w:val="24"/>
          <w:szCs w:val="24"/>
          <w:lang w:eastAsia="zh-CN"/>
        </w:rPr>
      </w:pPr>
      <w:r w:rsidRPr="001651C3">
        <w:rPr>
          <w:b/>
          <w:bCs/>
          <w:i/>
          <w:kern w:val="3"/>
          <w:sz w:val="22"/>
          <w:szCs w:val="22"/>
          <w:u w:val="single"/>
          <w:lang w:eastAsia="zh-CN"/>
        </w:rPr>
        <w:t>Podstawą do przyznania punktów w kryterium środowiskowym jest posiadanie oraz dołączenie do oferty wszelkich, odpowiednich dowodów, dokumentów, na podstawie których można powziąć wiadomość o określonej klasie emisji EURO w danym pojeździe przeznaczonym do realizacji przedmiotu zamówienia</w:t>
      </w:r>
      <w:r w:rsidRPr="001651C3">
        <w:rPr>
          <w:bCs/>
          <w:i/>
          <w:kern w:val="3"/>
          <w:sz w:val="22"/>
          <w:szCs w:val="22"/>
          <w:lang w:eastAsia="zh-CN"/>
        </w:rPr>
        <w:t xml:space="preserve"> (np. kopie: certyfikat EURO, dowód rejestracyjny pojazdu, karta pojazdu, wyciąg ze świadectwa homologacji lub odpisu decyzji zwalniającej pojazd z homologacji, oświadczenie producenta lub autoryzowanego przedstawiciela producenta, dokument o zgodności CE - dokument wystawiany przez producenta wyrobu albo jego upoważnionego przedstawiciela, stanowiący wiążące prawnie przyrzeczenie stwierdzające zgodność wyrobu z wymaganiami zasadniczymi właściwych Dyrektyw Unii Europejskiej, ksero wcześniejszego dowodu rejestracyjnego o tym samym numerze VIN</w:t>
      </w:r>
      <w:r w:rsidRPr="001651C3">
        <w:rPr>
          <w:bCs/>
          <w:iCs/>
          <w:kern w:val="3"/>
          <w:sz w:val="22"/>
          <w:szCs w:val="22"/>
          <w:lang w:eastAsia="zh-CN"/>
        </w:rPr>
        <w:t xml:space="preserve"> (możliwość jednoznacznej identyfikacji pojazdu).</w:t>
      </w:r>
    </w:p>
    <w:p w14:paraId="61EC1D7D" w14:textId="3A341D5A" w:rsidR="001651C3" w:rsidRDefault="001651C3" w:rsidP="00971057">
      <w:pPr>
        <w:widowControl w:val="0"/>
        <w:tabs>
          <w:tab w:val="left" w:pos="360"/>
          <w:tab w:val="left" w:pos="420"/>
          <w:tab w:val="left" w:pos="810"/>
          <w:tab w:val="left" w:pos="960"/>
          <w:tab w:val="left" w:pos="1110"/>
          <w:tab w:val="left" w:pos="1260"/>
          <w:tab w:val="left" w:pos="1410"/>
          <w:tab w:val="left" w:pos="1560"/>
          <w:tab w:val="left" w:pos="1710"/>
          <w:tab w:val="left" w:pos="1860"/>
          <w:tab w:val="left" w:pos="2010"/>
          <w:tab w:val="left" w:pos="2160"/>
          <w:tab w:val="left" w:pos="2310"/>
        </w:tabs>
        <w:suppressAutoHyphens/>
        <w:autoSpaceDE w:val="0"/>
        <w:spacing w:after="120"/>
        <w:ind w:left="709"/>
        <w:jc w:val="both"/>
        <w:rPr>
          <w:kern w:val="2"/>
          <w:sz w:val="22"/>
          <w:szCs w:val="22"/>
          <w:lang w:eastAsia="zh-CN"/>
        </w:rPr>
      </w:pPr>
    </w:p>
    <w:p w14:paraId="10E05A61" w14:textId="77777777" w:rsidR="001651C3" w:rsidRPr="001651C3" w:rsidRDefault="001651C3" w:rsidP="001651C3">
      <w:pPr>
        <w:suppressAutoHyphens/>
        <w:autoSpaceDN w:val="0"/>
        <w:spacing w:after="120" w:line="23" w:lineRule="atLeast"/>
        <w:jc w:val="both"/>
        <w:textAlignment w:val="baseline"/>
        <w:rPr>
          <w:kern w:val="3"/>
          <w:sz w:val="22"/>
          <w:szCs w:val="22"/>
          <w:lang w:eastAsia="zh-CN"/>
        </w:rPr>
      </w:pPr>
      <w:r w:rsidRPr="001651C3">
        <w:rPr>
          <w:kern w:val="3"/>
          <w:sz w:val="22"/>
          <w:szCs w:val="22"/>
          <w:lang w:eastAsia="zh-CN"/>
        </w:rPr>
        <w:t>W przypadku braku wskazania poziomu europejskiego standardu emisji spalin, jaki spełniają pojazdy biorące udział w realizacji zamówienia i nie dołączenia do Oferty dowodów – Zamawiający przyzna „0” pkt.</w:t>
      </w:r>
    </w:p>
    <w:p w14:paraId="09F80040" w14:textId="77777777" w:rsidR="001651C3" w:rsidRPr="001651C3" w:rsidRDefault="001651C3" w:rsidP="001651C3">
      <w:pPr>
        <w:suppressAutoHyphens/>
        <w:autoSpaceDN w:val="0"/>
        <w:spacing w:after="120" w:line="23" w:lineRule="atLeast"/>
        <w:jc w:val="both"/>
        <w:textAlignment w:val="baseline"/>
        <w:rPr>
          <w:kern w:val="3"/>
          <w:sz w:val="22"/>
          <w:szCs w:val="22"/>
          <w:lang w:eastAsia="zh-CN"/>
        </w:rPr>
      </w:pPr>
      <w:r w:rsidRPr="001651C3">
        <w:rPr>
          <w:kern w:val="3"/>
          <w:sz w:val="22"/>
          <w:szCs w:val="22"/>
          <w:lang w:eastAsia="zh-CN"/>
        </w:rPr>
        <w:t>W przypadku, gdy pojazdy biorące udział w realizacji zamówienia w danej części spełniają różne normy poziomu europejskiego standardu emisji spalin, Wykonawca w formularzu ofertowym zaznacza normę dla każdego z pojazdów przeznaczonego do realizacji zamówienia. Zamawiający będzie wymagał, aby w trakcie realizacji zamówienia pojazdy spełniały co najmniej wskazaną normę.</w:t>
      </w:r>
    </w:p>
    <w:p w14:paraId="7C56D078" w14:textId="29889670" w:rsidR="001651C3" w:rsidRDefault="001651C3" w:rsidP="00971057">
      <w:pPr>
        <w:widowControl w:val="0"/>
        <w:tabs>
          <w:tab w:val="left" w:pos="360"/>
          <w:tab w:val="left" w:pos="420"/>
          <w:tab w:val="left" w:pos="810"/>
          <w:tab w:val="left" w:pos="960"/>
          <w:tab w:val="left" w:pos="1110"/>
          <w:tab w:val="left" w:pos="1260"/>
          <w:tab w:val="left" w:pos="1410"/>
          <w:tab w:val="left" w:pos="1560"/>
          <w:tab w:val="left" w:pos="1710"/>
          <w:tab w:val="left" w:pos="1860"/>
          <w:tab w:val="left" w:pos="2010"/>
          <w:tab w:val="left" w:pos="2160"/>
          <w:tab w:val="left" w:pos="2310"/>
        </w:tabs>
        <w:suppressAutoHyphens/>
        <w:autoSpaceDE w:val="0"/>
        <w:spacing w:after="120"/>
        <w:ind w:left="709"/>
        <w:jc w:val="both"/>
        <w:rPr>
          <w:kern w:val="2"/>
          <w:sz w:val="22"/>
          <w:szCs w:val="22"/>
          <w:lang w:eastAsia="zh-CN"/>
        </w:rPr>
      </w:pPr>
    </w:p>
    <w:p w14:paraId="0BA761E8" w14:textId="77777777" w:rsidR="001651C3" w:rsidRDefault="001651C3" w:rsidP="00971057">
      <w:pPr>
        <w:widowControl w:val="0"/>
        <w:tabs>
          <w:tab w:val="left" w:pos="360"/>
          <w:tab w:val="left" w:pos="420"/>
          <w:tab w:val="left" w:pos="810"/>
          <w:tab w:val="left" w:pos="960"/>
          <w:tab w:val="left" w:pos="1110"/>
          <w:tab w:val="left" w:pos="1260"/>
          <w:tab w:val="left" w:pos="1410"/>
          <w:tab w:val="left" w:pos="1560"/>
          <w:tab w:val="left" w:pos="1710"/>
          <w:tab w:val="left" w:pos="1860"/>
          <w:tab w:val="left" w:pos="2010"/>
          <w:tab w:val="left" w:pos="2160"/>
          <w:tab w:val="left" w:pos="2310"/>
        </w:tabs>
        <w:suppressAutoHyphens/>
        <w:autoSpaceDE w:val="0"/>
        <w:spacing w:after="120"/>
        <w:ind w:left="709"/>
        <w:jc w:val="both"/>
        <w:rPr>
          <w:kern w:val="2"/>
          <w:sz w:val="22"/>
          <w:szCs w:val="22"/>
          <w:lang w:eastAsia="zh-CN"/>
        </w:rPr>
      </w:pPr>
    </w:p>
    <w:p w14:paraId="53EF34FC" w14:textId="0C875302" w:rsidR="00910FA7" w:rsidRPr="00910FA7" w:rsidRDefault="00910FA7">
      <w:pPr>
        <w:widowControl w:val="0"/>
        <w:numPr>
          <w:ilvl w:val="0"/>
          <w:numId w:val="59"/>
        </w:numPr>
        <w:autoSpaceDE w:val="0"/>
        <w:autoSpaceDN w:val="0"/>
        <w:spacing w:after="120" w:line="360" w:lineRule="auto"/>
        <w:ind w:left="357" w:hanging="357"/>
        <w:jc w:val="both"/>
        <w:textAlignment w:val="baseline"/>
        <w:rPr>
          <w:rFonts w:eastAsia="Courier New"/>
          <w:sz w:val="22"/>
          <w:szCs w:val="22"/>
        </w:rPr>
      </w:pPr>
      <w:r w:rsidRPr="00910FA7">
        <w:rPr>
          <w:b/>
          <w:bCs/>
          <w:sz w:val="22"/>
          <w:szCs w:val="22"/>
        </w:rPr>
        <w:t xml:space="preserve">W ramach wszystkich wskazanych i opisanych kryteriów, Wykonawca otrzyma końcową (łączną) ilość punktów wyliczoną w następujący sposób: </w:t>
      </w:r>
    </w:p>
    <w:p w14:paraId="1AD08762" w14:textId="345BB119" w:rsidR="00910FA7" w:rsidRPr="00910FA7" w:rsidRDefault="00910FA7" w:rsidP="00910FA7">
      <w:pPr>
        <w:pStyle w:val="Tekstpodstawowy"/>
        <w:spacing w:before="120" w:after="120"/>
        <w:ind w:left="567" w:right="28"/>
      </w:pPr>
      <w:r w:rsidRPr="00910FA7">
        <w:rPr>
          <w:b/>
          <w:sz w:val="22"/>
          <w:szCs w:val="22"/>
        </w:rPr>
        <w:t xml:space="preserve">KIP = IP1 + IP2 + IP3 </w:t>
      </w:r>
    </w:p>
    <w:p w14:paraId="4CE67A4A" w14:textId="77777777" w:rsidR="00910FA7" w:rsidRPr="00910FA7" w:rsidRDefault="00910FA7" w:rsidP="00910FA7">
      <w:pPr>
        <w:pStyle w:val="Tekstpodstawowy"/>
        <w:tabs>
          <w:tab w:val="left" w:pos="567"/>
        </w:tabs>
        <w:spacing w:after="120"/>
        <w:ind w:left="567" w:right="28"/>
      </w:pPr>
      <w:r w:rsidRPr="00910FA7">
        <w:rPr>
          <w:sz w:val="22"/>
          <w:szCs w:val="22"/>
        </w:rPr>
        <w:t>gdzie poszczególne symbole oznaczają:</w:t>
      </w:r>
    </w:p>
    <w:p w14:paraId="40EE51DC" w14:textId="77777777" w:rsidR="00910FA7" w:rsidRPr="00910FA7" w:rsidRDefault="00910FA7" w:rsidP="00910FA7">
      <w:pPr>
        <w:pStyle w:val="Tekstpodstawowy"/>
        <w:tabs>
          <w:tab w:val="left" w:pos="1134"/>
        </w:tabs>
        <w:ind w:left="567" w:right="28"/>
      </w:pPr>
      <w:r w:rsidRPr="00910FA7">
        <w:rPr>
          <w:b/>
          <w:sz w:val="22"/>
          <w:szCs w:val="22"/>
        </w:rPr>
        <w:t xml:space="preserve">KIP – </w:t>
      </w:r>
      <w:r w:rsidRPr="00910FA7">
        <w:rPr>
          <w:sz w:val="22"/>
          <w:szCs w:val="22"/>
        </w:rPr>
        <w:t>końcowa ilość punktów,</w:t>
      </w:r>
    </w:p>
    <w:p w14:paraId="11C72AC2" w14:textId="77777777" w:rsidR="00910FA7" w:rsidRPr="00910FA7" w:rsidRDefault="00910FA7" w:rsidP="00910FA7">
      <w:pPr>
        <w:pStyle w:val="Tekstpodstawowy"/>
        <w:tabs>
          <w:tab w:val="left" w:pos="1134"/>
        </w:tabs>
        <w:ind w:left="567" w:right="28"/>
      </w:pPr>
      <w:r w:rsidRPr="00910FA7">
        <w:rPr>
          <w:b/>
          <w:sz w:val="22"/>
          <w:szCs w:val="22"/>
        </w:rPr>
        <w:t xml:space="preserve">IP1 – </w:t>
      </w:r>
      <w:r w:rsidRPr="00910FA7">
        <w:rPr>
          <w:sz w:val="22"/>
          <w:szCs w:val="22"/>
        </w:rPr>
        <w:t xml:space="preserve">ilość punktów uzyskanych w kryterium: </w:t>
      </w:r>
      <w:r w:rsidRPr="00910FA7">
        <w:rPr>
          <w:b/>
          <w:sz w:val="22"/>
          <w:szCs w:val="22"/>
        </w:rPr>
        <w:t>cena ofertowa,</w:t>
      </w:r>
    </w:p>
    <w:p w14:paraId="20C0130B" w14:textId="77777777" w:rsidR="00910FA7" w:rsidRPr="00910FA7" w:rsidRDefault="00910FA7" w:rsidP="00910FA7">
      <w:pPr>
        <w:shd w:val="clear" w:color="auto" w:fill="FFFFFF"/>
        <w:tabs>
          <w:tab w:val="left" w:pos="1134"/>
        </w:tabs>
        <w:ind w:left="567" w:right="28"/>
        <w:jc w:val="both"/>
        <w:rPr>
          <w:b/>
          <w:bCs/>
          <w:sz w:val="22"/>
          <w:szCs w:val="22"/>
        </w:rPr>
      </w:pPr>
      <w:r w:rsidRPr="00910FA7">
        <w:rPr>
          <w:b/>
          <w:sz w:val="22"/>
          <w:szCs w:val="22"/>
        </w:rPr>
        <w:t xml:space="preserve">IP2 – </w:t>
      </w:r>
      <w:r w:rsidRPr="00910FA7">
        <w:rPr>
          <w:sz w:val="22"/>
          <w:szCs w:val="22"/>
        </w:rPr>
        <w:t xml:space="preserve">ilość punktów uzyskanych w kryterium: </w:t>
      </w:r>
      <w:r w:rsidRPr="00910FA7">
        <w:rPr>
          <w:b/>
          <w:sz w:val="22"/>
          <w:szCs w:val="22"/>
        </w:rPr>
        <w:t>czas podstawienia zastępczego pojazdu w razie awarii lub innego zdarzenia</w:t>
      </w:r>
      <w:r w:rsidRPr="00910FA7">
        <w:rPr>
          <w:b/>
          <w:bCs/>
          <w:sz w:val="22"/>
          <w:szCs w:val="22"/>
        </w:rPr>
        <w:t>,</w:t>
      </w:r>
    </w:p>
    <w:p w14:paraId="03A75A2D" w14:textId="77777777" w:rsidR="00910FA7" w:rsidRPr="00910FA7" w:rsidRDefault="00910FA7" w:rsidP="00910FA7">
      <w:pPr>
        <w:shd w:val="clear" w:color="auto" w:fill="FFFFFF"/>
        <w:tabs>
          <w:tab w:val="left" w:pos="1134"/>
        </w:tabs>
        <w:ind w:left="567" w:right="28"/>
        <w:jc w:val="both"/>
        <w:rPr>
          <w:b/>
          <w:sz w:val="22"/>
          <w:szCs w:val="22"/>
        </w:rPr>
      </w:pPr>
      <w:r w:rsidRPr="00910FA7">
        <w:rPr>
          <w:b/>
          <w:sz w:val="22"/>
          <w:szCs w:val="22"/>
        </w:rPr>
        <w:t xml:space="preserve">IP3 - </w:t>
      </w:r>
      <w:r w:rsidRPr="00910FA7">
        <w:rPr>
          <w:sz w:val="22"/>
          <w:szCs w:val="22"/>
        </w:rPr>
        <w:t>ilość punktów uzyskanych w kryterium:</w:t>
      </w:r>
      <w:r w:rsidRPr="00910FA7">
        <w:rPr>
          <w:b/>
          <w:sz w:val="22"/>
          <w:szCs w:val="22"/>
        </w:rPr>
        <w:t xml:space="preserve"> aspekt środowiskowy,</w:t>
      </w:r>
    </w:p>
    <w:p w14:paraId="665E6160" w14:textId="77777777" w:rsidR="00910FA7" w:rsidRPr="00910FA7" w:rsidRDefault="00910FA7" w:rsidP="00910FA7">
      <w:pPr>
        <w:shd w:val="clear" w:color="auto" w:fill="FFFFFF"/>
        <w:tabs>
          <w:tab w:val="left" w:pos="1134"/>
        </w:tabs>
        <w:ind w:left="567" w:right="28"/>
        <w:jc w:val="both"/>
        <w:rPr>
          <w:b/>
          <w:bCs/>
          <w:sz w:val="22"/>
          <w:szCs w:val="22"/>
        </w:rPr>
      </w:pPr>
    </w:p>
    <w:p w14:paraId="4DCA7B83" w14:textId="73402C48" w:rsidR="00910FA7" w:rsidRPr="00910FA7" w:rsidRDefault="00910FA7">
      <w:pPr>
        <w:pStyle w:val="Akapitzlist"/>
        <w:numPr>
          <w:ilvl w:val="0"/>
          <w:numId w:val="59"/>
        </w:numPr>
        <w:shd w:val="clear" w:color="auto" w:fill="FFFFFF"/>
        <w:ind w:left="567" w:hanging="567"/>
        <w:jc w:val="both"/>
      </w:pPr>
      <w:r w:rsidRPr="00910FA7">
        <w:rPr>
          <w:sz w:val="22"/>
          <w:szCs w:val="22"/>
        </w:rPr>
        <w:t xml:space="preserve">Za ofertę najkorzystniejszą będzie uznana oferta, która nie podlega odrzuceniu i przy uwzględnieniu powyższych kryteriów otrzyma najwyższą punktację. </w:t>
      </w:r>
    </w:p>
    <w:p w14:paraId="1ECD25F0" w14:textId="77777777" w:rsidR="00910FA7" w:rsidRPr="00910FA7" w:rsidRDefault="00910FA7">
      <w:pPr>
        <w:pStyle w:val="Akapitzlist"/>
        <w:numPr>
          <w:ilvl w:val="0"/>
          <w:numId w:val="59"/>
        </w:numPr>
        <w:shd w:val="clear" w:color="auto" w:fill="FFFFFF"/>
        <w:ind w:left="567" w:hanging="567"/>
        <w:jc w:val="both"/>
      </w:pPr>
      <w:r w:rsidRPr="00910FA7">
        <w:rPr>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3F35191E" w14:textId="77777777" w:rsidR="00910FA7" w:rsidRPr="00910FA7" w:rsidRDefault="00910FA7" w:rsidP="00910FA7">
      <w:pPr>
        <w:ind w:right="28"/>
        <w:jc w:val="both"/>
        <w:rPr>
          <w:sz w:val="22"/>
          <w:szCs w:val="22"/>
        </w:rPr>
      </w:pPr>
    </w:p>
    <w:p w14:paraId="73115ED3" w14:textId="656EA8C0" w:rsidR="00910FA7" w:rsidRPr="00910FA7" w:rsidRDefault="00910FA7" w:rsidP="00910FA7">
      <w:pPr>
        <w:pStyle w:val="Akapitzlist"/>
        <w:numPr>
          <w:ilvl w:val="1"/>
          <w:numId w:val="39"/>
        </w:numPr>
        <w:tabs>
          <w:tab w:val="left" w:pos="851"/>
        </w:tabs>
        <w:suppressAutoHyphens/>
        <w:ind w:right="28"/>
        <w:jc w:val="both"/>
      </w:pPr>
      <w:r w:rsidRPr="00910FA7">
        <w:rPr>
          <w:sz w:val="22"/>
          <w:szCs w:val="22"/>
        </w:rPr>
        <w:t>Jeżeli  oferty otrzymały taką samą ocenę w kryterium o najwyższej wadze, Zamawiający wybiera ofertę z najniższą ceną.</w:t>
      </w:r>
    </w:p>
    <w:p w14:paraId="64CEEF19" w14:textId="56B3F712" w:rsidR="00910FA7" w:rsidRPr="00910FA7" w:rsidRDefault="00910FA7" w:rsidP="00910FA7">
      <w:pPr>
        <w:pStyle w:val="Akapitzlist"/>
        <w:numPr>
          <w:ilvl w:val="1"/>
          <w:numId w:val="39"/>
        </w:numPr>
        <w:tabs>
          <w:tab w:val="left" w:pos="851"/>
        </w:tabs>
        <w:suppressAutoHyphens/>
        <w:spacing w:after="600"/>
        <w:ind w:left="714" w:right="28" w:hanging="357"/>
        <w:jc w:val="both"/>
      </w:pPr>
      <w:r w:rsidRPr="00910FA7">
        <w:rPr>
          <w:sz w:val="22"/>
          <w:szCs w:val="22"/>
        </w:rPr>
        <w:t xml:space="preserve">Jeżeli nie można dokonać wyboru oferty w sposób, o którym mowa w ust. </w:t>
      </w:r>
      <w:r w:rsidR="00CC5F76">
        <w:rPr>
          <w:sz w:val="22"/>
          <w:szCs w:val="22"/>
        </w:rPr>
        <w:t>6</w:t>
      </w:r>
      <w:r w:rsidRPr="00910FA7">
        <w:rPr>
          <w:sz w:val="22"/>
          <w:szCs w:val="22"/>
        </w:rPr>
        <w:t>.1. niniejszego rozdziału SWZ, Zamawiający wzywa Wykonawców, którzy złożyli te oferty, do złożenia w terminie określonym przez Zamawiającego ofert dodatkowych zawierających nową cenę.</w:t>
      </w:r>
    </w:p>
    <w:p w14:paraId="6DBDB50A" w14:textId="77777777" w:rsidR="00F34071" w:rsidRDefault="00F34071" w:rsidP="0056655C">
      <w:pPr>
        <w:pBdr>
          <w:bottom w:val="single" w:sz="4" w:space="1" w:color="auto"/>
        </w:pBdr>
        <w:tabs>
          <w:tab w:val="left" w:pos="567"/>
          <w:tab w:val="left" w:pos="1701"/>
          <w:tab w:val="left" w:pos="2127"/>
        </w:tabs>
        <w:spacing w:after="120" w:line="276" w:lineRule="auto"/>
        <w:ind w:right="28"/>
        <w:rPr>
          <w:b/>
          <w:sz w:val="22"/>
          <w:szCs w:val="22"/>
        </w:rPr>
      </w:pPr>
    </w:p>
    <w:p w14:paraId="552AB99A" w14:textId="77777777" w:rsidR="00F34071" w:rsidRDefault="00F34071" w:rsidP="0056655C">
      <w:pPr>
        <w:pBdr>
          <w:bottom w:val="single" w:sz="4" w:space="1" w:color="auto"/>
        </w:pBdr>
        <w:tabs>
          <w:tab w:val="left" w:pos="567"/>
          <w:tab w:val="left" w:pos="1701"/>
          <w:tab w:val="left" w:pos="2127"/>
        </w:tabs>
        <w:spacing w:after="120" w:line="276" w:lineRule="auto"/>
        <w:ind w:right="28"/>
        <w:rPr>
          <w:b/>
          <w:sz w:val="22"/>
          <w:szCs w:val="22"/>
        </w:rPr>
      </w:pPr>
    </w:p>
    <w:p w14:paraId="3C836AD2" w14:textId="77777777" w:rsidR="00F34071" w:rsidRDefault="00F34071" w:rsidP="0056655C">
      <w:pPr>
        <w:pBdr>
          <w:bottom w:val="single" w:sz="4" w:space="1" w:color="auto"/>
        </w:pBdr>
        <w:tabs>
          <w:tab w:val="left" w:pos="567"/>
          <w:tab w:val="left" w:pos="1701"/>
          <w:tab w:val="left" w:pos="2127"/>
        </w:tabs>
        <w:spacing w:after="120" w:line="276" w:lineRule="auto"/>
        <w:ind w:right="28"/>
        <w:rPr>
          <w:b/>
          <w:sz w:val="22"/>
          <w:szCs w:val="22"/>
        </w:rPr>
      </w:pPr>
    </w:p>
    <w:p w14:paraId="052B0209" w14:textId="631F22B5" w:rsidR="0065723F" w:rsidRPr="00346C27" w:rsidRDefault="0065723F" w:rsidP="0056655C">
      <w:pPr>
        <w:pBdr>
          <w:bottom w:val="single" w:sz="4" w:space="1" w:color="auto"/>
        </w:pBdr>
        <w:tabs>
          <w:tab w:val="left" w:pos="567"/>
          <w:tab w:val="left" w:pos="1701"/>
          <w:tab w:val="left" w:pos="2127"/>
        </w:tabs>
        <w:spacing w:after="120" w:line="276" w:lineRule="auto"/>
        <w:ind w:right="28"/>
        <w:rPr>
          <w:b/>
          <w:sz w:val="22"/>
          <w:szCs w:val="22"/>
        </w:rPr>
      </w:pPr>
      <w:r w:rsidRPr="00346C27">
        <w:rPr>
          <w:b/>
          <w:sz w:val="22"/>
          <w:szCs w:val="22"/>
        </w:rPr>
        <w:lastRenderedPageBreak/>
        <w:t xml:space="preserve">ROZDZIAŁ </w:t>
      </w:r>
      <w:r w:rsidR="004870DA" w:rsidRPr="00346C27">
        <w:rPr>
          <w:b/>
          <w:sz w:val="22"/>
          <w:szCs w:val="22"/>
        </w:rPr>
        <w:t>XX</w:t>
      </w:r>
      <w:r w:rsidR="00DD7706" w:rsidRPr="00346C27">
        <w:rPr>
          <w:b/>
          <w:sz w:val="22"/>
          <w:szCs w:val="22"/>
        </w:rPr>
        <w:t>IX</w:t>
      </w:r>
      <w:r w:rsidR="0056655C" w:rsidRPr="00346C27">
        <w:rPr>
          <w:b/>
          <w:sz w:val="22"/>
          <w:szCs w:val="22"/>
        </w:rPr>
        <w:t xml:space="preserve">. </w:t>
      </w:r>
      <w:r w:rsidR="0056655C" w:rsidRPr="00346C27">
        <w:rPr>
          <w:b/>
          <w:sz w:val="22"/>
          <w:szCs w:val="22"/>
        </w:rPr>
        <w:tab/>
      </w:r>
      <w:r w:rsidRPr="00346C27">
        <w:rPr>
          <w:b/>
          <w:sz w:val="22"/>
          <w:szCs w:val="22"/>
        </w:rPr>
        <w:t>INFORMACJE NA TEMAT AUKCJI ELEKTRONICZNEJ</w:t>
      </w:r>
    </w:p>
    <w:p w14:paraId="6F510BBB" w14:textId="77777777" w:rsidR="008B3BDE" w:rsidRPr="00346C27" w:rsidRDefault="008B3BDE">
      <w:pPr>
        <w:pStyle w:val="Akapitzlist"/>
        <w:numPr>
          <w:ilvl w:val="0"/>
          <w:numId w:val="78"/>
        </w:numPr>
        <w:spacing w:after="120" w:line="276" w:lineRule="auto"/>
        <w:ind w:left="567" w:hanging="567"/>
        <w:jc w:val="both"/>
        <w:rPr>
          <w:sz w:val="22"/>
          <w:szCs w:val="22"/>
        </w:rPr>
      </w:pPr>
      <w:r w:rsidRPr="00346C27">
        <w:rPr>
          <w:sz w:val="22"/>
          <w:szCs w:val="22"/>
        </w:rPr>
        <w:t>Zamawiający nie przewiduje w niniejszym postępowaniu przeprowadzenia aukcji elektronicznej.</w:t>
      </w:r>
    </w:p>
    <w:p w14:paraId="133BFDCC" w14:textId="77777777" w:rsidR="008B3BDE" w:rsidRPr="00346C27" w:rsidRDefault="008B3BDE">
      <w:pPr>
        <w:pStyle w:val="Akapitzlist"/>
        <w:numPr>
          <w:ilvl w:val="0"/>
          <w:numId w:val="78"/>
        </w:numPr>
        <w:spacing w:after="600" w:line="276" w:lineRule="auto"/>
        <w:ind w:left="567" w:hanging="567"/>
        <w:jc w:val="both"/>
        <w:rPr>
          <w:sz w:val="22"/>
          <w:szCs w:val="22"/>
        </w:rPr>
      </w:pPr>
      <w:r w:rsidRPr="00346C27">
        <w:rPr>
          <w:color w:val="000000"/>
          <w:sz w:val="22"/>
          <w:szCs w:val="22"/>
        </w:rPr>
        <w:t xml:space="preserve">Zamawiający nie przewiduje złożenia oferty w postaci katalogów elektronicznych. </w:t>
      </w:r>
    </w:p>
    <w:p w14:paraId="21E36D9E" w14:textId="309124B7" w:rsidR="00F03113" w:rsidRPr="00AE484F" w:rsidRDefault="00A16332" w:rsidP="0056655C">
      <w:pPr>
        <w:pStyle w:val="Tekstpodstawowy"/>
        <w:pBdr>
          <w:bottom w:val="single" w:sz="4" w:space="1" w:color="auto"/>
        </w:pBdr>
        <w:tabs>
          <w:tab w:val="left" w:pos="2127"/>
        </w:tabs>
        <w:spacing w:after="120" w:line="276" w:lineRule="auto"/>
        <w:ind w:left="2124" w:hanging="2124"/>
        <w:jc w:val="left"/>
        <w:rPr>
          <w:b/>
          <w:sz w:val="22"/>
          <w:szCs w:val="22"/>
        </w:rPr>
      </w:pPr>
      <w:r w:rsidRPr="00AE484F">
        <w:rPr>
          <w:b/>
          <w:sz w:val="22"/>
          <w:szCs w:val="22"/>
        </w:rPr>
        <w:t>ROZDZIAŁ XX</w:t>
      </w:r>
      <w:r w:rsidR="00341D83" w:rsidRPr="00AE484F">
        <w:rPr>
          <w:b/>
          <w:sz w:val="22"/>
          <w:szCs w:val="22"/>
        </w:rPr>
        <w:t>X</w:t>
      </w:r>
      <w:r w:rsidR="0056655C">
        <w:rPr>
          <w:b/>
          <w:sz w:val="22"/>
          <w:szCs w:val="22"/>
        </w:rPr>
        <w:t>.</w:t>
      </w:r>
      <w:r w:rsidR="0056655C">
        <w:rPr>
          <w:b/>
          <w:sz w:val="22"/>
          <w:szCs w:val="22"/>
        </w:rPr>
        <w:tab/>
      </w:r>
      <w:r w:rsidR="00C1344F" w:rsidRPr="00AE484F">
        <w:rPr>
          <w:b/>
          <w:sz w:val="22"/>
          <w:szCs w:val="22"/>
        </w:rPr>
        <w:t xml:space="preserve">INFORMACJE O </w:t>
      </w:r>
      <w:r w:rsidR="00F03113" w:rsidRPr="00AE484F">
        <w:rPr>
          <w:b/>
          <w:sz w:val="22"/>
          <w:szCs w:val="22"/>
        </w:rPr>
        <w:t>FORMALNOŚC</w:t>
      </w:r>
      <w:r w:rsidR="00C1344F" w:rsidRPr="00AE484F">
        <w:rPr>
          <w:b/>
          <w:sz w:val="22"/>
          <w:szCs w:val="22"/>
        </w:rPr>
        <w:t xml:space="preserve">IACH, JAKIE MUSZĄ ZOSTAĆ DOPEŁNIONE PO WYBORZE OFERTY </w:t>
      </w:r>
      <w:r w:rsidR="0056655C">
        <w:rPr>
          <w:b/>
          <w:sz w:val="22"/>
          <w:szCs w:val="22"/>
        </w:rPr>
        <w:t xml:space="preserve"> </w:t>
      </w:r>
      <w:r w:rsidR="00C1344F" w:rsidRPr="00AE484F">
        <w:rPr>
          <w:b/>
          <w:sz w:val="22"/>
          <w:szCs w:val="22"/>
        </w:rPr>
        <w:t>W CELU ZAWARCIA UMOWY W SPRAWIE ZAMÓWIENIA PUBLICZNEGO</w:t>
      </w:r>
    </w:p>
    <w:p w14:paraId="7DC1D07B" w14:textId="64116105" w:rsidR="00FD56D6" w:rsidRPr="00346C27" w:rsidRDefault="00FD56D6" w:rsidP="00B2479A">
      <w:pPr>
        <w:pStyle w:val="Akapitzlist"/>
        <w:numPr>
          <w:ilvl w:val="3"/>
          <w:numId w:val="48"/>
        </w:numPr>
        <w:spacing w:after="120" w:line="276" w:lineRule="auto"/>
        <w:ind w:left="567" w:hanging="567"/>
        <w:jc w:val="both"/>
        <w:rPr>
          <w:sz w:val="22"/>
          <w:szCs w:val="22"/>
        </w:rPr>
      </w:pPr>
      <w:r w:rsidRPr="00346C27">
        <w:rPr>
          <w:sz w:val="22"/>
          <w:szCs w:val="22"/>
        </w:rPr>
        <w:t>Umowa w sprawie zamówienia publicznego może zostać zawarta wyłącznie z Wykonawcą, którego oferta zostanie wybrana jako najkorzystniejsza, po upływie terminów określonych w art.</w:t>
      </w:r>
      <w:r w:rsidR="00575504" w:rsidRPr="00346C27">
        <w:rPr>
          <w:sz w:val="22"/>
          <w:szCs w:val="22"/>
        </w:rPr>
        <w:t> </w:t>
      </w:r>
      <w:r w:rsidR="006E6D34" w:rsidRPr="00346C27">
        <w:rPr>
          <w:sz w:val="22"/>
          <w:szCs w:val="22"/>
        </w:rPr>
        <w:t>308 ust. 2</w:t>
      </w:r>
      <w:r w:rsidRPr="00346C27">
        <w:rPr>
          <w:sz w:val="22"/>
          <w:szCs w:val="22"/>
        </w:rPr>
        <w:t xml:space="preserve"> ustawy.</w:t>
      </w:r>
    </w:p>
    <w:p w14:paraId="206881B8" w14:textId="3D79AFEC" w:rsidR="00FD56D6" w:rsidRPr="00346C27" w:rsidRDefault="00FD56D6" w:rsidP="00B2479A">
      <w:pPr>
        <w:pStyle w:val="Akapitzlist"/>
        <w:numPr>
          <w:ilvl w:val="3"/>
          <w:numId w:val="48"/>
        </w:numPr>
        <w:spacing w:after="120" w:line="276" w:lineRule="auto"/>
        <w:ind w:left="567" w:hanging="567"/>
        <w:jc w:val="both"/>
        <w:rPr>
          <w:sz w:val="22"/>
          <w:szCs w:val="22"/>
        </w:rPr>
      </w:pPr>
      <w:r w:rsidRPr="00346C27">
        <w:rPr>
          <w:sz w:val="22"/>
          <w:szCs w:val="22"/>
        </w:rPr>
        <w:t>W przypadku wniesienia odwołania</w:t>
      </w:r>
      <w:r w:rsidR="004753E2" w:rsidRPr="00346C27">
        <w:rPr>
          <w:sz w:val="22"/>
          <w:szCs w:val="22"/>
        </w:rPr>
        <w:t>, z zastrzeżeniem wyjątków przewidzianych w ustawie,</w:t>
      </w:r>
      <w:r w:rsidR="00233271" w:rsidRPr="00346C27">
        <w:rPr>
          <w:sz w:val="22"/>
          <w:szCs w:val="22"/>
        </w:rPr>
        <w:t xml:space="preserve"> Zamawiający nie może zawrzeć umowy do czasu ogłoszenia przez Krajową Izbę Odwoławczą (zwanej dalej KIO lub Izbą) wyroku lub postanowienia kończącego postępowanie odwoławcze.</w:t>
      </w:r>
    </w:p>
    <w:p w14:paraId="06DB63C9" w14:textId="36C7DECE" w:rsidR="00575504" w:rsidRPr="00346C27" w:rsidRDefault="00575504" w:rsidP="00B2479A">
      <w:pPr>
        <w:pStyle w:val="Akapitzlist"/>
        <w:numPr>
          <w:ilvl w:val="3"/>
          <w:numId w:val="48"/>
        </w:numPr>
        <w:spacing w:after="120" w:line="276" w:lineRule="auto"/>
        <w:ind w:left="567" w:hanging="567"/>
        <w:jc w:val="both"/>
        <w:rPr>
          <w:sz w:val="22"/>
          <w:szCs w:val="22"/>
        </w:rPr>
      </w:pPr>
      <w:r w:rsidRPr="00346C27">
        <w:rPr>
          <w:sz w:val="22"/>
          <w:szCs w:val="22"/>
        </w:rPr>
        <w:t>Po wyborze najkorzystniejszej oferty, w celu zawarcia umowy</w:t>
      </w:r>
      <w:r w:rsidR="00747ECF" w:rsidRPr="00346C27">
        <w:rPr>
          <w:sz w:val="22"/>
          <w:szCs w:val="22"/>
        </w:rPr>
        <w:t xml:space="preserve"> w sprawie zamówienia publicznego</w:t>
      </w:r>
      <w:r w:rsidRPr="00346C27">
        <w:rPr>
          <w:sz w:val="22"/>
          <w:szCs w:val="22"/>
        </w:rPr>
        <w:t>, Wykonawca zobowiązany będzie</w:t>
      </w:r>
      <w:r w:rsidR="00406CBD" w:rsidRPr="00346C27">
        <w:rPr>
          <w:sz w:val="22"/>
          <w:szCs w:val="22"/>
        </w:rPr>
        <w:t xml:space="preserve"> do</w:t>
      </w:r>
      <w:r w:rsidRPr="00346C27">
        <w:rPr>
          <w:sz w:val="22"/>
          <w:szCs w:val="22"/>
        </w:rPr>
        <w:t>:</w:t>
      </w:r>
    </w:p>
    <w:p w14:paraId="6E5A0A44" w14:textId="18E75B67" w:rsidR="00575504" w:rsidRPr="00346C27" w:rsidRDefault="00406CBD" w:rsidP="00B2479A">
      <w:pPr>
        <w:pStyle w:val="Akapitzlist"/>
        <w:numPr>
          <w:ilvl w:val="0"/>
          <w:numId w:val="49"/>
        </w:numPr>
        <w:spacing w:after="120" w:line="276" w:lineRule="auto"/>
        <w:ind w:left="1134" w:hanging="567"/>
        <w:jc w:val="both"/>
        <w:rPr>
          <w:sz w:val="22"/>
          <w:szCs w:val="22"/>
        </w:rPr>
      </w:pPr>
      <w:r w:rsidRPr="00346C27">
        <w:rPr>
          <w:sz w:val="22"/>
          <w:szCs w:val="22"/>
        </w:rPr>
        <w:t>z</w:t>
      </w:r>
      <w:r w:rsidR="00575504" w:rsidRPr="00346C27">
        <w:rPr>
          <w:sz w:val="22"/>
          <w:szCs w:val="22"/>
        </w:rPr>
        <w:t>łoż</w:t>
      </w:r>
      <w:r w:rsidRPr="00346C27">
        <w:rPr>
          <w:sz w:val="22"/>
          <w:szCs w:val="22"/>
        </w:rPr>
        <w:t xml:space="preserve">enia </w:t>
      </w:r>
      <w:r w:rsidR="00747ECF" w:rsidRPr="00346C27">
        <w:rPr>
          <w:sz w:val="22"/>
          <w:szCs w:val="22"/>
        </w:rPr>
        <w:t>dokument</w:t>
      </w:r>
      <w:r w:rsidRPr="00346C27">
        <w:rPr>
          <w:sz w:val="22"/>
          <w:szCs w:val="22"/>
        </w:rPr>
        <w:t>u</w:t>
      </w:r>
      <w:r w:rsidR="00747ECF" w:rsidRPr="00346C27">
        <w:rPr>
          <w:sz w:val="22"/>
          <w:szCs w:val="22"/>
        </w:rPr>
        <w:t xml:space="preserve"> </w:t>
      </w:r>
      <w:r w:rsidR="00575504" w:rsidRPr="00346C27">
        <w:rPr>
          <w:sz w:val="22"/>
          <w:szCs w:val="22"/>
        </w:rPr>
        <w:t>pełnomocnictwa dla osoby zawierającej umowę w</w:t>
      </w:r>
      <w:r w:rsidR="00863197" w:rsidRPr="00346C27">
        <w:rPr>
          <w:sz w:val="22"/>
          <w:szCs w:val="22"/>
        </w:rPr>
        <w:t> </w:t>
      </w:r>
      <w:r w:rsidR="00575504" w:rsidRPr="00346C27">
        <w:rPr>
          <w:sz w:val="22"/>
          <w:szCs w:val="22"/>
        </w:rPr>
        <w:t xml:space="preserve">imieniu Wykonawcy, o ile </w:t>
      </w:r>
      <w:r w:rsidR="00747ECF" w:rsidRPr="00346C27">
        <w:rPr>
          <w:sz w:val="22"/>
          <w:szCs w:val="22"/>
        </w:rPr>
        <w:t xml:space="preserve">upoważnienie do reprezentowania Wykonawcy </w:t>
      </w:r>
      <w:r w:rsidR="00575504" w:rsidRPr="00346C27">
        <w:rPr>
          <w:sz w:val="22"/>
          <w:szCs w:val="22"/>
        </w:rPr>
        <w:t>nie wynika z</w:t>
      </w:r>
      <w:r w:rsidR="00747ECF" w:rsidRPr="00346C27">
        <w:rPr>
          <w:sz w:val="22"/>
          <w:szCs w:val="22"/>
        </w:rPr>
        <w:t> </w:t>
      </w:r>
      <w:r w:rsidR="00575504" w:rsidRPr="00346C27">
        <w:rPr>
          <w:sz w:val="22"/>
          <w:szCs w:val="22"/>
        </w:rPr>
        <w:t>dokumentów rejestrowych Wykonawcy</w:t>
      </w:r>
      <w:r w:rsidR="00CF64D3" w:rsidRPr="00346C27">
        <w:rPr>
          <w:sz w:val="22"/>
          <w:szCs w:val="22"/>
        </w:rPr>
        <w:t>, jeżeli Zamawiający może je uzyskać za pomocą bezpłatnych i ogólnodostępnych baz danych,</w:t>
      </w:r>
      <w:r w:rsidR="00575504" w:rsidRPr="00346C27">
        <w:rPr>
          <w:sz w:val="22"/>
          <w:szCs w:val="22"/>
        </w:rPr>
        <w:t xml:space="preserve"> lub </w:t>
      </w:r>
      <w:r w:rsidR="00747ECF" w:rsidRPr="00346C27">
        <w:rPr>
          <w:sz w:val="22"/>
          <w:szCs w:val="22"/>
        </w:rPr>
        <w:t xml:space="preserve">dokument pełnomocnictwa </w:t>
      </w:r>
      <w:r w:rsidR="00575504" w:rsidRPr="00346C27">
        <w:rPr>
          <w:sz w:val="22"/>
          <w:szCs w:val="22"/>
        </w:rPr>
        <w:t>nie został wcześniej złożon</w:t>
      </w:r>
      <w:r w:rsidR="00747ECF" w:rsidRPr="00346C27">
        <w:rPr>
          <w:sz w:val="22"/>
          <w:szCs w:val="22"/>
        </w:rPr>
        <w:t>y</w:t>
      </w:r>
      <w:r w:rsidR="00575504" w:rsidRPr="00346C27">
        <w:rPr>
          <w:sz w:val="22"/>
          <w:szCs w:val="22"/>
        </w:rPr>
        <w:t xml:space="preserve"> w trakcie postępowania o udzielenie zamówienia,</w:t>
      </w:r>
    </w:p>
    <w:p w14:paraId="2D0CE89B" w14:textId="1F4CF3B0" w:rsidR="00575504" w:rsidRPr="00346C27" w:rsidRDefault="00863197" w:rsidP="00B2479A">
      <w:pPr>
        <w:pStyle w:val="Akapitzlist"/>
        <w:numPr>
          <w:ilvl w:val="0"/>
          <w:numId w:val="49"/>
        </w:numPr>
        <w:spacing w:after="120" w:line="276" w:lineRule="auto"/>
        <w:ind w:left="1134" w:hanging="567"/>
        <w:jc w:val="both"/>
        <w:rPr>
          <w:sz w:val="22"/>
          <w:szCs w:val="22"/>
        </w:rPr>
      </w:pPr>
      <w:r w:rsidRPr="00346C27">
        <w:rPr>
          <w:sz w:val="22"/>
          <w:szCs w:val="22"/>
        </w:rPr>
        <w:t>w przypadku dokonania wyboru najkorzystniejszej oferty złożonej przez Wykonawców wspólnie ubiegających się o udzielenie zamówienia,</w:t>
      </w:r>
      <w:r w:rsidR="00406CBD" w:rsidRPr="00346C27">
        <w:rPr>
          <w:sz w:val="22"/>
          <w:szCs w:val="22"/>
        </w:rPr>
        <w:t xml:space="preserve"> złożenia</w:t>
      </w:r>
      <w:r w:rsidRPr="00346C27">
        <w:rPr>
          <w:sz w:val="22"/>
          <w:szCs w:val="22"/>
        </w:rPr>
        <w:t xml:space="preserve"> umow</w:t>
      </w:r>
      <w:r w:rsidR="00406CBD" w:rsidRPr="00346C27">
        <w:rPr>
          <w:sz w:val="22"/>
          <w:szCs w:val="22"/>
        </w:rPr>
        <w:t>y</w:t>
      </w:r>
      <w:r w:rsidRPr="00346C27">
        <w:rPr>
          <w:sz w:val="22"/>
          <w:szCs w:val="22"/>
        </w:rPr>
        <w:t xml:space="preserve"> regulując</w:t>
      </w:r>
      <w:r w:rsidR="00406CBD" w:rsidRPr="00346C27">
        <w:rPr>
          <w:sz w:val="22"/>
          <w:szCs w:val="22"/>
        </w:rPr>
        <w:t>ej</w:t>
      </w:r>
      <w:r w:rsidRPr="00346C27">
        <w:rPr>
          <w:sz w:val="22"/>
          <w:szCs w:val="22"/>
        </w:rPr>
        <w:t xml:space="preserve"> współpracę tych podmiotów (np. umow</w:t>
      </w:r>
      <w:r w:rsidR="00406CBD" w:rsidRPr="00346C27">
        <w:rPr>
          <w:sz w:val="22"/>
          <w:szCs w:val="22"/>
        </w:rPr>
        <w:t>a</w:t>
      </w:r>
      <w:r w:rsidRPr="00346C27">
        <w:rPr>
          <w:sz w:val="22"/>
          <w:szCs w:val="22"/>
        </w:rPr>
        <w:t xml:space="preserve"> konsorcjum, umowa spółki cywilnej),</w:t>
      </w:r>
    </w:p>
    <w:p w14:paraId="4E69CB3C" w14:textId="13503C6D" w:rsidR="00404216" w:rsidRPr="00346C27" w:rsidRDefault="00404216" w:rsidP="00346C27">
      <w:pPr>
        <w:pStyle w:val="Akapitzlist"/>
        <w:numPr>
          <w:ilvl w:val="0"/>
          <w:numId w:val="49"/>
        </w:numPr>
        <w:spacing w:after="120" w:line="276" w:lineRule="auto"/>
        <w:ind w:left="1134" w:hanging="567"/>
        <w:jc w:val="both"/>
        <w:rPr>
          <w:sz w:val="22"/>
          <w:szCs w:val="22"/>
        </w:rPr>
      </w:pPr>
      <w:r w:rsidRPr="00346C27">
        <w:rPr>
          <w:rFonts w:eastAsia="Arial"/>
          <w:sz w:val="22"/>
          <w:szCs w:val="22"/>
          <w:lang w:eastAsia="zh-CN"/>
        </w:rPr>
        <w:t>przekazania Zamawiającemu kopii zawartej polisy ubezpieczeniowej OC</w:t>
      </w:r>
      <w:r w:rsidR="00346C27" w:rsidRPr="00346C27">
        <w:rPr>
          <w:rFonts w:eastAsia="Arial"/>
          <w:sz w:val="22"/>
          <w:szCs w:val="22"/>
          <w:lang w:eastAsia="zh-CN"/>
        </w:rPr>
        <w:t xml:space="preserve"> i NW</w:t>
      </w:r>
      <w:r w:rsidRPr="00346C27">
        <w:rPr>
          <w:rFonts w:eastAsia="Arial"/>
          <w:sz w:val="22"/>
          <w:szCs w:val="22"/>
          <w:lang w:eastAsia="zh-CN"/>
        </w:rPr>
        <w:t xml:space="preserve"> od odpowiedzialności cywilnej w zakresie prowadzonej działalności związanej z przedmiotem zamówienia, na kwotę minimum:  </w:t>
      </w:r>
      <w:r w:rsidRPr="00346C27">
        <w:rPr>
          <w:rFonts w:eastAsia="Arial"/>
          <w:color w:val="000000"/>
          <w:sz w:val="22"/>
          <w:szCs w:val="22"/>
          <w:lang w:eastAsia="zh-CN"/>
        </w:rPr>
        <w:t>100.000,00 zł,</w:t>
      </w:r>
      <w:r w:rsidR="00346C27">
        <w:rPr>
          <w:rFonts w:eastAsia="Arial"/>
          <w:color w:val="000000"/>
          <w:sz w:val="22"/>
          <w:szCs w:val="22"/>
          <w:lang w:eastAsia="zh-CN"/>
        </w:rPr>
        <w:t xml:space="preserve"> </w:t>
      </w:r>
      <w:r w:rsidRPr="00346C27">
        <w:rPr>
          <w:rFonts w:eastAsia="Arial"/>
          <w:sz w:val="22"/>
          <w:szCs w:val="22"/>
          <w:lang w:eastAsia="zh-CN"/>
        </w:rPr>
        <w:t xml:space="preserve">(względnie inny równoważny dokument potwierdzający, że Wykonawca jest ubezpieczony od odpowiedzialności cywilnej </w:t>
      </w:r>
      <w:r w:rsidR="00346C27">
        <w:rPr>
          <w:rFonts w:eastAsia="Arial"/>
          <w:sz w:val="22"/>
          <w:szCs w:val="22"/>
          <w:lang w:eastAsia="zh-CN"/>
        </w:rPr>
        <w:br/>
      </w:r>
      <w:r w:rsidRPr="00346C27">
        <w:rPr>
          <w:rFonts w:eastAsia="Arial"/>
          <w:sz w:val="22"/>
          <w:szCs w:val="22"/>
          <w:lang w:eastAsia="zh-CN"/>
        </w:rPr>
        <w:t>w zakresie prowadzonej działalności). Wykonawca zobowiązany jest utrzymywać ubezpieczenie przez cały okres realizacji umowy</w:t>
      </w:r>
      <w:r w:rsidR="00346C27">
        <w:rPr>
          <w:rFonts w:eastAsia="Arial"/>
          <w:sz w:val="22"/>
          <w:szCs w:val="22"/>
          <w:lang w:eastAsia="zh-CN"/>
        </w:rPr>
        <w:t>,</w:t>
      </w:r>
    </w:p>
    <w:p w14:paraId="4EDCD4AF" w14:textId="71AF83DE" w:rsidR="00404216" w:rsidRPr="00346C27" w:rsidRDefault="00404216" w:rsidP="00346C27">
      <w:pPr>
        <w:pStyle w:val="Akapitzlist"/>
        <w:numPr>
          <w:ilvl w:val="0"/>
          <w:numId w:val="49"/>
        </w:numPr>
        <w:spacing w:after="120" w:line="276" w:lineRule="auto"/>
        <w:ind w:left="1134" w:hanging="567"/>
        <w:jc w:val="both"/>
        <w:rPr>
          <w:sz w:val="22"/>
          <w:szCs w:val="22"/>
        </w:rPr>
      </w:pPr>
      <w:r w:rsidRPr="00346C27">
        <w:rPr>
          <w:rFonts w:eastAsia="Arial"/>
          <w:sz w:val="22"/>
          <w:szCs w:val="22"/>
          <w:lang w:eastAsia="zh-CN"/>
        </w:rPr>
        <w:t>przekazania Zamawiającemu kopii polis ubezpieczenia OC wszystkich pojazdów wykorzystywanych do realizacji usługi</w:t>
      </w:r>
      <w:r w:rsidR="00346C27">
        <w:rPr>
          <w:rFonts w:eastAsia="Arial"/>
          <w:sz w:val="22"/>
          <w:szCs w:val="22"/>
          <w:lang w:eastAsia="zh-CN"/>
        </w:rPr>
        <w:t>,</w:t>
      </w:r>
    </w:p>
    <w:p w14:paraId="2D1FC650" w14:textId="64069451" w:rsidR="00910FA7" w:rsidRDefault="00910FA7" w:rsidP="00346C27">
      <w:pPr>
        <w:pStyle w:val="Akapitzlist"/>
        <w:numPr>
          <w:ilvl w:val="0"/>
          <w:numId w:val="49"/>
        </w:numPr>
        <w:spacing w:after="120" w:line="276" w:lineRule="auto"/>
        <w:ind w:left="1134" w:hanging="567"/>
        <w:jc w:val="both"/>
        <w:rPr>
          <w:sz w:val="22"/>
          <w:szCs w:val="22"/>
        </w:rPr>
      </w:pPr>
      <w:r w:rsidRPr="00346C27">
        <w:rPr>
          <w:sz w:val="22"/>
          <w:szCs w:val="22"/>
        </w:rPr>
        <w:t>złożenia oświadczenia (przez Wykonawcę lub podwykonawcę/dalszego podwykonawcę) potwierdzającego, że czynności wskazane w opisie przedmiotu zamówienia zostaną wykonane przez osoby zatrudnione na umowę o pracę. W oświadczeniu należy wskazać, że osoby, które będą wykonywać te czynności są już zatrudnione na umowę o pracę lub, że zostaną one zatrudnione na umowę o pracę do realizacji zamówienia w zakresie wymaganych czynności (zobowiązanie Wykonawcy lub podwykonawcy lub dalszego podwykonawcy),</w:t>
      </w:r>
    </w:p>
    <w:p w14:paraId="081B1E1A" w14:textId="68285DA7" w:rsidR="00ED04CB" w:rsidRPr="00ED04CB" w:rsidRDefault="00ED04CB" w:rsidP="00ED04CB">
      <w:pPr>
        <w:pStyle w:val="Akapitzlist"/>
        <w:numPr>
          <w:ilvl w:val="0"/>
          <w:numId w:val="49"/>
        </w:numPr>
        <w:spacing w:after="120" w:line="276" w:lineRule="auto"/>
        <w:ind w:left="1134" w:hanging="567"/>
        <w:jc w:val="both"/>
        <w:rPr>
          <w:sz w:val="22"/>
          <w:szCs w:val="22"/>
        </w:rPr>
      </w:pPr>
      <w:r w:rsidRPr="00ED04CB">
        <w:rPr>
          <w:sz w:val="22"/>
          <w:szCs w:val="22"/>
        </w:rPr>
        <w:t>wniesienia zabezpieczenia należytego wykonania umowy, zgodnie z informacją zawartą w rozdziale XXXI SWZ</w:t>
      </w:r>
      <w:r w:rsidRPr="00ED04CB">
        <w:rPr>
          <w:i/>
          <w:iCs/>
          <w:sz w:val="22"/>
          <w:szCs w:val="22"/>
        </w:rPr>
        <w:t>,</w:t>
      </w:r>
    </w:p>
    <w:p w14:paraId="53F20E4A" w14:textId="77777777" w:rsidR="00ED04CB" w:rsidRDefault="00ED04CB" w:rsidP="00ED04CB">
      <w:pPr>
        <w:pStyle w:val="Akapitzlist"/>
        <w:spacing w:after="120" w:line="276" w:lineRule="auto"/>
        <w:ind w:left="1134"/>
        <w:jc w:val="both"/>
        <w:rPr>
          <w:sz w:val="22"/>
          <w:szCs w:val="22"/>
        </w:rPr>
      </w:pPr>
    </w:p>
    <w:p w14:paraId="3707A7C1" w14:textId="6FFFDEBF" w:rsidR="00910FA7" w:rsidRPr="00346C27" w:rsidRDefault="00910FA7" w:rsidP="00346C27">
      <w:pPr>
        <w:pStyle w:val="Akapitzlist"/>
        <w:numPr>
          <w:ilvl w:val="0"/>
          <w:numId w:val="49"/>
        </w:numPr>
        <w:spacing w:after="120" w:line="276" w:lineRule="auto"/>
        <w:ind w:left="1134" w:hanging="567"/>
        <w:jc w:val="both"/>
        <w:rPr>
          <w:sz w:val="22"/>
          <w:szCs w:val="22"/>
        </w:rPr>
      </w:pPr>
      <w:r w:rsidRPr="00346C27">
        <w:rPr>
          <w:sz w:val="22"/>
          <w:szCs w:val="22"/>
        </w:rPr>
        <w:lastRenderedPageBreak/>
        <w:t>złożenia innych oświadczeń lub dokumentów, które wynikają z projektowanych postanowień umowy w sprawie zamówienia publicznego, które zostaną wprowadzone do treści tej umowy.</w:t>
      </w:r>
    </w:p>
    <w:p w14:paraId="193827B0" w14:textId="77777777" w:rsidR="00404216" w:rsidRPr="00F34071" w:rsidRDefault="00404216" w:rsidP="00404216">
      <w:pPr>
        <w:pStyle w:val="Akapitzlist"/>
        <w:spacing w:after="120" w:line="276" w:lineRule="auto"/>
        <w:ind w:left="1134"/>
        <w:jc w:val="both"/>
        <w:rPr>
          <w:sz w:val="22"/>
          <w:szCs w:val="22"/>
          <w:highlight w:val="green"/>
        </w:rPr>
      </w:pPr>
    </w:p>
    <w:p w14:paraId="71E8A762" w14:textId="0D95392A" w:rsidR="00404216" w:rsidRPr="00346C27" w:rsidRDefault="00404216" w:rsidP="00ED04CB">
      <w:pPr>
        <w:numPr>
          <w:ilvl w:val="3"/>
          <w:numId w:val="104"/>
        </w:numPr>
        <w:suppressAutoHyphens/>
        <w:spacing w:after="120" w:line="276" w:lineRule="auto"/>
        <w:ind w:left="567" w:hanging="567"/>
        <w:jc w:val="both"/>
        <w:rPr>
          <w:bCs/>
          <w:lang w:eastAsia="zh-CN"/>
        </w:rPr>
      </w:pPr>
      <w:r w:rsidRPr="00346C27">
        <w:rPr>
          <w:bCs/>
          <w:sz w:val="22"/>
          <w:szCs w:val="22"/>
          <w:lang w:eastAsia="zh-CN"/>
        </w:rPr>
        <w:t>W przypadku, gdy Wykonawca nie złoży wymaganych przez Zamawiającego w ust. 3 niniejszego rozdziału SWZ oświadczeń lub dokumentów, oznaczać to będzie, iż Wykonawca uchyla się od zawarcia umowy. Zamawiający w takim przypadku zatrzyma wadium Wykonawcy oraz postąpi zgodnie z dyspozycją zawartą w art. 263 ustawy.</w:t>
      </w:r>
    </w:p>
    <w:p w14:paraId="7470C842" w14:textId="2838120C" w:rsidR="00404216" w:rsidRPr="00346C27" w:rsidRDefault="00404216" w:rsidP="00ED04CB">
      <w:pPr>
        <w:numPr>
          <w:ilvl w:val="3"/>
          <w:numId w:val="104"/>
        </w:numPr>
        <w:suppressAutoHyphens/>
        <w:spacing w:after="120" w:line="276" w:lineRule="auto"/>
        <w:ind w:left="567" w:hanging="567"/>
        <w:jc w:val="both"/>
        <w:rPr>
          <w:bCs/>
          <w:lang w:eastAsia="zh-CN"/>
        </w:rPr>
      </w:pPr>
      <w:r w:rsidRPr="00346C27">
        <w:rPr>
          <w:bCs/>
          <w:sz w:val="22"/>
          <w:szCs w:val="22"/>
        </w:rPr>
        <w:t>Osobą uprawnioną ze strony Zamawiającego do ustalania szczegółów związanych z podpisaniem umowy po wyborze najkorzystniejszej oferty będzie Arkadiusz Maraszek, nr telefonu 32 29 44 943; Magdalena Kidawa-Kubień, nr tel. 32 29 44</w:t>
      </w:r>
      <w:r w:rsidR="00F34071" w:rsidRPr="00346C27">
        <w:rPr>
          <w:bCs/>
          <w:sz w:val="22"/>
          <w:szCs w:val="22"/>
        </w:rPr>
        <w:t> </w:t>
      </w:r>
      <w:r w:rsidRPr="00346C27">
        <w:rPr>
          <w:bCs/>
          <w:sz w:val="22"/>
          <w:szCs w:val="22"/>
        </w:rPr>
        <w:t>923.</w:t>
      </w:r>
    </w:p>
    <w:p w14:paraId="0233AD6B" w14:textId="511A4355" w:rsidR="008C0EB2" w:rsidRPr="00346C27" w:rsidRDefault="008C0EB2" w:rsidP="00CC5F76">
      <w:pPr>
        <w:numPr>
          <w:ilvl w:val="3"/>
          <w:numId w:val="104"/>
        </w:numPr>
        <w:suppressAutoHyphens/>
        <w:spacing w:after="600" w:line="276" w:lineRule="auto"/>
        <w:ind w:left="567" w:hanging="567"/>
        <w:jc w:val="both"/>
        <w:rPr>
          <w:bCs/>
          <w:lang w:eastAsia="zh-CN"/>
        </w:rPr>
      </w:pPr>
      <w:r w:rsidRPr="00346C27">
        <w:rPr>
          <w:bCs/>
          <w:sz w:val="22"/>
          <w:szCs w:val="22"/>
        </w:rPr>
        <w:t xml:space="preserve">W przypadku, gdy Wykonawca nie wniesie wymaganego zabezpieczenia należytego wykonania umowy lub nie złoży wymaganych przez Zamawiającego w ust. 3 niniejszego rozdziału SWZ oświadczeń lub dokumentów, oznaczać to będzie, iż Wykonawca uchyla się od zawarcia umowy. Zamawiający w takim przypadku zatrzyma wadium Wykonawcy oraz postąpi zgodnie </w:t>
      </w:r>
      <w:r w:rsidR="00CC5F76">
        <w:rPr>
          <w:bCs/>
          <w:sz w:val="22"/>
          <w:szCs w:val="22"/>
        </w:rPr>
        <w:br/>
      </w:r>
      <w:r w:rsidRPr="00346C27">
        <w:rPr>
          <w:bCs/>
          <w:sz w:val="22"/>
          <w:szCs w:val="22"/>
        </w:rPr>
        <w:t>z dyspozycją zawartą w art. 263 ustawy.</w:t>
      </w:r>
    </w:p>
    <w:p w14:paraId="536786A8" w14:textId="11CB4593" w:rsidR="00376793" w:rsidRPr="00ED04CB" w:rsidRDefault="00376793" w:rsidP="00AC6391">
      <w:pPr>
        <w:pStyle w:val="Tekstpodstawowy"/>
        <w:pBdr>
          <w:bottom w:val="single" w:sz="4" w:space="1" w:color="auto"/>
        </w:pBdr>
        <w:tabs>
          <w:tab w:val="left" w:pos="2127"/>
        </w:tabs>
        <w:spacing w:after="120" w:line="276" w:lineRule="auto"/>
        <w:ind w:left="2124" w:hanging="2124"/>
        <w:jc w:val="left"/>
        <w:rPr>
          <w:b/>
          <w:sz w:val="22"/>
          <w:szCs w:val="22"/>
        </w:rPr>
      </w:pPr>
      <w:r w:rsidRPr="00AE484F">
        <w:rPr>
          <w:b/>
          <w:sz w:val="22"/>
          <w:szCs w:val="22"/>
        </w:rPr>
        <w:t>ROZDZIAŁ XX</w:t>
      </w:r>
      <w:r w:rsidR="00341D83" w:rsidRPr="00AE484F">
        <w:rPr>
          <w:b/>
          <w:sz w:val="22"/>
          <w:szCs w:val="22"/>
        </w:rPr>
        <w:t>X</w:t>
      </w:r>
      <w:r w:rsidR="00DD7706" w:rsidRPr="00AE484F">
        <w:rPr>
          <w:b/>
          <w:sz w:val="22"/>
          <w:szCs w:val="22"/>
        </w:rPr>
        <w:t>I</w:t>
      </w:r>
      <w:r w:rsidR="0056655C">
        <w:rPr>
          <w:b/>
          <w:sz w:val="22"/>
          <w:szCs w:val="22"/>
        </w:rPr>
        <w:t xml:space="preserve">. </w:t>
      </w:r>
      <w:r w:rsidR="0056655C">
        <w:rPr>
          <w:b/>
          <w:sz w:val="22"/>
          <w:szCs w:val="22"/>
        </w:rPr>
        <w:tab/>
      </w:r>
      <w:r w:rsidRPr="00AE484F">
        <w:rPr>
          <w:b/>
          <w:sz w:val="22"/>
          <w:szCs w:val="22"/>
        </w:rPr>
        <w:t xml:space="preserve">INFORMACJE DOTYCZĄCE ZABEZPIECZENIA NALEŻYTEGO </w:t>
      </w:r>
      <w:r w:rsidRPr="00ED04CB">
        <w:rPr>
          <w:b/>
          <w:sz w:val="22"/>
          <w:szCs w:val="22"/>
        </w:rPr>
        <w:t>WYKONANIA UMOWY</w:t>
      </w:r>
    </w:p>
    <w:p w14:paraId="4D431D1F" w14:textId="7388DB89" w:rsidR="00FD56D6" w:rsidRPr="00ED04CB" w:rsidRDefault="00FD56D6">
      <w:pPr>
        <w:pStyle w:val="Akapitzlist"/>
        <w:numPr>
          <w:ilvl w:val="3"/>
          <w:numId w:val="57"/>
        </w:numPr>
        <w:suppressAutoHyphens/>
        <w:autoSpaceDN w:val="0"/>
        <w:spacing w:after="120" w:line="276" w:lineRule="auto"/>
        <w:ind w:left="567" w:hanging="567"/>
        <w:jc w:val="both"/>
        <w:textAlignment w:val="baseline"/>
        <w:rPr>
          <w:kern w:val="3"/>
          <w:sz w:val="22"/>
          <w:szCs w:val="22"/>
          <w:lang w:eastAsia="zh-CN"/>
        </w:rPr>
      </w:pPr>
      <w:r w:rsidRPr="00ED04CB">
        <w:rPr>
          <w:kern w:val="3"/>
          <w:sz w:val="22"/>
          <w:szCs w:val="22"/>
          <w:lang w:eastAsia="zh-CN"/>
        </w:rPr>
        <w:t>Wykonawca, którego oferta zostanie wybrana (uznana za najkorzystniejszą)</w:t>
      </w:r>
      <w:r w:rsidR="00376793" w:rsidRPr="00ED04CB">
        <w:rPr>
          <w:kern w:val="3"/>
          <w:sz w:val="22"/>
          <w:szCs w:val="22"/>
          <w:lang w:eastAsia="zh-CN"/>
        </w:rPr>
        <w:t>, zobowiązany jest</w:t>
      </w:r>
      <w:r w:rsidRPr="00ED04CB">
        <w:rPr>
          <w:kern w:val="3"/>
          <w:sz w:val="22"/>
          <w:szCs w:val="22"/>
          <w:lang w:eastAsia="zh-CN"/>
        </w:rPr>
        <w:t xml:space="preserve"> przed </w:t>
      </w:r>
      <w:r w:rsidR="00376793" w:rsidRPr="00ED04CB">
        <w:rPr>
          <w:kern w:val="3"/>
          <w:sz w:val="22"/>
          <w:szCs w:val="22"/>
          <w:lang w:eastAsia="zh-CN"/>
        </w:rPr>
        <w:t>zawarciem umowy w sprawie zamówienia publicznego,</w:t>
      </w:r>
      <w:r w:rsidRPr="00ED04CB">
        <w:rPr>
          <w:kern w:val="3"/>
          <w:sz w:val="22"/>
          <w:szCs w:val="22"/>
          <w:lang w:eastAsia="zh-CN"/>
        </w:rPr>
        <w:t xml:space="preserve"> do wniesienia zabezpieczenia należytego wykonania umowy, w</w:t>
      </w:r>
      <w:r w:rsidR="00376793" w:rsidRPr="00ED04CB">
        <w:rPr>
          <w:kern w:val="3"/>
          <w:sz w:val="22"/>
          <w:szCs w:val="22"/>
          <w:lang w:eastAsia="zh-CN"/>
        </w:rPr>
        <w:t xml:space="preserve"> w</w:t>
      </w:r>
      <w:r w:rsidRPr="00ED04CB">
        <w:rPr>
          <w:kern w:val="3"/>
          <w:sz w:val="22"/>
          <w:szCs w:val="22"/>
          <w:lang w:eastAsia="zh-CN"/>
        </w:rPr>
        <w:t xml:space="preserve">ysokości </w:t>
      </w:r>
      <w:r w:rsidRPr="00ED04CB">
        <w:rPr>
          <w:b/>
          <w:kern w:val="3"/>
          <w:sz w:val="22"/>
          <w:szCs w:val="22"/>
          <w:lang w:eastAsia="zh-CN"/>
        </w:rPr>
        <w:t>w wysokości</w:t>
      </w:r>
      <w:r w:rsidR="00943E7A" w:rsidRPr="00ED04CB">
        <w:rPr>
          <w:b/>
          <w:kern w:val="3"/>
          <w:sz w:val="22"/>
          <w:szCs w:val="22"/>
          <w:lang w:eastAsia="zh-CN"/>
        </w:rPr>
        <w:t xml:space="preserve"> </w:t>
      </w:r>
      <w:r w:rsidR="00B00AFB" w:rsidRPr="00ED04CB">
        <w:rPr>
          <w:b/>
          <w:kern w:val="3"/>
          <w:sz w:val="22"/>
          <w:szCs w:val="22"/>
          <w:lang w:eastAsia="zh-CN"/>
        </w:rPr>
        <w:t>5</w:t>
      </w:r>
      <w:r w:rsidR="00376793" w:rsidRPr="00ED04CB">
        <w:rPr>
          <w:b/>
          <w:kern w:val="3"/>
          <w:sz w:val="22"/>
          <w:szCs w:val="22"/>
          <w:lang w:eastAsia="zh-CN"/>
        </w:rPr>
        <w:t xml:space="preserve"> </w:t>
      </w:r>
      <w:r w:rsidRPr="00ED04CB">
        <w:rPr>
          <w:b/>
          <w:kern w:val="3"/>
          <w:sz w:val="22"/>
          <w:szCs w:val="22"/>
          <w:lang w:eastAsia="zh-CN"/>
        </w:rPr>
        <w:t xml:space="preserve">% </w:t>
      </w:r>
      <w:r w:rsidR="00ED04CB">
        <w:rPr>
          <w:b/>
          <w:kern w:val="3"/>
          <w:sz w:val="22"/>
          <w:szCs w:val="22"/>
          <w:lang w:eastAsia="zh-CN"/>
        </w:rPr>
        <w:t>maksymalnej wartości nominalnej umowy.</w:t>
      </w:r>
    </w:p>
    <w:p w14:paraId="08E99D5A" w14:textId="320BDA26" w:rsidR="00E34A3B" w:rsidRDefault="004A6242">
      <w:pPr>
        <w:pStyle w:val="Akapitzlist"/>
        <w:numPr>
          <w:ilvl w:val="3"/>
          <w:numId w:val="57"/>
        </w:numPr>
        <w:suppressAutoHyphens/>
        <w:autoSpaceDN w:val="0"/>
        <w:spacing w:after="120" w:line="276" w:lineRule="auto"/>
        <w:ind w:left="567" w:hanging="567"/>
        <w:jc w:val="both"/>
        <w:textAlignment w:val="baseline"/>
        <w:rPr>
          <w:kern w:val="3"/>
          <w:sz w:val="22"/>
          <w:szCs w:val="22"/>
          <w:lang w:eastAsia="zh-CN"/>
        </w:rPr>
      </w:pPr>
      <w:r w:rsidRPr="0056655C">
        <w:rPr>
          <w:kern w:val="3"/>
          <w:sz w:val="22"/>
          <w:szCs w:val="22"/>
          <w:lang w:eastAsia="zh-CN"/>
        </w:rPr>
        <w:t>Zabezpieczenie służy pokryciu roszcze</w:t>
      </w:r>
      <w:r w:rsidR="00E34A3B" w:rsidRPr="0056655C">
        <w:rPr>
          <w:kern w:val="3"/>
          <w:sz w:val="22"/>
          <w:szCs w:val="22"/>
          <w:lang w:eastAsia="zh-CN"/>
        </w:rPr>
        <w:t>ń z tytułu niewykonania lub nienależytego wykonania umowy.</w:t>
      </w:r>
    </w:p>
    <w:p w14:paraId="350D801E" w14:textId="24495773" w:rsidR="000756B1" w:rsidRPr="0056655C" w:rsidRDefault="00E34A3B">
      <w:pPr>
        <w:pStyle w:val="Akapitzlist"/>
        <w:numPr>
          <w:ilvl w:val="3"/>
          <w:numId w:val="57"/>
        </w:numPr>
        <w:suppressAutoHyphens/>
        <w:autoSpaceDN w:val="0"/>
        <w:spacing w:after="120" w:line="276" w:lineRule="auto"/>
        <w:ind w:left="567" w:hanging="567"/>
        <w:jc w:val="both"/>
        <w:textAlignment w:val="baseline"/>
        <w:rPr>
          <w:kern w:val="3"/>
          <w:sz w:val="22"/>
          <w:szCs w:val="22"/>
          <w:lang w:eastAsia="zh-CN"/>
        </w:rPr>
      </w:pPr>
      <w:r w:rsidRPr="0056655C">
        <w:rPr>
          <w:kern w:val="3"/>
          <w:sz w:val="22"/>
          <w:szCs w:val="22"/>
          <w:lang w:eastAsia="zh-CN"/>
        </w:rPr>
        <w:t>Zabezpieczenie może być wnoszone, według wyboru Wykonawcy, w jednej lub kilku następujących formach:</w:t>
      </w:r>
    </w:p>
    <w:p w14:paraId="7723D774" w14:textId="77B049C8" w:rsidR="000756B1" w:rsidRDefault="000756B1" w:rsidP="00B2479A">
      <w:pPr>
        <w:pStyle w:val="Akapitzlist"/>
        <w:numPr>
          <w:ilvl w:val="0"/>
          <w:numId w:val="50"/>
        </w:numPr>
        <w:suppressAutoHyphens/>
        <w:autoSpaceDN w:val="0"/>
        <w:spacing w:after="120" w:line="276" w:lineRule="auto"/>
        <w:ind w:left="1134" w:hanging="567"/>
        <w:jc w:val="both"/>
        <w:textAlignment w:val="baseline"/>
        <w:rPr>
          <w:kern w:val="3"/>
          <w:sz w:val="22"/>
          <w:szCs w:val="22"/>
          <w:lang w:eastAsia="zh-CN"/>
        </w:rPr>
      </w:pPr>
      <w:r w:rsidRPr="00AE484F">
        <w:rPr>
          <w:kern w:val="3"/>
          <w:sz w:val="22"/>
          <w:szCs w:val="22"/>
          <w:lang w:eastAsia="zh-CN"/>
        </w:rPr>
        <w:t>pieniądzu;</w:t>
      </w:r>
    </w:p>
    <w:p w14:paraId="788AF0AF" w14:textId="27C8C264" w:rsidR="000756B1" w:rsidRDefault="00D37985" w:rsidP="00B2479A">
      <w:pPr>
        <w:pStyle w:val="Akapitzlist"/>
        <w:numPr>
          <w:ilvl w:val="0"/>
          <w:numId w:val="50"/>
        </w:numPr>
        <w:suppressAutoHyphens/>
        <w:autoSpaceDN w:val="0"/>
        <w:spacing w:after="120" w:line="276" w:lineRule="auto"/>
        <w:ind w:left="1134" w:hanging="567"/>
        <w:jc w:val="both"/>
        <w:textAlignment w:val="baseline"/>
        <w:rPr>
          <w:kern w:val="3"/>
          <w:sz w:val="22"/>
          <w:szCs w:val="22"/>
          <w:lang w:eastAsia="zh-CN"/>
        </w:rPr>
      </w:pPr>
      <w:r w:rsidRPr="0056655C">
        <w:rPr>
          <w:kern w:val="3"/>
          <w:sz w:val="22"/>
          <w:szCs w:val="22"/>
          <w:lang w:eastAsia="zh-CN"/>
        </w:rPr>
        <w:t>poręczeniach bankowych lub poręczeniach spółdzielczej kasy oszczędnościowo-kredytowej, z tym że zobowiązanie kasy jest zawsze zobowiązaniem pieniężnym;</w:t>
      </w:r>
    </w:p>
    <w:p w14:paraId="5263709D" w14:textId="6E95A276" w:rsidR="00D37985" w:rsidRDefault="00D37985" w:rsidP="00B2479A">
      <w:pPr>
        <w:pStyle w:val="Akapitzlist"/>
        <w:numPr>
          <w:ilvl w:val="0"/>
          <w:numId w:val="50"/>
        </w:numPr>
        <w:suppressAutoHyphens/>
        <w:autoSpaceDN w:val="0"/>
        <w:spacing w:after="120" w:line="276" w:lineRule="auto"/>
        <w:ind w:left="1134" w:hanging="567"/>
        <w:jc w:val="both"/>
        <w:textAlignment w:val="baseline"/>
        <w:rPr>
          <w:kern w:val="3"/>
          <w:sz w:val="22"/>
          <w:szCs w:val="22"/>
          <w:lang w:eastAsia="zh-CN"/>
        </w:rPr>
      </w:pPr>
      <w:r w:rsidRPr="0056655C">
        <w:rPr>
          <w:kern w:val="3"/>
          <w:sz w:val="22"/>
          <w:szCs w:val="22"/>
          <w:lang w:eastAsia="zh-CN"/>
        </w:rPr>
        <w:t>gwarancjach bankowych;</w:t>
      </w:r>
    </w:p>
    <w:p w14:paraId="62CE9FB5" w14:textId="305D6CE5" w:rsidR="00D37985" w:rsidRDefault="00D37985" w:rsidP="00B2479A">
      <w:pPr>
        <w:pStyle w:val="Akapitzlist"/>
        <w:numPr>
          <w:ilvl w:val="0"/>
          <w:numId w:val="50"/>
        </w:numPr>
        <w:suppressAutoHyphens/>
        <w:autoSpaceDN w:val="0"/>
        <w:spacing w:after="120" w:line="276" w:lineRule="auto"/>
        <w:ind w:left="1134" w:hanging="567"/>
        <w:jc w:val="both"/>
        <w:textAlignment w:val="baseline"/>
        <w:rPr>
          <w:kern w:val="3"/>
          <w:sz w:val="22"/>
          <w:szCs w:val="22"/>
          <w:lang w:eastAsia="zh-CN"/>
        </w:rPr>
      </w:pPr>
      <w:r w:rsidRPr="0056655C">
        <w:rPr>
          <w:kern w:val="3"/>
          <w:sz w:val="22"/>
          <w:szCs w:val="22"/>
          <w:lang w:eastAsia="zh-CN"/>
        </w:rPr>
        <w:t>gwarancjach ubezpieczeniowych;</w:t>
      </w:r>
    </w:p>
    <w:p w14:paraId="0BD70AED" w14:textId="2FB4C924" w:rsidR="00D37985" w:rsidRPr="0056655C" w:rsidRDefault="00440115" w:rsidP="00B2479A">
      <w:pPr>
        <w:pStyle w:val="Akapitzlist"/>
        <w:numPr>
          <w:ilvl w:val="0"/>
          <w:numId w:val="50"/>
        </w:numPr>
        <w:suppressAutoHyphens/>
        <w:autoSpaceDN w:val="0"/>
        <w:spacing w:after="120" w:line="276" w:lineRule="auto"/>
        <w:ind w:left="1134" w:hanging="567"/>
        <w:jc w:val="both"/>
        <w:textAlignment w:val="baseline"/>
        <w:rPr>
          <w:kern w:val="3"/>
          <w:sz w:val="22"/>
          <w:szCs w:val="22"/>
          <w:lang w:eastAsia="zh-CN"/>
        </w:rPr>
      </w:pPr>
      <w:r w:rsidRPr="0056655C">
        <w:rPr>
          <w:kern w:val="3"/>
          <w:sz w:val="22"/>
          <w:szCs w:val="22"/>
          <w:lang w:eastAsia="zh-CN"/>
        </w:rPr>
        <w:t>poręczeniach udzielanych przez podmioty, o których mowa w art. 6b ust. 5 pkt 2 ustawy z dnia 9 listopada 2000 r. o utworzeniu Polskiej Agencji Rozwoju Przedsiębiorczości.</w:t>
      </w:r>
    </w:p>
    <w:p w14:paraId="27B4B13C" w14:textId="3C13D122" w:rsidR="000756B1" w:rsidRDefault="006B0624">
      <w:pPr>
        <w:pStyle w:val="Akapitzlist"/>
        <w:numPr>
          <w:ilvl w:val="3"/>
          <w:numId w:val="57"/>
        </w:numPr>
        <w:tabs>
          <w:tab w:val="num" w:pos="2880"/>
        </w:tabs>
        <w:suppressAutoHyphens/>
        <w:autoSpaceDN w:val="0"/>
        <w:spacing w:after="120" w:line="276" w:lineRule="auto"/>
        <w:ind w:left="567" w:hanging="567"/>
        <w:jc w:val="both"/>
        <w:textAlignment w:val="baseline"/>
        <w:rPr>
          <w:kern w:val="3"/>
          <w:sz w:val="22"/>
          <w:szCs w:val="22"/>
          <w:lang w:eastAsia="zh-CN"/>
        </w:rPr>
      </w:pPr>
      <w:r w:rsidRPr="00AE484F">
        <w:rPr>
          <w:kern w:val="3"/>
          <w:sz w:val="22"/>
          <w:szCs w:val="22"/>
          <w:lang w:eastAsia="zh-CN"/>
        </w:rPr>
        <w:t>Zamawiający nie wyraża zgody na wniesienie zabezpieczenia w formach, o których mowa w art. 450 ust. 2 ustawy.</w:t>
      </w:r>
    </w:p>
    <w:p w14:paraId="5B095A4F" w14:textId="77777777" w:rsidR="008533FA" w:rsidRPr="008533FA" w:rsidRDefault="00AB5B62">
      <w:pPr>
        <w:pStyle w:val="Akapitzlist"/>
        <w:numPr>
          <w:ilvl w:val="3"/>
          <w:numId w:val="57"/>
        </w:numPr>
        <w:tabs>
          <w:tab w:val="num" w:pos="2880"/>
        </w:tabs>
        <w:suppressAutoHyphens/>
        <w:autoSpaceDN w:val="0"/>
        <w:spacing w:after="120"/>
        <w:ind w:left="567" w:hanging="567"/>
        <w:textAlignment w:val="baseline"/>
        <w:rPr>
          <w:kern w:val="3"/>
          <w:sz w:val="22"/>
          <w:szCs w:val="22"/>
          <w:lang w:eastAsia="zh-CN"/>
        </w:rPr>
      </w:pPr>
      <w:r w:rsidRPr="0056655C">
        <w:rPr>
          <w:kern w:val="3"/>
          <w:sz w:val="22"/>
          <w:szCs w:val="22"/>
          <w:lang w:eastAsia="zh-CN"/>
        </w:rPr>
        <w:t xml:space="preserve">W przypadku zabezpieczenia należytego wykonania umowy wnoszonego w pieniądzu, należy je wpłacić przelewem na konto: </w:t>
      </w:r>
      <w:r w:rsidR="00CE5CE5" w:rsidRPr="008533FA">
        <w:rPr>
          <w:rFonts w:eastAsia="Courier New"/>
          <w:sz w:val="22"/>
          <w:szCs w:val="22"/>
        </w:rPr>
        <w:t xml:space="preserve">Bank Spółdzielczy w Będzinie oddział Psary nr : </w:t>
      </w:r>
    </w:p>
    <w:p w14:paraId="7C2AA380" w14:textId="60A603F9" w:rsidR="00351F3A" w:rsidRDefault="00CE5CE5" w:rsidP="008533FA">
      <w:pPr>
        <w:pStyle w:val="Akapitzlist"/>
        <w:suppressAutoHyphens/>
        <w:autoSpaceDN w:val="0"/>
        <w:spacing w:after="120"/>
        <w:ind w:left="567"/>
        <w:textAlignment w:val="baseline"/>
        <w:rPr>
          <w:rFonts w:eastAsia="Courier New"/>
          <w:sz w:val="22"/>
          <w:szCs w:val="22"/>
        </w:rPr>
      </w:pPr>
      <w:r w:rsidRPr="008533FA">
        <w:rPr>
          <w:rFonts w:eastAsia="Courier New"/>
          <w:b/>
          <w:sz w:val="22"/>
          <w:szCs w:val="22"/>
        </w:rPr>
        <w:t>44 843800010000025720160003</w:t>
      </w:r>
      <w:r w:rsidR="008533FA">
        <w:rPr>
          <w:rFonts w:eastAsia="Courier New"/>
          <w:b/>
          <w:sz w:val="22"/>
          <w:szCs w:val="22"/>
        </w:rPr>
        <w:t xml:space="preserve">, </w:t>
      </w:r>
      <w:r w:rsidRPr="008533FA">
        <w:rPr>
          <w:rFonts w:eastAsia="Courier New"/>
          <w:sz w:val="22"/>
          <w:szCs w:val="22"/>
        </w:rPr>
        <w:t>z dopiskiem „zabezpieczenie” na zadanie pn.:</w:t>
      </w:r>
      <w:r w:rsidR="007A21F3" w:rsidRPr="008533FA">
        <w:rPr>
          <w:rFonts w:eastAsia="Courier New"/>
          <w:sz w:val="22"/>
          <w:szCs w:val="22"/>
        </w:rPr>
        <w:t xml:space="preserve"> </w:t>
      </w:r>
    </w:p>
    <w:p w14:paraId="0FA09C28" w14:textId="77777777" w:rsidR="00F34071" w:rsidRPr="0078369F" w:rsidRDefault="00F34071" w:rsidP="00F34071">
      <w:pPr>
        <w:pStyle w:val="Tekstpodstawowy"/>
        <w:tabs>
          <w:tab w:val="left" w:pos="1560"/>
        </w:tabs>
        <w:spacing w:before="8"/>
        <w:jc w:val="center"/>
        <w:rPr>
          <w:rFonts w:eastAsia="Arial"/>
          <w:b/>
          <w:color w:val="000000"/>
          <w:kern w:val="3"/>
          <w:sz w:val="22"/>
          <w:szCs w:val="22"/>
          <w:lang w:eastAsia="zh-CN" w:bidi="hi-IN"/>
        </w:rPr>
      </w:pPr>
      <w:r w:rsidRPr="0078369F">
        <w:rPr>
          <w:rFonts w:eastAsia="Arial"/>
          <w:b/>
          <w:sz w:val="22"/>
          <w:szCs w:val="22"/>
          <w:lang w:eastAsia="zh-CN"/>
        </w:rPr>
        <w:lastRenderedPageBreak/>
        <w:t>„</w:t>
      </w:r>
      <w:r w:rsidRPr="0078369F">
        <w:rPr>
          <w:rFonts w:eastAsia="SimSun"/>
          <w:b/>
          <w:color w:val="000000"/>
          <w:kern w:val="3"/>
          <w:sz w:val="22"/>
          <w:szCs w:val="22"/>
          <w:lang w:eastAsia="zh-CN" w:bidi="hi-IN"/>
        </w:rPr>
        <w:t xml:space="preserve">Dowóz dzieci niepełnosprawnych zamieszkałych na terenie gminy Psary do placówek oświatowych, w których realizują obowiązek szkolny lub obowiązek nauki, </w:t>
      </w:r>
      <w:r w:rsidRPr="0078369F">
        <w:rPr>
          <w:rFonts w:eastAsia="Arial"/>
          <w:b/>
          <w:color w:val="000000"/>
          <w:kern w:val="3"/>
          <w:sz w:val="22"/>
          <w:szCs w:val="22"/>
          <w:lang w:eastAsia="zh-CN" w:bidi="hi-IN"/>
        </w:rPr>
        <w:t xml:space="preserve">w roku szkolnym </w:t>
      </w:r>
      <w:r w:rsidRPr="0078369F">
        <w:rPr>
          <w:rFonts w:eastAsia="SimSun"/>
          <w:b/>
          <w:color w:val="000000"/>
          <w:kern w:val="3"/>
          <w:sz w:val="22"/>
          <w:szCs w:val="22"/>
          <w:lang w:eastAsia="zh-CN" w:bidi="hi-IN"/>
        </w:rPr>
        <w:t>202</w:t>
      </w:r>
      <w:r w:rsidRPr="0078369F">
        <w:rPr>
          <w:b/>
          <w:color w:val="000000"/>
          <w:kern w:val="3"/>
          <w:sz w:val="22"/>
          <w:szCs w:val="22"/>
          <w:lang w:eastAsia="zh-CN"/>
        </w:rPr>
        <w:t>2</w:t>
      </w:r>
      <w:r w:rsidRPr="0078369F">
        <w:rPr>
          <w:rFonts w:eastAsia="SimSun"/>
          <w:b/>
          <w:color w:val="000000"/>
          <w:kern w:val="3"/>
          <w:sz w:val="22"/>
          <w:szCs w:val="22"/>
          <w:lang w:eastAsia="zh-CN" w:bidi="hi-IN"/>
        </w:rPr>
        <w:t>/2023”.</w:t>
      </w:r>
    </w:p>
    <w:p w14:paraId="6512B895" w14:textId="2BB1C957" w:rsidR="00AB5B62" w:rsidRPr="00AE484F" w:rsidRDefault="00AB5B62">
      <w:pPr>
        <w:pStyle w:val="Akapitzlist"/>
        <w:numPr>
          <w:ilvl w:val="2"/>
          <w:numId w:val="57"/>
        </w:numPr>
        <w:suppressAutoHyphens/>
        <w:autoSpaceDN w:val="0"/>
        <w:spacing w:after="120" w:line="276" w:lineRule="auto"/>
        <w:ind w:left="426" w:hanging="426"/>
        <w:jc w:val="both"/>
        <w:textAlignment w:val="baseline"/>
        <w:rPr>
          <w:kern w:val="3"/>
          <w:sz w:val="22"/>
          <w:szCs w:val="22"/>
          <w:lang w:eastAsia="zh-CN"/>
        </w:rPr>
      </w:pPr>
      <w:r w:rsidRPr="00AE484F">
        <w:rPr>
          <w:kern w:val="3"/>
          <w:sz w:val="22"/>
          <w:szCs w:val="22"/>
          <w:lang w:eastAsia="zh-CN"/>
        </w:rPr>
        <w:t>W przypadku wniesienia wadium w pieniądzu Wykonawca może wyrazić zgodę na zaliczenie kwoty wadium na poczet zabezpieczenia.</w:t>
      </w:r>
    </w:p>
    <w:p w14:paraId="7AD0C137" w14:textId="7828D244" w:rsidR="00FD56D6" w:rsidRPr="00AE484F" w:rsidRDefault="00FD56D6">
      <w:pPr>
        <w:pStyle w:val="Akapitzlist"/>
        <w:numPr>
          <w:ilvl w:val="2"/>
          <w:numId w:val="57"/>
        </w:numPr>
        <w:suppressAutoHyphens/>
        <w:autoSpaceDN w:val="0"/>
        <w:spacing w:after="600" w:line="276" w:lineRule="auto"/>
        <w:ind w:left="425" w:hanging="425"/>
        <w:jc w:val="both"/>
        <w:textAlignment w:val="baseline"/>
        <w:rPr>
          <w:kern w:val="3"/>
          <w:sz w:val="22"/>
          <w:szCs w:val="22"/>
          <w:lang w:eastAsia="zh-CN"/>
        </w:rPr>
      </w:pPr>
      <w:r w:rsidRPr="00AE484F">
        <w:rPr>
          <w:kern w:val="3"/>
          <w:sz w:val="22"/>
          <w:szCs w:val="22"/>
          <w:lang w:eastAsia="zh-CN"/>
        </w:rPr>
        <w:t xml:space="preserve">Zamawiający zwróci zabezpieczenie należytego wykonania umowy w terminie i na warunkach określonych </w:t>
      </w:r>
      <w:r w:rsidR="00B122F6" w:rsidRPr="00AE484F">
        <w:rPr>
          <w:kern w:val="3"/>
          <w:sz w:val="22"/>
          <w:szCs w:val="22"/>
          <w:lang w:eastAsia="zh-CN"/>
        </w:rPr>
        <w:t xml:space="preserve">w ustawie oraz </w:t>
      </w:r>
      <w:r w:rsidR="00A7769F" w:rsidRPr="00AE484F">
        <w:rPr>
          <w:kern w:val="3"/>
          <w:sz w:val="22"/>
          <w:szCs w:val="22"/>
          <w:lang w:eastAsia="zh-CN"/>
        </w:rPr>
        <w:t>w projektowanych postanowieniach umowy w sprawie zamówienia, które zostaną wprowadzone do treści tej umowy (załącznik nr 5 do SWZ).</w:t>
      </w:r>
    </w:p>
    <w:p w14:paraId="2F7B799C" w14:textId="52C0B051" w:rsidR="00A16332" w:rsidRPr="00AE484F" w:rsidRDefault="001C2A6F" w:rsidP="00AC6391">
      <w:pPr>
        <w:pStyle w:val="Tekstpodstawowy"/>
        <w:pBdr>
          <w:bottom w:val="single" w:sz="4" w:space="1" w:color="auto"/>
        </w:pBdr>
        <w:tabs>
          <w:tab w:val="left" w:pos="2127"/>
        </w:tabs>
        <w:spacing w:after="120" w:line="276" w:lineRule="auto"/>
        <w:ind w:left="2124" w:hanging="2124"/>
        <w:jc w:val="left"/>
        <w:rPr>
          <w:b/>
          <w:sz w:val="22"/>
          <w:szCs w:val="22"/>
        </w:rPr>
      </w:pPr>
      <w:r w:rsidRPr="00AE484F">
        <w:rPr>
          <w:b/>
          <w:sz w:val="22"/>
          <w:szCs w:val="22"/>
        </w:rPr>
        <w:t>ROZDZIAŁ XX</w:t>
      </w:r>
      <w:r w:rsidR="00341D83" w:rsidRPr="00AE484F">
        <w:rPr>
          <w:b/>
          <w:sz w:val="22"/>
          <w:szCs w:val="22"/>
        </w:rPr>
        <w:t>XI</w:t>
      </w:r>
      <w:r w:rsidR="00DD7706" w:rsidRPr="00AE484F">
        <w:rPr>
          <w:b/>
          <w:sz w:val="22"/>
          <w:szCs w:val="22"/>
        </w:rPr>
        <w:t>I</w:t>
      </w:r>
      <w:r w:rsidR="00AC6391">
        <w:rPr>
          <w:b/>
          <w:sz w:val="22"/>
          <w:szCs w:val="22"/>
        </w:rPr>
        <w:t xml:space="preserve">. </w:t>
      </w:r>
      <w:r w:rsidR="00AC6391">
        <w:rPr>
          <w:b/>
          <w:sz w:val="22"/>
          <w:szCs w:val="22"/>
        </w:rPr>
        <w:tab/>
      </w:r>
      <w:r w:rsidR="00A16332" w:rsidRPr="00AE484F">
        <w:rPr>
          <w:b/>
          <w:sz w:val="22"/>
          <w:szCs w:val="22"/>
        </w:rPr>
        <w:t>POUCZENIE O ŚRODKACH OCHRONY PRAWNEJ PRZYSŁUGUJĄCYCH WYKONAWC</w:t>
      </w:r>
      <w:r w:rsidR="0011083F" w:rsidRPr="00AE484F">
        <w:rPr>
          <w:b/>
          <w:sz w:val="22"/>
          <w:szCs w:val="22"/>
        </w:rPr>
        <w:t>Y</w:t>
      </w:r>
    </w:p>
    <w:p w14:paraId="0B1BF515" w14:textId="7821C78F" w:rsidR="002C555A" w:rsidRDefault="002C555A" w:rsidP="00952F96">
      <w:pPr>
        <w:numPr>
          <w:ilvl w:val="0"/>
          <w:numId w:val="24"/>
        </w:numPr>
        <w:tabs>
          <w:tab w:val="num" w:pos="0"/>
        </w:tabs>
        <w:spacing w:after="120" w:line="276" w:lineRule="auto"/>
        <w:ind w:left="567" w:hanging="567"/>
        <w:jc w:val="both"/>
        <w:rPr>
          <w:b/>
          <w:sz w:val="22"/>
          <w:szCs w:val="22"/>
        </w:rPr>
      </w:pPr>
      <w:r w:rsidRPr="00AE484F">
        <w:rPr>
          <w:sz w:val="22"/>
          <w:szCs w:val="22"/>
        </w:rPr>
        <w:t xml:space="preserve">Zasady, terminy oraz sposób korzystania ze środków ochrony prawnej szczegółowo regulują przepisy </w:t>
      </w:r>
      <w:r w:rsidRPr="00AE484F">
        <w:rPr>
          <w:b/>
          <w:sz w:val="22"/>
          <w:szCs w:val="22"/>
        </w:rPr>
        <w:t xml:space="preserve">działu </w:t>
      </w:r>
      <w:r w:rsidR="00CA7C05" w:rsidRPr="00AE484F">
        <w:rPr>
          <w:b/>
          <w:sz w:val="22"/>
          <w:szCs w:val="22"/>
        </w:rPr>
        <w:t>IX</w:t>
      </w:r>
      <w:r w:rsidRPr="00AE484F">
        <w:rPr>
          <w:b/>
          <w:sz w:val="22"/>
          <w:szCs w:val="22"/>
        </w:rPr>
        <w:t xml:space="preserve"> ustawy</w:t>
      </w:r>
      <w:r w:rsidRPr="00AE484F">
        <w:rPr>
          <w:sz w:val="22"/>
          <w:szCs w:val="22"/>
        </w:rPr>
        <w:t xml:space="preserve"> – Środki ochrony prawnej (</w:t>
      </w:r>
      <w:r w:rsidRPr="00AE484F">
        <w:rPr>
          <w:b/>
          <w:sz w:val="22"/>
          <w:szCs w:val="22"/>
        </w:rPr>
        <w:t xml:space="preserve">art. </w:t>
      </w:r>
      <w:r w:rsidR="00CA7C05" w:rsidRPr="00AE484F">
        <w:rPr>
          <w:b/>
          <w:sz w:val="22"/>
          <w:szCs w:val="22"/>
        </w:rPr>
        <w:t>505</w:t>
      </w:r>
      <w:r w:rsidRPr="00AE484F">
        <w:rPr>
          <w:b/>
          <w:sz w:val="22"/>
          <w:szCs w:val="22"/>
        </w:rPr>
        <w:t xml:space="preserve"> – </w:t>
      </w:r>
      <w:r w:rsidR="00CA7C05" w:rsidRPr="00AE484F">
        <w:rPr>
          <w:b/>
          <w:sz w:val="22"/>
          <w:szCs w:val="22"/>
        </w:rPr>
        <w:t>590</w:t>
      </w:r>
      <w:r w:rsidRPr="00AE484F">
        <w:rPr>
          <w:b/>
          <w:sz w:val="22"/>
          <w:szCs w:val="22"/>
        </w:rPr>
        <w:t xml:space="preserve"> ustawy</w:t>
      </w:r>
      <w:r w:rsidRPr="00AE484F">
        <w:rPr>
          <w:sz w:val="22"/>
          <w:szCs w:val="22"/>
        </w:rPr>
        <w:t>)</w:t>
      </w:r>
      <w:r w:rsidRPr="00AE484F">
        <w:rPr>
          <w:b/>
          <w:sz w:val="22"/>
          <w:szCs w:val="22"/>
        </w:rPr>
        <w:t>.</w:t>
      </w:r>
    </w:p>
    <w:p w14:paraId="712517C1" w14:textId="1804FDDB" w:rsidR="002C555A" w:rsidRPr="00AC6391" w:rsidRDefault="00F3363B" w:rsidP="00952F96">
      <w:pPr>
        <w:numPr>
          <w:ilvl w:val="0"/>
          <w:numId w:val="24"/>
        </w:numPr>
        <w:tabs>
          <w:tab w:val="num" w:pos="0"/>
        </w:tabs>
        <w:spacing w:after="120" w:line="276" w:lineRule="auto"/>
        <w:ind w:left="567" w:hanging="567"/>
        <w:jc w:val="both"/>
        <w:rPr>
          <w:b/>
          <w:sz w:val="22"/>
          <w:szCs w:val="22"/>
        </w:rPr>
      </w:pPr>
      <w:r w:rsidRPr="00AC6391">
        <w:rPr>
          <w:sz w:val="22"/>
          <w:szCs w:val="22"/>
        </w:rPr>
        <w:t>Środki ochrony prawnej przysługują Wykonawcy oraz innemu podmiotowi, jeżeli ma lub miał interes w uzyskaniu zamówienia oraz poniósł lub może ponieść szkodę w wyniku naruszenia przez zamawiającego przepisów ustawy</w:t>
      </w:r>
      <w:r w:rsidR="002C555A" w:rsidRPr="00AC6391">
        <w:rPr>
          <w:sz w:val="22"/>
          <w:szCs w:val="22"/>
        </w:rPr>
        <w:t>.</w:t>
      </w:r>
    </w:p>
    <w:p w14:paraId="12AC893A" w14:textId="2D507B67" w:rsidR="002C555A" w:rsidRPr="00AC6391" w:rsidRDefault="00F3363B" w:rsidP="00952F96">
      <w:pPr>
        <w:numPr>
          <w:ilvl w:val="0"/>
          <w:numId w:val="24"/>
        </w:numPr>
        <w:tabs>
          <w:tab w:val="num" w:pos="0"/>
        </w:tabs>
        <w:spacing w:after="120" w:line="276" w:lineRule="auto"/>
        <w:ind w:left="567" w:hanging="567"/>
        <w:jc w:val="both"/>
        <w:rPr>
          <w:b/>
          <w:sz w:val="22"/>
          <w:szCs w:val="22"/>
        </w:rPr>
      </w:pPr>
      <w:r w:rsidRPr="00AC6391">
        <w:rPr>
          <w:sz w:val="22"/>
          <w:szCs w:val="22"/>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r w:rsidR="002C555A" w:rsidRPr="00AC6391">
        <w:rPr>
          <w:sz w:val="22"/>
          <w:szCs w:val="22"/>
        </w:rPr>
        <w:t>.</w:t>
      </w:r>
    </w:p>
    <w:p w14:paraId="7377E46E" w14:textId="108024EF" w:rsidR="002C555A" w:rsidRPr="00AC6391" w:rsidRDefault="002C555A" w:rsidP="00952F96">
      <w:pPr>
        <w:numPr>
          <w:ilvl w:val="0"/>
          <w:numId w:val="24"/>
        </w:numPr>
        <w:tabs>
          <w:tab w:val="num" w:pos="0"/>
        </w:tabs>
        <w:spacing w:after="120" w:line="276" w:lineRule="auto"/>
        <w:ind w:left="567" w:hanging="567"/>
        <w:jc w:val="both"/>
        <w:rPr>
          <w:b/>
          <w:sz w:val="22"/>
          <w:szCs w:val="22"/>
        </w:rPr>
      </w:pPr>
      <w:r w:rsidRPr="00AC6391">
        <w:rPr>
          <w:sz w:val="22"/>
          <w:szCs w:val="22"/>
        </w:rPr>
        <w:t xml:space="preserve">Odwołanie przysługuje </w:t>
      </w:r>
      <w:r w:rsidR="001A0454" w:rsidRPr="00AC6391">
        <w:rPr>
          <w:sz w:val="22"/>
          <w:szCs w:val="22"/>
        </w:rPr>
        <w:t>na:</w:t>
      </w:r>
    </w:p>
    <w:p w14:paraId="42740EFB" w14:textId="285E66DD" w:rsidR="001A0454" w:rsidRDefault="001A0454">
      <w:pPr>
        <w:pStyle w:val="Akapitzlist"/>
        <w:numPr>
          <w:ilvl w:val="1"/>
          <w:numId w:val="61"/>
        </w:numPr>
        <w:tabs>
          <w:tab w:val="left" w:pos="1134"/>
        </w:tabs>
        <w:spacing w:after="120" w:line="276" w:lineRule="auto"/>
        <w:ind w:left="1134" w:hanging="567"/>
        <w:jc w:val="both"/>
        <w:rPr>
          <w:sz w:val="22"/>
          <w:szCs w:val="22"/>
        </w:rPr>
      </w:pPr>
      <w:r w:rsidRPr="00AC6391">
        <w:rPr>
          <w:sz w:val="22"/>
          <w:szCs w:val="22"/>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796F8B72" w14:textId="357BFE46" w:rsidR="001A0454" w:rsidRDefault="001A0454">
      <w:pPr>
        <w:pStyle w:val="Akapitzlist"/>
        <w:numPr>
          <w:ilvl w:val="1"/>
          <w:numId w:val="61"/>
        </w:numPr>
        <w:tabs>
          <w:tab w:val="left" w:pos="1134"/>
        </w:tabs>
        <w:spacing w:after="120" w:line="276" w:lineRule="auto"/>
        <w:ind w:left="1134" w:hanging="567"/>
        <w:jc w:val="both"/>
        <w:rPr>
          <w:sz w:val="22"/>
          <w:szCs w:val="22"/>
        </w:rPr>
      </w:pPr>
      <w:r w:rsidRPr="00AC6391">
        <w:rPr>
          <w:sz w:val="22"/>
          <w:szCs w:val="22"/>
        </w:rPr>
        <w:t>zaniechanie czynności w postępowaniu o udzielenie zamówienia, o zawarcie umowy ramowej, dynamicznym systemie zakupów, systemie kwalifikowania wykonawców lub konkursie, do której zamawiający był obowiązany na podstawie ustawy;</w:t>
      </w:r>
    </w:p>
    <w:p w14:paraId="47459391" w14:textId="5C5A195D" w:rsidR="001A0454" w:rsidRPr="00AC6391" w:rsidRDefault="001A0454">
      <w:pPr>
        <w:pStyle w:val="Akapitzlist"/>
        <w:numPr>
          <w:ilvl w:val="1"/>
          <w:numId w:val="61"/>
        </w:numPr>
        <w:tabs>
          <w:tab w:val="left" w:pos="1134"/>
        </w:tabs>
        <w:spacing w:after="120" w:line="276" w:lineRule="auto"/>
        <w:ind w:left="1134" w:hanging="567"/>
        <w:jc w:val="both"/>
        <w:rPr>
          <w:sz w:val="22"/>
          <w:szCs w:val="22"/>
        </w:rPr>
      </w:pPr>
      <w:r w:rsidRPr="00AC6391">
        <w:rPr>
          <w:sz w:val="22"/>
          <w:szCs w:val="22"/>
        </w:rPr>
        <w:t>zaniechanie przeprowadzenia postępowania o udzielenie zamówienia lub zorganizowania konkursu na podstawie ustawy, mimo że zamawiający był do tego obowiązany.</w:t>
      </w:r>
    </w:p>
    <w:p w14:paraId="2C964BF1" w14:textId="2858B983" w:rsidR="00496995" w:rsidRDefault="00496995" w:rsidP="00952F96">
      <w:pPr>
        <w:numPr>
          <w:ilvl w:val="0"/>
          <w:numId w:val="24"/>
        </w:numPr>
        <w:tabs>
          <w:tab w:val="num" w:pos="567"/>
          <w:tab w:val="left" w:pos="900"/>
        </w:tabs>
        <w:spacing w:after="120" w:line="276" w:lineRule="auto"/>
        <w:ind w:left="567" w:hanging="567"/>
        <w:jc w:val="both"/>
        <w:rPr>
          <w:sz w:val="22"/>
          <w:szCs w:val="22"/>
        </w:rPr>
      </w:pPr>
      <w:r w:rsidRPr="00AE484F">
        <w:rPr>
          <w:sz w:val="22"/>
          <w:szCs w:val="22"/>
        </w:rPr>
        <w:t>Odwołanie wnosi się do Prezesa Izby.</w:t>
      </w:r>
    </w:p>
    <w:p w14:paraId="55A9F648" w14:textId="68E5140E" w:rsidR="00496995" w:rsidRDefault="00496995" w:rsidP="00952F96">
      <w:pPr>
        <w:numPr>
          <w:ilvl w:val="0"/>
          <w:numId w:val="24"/>
        </w:numPr>
        <w:tabs>
          <w:tab w:val="num" w:pos="567"/>
          <w:tab w:val="left" w:pos="900"/>
        </w:tabs>
        <w:spacing w:after="120" w:line="276" w:lineRule="auto"/>
        <w:ind w:left="567" w:hanging="567"/>
        <w:jc w:val="both"/>
        <w:rPr>
          <w:sz w:val="22"/>
          <w:szCs w:val="22"/>
        </w:rPr>
      </w:pPr>
      <w:r w:rsidRPr="00AC6391">
        <w:rPr>
          <w:sz w:val="22"/>
          <w:szCs w:val="22"/>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7AF7FA39" w14:textId="062F9A9C" w:rsidR="00496995" w:rsidRDefault="00496995" w:rsidP="00952F96">
      <w:pPr>
        <w:numPr>
          <w:ilvl w:val="0"/>
          <w:numId w:val="24"/>
        </w:numPr>
        <w:tabs>
          <w:tab w:val="num" w:pos="567"/>
          <w:tab w:val="left" w:pos="900"/>
        </w:tabs>
        <w:spacing w:after="120" w:line="276" w:lineRule="auto"/>
        <w:ind w:left="567" w:hanging="567"/>
        <w:jc w:val="both"/>
        <w:rPr>
          <w:sz w:val="22"/>
          <w:szCs w:val="22"/>
        </w:rPr>
      </w:pPr>
      <w:r w:rsidRPr="00AC6391">
        <w:rPr>
          <w:sz w:val="22"/>
          <w:szCs w:val="22"/>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5C945C43" w14:textId="773D1D73" w:rsidR="00496995" w:rsidRPr="00AC6391" w:rsidRDefault="00684B38" w:rsidP="00952F96">
      <w:pPr>
        <w:numPr>
          <w:ilvl w:val="0"/>
          <w:numId w:val="24"/>
        </w:numPr>
        <w:tabs>
          <w:tab w:val="num" w:pos="567"/>
          <w:tab w:val="left" w:pos="900"/>
        </w:tabs>
        <w:spacing w:after="120" w:line="276" w:lineRule="auto"/>
        <w:ind w:left="567" w:hanging="567"/>
        <w:jc w:val="both"/>
        <w:rPr>
          <w:sz w:val="22"/>
          <w:szCs w:val="22"/>
        </w:rPr>
      </w:pPr>
      <w:r w:rsidRPr="00AC6391">
        <w:rPr>
          <w:sz w:val="22"/>
          <w:szCs w:val="22"/>
        </w:rPr>
        <w:t>Zgodnie z art. 515 ustawy, odwołanie wnosi się:</w:t>
      </w:r>
    </w:p>
    <w:p w14:paraId="41618C9C" w14:textId="1C136994" w:rsidR="00684B38" w:rsidRPr="00AE484F" w:rsidRDefault="00684B38" w:rsidP="00AC6391">
      <w:pPr>
        <w:spacing w:after="120" w:line="276" w:lineRule="auto"/>
        <w:ind w:firstLine="373"/>
        <w:jc w:val="both"/>
        <w:rPr>
          <w:sz w:val="22"/>
          <w:szCs w:val="22"/>
        </w:rPr>
      </w:pPr>
      <w:r w:rsidRPr="00AE484F">
        <w:rPr>
          <w:sz w:val="22"/>
          <w:szCs w:val="22"/>
        </w:rPr>
        <w:t>„1. Odwołanie wnosi się:</w:t>
      </w:r>
    </w:p>
    <w:p w14:paraId="565C2053" w14:textId="77777777" w:rsidR="00684B38" w:rsidRPr="00AE484F" w:rsidRDefault="00684B38" w:rsidP="00AE484F">
      <w:pPr>
        <w:spacing w:after="120" w:line="276" w:lineRule="auto"/>
        <w:ind w:left="373"/>
        <w:jc w:val="both"/>
        <w:rPr>
          <w:sz w:val="22"/>
          <w:szCs w:val="22"/>
        </w:rPr>
      </w:pPr>
      <w:r w:rsidRPr="00AE484F">
        <w:rPr>
          <w:sz w:val="22"/>
          <w:szCs w:val="22"/>
        </w:rPr>
        <w:t>1) w przypadku zamówień, których wartość jest równa albo przekracza progi unijne, w terminie:</w:t>
      </w:r>
    </w:p>
    <w:p w14:paraId="27510052" w14:textId="77777777" w:rsidR="00684B38" w:rsidRPr="00AE484F" w:rsidRDefault="00684B38" w:rsidP="00AE484F">
      <w:pPr>
        <w:spacing w:after="120" w:line="276" w:lineRule="auto"/>
        <w:ind w:left="746"/>
        <w:jc w:val="both"/>
        <w:rPr>
          <w:sz w:val="22"/>
          <w:szCs w:val="22"/>
        </w:rPr>
      </w:pPr>
      <w:r w:rsidRPr="00AE484F">
        <w:rPr>
          <w:sz w:val="22"/>
          <w:szCs w:val="22"/>
        </w:rPr>
        <w:lastRenderedPageBreak/>
        <w:t>a) 10 dni od dnia przekazania informacji o czynności zamawiającego stanowiącej podstawę jego wniesienia, jeżeli informacja została przekazana przy użyciu środków komunikacji elektronicznej,</w:t>
      </w:r>
    </w:p>
    <w:p w14:paraId="69862067" w14:textId="77777777" w:rsidR="00684B38" w:rsidRPr="00AE484F" w:rsidRDefault="00684B38" w:rsidP="00AE484F">
      <w:pPr>
        <w:spacing w:after="120" w:line="276" w:lineRule="auto"/>
        <w:ind w:left="746"/>
        <w:jc w:val="both"/>
        <w:rPr>
          <w:sz w:val="22"/>
          <w:szCs w:val="22"/>
        </w:rPr>
      </w:pPr>
      <w:r w:rsidRPr="00AE484F">
        <w:rPr>
          <w:sz w:val="22"/>
          <w:szCs w:val="22"/>
        </w:rPr>
        <w:t>b) 15 dni od dnia przekazania informacji o czynności zamawiającego stanowiącej podstawę jego wniesienia, jeżeli informacja została przekazana w sposób inny niż określony w lit. a;</w:t>
      </w:r>
    </w:p>
    <w:p w14:paraId="59960EB8" w14:textId="77777777" w:rsidR="00684B38" w:rsidRPr="00AE484F" w:rsidRDefault="00684B38" w:rsidP="00AE484F">
      <w:pPr>
        <w:spacing w:after="120" w:line="276" w:lineRule="auto"/>
        <w:ind w:left="373"/>
        <w:jc w:val="both"/>
        <w:rPr>
          <w:sz w:val="22"/>
          <w:szCs w:val="22"/>
        </w:rPr>
      </w:pPr>
      <w:r w:rsidRPr="00AE484F">
        <w:rPr>
          <w:sz w:val="22"/>
          <w:szCs w:val="22"/>
        </w:rPr>
        <w:t>2) w przypadku zamówień, których wartość jest mniejsza niż progi unijne, w terminie:</w:t>
      </w:r>
    </w:p>
    <w:p w14:paraId="6CBF99FC" w14:textId="77777777" w:rsidR="00684B38" w:rsidRPr="00AE484F" w:rsidRDefault="00684B38" w:rsidP="00AE484F">
      <w:pPr>
        <w:spacing w:after="120" w:line="276" w:lineRule="auto"/>
        <w:ind w:left="746"/>
        <w:jc w:val="both"/>
        <w:rPr>
          <w:sz w:val="22"/>
          <w:szCs w:val="22"/>
        </w:rPr>
      </w:pPr>
      <w:r w:rsidRPr="00AE484F">
        <w:rPr>
          <w:sz w:val="22"/>
          <w:szCs w:val="22"/>
        </w:rPr>
        <w:t>a) 5 dni od dnia przekazania informacji o czynności zamawiającego stanowiącej podstawę jego wniesienia, jeżeli informacja została przekazana przy użyciu środków komunikacji elektronicznej,</w:t>
      </w:r>
    </w:p>
    <w:p w14:paraId="0D833D07" w14:textId="77777777" w:rsidR="00684B38" w:rsidRPr="00AE484F" w:rsidRDefault="00684B38" w:rsidP="00AE484F">
      <w:pPr>
        <w:spacing w:after="120" w:line="276" w:lineRule="auto"/>
        <w:ind w:left="746"/>
        <w:jc w:val="both"/>
        <w:rPr>
          <w:sz w:val="22"/>
          <w:szCs w:val="22"/>
        </w:rPr>
      </w:pPr>
      <w:r w:rsidRPr="00AE484F">
        <w:rPr>
          <w:sz w:val="22"/>
          <w:szCs w:val="22"/>
        </w:rPr>
        <w:t>b) 10 dni od dnia przekazania informacji o czynności zamawiającego stanowiącej podstawę jego wniesienia, jeżeli informacja została przekazana w sposób inny niż określony w lit. a.</w:t>
      </w:r>
    </w:p>
    <w:p w14:paraId="7EC8FF58" w14:textId="77777777" w:rsidR="00684B38" w:rsidRPr="00AE484F" w:rsidRDefault="00684B38" w:rsidP="00AE484F">
      <w:pPr>
        <w:spacing w:after="120" w:line="276" w:lineRule="auto"/>
        <w:jc w:val="both"/>
        <w:rPr>
          <w:sz w:val="22"/>
          <w:szCs w:val="22"/>
        </w:rPr>
      </w:pPr>
      <w:r w:rsidRPr="00AE484F">
        <w:rPr>
          <w:sz w:val="22"/>
          <w:szCs w:val="22"/>
        </w:rPr>
        <w:t>2. Odwołanie wobec treści ogłoszenia wszczynającego postępowanie o udzielenie zamówienia lub konkurs lub wobec treści dokumentów zamówienia wnosi się w terminie:</w:t>
      </w:r>
    </w:p>
    <w:p w14:paraId="7FF8CFF2" w14:textId="77777777" w:rsidR="00684B38" w:rsidRPr="00AE484F" w:rsidRDefault="00684B38" w:rsidP="00AE484F">
      <w:pPr>
        <w:spacing w:after="120" w:line="276" w:lineRule="auto"/>
        <w:ind w:left="373"/>
        <w:jc w:val="both"/>
        <w:rPr>
          <w:sz w:val="22"/>
          <w:szCs w:val="22"/>
        </w:rPr>
      </w:pPr>
      <w:r w:rsidRPr="00AE484F">
        <w:rPr>
          <w:sz w:val="22"/>
          <w:szCs w:val="22"/>
        </w:rPr>
        <w:t>1) 10 dni od dnia publikacji ogłoszenia w Dzienniku Urzędowym Unii Europejskiej lub zamieszczenia dokumentów zamówienia na stronie internetowej, w przypadku zamówień, których wartość jest równa albo przekracza progi unijne;</w:t>
      </w:r>
    </w:p>
    <w:p w14:paraId="074E7639" w14:textId="77777777" w:rsidR="00684B38" w:rsidRPr="00AE484F" w:rsidRDefault="00684B38" w:rsidP="00AE484F">
      <w:pPr>
        <w:spacing w:after="120" w:line="276" w:lineRule="auto"/>
        <w:ind w:left="373"/>
        <w:jc w:val="both"/>
        <w:rPr>
          <w:sz w:val="22"/>
          <w:szCs w:val="22"/>
        </w:rPr>
      </w:pPr>
      <w:r w:rsidRPr="00AE484F">
        <w:rPr>
          <w:sz w:val="22"/>
          <w:szCs w:val="22"/>
        </w:rPr>
        <w:t>2) 5 dni od dnia zamieszczenia ogłoszenia w Biuletynie Zamówień Publicznych lub dokumentów zamówienia na stronie internetowej, w przypadku zamówień, których wartość jest mniejsza niż progi unijne.</w:t>
      </w:r>
    </w:p>
    <w:p w14:paraId="681A0D32" w14:textId="77777777" w:rsidR="00684B38" w:rsidRPr="00AE484F" w:rsidRDefault="00684B38" w:rsidP="00AE484F">
      <w:pPr>
        <w:spacing w:after="120" w:line="276" w:lineRule="auto"/>
        <w:jc w:val="both"/>
        <w:rPr>
          <w:sz w:val="22"/>
          <w:szCs w:val="22"/>
        </w:rPr>
      </w:pPr>
      <w:r w:rsidRPr="00AE484F">
        <w:rPr>
          <w:sz w:val="22"/>
          <w:szCs w:val="22"/>
        </w:rPr>
        <w:t>3. Odwołanie w przypadkach innych niż określone w ust. 1 i 2 wnosi się w terminie:</w:t>
      </w:r>
    </w:p>
    <w:p w14:paraId="4A79229C" w14:textId="77777777" w:rsidR="00684B38" w:rsidRPr="00AE484F" w:rsidRDefault="00684B38" w:rsidP="00AE484F">
      <w:pPr>
        <w:spacing w:after="120" w:line="276" w:lineRule="auto"/>
        <w:ind w:left="373"/>
        <w:jc w:val="both"/>
        <w:rPr>
          <w:sz w:val="22"/>
          <w:szCs w:val="22"/>
        </w:rPr>
      </w:pPr>
      <w:r w:rsidRPr="00AE484F">
        <w:rPr>
          <w:sz w:val="22"/>
          <w:szCs w:val="22"/>
        </w:rPr>
        <w:t>1) 10 dni od dnia, w którym powzięto lub przy zachowaniu należytej staranności można było powziąć wiadomość o okolicznościach stanowiących podstawę jego wniesienia, w przypadku zamówień, których wartość jest równa albo przekracza progi unijne;</w:t>
      </w:r>
    </w:p>
    <w:p w14:paraId="2431A6A5" w14:textId="77777777" w:rsidR="00684B38" w:rsidRPr="00AE484F" w:rsidRDefault="00684B38" w:rsidP="00AE484F">
      <w:pPr>
        <w:spacing w:after="120" w:line="276" w:lineRule="auto"/>
        <w:ind w:left="373"/>
        <w:jc w:val="both"/>
        <w:rPr>
          <w:sz w:val="22"/>
          <w:szCs w:val="22"/>
        </w:rPr>
      </w:pPr>
      <w:r w:rsidRPr="00AE484F">
        <w:rPr>
          <w:sz w:val="22"/>
          <w:szCs w:val="22"/>
        </w:rPr>
        <w:t>2) 5 dni od dnia, w którym powzięto lub przy zachowaniu należytej staranności można było powziąć wiadomość o okolicznościach stanowiących podstawę jego wniesienia, w przypadku zamówień, których wartość jest mniejsza niż progi unijne.</w:t>
      </w:r>
    </w:p>
    <w:p w14:paraId="1FD2D7F8" w14:textId="77777777" w:rsidR="00684B38" w:rsidRPr="00AE484F" w:rsidRDefault="00684B38" w:rsidP="00AE484F">
      <w:pPr>
        <w:spacing w:after="120" w:line="276" w:lineRule="auto"/>
        <w:jc w:val="both"/>
        <w:rPr>
          <w:sz w:val="22"/>
          <w:szCs w:val="22"/>
        </w:rPr>
      </w:pPr>
      <w:r w:rsidRPr="00AE484F">
        <w:rPr>
          <w:sz w:val="22"/>
          <w:szCs w:val="22"/>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6B3F844" w14:textId="77777777" w:rsidR="00684B38" w:rsidRPr="00AE484F" w:rsidRDefault="00684B38" w:rsidP="00AE484F">
      <w:pPr>
        <w:spacing w:after="120" w:line="276" w:lineRule="auto"/>
        <w:ind w:left="373"/>
        <w:jc w:val="both"/>
        <w:rPr>
          <w:sz w:val="22"/>
          <w:szCs w:val="22"/>
        </w:rPr>
      </w:pPr>
      <w:r w:rsidRPr="00AE484F">
        <w:rPr>
          <w:sz w:val="22"/>
          <w:szCs w:val="22"/>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71484B3A" w14:textId="77777777" w:rsidR="00684B38" w:rsidRPr="00AE484F" w:rsidRDefault="00684B38" w:rsidP="00AE484F">
      <w:pPr>
        <w:spacing w:after="120" w:line="276" w:lineRule="auto"/>
        <w:ind w:left="373"/>
        <w:jc w:val="both"/>
        <w:rPr>
          <w:sz w:val="22"/>
          <w:szCs w:val="22"/>
        </w:rPr>
      </w:pPr>
      <w:r w:rsidRPr="00AE484F">
        <w:rPr>
          <w:sz w:val="22"/>
          <w:szCs w:val="22"/>
        </w:rPr>
        <w:t>2) 6 miesięcy od dnia zawarcia umowy, jeżeli zamawiający:</w:t>
      </w:r>
    </w:p>
    <w:p w14:paraId="7D7ADA17" w14:textId="77777777" w:rsidR="00684B38" w:rsidRPr="00AE484F" w:rsidRDefault="00684B38" w:rsidP="00AE484F">
      <w:pPr>
        <w:spacing w:after="120" w:line="276" w:lineRule="auto"/>
        <w:ind w:left="746"/>
        <w:jc w:val="both"/>
        <w:rPr>
          <w:sz w:val="22"/>
          <w:szCs w:val="22"/>
        </w:rPr>
      </w:pPr>
      <w:r w:rsidRPr="00AE484F">
        <w:rPr>
          <w:sz w:val="22"/>
          <w:szCs w:val="22"/>
        </w:rPr>
        <w:t>a) nie opublikował w Dzienniku Urzędowym Unii Europejskiej ogłoszenia o udzieleniu zamówienia albo</w:t>
      </w:r>
    </w:p>
    <w:p w14:paraId="6D0DA574" w14:textId="77777777" w:rsidR="00684B38" w:rsidRPr="00AE484F" w:rsidRDefault="00684B38" w:rsidP="00AE484F">
      <w:pPr>
        <w:spacing w:after="120" w:line="276" w:lineRule="auto"/>
        <w:ind w:left="746"/>
        <w:jc w:val="both"/>
        <w:rPr>
          <w:sz w:val="22"/>
          <w:szCs w:val="22"/>
        </w:rPr>
      </w:pPr>
      <w:r w:rsidRPr="00AE484F">
        <w:rPr>
          <w:sz w:val="22"/>
          <w:szCs w:val="22"/>
        </w:rPr>
        <w:t>b) opublikował w Dzienniku Urzędowym Unii Europejskiej ogłoszenie o udzieleniu zamówienia, które nie zawiera uzasadnienia udzielenia zamówienia w trybie negocjacji bez ogłoszenia albo zamówienia z wolnej ręki;</w:t>
      </w:r>
    </w:p>
    <w:p w14:paraId="3F915225" w14:textId="77777777" w:rsidR="00684B38" w:rsidRPr="00AE484F" w:rsidRDefault="00684B38" w:rsidP="00AE484F">
      <w:pPr>
        <w:spacing w:after="120" w:line="276" w:lineRule="auto"/>
        <w:ind w:left="373"/>
        <w:jc w:val="both"/>
        <w:rPr>
          <w:sz w:val="22"/>
          <w:szCs w:val="22"/>
        </w:rPr>
      </w:pPr>
      <w:r w:rsidRPr="00AE484F">
        <w:rPr>
          <w:sz w:val="22"/>
          <w:szCs w:val="22"/>
        </w:rPr>
        <w:lastRenderedPageBreak/>
        <w:t>3) miesiąca od dnia zawarcia umowy, jeżeli zamawiający:</w:t>
      </w:r>
    </w:p>
    <w:p w14:paraId="45092AC9" w14:textId="77777777" w:rsidR="00684B38" w:rsidRPr="00AE484F" w:rsidRDefault="00684B38" w:rsidP="00AE484F">
      <w:pPr>
        <w:spacing w:after="120" w:line="276" w:lineRule="auto"/>
        <w:ind w:left="746"/>
        <w:jc w:val="both"/>
        <w:rPr>
          <w:sz w:val="22"/>
          <w:szCs w:val="22"/>
        </w:rPr>
      </w:pPr>
      <w:r w:rsidRPr="00AE484F">
        <w:rPr>
          <w:sz w:val="22"/>
          <w:szCs w:val="22"/>
        </w:rPr>
        <w:t>a) nie zamieścił w Biuletynie Zamówień Publicznych ogłoszenia o wyniku postępowania albo</w:t>
      </w:r>
    </w:p>
    <w:p w14:paraId="0BBB3697" w14:textId="451E7BCD" w:rsidR="00684B38" w:rsidRPr="00AE484F" w:rsidRDefault="00684B38" w:rsidP="00AE484F">
      <w:pPr>
        <w:spacing w:after="120" w:line="276" w:lineRule="auto"/>
        <w:ind w:left="746"/>
        <w:jc w:val="both"/>
        <w:rPr>
          <w:sz w:val="22"/>
          <w:szCs w:val="22"/>
        </w:rPr>
      </w:pPr>
      <w:r w:rsidRPr="00AE484F">
        <w:rPr>
          <w:sz w:val="22"/>
          <w:szCs w:val="22"/>
        </w:rPr>
        <w:t>b) zamieścił w Biuletynie Zamówień Publicznych ogłoszenie o wyniku postępowania, które nie zawiera uzasadnienia udzielenia zamówienia w trybie negocjacji bez ogłoszenia albo zamówienia z wolnej ręki.”</w:t>
      </w:r>
    </w:p>
    <w:p w14:paraId="7EC77A10" w14:textId="7AFEAD9C" w:rsidR="00684B38" w:rsidRDefault="00684B38" w:rsidP="00952F96">
      <w:pPr>
        <w:numPr>
          <w:ilvl w:val="0"/>
          <w:numId w:val="24"/>
        </w:numPr>
        <w:tabs>
          <w:tab w:val="num" w:pos="567"/>
          <w:tab w:val="left" w:pos="900"/>
        </w:tabs>
        <w:spacing w:after="120" w:line="276" w:lineRule="auto"/>
        <w:ind w:left="567" w:hanging="567"/>
        <w:jc w:val="both"/>
        <w:rPr>
          <w:sz w:val="22"/>
          <w:szCs w:val="22"/>
        </w:rPr>
      </w:pPr>
      <w:r w:rsidRPr="00AE484F">
        <w:rPr>
          <w:sz w:val="22"/>
          <w:szCs w:val="22"/>
        </w:rPr>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40CBD703" w14:textId="77BB76FD" w:rsidR="00684B38" w:rsidRDefault="00684B38" w:rsidP="00952F96">
      <w:pPr>
        <w:numPr>
          <w:ilvl w:val="0"/>
          <w:numId w:val="24"/>
        </w:numPr>
        <w:tabs>
          <w:tab w:val="num" w:pos="567"/>
          <w:tab w:val="left" w:pos="900"/>
        </w:tabs>
        <w:spacing w:after="120" w:line="276" w:lineRule="auto"/>
        <w:ind w:left="567" w:hanging="567"/>
        <w:jc w:val="both"/>
        <w:rPr>
          <w:sz w:val="22"/>
          <w:szCs w:val="22"/>
        </w:rPr>
      </w:pPr>
      <w:r w:rsidRPr="00AC6391">
        <w:rPr>
          <w:sz w:val="22"/>
          <w:szCs w:val="22"/>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równoznaczne z jej wniesieniem.</w:t>
      </w:r>
    </w:p>
    <w:p w14:paraId="7370DC4A" w14:textId="329EC97F" w:rsidR="00684B38" w:rsidRPr="00AC6391" w:rsidRDefault="00E51C52" w:rsidP="00952F96">
      <w:pPr>
        <w:numPr>
          <w:ilvl w:val="0"/>
          <w:numId w:val="24"/>
        </w:numPr>
        <w:tabs>
          <w:tab w:val="num" w:pos="567"/>
          <w:tab w:val="left" w:pos="900"/>
        </w:tabs>
        <w:spacing w:after="600" w:line="276" w:lineRule="auto"/>
        <w:ind w:left="567" w:hanging="567"/>
        <w:jc w:val="both"/>
        <w:rPr>
          <w:sz w:val="22"/>
          <w:szCs w:val="22"/>
        </w:rPr>
      </w:pPr>
      <w:r w:rsidRPr="00AC6391">
        <w:rPr>
          <w:sz w:val="22"/>
          <w:szCs w:val="22"/>
        </w:rPr>
        <w:t>Od wyroku sądu lub postanowienia kończącego postępowanie w sprawie przysługuje skarga kasacyjna do Sądu Najwyższego.</w:t>
      </w:r>
    </w:p>
    <w:p w14:paraId="53D1F7BB" w14:textId="1FD5428B" w:rsidR="003616AB" w:rsidRPr="00AE484F" w:rsidRDefault="003616AB" w:rsidP="00AC6391">
      <w:pPr>
        <w:pBdr>
          <w:bottom w:val="single" w:sz="4" w:space="1" w:color="auto"/>
        </w:pBdr>
        <w:tabs>
          <w:tab w:val="left" w:pos="567"/>
          <w:tab w:val="left" w:pos="2127"/>
        </w:tabs>
        <w:spacing w:after="120" w:line="276" w:lineRule="auto"/>
        <w:ind w:left="2126" w:hanging="2126"/>
        <w:rPr>
          <w:b/>
          <w:sz w:val="22"/>
          <w:szCs w:val="22"/>
        </w:rPr>
      </w:pPr>
      <w:r w:rsidRPr="00AE484F">
        <w:rPr>
          <w:b/>
          <w:sz w:val="22"/>
          <w:szCs w:val="22"/>
        </w:rPr>
        <w:t xml:space="preserve">ROZDZIAŁ </w:t>
      </w:r>
      <w:r w:rsidR="002B453A" w:rsidRPr="00AE484F">
        <w:rPr>
          <w:b/>
          <w:sz w:val="22"/>
          <w:szCs w:val="22"/>
        </w:rPr>
        <w:t>XXX</w:t>
      </w:r>
      <w:r w:rsidR="00341D83" w:rsidRPr="00AE484F">
        <w:rPr>
          <w:b/>
          <w:sz w:val="22"/>
          <w:szCs w:val="22"/>
        </w:rPr>
        <w:t>II</w:t>
      </w:r>
      <w:r w:rsidR="00DD7706" w:rsidRPr="00AE484F">
        <w:rPr>
          <w:b/>
          <w:sz w:val="22"/>
          <w:szCs w:val="22"/>
        </w:rPr>
        <w:t>I</w:t>
      </w:r>
      <w:r w:rsidR="00AC6391">
        <w:rPr>
          <w:b/>
          <w:sz w:val="22"/>
          <w:szCs w:val="22"/>
        </w:rPr>
        <w:t xml:space="preserve">. </w:t>
      </w:r>
      <w:r w:rsidR="00AC6391">
        <w:rPr>
          <w:b/>
          <w:sz w:val="22"/>
          <w:szCs w:val="22"/>
        </w:rPr>
        <w:tab/>
      </w:r>
      <w:r w:rsidRPr="00AE484F">
        <w:rPr>
          <w:b/>
          <w:sz w:val="22"/>
          <w:szCs w:val="22"/>
        </w:rPr>
        <w:t xml:space="preserve">INFORMACJA W SPRAWIE ZWROTU KOSZTÓW </w:t>
      </w:r>
      <w:r w:rsidR="00AC6391">
        <w:rPr>
          <w:b/>
          <w:sz w:val="22"/>
          <w:szCs w:val="22"/>
        </w:rPr>
        <w:br/>
      </w:r>
      <w:r w:rsidRPr="00AE484F">
        <w:rPr>
          <w:b/>
          <w:sz w:val="22"/>
          <w:szCs w:val="22"/>
        </w:rPr>
        <w:t>W POSTĘPOWANIU</w:t>
      </w:r>
    </w:p>
    <w:p w14:paraId="268A0D25" w14:textId="64D7E376" w:rsidR="003616AB" w:rsidRPr="00AE484F" w:rsidRDefault="003616AB" w:rsidP="00AC6391">
      <w:pPr>
        <w:spacing w:after="600" w:line="276" w:lineRule="auto"/>
        <w:jc w:val="both"/>
        <w:rPr>
          <w:sz w:val="22"/>
          <w:szCs w:val="22"/>
        </w:rPr>
      </w:pPr>
      <w:r w:rsidRPr="00AE484F">
        <w:rPr>
          <w:sz w:val="22"/>
          <w:szCs w:val="22"/>
        </w:rPr>
        <w:t xml:space="preserve">Koszty udziału w postępowaniu, a w szczególności koszty sporządzenia oferty, pokrywa Wykonawca. Zamawiający nie przewiduje zwrotu kosztów udziału w postępowaniu (za wyjątkiem zaistnienia </w:t>
      </w:r>
      <w:r w:rsidR="00E51C52" w:rsidRPr="00AE484F">
        <w:rPr>
          <w:sz w:val="22"/>
          <w:szCs w:val="22"/>
        </w:rPr>
        <w:t>okoliczności</w:t>
      </w:r>
      <w:r w:rsidRPr="00AE484F">
        <w:rPr>
          <w:sz w:val="22"/>
          <w:szCs w:val="22"/>
        </w:rPr>
        <w:t xml:space="preserve">, o której mowa w art. </w:t>
      </w:r>
      <w:r w:rsidR="00E51C52" w:rsidRPr="00AE484F">
        <w:rPr>
          <w:sz w:val="22"/>
          <w:szCs w:val="22"/>
        </w:rPr>
        <w:t>261</w:t>
      </w:r>
      <w:r w:rsidRPr="00AE484F">
        <w:rPr>
          <w:sz w:val="22"/>
          <w:szCs w:val="22"/>
        </w:rPr>
        <w:t xml:space="preserve"> ustawy).</w:t>
      </w:r>
    </w:p>
    <w:p w14:paraId="607C4884" w14:textId="1025069B" w:rsidR="002C555A" w:rsidRPr="00AE484F" w:rsidRDefault="002C555A" w:rsidP="00AC6391">
      <w:pPr>
        <w:pBdr>
          <w:bottom w:val="single" w:sz="4" w:space="1" w:color="auto"/>
        </w:pBdr>
        <w:tabs>
          <w:tab w:val="left" w:pos="2127"/>
        </w:tabs>
        <w:spacing w:after="120" w:line="276" w:lineRule="auto"/>
        <w:ind w:left="2124" w:right="28" w:hanging="2124"/>
        <w:rPr>
          <w:b/>
          <w:sz w:val="22"/>
          <w:szCs w:val="22"/>
        </w:rPr>
      </w:pPr>
      <w:r w:rsidRPr="00AE484F">
        <w:rPr>
          <w:b/>
          <w:sz w:val="22"/>
          <w:szCs w:val="22"/>
        </w:rPr>
        <w:t>ROZDZIAŁ XX</w:t>
      </w:r>
      <w:r w:rsidR="002B453A" w:rsidRPr="00AE484F">
        <w:rPr>
          <w:b/>
          <w:sz w:val="22"/>
          <w:szCs w:val="22"/>
        </w:rPr>
        <w:t>XI</w:t>
      </w:r>
      <w:r w:rsidR="00DD7706" w:rsidRPr="00AE484F">
        <w:rPr>
          <w:b/>
          <w:sz w:val="22"/>
          <w:szCs w:val="22"/>
        </w:rPr>
        <w:t>V</w:t>
      </w:r>
      <w:r w:rsidR="00AC6391">
        <w:rPr>
          <w:b/>
          <w:sz w:val="22"/>
          <w:szCs w:val="22"/>
        </w:rPr>
        <w:t xml:space="preserve">. </w:t>
      </w:r>
      <w:r w:rsidR="00AC6391">
        <w:rPr>
          <w:b/>
          <w:sz w:val="22"/>
          <w:szCs w:val="22"/>
        </w:rPr>
        <w:tab/>
      </w:r>
      <w:r w:rsidRPr="00AE484F">
        <w:rPr>
          <w:b/>
          <w:sz w:val="22"/>
          <w:szCs w:val="22"/>
        </w:rPr>
        <w:t>INFORMACJA DOTYCZĄCA OCHRONY DANYCH O</w:t>
      </w:r>
      <w:r w:rsidR="002271F3">
        <w:rPr>
          <w:b/>
          <w:sz w:val="22"/>
          <w:szCs w:val="22"/>
        </w:rPr>
        <w:t>S</w:t>
      </w:r>
      <w:r w:rsidRPr="00AE484F">
        <w:rPr>
          <w:b/>
          <w:sz w:val="22"/>
          <w:szCs w:val="22"/>
        </w:rPr>
        <w:t>OBOWYCH – RODO</w:t>
      </w:r>
    </w:p>
    <w:p w14:paraId="68E5F306" w14:textId="77777777" w:rsidR="00AC6391" w:rsidRPr="00C764C3" w:rsidRDefault="00AC6391" w:rsidP="00AC6391">
      <w:pPr>
        <w:suppressAutoHyphens/>
        <w:autoSpaceDN w:val="0"/>
        <w:jc w:val="both"/>
        <w:textAlignment w:val="baseline"/>
        <w:rPr>
          <w:rFonts w:eastAsia="SimSun"/>
          <w:kern w:val="3"/>
          <w:sz w:val="22"/>
          <w:szCs w:val="22"/>
          <w:lang w:eastAsia="zh-CN" w:bidi="hi-IN"/>
        </w:rPr>
      </w:pPr>
      <w:r w:rsidRPr="00C764C3">
        <w:rPr>
          <w:rFonts w:eastAsia="SimSun"/>
          <w:kern w:val="3"/>
          <w:sz w:val="22"/>
          <w:szCs w:val="22"/>
          <w:lang w:eastAsia="zh-CN" w:bidi="hi-IN"/>
        </w:rPr>
        <w:t xml:space="preserve">Zgodnie z art. 13 rozporządzenia Parlamentu Europejskiego i Rady (UE) 2016/679 z dnia 27 kwietnia 2016 r. w sprawie ochrony osób fizycznych w związku z przetwarzaniem danych osobowych </w:t>
      </w:r>
      <w:r w:rsidRPr="00C764C3">
        <w:rPr>
          <w:rFonts w:eastAsia="SimSun"/>
          <w:kern w:val="3"/>
          <w:sz w:val="22"/>
          <w:szCs w:val="22"/>
          <w:lang w:eastAsia="zh-CN" w:bidi="hi-IN"/>
        </w:rPr>
        <w:br/>
        <w:t>i w sprawie swobodnego przepływu takich danych oraz uchylenia dyrektywy 95/46/WE (ogólne rozporządzenie o ochronie danych) (Dz. Urz. UE L 119 z 04.05.2016, str. 1), dalej „RODO”, informuję, że:</w:t>
      </w:r>
    </w:p>
    <w:p w14:paraId="58A90EF6" w14:textId="77777777" w:rsidR="00AC6391" w:rsidRPr="00C764C3" w:rsidRDefault="00AC6391">
      <w:pPr>
        <w:numPr>
          <w:ilvl w:val="0"/>
          <w:numId w:val="63"/>
        </w:numPr>
        <w:suppressAutoHyphens/>
        <w:autoSpaceDN w:val="0"/>
        <w:ind w:left="357" w:hanging="357"/>
        <w:jc w:val="both"/>
        <w:textAlignment w:val="baseline"/>
        <w:rPr>
          <w:rFonts w:eastAsia="SimSun"/>
          <w:kern w:val="3"/>
          <w:sz w:val="22"/>
          <w:szCs w:val="22"/>
          <w:lang w:eastAsia="zh-CN" w:bidi="hi-IN"/>
        </w:rPr>
      </w:pPr>
      <w:r w:rsidRPr="00C764C3">
        <w:rPr>
          <w:rFonts w:eastAsia="SimSun"/>
          <w:kern w:val="3"/>
          <w:sz w:val="22"/>
          <w:szCs w:val="22"/>
          <w:lang w:eastAsia="zh-CN" w:bidi="hi-IN"/>
        </w:rPr>
        <w:t>Administratorem Pani/Pana danych osobowych jest Gmina Psary reprezentowana przez Wójt Gminy Psary z siedzibą w Urzędzie Gminy w Psarach, 42-512 Psary ul. Malinowicka 4.</w:t>
      </w:r>
    </w:p>
    <w:p w14:paraId="68AFCEC7" w14:textId="55EBB1CA" w:rsidR="00AC6391" w:rsidRPr="00C764C3" w:rsidRDefault="00AC6391">
      <w:pPr>
        <w:numPr>
          <w:ilvl w:val="0"/>
          <w:numId w:val="63"/>
        </w:numPr>
        <w:suppressAutoHyphens/>
        <w:autoSpaceDN w:val="0"/>
        <w:ind w:left="357" w:hanging="357"/>
        <w:jc w:val="both"/>
        <w:textAlignment w:val="baseline"/>
        <w:rPr>
          <w:rFonts w:eastAsia="SimSun"/>
          <w:kern w:val="3"/>
          <w:sz w:val="22"/>
          <w:szCs w:val="22"/>
          <w:lang w:eastAsia="zh-CN" w:bidi="hi-IN"/>
        </w:rPr>
      </w:pPr>
      <w:r w:rsidRPr="00C764C3">
        <w:rPr>
          <w:rFonts w:eastAsia="SimSun"/>
          <w:kern w:val="3"/>
          <w:sz w:val="22"/>
          <w:szCs w:val="22"/>
          <w:lang w:eastAsia="zh-CN" w:bidi="hi-IN"/>
        </w:rPr>
        <w:t xml:space="preserve">Administrator wyznaczył Inspektora Ochrony Danych, z którym może się Pani/Pan skontaktować </w:t>
      </w:r>
      <w:r w:rsidR="00351F3A">
        <w:rPr>
          <w:rFonts w:eastAsia="SimSun"/>
          <w:kern w:val="3"/>
          <w:sz w:val="22"/>
          <w:szCs w:val="22"/>
          <w:lang w:eastAsia="zh-CN" w:bidi="hi-IN"/>
        </w:rPr>
        <w:br/>
      </w:r>
      <w:r w:rsidRPr="00C764C3">
        <w:rPr>
          <w:rFonts w:eastAsia="SimSun"/>
          <w:kern w:val="3"/>
          <w:sz w:val="22"/>
          <w:szCs w:val="22"/>
          <w:lang w:eastAsia="zh-CN" w:bidi="hi-IN"/>
        </w:rPr>
        <w:t xml:space="preserve">w sprawach związanych z ochroną danych osobowych pod adresem poczty elektronicznej: </w:t>
      </w:r>
      <w:hyperlink r:id="rId49" w:history="1">
        <w:r w:rsidRPr="00C764C3">
          <w:rPr>
            <w:rFonts w:eastAsia="SimSun"/>
            <w:kern w:val="3"/>
            <w:sz w:val="22"/>
            <w:szCs w:val="22"/>
            <w:lang w:eastAsia="zh-CN" w:bidi="hi-IN"/>
          </w:rPr>
          <w:t>iod@</w:t>
        </w:r>
      </w:hyperlink>
      <w:hyperlink r:id="rId50" w:history="1">
        <w:r w:rsidRPr="00C764C3">
          <w:rPr>
            <w:rFonts w:eastAsia="SimSun"/>
            <w:kern w:val="3"/>
            <w:sz w:val="22"/>
            <w:szCs w:val="22"/>
            <w:lang w:eastAsia="zh-CN" w:bidi="hi-IN"/>
          </w:rPr>
          <w:t>psary</w:t>
        </w:r>
      </w:hyperlink>
      <w:hyperlink r:id="rId51" w:history="1">
        <w:r w:rsidRPr="00C764C3">
          <w:rPr>
            <w:rFonts w:eastAsia="SimSun"/>
            <w:kern w:val="3"/>
            <w:sz w:val="22"/>
            <w:szCs w:val="22"/>
            <w:lang w:eastAsia="zh-CN" w:bidi="hi-IN"/>
          </w:rPr>
          <w:t>.pl</w:t>
        </w:r>
      </w:hyperlink>
      <w:r w:rsidRPr="00C764C3">
        <w:rPr>
          <w:rFonts w:eastAsia="SimSun"/>
          <w:kern w:val="3"/>
          <w:sz w:val="22"/>
          <w:szCs w:val="22"/>
          <w:lang w:eastAsia="zh-CN" w:bidi="hi-IN"/>
        </w:rPr>
        <w:t>.</w:t>
      </w:r>
    </w:p>
    <w:p w14:paraId="1BEE5E46" w14:textId="77777777" w:rsidR="00F34071" w:rsidRDefault="00AC6391">
      <w:pPr>
        <w:numPr>
          <w:ilvl w:val="0"/>
          <w:numId w:val="63"/>
        </w:numPr>
        <w:suppressAutoHyphens/>
        <w:autoSpaceDN w:val="0"/>
        <w:ind w:left="357" w:hanging="357"/>
        <w:jc w:val="both"/>
        <w:textAlignment w:val="baseline"/>
        <w:rPr>
          <w:rFonts w:eastAsia="SimSun"/>
          <w:kern w:val="3"/>
          <w:sz w:val="22"/>
          <w:szCs w:val="22"/>
          <w:lang w:eastAsia="zh-CN" w:bidi="hi-IN"/>
        </w:rPr>
      </w:pPr>
      <w:r w:rsidRPr="00C764C3">
        <w:rPr>
          <w:rFonts w:eastAsia="SimSun"/>
          <w:kern w:val="3"/>
          <w:sz w:val="22"/>
          <w:szCs w:val="22"/>
          <w:lang w:eastAsia="zh-CN" w:bidi="hi-IN"/>
        </w:rPr>
        <w:t xml:space="preserve">Pani/Pana dane osobowe będą przetwarzane na podstawie art. 6 ust. 1 lit. c RODO w celu realizacji ustawowych zadań Gminy Psary związanych z prowadzonym zamówieniem publicznym pn.: </w:t>
      </w:r>
    </w:p>
    <w:p w14:paraId="6EFC3771" w14:textId="0395FFF6" w:rsidR="00F34071" w:rsidRDefault="00F34071" w:rsidP="00F34071">
      <w:pPr>
        <w:suppressAutoHyphens/>
        <w:autoSpaceDN w:val="0"/>
        <w:jc w:val="both"/>
        <w:textAlignment w:val="baseline"/>
        <w:rPr>
          <w:rFonts w:eastAsia="SimSun"/>
          <w:kern w:val="3"/>
          <w:sz w:val="22"/>
          <w:szCs w:val="22"/>
          <w:lang w:eastAsia="zh-CN" w:bidi="hi-IN"/>
        </w:rPr>
      </w:pPr>
    </w:p>
    <w:p w14:paraId="3B9C9936" w14:textId="187CEF32" w:rsidR="00AC6391" w:rsidRPr="00F34071" w:rsidRDefault="00F34071" w:rsidP="00F34071">
      <w:pPr>
        <w:pStyle w:val="Tekstpodstawowy"/>
        <w:tabs>
          <w:tab w:val="left" w:pos="1560"/>
        </w:tabs>
        <w:spacing w:before="8"/>
        <w:jc w:val="center"/>
        <w:rPr>
          <w:rFonts w:eastAsia="Arial"/>
          <w:b/>
          <w:color w:val="000000"/>
          <w:kern w:val="3"/>
          <w:sz w:val="22"/>
          <w:szCs w:val="22"/>
          <w:lang w:eastAsia="zh-CN" w:bidi="hi-IN"/>
        </w:rPr>
      </w:pPr>
      <w:r w:rsidRPr="0078369F">
        <w:rPr>
          <w:rFonts w:eastAsia="Arial"/>
          <w:b/>
          <w:sz w:val="22"/>
          <w:szCs w:val="22"/>
          <w:lang w:eastAsia="zh-CN"/>
        </w:rPr>
        <w:t>„</w:t>
      </w:r>
      <w:r w:rsidRPr="0078369F">
        <w:rPr>
          <w:rFonts w:eastAsia="SimSun"/>
          <w:b/>
          <w:color w:val="000000"/>
          <w:kern w:val="3"/>
          <w:sz w:val="22"/>
          <w:szCs w:val="22"/>
          <w:lang w:eastAsia="zh-CN" w:bidi="hi-IN"/>
        </w:rPr>
        <w:t xml:space="preserve">Dowóz dzieci niepełnosprawnych zamieszkałych na terenie gminy Psary do placówek oświatowych, w których realizują obowiązek szkolny lub obowiązek nauki, </w:t>
      </w:r>
      <w:r w:rsidRPr="0078369F">
        <w:rPr>
          <w:rFonts w:eastAsia="Arial"/>
          <w:b/>
          <w:color w:val="000000"/>
          <w:kern w:val="3"/>
          <w:sz w:val="22"/>
          <w:szCs w:val="22"/>
          <w:lang w:eastAsia="zh-CN" w:bidi="hi-IN"/>
        </w:rPr>
        <w:t xml:space="preserve">w roku szkolnym </w:t>
      </w:r>
      <w:r w:rsidRPr="0078369F">
        <w:rPr>
          <w:rFonts w:eastAsia="SimSun"/>
          <w:b/>
          <w:color w:val="000000"/>
          <w:kern w:val="3"/>
          <w:sz w:val="22"/>
          <w:szCs w:val="22"/>
          <w:lang w:eastAsia="zh-CN" w:bidi="hi-IN"/>
        </w:rPr>
        <w:t>202</w:t>
      </w:r>
      <w:r w:rsidRPr="0078369F">
        <w:rPr>
          <w:b/>
          <w:color w:val="000000"/>
          <w:kern w:val="3"/>
          <w:sz w:val="22"/>
          <w:szCs w:val="22"/>
          <w:lang w:eastAsia="zh-CN"/>
        </w:rPr>
        <w:t>2</w:t>
      </w:r>
      <w:r w:rsidRPr="0078369F">
        <w:rPr>
          <w:rFonts w:eastAsia="SimSun"/>
          <w:b/>
          <w:color w:val="000000"/>
          <w:kern w:val="3"/>
          <w:sz w:val="22"/>
          <w:szCs w:val="22"/>
          <w:lang w:eastAsia="zh-CN" w:bidi="hi-IN"/>
        </w:rPr>
        <w:t>/2023”</w:t>
      </w:r>
      <w:r w:rsidR="00AC6391" w:rsidRPr="00481A49">
        <w:rPr>
          <w:rFonts w:eastAsia="SimSun"/>
          <w:kern w:val="3"/>
          <w:sz w:val="22"/>
          <w:szCs w:val="22"/>
          <w:lang w:eastAsia="zh-CN" w:bidi="hi-IN"/>
        </w:rPr>
        <w:t>, na podstawie ustawy Pzp oraz wewnętrznych regulacji.</w:t>
      </w:r>
    </w:p>
    <w:p w14:paraId="01AE7C32" w14:textId="77777777" w:rsidR="00AC6391" w:rsidRPr="00C764C3" w:rsidRDefault="00AC6391">
      <w:pPr>
        <w:numPr>
          <w:ilvl w:val="0"/>
          <w:numId w:val="63"/>
        </w:numPr>
        <w:suppressAutoHyphens/>
        <w:autoSpaceDN w:val="0"/>
        <w:ind w:left="357" w:hanging="357"/>
        <w:jc w:val="both"/>
        <w:textAlignment w:val="baseline"/>
        <w:rPr>
          <w:rFonts w:eastAsia="SimSun"/>
          <w:kern w:val="3"/>
          <w:sz w:val="22"/>
          <w:szCs w:val="22"/>
          <w:lang w:eastAsia="zh-CN" w:bidi="hi-IN"/>
        </w:rPr>
      </w:pPr>
      <w:r w:rsidRPr="00C764C3">
        <w:rPr>
          <w:rFonts w:eastAsia="SimSun"/>
          <w:kern w:val="3"/>
          <w:sz w:val="22"/>
          <w:szCs w:val="22"/>
          <w:lang w:eastAsia="zh-CN" w:bidi="hi-IN"/>
        </w:rPr>
        <w:t xml:space="preserve">Odbiorcami Pani/Pana danych osobowych będą osoby lub podmioty, </w:t>
      </w:r>
      <w:r w:rsidRPr="00C764C3">
        <w:rPr>
          <w:sz w:val="22"/>
          <w:szCs w:val="22"/>
        </w:rPr>
        <w:t>którym udostępniona zostanie dokumentacja postępowania w oparciu o art. 18 oraz art. 74 ust. 1 ustawy z dnia 11 września 2019 r. – Pzp (Dz.U. z 2019 r. poz. 2019 z późn.zm.)”;</w:t>
      </w:r>
    </w:p>
    <w:p w14:paraId="1DDF39E5" w14:textId="77777777" w:rsidR="00AC6391" w:rsidRPr="00C764C3" w:rsidRDefault="00AC6391">
      <w:pPr>
        <w:numPr>
          <w:ilvl w:val="0"/>
          <w:numId w:val="63"/>
        </w:numPr>
        <w:suppressAutoHyphens/>
        <w:autoSpaceDN w:val="0"/>
        <w:ind w:left="357" w:hanging="357"/>
        <w:jc w:val="both"/>
        <w:textAlignment w:val="baseline"/>
        <w:rPr>
          <w:rFonts w:eastAsia="SimSun"/>
          <w:kern w:val="3"/>
          <w:sz w:val="22"/>
          <w:szCs w:val="22"/>
          <w:lang w:eastAsia="zh-CN" w:bidi="hi-IN"/>
        </w:rPr>
      </w:pPr>
      <w:r w:rsidRPr="00C764C3">
        <w:rPr>
          <w:rFonts w:eastAsia="SimSun"/>
          <w:kern w:val="3"/>
          <w:sz w:val="22"/>
          <w:szCs w:val="22"/>
          <w:lang w:eastAsia="zh-CN" w:bidi="hi-IN"/>
        </w:rPr>
        <w:t>W odniesieniu do Pani/Pana danych osobowych decyzje nie będą podejmowane w sposób zautomatyzowany.</w:t>
      </w:r>
    </w:p>
    <w:p w14:paraId="17BCD4B9" w14:textId="77777777" w:rsidR="00AC6391" w:rsidRPr="00C764C3" w:rsidRDefault="00AC6391">
      <w:pPr>
        <w:numPr>
          <w:ilvl w:val="0"/>
          <w:numId w:val="63"/>
        </w:numPr>
        <w:suppressAutoHyphens/>
        <w:autoSpaceDN w:val="0"/>
        <w:ind w:left="357" w:hanging="357"/>
        <w:jc w:val="both"/>
        <w:textAlignment w:val="baseline"/>
        <w:rPr>
          <w:rFonts w:eastAsia="SimSun"/>
          <w:kern w:val="3"/>
          <w:sz w:val="22"/>
          <w:szCs w:val="22"/>
          <w:lang w:eastAsia="zh-CN" w:bidi="hi-IN"/>
        </w:rPr>
      </w:pPr>
      <w:r w:rsidRPr="00C764C3">
        <w:rPr>
          <w:rFonts w:eastAsia="SimSun"/>
          <w:kern w:val="3"/>
          <w:sz w:val="22"/>
          <w:szCs w:val="22"/>
          <w:lang w:eastAsia="zh-CN" w:bidi="hi-IN"/>
        </w:rPr>
        <w:lastRenderedPageBreak/>
        <w:t>Dane osobowe będą przetwarzane zgodnie z Rozporządzenie Prezesa Rady Ministrów z dnia 18 stycznia 2011 r. w sprawie instrukcji kancelaryjnej, jednolitych rzeczowych wykazów akt oraz instrukcji w sprawie organizacji i zakresu działania archiwów zakładowych oraz przepisami prawa.</w:t>
      </w:r>
    </w:p>
    <w:p w14:paraId="42396F1C" w14:textId="77777777" w:rsidR="00AC6391" w:rsidRPr="00CF6FB6" w:rsidRDefault="00AC6391">
      <w:pPr>
        <w:numPr>
          <w:ilvl w:val="0"/>
          <w:numId w:val="63"/>
        </w:numPr>
        <w:suppressAutoHyphens/>
        <w:autoSpaceDN w:val="0"/>
        <w:ind w:left="357" w:hanging="357"/>
        <w:jc w:val="both"/>
        <w:textAlignment w:val="baseline"/>
        <w:rPr>
          <w:rFonts w:eastAsia="SimSun"/>
          <w:kern w:val="3"/>
          <w:sz w:val="22"/>
          <w:szCs w:val="22"/>
          <w:lang w:eastAsia="zh-CN" w:bidi="hi-IN"/>
        </w:rPr>
      </w:pPr>
      <w:r w:rsidRPr="00CF6FB6">
        <w:rPr>
          <w:rFonts w:eastAsia="SimSun"/>
          <w:kern w:val="3"/>
          <w:sz w:val="22"/>
          <w:szCs w:val="22"/>
          <w:lang w:eastAsia="zh-CN" w:bidi="hi-IN"/>
        </w:rPr>
        <w:t>Posiada Pani/Pan prawo:</w:t>
      </w:r>
    </w:p>
    <w:p w14:paraId="30685DF7" w14:textId="77777777" w:rsidR="00AC6391" w:rsidRPr="00CF6FB6" w:rsidRDefault="00AC6391">
      <w:pPr>
        <w:pStyle w:val="Akapitzlist"/>
        <w:numPr>
          <w:ilvl w:val="0"/>
          <w:numId w:val="62"/>
        </w:numPr>
        <w:suppressAutoHyphens/>
        <w:autoSpaceDN w:val="0"/>
        <w:ind w:left="924" w:hanging="357"/>
        <w:jc w:val="both"/>
        <w:textAlignment w:val="baseline"/>
        <w:rPr>
          <w:rFonts w:eastAsia="SimSun"/>
          <w:kern w:val="3"/>
          <w:sz w:val="22"/>
          <w:szCs w:val="22"/>
          <w:lang w:eastAsia="zh-CN" w:bidi="hi-IN"/>
        </w:rPr>
      </w:pPr>
      <w:r w:rsidRPr="00CF6FB6">
        <w:rPr>
          <w:rFonts w:eastAsia="SimSun"/>
          <w:kern w:val="3"/>
          <w:sz w:val="22"/>
          <w:szCs w:val="22"/>
          <w:lang w:eastAsia="zh-CN" w:bidi="hi-IN"/>
        </w:rPr>
        <w:t>dostępu do danych osobowych Pani/Pana dotyczących,</w:t>
      </w:r>
    </w:p>
    <w:p w14:paraId="2EE98993" w14:textId="77777777" w:rsidR="00AC6391" w:rsidRPr="00CF6FB6" w:rsidRDefault="00AC6391">
      <w:pPr>
        <w:pStyle w:val="Akapitzlist"/>
        <w:numPr>
          <w:ilvl w:val="0"/>
          <w:numId w:val="62"/>
        </w:numPr>
        <w:suppressAutoHyphens/>
        <w:autoSpaceDN w:val="0"/>
        <w:ind w:left="924" w:hanging="357"/>
        <w:jc w:val="both"/>
        <w:textAlignment w:val="baseline"/>
        <w:rPr>
          <w:rFonts w:eastAsia="SimSun"/>
          <w:kern w:val="3"/>
          <w:sz w:val="22"/>
          <w:szCs w:val="22"/>
          <w:lang w:eastAsia="zh-CN" w:bidi="hi-IN"/>
        </w:rPr>
      </w:pPr>
      <w:r w:rsidRPr="00CF6FB6">
        <w:rPr>
          <w:rFonts w:eastAsia="SimSun"/>
          <w:kern w:val="3"/>
          <w:sz w:val="22"/>
          <w:szCs w:val="22"/>
          <w:lang w:eastAsia="zh-CN" w:bidi="hi-IN"/>
        </w:rPr>
        <w:t>prawo do sprostowania lub uzupełnienia Pani/Pana danych osobowych *;</w:t>
      </w:r>
    </w:p>
    <w:p w14:paraId="504F92C2" w14:textId="77777777" w:rsidR="00AC6391" w:rsidRPr="00CF6FB6" w:rsidRDefault="00AC6391">
      <w:pPr>
        <w:pStyle w:val="Akapitzlist"/>
        <w:numPr>
          <w:ilvl w:val="0"/>
          <w:numId w:val="62"/>
        </w:numPr>
        <w:suppressAutoHyphens/>
        <w:autoSpaceDN w:val="0"/>
        <w:ind w:left="924" w:hanging="357"/>
        <w:jc w:val="both"/>
        <w:textAlignment w:val="baseline"/>
        <w:rPr>
          <w:rFonts w:eastAsia="SimSun"/>
          <w:kern w:val="3"/>
          <w:sz w:val="22"/>
          <w:szCs w:val="22"/>
          <w:lang w:eastAsia="zh-CN" w:bidi="hi-IN"/>
        </w:rPr>
      </w:pPr>
      <w:r w:rsidRPr="00CF6FB6">
        <w:rPr>
          <w:rFonts w:eastAsia="SimSun"/>
          <w:kern w:val="3"/>
          <w:sz w:val="22"/>
          <w:szCs w:val="22"/>
          <w:lang w:eastAsia="zh-CN" w:bidi="hi-IN"/>
        </w:rPr>
        <w:t xml:space="preserve">prawo żądania od administratora ograniczenia przetwarzania danych osobowych </w:t>
      </w:r>
      <w:r w:rsidRPr="00CF6FB6">
        <w:rPr>
          <w:rFonts w:eastAsia="SimSun"/>
          <w:kern w:val="3"/>
          <w:sz w:val="22"/>
          <w:szCs w:val="22"/>
          <w:lang w:eastAsia="zh-CN" w:bidi="hi-IN"/>
        </w:rPr>
        <w:br/>
        <w:t>z zastrzeżeniem przypadków, o których mowa w art. 18 ust. 1 RODO **;</w:t>
      </w:r>
    </w:p>
    <w:p w14:paraId="17BE0BD3" w14:textId="77777777" w:rsidR="00AC6391" w:rsidRPr="00CF6FB6" w:rsidRDefault="00AC6391">
      <w:pPr>
        <w:pStyle w:val="Akapitzlist"/>
        <w:numPr>
          <w:ilvl w:val="0"/>
          <w:numId w:val="62"/>
        </w:numPr>
        <w:suppressAutoHyphens/>
        <w:autoSpaceDN w:val="0"/>
        <w:ind w:left="924" w:hanging="357"/>
        <w:jc w:val="both"/>
        <w:textAlignment w:val="baseline"/>
        <w:rPr>
          <w:rFonts w:eastAsia="SimSun"/>
          <w:kern w:val="3"/>
          <w:sz w:val="22"/>
          <w:szCs w:val="22"/>
          <w:lang w:eastAsia="zh-CN" w:bidi="hi-IN"/>
        </w:rPr>
      </w:pPr>
      <w:r w:rsidRPr="00CF6FB6">
        <w:rPr>
          <w:rFonts w:eastAsia="SimSun"/>
          <w:kern w:val="3"/>
          <w:sz w:val="22"/>
          <w:szCs w:val="22"/>
          <w:lang w:eastAsia="zh-CN" w:bidi="hi-IN"/>
        </w:rPr>
        <w:t>prawo do wniesienia skargi do Prezesa Urzędu Ochrony Danych Osobowych, gdy uzna Pani/Pan, że przetwarzanie danych osobowych Pani/Pana dotyczących narusza przepisy RODO.</w:t>
      </w:r>
    </w:p>
    <w:p w14:paraId="70D84DFA" w14:textId="689FB576" w:rsidR="00AC6391" w:rsidRDefault="00AC6391" w:rsidP="00AC6391">
      <w:pPr>
        <w:pStyle w:val="Akapitzlist"/>
        <w:suppressAutoHyphens/>
        <w:autoSpaceDN w:val="0"/>
        <w:ind w:left="924"/>
        <w:jc w:val="both"/>
        <w:textAlignment w:val="baseline"/>
        <w:rPr>
          <w:rFonts w:eastAsia="SimSun"/>
          <w:kern w:val="3"/>
          <w:sz w:val="22"/>
          <w:szCs w:val="22"/>
          <w:lang w:eastAsia="zh-CN" w:bidi="hi-IN"/>
        </w:rPr>
      </w:pPr>
    </w:p>
    <w:p w14:paraId="35347618" w14:textId="77777777" w:rsidR="00AC6391" w:rsidRPr="00CF6FB6" w:rsidRDefault="00AC6391">
      <w:pPr>
        <w:numPr>
          <w:ilvl w:val="0"/>
          <w:numId w:val="64"/>
        </w:numPr>
        <w:suppressAutoHyphens/>
        <w:autoSpaceDN w:val="0"/>
        <w:ind w:left="357" w:hanging="357"/>
        <w:jc w:val="both"/>
        <w:textAlignment w:val="baseline"/>
        <w:rPr>
          <w:rFonts w:eastAsia="SimSun"/>
          <w:kern w:val="3"/>
          <w:sz w:val="22"/>
          <w:szCs w:val="22"/>
          <w:lang w:eastAsia="zh-CN" w:bidi="hi-IN"/>
        </w:rPr>
      </w:pPr>
      <w:r w:rsidRPr="00CF6FB6">
        <w:rPr>
          <w:rFonts w:eastAsia="SimSun"/>
          <w:kern w:val="3"/>
          <w:sz w:val="22"/>
          <w:szCs w:val="22"/>
          <w:lang w:eastAsia="zh-CN" w:bidi="hi-IN"/>
        </w:rPr>
        <w:t>Nie przysługuje Pani/Panu:</w:t>
      </w:r>
    </w:p>
    <w:p w14:paraId="38A33D60" w14:textId="77777777" w:rsidR="00AC6391" w:rsidRPr="00CF6FB6" w:rsidRDefault="00AC6391">
      <w:pPr>
        <w:pStyle w:val="Akapitzlist"/>
        <w:numPr>
          <w:ilvl w:val="0"/>
          <w:numId w:val="65"/>
        </w:numPr>
        <w:suppressAutoHyphens/>
        <w:autoSpaceDN w:val="0"/>
        <w:ind w:left="924" w:hanging="357"/>
        <w:jc w:val="both"/>
        <w:textAlignment w:val="baseline"/>
        <w:rPr>
          <w:rFonts w:eastAsia="SimSun"/>
          <w:kern w:val="3"/>
          <w:sz w:val="22"/>
          <w:szCs w:val="22"/>
          <w:lang w:eastAsia="zh-CN" w:bidi="hi-IN"/>
        </w:rPr>
      </w:pPr>
      <w:r w:rsidRPr="00CF6FB6">
        <w:rPr>
          <w:rFonts w:eastAsia="SimSun"/>
          <w:kern w:val="3"/>
          <w:sz w:val="22"/>
          <w:szCs w:val="22"/>
          <w:lang w:eastAsia="zh-CN" w:bidi="hi-IN"/>
        </w:rPr>
        <w:t>w związku z art. 17 ust. 3 lit. b, d lub e RODO prawo do usunięcia danych osobowych;</w:t>
      </w:r>
    </w:p>
    <w:p w14:paraId="697670BA" w14:textId="77777777" w:rsidR="00AC6391" w:rsidRPr="00CF6FB6" w:rsidRDefault="00AC6391">
      <w:pPr>
        <w:pStyle w:val="Akapitzlist"/>
        <w:numPr>
          <w:ilvl w:val="0"/>
          <w:numId w:val="65"/>
        </w:numPr>
        <w:suppressAutoHyphens/>
        <w:autoSpaceDN w:val="0"/>
        <w:ind w:left="924" w:hanging="357"/>
        <w:jc w:val="both"/>
        <w:textAlignment w:val="baseline"/>
        <w:rPr>
          <w:rFonts w:eastAsia="SimSun"/>
          <w:kern w:val="3"/>
          <w:sz w:val="22"/>
          <w:szCs w:val="22"/>
          <w:lang w:eastAsia="zh-CN" w:bidi="hi-IN"/>
        </w:rPr>
      </w:pPr>
      <w:r w:rsidRPr="00CF6FB6">
        <w:rPr>
          <w:rFonts w:eastAsia="SimSun"/>
          <w:kern w:val="3"/>
          <w:sz w:val="22"/>
          <w:szCs w:val="22"/>
          <w:lang w:eastAsia="zh-CN" w:bidi="hi-IN"/>
        </w:rPr>
        <w:t>prawo do przenoszenia danych osobowych, o którym mowa w art. 20 RODO;</w:t>
      </w:r>
    </w:p>
    <w:p w14:paraId="7FCF7C23" w14:textId="77777777" w:rsidR="00AC6391" w:rsidRPr="00CF6FB6" w:rsidRDefault="00AC6391">
      <w:pPr>
        <w:pStyle w:val="Akapitzlist"/>
        <w:numPr>
          <w:ilvl w:val="0"/>
          <w:numId w:val="65"/>
        </w:numPr>
        <w:suppressAutoHyphens/>
        <w:autoSpaceDN w:val="0"/>
        <w:ind w:left="924" w:hanging="357"/>
        <w:jc w:val="both"/>
        <w:textAlignment w:val="baseline"/>
        <w:rPr>
          <w:rFonts w:eastAsia="SimSun"/>
          <w:kern w:val="3"/>
          <w:sz w:val="22"/>
          <w:szCs w:val="22"/>
          <w:lang w:eastAsia="zh-CN" w:bidi="hi-IN"/>
        </w:rPr>
      </w:pPr>
      <w:r w:rsidRPr="00CF6FB6">
        <w:rPr>
          <w:rFonts w:eastAsia="SimSun"/>
          <w:kern w:val="3"/>
          <w:sz w:val="22"/>
          <w:szCs w:val="22"/>
          <w:lang w:eastAsia="zh-CN" w:bidi="hi-IN"/>
        </w:rPr>
        <w:t>na podstawie art. 21 RODO prawo sprzeciwu, wobec przetwarzania danych osobowych, gdyż podstawą prawną przetwarzania Pani/Pana danych osobowych jest art. 6 ust. 1 lit. c RODO.</w:t>
      </w:r>
    </w:p>
    <w:p w14:paraId="55DA527C" w14:textId="77777777" w:rsidR="00AC6391" w:rsidRPr="00CF6FB6" w:rsidRDefault="00AC6391" w:rsidP="00AC6391">
      <w:pPr>
        <w:suppressAutoHyphens/>
        <w:autoSpaceDN w:val="0"/>
        <w:jc w:val="both"/>
        <w:textAlignment w:val="baseline"/>
        <w:rPr>
          <w:rFonts w:eastAsia="SimSun"/>
          <w:kern w:val="3"/>
          <w:sz w:val="22"/>
          <w:szCs w:val="22"/>
          <w:lang w:eastAsia="zh-CN" w:bidi="hi-IN"/>
        </w:rPr>
      </w:pPr>
    </w:p>
    <w:p w14:paraId="65A5A557" w14:textId="77777777" w:rsidR="00AC6391" w:rsidRPr="00CF6FB6" w:rsidRDefault="00AC6391" w:rsidP="00AC6391">
      <w:pPr>
        <w:suppressAutoHyphens/>
        <w:autoSpaceDN w:val="0"/>
        <w:jc w:val="both"/>
        <w:textAlignment w:val="baseline"/>
        <w:rPr>
          <w:rFonts w:eastAsia="SimSun"/>
          <w:i/>
          <w:iCs/>
          <w:kern w:val="3"/>
          <w:sz w:val="22"/>
          <w:szCs w:val="22"/>
          <w:lang w:eastAsia="zh-CN" w:bidi="hi-IN"/>
        </w:rPr>
      </w:pPr>
      <w:r w:rsidRPr="00CF6FB6">
        <w:rPr>
          <w:rFonts w:eastAsia="SimSun"/>
          <w:i/>
          <w:iCs/>
          <w:kern w:val="3"/>
          <w:sz w:val="22"/>
          <w:szCs w:val="22"/>
          <w:lang w:eastAsia="zh-CN" w:bidi="hi-IN"/>
        </w:rPr>
        <w:t>*  Wyjaśnienie: skorzystanie z prawa do sprostowania lub uzupełnienia nie może skutkować zmianą</w:t>
      </w:r>
      <w:r w:rsidRPr="00CF6FB6">
        <w:rPr>
          <w:rFonts w:eastAsia="SimSun"/>
          <w:i/>
          <w:iCs/>
          <w:kern w:val="3"/>
          <w:sz w:val="22"/>
          <w:szCs w:val="22"/>
          <w:lang w:eastAsia="zh-CN" w:bidi="hi-IN"/>
        </w:rPr>
        <w:br/>
        <w:t xml:space="preserve">     wyniku postępowania o udzielanie zamówienia publicznego ani zmianą postanowień umowy </w:t>
      </w:r>
      <w:r w:rsidRPr="00CF6FB6">
        <w:rPr>
          <w:rFonts w:eastAsia="SimSun"/>
          <w:i/>
          <w:iCs/>
          <w:kern w:val="3"/>
          <w:sz w:val="22"/>
          <w:szCs w:val="22"/>
          <w:lang w:eastAsia="zh-CN" w:bidi="hi-IN"/>
        </w:rPr>
        <w:br/>
        <w:t xml:space="preserve">     w  sprawie zamówienia publicznego w zakresie niezgodnym z ustawą.</w:t>
      </w:r>
    </w:p>
    <w:p w14:paraId="1EC4EEAC" w14:textId="77777777" w:rsidR="00AC6391" w:rsidRPr="00C764C3" w:rsidRDefault="00AC6391" w:rsidP="00AC6391">
      <w:pPr>
        <w:suppressAutoHyphens/>
        <w:autoSpaceDN w:val="0"/>
        <w:spacing w:after="600" w:line="276" w:lineRule="auto"/>
        <w:jc w:val="both"/>
        <w:textAlignment w:val="baseline"/>
        <w:rPr>
          <w:rFonts w:eastAsia="SimSun"/>
          <w:i/>
          <w:iCs/>
          <w:kern w:val="3"/>
          <w:sz w:val="22"/>
          <w:szCs w:val="22"/>
          <w:lang w:eastAsia="zh-CN" w:bidi="hi-IN"/>
        </w:rPr>
      </w:pPr>
      <w:r w:rsidRPr="00CF6FB6">
        <w:rPr>
          <w:rFonts w:eastAsia="SimSun"/>
          <w:i/>
          <w:iCs/>
          <w:kern w:val="3"/>
          <w:sz w:val="22"/>
          <w:szCs w:val="22"/>
          <w:lang w:eastAsia="zh-CN" w:bidi="hi-IN"/>
        </w:rPr>
        <w:t>** Wyjaśnienie: prawo do ograniczenia przetwarzania nie ogranicza przetwarzania danych osobowych</w:t>
      </w:r>
      <w:r w:rsidRPr="00CF6FB6">
        <w:rPr>
          <w:rFonts w:eastAsia="SimSun"/>
          <w:i/>
          <w:iCs/>
          <w:kern w:val="3"/>
          <w:sz w:val="22"/>
          <w:szCs w:val="22"/>
          <w:lang w:eastAsia="zh-CN" w:bidi="hi-IN"/>
        </w:rPr>
        <w:br/>
        <w:t xml:space="preserve">      do czasu zakończenia tego postępowania.</w:t>
      </w:r>
      <w:r w:rsidRPr="00C764C3">
        <w:rPr>
          <w:rFonts w:eastAsia="SimSun"/>
          <w:i/>
          <w:iCs/>
          <w:kern w:val="3"/>
          <w:sz w:val="22"/>
          <w:szCs w:val="22"/>
          <w:lang w:eastAsia="zh-CN" w:bidi="hi-IN"/>
        </w:rPr>
        <w:t xml:space="preserve"> </w:t>
      </w:r>
    </w:p>
    <w:p w14:paraId="42FB7660" w14:textId="2A563D67" w:rsidR="00AC6391" w:rsidRPr="00AE484F" w:rsidRDefault="00AC6391" w:rsidP="00AC6391">
      <w:pPr>
        <w:pBdr>
          <w:bottom w:val="single" w:sz="4" w:space="1" w:color="auto"/>
        </w:pBdr>
        <w:tabs>
          <w:tab w:val="left" w:pos="2127"/>
        </w:tabs>
        <w:spacing w:after="120" w:line="276" w:lineRule="auto"/>
        <w:ind w:left="2124" w:right="28" w:hanging="2124"/>
        <w:rPr>
          <w:b/>
          <w:sz w:val="22"/>
          <w:szCs w:val="22"/>
        </w:rPr>
      </w:pPr>
      <w:r w:rsidRPr="00AE484F">
        <w:rPr>
          <w:b/>
          <w:sz w:val="22"/>
          <w:szCs w:val="22"/>
        </w:rPr>
        <w:t>ROZDZIAŁ XXXV</w:t>
      </w:r>
      <w:r>
        <w:rPr>
          <w:b/>
          <w:sz w:val="22"/>
          <w:szCs w:val="22"/>
        </w:rPr>
        <w:t xml:space="preserve">. </w:t>
      </w:r>
      <w:r>
        <w:rPr>
          <w:b/>
          <w:sz w:val="22"/>
          <w:szCs w:val="22"/>
        </w:rPr>
        <w:tab/>
        <w:t>Z</w:t>
      </w:r>
      <w:r w:rsidR="002F1BF8">
        <w:rPr>
          <w:b/>
          <w:sz w:val="22"/>
          <w:szCs w:val="22"/>
        </w:rPr>
        <w:t>AŁĄCZNIKI DO SWZ</w:t>
      </w:r>
    </w:p>
    <w:tbl>
      <w:tblPr>
        <w:tblStyle w:val="Tabela-Siatka"/>
        <w:tblW w:w="0" w:type="auto"/>
        <w:tblLook w:val="04A0" w:firstRow="1" w:lastRow="0" w:firstColumn="1" w:lastColumn="0" w:noHBand="0" w:noVBand="1"/>
      </w:tblPr>
      <w:tblGrid>
        <w:gridCol w:w="817"/>
        <w:gridCol w:w="1559"/>
        <w:gridCol w:w="7006"/>
      </w:tblGrid>
      <w:tr w:rsidR="00EB4AC6" w:rsidRPr="00293801" w14:paraId="43C65431" w14:textId="77777777" w:rsidTr="002F2468">
        <w:tc>
          <w:tcPr>
            <w:tcW w:w="817" w:type="dxa"/>
            <w:vAlign w:val="center"/>
          </w:tcPr>
          <w:p w14:paraId="4183F7A9" w14:textId="4F02FE1C" w:rsidR="00EB4AC6" w:rsidRPr="00293801" w:rsidRDefault="00EB4AC6" w:rsidP="002F2468">
            <w:pPr>
              <w:jc w:val="center"/>
              <w:rPr>
                <w:b/>
                <w:bCs/>
                <w:iCs/>
                <w:sz w:val="22"/>
                <w:szCs w:val="22"/>
              </w:rPr>
            </w:pPr>
            <w:r w:rsidRPr="00293801">
              <w:rPr>
                <w:b/>
                <w:bCs/>
                <w:iCs/>
                <w:sz w:val="22"/>
                <w:szCs w:val="22"/>
              </w:rPr>
              <w:t>L.p.</w:t>
            </w:r>
          </w:p>
        </w:tc>
        <w:tc>
          <w:tcPr>
            <w:tcW w:w="1559" w:type="dxa"/>
            <w:vAlign w:val="center"/>
          </w:tcPr>
          <w:p w14:paraId="7EC0D652" w14:textId="47997694" w:rsidR="00EB4AC6" w:rsidRPr="00293801" w:rsidRDefault="00EB4AC6" w:rsidP="002F2468">
            <w:pPr>
              <w:jc w:val="center"/>
              <w:rPr>
                <w:b/>
                <w:bCs/>
                <w:iCs/>
                <w:sz w:val="22"/>
                <w:szCs w:val="22"/>
              </w:rPr>
            </w:pPr>
            <w:r w:rsidRPr="00293801">
              <w:rPr>
                <w:b/>
                <w:bCs/>
                <w:iCs/>
                <w:sz w:val="22"/>
                <w:szCs w:val="22"/>
              </w:rPr>
              <w:t>Numer załącznika</w:t>
            </w:r>
          </w:p>
        </w:tc>
        <w:tc>
          <w:tcPr>
            <w:tcW w:w="7006" w:type="dxa"/>
            <w:vAlign w:val="center"/>
          </w:tcPr>
          <w:p w14:paraId="46EB1661" w14:textId="02D89A96" w:rsidR="00EB4AC6" w:rsidRPr="00293801" w:rsidRDefault="00EB4AC6" w:rsidP="002F2468">
            <w:pPr>
              <w:jc w:val="center"/>
              <w:rPr>
                <w:b/>
                <w:bCs/>
                <w:iCs/>
                <w:sz w:val="22"/>
                <w:szCs w:val="22"/>
              </w:rPr>
            </w:pPr>
            <w:r w:rsidRPr="00293801">
              <w:rPr>
                <w:b/>
                <w:bCs/>
                <w:iCs/>
                <w:sz w:val="22"/>
                <w:szCs w:val="22"/>
              </w:rPr>
              <w:t>Nazwa załącznika</w:t>
            </w:r>
          </w:p>
        </w:tc>
      </w:tr>
      <w:tr w:rsidR="00EB4AC6" w:rsidRPr="00293801" w14:paraId="70A32145" w14:textId="77777777" w:rsidTr="00293801">
        <w:trPr>
          <w:trHeight w:val="741"/>
        </w:trPr>
        <w:tc>
          <w:tcPr>
            <w:tcW w:w="817" w:type="dxa"/>
            <w:vAlign w:val="center"/>
          </w:tcPr>
          <w:p w14:paraId="5EC7E88F" w14:textId="7DD577B2" w:rsidR="00EB4AC6" w:rsidRPr="00293801" w:rsidRDefault="00EB4AC6" w:rsidP="002F2468">
            <w:pPr>
              <w:jc w:val="center"/>
              <w:rPr>
                <w:iCs/>
                <w:sz w:val="22"/>
                <w:szCs w:val="22"/>
              </w:rPr>
            </w:pPr>
            <w:r w:rsidRPr="00293801">
              <w:rPr>
                <w:iCs/>
                <w:sz w:val="22"/>
                <w:szCs w:val="22"/>
              </w:rPr>
              <w:t>1.</w:t>
            </w:r>
          </w:p>
        </w:tc>
        <w:tc>
          <w:tcPr>
            <w:tcW w:w="1559" w:type="dxa"/>
            <w:vAlign w:val="center"/>
          </w:tcPr>
          <w:p w14:paraId="3631909D" w14:textId="21FA38AE" w:rsidR="00EB4AC6" w:rsidRPr="00293801" w:rsidRDefault="00EB4AC6" w:rsidP="002F2468">
            <w:pPr>
              <w:jc w:val="both"/>
              <w:rPr>
                <w:iCs/>
                <w:sz w:val="22"/>
                <w:szCs w:val="22"/>
              </w:rPr>
            </w:pPr>
            <w:r w:rsidRPr="00293801">
              <w:rPr>
                <w:iCs/>
                <w:sz w:val="22"/>
                <w:szCs w:val="22"/>
              </w:rPr>
              <w:t>Załącznik nr 1</w:t>
            </w:r>
          </w:p>
        </w:tc>
        <w:tc>
          <w:tcPr>
            <w:tcW w:w="7006" w:type="dxa"/>
            <w:vAlign w:val="center"/>
          </w:tcPr>
          <w:p w14:paraId="2685A8A2" w14:textId="6E8ACD68" w:rsidR="00EB4AC6" w:rsidRPr="00293801" w:rsidRDefault="00293801" w:rsidP="002F2468">
            <w:pPr>
              <w:jc w:val="both"/>
              <w:rPr>
                <w:iCs/>
                <w:sz w:val="22"/>
                <w:szCs w:val="22"/>
              </w:rPr>
            </w:pPr>
            <w:r>
              <w:rPr>
                <w:iCs/>
                <w:sz w:val="22"/>
                <w:szCs w:val="22"/>
              </w:rPr>
              <w:t>O</w:t>
            </w:r>
            <w:r w:rsidR="00481A49" w:rsidRPr="00293801">
              <w:rPr>
                <w:iCs/>
                <w:sz w:val="22"/>
                <w:szCs w:val="22"/>
              </w:rPr>
              <w:t>pis przedmiotu zamówienia (OPZ)</w:t>
            </w:r>
          </w:p>
        </w:tc>
      </w:tr>
      <w:tr w:rsidR="00481A49" w:rsidRPr="00293801" w14:paraId="17B423F5" w14:textId="77777777" w:rsidTr="00293801">
        <w:trPr>
          <w:trHeight w:val="695"/>
        </w:trPr>
        <w:tc>
          <w:tcPr>
            <w:tcW w:w="817" w:type="dxa"/>
            <w:vAlign w:val="center"/>
          </w:tcPr>
          <w:p w14:paraId="5E2E62FD" w14:textId="6DD31D7E" w:rsidR="00481A49" w:rsidRPr="00293801" w:rsidRDefault="00BB40B1" w:rsidP="002F2468">
            <w:pPr>
              <w:jc w:val="center"/>
              <w:rPr>
                <w:iCs/>
                <w:sz w:val="22"/>
                <w:szCs w:val="22"/>
              </w:rPr>
            </w:pPr>
            <w:r>
              <w:rPr>
                <w:iCs/>
                <w:sz w:val="22"/>
                <w:szCs w:val="22"/>
              </w:rPr>
              <w:t>2.</w:t>
            </w:r>
          </w:p>
        </w:tc>
        <w:tc>
          <w:tcPr>
            <w:tcW w:w="1559" w:type="dxa"/>
            <w:vAlign w:val="center"/>
          </w:tcPr>
          <w:p w14:paraId="34986252" w14:textId="5709344B" w:rsidR="00481A49" w:rsidRPr="00293801" w:rsidRDefault="00481A49" w:rsidP="002F2468">
            <w:pPr>
              <w:jc w:val="both"/>
              <w:rPr>
                <w:iCs/>
                <w:sz w:val="22"/>
                <w:szCs w:val="22"/>
              </w:rPr>
            </w:pPr>
            <w:r w:rsidRPr="00293801">
              <w:rPr>
                <w:iCs/>
                <w:sz w:val="22"/>
                <w:szCs w:val="22"/>
              </w:rPr>
              <w:t>Załącznik nr 2</w:t>
            </w:r>
          </w:p>
        </w:tc>
        <w:tc>
          <w:tcPr>
            <w:tcW w:w="7006" w:type="dxa"/>
            <w:vAlign w:val="center"/>
          </w:tcPr>
          <w:p w14:paraId="5500B888" w14:textId="1879E120" w:rsidR="00481A49" w:rsidRPr="00293801" w:rsidRDefault="00481A49" w:rsidP="002F2468">
            <w:pPr>
              <w:jc w:val="both"/>
              <w:rPr>
                <w:iCs/>
                <w:sz w:val="22"/>
                <w:szCs w:val="22"/>
              </w:rPr>
            </w:pPr>
            <w:r w:rsidRPr="00293801">
              <w:rPr>
                <w:iCs/>
                <w:sz w:val="22"/>
                <w:szCs w:val="22"/>
              </w:rPr>
              <w:t>Formularz oferty</w:t>
            </w:r>
          </w:p>
        </w:tc>
      </w:tr>
      <w:tr w:rsidR="00EB4AC6" w:rsidRPr="00293801" w14:paraId="2F887869" w14:textId="77777777" w:rsidTr="00293801">
        <w:trPr>
          <w:trHeight w:val="752"/>
        </w:trPr>
        <w:tc>
          <w:tcPr>
            <w:tcW w:w="817" w:type="dxa"/>
            <w:vAlign w:val="center"/>
          </w:tcPr>
          <w:p w14:paraId="3BAD1554" w14:textId="67ADA1A7" w:rsidR="00EB4AC6" w:rsidRPr="00293801" w:rsidRDefault="00BB40B1" w:rsidP="002F2468">
            <w:pPr>
              <w:jc w:val="center"/>
              <w:rPr>
                <w:iCs/>
                <w:sz w:val="22"/>
                <w:szCs w:val="22"/>
              </w:rPr>
            </w:pPr>
            <w:r>
              <w:rPr>
                <w:iCs/>
                <w:sz w:val="22"/>
                <w:szCs w:val="22"/>
              </w:rPr>
              <w:t>3.</w:t>
            </w:r>
          </w:p>
        </w:tc>
        <w:tc>
          <w:tcPr>
            <w:tcW w:w="1559" w:type="dxa"/>
            <w:vAlign w:val="center"/>
          </w:tcPr>
          <w:p w14:paraId="7A180EA7" w14:textId="73B87A21" w:rsidR="00EB4AC6" w:rsidRPr="00293801" w:rsidRDefault="00481A49" w:rsidP="002F2468">
            <w:pPr>
              <w:jc w:val="both"/>
              <w:rPr>
                <w:iCs/>
                <w:sz w:val="22"/>
                <w:szCs w:val="22"/>
              </w:rPr>
            </w:pPr>
            <w:r w:rsidRPr="00293801">
              <w:rPr>
                <w:iCs/>
                <w:sz w:val="22"/>
                <w:szCs w:val="22"/>
              </w:rPr>
              <w:t>Załącznik nr 3</w:t>
            </w:r>
          </w:p>
        </w:tc>
        <w:tc>
          <w:tcPr>
            <w:tcW w:w="7006" w:type="dxa"/>
            <w:vAlign w:val="center"/>
          </w:tcPr>
          <w:p w14:paraId="07F72664" w14:textId="35E85FC4" w:rsidR="00EB4AC6" w:rsidRPr="00293801" w:rsidRDefault="00EB4AC6" w:rsidP="00372095">
            <w:pPr>
              <w:rPr>
                <w:iCs/>
                <w:sz w:val="22"/>
                <w:szCs w:val="22"/>
              </w:rPr>
            </w:pPr>
            <w:r w:rsidRPr="00293801">
              <w:rPr>
                <w:iCs/>
                <w:sz w:val="22"/>
                <w:szCs w:val="22"/>
              </w:rPr>
              <w:t>Wzór oświadczenia Wykonawcy o niepodleganiu wykluczeniu</w:t>
            </w:r>
            <w:r w:rsidR="00372095" w:rsidRPr="00293801">
              <w:rPr>
                <w:iCs/>
                <w:sz w:val="22"/>
                <w:szCs w:val="22"/>
              </w:rPr>
              <w:t xml:space="preserve"> </w:t>
            </w:r>
            <w:r w:rsidR="00372095" w:rsidRPr="00293801">
              <w:rPr>
                <w:iCs/>
                <w:sz w:val="22"/>
                <w:szCs w:val="22"/>
              </w:rPr>
              <w:br/>
            </w:r>
            <w:r w:rsidRPr="00293801">
              <w:rPr>
                <w:iCs/>
                <w:sz w:val="22"/>
                <w:szCs w:val="22"/>
              </w:rPr>
              <w:t>z postępowania oraz o spełnianiu warunków udziału</w:t>
            </w:r>
            <w:r w:rsidR="002F2468" w:rsidRPr="00293801">
              <w:rPr>
                <w:iCs/>
                <w:sz w:val="22"/>
                <w:szCs w:val="22"/>
              </w:rPr>
              <w:t xml:space="preserve"> </w:t>
            </w:r>
            <w:r w:rsidRPr="00293801">
              <w:rPr>
                <w:iCs/>
                <w:sz w:val="22"/>
                <w:szCs w:val="22"/>
              </w:rPr>
              <w:t>w postępowaniu</w:t>
            </w:r>
          </w:p>
        </w:tc>
      </w:tr>
      <w:tr w:rsidR="00EB4AC6" w:rsidRPr="00293801" w14:paraId="5621DF7B" w14:textId="77777777" w:rsidTr="00293801">
        <w:trPr>
          <w:trHeight w:val="991"/>
        </w:trPr>
        <w:tc>
          <w:tcPr>
            <w:tcW w:w="817" w:type="dxa"/>
            <w:vAlign w:val="center"/>
          </w:tcPr>
          <w:p w14:paraId="3D7FF721" w14:textId="6272094B" w:rsidR="00EB4AC6" w:rsidRPr="00293801" w:rsidRDefault="00BB40B1" w:rsidP="002F2468">
            <w:pPr>
              <w:jc w:val="center"/>
              <w:rPr>
                <w:iCs/>
                <w:sz w:val="22"/>
                <w:szCs w:val="22"/>
              </w:rPr>
            </w:pPr>
            <w:r>
              <w:rPr>
                <w:iCs/>
                <w:sz w:val="22"/>
                <w:szCs w:val="22"/>
              </w:rPr>
              <w:t>4.</w:t>
            </w:r>
          </w:p>
        </w:tc>
        <w:tc>
          <w:tcPr>
            <w:tcW w:w="1559" w:type="dxa"/>
            <w:vAlign w:val="center"/>
          </w:tcPr>
          <w:p w14:paraId="7138906A" w14:textId="2005430A" w:rsidR="00EB4AC6" w:rsidRPr="00293801" w:rsidRDefault="00481A49" w:rsidP="002F2468">
            <w:pPr>
              <w:jc w:val="both"/>
              <w:rPr>
                <w:iCs/>
                <w:sz w:val="22"/>
                <w:szCs w:val="22"/>
              </w:rPr>
            </w:pPr>
            <w:r w:rsidRPr="00293801">
              <w:rPr>
                <w:iCs/>
                <w:sz w:val="22"/>
                <w:szCs w:val="22"/>
              </w:rPr>
              <w:t>Załącznik nr 4</w:t>
            </w:r>
          </w:p>
        </w:tc>
        <w:tc>
          <w:tcPr>
            <w:tcW w:w="7006" w:type="dxa"/>
            <w:vAlign w:val="center"/>
          </w:tcPr>
          <w:p w14:paraId="22093423" w14:textId="464EB55F" w:rsidR="00EB4AC6" w:rsidRPr="00293801" w:rsidRDefault="00EB4AC6" w:rsidP="00372095">
            <w:pPr>
              <w:rPr>
                <w:iCs/>
                <w:sz w:val="22"/>
                <w:szCs w:val="22"/>
              </w:rPr>
            </w:pPr>
            <w:r w:rsidRPr="00293801">
              <w:rPr>
                <w:iCs/>
                <w:sz w:val="22"/>
                <w:szCs w:val="22"/>
              </w:rPr>
              <w:t>Wzór oświadczenia podmiotu udostępniającego zasoby o braku</w:t>
            </w:r>
            <w:r w:rsidR="002F2468" w:rsidRPr="00293801">
              <w:rPr>
                <w:iCs/>
                <w:sz w:val="22"/>
                <w:szCs w:val="22"/>
              </w:rPr>
              <w:t xml:space="preserve"> </w:t>
            </w:r>
            <w:r w:rsidRPr="00293801">
              <w:rPr>
                <w:iCs/>
                <w:sz w:val="22"/>
                <w:szCs w:val="22"/>
              </w:rPr>
              <w:t>podstaw wykluczenia oraz spełnianiu warunków udziału</w:t>
            </w:r>
            <w:r w:rsidR="002F2468" w:rsidRPr="00293801">
              <w:rPr>
                <w:iCs/>
                <w:sz w:val="22"/>
                <w:szCs w:val="22"/>
              </w:rPr>
              <w:t xml:space="preserve"> </w:t>
            </w:r>
            <w:r w:rsidRPr="00293801">
              <w:rPr>
                <w:iCs/>
                <w:sz w:val="22"/>
                <w:szCs w:val="22"/>
              </w:rPr>
              <w:t xml:space="preserve">w postępowaniu, w zakresie </w:t>
            </w:r>
            <w:r w:rsidR="00351F3A" w:rsidRPr="00293801">
              <w:rPr>
                <w:iCs/>
                <w:sz w:val="22"/>
                <w:szCs w:val="22"/>
              </w:rPr>
              <w:br/>
            </w:r>
            <w:r w:rsidRPr="00293801">
              <w:rPr>
                <w:iCs/>
                <w:sz w:val="22"/>
                <w:szCs w:val="22"/>
              </w:rPr>
              <w:t>w jakim Wykonawca powołuje się na jego</w:t>
            </w:r>
            <w:r w:rsidR="002F2468" w:rsidRPr="00293801">
              <w:rPr>
                <w:iCs/>
                <w:sz w:val="22"/>
                <w:szCs w:val="22"/>
              </w:rPr>
              <w:t xml:space="preserve"> </w:t>
            </w:r>
            <w:r w:rsidRPr="00293801">
              <w:rPr>
                <w:iCs/>
                <w:sz w:val="22"/>
                <w:szCs w:val="22"/>
              </w:rPr>
              <w:t>zasoby</w:t>
            </w:r>
          </w:p>
        </w:tc>
      </w:tr>
      <w:tr w:rsidR="00481A49" w:rsidRPr="00293801" w14:paraId="54DAB7AF" w14:textId="77777777" w:rsidTr="00293801">
        <w:trPr>
          <w:trHeight w:val="835"/>
        </w:trPr>
        <w:tc>
          <w:tcPr>
            <w:tcW w:w="817" w:type="dxa"/>
            <w:vAlign w:val="center"/>
          </w:tcPr>
          <w:p w14:paraId="41E1E39B" w14:textId="57441A26" w:rsidR="00481A49" w:rsidRPr="00293801" w:rsidRDefault="00BB40B1" w:rsidP="00481A49">
            <w:pPr>
              <w:jc w:val="center"/>
              <w:rPr>
                <w:iCs/>
                <w:sz w:val="22"/>
                <w:szCs w:val="22"/>
              </w:rPr>
            </w:pPr>
            <w:r>
              <w:rPr>
                <w:iCs/>
                <w:sz w:val="22"/>
                <w:szCs w:val="22"/>
              </w:rPr>
              <w:t>5.</w:t>
            </w:r>
          </w:p>
        </w:tc>
        <w:tc>
          <w:tcPr>
            <w:tcW w:w="1559" w:type="dxa"/>
            <w:vAlign w:val="center"/>
          </w:tcPr>
          <w:p w14:paraId="11E57C17" w14:textId="22B13F2D" w:rsidR="00481A49" w:rsidRPr="00293801" w:rsidRDefault="00481A49" w:rsidP="00481A49">
            <w:pPr>
              <w:jc w:val="both"/>
              <w:rPr>
                <w:iCs/>
                <w:sz w:val="22"/>
                <w:szCs w:val="22"/>
              </w:rPr>
            </w:pPr>
            <w:r w:rsidRPr="00293801">
              <w:rPr>
                <w:iCs/>
                <w:sz w:val="22"/>
                <w:szCs w:val="22"/>
              </w:rPr>
              <w:t>Załącznik nr 5</w:t>
            </w:r>
          </w:p>
        </w:tc>
        <w:tc>
          <w:tcPr>
            <w:tcW w:w="7006" w:type="dxa"/>
            <w:vAlign w:val="center"/>
          </w:tcPr>
          <w:p w14:paraId="2BD63C79" w14:textId="04D158B9" w:rsidR="00481A49" w:rsidRPr="00293801" w:rsidRDefault="00481A49" w:rsidP="00481A49">
            <w:pPr>
              <w:rPr>
                <w:iCs/>
                <w:sz w:val="22"/>
                <w:szCs w:val="22"/>
              </w:rPr>
            </w:pPr>
            <w:r w:rsidRPr="00293801">
              <w:rPr>
                <w:iCs/>
                <w:sz w:val="22"/>
                <w:szCs w:val="22"/>
              </w:rPr>
              <w:t>Projektowane postanowienia umowy, które zostaną wprowadzone do treści umowy w sprawie zamówienia</w:t>
            </w:r>
          </w:p>
        </w:tc>
      </w:tr>
      <w:tr w:rsidR="00BB40B1" w:rsidRPr="00293801" w14:paraId="3E99B53D" w14:textId="77777777" w:rsidTr="00293801">
        <w:trPr>
          <w:trHeight w:val="835"/>
        </w:trPr>
        <w:tc>
          <w:tcPr>
            <w:tcW w:w="817" w:type="dxa"/>
            <w:vAlign w:val="center"/>
          </w:tcPr>
          <w:p w14:paraId="53660BF7" w14:textId="54994ED7" w:rsidR="00BB40B1" w:rsidRPr="00293801" w:rsidRDefault="00BB40B1" w:rsidP="00481A49">
            <w:pPr>
              <w:jc w:val="center"/>
              <w:rPr>
                <w:iCs/>
                <w:sz w:val="22"/>
                <w:szCs w:val="22"/>
              </w:rPr>
            </w:pPr>
            <w:r>
              <w:rPr>
                <w:iCs/>
                <w:sz w:val="22"/>
                <w:szCs w:val="22"/>
              </w:rPr>
              <w:t>6.</w:t>
            </w:r>
          </w:p>
        </w:tc>
        <w:tc>
          <w:tcPr>
            <w:tcW w:w="1559" w:type="dxa"/>
            <w:vAlign w:val="center"/>
          </w:tcPr>
          <w:p w14:paraId="0CE5D5E8" w14:textId="4ED8FC14" w:rsidR="00BB40B1" w:rsidRPr="00293801" w:rsidRDefault="00BB40B1" w:rsidP="00481A49">
            <w:pPr>
              <w:jc w:val="both"/>
              <w:rPr>
                <w:iCs/>
                <w:sz w:val="22"/>
                <w:szCs w:val="22"/>
              </w:rPr>
            </w:pPr>
            <w:r>
              <w:rPr>
                <w:iCs/>
                <w:sz w:val="22"/>
                <w:szCs w:val="22"/>
              </w:rPr>
              <w:t>Załącznik nr 6</w:t>
            </w:r>
          </w:p>
        </w:tc>
        <w:tc>
          <w:tcPr>
            <w:tcW w:w="7006" w:type="dxa"/>
            <w:vAlign w:val="center"/>
          </w:tcPr>
          <w:p w14:paraId="684BCA38" w14:textId="4EE8A1A1" w:rsidR="00BB40B1" w:rsidRPr="00367FDC" w:rsidRDefault="00367FDC" w:rsidP="00481A49">
            <w:pPr>
              <w:rPr>
                <w:bCs/>
                <w:iCs/>
                <w:sz w:val="22"/>
                <w:szCs w:val="22"/>
              </w:rPr>
            </w:pPr>
            <w:r w:rsidRPr="00367FDC">
              <w:rPr>
                <w:bCs/>
                <w:kern w:val="3"/>
                <w:sz w:val="22"/>
                <w:szCs w:val="22"/>
                <w:lang w:eastAsia="ar-SA" w:bidi="hi-IN"/>
              </w:rPr>
              <w:t>Umowa powierzenia przetwarzania danych osobowych</w:t>
            </w:r>
          </w:p>
        </w:tc>
      </w:tr>
    </w:tbl>
    <w:p w14:paraId="71DD2775" w14:textId="77777777" w:rsidR="00EB4AC6" w:rsidRPr="00AE484F" w:rsidRDefault="00EB4AC6" w:rsidP="00AE484F">
      <w:pPr>
        <w:spacing w:after="120" w:line="276" w:lineRule="auto"/>
        <w:jc w:val="both"/>
        <w:rPr>
          <w:i/>
          <w:sz w:val="22"/>
          <w:szCs w:val="22"/>
        </w:rPr>
      </w:pPr>
    </w:p>
    <w:p w14:paraId="620900FC" w14:textId="0E77A1F6" w:rsidR="003E1EE5" w:rsidRPr="00AE484F" w:rsidRDefault="003E1EE5" w:rsidP="00AE484F">
      <w:pPr>
        <w:spacing w:after="120" w:line="276" w:lineRule="auto"/>
        <w:jc w:val="both"/>
        <w:rPr>
          <w:i/>
          <w:sz w:val="22"/>
          <w:szCs w:val="22"/>
        </w:rPr>
      </w:pPr>
    </w:p>
    <w:p w14:paraId="1E8D08C0" w14:textId="77777777" w:rsidR="003E1EE5" w:rsidRPr="00AE484F" w:rsidRDefault="003E1EE5" w:rsidP="00AE484F">
      <w:pPr>
        <w:spacing w:after="120" w:line="276" w:lineRule="auto"/>
        <w:jc w:val="both"/>
        <w:rPr>
          <w:i/>
          <w:sz w:val="22"/>
          <w:szCs w:val="22"/>
        </w:rPr>
      </w:pPr>
    </w:p>
    <w:sectPr w:rsidR="003E1EE5" w:rsidRPr="00AE484F" w:rsidSect="0072378F">
      <w:headerReference w:type="default" r:id="rId52"/>
      <w:footerReference w:type="even" r:id="rId53"/>
      <w:footerReference w:type="default" r:id="rId54"/>
      <w:headerReference w:type="first" r:id="rId55"/>
      <w:footerReference w:type="first" r:id="rId56"/>
      <w:pgSz w:w="11907" w:h="16840" w:code="9"/>
      <w:pgMar w:top="1134" w:right="1247" w:bottom="1134" w:left="1276" w:header="567" w:footer="567" w:gutter="0"/>
      <w:cols w:space="708" w:equalWidth="0">
        <w:col w:w="9242"/>
      </w:cols>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F61C6" w14:textId="77777777" w:rsidR="001128AC" w:rsidRDefault="001128AC">
      <w:r>
        <w:separator/>
      </w:r>
    </w:p>
  </w:endnote>
  <w:endnote w:type="continuationSeparator" w:id="0">
    <w:p w14:paraId="0310D333" w14:textId="77777777" w:rsidR="001128AC" w:rsidRDefault="00112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eXGyrePagella">
    <w:altName w:val="Calibri"/>
    <w:charset w:val="00"/>
    <w:family w:val="auto"/>
    <w:pitch w:val="variable"/>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pitch w:val="variable"/>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swiss"/>
    <w:pitch w:val="variable"/>
  </w:font>
  <w:font w:name="Lucida Sans Unicode">
    <w:panose1 w:val="020B0602030504020204"/>
    <w:charset w:val="EE"/>
    <w:family w:val="swiss"/>
    <w:pitch w:val="variable"/>
    <w:sig w:usb0="80000AFF" w:usb1="0000396B" w:usb2="00000000" w:usb3="00000000" w:csb0="000000BF" w:csb1="00000000"/>
  </w:font>
  <w:font w:name="F">
    <w:altName w:val="Calibri"/>
    <w:charset w:val="00"/>
    <w:family w:val="auto"/>
    <w:pitch w:val="variable"/>
  </w:font>
  <w:font w:name="Liberation Serif">
    <w:panose1 w:val="02020603050405020304"/>
    <w:charset w:val="EE"/>
    <w:family w:val="roman"/>
    <w:pitch w:val="variable"/>
    <w:sig w:usb0="E0000AFF" w:usb1="500078FF" w:usb2="00000021" w:usb3="00000000" w:csb0="000001BF" w:csb1="00000000"/>
  </w:font>
  <w:font w:name="SimSun, 宋体">
    <w:charset w:val="00"/>
    <w:family w:val="auto"/>
    <w:pitch w:val="variable"/>
  </w:font>
  <w:font w:name="Mangal, 'Courier New'">
    <w:charset w:val="00"/>
    <w:family w:val="roman"/>
    <w:pitch w:val="variable"/>
  </w:font>
  <w:font w:name="Andale Sans UI">
    <w:charset w:val="00"/>
    <w:family w:val="auto"/>
    <w:pitch w:val="variable"/>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IDFont+F1">
    <w:panose1 w:val="00000000000000000000"/>
    <w:charset w:val="80"/>
    <w:family w:val="auto"/>
    <w:notTrueType/>
    <w:pitch w:val="default"/>
    <w:sig w:usb0="00000001" w:usb1="08070000" w:usb2="00000010" w:usb3="00000000" w:csb0="00020000" w:csb1="00000000"/>
  </w:font>
  <w:font w:name="TimesNewRoman">
    <w:altName w:val="Yu Gothic"/>
    <w:charset w:val="80"/>
    <w:family w:val="auto"/>
    <w:pitch w:val="default"/>
  </w:font>
  <w:font w:name="ArialM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2878" w14:textId="77777777" w:rsidR="006E1719" w:rsidRDefault="006E1719"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53C5424" w14:textId="77777777" w:rsidR="006E1719" w:rsidRDefault="006E1719" w:rsidP="00A163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A91BB" w14:textId="40C671CE" w:rsidR="006E1719" w:rsidRPr="00531A66" w:rsidRDefault="006E1719" w:rsidP="001168EF">
    <w:pPr>
      <w:pStyle w:val="Stopka"/>
      <w:framePr w:wrap="around" w:vAnchor="text" w:hAnchor="page" w:x="10546" w:y="1"/>
      <w:rPr>
        <w:rStyle w:val="Numerstrony"/>
        <w:rFonts w:ascii="Arial" w:hAnsi="Arial" w:cs="Arial"/>
      </w:rPr>
    </w:pPr>
    <w:r w:rsidRPr="00531A66">
      <w:rPr>
        <w:rStyle w:val="Numerstrony"/>
        <w:rFonts w:ascii="Arial" w:hAnsi="Arial" w:cs="Arial"/>
      </w:rPr>
      <w:fldChar w:fldCharType="begin"/>
    </w:r>
    <w:r w:rsidRPr="00531A66">
      <w:rPr>
        <w:rStyle w:val="Numerstrony"/>
        <w:rFonts w:ascii="Arial" w:hAnsi="Arial" w:cs="Arial"/>
      </w:rPr>
      <w:instrText xml:space="preserve">PAGE  </w:instrText>
    </w:r>
    <w:r w:rsidRPr="00531A66">
      <w:rPr>
        <w:rStyle w:val="Numerstrony"/>
        <w:rFonts w:ascii="Arial" w:hAnsi="Arial" w:cs="Arial"/>
      </w:rPr>
      <w:fldChar w:fldCharType="separate"/>
    </w:r>
    <w:r>
      <w:rPr>
        <w:rStyle w:val="Numerstrony"/>
        <w:rFonts w:ascii="Arial" w:hAnsi="Arial" w:cs="Arial"/>
        <w:noProof/>
      </w:rPr>
      <w:t>9</w:t>
    </w:r>
    <w:r w:rsidRPr="00531A66">
      <w:rPr>
        <w:rStyle w:val="Numerstrony"/>
        <w:rFonts w:ascii="Arial" w:hAnsi="Arial" w:cs="Arial"/>
      </w:rPr>
      <w:fldChar w:fldCharType="end"/>
    </w:r>
  </w:p>
  <w:p w14:paraId="33108C89" w14:textId="77777777" w:rsidR="006E1719" w:rsidRPr="00AE484F" w:rsidRDefault="00000000" w:rsidP="00BD47AE">
    <w:pPr>
      <w:tabs>
        <w:tab w:val="center" w:pos="4536"/>
        <w:tab w:val="right" w:pos="9072"/>
      </w:tabs>
      <w:suppressAutoHyphens/>
      <w:ind w:right="360"/>
      <w:jc w:val="center"/>
      <w:rPr>
        <w:sz w:val="16"/>
        <w:szCs w:val="16"/>
        <w:u w:val="single"/>
      </w:rPr>
    </w:pPr>
    <w:r>
      <w:rPr>
        <w:noProof/>
      </w:rPr>
      <w:pict w14:anchorId="41E455A4">
        <v:rect id="_x0000_s1027" style="position:absolute;left:0;text-align:left;margin-left:527.3pt;margin-top:.05pt;width:11.2pt;height:11.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wmfrQEAAFUDAAAOAAAAZHJzL2Uyb0RvYy54bWysU1Fu2zAM/R/QOwj6X+wEXjEYcYoCRYcC&#10;xRqg2wEUWYqFSqIgqrFzgN5sBxulOum6/Q39ESiSenx8pNZXk7PsoCIa8B1fLmrOlJfQG7/v+M8f&#10;t5+/coZJ+F5Y8KrjR4X8anPxaT2GVq1gANuryAjEYzuGjg8phbaqUA7KCVxAUJ6CGqITia5xX/VR&#10;jITubLWq68tqhNiHCFIhkvfmNcg3BV9rJdOD1qgSsx0nbqmcsZy7fFabtWj3UYTByJmG+A8WThhP&#10;Rc9QNyIJ9hzNP1DOyAgIOi0kuAq0NlKVHqibZf1XN4+DCKr0QuJgOMuEHwcrvx+2kZm+4w1nXjga&#10;0ZYIJnj69ZJYk/UZA7aU9hi2MXeI4R7kE1KgehfJF5xzJh1dzqX+2FTEPp7FVlNikpzLZrVqaCSS&#10;Qsvmsv5ShlGJ9vQ4REzfFDiWjY5HmmWRWBzuMeXyoj2l5Foebo21ZZ7WszHXe+emdOuzR5W1mDHe&#10;WGcrTbtp7ngH/ZGUsXee1M6bczLiydjNRsbEcP2ciEDhlZFen88a0ewK3XnP8nL8eS9Zb79h8xsA&#10;AP//AwBQSwMEFAAGAAgAAAAhAByfYF3ZAAAACQEAAA8AAABkcnMvZG93bnJldi54bWxMj81OwzAQ&#10;hO9IvIO1SNyonQJ1G+JUCNE7FA4c3XhJDPE6it02vD2bExxH32h+qu0UenHCMflIBoqFAoHUROep&#10;NfD+trtZg0jZkrN9JDTwgwm29eVFZUsXz/SKp31uBYdQKq2BLuehlDI1HQabFnFAYvYZx2Azy7GV&#10;brRnDg+9XCq1ksF64obODvjUYfO9PwYD0vsv/REK9Wx300u30dorr425vpoeH0BknPKfGeb5PB1q&#10;3nSIR3JJ9KzV/d2KvTMRM1da87mDgeVtAbKu5P8H9S8AAAD//wMAUEsBAi0AFAAGAAgAAAAhALaD&#10;OJL+AAAA4QEAABMAAAAAAAAAAAAAAAAAAAAAAFtDb250ZW50X1R5cGVzXS54bWxQSwECLQAUAAYA&#10;CAAAACEAOP0h/9YAAACUAQAACwAAAAAAAAAAAAAAAAAvAQAAX3JlbHMvLnJlbHNQSwECLQAUAAYA&#10;CAAAACEAJ0cJn60BAABVAwAADgAAAAAAAAAAAAAAAAAuAgAAZHJzL2Uyb0RvYy54bWxQSwECLQAU&#10;AAYACAAAACEAHJ9gXdkAAAAJAQAADwAAAAAAAAAAAAAAAAAHBAAAZHJzL2Rvd25yZXYueG1sUEsF&#10;BgAAAAAEAAQA8wAAAA0FAAAAAA==&#10;" o:allowincell="f" filled="f" stroked="f" strokeweight="0">
          <v:textbox style="mso-fit-shape-to-text:t" inset="0,0,0,0">
            <w:txbxContent>
              <w:p w14:paraId="6FB645CC" w14:textId="77777777" w:rsidR="006E1719" w:rsidRDefault="006E1719" w:rsidP="00BD47AE">
                <w:pPr>
                  <w:pStyle w:val="Stopka"/>
                  <w:rPr>
                    <w:rStyle w:val="Numerstrony"/>
                    <w:rFonts w:ascii="Arial" w:hAnsi="Arial" w:cs="Arial"/>
                  </w:rPr>
                </w:pPr>
                <w:r>
                  <w:rPr>
                    <w:rStyle w:val="Numerstrony"/>
                    <w:rFonts w:ascii="Arial" w:hAnsi="Arial" w:cs="Arial"/>
                  </w:rPr>
                  <w:fldChar w:fldCharType="begin"/>
                </w:r>
                <w:r>
                  <w:rPr>
                    <w:rStyle w:val="Numerstrony"/>
                    <w:rFonts w:ascii="Arial" w:hAnsi="Arial" w:cs="Arial"/>
                  </w:rPr>
                  <w:instrText>PAGE</w:instrText>
                </w:r>
                <w:r>
                  <w:rPr>
                    <w:rStyle w:val="Numerstrony"/>
                    <w:rFonts w:ascii="Arial" w:hAnsi="Arial" w:cs="Arial"/>
                  </w:rPr>
                  <w:fldChar w:fldCharType="separate"/>
                </w:r>
                <w:r>
                  <w:rPr>
                    <w:rStyle w:val="Numerstrony"/>
                    <w:rFonts w:ascii="Arial" w:hAnsi="Arial" w:cs="Arial"/>
                    <w:noProof/>
                  </w:rPr>
                  <w:t>9</w:t>
                </w:r>
                <w:r>
                  <w:rPr>
                    <w:rStyle w:val="Numerstrony"/>
                    <w:rFonts w:ascii="Arial" w:hAnsi="Arial" w:cs="Arial"/>
                  </w:rPr>
                  <w:fldChar w:fldCharType="end"/>
                </w:r>
              </w:p>
            </w:txbxContent>
          </v:textbox>
          <w10:wrap type="square" anchorx="page"/>
        </v:rect>
      </w:pict>
    </w:r>
    <w:r w:rsidR="006E1719" w:rsidRPr="00AE484F">
      <w:rPr>
        <w:sz w:val="16"/>
        <w:szCs w:val="16"/>
        <w:u w:val="single"/>
      </w:rPr>
      <w:t>Zamawiający: Gmina Psary, 42-512 Psary, ul. Malinowicka 4</w:t>
    </w:r>
  </w:p>
  <w:p w14:paraId="66E5AD5D" w14:textId="254ACE98" w:rsidR="006E1719" w:rsidRPr="008D72B0" w:rsidRDefault="006E1719" w:rsidP="00BD47AE">
    <w:pPr>
      <w:pStyle w:val="Stopka"/>
      <w:ind w:right="360"/>
      <w:rPr>
        <w:rFonts w:ascii="Trebuchet MS" w:hAnsi="Trebuchet MS"/>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C69AE" w14:textId="56CFA74B" w:rsidR="006E1719" w:rsidRPr="009A2FFC" w:rsidRDefault="00000000" w:rsidP="00AE484F">
    <w:pPr>
      <w:tabs>
        <w:tab w:val="center" w:pos="4536"/>
        <w:tab w:val="right" w:pos="9072"/>
      </w:tabs>
      <w:suppressAutoHyphens/>
      <w:ind w:right="360"/>
      <w:jc w:val="center"/>
      <w:rPr>
        <w:sz w:val="16"/>
        <w:szCs w:val="16"/>
      </w:rPr>
    </w:pPr>
    <w:r>
      <w:rPr>
        <w:noProof/>
      </w:rPr>
      <w:pict w14:anchorId="6F742C2D">
        <v:rect id="Prostokąt 4" o:spid="_x0000_s1026" style="position:absolute;left:0;text-align:left;margin-left:527.3pt;margin-top:.05pt;width:11.2pt;height:11.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wmfrQEAAFUDAAAOAAAAZHJzL2Uyb0RvYy54bWysU1Fu2zAM/R/QOwj6X+wEXjEYcYoCRYcC&#10;xRqg2wEUWYqFSqIgqrFzgN5sBxulOum6/Q39ESiSenx8pNZXk7PsoCIa8B1fLmrOlJfQG7/v+M8f&#10;t5+/coZJ+F5Y8KrjR4X8anPxaT2GVq1gANuryAjEYzuGjg8phbaqUA7KCVxAUJ6CGqITia5xX/VR&#10;jITubLWq68tqhNiHCFIhkvfmNcg3BV9rJdOD1qgSsx0nbqmcsZy7fFabtWj3UYTByJmG+A8WThhP&#10;Rc9QNyIJ9hzNP1DOyAgIOi0kuAq0NlKVHqibZf1XN4+DCKr0QuJgOMuEHwcrvx+2kZm+4w1nXjga&#10;0ZYIJnj69ZJYk/UZA7aU9hi2MXeI4R7kE1KgehfJF5xzJh1dzqX+2FTEPp7FVlNikpzLZrVqaCSS&#10;Qsvmsv5ShlGJ9vQ4REzfFDiWjY5HmmWRWBzuMeXyoj2l5Foebo21ZZ7WszHXe+emdOuzR5W1mDHe&#10;WGcrTbtp7ngH/ZGUsXee1M6bczLiydjNRsbEcP2ciEDhlZFen88a0ewK3XnP8nL8eS9Zb79h8xsA&#10;AP//AwBQSwMEFAAGAAgAAAAhAByfYF3ZAAAACQEAAA8AAABkcnMvZG93bnJldi54bWxMj81OwzAQ&#10;hO9IvIO1SNyonQJ1G+JUCNE7FA4c3XhJDPE6it02vD2bExxH32h+qu0UenHCMflIBoqFAoHUROep&#10;NfD+trtZg0jZkrN9JDTwgwm29eVFZUsXz/SKp31uBYdQKq2BLuehlDI1HQabFnFAYvYZx2Azy7GV&#10;brRnDg+9XCq1ksF64obODvjUYfO9PwYD0vsv/REK9Wx300u30dorr425vpoeH0BknPKfGeb5PB1q&#10;3nSIR3JJ9KzV/d2KvTMRM1da87mDgeVtAbKu5P8H9S8AAAD//wMAUEsBAi0AFAAGAAgAAAAhALaD&#10;OJL+AAAA4QEAABMAAAAAAAAAAAAAAAAAAAAAAFtDb250ZW50X1R5cGVzXS54bWxQSwECLQAUAAYA&#10;CAAAACEAOP0h/9YAAACUAQAACwAAAAAAAAAAAAAAAAAvAQAAX3JlbHMvLnJlbHNQSwECLQAUAAYA&#10;CAAAACEAJ0cJn60BAABVAwAADgAAAAAAAAAAAAAAAAAuAgAAZHJzL2Uyb0RvYy54bWxQSwECLQAU&#10;AAYACAAAACEAHJ9gXdkAAAAJAQAADwAAAAAAAAAAAAAAAAAHBAAAZHJzL2Rvd25yZXYueG1sUEsF&#10;BgAAAAAEAAQA8wAAAA0FAAAAAA==&#10;" o:allowincell="f" filled="f" stroked="f" strokeweight="0">
          <v:textbox style="mso-fit-shape-to-text:t" inset="0,0,0,0">
            <w:txbxContent>
              <w:p w14:paraId="13F5703A" w14:textId="77777777" w:rsidR="006E1719" w:rsidRDefault="006E1719" w:rsidP="00AE484F">
                <w:pPr>
                  <w:pStyle w:val="Stopka"/>
                  <w:rPr>
                    <w:rStyle w:val="Numerstrony"/>
                    <w:rFonts w:ascii="Arial" w:hAnsi="Arial" w:cs="Arial"/>
                  </w:rPr>
                </w:pPr>
                <w:r>
                  <w:rPr>
                    <w:rStyle w:val="Numerstrony"/>
                    <w:rFonts w:ascii="Arial" w:hAnsi="Arial" w:cs="Arial"/>
                  </w:rPr>
                  <w:fldChar w:fldCharType="begin"/>
                </w:r>
                <w:r>
                  <w:rPr>
                    <w:rStyle w:val="Numerstrony"/>
                    <w:rFonts w:ascii="Arial" w:hAnsi="Arial" w:cs="Arial"/>
                  </w:rPr>
                  <w:instrText>PAGE</w:instrText>
                </w:r>
                <w:r>
                  <w:rPr>
                    <w:rStyle w:val="Numerstrony"/>
                    <w:rFonts w:ascii="Arial" w:hAnsi="Arial" w:cs="Arial"/>
                  </w:rPr>
                  <w:fldChar w:fldCharType="separate"/>
                </w:r>
                <w:r>
                  <w:rPr>
                    <w:rStyle w:val="Numerstrony"/>
                    <w:rFonts w:ascii="Arial" w:hAnsi="Arial" w:cs="Arial"/>
                    <w:noProof/>
                  </w:rPr>
                  <w:t>1</w:t>
                </w:r>
                <w:r>
                  <w:rPr>
                    <w:rStyle w:val="Numerstrony"/>
                    <w:rFonts w:ascii="Arial" w:hAnsi="Arial" w:cs="Arial"/>
                  </w:rPr>
                  <w:fldChar w:fldCharType="end"/>
                </w:r>
              </w:p>
            </w:txbxContent>
          </v:textbox>
          <w10:wrap type="square" anchorx="page"/>
        </v:rect>
      </w:pict>
    </w:r>
    <w:bookmarkStart w:id="38" w:name="_Hlk77254008"/>
    <w:r w:rsidR="006E1719" w:rsidRPr="009A2FFC">
      <w:rPr>
        <w:sz w:val="16"/>
        <w:szCs w:val="16"/>
      </w:rPr>
      <w:t xml:space="preserve">Zamawiający: Gmina Psary, 42-512 Psary, ul. Malinowicka </w:t>
    </w:r>
    <w:bookmarkEnd w:id="38"/>
    <w:r w:rsidR="006E1719" w:rsidRPr="009A2FFC">
      <w:rPr>
        <w:sz w:val="16"/>
        <w:szCs w:val="16"/>
      </w:rPr>
      <w:t>4</w:t>
    </w:r>
  </w:p>
  <w:p w14:paraId="460E7122" w14:textId="77777777" w:rsidR="006E1719" w:rsidRDefault="006E171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C0E9A" w14:textId="77777777" w:rsidR="001128AC" w:rsidRDefault="001128AC">
      <w:r>
        <w:separator/>
      </w:r>
    </w:p>
  </w:footnote>
  <w:footnote w:type="continuationSeparator" w:id="0">
    <w:p w14:paraId="57217DC0" w14:textId="77777777" w:rsidR="001128AC" w:rsidRDefault="00112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E5F72" w14:textId="25C5028C" w:rsidR="00B80214" w:rsidRPr="00B80214" w:rsidRDefault="00B80214" w:rsidP="00B80214">
    <w:pPr>
      <w:pStyle w:val="Tekstpodstawowy"/>
      <w:tabs>
        <w:tab w:val="left" w:pos="1560"/>
      </w:tabs>
      <w:spacing w:before="8"/>
      <w:jc w:val="left"/>
      <w:rPr>
        <w:rFonts w:eastAsia="TeXGyrePagella"/>
        <w:sz w:val="16"/>
        <w:szCs w:val="16"/>
        <w:lang w:eastAsia="en-US"/>
      </w:rPr>
    </w:pPr>
    <w:r w:rsidRPr="00B80214">
      <w:rPr>
        <w:rFonts w:eastAsia="TeXGyrePagella"/>
        <w:sz w:val="18"/>
        <w:szCs w:val="18"/>
        <w:lang w:eastAsia="en-US"/>
      </w:rPr>
      <w:t>Znak sprawy: ZP .271</w:t>
    </w:r>
    <w:r w:rsidR="00312886">
      <w:rPr>
        <w:rFonts w:eastAsia="TeXGyrePagella"/>
        <w:sz w:val="18"/>
        <w:szCs w:val="18"/>
        <w:lang w:eastAsia="en-US"/>
      </w:rPr>
      <w:t>.20</w:t>
    </w:r>
    <w:r w:rsidRPr="00B80214">
      <w:rPr>
        <w:rFonts w:eastAsia="TeXGyrePagella"/>
        <w:sz w:val="18"/>
        <w:szCs w:val="18"/>
        <w:lang w:eastAsia="en-US"/>
      </w:rPr>
      <w:t>.2022</w:t>
    </w:r>
  </w:p>
  <w:p w14:paraId="2E0078A0" w14:textId="729F116C" w:rsidR="00B80214" w:rsidRPr="00B80214" w:rsidRDefault="00B80214" w:rsidP="00B80214">
    <w:pPr>
      <w:widowControl w:val="0"/>
      <w:tabs>
        <w:tab w:val="left" w:pos="1560"/>
      </w:tabs>
      <w:autoSpaceDE w:val="0"/>
      <w:autoSpaceDN w:val="0"/>
      <w:jc w:val="both"/>
      <w:rPr>
        <w:rFonts w:eastAsia="Arial"/>
        <w:b/>
        <w:bCs/>
        <w:color w:val="000000"/>
        <w:kern w:val="3"/>
        <w:sz w:val="18"/>
        <w:szCs w:val="18"/>
        <w:lang w:eastAsia="zh-CN" w:bidi="hi-IN"/>
      </w:rPr>
    </w:pPr>
    <w:r w:rsidRPr="00B80214">
      <w:rPr>
        <w:rFonts w:eastAsia="TeXGyrePagella"/>
        <w:sz w:val="18"/>
        <w:szCs w:val="18"/>
        <w:lang w:eastAsia="en-US"/>
      </w:rPr>
      <w:t xml:space="preserve">Nazwa zamówienia: </w:t>
    </w:r>
    <w:r w:rsidRPr="00B80214">
      <w:rPr>
        <w:rFonts w:eastAsia="Arial"/>
        <w:b/>
        <w:sz w:val="18"/>
        <w:szCs w:val="18"/>
        <w:lang w:eastAsia="zh-CN"/>
      </w:rPr>
      <w:t>„</w:t>
    </w:r>
    <w:r w:rsidRPr="00B80214">
      <w:rPr>
        <w:rFonts w:eastAsia="SimSun"/>
        <w:color w:val="000000"/>
        <w:kern w:val="3"/>
        <w:sz w:val="18"/>
        <w:szCs w:val="18"/>
        <w:lang w:eastAsia="zh-CN" w:bidi="hi-IN"/>
      </w:rPr>
      <w:t>Dowóz dzieci niepełnosprawnych zamieszkałych na terenie gminy Psary do</w:t>
    </w:r>
    <w:r>
      <w:rPr>
        <w:rFonts w:eastAsia="SimSun"/>
        <w:color w:val="000000"/>
        <w:kern w:val="3"/>
        <w:sz w:val="18"/>
        <w:szCs w:val="18"/>
        <w:lang w:eastAsia="zh-CN" w:bidi="hi-IN"/>
      </w:rPr>
      <w:t xml:space="preserve"> </w:t>
    </w:r>
    <w:r w:rsidRPr="00B80214">
      <w:rPr>
        <w:rFonts w:eastAsia="SimSun"/>
        <w:color w:val="000000"/>
        <w:kern w:val="3"/>
        <w:sz w:val="18"/>
        <w:szCs w:val="18"/>
        <w:lang w:eastAsia="zh-CN" w:bidi="hi-IN"/>
      </w:rPr>
      <w:t xml:space="preserve">placówek oświatowych, </w:t>
    </w:r>
    <w:r>
      <w:rPr>
        <w:rFonts w:eastAsia="SimSun"/>
        <w:color w:val="000000"/>
        <w:kern w:val="3"/>
        <w:sz w:val="18"/>
        <w:szCs w:val="18"/>
        <w:lang w:eastAsia="zh-CN" w:bidi="hi-IN"/>
      </w:rPr>
      <w:br/>
      <w:t xml:space="preserve">                                      </w:t>
    </w:r>
    <w:r w:rsidRPr="00B80214">
      <w:rPr>
        <w:rFonts w:eastAsia="SimSun"/>
        <w:color w:val="000000"/>
        <w:kern w:val="3"/>
        <w:sz w:val="18"/>
        <w:szCs w:val="18"/>
        <w:lang w:eastAsia="zh-CN" w:bidi="hi-IN"/>
      </w:rPr>
      <w:t>w których realizują obowiązek szkolny lub obowiązek</w:t>
    </w:r>
    <w:r>
      <w:rPr>
        <w:rFonts w:eastAsia="SimSun"/>
        <w:color w:val="000000"/>
        <w:kern w:val="3"/>
        <w:sz w:val="18"/>
        <w:szCs w:val="18"/>
        <w:lang w:eastAsia="zh-CN" w:bidi="hi-IN"/>
      </w:rPr>
      <w:t xml:space="preserve"> </w:t>
    </w:r>
    <w:r w:rsidRPr="00B80214">
      <w:rPr>
        <w:rFonts w:eastAsia="SimSun"/>
        <w:color w:val="000000"/>
        <w:kern w:val="3"/>
        <w:sz w:val="18"/>
        <w:szCs w:val="18"/>
        <w:lang w:eastAsia="zh-CN" w:bidi="hi-IN"/>
      </w:rPr>
      <w:t xml:space="preserve">nauki, </w:t>
    </w:r>
    <w:r w:rsidRPr="00B80214">
      <w:rPr>
        <w:rFonts w:eastAsia="Arial"/>
        <w:color w:val="000000"/>
        <w:kern w:val="3"/>
        <w:sz w:val="18"/>
        <w:szCs w:val="18"/>
        <w:lang w:eastAsia="zh-CN" w:bidi="hi-IN"/>
      </w:rPr>
      <w:t xml:space="preserve">w roku szkolnym </w:t>
    </w:r>
    <w:r w:rsidRPr="00B80214">
      <w:rPr>
        <w:rFonts w:eastAsia="SimSun"/>
        <w:color w:val="000000"/>
        <w:kern w:val="3"/>
        <w:sz w:val="18"/>
        <w:szCs w:val="18"/>
        <w:lang w:eastAsia="zh-CN" w:bidi="hi-IN"/>
      </w:rPr>
      <w:t>202</w:t>
    </w:r>
    <w:r w:rsidRPr="00B80214">
      <w:rPr>
        <w:color w:val="000000"/>
        <w:kern w:val="3"/>
        <w:sz w:val="18"/>
        <w:szCs w:val="18"/>
        <w:lang w:eastAsia="zh-CN"/>
      </w:rPr>
      <w:t>2</w:t>
    </w:r>
    <w:r w:rsidRPr="00B80214">
      <w:rPr>
        <w:rFonts w:eastAsia="SimSun"/>
        <w:color w:val="000000"/>
        <w:kern w:val="3"/>
        <w:sz w:val="18"/>
        <w:szCs w:val="18"/>
        <w:lang w:eastAsia="zh-CN" w:bidi="hi-IN"/>
      </w:rPr>
      <w:t>/2023</w:t>
    </w:r>
    <w:r>
      <w:rPr>
        <w:rFonts w:eastAsia="SimSun"/>
        <w:color w:val="000000"/>
        <w:kern w:val="3"/>
        <w:sz w:val="18"/>
        <w:szCs w:val="18"/>
        <w:lang w:eastAsia="zh-CN" w:bidi="hi-IN"/>
      </w:rPr>
      <w:t>”</w:t>
    </w:r>
    <w:r w:rsidRPr="00B80214">
      <w:rPr>
        <w:rFonts w:eastAsia="SimSun"/>
        <w:color w:val="000000"/>
        <w:kern w:val="3"/>
        <w:sz w:val="18"/>
        <w:szCs w:val="18"/>
        <w:lang w:eastAsia="zh-CN" w:bidi="hi-IN"/>
      </w:rPr>
      <w:t>.</w:t>
    </w:r>
  </w:p>
  <w:p w14:paraId="1057051B" w14:textId="63204E4A" w:rsidR="0079333F" w:rsidRDefault="0079333F" w:rsidP="0079333F">
    <w:pPr>
      <w:widowControl w:val="0"/>
      <w:tabs>
        <w:tab w:val="left" w:pos="1560"/>
      </w:tabs>
      <w:autoSpaceDE w:val="0"/>
      <w:autoSpaceDN w:val="0"/>
      <w:rPr>
        <w:rFonts w:eastAsia="Arial"/>
        <w:b/>
        <w:bCs/>
        <w:color w:val="000000"/>
        <w:kern w:val="3"/>
        <w:sz w:val="16"/>
        <w:szCs w:val="16"/>
        <w:lang w:eastAsia="zh-CN" w:bidi="hi-IN"/>
      </w:rPr>
    </w:pPr>
  </w:p>
  <w:p w14:paraId="25D1F6A2" w14:textId="756BA5F0" w:rsidR="006E1719" w:rsidRPr="00C367C9" w:rsidRDefault="002A4273" w:rsidP="00C367C9">
    <w:pPr>
      <w:widowControl w:val="0"/>
      <w:tabs>
        <w:tab w:val="left" w:pos="1560"/>
      </w:tabs>
      <w:autoSpaceDE w:val="0"/>
      <w:autoSpaceDN w:val="0"/>
      <w:rPr>
        <w:rFonts w:eastAsia="TeXGyrePagella"/>
        <w:sz w:val="16"/>
        <w:szCs w:val="16"/>
        <w:lang w:eastAsia="en-US"/>
      </w:rPr>
    </w:pPr>
    <w:r w:rsidRPr="002A4273">
      <w:rPr>
        <w:rFonts w:eastAsia="Arial"/>
        <w:b/>
        <w:kern w:val="3"/>
        <w:sz w:val="16"/>
        <w:szCs w:val="16"/>
        <w:lang w:eastAsia="zh-C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D0FD8" w14:textId="524C08A2" w:rsidR="006E1719" w:rsidRPr="00B80214" w:rsidRDefault="006E1719" w:rsidP="00B80214">
    <w:pPr>
      <w:pStyle w:val="Tekstpodstawowy"/>
      <w:tabs>
        <w:tab w:val="left" w:pos="1560"/>
      </w:tabs>
      <w:spacing w:before="8"/>
      <w:rPr>
        <w:rFonts w:eastAsia="TeXGyrePagella"/>
        <w:sz w:val="18"/>
        <w:szCs w:val="18"/>
        <w:lang w:eastAsia="en-US"/>
      </w:rPr>
    </w:pPr>
    <w:r>
      <w:rPr>
        <w:rFonts w:eastAsia="TeXGyrePagella"/>
        <w:sz w:val="16"/>
        <w:szCs w:val="16"/>
        <w:lang w:eastAsia="en-US"/>
      </w:rPr>
      <w:tab/>
    </w:r>
    <w:bookmarkStart w:id="25" w:name="_Hlk71794784"/>
    <w:bookmarkStart w:id="26" w:name="_Hlk71794785"/>
    <w:bookmarkStart w:id="27" w:name="_Hlk71794870"/>
    <w:bookmarkStart w:id="28" w:name="_Hlk71794871"/>
    <w:bookmarkStart w:id="29" w:name="_Hlk71794987"/>
    <w:bookmarkStart w:id="30" w:name="_Hlk71794988"/>
    <w:bookmarkStart w:id="31" w:name="_Hlk77148647"/>
    <w:bookmarkStart w:id="32" w:name="_Hlk77148648"/>
    <w:bookmarkStart w:id="33" w:name="_Hlk77148841"/>
    <w:bookmarkStart w:id="34" w:name="_Hlk77148842"/>
    <w:bookmarkStart w:id="35" w:name="_Hlk77148938"/>
    <w:bookmarkStart w:id="36" w:name="_Hlk77148939"/>
    <w:bookmarkStart w:id="37" w:name="_Hlk77253992"/>
    <w:r w:rsidRPr="00B80214">
      <w:rPr>
        <w:rFonts w:eastAsia="TeXGyrePagella"/>
        <w:sz w:val="18"/>
        <w:szCs w:val="18"/>
        <w:lang w:eastAsia="en-US"/>
      </w:rPr>
      <w:t>Znak sprawy: ZP .271</w:t>
    </w:r>
    <w:r w:rsidR="00312886">
      <w:rPr>
        <w:rFonts w:eastAsia="TeXGyrePagella"/>
        <w:sz w:val="18"/>
        <w:szCs w:val="18"/>
        <w:lang w:eastAsia="en-US"/>
      </w:rPr>
      <w:t>.20.</w:t>
    </w:r>
    <w:r w:rsidRPr="00B80214">
      <w:rPr>
        <w:rFonts w:eastAsia="TeXGyrePagella"/>
        <w:sz w:val="18"/>
        <w:szCs w:val="18"/>
        <w:lang w:eastAsia="en-US"/>
      </w:rPr>
      <w:t>202</w:t>
    </w:r>
    <w:r w:rsidR="00B80214" w:rsidRPr="00B80214">
      <w:rPr>
        <w:rFonts w:eastAsia="TeXGyrePagella"/>
        <w:sz w:val="18"/>
        <w:szCs w:val="18"/>
        <w:lang w:eastAsia="en-US"/>
      </w:rPr>
      <w:t>2</w:t>
    </w:r>
  </w:p>
  <w:p w14:paraId="58163228" w14:textId="072DBC11" w:rsidR="004A393D" w:rsidRPr="00B80214" w:rsidRDefault="006E1719" w:rsidP="00B80214">
    <w:pPr>
      <w:widowControl w:val="0"/>
      <w:tabs>
        <w:tab w:val="left" w:pos="1560"/>
      </w:tabs>
      <w:autoSpaceDE w:val="0"/>
      <w:autoSpaceDN w:val="0"/>
      <w:jc w:val="both"/>
      <w:rPr>
        <w:rFonts w:eastAsia="Arial"/>
        <w:b/>
        <w:bCs/>
        <w:color w:val="000000"/>
        <w:kern w:val="3"/>
        <w:sz w:val="18"/>
        <w:szCs w:val="18"/>
        <w:lang w:eastAsia="zh-CN" w:bidi="hi-IN"/>
      </w:rPr>
    </w:pPr>
    <w:r w:rsidRPr="00B80214">
      <w:rPr>
        <w:rFonts w:eastAsia="TeXGyrePagella"/>
        <w:sz w:val="18"/>
        <w:szCs w:val="18"/>
        <w:lang w:eastAsia="en-US"/>
      </w:rPr>
      <w:t xml:space="preserve">                                   Nazwa zamówienia: </w:t>
    </w:r>
    <w:r w:rsidR="002A4273" w:rsidRPr="00B80214">
      <w:rPr>
        <w:rFonts w:eastAsia="Arial"/>
        <w:b/>
        <w:sz w:val="18"/>
        <w:szCs w:val="18"/>
        <w:lang w:eastAsia="zh-CN"/>
      </w:rPr>
      <w:t>„</w:t>
    </w:r>
    <w:bookmarkEnd w:id="25"/>
    <w:bookmarkEnd w:id="26"/>
    <w:bookmarkEnd w:id="27"/>
    <w:bookmarkEnd w:id="28"/>
    <w:bookmarkEnd w:id="29"/>
    <w:bookmarkEnd w:id="30"/>
    <w:bookmarkEnd w:id="31"/>
    <w:bookmarkEnd w:id="32"/>
    <w:bookmarkEnd w:id="33"/>
    <w:bookmarkEnd w:id="34"/>
    <w:bookmarkEnd w:id="35"/>
    <w:bookmarkEnd w:id="36"/>
    <w:r w:rsidR="00B80214" w:rsidRPr="00B80214">
      <w:rPr>
        <w:rFonts w:eastAsia="SimSun"/>
        <w:color w:val="000000"/>
        <w:kern w:val="3"/>
        <w:sz w:val="18"/>
        <w:szCs w:val="18"/>
        <w:lang w:eastAsia="zh-CN" w:bidi="hi-IN"/>
      </w:rPr>
      <w:t>Dowóz dzieci niepełnosprawnych zamieszkałych na terenie gminy Psary do</w:t>
    </w:r>
    <w:r w:rsidR="00B80214">
      <w:rPr>
        <w:rFonts w:eastAsia="SimSun"/>
        <w:color w:val="000000"/>
        <w:kern w:val="3"/>
        <w:sz w:val="18"/>
        <w:szCs w:val="18"/>
        <w:lang w:eastAsia="zh-CN" w:bidi="hi-IN"/>
      </w:rPr>
      <w:br/>
      <w:t xml:space="preserve">                                                                         </w:t>
    </w:r>
    <w:r w:rsidR="00B80214" w:rsidRPr="00B80214">
      <w:rPr>
        <w:rFonts w:eastAsia="SimSun"/>
        <w:color w:val="000000"/>
        <w:kern w:val="3"/>
        <w:sz w:val="18"/>
        <w:szCs w:val="18"/>
        <w:lang w:eastAsia="zh-CN" w:bidi="hi-IN"/>
      </w:rPr>
      <w:t xml:space="preserve"> placówek oświatowych, w których realizują obowiązek szkolny lub obowiązek</w:t>
    </w:r>
    <w:r w:rsidR="00B80214">
      <w:rPr>
        <w:rFonts w:eastAsia="SimSun"/>
        <w:color w:val="000000"/>
        <w:kern w:val="3"/>
        <w:sz w:val="18"/>
        <w:szCs w:val="18"/>
        <w:lang w:eastAsia="zh-CN" w:bidi="hi-IN"/>
      </w:rPr>
      <w:br/>
      <w:t xml:space="preserve">                                                                         </w:t>
    </w:r>
    <w:r w:rsidR="00B80214" w:rsidRPr="00B80214">
      <w:rPr>
        <w:rFonts w:eastAsia="SimSun"/>
        <w:color w:val="000000"/>
        <w:kern w:val="3"/>
        <w:sz w:val="18"/>
        <w:szCs w:val="18"/>
        <w:lang w:eastAsia="zh-CN" w:bidi="hi-IN"/>
      </w:rPr>
      <w:t xml:space="preserve"> nauki, </w:t>
    </w:r>
    <w:r w:rsidR="00B80214" w:rsidRPr="00B80214">
      <w:rPr>
        <w:rFonts w:eastAsia="Arial"/>
        <w:color w:val="000000"/>
        <w:kern w:val="3"/>
        <w:sz w:val="18"/>
        <w:szCs w:val="18"/>
        <w:lang w:eastAsia="zh-CN" w:bidi="hi-IN"/>
      </w:rPr>
      <w:t xml:space="preserve">w roku szkolnym </w:t>
    </w:r>
    <w:r w:rsidR="00B80214" w:rsidRPr="00B80214">
      <w:rPr>
        <w:rFonts w:eastAsia="SimSun"/>
        <w:color w:val="000000"/>
        <w:kern w:val="3"/>
        <w:sz w:val="18"/>
        <w:szCs w:val="18"/>
        <w:lang w:eastAsia="zh-CN" w:bidi="hi-IN"/>
      </w:rPr>
      <w:t>202</w:t>
    </w:r>
    <w:r w:rsidR="00B80214" w:rsidRPr="00B80214">
      <w:rPr>
        <w:color w:val="000000"/>
        <w:kern w:val="3"/>
        <w:sz w:val="18"/>
        <w:szCs w:val="18"/>
        <w:lang w:eastAsia="zh-CN"/>
      </w:rPr>
      <w:t>2</w:t>
    </w:r>
    <w:r w:rsidR="00B80214" w:rsidRPr="00B80214">
      <w:rPr>
        <w:rFonts w:eastAsia="SimSun"/>
        <w:color w:val="000000"/>
        <w:kern w:val="3"/>
        <w:sz w:val="18"/>
        <w:szCs w:val="18"/>
        <w:lang w:eastAsia="zh-CN" w:bidi="hi-IN"/>
      </w:rPr>
      <w:t>/2023</w:t>
    </w:r>
    <w:r w:rsidR="00B80214">
      <w:rPr>
        <w:rFonts w:eastAsia="SimSun"/>
        <w:color w:val="000000"/>
        <w:kern w:val="3"/>
        <w:sz w:val="18"/>
        <w:szCs w:val="18"/>
        <w:lang w:eastAsia="zh-CN" w:bidi="hi-IN"/>
      </w:rPr>
      <w:t>”</w:t>
    </w:r>
    <w:r w:rsidR="00B80214" w:rsidRPr="00B80214">
      <w:rPr>
        <w:rFonts w:eastAsia="SimSun"/>
        <w:color w:val="000000"/>
        <w:kern w:val="3"/>
        <w:sz w:val="18"/>
        <w:szCs w:val="18"/>
        <w:lang w:eastAsia="zh-CN" w:bidi="hi-IN"/>
      </w:rPr>
      <w:t>.</w:t>
    </w:r>
  </w:p>
  <w:bookmarkEnd w:id="37"/>
  <w:p w14:paraId="76C45D00" w14:textId="77777777" w:rsidR="0079333F" w:rsidRPr="0079333F" w:rsidRDefault="0079333F" w:rsidP="00D909E7">
    <w:pPr>
      <w:widowControl w:val="0"/>
      <w:tabs>
        <w:tab w:val="left" w:pos="1560"/>
      </w:tabs>
      <w:autoSpaceDE w:val="0"/>
      <w:autoSpaceDN w:val="0"/>
      <w:rPr>
        <w:rFonts w:eastAsia="TeXGyrePagella"/>
        <w:sz w:val="16"/>
        <w:szCs w:val="16"/>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5" w15:restartNumberingAfterBreak="0">
    <w:nsid w:val="0000000A"/>
    <w:multiLevelType w:val="multilevel"/>
    <w:tmpl w:val="E0C45196"/>
    <w:name w:val="WW8Num10"/>
    <w:lvl w:ilvl="0">
      <w:start w:val="1"/>
      <w:numFmt w:val="decimal"/>
      <w:lvlText w:val="%1."/>
      <w:lvlJc w:val="left"/>
      <w:pPr>
        <w:tabs>
          <w:tab w:val="num" w:pos="0"/>
        </w:tabs>
        <w:ind w:left="720" w:hanging="360"/>
      </w:pPr>
      <w:rPr>
        <w:rFonts w:ascii="Times New Roman" w:hAnsi="Times New Roman" w:cs="Times New Roman" w:hint="default"/>
        <w:sz w:val="22"/>
        <w:szCs w:val="22"/>
      </w:rPr>
    </w:lvl>
    <w:lvl w:ilvl="1">
      <w:start w:val="1"/>
      <w:numFmt w:val="decimal"/>
      <w:isLgl/>
      <w:lvlText w:val="%1.%2."/>
      <w:lvlJc w:val="left"/>
      <w:pPr>
        <w:ind w:left="720" w:hanging="360"/>
      </w:pPr>
      <w:rPr>
        <w:rFonts w:ascii="Times New Roman" w:hAnsi="Times New Roman" w:cs="Times New Roman" w:hint="default"/>
        <w:sz w:val="22"/>
      </w:rPr>
    </w:lvl>
    <w:lvl w:ilvl="2">
      <w:start w:val="1"/>
      <w:numFmt w:val="decimal"/>
      <w:isLgl/>
      <w:lvlText w:val="%1.%2.%3."/>
      <w:lvlJc w:val="left"/>
      <w:pPr>
        <w:ind w:left="1080" w:hanging="720"/>
      </w:pPr>
      <w:rPr>
        <w:rFonts w:ascii="Arial" w:hAnsi="Arial" w:cs="Arial" w:hint="default"/>
        <w:sz w:val="22"/>
      </w:rPr>
    </w:lvl>
    <w:lvl w:ilvl="3">
      <w:start w:val="1"/>
      <w:numFmt w:val="decimal"/>
      <w:isLgl/>
      <w:lvlText w:val="%1.%2.%3.%4."/>
      <w:lvlJc w:val="left"/>
      <w:pPr>
        <w:ind w:left="1080" w:hanging="720"/>
      </w:pPr>
      <w:rPr>
        <w:rFonts w:ascii="Arial" w:hAnsi="Arial" w:cs="Arial" w:hint="default"/>
        <w:sz w:val="22"/>
      </w:rPr>
    </w:lvl>
    <w:lvl w:ilvl="4">
      <w:start w:val="1"/>
      <w:numFmt w:val="decimal"/>
      <w:isLgl/>
      <w:lvlText w:val="%1.%2.%3.%4.%5."/>
      <w:lvlJc w:val="left"/>
      <w:pPr>
        <w:ind w:left="1440" w:hanging="1080"/>
      </w:pPr>
      <w:rPr>
        <w:rFonts w:ascii="Arial" w:hAnsi="Arial" w:cs="Arial" w:hint="default"/>
        <w:sz w:val="22"/>
      </w:rPr>
    </w:lvl>
    <w:lvl w:ilvl="5">
      <w:start w:val="1"/>
      <w:numFmt w:val="decimal"/>
      <w:isLgl/>
      <w:lvlText w:val="%1.%2.%3.%4.%5.%6."/>
      <w:lvlJc w:val="left"/>
      <w:pPr>
        <w:ind w:left="1440" w:hanging="1080"/>
      </w:pPr>
      <w:rPr>
        <w:rFonts w:ascii="Arial" w:hAnsi="Arial" w:cs="Arial" w:hint="default"/>
        <w:sz w:val="22"/>
      </w:rPr>
    </w:lvl>
    <w:lvl w:ilvl="6">
      <w:start w:val="1"/>
      <w:numFmt w:val="decimal"/>
      <w:isLgl/>
      <w:lvlText w:val="%1.%2.%3.%4.%5.%6.%7."/>
      <w:lvlJc w:val="left"/>
      <w:pPr>
        <w:ind w:left="1440" w:hanging="1080"/>
      </w:pPr>
      <w:rPr>
        <w:rFonts w:ascii="Arial" w:hAnsi="Arial" w:cs="Arial" w:hint="default"/>
        <w:sz w:val="22"/>
      </w:rPr>
    </w:lvl>
    <w:lvl w:ilvl="7">
      <w:start w:val="1"/>
      <w:numFmt w:val="decimal"/>
      <w:isLgl/>
      <w:lvlText w:val="%1.%2.%3.%4.%5.%6.%7.%8."/>
      <w:lvlJc w:val="left"/>
      <w:pPr>
        <w:ind w:left="1800" w:hanging="1440"/>
      </w:pPr>
      <w:rPr>
        <w:rFonts w:ascii="Arial" w:hAnsi="Arial" w:cs="Arial" w:hint="default"/>
        <w:sz w:val="22"/>
      </w:rPr>
    </w:lvl>
    <w:lvl w:ilvl="8">
      <w:start w:val="1"/>
      <w:numFmt w:val="decimal"/>
      <w:isLgl/>
      <w:lvlText w:val="%1.%2.%3.%4.%5.%6.%7.%8.%9."/>
      <w:lvlJc w:val="left"/>
      <w:pPr>
        <w:ind w:left="1800" w:hanging="1440"/>
      </w:pPr>
      <w:rPr>
        <w:rFonts w:ascii="Arial" w:hAnsi="Arial" w:cs="Arial" w:hint="default"/>
        <w:sz w:val="22"/>
      </w:rPr>
    </w:lvl>
  </w:abstractNum>
  <w:abstractNum w:abstractNumId="6" w15:restartNumberingAfterBreak="0">
    <w:nsid w:val="0000000F"/>
    <w:multiLevelType w:val="multilevel"/>
    <w:tmpl w:val="7D2C8D0E"/>
    <w:name w:val="WW8Num15"/>
    <w:lvl w:ilvl="0">
      <w:start w:val="1"/>
      <w:numFmt w:val="decimal"/>
      <w:lvlText w:val="%1)"/>
      <w:lvlJc w:val="left"/>
      <w:pPr>
        <w:tabs>
          <w:tab w:val="num" w:pos="720"/>
        </w:tabs>
        <w:ind w:left="720" w:hanging="360"/>
      </w:pPr>
      <w:rPr>
        <w:rFonts w:hint="default"/>
        <w:sz w:val="22"/>
        <w:szCs w:val="22"/>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7" w15:restartNumberingAfterBreak="0">
    <w:nsid w:val="00000011"/>
    <w:multiLevelType w:val="multilevel"/>
    <w:tmpl w:val="E90AC9B2"/>
    <w:name w:val="WW8Num17"/>
    <w:lvl w:ilvl="0">
      <w:start w:val="1"/>
      <w:numFmt w:val="decimal"/>
      <w:lvlText w:val="%1)"/>
      <w:lvlJc w:val="left"/>
      <w:pPr>
        <w:tabs>
          <w:tab w:val="num" w:pos="720"/>
        </w:tabs>
        <w:ind w:left="720" w:hanging="360"/>
      </w:pPr>
      <w:rPr>
        <w:rFonts w:hint="default"/>
        <w:sz w:val="22"/>
        <w:szCs w:val="22"/>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8" w15:restartNumberingAfterBreak="0">
    <w:nsid w:val="00000012"/>
    <w:multiLevelType w:val="multilevel"/>
    <w:tmpl w:val="00000012"/>
    <w:name w:val="WW8Num18"/>
    <w:lvl w:ilvl="0">
      <w:start w:val="1"/>
      <w:numFmt w:val="lowerLetter"/>
      <w:lvlText w:val="%1)"/>
      <w:lvlJc w:val="left"/>
      <w:pPr>
        <w:tabs>
          <w:tab w:val="num" w:pos="720"/>
        </w:tabs>
        <w:ind w:left="720" w:hanging="360"/>
      </w:pPr>
      <w:rPr>
        <w:rFonts w:ascii="Arial" w:hAnsi="Arial" w:cs="Arial" w:hint="default"/>
        <w:sz w:val="20"/>
        <w:szCs w:val="20"/>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9" w15:restartNumberingAfterBreak="0">
    <w:nsid w:val="00000013"/>
    <w:multiLevelType w:val="multilevel"/>
    <w:tmpl w:val="00000013"/>
    <w:name w:val="WW8Num19"/>
    <w:lvl w:ilvl="0">
      <w:start w:val="1"/>
      <w:numFmt w:val="lowerLetter"/>
      <w:lvlText w:val="%1)"/>
      <w:lvlJc w:val="left"/>
      <w:pPr>
        <w:tabs>
          <w:tab w:val="num" w:pos="720"/>
        </w:tabs>
        <w:ind w:left="720" w:hanging="360"/>
      </w:pPr>
      <w:rPr>
        <w:rFonts w:ascii="Arial" w:hAnsi="Arial" w:cs="Arial" w:hint="default"/>
        <w:sz w:val="20"/>
        <w:szCs w:val="20"/>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10" w15:restartNumberingAfterBreak="0">
    <w:nsid w:val="00000014"/>
    <w:multiLevelType w:val="singleLevel"/>
    <w:tmpl w:val="B07E50BA"/>
    <w:name w:val="WW8Num20"/>
    <w:lvl w:ilvl="0">
      <w:start w:val="1"/>
      <w:numFmt w:val="lowerLetter"/>
      <w:lvlText w:val="%1)"/>
      <w:lvlJc w:val="left"/>
      <w:pPr>
        <w:tabs>
          <w:tab w:val="num" w:pos="567"/>
        </w:tabs>
        <w:ind w:left="567" w:hanging="567"/>
      </w:pPr>
      <w:rPr>
        <w:rFonts w:ascii="Times New Roman" w:eastAsia="Times New Roman" w:hAnsi="Times New Roman" w:cs="Times New Roman" w:hint="default"/>
        <w:sz w:val="22"/>
        <w:szCs w:val="18"/>
      </w:rPr>
    </w:lvl>
  </w:abstractNum>
  <w:abstractNum w:abstractNumId="11" w15:restartNumberingAfterBreak="0">
    <w:nsid w:val="00000016"/>
    <w:multiLevelType w:val="multilevel"/>
    <w:tmpl w:val="03FC4268"/>
    <w:name w:val="WW8Num22"/>
    <w:lvl w:ilvl="0">
      <w:start w:val="1"/>
      <w:numFmt w:val="decimal"/>
      <w:lvlText w:val="%1."/>
      <w:lvlJc w:val="left"/>
      <w:pPr>
        <w:tabs>
          <w:tab w:val="num" w:pos="0"/>
        </w:tabs>
        <w:ind w:left="360" w:hanging="360"/>
      </w:pPr>
      <w:rPr>
        <w:rFonts w:ascii="Arial" w:hAnsi="Arial" w:cs="Arial" w:hint="default"/>
        <w:b/>
        <w:color w:val="auto"/>
        <w:sz w:val="18"/>
        <w:szCs w:val="18"/>
      </w:rPr>
    </w:lvl>
    <w:lvl w:ilvl="1">
      <w:start w:val="1"/>
      <w:numFmt w:val="decimal"/>
      <w:lvlText w:val="%1.%2."/>
      <w:lvlJc w:val="left"/>
      <w:pPr>
        <w:tabs>
          <w:tab w:val="num" w:pos="0"/>
        </w:tabs>
        <w:ind w:left="792" w:hanging="432"/>
      </w:pPr>
      <w:rPr>
        <w:rFonts w:ascii="Arial" w:hAnsi="Arial" w:cs="Arial" w:hint="default"/>
        <w:b w:val="0"/>
        <w:bCs w:val="0"/>
        <w:spacing w:val="-1"/>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2" w15:restartNumberingAfterBreak="0">
    <w:nsid w:val="00000017"/>
    <w:multiLevelType w:val="singleLevel"/>
    <w:tmpl w:val="00000017"/>
    <w:name w:val="WW8Num23"/>
    <w:lvl w:ilvl="0">
      <w:start w:val="1"/>
      <w:numFmt w:val="decimal"/>
      <w:lvlText w:val="3.4.%1"/>
      <w:lvlJc w:val="left"/>
      <w:pPr>
        <w:tabs>
          <w:tab w:val="num" w:pos="0"/>
        </w:tabs>
        <w:ind w:left="720" w:hanging="360"/>
      </w:pPr>
      <w:rPr>
        <w:rFonts w:ascii="Arial" w:hAnsi="Arial" w:cs="Arial" w:hint="default"/>
        <w:b/>
        <w:bCs/>
        <w:sz w:val="22"/>
        <w:szCs w:val="22"/>
      </w:rPr>
    </w:lvl>
  </w:abstractNum>
  <w:abstractNum w:abstractNumId="13" w15:restartNumberingAfterBreak="0">
    <w:nsid w:val="0000001C"/>
    <w:multiLevelType w:val="multilevel"/>
    <w:tmpl w:val="69AE994A"/>
    <w:name w:val="WW8Num30"/>
    <w:lvl w:ilvl="0">
      <w:start w:val="3"/>
      <w:numFmt w:val="decimal"/>
      <w:lvlText w:val="%1."/>
      <w:lvlJc w:val="left"/>
      <w:pPr>
        <w:tabs>
          <w:tab w:val="num" w:pos="720"/>
        </w:tabs>
        <w:ind w:left="72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4" w15:restartNumberingAfterBreak="0">
    <w:nsid w:val="0000001F"/>
    <w:multiLevelType w:val="multilevel"/>
    <w:tmpl w:val="0000001F"/>
    <w:name w:val="WW8Num31"/>
    <w:lvl w:ilvl="0">
      <w:start w:val="1"/>
      <w:numFmt w:val="decimal"/>
      <w:lvlText w:val="%1."/>
      <w:lvlJc w:val="left"/>
      <w:pPr>
        <w:tabs>
          <w:tab w:val="num" w:pos="0"/>
        </w:tabs>
        <w:ind w:left="720" w:hanging="360"/>
      </w:pPr>
      <w:rPr>
        <w:rFonts w:ascii="Arial" w:hAnsi="Arial" w:cs="Arial" w:hint="default"/>
        <w:b/>
        <w:bCs/>
        <w:sz w:val="22"/>
        <w:szCs w:val="22"/>
      </w:rPr>
    </w:lvl>
    <w:lvl w:ilvl="1">
      <w:start w:val="1"/>
      <w:numFmt w:val="decimal"/>
      <w:lvlText w:val="%1.%2."/>
      <w:lvlJc w:val="left"/>
      <w:pPr>
        <w:tabs>
          <w:tab w:val="num" w:pos="0"/>
        </w:tabs>
        <w:ind w:left="1146" w:hanging="720"/>
      </w:pPr>
      <w:rPr>
        <w:rFonts w:ascii="Arial" w:hAnsi="Arial" w:cs="Arial" w:hint="default"/>
        <w:b/>
        <w:bCs/>
        <w:strike w:val="0"/>
        <w:dstrike w:val="0"/>
        <w:sz w:val="22"/>
        <w:szCs w:val="22"/>
      </w:rPr>
    </w:lvl>
    <w:lvl w:ilvl="2">
      <w:start w:val="1"/>
      <w:numFmt w:val="decimal"/>
      <w:lvlText w:val="%1.%2.%3."/>
      <w:lvlJc w:val="left"/>
      <w:pPr>
        <w:tabs>
          <w:tab w:val="num" w:pos="0"/>
        </w:tabs>
        <w:ind w:left="1997" w:hanging="720"/>
      </w:pPr>
      <w:rPr>
        <w:rFonts w:ascii="Arial" w:hAnsi="Arial" w:cs="Arial" w:hint="default"/>
        <w:b/>
        <w:bCs/>
        <w:sz w:val="22"/>
        <w:szCs w:val="22"/>
      </w:rPr>
    </w:lvl>
    <w:lvl w:ilvl="3">
      <w:start w:val="1"/>
      <w:numFmt w:val="decimal"/>
      <w:lvlText w:val="%1.%2.%3.%4."/>
      <w:lvlJc w:val="left"/>
      <w:pPr>
        <w:tabs>
          <w:tab w:val="num" w:pos="0"/>
        </w:tabs>
        <w:ind w:left="1440" w:hanging="1080"/>
      </w:pPr>
      <w:rPr>
        <w:rFonts w:cs="Arial" w:hint="default"/>
      </w:rPr>
    </w:lvl>
    <w:lvl w:ilvl="4">
      <w:start w:val="1"/>
      <w:numFmt w:val="decimal"/>
      <w:lvlText w:val="%1.%2.%3.%4.%5."/>
      <w:lvlJc w:val="left"/>
      <w:pPr>
        <w:tabs>
          <w:tab w:val="num" w:pos="0"/>
        </w:tabs>
        <w:ind w:left="1440" w:hanging="1080"/>
      </w:pPr>
      <w:rPr>
        <w:rFonts w:cs="Arial" w:hint="default"/>
      </w:rPr>
    </w:lvl>
    <w:lvl w:ilvl="5">
      <w:start w:val="1"/>
      <w:numFmt w:val="decimal"/>
      <w:lvlText w:val="%1.%2.%3.%4.%5.%6."/>
      <w:lvlJc w:val="left"/>
      <w:pPr>
        <w:tabs>
          <w:tab w:val="num" w:pos="0"/>
        </w:tabs>
        <w:ind w:left="1800" w:hanging="1440"/>
      </w:pPr>
      <w:rPr>
        <w:rFonts w:cs="Arial" w:hint="default"/>
      </w:rPr>
    </w:lvl>
    <w:lvl w:ilvl="6">
      <w:start w:val="1"/>
      <w:numFmt w:val="decimal"/>
      <w:lvlText w:val="%1.%2.%3.%4.%5.%6.%7."/>
      <w:lvlJc w:val="left"/>
      <w:pPr>
        <w:tabs>
          <w:tab w:val="num" w:pos="0"/>
        </w:tabs>
        <w:ind w:left="1800" w:hanging="1440"/>
      </w:pPr>
      <w:rPr>
        <w:rFonts w:cs="Arial" w:hint="default"/>
      </w:rPr>
    </w:lvl>
    <w:lvl w:ilvl="7">
      <w:start w:val="1"/>
      <w:numFmt w:val="decimal"/>
      <w:lvlText w:val="%1.%2.%3.%4.%5.%6.%7.%8."/>
      <w:lvlJc w:val="left"/>
      <w:pPr>
        <w:tabs>
          <w:tab w:val="num" w:pos="0"/>
        </w:tabs>
        <w:ind w:left="2160" w:hanging="1800"/>
      </w:pPr>
      <w:rPr>
        <w:rFonts w:cs="Arial" w:hint="default"/>
      </w:rPr>
    </w:lvl>
    <w:lvl w:ilvl="8">
      <w:start w:val="1"/>
      <w:numFmt w:val="decimal"/>
      <w:lvlText w:val="%1.%2.%3.%4.%5.%6.%7.%8.%9."/>
      <w:lvlJc w:val="left"/>
      <w:pPr>
        <w:tabs>
          <w:tab w:val="num" w:pos="0"/>
        </w:tabs>
        <w:ind w:left="2520" w:hanging="2160"/>
      </w:pPr>
      <w:rPr>
        <w:rFonts w:cs="Arial" w:hint="default"/>
      </w:rPr>
    </w:lvl>
  </w:abstractNum>
  <w:abstractNum w:abstractNumId="15" w15:restartNumberingAfterBreak="0">
    <w:nsid w:val="00000020"/>
    <w:multiLevelType w:val="singleLevel"/>
    <w:tmpl w:val="46EE9C66"/>
    <w:name w:val="WW8Num32"/>
    <w:lvl w:ilvl="0">
      <w:start w:val="4"/>
      <w:numFmt w:val="decimal"/>
      <w:lvlText w:val="%1)"/>
      <w:lvlJc w:val="left"/>
      <w:pPr>
        <w:tabs>
          <w:tab w:val="num" w:pos="-424"/>
        </w:tabs>
        <w:ind w:left="644" w:hanging="360"/>
      </w:pPr>
      <w:rPr>
        <w:rFonts w:ascii="Arial" w:hAnsi="Arial" w:cs="Arial" w:hint="default"/>
        <w:sz w:val="22"/>
        <w:szCs w:val="22"/>
      </w:rPr>
    </w:lvl>
  </w:abstractNum>
  <w:abstractNum w:abstractNumId="16" w15:restartNumberingAfterBreak="0">
    <w:nsid w:val="00000022"/>
    <w:multiLevelType w:val="singleLevel"/>
    <w:tmpl w:val="00000022"/>
    <w:name w:val="WW8Num34"/>
    <w:lvl w:ilvl="0">
      <w:start w:val="1"/>
      <w:numFmt w:val="decimal"/>
      <w:lvlText w:val="%1)"/>
      <w:lvlJc w:val="left"/>
      <w:pPr>
        <w:tabs>
          <w:tab w:val="num" w:pos="0"/>
        </w:tabs>
        <w:ind w:left="927" w:hanging="360"/>
      </w:pPr>
      <w:rPr>
        <w:rFonts w:ascii="Arial" w:hAnsi="Arial" w:cs="Arial" w:hint="default"/>
        <w:color w:val="000000"/>
        <w:sz w:val="22"/>
        <w:szCs w:val="22"/>
      </w:rPr>
    </w:lvl>
  </w:abstractNum>
  <w:abstractNum w:abstractNumId="17" w15:restartNumberingAfterBreak="0">
    <w:nsid w:val="00000023"/>
    <w:multiLevelType w:val="multilevel"/>
    <w:tmpl w:val="00000023"/>
    <w:name w:val="WW8Num35"/>
    <w:lvl w:ilvl="0">
      <w:start w:val="1"/>
      <w:numFmt w:val="decimal"/>
      <w:lvlText w:val="%1."/>
      <w:lvlJc w:val="left"/>
      <w:pPr>
        <w:tabs>
          <w:tab w:val="num" w:pos="567"/>
        </w:tabs>
        <w:ind w:left="567" w:hanging="567"/>
      </w:pPr>
      <w:rPr>
        <w:rFonts w:ascii="Arial" w:hAnsi="Arial" w:cs="Arial" w:hint="default"/>
        <w:b w:val="0"/>
        <w:sz w:val="22"/>
        <w:szCs w:val="22"/>
      </w:rPr>
    </w:lvl>
    <w:lvl w:ilvl="1">
      <w:start w:val="1"/>
      <w:numFmt w:val="none"/>
      <w:suff w:val="nothing"/>
      <w:lvlText w:val=""/>
      <w:lvlJc w:val="left"/>
      <w:pPr>
        <w:tabs>
          <w:tab w:val="num" w:pos="0"/>
        </w:tabs>
        <w:ind w:left="567" w:hanging="567"/>
      </w:pPr>
      <w:rPr>
        <w:rFonts w:hint="default"/>
        <w:b w:val="0"/>
        <w:i w:val="0"/>
        <w:sz w:val="20"/>
        <w:szCs w:val="20"/>
      </w:rPr>
    </w:lvl>
    <w:lvl w:ilvl="2">
      <w:start w:val="1"/>
      <w:numFmt w:val="decimal"/>
      <w:lvlText w:val="%3."/>
      <w:lvlJc w:val="left"/>
      <w:pPr>
        <w:tabs>
          <w:tab w:val="num" w:pos="720"/>
        </w:tabs>
        <w:ind w:left="720" w:hanging="720"/>
      </w:pPr>
      <w:rPr>
        <w:rFonts w:hint="default"/>
        <w:b/>
      </w:rPr>
    </w:lvl>
    <w:lvl w:ilvl="3">
      <w:start w:val="1"/>
      <w:numFmt w:val="decimal"/>
      <w:lvlText w:val="%3.%4."/>
      <w:lvlJc w:val="left"/>
      <w:pPr>
        <w:tabs>
          <w:tab w:val="num" w:pos="720"/>
        </w:tabs>
        <w:ind w:left="720" w:hanging="720"/>
      </w:pPr>
      <w:rPr>
        <w:rFonts w:hint="default"/>
        <w:b/>
      </w:rPr>
    </w:lvl>
    <w:lvl w:ilvl="4">
      <w:start w:val="1"/>
      <w:numFmt w:val="decimal"/>
      <w:lvlText w:val="%3.%4.%5."/>
      <w:lvlJc w:val="left"/>
      <w:pPr>
        <w:tabs>
          <w:tab w:val="num" w:pos="1080"/>
        </w:tabs>
        <w:ind w:left="1080" w:hanging="1080"/>
      </w:pPr>
      <w:rPr>
        <w:rFonts w:hint="default"/>
        <w:b/>
      </w:rPr>
    </w:lvl>
    <w:lvl w:ilvl="5">
      <w:start w:val="1"/>
      <w:numFmt w:val="decimal"/>
      <w:lvlText w:val="%3.%4.%5.%6."/>
      <w:lvlJc w:val="left"/>
      <w:pPr>
        <w:tabs>
          <w:tab w:val="num" w:pos="1080"/>
        </w:tabs>
        <w:ind w:left="1080" w:hanging="1080"/>
      </w:pPr>
      <w:rPr>
        <w:rFonts w:hint="default"/>
        <w:b/>
      </w:rPr>
    </w:lvl>
    <w:lvl w:ilvl="6">
      <w:start w:val="1"/>
      <w:numFmt w:val="decimal"/>
      <w:lvlText w:val="%3.%4.%5.%6.%7."/>
      <w:lvlJc w:val="left"/>
      <w:pPr>
        <w:tabs>
          <w:tab w:val="num" w:pos="1440"/>
        </w:tabs>
        <w:ind w:left="1440" w:hanging="1440"/>
      </w:pPr>
      <w:rPr>
        <w:rFonts w:hint="default"/>
        <w:b/>
      </w:rPr>
    </w:lvl>
    <w:lvl w:ilvl="7">
      <w:start w:val="1"/>
      <w:numFmt w:val="decimal"/>
      <w:lvlText w:val="%3.%4.%5.%6.%7.%8."/>
      <w:lvlJc w:val="left"/>
      <w:pPr>
        <w:tabs>
          <w:tab w:val="num" w:pos="1440"/>
        </w:tabs>
        <w:ind w:left="1440" w:hanging="1440"/>
      </w:pPr>
      <w:rPr>
        <w:rFonts w:hint="default"/>
        <w:b/>
      </w:rPr>
    </w:lvl>
    <w:lvl w:ilvl="8">
      <w:start w:val="1"/>
      <w:numFmt w:val="decimal"/>
      <w:lvlText w:val="%3.%4.%5.%6.%7.%8.%9."/>
      <w:lvlJc w:val="left"/>
      <w:pPr>
        <w:tabs>
          <w:tab w:val="num" w:pos="1800"/>
        </w:tabs>
        <w:ind w:left="1800" w:hanging="1800"/>
      </w:pPr>
      <w:rPr>
        <w:rFonts w:hint="default"/>
        <w:b/>
      </w:rPr>
    </w:lvl>
  </w:abstractNum>
  <w:abstractNum w:abstractNumId="18" w15:restartNumberingAfterBreak="0">
    <w:nsid w:val="00000026"/>
    <w:multiLevelType w:val="multilevel"/>
    <w:tmpl w:val="00000026"/>
    <w:name w:val="WW8Num38"/>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720" w:hanging="360"/>
      </w:pPr>
      <w:rPr>
        <w:rFonts w:ascii="Arial" w:hAnsi="Arial" w:cs="Arial" w:hint="default"/>
        <w:b/>
        <w:sz w:val="22"/>
        <w:szCs w:val="22"/>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9" w15:restartNumberingAfterBreak="0">
    <w:nsid w:val="0000002B"/>
    <w:multiLevelType w:val="multilevel"/>
    <w:tmpl w:val="B3D6B036"/>
    <w:name w:val="WW8Num43"/>
    <w:lvl w:ilvl="0">
      <w:start w:val="1"/>
      <w:numFmt w:val="decimal"/>
      <w:lvlText w:val="%1."/>
      <w:lvlJc w:val="left"/>
      <w:pPr>
        <w:tabs>
          <w:tab w:val="num" w:pos="567"/>
        </w:tabs>
        <w:ind w:left="567" w:hanging="567"/>
      </w:pPr>
      <w:rPr>
        <w:rFonts w:ascii="Arial" w:hAnsi="Arial" w:cs="Arial" w:hint="default"/>
        <w:b/>
        <w:bCs/>
        <w:sz w:val="22"/>
        <w:szCs w:val="18"/>
      </w:rPr>
    </w:lvl>
    <w:lvl w:ilvl="1">
      <w:start w:val="1"/>
      <w:numFmt w:val="decimal"/>
      <w:lvlText w:val="%1.%2."/>
      <w:lvlJc w:val="left"/>
      <w:pPr>
        <w:tabs>
          <w:tab w:val="num" w:pos="465"/>
        </w:tabs>
        <w:ind w:left="465" w:hanging="465"/>
      </w:pPr>
      <w:rPr>
        <w:rFonts w:ascii="Arial" w:hAnsi="Arial" w:cs="Arial" w:hint="default"/>
        <w:sz w:val="22"/>
        <w:szCs w:val="22"/>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720"/>
        </w:tabs>
        <w:ind w:left="720" w:hanging="72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080"/>
        </w:tabs>
        <w:ind w:left="1080" w:hanging="108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440"/>
        </w:tabs>
        <w:ind w:left="1440" w:hanging="144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20" w15:restartNumberingAfterBreak="0">
    <w:nsid w:val="0000002F"/>
    <w:multiLevelType w:val="multilevel"/>
    <w:tmpl w:val="26D65876"/>
    <w:name w:val="WW8Num47"/>
    <w:lvl w:ilvl="0">
      <w:start w:val="1"/>
      <w:numFmt w:val="decimal"/>
      <w:lvlText w:val="%1)"/>
      <w:lvlJc w:val="left"/>
      <w:pPr>
        <w:tabs>
          <w:tab w:val="num" w:pos="0"/>
        </w:tabs>
        <w:ind w:left="1428" w:hanging="360"/>
      </w:pPr>
      <w:rPr>
        <w:rFonts w:hint="default"/>
      </w:rPr>
    </w:lvl>
    <w:lvl w:ilvl="1">
      <w:start w:val="1"/>
      <w:numFmt w:val="lowerLetter"/>
      <w:lvlText w:val="%2."/>
      <w:lvlJc w:val="left"/>
      <w:pPr>
        <w:tabs>
          <w:tab w:val="num" w:pos="0"/>
        </w:tabs>
        <w:ind w:left="2148" w:hanging="360"/>
      </w:pPr>
      <w:rPr>
        <w:rFonts w:hint="default"/>
      </w:rPr>
    </w:lvl>
    <w:lvl w:ilvl="2">
      <w:start w:val="1"/>
      <w:numFmt w:val="lowerRoman"/>
      <w:lvlText w:val="%3."/>
      <w:lvlJc w:val="right"/>
      <w:pPr>
        <w:tabs>
          <w:tab w:val="num" w:pos="0"/>
        </w:tabs>
        <w:ind w:left="2868" w:hanging="180"/>
      </w:pPr>
      <w:rPr>
        <w:rFonts w:hint="default"/>
      </w:rPr>
    </w:lvl>
    <w:lvl w:ilvl="3">
      <w:start w:val="4"/>
      <w:numFmt w:val="decimal"/>
      <w:lvlText w:val="%4."/>
      <w:lvlJc w:val="left"/>
      <w:pPr>
        <w:tabs>
          <w:tab w:val="num" w:pos="0"/>
        </w:tabs>
        <w:ind w:left="3588" w:hanging="360"/>
      </w:pPr>
      <w:rPr>
        <w:rFonts w:ascii="Times New Roman" w:hAnsi="Times New Roman" w:cs="Times New Roman" w:hint="default"/>
        <w:b w:val="0"/>
        <w:bCs w:val="0"/>
        <w:sz w:val="22"/>
        <w:szCs w:val="22"/>
      </w:rPr>
    </w:lvl>
    <w:lvl w:ilvl="4">
      <w:start w:val="1"/>
      <w:numFmt w:val="lowerLetter"/>
      <w:lvlText w:val="%5."/>
      <w:lvlJc w:val="left"/>
      <w:pPr>
        <w:tabs>
          <w:tab w:val="num" w:pos="0"/>
        </w:tabs>
        <w:ind w:left="4308" w:hanging="360"/>
      </w:pPr>
      <w:rPr>
        <w:rFonts w:hint="default"/>
      </w:rPr>
    </w:lvl>
    <w:lvl w:ilvl="5">
      <w:start w:val="1"/>
      <w:numFmt w:val="lowerRoman"/>
      <w:lvlText w:val="%6."/>
      <w:lvlJc w:val="right"/>
      <w:pPr>
        <w:tabs>
          <w:tab w:val="num" w:pos="0"/>
        </w:tabs>
        <w:ind w:left="5028" w:hanging="180"/>
      </w:pPr>
      <w:rPr>
        <w:rFonts w:hint="default"/>
      </w:rPr>
    </w:lvl>
    <w:lvl w:ilvl="6">
      <w:start w:val="1"/>
      <w:numFmt w:val="decimal"/>
      <w:lvlText w:val="%7."/>
      <w:lvlJc w:val="left"/>
      <w:pPr>
        <w:tabs>
          <w:tab w:val="num" w:pos="0"/>
        </w:tabs>
        <w:ind w:left="5748" w:hanging="360"/>
      </w:pPr>
      <w:rPr>
        <w:rFonts w:hint="default"/>
      </w:rPr>
    </w:lvl>
    <w:lvl w:ilvl="7">
      <w:start w:val="1"/>
      <w:numFmt w:val="lowerLetter"/>
      <w:lvlText w:val="%8."/>
      <w:lvlJc w:val="left"/>
      <w:pPr>
        <w:tabs>
          <w:tab w:val="num" w:pos="0"/>
        </w:tabs>
        <w:ind w:left="6468" w:hanging="360"/>
      </w:pPr>
      <w:rPr>
        <w:rFonts w:hint="default"/>
      </w:rPr>
    </w:lvl>
    <w:lvl w:ilvl="8">
      <w:start w:val="1"/>
      <w:numFmt w:val="lowerRoman"/>
      <w:lvlText w:val="%9."/>
      <w:lvlJc w:val="right"/>
      <w:pPr>
        <w:tabs>
          <w:tab w:val="num" w:pos="0"/>
        </w:tabs>
        <w:ind w:left="7188" w:hanging="180"/>
      </w:pPr>
      <w:rPr>
        <w:rFonts w:hint="default"/>
      </w:rPr>
    </w:lvl>
  </w:abstractNum>
  <w:abstractNum w:abstractNumId="21" w15:restartNumberingAfterBreak="0">
    <w:nsid w:val="00000031"/>
    <w:multiLevelType w:val="singleLevel"/>
    <w:tmpl w:val="A62A2D58"/>
    <w:name w:val="WW8Num49"/>
    <w:lvl w:ilvl="0">
      <w:start w:val="1"/>
      <w:numFmt w:val="decimal"/>
      <w:lvlText w:val="%1)"/>
      <w:lvlJc w:val="left"/>
      <w:pPr>
        <w:tabs>
          <w:tab w:val="num" w:pos="0"/>
        </w:tabs>
        <w:ind w:left="1211" w:hanging="360"/>
      </w:pPr>
      <w:rPr>
        <w:rFonts w:ascii="Arial" w:hAnsi="Arial" w:cs="Arial"/>
        <w:b w:val="0"/>
        <w:bCs w:val="0"/>
        <w:sz w:val="18"/>
        <w:szCs w:val="18"/>
      </w:rPr>
    </w:lvl>
  </w:abstractNum>
  <w:abstractNum w:abstractNumId="22"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3" w15:restartNumberingAfterBreak="0">
    <w:nsid w:val="02AD63B0"/>
    <w:multiLevelType w:val="multilevel"/>
    <w:tmpl w:val="23EC762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04C766B0"/>
    <w:multiLevelType w:val="multilevel"/>
    <w:tmpl w:val="9412FB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063A1439"/>
    <w:multiLevelType w:val="multilevel"/>
    <w:tmpl w:val="0BDC52F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665786D"/>
    <w:multiLevelType w:val="multilevel"/>
    <w:tmpl w:val="0DF4C4F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08320B3A"/>
    <w:multiLevelType w:val="hybridMultilevel"/>
    <w:tmpl w:val="BE8488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88A3A24"/>
    <w:multiLevelType w:val="multilevel"/>
    <w:tmpl w:val="E60E2ED0"/>
    <w:lvl w:ilvl="0">
      <w:start w:val="3"/>
      <w:numFmt w:val="decimal"/>
      <w:lvlText w:val="%1."/>
      <w:lvlJc w:val="left"/>
      <w:pPr>
        <w:tabs>
          <w:tab w:val="num" w:pos="0"/>
        </w:tabs>
        <w:ind w:left="720" w:hanging="360"/>
      </w:pPr>
      <w:rPr>
        <w:rFonts w:hint="default"/>
        <w:b w:val="0"/>
        <w:bCs/>
      </w:rPr>
    </w:lvl>
    <w:lvl w:ilvl="1">
      <w:start w:val="1"/>
      <w:numFmt w:val="decimal"/>
      <w:lvlText w:val="%1.%2."/>
      <w:lvlJc w:val="left"/>
      <w:pPr>
        <w:tabs>
          <w:tab w:val="num" w:pos="0"/>
        </w:tabs>
        <w:ind w:left="720" w:hanging="360"/>
      </w:pPr>
      <w:rPr>
        <w:rFonts w:cs="Times New Roman" w:hint="default"/>
        <w:b w:val="0"/>
        <w:bCs/>
      </w:rPr>
    </w:lvl>
    <w:lvl w:ilvl="2">
      <w:start w:val="1"/>
      <w:numFmt w:val="decimal"/>
      <w:lvlText w:val="%1.%2.%3."/>
      <w:lvlJc w:val="left"/>
      <w:pPr>
        <w:tabs>
          <w:tab w:val="num" w:pos="0"/>
        </w:tabs>
        <w:ind w:left="1080" w:hanging="720"/>
      </w:pPr>
      <w:rPr>
        <w:rFonts w:cs="Times New Roman" w:hint="default"/>
      </w:rPr>
    </w:lvl>
    <w:lvl w:ilvl="3">
      <w:start w:val="1"/>
      <w:numFmt w:val="decimal"/>
      <w:lvlText w:val="%1.%2.%3.%4."/>
      <w:lvlJc w:val="left"/>
      <w:pPr>
        <w:tabs>
          <w:tab w:val="num" w:pos="0"/>
        </w:tabs>
        <w:ind w:left="1080" w:hanging="720"/>
      </w:pPr>
      <w:rPr>
        <w:rFonts w:cs="Times New Roman" w:hint="default"/>
      </w:rPr>
    </w:lvl>
    <w:lvl w:ilvl="4">
      <w:start w:val="1"/>
      <w:numFmt w:val="decimal"/>
      <w:lvlText w:val="%1.%2.%3.%4.%5."/>
      <w:lvlJc w:val="left"/>
      <w:pPr>
        <w:tabs>
          <w:tab w:val="num" w:pos="0"/>
        </w:tabs>
        <w:ind w:left="1440" w:hanging="1080"/>
      </w:pPr>
      <w:rPr>
        <w:rFonts w:cs="Times New Roman" w:hint="default"/>
      </w:rPr>
    </w:lvl>
    <w:lvl w:ilvl="5">
      <w:start w:val="1"/>
      <w:numFmt w:val="decimal"/>
      <w:lvlText w:val="%1.%2.%3.%4.%5.%6."/>
      <w:lvlJc w:val="left"/>
      <w:pPr>
        <w:tabs>
          <w:tab w:val="num" w:pos="0"/>
        </w:tabs>
        <w:ind w:left="1440" w:hanging="1080"/>
      </w:pPr>
      <w:rPr>
        <w:rFonts w:cs="Times New Roman" w:hint="default"/>
      </w:rPr>
    </w:lvl>
    <w:lvl w:ilvl="6">
      <w:start w:val="1"/>
      <w:numFmt w:val="decimal"/>
      <w:lvlText w:val="%1.%2.%3.%4.%5.%6.%7."/>
      <w:lvlJc w:val="left"/>
      <w:pPr>
        <w:tabs>
          <w:tab w:val="num" w:pos="0"/>
        </w:tabs>
        <w:ind w:left="1800" w:hanging="1440"/>
      </w:pPr>
      <w:rPr>
        <w:rFonts w:cs="Times New Roman" w:hint="default"/>
      </w:rPr>
    </w:lvl>
    <w:lvl w:ilvl="7">
      <w:start w:val="1"/>
      <w:numFmt w:val="decimal"/>
      <w:lvlText w:val="%1.%2.%3.%4.%5.%6.%7.%8."/>
      <w:lvlJc w:val="left"/>
      <w:pPr>
        <w:tabs>
          <w:tab w:val="num" w:pos="0"/>
        </w:tabs>
        <w:ind w:left="1800" w:hanging="1440"/>
      </w:pPr>
      <w:rPr>
        <w:rFonts w:cs="Times New Roman" w:hint="default"/>
      </w:rPr>
    </w:lvl>
    <w:lvl w:ilvl="8">
      <w:start w:val="1"/>
      <w:numFmt w:val="decimal"/>
      <w:lvlText w:val="%1.%2.%3.%4.%5.%6.%7.%8.%9."/>
      <w:lvlJc w:val="left"/>
      <w:pPr>
        <w:tabs>
          <w:tab w:val="num" w:pos="0"/>
        </w:tabs>
        <w:ind w:left="2160" w:hanging="1800"/>
      </w:pPr>
      <w:rPr>
        <w:rFonts w:cs="Times New Roman" w:hint="default"/>
      </w:rPr>
    </w:lvl>
  </w:abstractNum>
  <w:abstractNum w:abstractNumId="29" w15:restartNumberingAfterBreak="0">
    <w:nsid w:val="09B80403"/>
    <w:multiLevelType w:val="hybridMultilevel"/>
    <w:tmpl w:val="B1CC669E"/>
    <w:lvl w:ilvl="0" w:tplc="E8E05D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09CD3EF7"/>
    <w:multiLevelType w:val="multilevel"/>
    <w:tmpl w:val="6F4067D6"/>
    <w:lvl w:ilvl="0">
      <w:start w:val="2"/>
      <w:numFmt w:val="decimal"/>
      <w:lvlText w:val="%1."/>
      <w:lvlJc w:val="left"/>
      <w:pPr>
        <w:ind w:left="720" w:hanging="360"/>
      </w:pPr>
      <w:rPr>
        <w:rFonts w:ascii="Times New Roman" w:hAnsi="Times New Roman" w:cs="Times New Roman"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2" w15:restartNumberingAfterBreak="0">
    <w:nsid w:val="0C5A77E7"/>
    <w:multiLevelType w:val="multilevel"/>
    <w:tmpl w:val="9DB019A0"/>
    <w:lvl w:ilvl="0">
      <w:start w:val="1"/>
      <w:numFmt w:val="decimal"/>
      <w:lvlText w:val="%1."/>
      <w:lvlJc w:val="left"/>
      <w:pPr>
        <w:tabs>
          <w:tab w:val="num" w:pos="567"/>
        </w:tabs>
        <w:ind w:left="567" w:hanging="567"/>
      </w:pPr>
      <w:rPr>
        <w:rFonts w:hint="default"/>
        <w:b w:val="0"/>
        <w:bCs w:val="0"/>
        <w:color w:val="auto"/>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3" w15:restartNumberingAfterBreak="0">
    <w:nsid w:val="0C803D4E"/>
    <w:multiLevelType w:val="multilevel"/>
    <w:tmpl w:val="18D4C69E"/>
    <w:lvl w:ilvl="0">
      <w:start w:val="13"/>
      <w:numFmt w:val="decimal"/>
      <w:lvlText w:val="%1."/>
      <w:lvlJc w:val="left"/>
      <w:pPr>
        <w:ind w:left="444" w:hanging="444"/>
      </w:pPr>
      <w:rPr>
        <w:rFonts w:hint="default"/>
      </w:rPr>
    </w:lvl>
    <w:lvl w:ilvl="1">
      <w:start w:val="1"/>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0E73121B"/>
    <w:multiLevelType w:val="hybridMultilevel"/>
    <w:tmpl w:val="CAE2BE9A"/>
    <w:lvl w:ilvl="0" w:tplc="5F326994">
      <w:start w:val="1"/>
      <w:numFmt w:val="decimal"/>
      <w:lvlText w:val="%1."/>
      <w:lvlJc w:val="left"/>
      <w:pPr>
        <w:ind w:left="474" w:hanging="342"/>
      </w:pPr>
      <w:rPr>
        <w:rFonts w:ascii="TeXGyrePagella" w:eastAsia="TeXGyrePagella" w:hAnsi="TeXGyrePagella" w:cs="TeXGyrePagella" w:hint="default"/>
        <w:w w:val="100"/>
        <w:sz w:val="22"/>
        <w:szCs w:val="22"/>
        <w:lang w:val="pl-PL" w:eastAsia="en-US" w:bidi="ar-SA"/>
      </w:rPr>
    </w:lvl>
    <w:lvl w:ilvl="1" w:tplc="47804CB2">
      <w:start w:val="1"/>
      <w:numFmt w:val="decimal"/>
      <w:lvlText w:val="%2)"/>
      <w:lvlJc w:val="left"/>
      <w:pPr>
        <w:ind w:left="812" w:hanging="339"/>
      </w:pPr>
      <w:rPr>
        <w:rFonts w:ascii="Times New Roman" w:eastAsia="TeXGyrePagella" w:hAnsi="Times New Roman" w:cs="Times New Roman" w:hint="default"/>
        <w:w w:val="100"/>
        <w:sz w:val="22"/>
        <w:szCs w:val="22"/>
        <w:lang w:val="pl-PL" w:eastAsia="en-US" w:bidi="ar-SA"/>
      </w:rPr>
    </w:lvl>
    <w:lvl w:ilvl="2" w:tplc="30ACA6FC">
      <w:start w:val="1"/>
      <w:numFmt w:val="lowerLetter"/>
      <w:lvlText w:val="%3)"/>
      <w:lvlJc w:val="left"/>
      <w:pPr>
        <w:ind w:left="1153" w:hanging="341"/>
      </w:pPr>
      <w:rPr>
        <w:rFonts w:ascii="Times New Roman" w:eastAsia="TeXGyrePagella" w:hAnsi="Times New Roman" w:cs="Times New Roman" w:hint="default"/>
        <w:w w:val="100"/>
        <w:sz w:val="22"/>
        <w:szCs w:val="22"/>
        <w:lang w:val="pl-PL" w:eastAsia="en-US" w:bidi="ar-SA"/>
      </w:rPr>
    </w:lvl>
    <w:lvl w:ilvl="3" w:tplc="04150011">
      <w:start w:val="1"/>
      <w:numFmt w:val="decimal"/>
      <w:lvlText w:val="%4)"/>
      <w:lvlJc w:val="left"/>
      <w:pPr>
        <w:ind w:left="1513" w:hanging="360"/>
      </w:pPr>
    </w:lvl>
    <w:lvl w:ilvl="4" w:tplc="9372FD1A">
      <w:numFmt w:val="bullet"/>
      <w:lvlText w:val="•"/>
      <w:lvlJc w:val="left"/>
      <w:pPr>
        <w:ind w:left="2700" w:hanging="341"/>
      </w:pPr>
      <w:rPr>
        <w:rFonts w:hint="default"/>
        <w:lang w:val="pl-PL" w:eastAsia="en-US" w:bidi="ar-SA"/>
      </w:rPr>
    </w:lvl>
    <w:lvl w:ilvl="5" w:tplc="63341728">
      <w:numFmt w:val="bullet"/>
      <w:lvlText w:val="•"/>
      <w:lvlJc w:val="left"/>
      <w:pPr>
        <w:ind w:left="3901" w:hanging="341"/>
      </w:pPr>
      <w:rPr>
        <w:rFonts w:hint="default"/>
        <w:lang w:val="pl-PL" w:eastAsia="en-US" w:bidi="ar-SA"/>
      </w:rPr>
    </w:lvl>
    <w:lvl w:ilvl="6" w:tplc="ACA26958">
      <w:numFmt w:val="bullet"/>
      <w:lvlText w:val="•"/>
      <w:lvlJc w:val="left"/>
      <w:pPr>
        <w:ind w:left="5102" w:hanging="341"/>
      </w:pPr>
      <w:rPr>
        <w:rFonts w:hint="default"/>
        <w:lang w:val="pl-PL" w:eastAsia="en-US" w:bidi="ar-SA"/>
      </w:rPr>
    </w:lvl>
    <w:lvl w:ilvl="7" w:tplc="EFF06D9E">
      <w:numFmt w:val="bullet"/>
      <w:lvlText w:val="•"/>
      <w:lvlJc w:val="left"/>
      <w:pPr>
        <w:ind w:left="6303" w:hanging="341"/>
      </w:pPr>
      <w:rPr>
        <w:rFonts w:hint="default"/>
        <w:lang w:val="pl-PL" w:eastAsia="en-US" w:bidi="ar-SA"/>
      </w:rPr>
    </w:lvl>
    <w:lvl w:ilvl="8" w:tplc="B26C4E5E">
      <w:numFmt w:val="bullet"/>
      <w:lvlText w:val="•"/>
      <w:lvlJc w:val="left"/>
      <w:pPr>
        <w:ind w:left="7504" w:hanging="341"/>
      </w:pPr>
      <w:rPr>
        <w:rFonts w:hint="default"/>
        <w:lang w:val="pl-PL" w:eastAsia="en-US" w:bidi="ar-SA"/>
      </w:rPr>
    </w:lvl>
  </w:abstractNum>
  <w:abstractNum w:abstractNumId="35"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6" w15:restartNumberingAfterBreak="0">
    <w:nsid w:val="12284A63"/>
    <w:multiLevelType w:val="multilevel"/>
    <w:tmpl w:val="9F7E24E4"/>
    <w:lvl w:ilvl="0">
      <w:start w:val="9"/>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360"/>
      </w:pPr>
      <w:rPr>
        <w:rFonts w:hint="default"/>
        <w:b w:val="0"/>
        <w:bCs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8"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39" w15:restartNumberingAfterBreak="0">
    <w:nsid w:val="15520EB5"/>
    <w:multiLevelType w:val="multilevel"/>
    <w:tmpl w:val="4E4C282C"/>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0" w15:restartNumberingAfterBreak="0">
    <w:nsid w:val="15B20B19"/>
    <w:multiLevelType w:val="hybridMultilevel"/>
    <w:tmpl w:val="E0C6AC42"/>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17E90A27"/>
    <w:multiLevelType w:val="hybridMultilevel"/>
    <w:tmpl w:val="78C465E2"/>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42" w15:restartNumberingAfterBreak="0">
    <w:nsid w:val="19297E5D"/>
    <w:multiLevelType w:val="multilevel"/>
    <w:tmpl w:val="19E25D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94D571F"/>
    <w:multiLevelType w:val="multilevel"/>
    <w:tmpl w:val="33B891E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1CED720A"/>
    <w:multiLevelType w:val="hybridMultilevel"/>
    <w:tmpl w:val="D1AC43E2"/>
    <w:lvl w:ilvl="0" w:tplc="CD6C341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6" w15:restartNumberingAfterBreak="0">
    <w:nsid w:val="1F357DA2"/>
    <w:multiLevelType w:val="multilevel"/>
    <w:tmpl w:val="0202896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21D63BB9"/>
    <w:multiLevelType w:val="hybridMultilevel"/>
    <w:tmpl w:val="2C181A7C"/>
    <w:lvl w:ilvl="0" w:tplc="96C6C508">
      <w:start w:val="5"/>
      <w:numFmt w:val="lowerLetter"/>
      <w:lvlText w:val="%1)"/>
      <w:lvlJc w:val="left"/>
      <w:pPr>
        <w:tabs>
          <w:tab w:val="num" w:pos="1701"/>
        </w:tabs>
        <w:ind w:left="1588" w:hanging="397"/>
      </w:pPr>
      <w:rPr>
        <w:rFonts w:hint="default"/>
      </w:rPr>
    </w:lvl>
    <w:lvl w:ilvl="1" w:tplc="A4FA9B32">
      <w:start w:val="1"/>
      <w:numFmt w:val="decimal"/>
      <w:lvlText w:val="%2."/>
      <w:lvlJc w:val="left"/>
      <w:pPr>
        <w:tabs>
          <w:tab w:val="num" w:pos="567"/>
        </w:tabs>
        <w:ind w:left="567" w:hanging="567"/>
      </w:pPr>
      <w:rPr>
        <w:rFonts w:hint="default"/>
      </w:rPr>
    </w:lvl>
    <w:lvl w:ilvl="2" w:tplc="04487C88">
      <w:start w:val="1"/>
      <w:numFmt w:val="decimal"/>
      <w:lvlText w:val="%3)"/>
      <w:lvlJc w:val="left"/>
      <w:pPr>
        <w:ind w:left="2340" w:hanging="360"/>
      </w:pPr>
      <w:rPr>
        <w:rFonts w:hint="default"/>
        <w:b w:val="0"/>
      </w:rPr>
    </w:lvl>
    <w:lvl w:ilvl="3" w:tplc="9EC42B36">
      <w:start w:val="1"/>
      <w:numFmt w:val="upperRoman"/>
      <w:lvlText w:val="%4."/>
      <w:lvlJc w:val="left"/>
      <w:pPr>
        <w:ind w:left="3240" w:hanging="720"/>
      </w:pPr>
      <w:rPr>
        <w:rFonts w:hint="default"/>
      </w:rPr>
    </w:lvl>
    <w:lvl w:ilvl="4" w:tplc="855CA7E8">
      <w:start w:val="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225961E4"/>
    <w:multiLevelType w:val="hybridMultilevel"/>
    <w:tmpl w:val="90800FC8"/>
    <w:lvl w:ilvl="0" w:tplc="0415000F">
      <w:start w:val="1"/>
      <w:numFmt w:val="decimal"/>
      <w:lvlText w:val="%1."/>
      <w:lvlJc w:val="left"/>
      <w:pPr>
        <w:ind w:left="1070" w:hanging="360"/>
      </w:pPr>
    </w:lvl>
    <w:lvl w:ilvl="1" w:tplc="E632B5FC">
      <w:start w:val="1"/>
      <w:numFmt w:val="upperLetter"/>
      <w:lvlText w:val="%2."/>
      <w:lvlJc w:val="left"/>
      <w:pPr>
        <w:ind w:left="1790" w:hanging="360"/>
      </w:pPr>
      <w:rPr>
        <w:rFonts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9" w15:restartNumberingAfterBreak="0">
    <w:nsid w:val="22DF728A"/>
    <w:multiLevelType w:val="hybridMultilevel"/>
    <w:tmpl w:val="76287F10"/>
    <w:lvl w:ilvl="0" w:tplc="EC1EEE30">
      <w:start w:val="7"/>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2"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3" w15:restartNumberingAfterBreak="0">
    <w:nsid w:val="28A33ED2"/>
    <w:multiLevelType w:val="multilevel"/>
    <w:tmpl w:val="9D288E98"/>
    <w:lvl w:ilvl="0">
      <w:start w:val="1"/>
      <w:numFmt w:val="decimal"/>
      <w:lvlText w:val="%1."/>
      <w:lvlJc w:val="left"/>
      <w:pPr>
        <w:ind w:left="360" w:hanging="360"/>
      </w:pPr>
      <w:rPr>
        <w:rFonts w:ascii="Times New Roman" w:hAnsi="Times New Roman" w:cs="Times New Roman"/>
        <w:color w:val="auto"/>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5" w15:restartNumberingAfterBreak="0">
    <w:nsid w:val="2D8618AB"/>
    <w:multiLevelType w:val="multilevel"/>
    <w:tmpl w:val="06C6325A"/>
    <w:styleLink w:val="WW8Num15"/>
    <w:lvl w:ilvl="0">
      <w:start w:val="1"/>
      <w:numFmt w:val="lowerLetter"/>
      <w:lvlText w:val="%1)"/>
      <w:lvlJc w:val="left"/>
      <w:rPr>
        <w:rFonts w:ascii="Arial" w:hAnsi="Arial" w:cs="Arial"/>
        <w:sz w:val="20"/>
        <w:szCs w:val="20"/>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1"/>
      <w:numFmt w:val="lowerLetter"/>
      <w:lvlText w:val="%9)"/>
      <w:lvlJc w:val="left"/>
    </w:lvl>
  </w:abstractNum>
  <w:abstractNum w:abstractNumId="56"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57" w15:restartNumberingAfterBreak="0">
    <w:nsid w:val="2E5B1686"/>
    <w:multiLevelType w:val="multilevel"/>
    <w:tmpl w:val="6E9A7C8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8" w15:restartNumberingAfterBreak="0">
    <w:nsid w:val="304A5228"/>
    <w:multiLevelType w:val="multilevel"/>
    <w:tmpl w:val="499AE5E0"/>
    <w:lvl w:ilvl="0">
      <w:start w:val="3"/>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9" w15:restartNumberingAfterBreak="0">
    <w:nsid w:val="31303817"/>
    <w:multiLevelType w:val="hybridMultilevel"/>
    <w:tmpl w:val="DACA0FEC"/>
    <w:lvl w:ilvl="0" w:tplc="1F2E993A">
      <w:start w:val="1"/>
      <w:numFmt w:val="decimal"/>
      <w:lvlText w:val="%1."/>
      <w:lvlJc w:val="left"/>
      <w:pPr>
        <w:tabs>
          <w:tab w:val="num" w:pos="567"/>
        </w:tabs>
        <w:ind w:left="567" w:hanging="567"/>
      </w:pPr>
      <w:rPr>
        <w:rFonts w:hint="default"/>
        <w:b w:val="0"/>
        <w:bCs/>
        <w:color w:val="auto"/>
        <w:sz w:val="22"/>
        <w:szCs w:val="22"/>
      </w:rPr>
    </w:lvl>
    <w:lvl w:ilvl="1" w:tplc="EE3C022A">
      <w:start w:val="22"/>
      <w:numFmt w:val="upperRoman"/>
      <w:lvlText w:val="%2."/>
      <w:lvlJc w:val="left"/>
      <w:pPr>
        <w:tabs>
          <w:tab w:val="num" w:pos="2280"/>
        </w:tabs>
        <w:ind w:left="228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314550DB"/>
    <w:multiLevelType w:val="hybridMultilevel"/>
    <w:tmpl w:val="733068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199705B"/>
    <w:multiLevelType w:val="hybridMultilevel"/>
    <w:tmpl w:val="3D66ECA4"/>
    <w:lvl w:ilvl="0" w:tplc="B790AB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64" w15:restartNumberingAfterBreak="0">
    <w:nsid w:val="34776DAD"/>
    <w:multiLevelType w:val="hybridMultilevel"/>
    <w:tmpl w:val="00F86170"/>
    <w:lvl w:ilvl="0" w:tplc="B790AB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6B57B5F"/>
    <w:multiLevelType w:val="hybridMultilevel"/>
    <w:tmpl w:val="9198047C"/>
    <w:lvl w:ilvl="0" w:tplc="66182A8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393F70C9"/>
    <w:multiLevelType w:val="multilevel"/>
    <w:tmpl w:val="3E0A931A"/>
    <w:styleLink w:val="WW8Num7"/>
    <w:lvl w:ilvl="0">
      <w:start w:val="1"/>
      <w:numFmt w:val="decimal"/>
      <w:lvlText w:val="%1)"/>
      <w:lvlJc w:val="left"/>
      <w:pPr>
        <w:ind w:left="720" w:hanging="360"/>
      </w:pPr>
      <w:rPr>
        <w:rFonts w:ascii="Arial" w:hAnsi="Arial" w:cs="Arial"/>
        <w:sz w:val="16"/>
        <w:szCs w:val="16"/>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3A411A15"/>
    <w:multiLevelType w:val="hybridMultilevel"/>
    <w:tmpl w:val="968E53D4"/>
    <w:lvl w:ilvl="0" w:tplc="B790AB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3A7B4E1F"/>
    <w:multiLevelType w:val="multilevel"/>
    <w:tmpl w:val="98FEB308"/>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0" w15:restartNumberingAfterBreak="0">
    <w:nsid w:val="3B60052D"/>
    <w:multiLevelType w:val="multilevel"/>
    <w:tmpl w:val="A3F2E8E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1" w15:restartNumberingAfterBreak="0">
    <w:nsid w:val="3DD4293B"/>
    <w:multiLevelType w:val="hybridMultilevel"/>
    <w:tmpl w:val="F3C8C4D4"/>
    <w:lvl w:ilvl="0" w:tplc="72ACB6BC">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3" w15:restartNumberingAfterBreak="0">
    <w:nsid w:val="42A270A6"/>
    <w:multiLevelType w:val="hybridMultilevel"/>
    <w:tmpl w:val="CC4E7B8C"/>
    <w:lvl w:ilvl="0" w:tplc="B790AB14">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4" w15:restartNumberingAfterBreak="0">
    <w:nsid w:val="433C19CB"/>
    <w:multiLevelType w:val="hybridMultilevel"/>
    <w:tmpl w:val="30E05406"/>
    <w:lvl w:ilvl="0" w:tplc="B7ACF3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5"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76" w15:restartNumberingAfterBreak="0">
    <w:nsid w:val="43AF62AC"/>
    <w:multiLevelType w:val="hybridMultilevel"/>
    <w:tmpl w:val="89D07158"/>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8" w15:restartNumberingAfterBreak="0">
    <w:nsid w:val="44577B07"/>
    <w:multiLevelType w:val="multilevel"/>
    <w:tmpl w:val="DE90DB2A"/>
    <w:styleLink w:val="WW8Num25"/>
    <w:lvl w:ilvl="0">
      <w:start w:val="1"/>
      <w:numFmt w:val="decimal"/>
      <w:lvlText w:val="%1)"/>
      <w:lvlJc w:val="left"/>
      <w:pPr>
        <w:ind w:left="720" w:hanging="360"/>
      </w:pPr>
      <w:rPr>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9" w15:restartNumberingAfterBreak="0">
    <w:nsid w:val="46AF7132"/>
    <w:multiLevelType w:val="multilevel"/>
    <w:tmpl w:val="FB160A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bCs w:val="0"/>
        <w:u w:val="non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80" w15:restartNumberingAfterBreak="0">
    <w:nsid w:val="478C1C6F"/>
    <w:multiLevelType w:val="hybridMultilevel"/>
    <w:tmpl w:val="FD5A13B0"/>
    <w:lvl w:ilvl="0" w:tplc="66182A8C">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81" w15:restartNumberingAfterBreak="0">
    <w:nsid w:val="479312E2"/>
    <w:multiLevelType w:val="hybridMultilevel"/>
    <w:tmpl w:val="0E58C082"/>
    <w:lvl w:ilvl="0" w:tplc="0415000F">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82" w15:restartNumberingAfterBreak="0">
    <w:nsid w:val="4AEA44CF"/>
    <w:multiLevelType w:val="multilevel"/>
    <w:tmpl w:val="35241366"/>
    <w:styleLink w:val="WW8Num152"/>
    <w:lvl w:ilvl="0">
      <w:start w:val="1"/>
      <w:numFmt w:val="decimal"/>
      <w:lvlText w:val="%1)"/>
      <w:lvlJc w:val="left"/>
      <w:pPr>
        <w:ind w:left="720" w:hanging="360"/>
      </w:pPr>
      <w:rPr>
        <w:sz w:val="20"/>
        <w:szCs w:val="20"/>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83" w15:restartNumberingAfterBreak="0">
    <w:nsid w:val="4C0D4873"/>
    <w:multiLevelType w:val="hybridMultilevel"/>
    <w:tmpl w:val="4F108C5C"/>
    <w:lvl w:ilvl="0" w:tplc="6B60AB28">
      <w:start w:val="1"/>
      <w:numFmt w:val="decimal"/>
      <w:lvlText w:val="%1."/>
      <w:lvlJc w:val="left"/>
      <w:pPr>
        <w:tabs>
          <w:tab w:val="num" w:pos="417"/>
        </w:tabs>
        <w:ind w:left="417" w:hanging="360"/>
      </w:pPr>
      <w:rPr>
        <w:rFonts w:hint="default"/>
      </w:rPr>
    </w:lvl>
    <w:lvl w:ilvl="1" w:tplc="1708D30A">
      <w:start w:val="1"/>
      <w:numFmt w:val="decimal"/>
      <w:lvlText w:val="%2."/>
      <w:lvlJc w:val="left"/>
      <w:pPr>
        <w:tabs>
          <w:tab w:val="num" w:pos="510"/>
        </w:tabs>
        <w:ind w:left="397" w:hanging="397"/>
      </w:pPr>
      <w:rPr>
        <w:rFonts w:ascii="Times New Roman" w:eastAsia="Times New Roman" w:hAnsi="Times New Roman" w:cs="Times New Roman" w:hint="default"/>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4D1B59BD"/>
    <w:multiLevelType w:val="multilevel"/>
    <w:tmpl w:val="DC4E38E8"/>
    <w:lvl w:ilvl="0">
      <w:start w:val="8"/>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5" w15:restartNumberingAfterBreak="0">
    <w:nsid w:val="4DCD775F"/>
    <w:multiLevelType w:val="hybridMultilevel"/>
    <w:tmpl w:val="0A4C4766"/>
    <w:lvl w:ilvl="0" w:tplc="FC56F1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6"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7" w15:restartNumberingAfterBreak="0">
    <w:nsid w:val="51822333"/>
    <w:multiLevelType w:val="multilevel"/>
    <w:tmpl w:val="4D202E2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2"/>
        <w:szCs w:val="22"/>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88" w15:restartNumberingAfterBreak="0">
    <w:nsid w:val="521713CE"/>
    <w:multiLevelType w:val="multilevel"/>
    <w:tmpl w:val="FBDCD71E"/>
    <w:styleLink w:val="WW8Num23"/>
    <w:lvl w:ilvl="0">
      <w:start w:val="1"/>
      <w:numFmt w:val="lowerLetter"/>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89"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90"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91"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92" w15:restartNumberingAfterBreak="0">
    <w:nsid w:val="549939CF"/>
    <w:multiLevelType w:val="multilevel"/>
    <w:tmpl w:val="E2101DA4"/>
    <w:lvl w:ilvl="0">
      <w:start w:val="7"/>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93" w15:restartNumberingAfterBreak="0">
    <w:nsid w:val="56F65A24"/>
    <w:multiLevelType w:val="multilevel"/>
    <w:tmpl w:val="A52AA424"/>
    <w:lvl w:ilvl="0">
      <w:start w:val="1"/>
      <w:numFmt w:val="decimal"/>
      <w:lvlText w:val="%1."/>
      <w:lvlJc w:val="left"/>
      <w:pPr>
        <w:ind w:left="720" w:hanging="360"/>
      </w:pPr>
      <w:rPr>
        <w:sz w:val="22"/>
        <w:szCs w:val="22"/>
      </w:rPr>
    </w:lvl>
    <w:lvl w:ilvl="1">
      <w:start w:val="1"/>
      <w:numFmt w:val="decimal"/>
      <w:isLgl/>
      <w:lvlText w:val="%1.%2."/>
      <w:lvlJc w:val="left"/>
      <w:pPr>
        <w:ind w:left="927" w:hanging="360"/>
      </w:pPr>
      <w:rPr>
        <w:rFonts w:hint="default"/>
        <w:b w:val="0"/>
        <w:bCs/>
        <w:strike w:val="0"/>
        <w:sz w:val="22"/>
        <w:szCs w:val="22"/>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4"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5" w15:restartNumberingAfterBreak="0">
    <w:nsid w:val="57EC472D"/>
    <w:multiLevelType w:val="multilevel"/>
    <w:tmpl w:val="67268882"/>
    <w:lvl w:ilvl="0">
      <w:start w:val="1"/>
      <w:numFmt w:val="decimal"/>
      <w:lvlText w:val="%1."/>
      <w:lvlJc w:val="left"/>
      <w:pPr>
        <w:ind w:left="720" w:hanging="360"/>
      </w:pPr>
      <w:rPr>
        <w:rFonts w:hint="default"/>
        <w:b w:val="0"/>
        <w:bCs/>
      </w:rPr>
    </w:lvl>
    <w:lvl w:ilvl="1">
      <w:start w:val="1"/>
      <w:numFmt w:val="decimal"/>
      <w:isLgl/>
      <w:lvlText w:val="%1.%2."/>
      <w:lvlJc w:val="left"/>
      <w:pPr>
        <w:ind w:left="1146" w:hanging="720"/>
      </w:pPr>
      <w:rPr>
        <w:rFonts w:hint="default"/>
        <w:b w:val="0"/>
        <w:bCs/>
        <w:i w:val="0"/>
        <w:iCs w:val="0"/>
      </w:rPr>
    </w:lvl>
    <w:lvl w:ilvl="2">
      <w:start w:val="1"/>
      <w:numFmt w:val="decimal"/>
      <w:isLgl/>
      <w:lvlText w:val="%1.%2.%3."/>
      <w:lvlJc w:val="left"/>
      <w:pPr>
        <w:ind w:left="1997"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6" w15:restartNumberingAfterBreak="0">
    <w:nsid w:val="5B243294"/>
    <w:multiLevelType w:val="hybridMultilevel"/>
    <w:tmpl w:val="94588B0A"/>
    <w:lvl w:ilvl="0" w:tplc="04150011">
      <w:start w:val="1"/>
      <w:numFmt w:val="decimal"/>
      <w:lvlText w:val="%1)"/>
      <w:lvlJc w:val="left"/>
      <w:pPr>
        <w:ind w:left="1854" w:hanging="360"/>
      </w:pPr>
      <w:rPr>
        <w:rFont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97" w15:restartNumberingAfterBreak="0">
    <w:nsid w:val="5B731539"/>
    <w:multiLevelType w:val="hybridMultilevel"/>
    <w:tmpl w:val="6C5ED372"/>
    <w:lvl w:ilvl="0" w:tplc="66182A8C">
      <w:start w:val="1"/>
      <w:numFmt w:val="bullet"/>
      <w:lvlText w:val=""/>
      <w:lvlJc w:val="left"/>
      <w:pPr>
        <w:ind w:left="2214" w:hanging="360"/>
      </w:pPr>
      <w:rPr>
        <w:rFonts w:ascii="Symbol" w:hAnsi="Symbol" w:hint="default"/>
      </w:rPr>
    </w:lvl>
    <w:lvl w:ilvl="1" w:tplc="04150003" w:tentative="1">
      <w:start w:val="1"/>
      <w:numFmt w:val="bullet"/>
      <w:lvlText w:val="o"/>
      <w:lvlJc w:val="left"/>
      <w:pPr>
        <w:ind w:left="2934" w:hanging="360"/>
      </w:pPr>
      <w:rPr>
        <w:rFonts w:ascii="Courier New" w:hAnsi="Courier New" w:cs="Courier New" w:hint="default"/>
      </w:rPr>
    </w:lvl>
    <w:lvl w:ilvl="2" w:tplc="04150005" w:tentative="1">
      <w:start w:val="1"/>
      <w:numFmt w:val="bullet"/>
      <w:lvlText w:val=""/>
      <w:lvlJc w:val="left"/>
      <w:pPr>
        <w:ind w:left="3654" w:hanging="360"/>
      </w:pPr>
      <w:rPr>
        <w:rFonts w:ascii="Wingdings" w:hAnsi="Wingdings" w:hint="default"/>
      </w:rPr>
    </w:lvl>
    <w:lvl w:ilvl="3" w:tplc="04150001" w:tentative="1">
      <w:start w:val="1"/>
      <w:numFmt w:val="bullet"/>
      <w:lvlText w:val=""/>
      <w:lvlJc w:val="left"/>
      <w:pPr>
        <w:ind w:left="4374" w:hanging="360"/>
      </w:pPr>
      <w:rPr>
        <w:rFonts w:ascii="Symbol" w:hAnsi="Symbol" w:hint="default"/>
      </w:rPr>
    </w:lvl>
    <w:lvl w:ilvl="4" w:tplc="04150003" w:tentative="1">
      <w:start w:val="1"/>
      <w:numFmt w:val="bullet"/>
      <w:lvlText w:val="o"/>
      <w:lvlJc w:val="left"/>
      <w:pPr>
        <w:ind w:left="5094" w:hanging="360"/>
      </w:pPr>
      <w:rPr>
        <w:rFonts w:ascii="Courier New" w:hAnsi="Courier New" w:cs="Courier New" w:hint="default"/>
      </w:rPr>
    </w:lvl>
    <w:lvl w:ilvl="5" w:tplc="04150005" w:tentative="1">
      <w:start w:val="1"/>
      <w:numFmt w:val="bullet"/>
      <w:lvlText w:val=""/>
      <w:lvlJc w:val="left"/>
      <w:pPr>
        <w:ind w:left="5814" w:hanging="360"/>
      </w:pPr>
      <w:rPr>
        <w:rFonts w:ascii="Wingdings" w:hAnsi="Wingdings" w:hint="default"/>
      </w:rPr>
    </w:lvl>
    <w:lvl w:ilvl="6" w:tplc="04150001" w:tentative="1">
      <w:start w:val="1"/>
      <w:numFmt w:val="bullet"/>
      <w:lvlText w:val=""/>
      <w:lvlJc w:val="left"/>
      <w:pPr>
        <w:ind w:left="6534" w:hanging="360"/>
      </w:pPr>
      <w:rPr>
        <w:rFonts w:ascii="Symbol" w:hAnsi="Symbol" w:hint="default"/>
      </w:rPr>
    </w:lvl>
    <w:lvl w:ilvl="7" w:tplc="04150003" w:tentative="1">
      <w:start w:val="1"/>
      <w:numFmt w:val="bullet"/>
      <w:lvlText w:val="o"/>
      <w:lvlJc w:val="left"/>
      <w:pPr>
        <w:ind w:left="7254" w:hanging="360"/>
      </w:pPr>
      <w:rPr>
        <w:rFonts w:ascii="Courier New" w:hAnsi="Courier New" w:cs="Courier New" w:hint="default"/>
      </w:rPr>
    </w:lvl>
    <w:lvl w:ilvl="8" w:tplc="04150005" w:tentative="1">
      <w:start w:val="1"/>
      <w:numFmt w:val="bullet"/>
      <w:lvlText w:val=""/>
      <w:lvlJc w:val="left"/>
      <w:pPr>
        <w:ind w:left="7974" w:hanging="360"/>
      </w:pPr>
      <w:rPr>
        <w:rFonts w:ascii="Wingdings" w:hAnsi="Wingdings" w:hint="default"/>
      </w:rPr>
    </w:lvl>
  </w:abstractNum>
  <w:abstractNum w:abstractNumId="98" w15:restartNumberingAfterBreak="0">
    <w:nsid w:val="5C5A40FE"/>
    <w:multiLevelType w:val="hybridMultilevel"/>
    <w:tmpl w:val="29F617B2"/>
    <w:lvl w:ilvl="0" w:tplc="DBD061C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0" w15:restartNumberingAfterBreak="0">
    <w:nsid w:val="5E787565"/>
    <w:multiLevelType w:val="multilevel"/>
    <w:tmpl w:val="B9BCF1B4"/>
    <w:lvl w:ilvl="0">
      <w:start w:val="1"/>
      <w:numFmt w:val="decimal"/>
      <w:lvlText w:val="%1."/>
      <w:lvlJc w:val="left"/>
      <w:pPr>
        <w:tabs>
          <w:tab w:val="num" w:pos="567"/>
        </w:tabs>
        <w:ind w:left="567" w:hanging="567"/>
      </w:pPr>
      <w:rPr>
        <w:rFonts w:hint="default"/>
        <w:b w:val="0"/>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1" w15:restartNumberingAfterBreak="0">
    <w:nsid w:val="60CC5049"/>
    <w:multiLevelType w:val="multilevel"/>
    <w:tmpl w:val="0C0CA4B6"/>
    <w:lvl w:ilvl="0">
      <w:start w:val="13"/>
      <w:numFmt w:val="decimal"/>
      <w:lvlText w:val="%1."/>
      <w:lvlJc w:val="left"/>
      <w:pPr>
        <w:ind w:left="444" w:hanging="444"/>
      </w:pPr>
      <w:rPr>
        <w:rFonts w:hint="default"/>
        <w:b w:val="0"/>
      </w:rPr>
    </w:lvl>
    <w:lvl w:ilvl="1">
      <w:start w:val="1"/>
      <w:numFmt w:val="decimal"/>
      <w:lvlText w:val="%1.%2."/>
      <w:lvlJc w:val="left"/>
      <w:pPr>
        <w:ind w:left="444" w:hanging="444"/>
      </w:pPr>
      <w:rPr>
        <w:rFonts w:hint="default"/>
        <w:b w:val="0"/>
      </w:rPr>
    </w:lvl>
    <w:lvl w:ilvl="2">
      <w:start w:val="1"/>
      <w:numFmt w:val="decimal"/>
      <w:lvlText w:val="%1.%2.%3."/>
      <w:lvlJc w:val="left"/>
      <w:pPr>
        <w:ind w:left="720" w:hanging="720"/>
      </w:pPr>
      <w:rPr>
        <w:rFonts w:hint="default"/>
        <w:b w:val="0"/>
        <w:strike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2"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03"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04" w15:restartNumberingAfterBreak="0">
    <w:nsid w:val="65AC5127"/>
    <w:multiLevelType w:val="multilevel"/>
    <w:tmpl w:val="AB7EB5A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5" w15:restartNumberingAfterBreak="0">
    <w:nsid w:val="67C25058"/>
    <w:multiLevelType w:val="hybridMultilevel"/>
    <w:tmpl w:val="1CF096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817165F"/>
    <w:multiLevelType w:val="multilevel"/>
    <w:tmpl w:val="04C8B030"/>
    <w:lvl w:ilvl="0">
      <w:start w:val="6"/>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07"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8" w15:restartNumberingAfterBreak="0">
    <w:nsid w:val="6BD1761D"/>
    <w:multiLevelType w:val="hybridMultilevel"/>
    <w:tmpl w:val="56183B6C"/>
    <w:lvl w:ilvl="0" w:tplc="2C482D2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9" w15:restartNumberingAfterBreak="0">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0" w15:restartNumberingAfterBreak="0">
    <w:nsid w:val="6C900F77"/>
    <w:multiLevelType w:val="multilevel"/>
    <w:tmpl w:val="7336693E"/>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1" w15:restartNumberingAfterBreak="0">
    <w:nsid w:val="6FD80775"/>
    <w:multiLevelType w:val="multilevel"/>
    <w:tmpl w:val="6EE23230"/>
    <w:styleLink w:val="WW8Num151"/>
    <w:lvl w:ilvl="0">
      <w:start w:val="1"/>
      <w:numFmt w:val="lowerLetter"/>
      <w:lvlText w:val="%1)"/>
      <w:lvlJc w:val="left"/>
      <w:rPr>
        <w:rFonts w:ascii="Arial" w:hAnsi="Arial" w:cs="Arial"/>
        <w:sz w:val="20"/>
        <w:szCs w:val="20"/>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1"/>
      <w:numFmt w:val="lowerLetter"/>
      <w:lvlText w:val="%9)"/>
      <w:lvlJc w:val="left"/>
    </w:lvl>
  </w:abstractNum>
  <w:abstractNum w:abstractNumId="112" w15:restartNumberingAfterBreak="0">
    <w:nsid w:val="71F6482E"/>
    <w:multiLevelType w:val="multilevel"/>
    <w:tmpl w:val="882EBA9C"/>
    <w:styleLink w:val="WW8Num16"/>
    <w:lvl w:ilvl="0">
      <w:start w:val="1"/>
      <w:numFmt w:val="lowerLetter"/>
      <w:lvlText w:val="%1)"/>
      <w:lvlJc w:val="left"/>
      <w:rPr>
        <w:rFonts w:ascii="Arial" w:hAnsi="Arial" w:cs="Arial"/>
        <w:sz w:val="20"/>
        <w:szCs w:val="20"/>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1"/>
      <w:numFmt w:val="lowerLetter"/>
      <w:lvlText w:val="%9)"/>
      <w:lvlJc w:val="left"/>
    </w:lvl>
  </w:abstractNum>
  <w:abstractNum w:abstractNumId="113"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114" w15:restartNumberingAfterBreak="0">
    <w:nsid w:val="75767780"/>
    <w:multiLevelType w:val="multilevel"/>
    <w:tmpl w:val="F3E8A622"/>
    <w:lvl w:ilvl="0">
      <w:start w:val="1"/>
      <w:numFmt w:val="lowerLetter"/>
      <w:lvlText w:val="%1)"/>
      <w:lvlJc w:val="left"/>
      <w:pPr>
        <w:tabs>
          <w:tab w:val="num" w:pos="720"/>
        </w:tabs>
        <w:ind w:left="720" w:hanging="360"/>
      </w:pPr>
      <w:rPr>
        <w:rFonts w:hint="default"/>
      </w:rPr>
    </w:lvl>
    <w:lvl w:ilvl="1">
      <w:start w:val="7"/>
      <w:numFmt w:val="decimal"/>
      <w:lvlText w:val="%2."/>
      <w:lvlJc w:val="left"/>
      <w:pPr>
        <w:tabs>
          <w:tab w:val="num" w:pos="1800"/>
        </w:tabs>
        <w:ind w:left="1800" w:hanging="360"/>
      </w:pPr>
      <w:rPr>
        <w:rFonts w:hint="default"/>
        <w:sz w:val="20"/>
        <w:szCs w:val="20"/>
      </w:rPr>
    </w:lvl>
    <w:lvl w:ilvl="2">
      <w:start w:val="5"/>
      <w:numFmt w:val="decimal"/>
      <w:lvlText w:val="%3."/>
      <w:lvlJc w:val="left"/>
      <w:pPr>
        <w:tabs>
          <w:tab w:val="num" w:pos="2520"/>
        </w:tabs>
        <w:ind w:left="2520" w:hanging="360"/>
      </w:pPr>
      <w:rPr>
        <w:rFonts w:hint="default"/>
        <w:vertAlign w:val="baseline"/>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15" w15:restartNumberingAfterBreak="0">
    <w:nsid w:val="765F6630"/>
    <w:multiLevelType w:val="multilevel"/>
    <w:tmpl w:val="8C9A57B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2"/>
        <w:szCs w:val="22"/>
      </w:rPr>
    </w:lvl>
    <w:lvl w:ilvl="2">
      <w:start w:val="1"/>
      <w:numFmt w:val="decimal"/>
      <w:lvlText w:val="%3."/>
      <w:lvlJc w:val="left"/>
      <w:pPr>
        <w:tabs>
          <w:tab w:val="num" w:pos="2520"/>
        </w:tabs>
        <w:ind w:left="2520" w:hanging="360"/>
      </w:pPr>
      <w:rPr>
        <w:rFonts w:hint="default"/>
        <w:vertAlign w:val="baseline"/>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16" w15:restartNumberingAfterBreak="0">
    <w:nsid w:val="78036034"/>
    <w:multiLevelType w:val="hybridMultilevel"/>
    <w:tmpl w:val="C7464864"/>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82271D8"/>
    <w:multiLevelType w:val="multilevel"/>
    <w:tmpl w:val="4C4426E0"/>
    <w:lvl w:ilvl="0">
      <w:start w:val="1"/>
      <w:numFmt w:val="decimal"/>
      <w:lvlText w:val="%1."/>
      <w:lvlJc w:val="left"/>
      <w:pPr>
        <w:ind w:left="474" w:hanging="342"/>
      </w:pPr>
      <w:rPr>
        <w:rFonts w:ascii="Times New Roman" w:eastAsia="TeXGyrePagella" w:hAnsi="Times New Roman" w:cs="Times New Roman" w:hint="default"/>
        <w:b w:val="0"/>
        <w:bCs w:val="0"/>
        <w:w w:val="100"/>
        <w:sz w:val="22"/>
        <w:szCs w:val="22"/>
        <w:lang w:val="pl-PL" w:eastAsia="en-US" w:bidi="ar-SA"/>
      </w:rPr>
    </w:lvl>
    <w:lvl w:ilvl="1">
      <w:start w:val="1"/>
      <w:numFmt w:val="decimal"/>
      <w:lvlText w:val="%1.%2."/>
      <w:lvlJc w:val="left"/>
      <w:pPr>
        <w:ind w:left="342" w:hanging="342"/>
      </w:pPr>
      <w:rPr>
        <w:rFonts w:ascii="Times New Roman" w:eastAsia="TeXGyrePagella" w:hAnsi="Times New Roman" w:cs="Times New Roman" w:hint="default"/>
        <w:b w:val="0"/>
        <w:bCs/>
        <w:w w:val="100"/>
        <w:sz w:val="22"/>
        <w:szCs w:val="22"/>
        <w:lang w:val="pl-PL" w:eastAsia="en-US" w:bidi="ar-SA"/>
      </w:rPr>
    </w:lvl>
    <w:lvl w:ilvl="2">
      <w:start w:val="1"/>
      <w:numFmt w:val="decimal"/>
      <w:lvlText w:val="%3)"/>
      <w:lvlJc w:val="left"/>
      <w:pPr>
        <w:ind w:left="812" w:hanging="339"/>
      </w:pPr>
      <w:rPr>
        <w:rFonts w:ascii="Times New Roman" w:eastAsia="TeXGyrePagella" w:hAnsi="Times New Roman" w:cs="Times New Roman" w:hint="default"/>
        <w:w w:val="100"/>
        <w:sz w:val="22"/>
        <w:szCs w:val="22"/>
        <w:lang w:val="pl-PL" w:eastAsia="en-US" w:bidi="ar-SA"/>
      </w:rPr>
    </w:lvl>
    <w:lvl w:ilvl="3">
      <w:numFmt w:val="bullet"/>
      <w:lvlText w:val="•"/>
      <w:lvlJc w:val="left"/>
      <w:pPr>
        <w:ind w:left="2839" w:hanging="339"/>
      </w:pPr>
      <w:rPr>
        <w:rFonts w:hint="default"/>
        <w:lang w:val="pl-PL" w:eastAsia="en-US" w:bidi="ar-SA"/>
      </w:rPr>
    </w:lvl>
    <w:lvl w:ilvl="4">
      <w:numFmt w:val="bullet"/>
      <w:lvlText w:val="•"/>
      <w:lvlJc w:val="left"/>
      <w:pPr>
        <w:ind w:left="3848" w:hanging="339"/>
      </w:pPr>
      <w:rPr>
        <w:rFonts w:hint="default"/>
        <w:lang w:val="pl-PL" w:eastAsia="en-US" w:bidi="ar-SA"/>
      </w:rPr>
    </w:lvl>
    <w:lvl w:ilvl="5">
      <w:numFmt w:val="bullet"/>
      <w:lvlText w:val="•"/>
      <w:lvlJc w:val="left"/>
      <w:pPr>
        <w:ind w:left="4858" w:hanging="339"/>
      </w:pPr>
      <w:rPr>
        <w:rFonts w:hint="default"/>
        <w:lang w:val="pl-PL" w:eastAsia="en-US" w:bidi="ar-SA"/>
      </w:rPr>
    </w:lvl>
    <w:lvl w:ilvl="6">
      <w:numFmt w:val="bullet"/>
      <w:lvlText w:val="•"/>
      <w:lvlJc w:val="left"/>
      <w:pPr>
        <w:ind w:left="5868" w:hanging="339"/>
      </w:pPr>
      <w:rPr>
        <w:rFonts w:hint="default"/>
        <w:lang w:val="pl-PL" w:eastAsia="en-US" w:bidi="ar-SA"/>
      </w:rPr>
    </w:lvl>
    <w:lvl w:ilvl="7">
      <w:numFmt w:val="bullet"/>
      <w:lvlText w:val="•"/>
      <w:lvlJc w:val="left"/>
      <w:pPr>
        <w:ind w:left="6877" w:hanging="339"/>
      </w:pPr>
      <w:rPr>
        <w:rFonts w:hint="default"/>
        <w:lang w:val="pl-PL" w:eastAsia="en-US" w:bidi="ar-SA"/>
      </w:rPr>
    </w:lvl>
    <w:lvl w:ilvl="8">
      <w:numFmt w:val="bullet"/>
      <w:lvlText w:val="•"/>
      <w:lvlJc w:val="left"/>
      <w:pPr>
        <w:ind w:left="7887" w:hanging="339"/>
      </w:pPr>
      <w:rPr>
        <w:rFonts w:hint="default"/>
        <w:lang w:val="pl-PL" w:eastAsia="en-US" w:bidi="ar-SA"/>
      </w:rPr>
    </w:lvl>
  </w:abstractNum>
  <w:abstractNum w:abstractNumId="118" w15:restartNumberingAfterBreak="0">
    <w:nsid w:val="79B155D5"/>
    <w:multiLevelType w:val="multilevel"/>
    <w:tmpl w:val="4022EA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9" w15:restartNumberingAfterBreak="0">
    <w:nsid w:val="7CED5470"/>
    <w:multiLevelType w:val="multilevel"/>
    <w:tmpl w:val="4D24C55A"/>
    <w:styleLink w:val="WW8Num9"/>
    <w:lvl w:ilvl="0">
      <w:start w:val="4"/>
      <w:numFmt w:val="decimal"/>
      <w:lvlText w:val="%1."/>
      <w:lvlJc w:val="left"/>
      <w:rPr>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0" w15:restartNumberingAfterBreak="0">
    <w:nsid w:val="7D9922B4"/>
    <w:multiLevelType w:val="multilevel"/>
    <w:tmpl w:val="1D9AFF70"/>
    <w:lvl w:ilvl="0">
      <w:start w:val="8"/>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21" w15:restartNumberingAfterBreak="0">
    <w:nsid w:val="7DC11A0A"/>
    <w:multiLevelType w:val="multilevel"/>
    <w:tmpl w:val="AC944DD2"/>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1174"/>
        </w:tabs>
        <w:ind w:left="1174"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2" w15:restartNumberingAfterBreak="0">
    <w:nsid w:val="7DFA3AF0"/>
    <w:multiLevelType w:val="hybridMultilevel"/>
    <w:tmpl w:val="C03E92BC"/>
    <w:lvl w:ilvl="0" w:tplc="D46274C6">
      <w:start w:val="1"/>
      <w:numFmt w:val="decimal"/>
      <w:lvlText w:val="%1."/>
      <w:lvlJc w:val="left"/>
      <w:pPr>
        <w:ind w:left="720" w:hanging="360"/>
      </w:pPr>
      <w:rPr>
        <w:b w:val="0"/>
        <w:b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EBE1444"/>
    <w:multiLevelType w:val="multilevel"/>
    <w:tmpl w:val="E350F22A"/>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891"/>
        </w:tabs>
        <w:ind w:left="891"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strike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15:restartNumberingAfterBreak="0">
    <w:nsid w:val="7EC46E25"/>
    <w:multiLevelType w:val="multilevel"/>
    <w:tmpl w:val="8F4CF190"/>
    <w:lvl w:ilvl="0">
      <w:start w:val="2"/>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num w:numId="1" w16cid:durableId="1858881944">
    <w:abstractNumId w:val="110"/>
  </w:num>
  <w:num w:numId="2" w16cid:durableId="133914408">
    <w:abstractNumId w:val="100"/>
  </w:num>
  <w:num w:numId="3" w16cid:durableId="1030495934">
    <w:abstractNumId w:val="32"/>
  </w:num>
  <w:num w:numId="4" w16cid:durableId="385688179">
    <w:abstractNumId w:val="83"/>
  </w:num>
  <w:num w:numId="5" w16cid:durableId="823357117">
    <w:abstractNumId w:val="109"/>
  </w:num>
  <w:num w:numId="6" w16cid:durableId="653144679">
    <w:abstractNumId w:val="59"/>
  </w:num>
  <w:num w:numId="7" w16cid:durableId="736321952">
    <w:abstractNumId w:val="62"/>
  </w:num>
  <w:num w:numId="8" w16cid:durableId="1205950434">
    <w:abstractNumId w:val="0"/>
  </w:num>
  <w:num w:numId="9" w16cid:durableId="1963681719">
    <w:abstractNumId w:val="56"/>
  </w:num>
  <w:num w:numId="10" w16cid:durableId="1315643960">
    <w:abstractNumId w:val="77"/>
  </w:num>
  <w:num w:numId="11" w16cid:durableId="683240348">
    <w:abstractNumId w:val="63"/>
  </w:num>
  <w:num w:numId="12" w16cid:durableId="1623345779">
    <w:abstractNumId w:val="22"/>
  </w:num>
  <w:num w:numId="13" w16cid:durableId="1829126726">
    <w:abstractNumId w:val="38"/>
  </w:num>
  <w:num w:numId="14" w16cid:durableId="2064449779">
    <w:abstractNumId w:val="35"/>
  </w:num>
  <w:num w:numId="15" w16cid:durableId="1287076832">
    <w:abstractNumId w:val="31"/>
  </w:num>
  <w:num w:numId="16" w16cid:durableId="253635771">
    <w:abstractNumId w:val="103"/>
  </w:num>
  <w:num w:numId="17" w16cid:durableId="1650355784">
    <w:abstractNumId w:val="90"/>
  </w:num>
  <w:num w:numId="18" w16cid:durableId="1825051655">
    <w:abstractNumId w:val="102"/>
  </w:num>
  <w:num w:numId="19" w16cid:durableId="541868360">
    <w:abstractNumId w:val="89"/>
  </w:num>
  <w:num w:numId="20" w16cid:durableId="1231386517">
    <w:abstractNumId w:val="54"/>
  </w:num>
  <w:num w:numId="21" w16cid:durableId="203520860">
    <w:abstractNumId w:val="86"/>
  </w:num>
  <w:num w:numId="22" w16cid:durableId="642656935">
    <w:abstractNumId w:val="52"/>
  </w:num>
  <w:num w:numId="23" w16cid:durableId="114325617">
    <w:abstractNumId w:val="91"/>
  </w:num>
  <w:num w:numId="24" w16cid:durableId="603730300">
    <w:abstractNumId w:val="75"/>
  </w:num>
  <w:num w:numId="25" w16cid:durableId="1218853592">
    <w:abstractNumId w:val="87"/>
  </w:num>
  <w:num w:numId="26" w16cid:durableId="1037662776">
    <w:abstractNumId w:val="113"/>
  </w:num>
  <w:num w:numId="27" w16cid:durableId="378434454">
    <w:abstractNumId w:val="4"/>
  </w:num>
  <w:num w:numId="28" w16cid:durableId="1841383396">
    <w:abstractNumId w:val="94"/>
  </w:num>
  <w:num w:numId="29" w16cid:durableId="1833720292">
    <w:abstractNumId w:val="107"/>
  </w:num>
  <w:num w:numId="30" w16cid:durableId="192111476">
    <w:abstractNumId w:val="65"/>
  </w:num>
  <w:num w:numId="31" w16cid:durableId="1314800170">
    <w:abstractNumId w:val="44"/>
  </w:num>
  <w:num w:numId="32" w16cid:durableId="1861353710">
    <w:abstractNumId w:val="99"/>
    <w:lvlOverride w:ilvl="0">
      <w:startOverride w:val="1"/>
    </w:lvlOverride>
  </w:num>
  <w:num w:numId="33" w16cid:durableId="453523550">
    <w:abstractNumId w:val="72"/>
    <w:lvlOverride w:ilvl="0">
      <w:startOverride w:val="1"/>
    </w:lvlOverride>
  </w:num>
  <w:num w:numId="34" w16cid:durableId="412894612">
    <w:abstractNumId w:val="50"/>
  </w:num>
  <w:num w:numId="35" w16cid:durableId="308049259">
    <w:abstractNumId w:val="95"/>
  </w:num>
  <w:num w:numId="36" w16cid:durableId="1067192980">
    <w:abstractNumId w:val="29"/>
  </w:num>
  <w:num w:numId="37" w16cid:durableId="1987586237">
    <w:abstractNumId w:val="76"/>
  </w:num>
  <w:num w:numId="38" w16cid:durableId="1402674781">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71919931">
    <w:abstractNumId w:val="79"/>
  </w:num>
  <w:num w:numId="40" w16cid:durableId="201453288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04126348">
    <w:abstractNumId w:val="48"/>
  </w:num>
  <w:num w:numId="42" w16cid:durableId="651101874">
    <w:abstractNumId w:val="51"/>
  </w:num>
  <w:num w:numId="43" w16cid:durableId="1213926025">
    <w:abstractNumId w:val="37"/>
  </w:num>
  <w:num w:numId="44" w16cid:durableId="1549605223">
    <w:abstractNumId w:val="118"/>
  </w:num>
  <w:num w:numId="45" w16cid:durableId="324407235">
    <w:abstractNumId w:val="39"/>
  </w:num>
  <w:num w:numId="46" w16cid:durableId="162859059">
    <w:abstractNumId w:val="43"/>
  </w:num>
  <w:num w:numId="47" w16cid:durableId="814105082">
    <w:abstractNumId w:val="115"/>
  </w:num>
  <w:num w:numId="48" w16cid:durableId="1865307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51079885">
    <w:abstractNumId w:val="98"/>
  </w:num>
  <w:num w:numId="50" w16cid:durableId="1195196349">
    <w:abstractNumId w:val="108"/>
  </w:num>
  <w:num w:numId="51" w16cid:durableId="782386013">
    <w:abstractNumId w:val="74"/>
  </w:num>
  <w:num w:numId="52" w16cid:durableId="1357929222">
    <w:abstractNumId w:val="85"/>
  </w:num>
  <w:num w:numId="53" w16cid:durableId="275841184">
    <w:abstractNumId w:val="45"/>
  </w:num>
  <w:num w:numId="54" w16cid:durableId="1387491972">
    <w:abstractNumId w:val="47"/>
  </w:num>
  <w:num w:numId="55" w16cid:durableId="741024721">
    <w:abstractNumId w:val="69"/>
  </w:num>
  <w:num w:numId="56" w16cid:durableId="1724600253">
    <w:abstractNumId w:val="24"/>
  </w:num>
  <w:num w:numId="57" w16cid:durableId="241722407">
    <w:abstractNumId w:val="114"/>
  </w:num>
  <w:num w:numId="58" w16cid:durableId="4864357">
    <w:abstractNumId w:val="117"/>
  </w:num>
  <w:num w:numId="59" w16cid:durableId="1617519891">
    <w:abstractNumId w:val="30"/>
  </w:num>
  <w:num w:numId="60" w16cid:durableId="109402699">
    <w:abstractNumId w:val="122"/>
  </w:num>
  <w:num w:numId="61" w16cid:durableId="1865946321">
    <w:abstractNumId w:val="40"/>
  </w:num>
  <w:num w:numId="62" w16cid:durableId="260913286">
    <w:abstractNumId w:val="73"/>
  </w:num>
  <w:num w:numId="63" w16cid:durableId="1370104448">
    <w:abstractNumId w:val="23"/>
  </w:num>
  <w:num w:numId="64" w16cid:durableId="1871146717">
    <w:abstractNumId w:val="84"/>
  </w:num>
  <w:num w:numId="65" w16cid:durableId="1873110618">
    <w:abstractNumId w:val="61"/>
  </w:num>
  <w:num w:numId="66" w16cid:durableId="303511369">
    <w:abstractNumId w:val="34"/>
  </w:num>
  <w:num w:numId="67" w16cid:durableId="1707681484">
    <w:abstractNumId w:val="55"/>
  </w:num>
  <w:num w:numId="68" w16cid:durableId="2063171535">
    <w:abstractNumId w:val="119"/>
  </w:num>
  <w:num w:numId="69" w16cid:durableId="1478912828">
    <w:abstractNumId w:val="111"/>
  </w:num>
  <w:num w:numId="70" w16cid:durableId="371809560">
    <w:abstractNumId w:val="112"/>
  </w:num>
  <w:num w:numId="71" w16cid:durableId="263003318">
    <w:abstractNumId w:val="67"/>
  </w:num>
  <w:num w:numId="72" w16cid:durableId="551310368">
    <w:abstractNumId w:val="82"/>
  </w:num>
  <w:num w:numId="73" w16cid:durableId="5180859">
    <w:abstractNumId w:val="42"/>
    <w:lvlOverride w:ilvl="0">
      <w:lvl w:ilvl="0">
        <w:numFmt w:val="decimal"/>
        <w:lvlText w:val="%1."/>
        <w:lvlJc w:val="left"/>
      </w:lvl>
    </w:lvlOverride>
  </w:num>
  <w:num w:numId="74" w16cid:durableId="1595358">
    <w:abstractNumId w:val="68"/>
  </w:num>
  <w:num w:numId="75" w16cid:durableId="909535052">
    <w:abstractNumId w:val="116"/>
  </w:num>
  <w:num w:numId="76" w16cid:durableId="1973513009">
    <w:abstractNumId w:val="49"/>
  </w:num>
  <w:num w:numId="77" w16cid:durableId="1205479892">
    <w:abstractNumId w:val="105"/>
  </w:num>
  <w:num w:numId="78" w16cid:durableId="1365061141">
    <w:abstractNumId w:val="60"/>
  </w:num>
  <w:num w:numId="79" w16cid:durableId="1656184463">
    <w:abstractNumId w:val="78"/>
  </w:num>
  <w:num w:numId="80" w16cid:durableId="294876824">
    <w:abstractNumId w:val="88"/>
  </w:num>
  <w:num w:numId="81" w16cid:durableId="956451901">
    <w:abstractNumId w:val="58"/>
  </w:num>
  <w:num w:numId="82" w16cid:durableId="55209612">
    <w:abstractNumId w:val="57"/>
  </w:num>
  <w:num w:numId="83" w16cid:durableId="2113864749">
    <w:abstractNumId w:val="96"/>
  </w:num>
  <w:num w:numId="84" w16cid:durableId="1811364436">
    <w:abstractNumId w:val="27"/>
  </w:num>
  <w:num w:numId="85" w16cid:durableId="1210729112">
    <w:abstractNumId w:val="64"/>
  </w:num>
  <w:num w:numId="86" w16cid:durableId="685134353">
    <w:abstractNumId w:val="124"/>
  </w:num>
  <w:num w:numId="87" w16cid:durableId="1705641263">
    <w:abstractNumId w:val="36"/>
  </w:num>
  <w:num w:numId="88" w16cid:durableId="861015122">
    <w:abstractNumId w:val="81"/>
  </w:num>
  <w:num w:numId="89" w16cid:durableId="1207178266">
    <w:abstractNumId w:val="80"/>
  </w:num>
  <w:num w:numId="90" w16cid:durableId="1237473899">
    <w:abstractNumId w:val="28"/>
  </w:num>
  <w:num w:numId="91" w16cid:durableId="702093564">
    <w:abstractNumId w:val="25"/>
  </w:num>
  <w:num w:numId="92" w16cid:durableId="1906332084">
    <w:abstractNumId w:val="70"/>
  </w:num>
  <w:num w:numId="93" w16cid:durableId="2056270544">
    <w:abstractNumId w:val="123"/>
  </w:num>
  <w:num w:numId="94" w16cid:durableId="230819145">
    <w:abstractNumId w:val="46"/>
  </w:num>
  <w:num w:numId="95" w16cid:durableId="705179707">
    <w:abstractNumId w:val="33"/>
  </w:num>
  <w:num w:numId="96" w16cid:durableId="2096122042">
    <w:abstractNumId w:val="101"/>
  </w:num>
  <w:num w:numId="97" w16cid:durableId="1917472728">
    <w:abstractNumId w:val="106"/>
  </w:num>
  <w:num w:numId="98" w16cid:durableId="347831166">
    <w:abstractNumId w:val="10"/>
  </w:num>
  <w:num w:numId="99" w16cid:durableId="857738681">
    <w:abstractNumId w:val="71"/>
  </w:num>
  <w:num w:numId="100" w16cid:durableId="881132607">
    <w:abstractNumId w:val="5"/>
  </w:num>
  <w:num w:numId="101" w16cid:durableId="1151949396">
    <w:abstractNumId w:val="26"/>
  </w:num>
  <w:num w:numId="102" w16cid:durableId="2022663172">
    <w:abstractNumId w:val="104"/>
  </w:num>
  <w:num w:numId="103" w16cid:durableId="2110000474">
    <w:abstractNumId w:val="15"/>
  </w:num>
  <w:num w:numId="104" w16cid:durableId="1430928511">
    <w:abstractNumId w:val="20"/>
  </w:num>
  <w:num w:numId="105" w16cid:durableId="854926080">
    <w:abstractNumId w:val="92"/>
  </w:num>
  <w:num w:numId="106" w16cid:durableId="738862469">
    <w:abstractNumId w:val="66"/>
  </w:num>
  <w:num w:numId="107" w16cid:durableId="930969983">
    <w:abstractNumId w:val="97"/>
  </w:num>
  <w:num w:numId="108" w16cid:durableId="1271279431">
    <w:abstractNumId w:val="93"/>
  </w:num>
  <w:num w:numId="109" w16cid:durableId="2028092196">
    <w:abstractNumId w:val="53"/>
  </w:num>
  <w:num w:numId="110" w16cid:durableId="476872518">
    <w:abstractNumId w:val="120"/>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6332"/>
    <w:rsid w:val="0000056C"/>
    <w:rsid w:val="0000075A"/>
    <w:rsid w:val="0000076D"/>
    <w:rsid w:val="0000079E"/>
    <w:rsid w:val="00000E4C"/>
    <w:rsid w:val="000011A0"/>
    <w:rsid w:val="00001B8A"/>
    <w:rsid w:val="00002298"/>
    <w:rsid w:val="00002F22"/>
    <w:rsid w:val="00003041"/>
    <w:rsid w:val="00003754"/>
    <w:rsid w:val="00003C56"/>
    <w:rsid w:val="00003CBE"/>
    <w:rsid w:val="00004CF8"/>
    <w:rsid w:val="00005691"/>
    <w:rsid w:val="00005B35"/>
    <w:rsid w:val="000060F3"/>
    <w:rsid w:val="00006AE7"/>
    <w:rsid w:val="00007A71"/>
    <w:rsid w:val="00007F07"/>
    <w:rsid w:val="0001044E"/>
    <w:rsid w:val="00010793"/>
    <w:rsid w:val="00011665"/>
    <w:rsid w:val="00011A44"/>
    <w:rsid w:val="000120B5"/>
    <w:rsid w:val="000122C9"/>
    <w:rsid w:val="00012EDA"/>
    <w:rsid w:val="000136A2"/>
    <w:rsid w:val="000140AE"/>
    <w:rsid w:val="000143A2"/>
    <w:rsid w:val="0001645B"/>
    <w:rsid w:val="00017339"/>
    <w:rsid w:val="000179BE"/>
    <w:rsid w:val="00017C25"/>
    <w:rsid w:val="00017D4D"/>
    <w:rsid w:val="00020670"/>
    <w:rsid w:val="00021386"/>
    <w:rsid w:val="00023D10"/>
    <w:rsid w:val="000240D6"/>
    <w:rsid w:val="000241F1"/>
    <w:rsid w:val="0002459F"/>
    <w:rsid w:val="00024B5B"/>
    <w:rsid w:val="00024E9B"/>
    <w:rsid w:val="000250F2"/>
    <w:rsid w:val="00027154"/>
    <w:rsid w:val="00027404"/>
    <w:rsid w:val="00027566"/>
    <w:rsid w:val="00027C2E"/>
    <w:rsid w:val="00027C91"/>
    <w:rsid w:val="00027F57"/>
    <w:rsid w:val="00030015"/>
    <w:rsid w:val="00030CF7"/>
    <w:rsid w:val="000315C1"/>
    <w:rsid w:val="00031BFA"/>
    <w:rsid w:val="0003304F"/>
    <w:rsid w:val="00033109"/>
    <w:rsid w:val="000334AA"/>
    <w:rsid w:val="00033A06"/>
    <w:rsid w:val="00034647"/>
    <w:rsid w:val="000347EB"/>
    <w:rsid w:val="00034910"/>
    <w:rsid w:val="00034B78"/>
    <w:rsid w:val="000353E8"/>
    <w:rsid w:val="000353F6"/>
    <w:rsid w:val="00035449"/>
    <w:rsid w:val="00035FFE"/>
    <w:rsid w:val="00036023"/>
    <w:rsid w:val="00036D63"/>
    <w:rsid w:val="00036F9C"/>
    <w:rsid w:val="000373B8"/>
    <w:rsid w:val="000377FE"/>
    <w:rsid w:val="00037AC0"/>
    <w:rsid w:val="000414E0"/>
    <w:rsid w:val="00041C41"/>
    <w:rsid w:val="00042AF0"/>
    <w:rsid w:val="00042D49"/>
    <w:rsid w:val="00042DCF"/>
    <w:rsid w:val="000436DB"/>
    <w:rsid w:val="0004409E"/>
    <w:rsid w:val="00044388"/>
    <w:rsid w:val="0004455F"/>
    <w:rsid w:val="000458D4"/>
    <w:rsid w:val="00046819"/>
    <w:rsid w:val="00047113"/>
    <w:rsid w:val="000472D3"/>
    <w:rsid w:val="0004764B"/>
    <w:rsid w:val="0005003C"/>
    <w:rsid w:val="00050242"/>
    <w:rsid w:val="000505E8"/>
    <w:rsid w:val="00050BD0"/>
    <w:rsid w:val="0005178D"/>
    <w:rsid w:val="000529FF"/>
    <w:rsid w:val="00053D93"/>
    <w:rsid w:val="000549E7"/>
    <w:rsid w:val="00055A26"/>
    <w:rsid w:val="000569BD"/>
    <w:rsid w:val="00056FE7"/>
    <w:rsid w:val="0005763F"/>
    <w:rsid w:val="00060D07"/>
    <w:rsid w:val="0006114A"/>
    <w:rsid w:val="000616FA"/>
    <w:rsid w:val="0006227A"/>
    <w:rsid w:val="00062CF5"/>
    <w:rsid w:val="00063822"/>
    <w:rsid w:val="00063A92"/>
    <w:rsid w:val="00064269"/>
    <w:rsid w:val="000645EA"/>
    <w:rsid w:val="00064902"/>
    <w:rsid w:val="00064F4F"/>
    <w:rsid w:val="000654BC"/>
    <w:rsid w:val="00065D0B"/>
    <w:rsid w:val="00065D44"/>
    <w:rsid w:val="00066113"/>
    <w:rsid w:val="0007023D"/>
    <w:rsid w:val="0007093E"/>
    <w:rsid w:val="000713BB"/>
    <w:rsid w:val="00071A28"/>
    <w:rsid w:val="0007362E"/>
    <w:rsid w:val="00074884"/>
    <w:rsid w:val="00075341"/>
    <w:rsid w:val="000756B1"/>
    <w:rsid w:val="00075C1E"/>
    <w:rsid w:val="00076A46"/>
    <w:rsid w:val="00076A95"/>
    <w:rsid w:val="0007722B"/>
    <w:rsid w:val="0007723A"/>
    <w:rsid w:val="00077516"/>
    <w:rsid w:val="000775FF"/>
    <w:rsid w:val="00077A80"/>
    <w:rsid w:val="00077CD2"/>
    <w:rsid w:val="00077E62"/>
    <w:rsid w:val="00080066"/>
    <w:rsid w:val="000813A2"/>
    <w:rsid w:val="000816CA"/>
    <w:rsid w:val="00081FCE"/>
    <w:rsid w:val="00083359"/>
    <w:rsid w:val="00083692"/>
    <w:rsid w:val="00083925"/>
    <w:rsid w:val="000839CC"/>
    <w:rsid w:val="00083D90"/>
    <w:rsid w:val="00084646"/>
    <w:rsid w:val="0008525C"/>
    <w:rsid w:val="00085DD3"/>
    <w:rsid w:val="00085DF8"/>
    <w:rsid w:val="0008615A"/>
    <w:rsid w:val="00086162"/>
    <w:rsid w:val="000861FF"/>
    <w:rsid w:val="0008658B"/>
    <w:rsid w:val="00086FFA"/>
    <w:rsid w:val="00087C8C"/>
    <w:rsid w:val="00090BC0"/>
    <w:rsid w:val="00091105"/>
    <w:rsid w:val="00091477"/>
    <w:rsid w:val="00091F63"/>
    <w:rsid w:val="00092EDF"/>
    <w:rsid w:val="00093C0F"/>
    <w:rsid w:val="00094482"/>
    <w:rsid w:val="000949B3"/>
    <w:rsid w:val="000952D1"/>
    <w:rsid w:val="000958E9"/>
    <w:rsid w:val="00095B9A"/>
    <w:rsid w:val="00096248"/>
    <w:rsid w:val="000963AC"/>
    <w:rsid w:val="00096C32"/>
    <w:rsid w:val="00097290"/>
    <w:rsid w:val="000A0726"/>
    <w:rsid w:val="000A07E1"/>
    <w:rsid w:val="000A088B"/>
    <w:rsid w:val="000A1382"/>
    <w:rsid w:val="000A1C01"/>
    <w:rsid w:val="000A1D81"/>
    <w:rsid w:val="000A21DF"/>
    <w:rsid w:val="000A2A07"/>
    <w:rsid w:val="000A305D"/>
    <w:rsid w:val="000A3B9F"/>
    <w:rsid w:val="000A3E71"/>
    <w:rsid w:val="000A5A0E"/>
    <w:rsid w:val="000A5E73"/>
    <w:rsid w:val="000A5F7A"/>
    <w:rsid w:val="000A626E"/>
    <w:rsid w:val="000A65FF"/>
    <w:rsid w:val="000A687C"/>
    <w:rsid w:val="000A697E"/>
    <w:rsid w:val="000B0152"/>
    <w:rsid w:val="000B09E1"/>
    <w:rsid w:val="000B0C12"/>
    <w:rsid w:val="000B1921"/>
    <w:rsid w:val="000B1BE8"/>
    <w:rsid w:val="000B1C3F"/>
    <w:rsid w:val="000B1D5B"/>
    <w:rsid w:val="000B2442"/>
    <w:rsid w:val="000B244B"/>
    <w:rsid w:val="000B2AB0"/>
    <w:rsid w:val="000B2EFD"/>
    <w:rsid w:val="000B4B46"/>
    <w:rsid w:val="000B61C4"/>
    <w:rsid w:val="000B6C82"/>
    <w:rsid w:val="000B7A78"/>
    <w:rsid w:val="000C04C8"/>
    <w:rsid w:val="000C0874"/>
    <w:rsid w:val="000C0DF6"/>
    <w:rsid w:val="000C0F14"/>
    <w:rsid w:val="000C10A5"/>
    <w:rsid w:val="000C1238"/>
    <w:rsid w:val="000C12FF"/>
    <w:rsid w:val="000C1C5E"/>
    <w:rsid w:val="000C22D2"/>
    <w:rsid w:val="000C22E2"/>
    <w:rsid w:val="000C2428"/>
    <w:rsid w:val="000C2B79"/>
    <w:rsid w:val="000C35F7"/>
    <w:rsid w:val="000C415E"/>
    <w:rsid w:val="000C4B23"/>
    <w:rsid w:val="000C4E82"/>
    <w:rsid w:val="000C5557"/>
    <w:rsid w:val="000C56D2"/>
    <w:rsid w:val="000C5984"/>
    <w:rsid w:val="000C5DA3"/>
    <w:rsid w:val="000C661E"/>
    <w:rsid w:val="000C7101"/>
    <w:rsid w:val="000C788C"/>
    <w:rsid w:val="000C7C41"/>
    <w:rsid w:val="000D0109"/>
    <w:rsid w:val="000D0527"/>
    <w:rsid w:val="000D1223"/>
    <w:rsid w:val="000D1268"/>
    <w:rsid w:val="000D15D2"/>
    <w:rsid w:val="000D15D3"/>
    <w:rsid w:val="000D23BC"/>
    <w:rsid w:val="000D247D"/>
    <w:rsid w:val="000D2577"/>
    <w:rsid w:val="000D2768"/>
    <w:rsid w:val="000D2933"/>
    <w:rsid w:val="000D2C45"/>
    <w:rsid w:val="000D2DA4"/>
    <w:rsid w:val="000D2ED3"/>
    <w:rsid w:val="000D4DD2"/>
    <w:rsid w:val="000D4F7E"/>
    <w:rsid w:val="000D5491"/>
    <w:rsid w:val="000D54A4"/>
    <w:rsid w:val="000D5CD8"/>
    <w:rsid w:val="000D607E"/>
    <w:rsid w:val="000D6323"/>
    <w:rsid w:val="000D679F"/>
    <w:rsid w:val="000D6869"/>
    <w:rsid w:val="000D6A53"/>
    <w:rsid w:val="000D6AE6"/>
    <w:rsid w:val="000D7184"/>
    <w:rsid w:val="000D7BD4"/>
    <w:rsid w:val="000E084A"/>
    <w:rsid w:val="000E0AF5"/>
    <w:rsid w:val="000E137F"/>
    <w:rsid w:val="000E240B"/>
    <w:rsid w:val="000E343F"/>
    <w:rsid w:val="000E3803"/>
    <w:rsid w:val="000E39E8"/>
    <w:rsid w:val="000E3EF8"/>
    <w:rsid w:val="000E4630"/>
    <w:rsid w:val="000E4BFD"/>
    <w:rsid w:val="000E5084"/>
    <w:rsid w:val="000E50E3"/>
    <w:rsid w:val="000E5323"/>
    <w:rsid w:val="000E5577"/>
    <w:rsid w:val="000E5709"/>
    <w:rsid w:val="000E6188"/>
    <w:rsid w:val="000E6847"/>
    <w:rsid w:val="000E68E1"/>
    <w:rsid w:val="000E6A8D"/>
    <w:rsid w:val="000E7508"/>
    <w:rsid w:val="000E7741"/>
    <w:rsid w:val="000F0570"/>
    <w:rsid w:val="000F0612"/>
    <w:rsid w:val="000F1435"/>
    <w:rsid w:val="000F1ECF"/>
    <w:rsid w:val="000F26C4"/>
    <w:rsid w:val="000F270D"/>
    <w:rsid w:val="000F27F1"/>
    <w:rsid w:val="000F41CB"/>
    <w:rsid w:val="000F43E1"/>
    <w:rsid w:val="000F4934"/>
    <w:rsid w:val="000F4FF0"/>
    <w:rsid w:val="000F5468"/>
    <w:rsid w:val="000F5653"/>
    <w:rsid w:val="000F5716"/>
    <w:rsid w:val="000F6258"/>
    <w:rsid w:val="000F667F"/>
    <w:rsid w:val="000F66CF"/>
    <w:rsid w:val="000F694E"/>
    <w:rsid w:val="000F695E"/>
    <w:rsid w:val="000F791A"/>
    <w:rsid w:val="000F7DA5"/>
    <w:rsid w:val="001002C0"/>
    <w:rsid w:val="00100C8A"/>
    <w:rsid w:val="00101460"/>
    <w:rsid w:val="001016FD"/>
    <w:rsid w:val="00102F57"/>
    <w:rsid w:val="0010323B"/>
    <w:rsid w:val="00103EDB"/>
    <w:rsid w:val="0010470C"/>
    <w:rsid w:val="00104746"/>
    <w:rsid w:val="00105086"/>
    <w:rsid w:val="0010526D"/>
    <w:rsid w:val="001052A3"/>
    <w:rsid w:val="00105AA9"/>
    <w:rsid w:val="00106DEE"/>
    <w:rsid w:val="00107134"/>
    <w:rsid w:val="00107AB9"/>
    <w:rsid w:val="00107D40"/>
    <w:rsid w:val="0011083F"/>
    <w:rsid w:val="00110A40"/>
    <w:rsid w:val="00110EA9"/>
    <w:rsid w:val="0011183B"/>
    <w:rsid w:val="00111998"/>
    <w:rsid w:val="00111A14"/>
    <w:rsid w:val="0011213A"/>
    <w:rsid w:val="00112191"/>
    <w:rsid w:val="001128AC"/>
    <w:rsid w:val="00112958"/>
    <w:rsid w:val="001139FD"/>
    <w:rsid w:val="00113AC6"/>
    <w:rsid w:val="0011451F"/>
    <w:rsid w:val="00114771"/>
    <w:rsid w:val="0011506B"/>
    <w:rsid w:val="0011573B"/>
    <w:rsid w:val="001168EF"/>
    <w:rsid w:val="00116A9D"/>
    <w:rsid w:val="00116C4B"/>
    <w:rsid w:val="00117D44"/>
    <w:rsid w:val="00117F40"/>
    <w:rsid w:val="001205B9"/>
    <w:rsid w:val="00120C84"/>
    <w:rsid w:val="0012100A"/>
    <w:rsid w:val="00121546"/>
    <w:rsid w:val="00121AEF"/>
    <w:rsid w:val="00122554"/>
    <w:rsid w:val="00122762"/>
    <w:rsid w:val="00122B87"/>
    <w:rsid w:val="00122E3B"/>
    <w:rsid w:val="001239E2"/>
    <w:rsid w:val="00123A60"/>
    <w:rsid w:val="00124DC0"/>
    <w:rsid w:val="00125188"/>
    <w:rsid w:val="001260A9"/>
    <w:rsid w:val="001262BC"/>
    <w:rsid w:val="00126671"/>
    <w:rsid w:val="00127023"/>
    <w:rsid w:val="00127183"/>
    <w:rsid w:val="00127250"/>
    <w:rsid w:val="001272EE"/>
    <w:rsid w:val="0012745B"/>
    <w:rsid w:val="00127575"/>
    <w:rsid w:val="00127D8D"/>
    <w:rsid w:val="0013063D"/>
    <w:rsid w:val="001307F2"/>
    <w:rsid w:val="00130C1B"/>
    <w:rsid w:val="00131218"/>
    <w:rsid w:val="001320FE"/>
    <w:rsid w:val="001322B3"/>
    <w:rsid w:val="001324A4"/>
    <w:rsid w:val="00133C21"/>
    <w:rsid w:val="00133F16"/>
    <w:rsid w:val="00133FE4"/>
    <w:rsid w:val="00135936"/>
    <w:rsid w:val="00135D93"/>
    <w:rsid w:val="001364CC"/>
    <w:rsid w:val="001402D5"/>
    <w:rsid w:val="00142572"/>
    <w:rsid w:val="0014271B"/>
    <w:rsid w:val="00143414"/>
    <w:rsid w:val="00143755"/>
    <w:rsid w:val="00143A7B"/>
    <w:rsid w:val="00143D2A"/>
    <w:rsid w:val="0014464A"/>
    <w:rsid w:val="00145019"/>
    <w:rsid w:val="00145A1A"/>
    <w:rsid w:val="00145E37"/>
    <w:rsid w:val="001460EE"/>
    <w:rsid w:val="0014657F"/>
    <w:rsid w:val="0014703D"/>
    <w:rsid w:val="00150E6B"/>
    <w:rsid w:val="00150F29"/>
    <w:rsid w:val="00152127"/>
    <w:rsid w:val="00152E81"/>
    <w:rsid w:val="00152EE7"/>
    <w:rsid w:val="00153109"/>
    <w:rsid w:val="00153FFD"/>
    <w:rsid w:val="00154BC8"/>
    <w:rsid w:val="00154DE2"/>
    <w:rsid w:val="00155940"/>
    <w:rsid w:val="001561F3"/>
    <w:rsid w:val="0015635D"/>
    <w:rsid w:val="0015644E"/>
    <w:rsid w:val="00156904"/>
    <w:rsid w:val="00156A38"/>
    <w:rsid w:val="00156CDD"/>
    <w:rsid w:val="00156E1C"/>
    <w:rsid w:val="0015706B"/>
    <w:rsid w:val="0015726E"/>
    <w:rsid w:val="00157363"/>
    <w:rsid w:val="00157808"/>
    <w:rsid w:val="00160909"/>
    <w:rsid w:val="0016112D"/>
    <w:rsid w:val="00161223"/>
    <w:rsid w:val="00161574"/>
    <w:rsid w:val="0016230A"/>
    <w:rsid w:val="0016287F"/>
    <w:rsid w:val="001629BE"/>
    <w:rsid w:val="00162DE6"/>
    <w:rsid w:val="001636D9"/>
    <w:rsid w:val="00163EDC"/>
    <w:rsid w:val="00164943"/>
    <w:rsid w:val="00164AED"/>
    <w:rsid w:val="00164E76"/>
    <w:rsid w:val="0016510D"/>
    <w:rsid w:val="001651C3"/>
    <w:rsid w:val="00165488"/>
    <w:rsid w:val="001655D5"/>
    <w:rsid w:val="001657F0"/>
    <w:rsid w:val="00165822"/>
    <w:rsid w:val="00165E49"/>
    <w:rsid w:val="0016612E"/>
    <w:rsid w:val="00166349"/>
    <w:rsid w:val="001663A2"/>
    <w:rsid w:val="001669B4"/>
    <w:rsid w:val="00166C41"/>
    <w:rsid w:val="00166D79"/>
    <w:rsid w:val="00167088"/>
    <w:rsid w:val="001701C8"/>
    <w:rsid w:val="0017078B"/>
    <w:rsid w:val="0017087C"/>
    <w:rsid w:val="00172542"/>
    <w:rsid w:val="0017355E"/>
    <w:rsid w:val="001736F2"/>
    <w:rsid w:val="0017390A"/>
    <w:rsid w:val="00173E0A"/>
    <w:rsid w:val="00174AE0"/>
    <w:rsid w:val="001754D6"/>
    <w:rsid w:val="00175FE6"/>
    <w:rsid w:val="001761C2"/>
    <w:rsid w:val="00176800"/>
    <w:rsid w:val="00177184"/>
    <w:rsid w:val="001773DA"/>
    <w:rsid w:val="00177633"/>
    <w:rsid w:val="001777A0"/>
    <w:rsid w:val="001804FC"/>
    <w:rsid w:val="001812F9"/>
    <w:rsid w:val="0018270E"/>
    <w:rsid w:val="001833E0"/>
    <w:rsid w:val="00183D74"/>
    <w:rsid w:val="00183DEF"/>
    <w:rsid w:val="001857EB"/>
    <w:rsid w:val="00185D09"/>
    <w:rsid w:val="00185E3F"/>
    <w:rsid w:val="00185EA1"/>
    <w:rsid w:val="00186889"/>
    <w:rsid w:val="0018691E"/>
    <w:rsid w:val="00186B18"/>
    <w:rsid w:val="00186E21"/>
    <w:rsid w:val="00187301"/>
    <w:rsid w:val="00187A34"/>
    <w:rsid w:val="00187B95"/>
    <w:rsid w:val="00187FF4"/>
    <w:rsid w:val="001920CC"/>
    <w:rsid w:val="0019211F"/>
    <w:rsid w:val="0019213F"/>
    <w:rsid w:val="00192239"/>
    <w:rsid w:val="00193758"/>
    <w:rsid w:val="00193856"/>
    <w:rsid w:val="00193995"/>
    <w:rsid w:val="0019483D"/>
    <w:rsid w:val="00194AA4"/>
    <w:rsid w:val="00194F9B"/>
    <w:rsid w:val="00195498"/>
    <w:rsid w:val="001958C8"/>
    <w:rsid w:val="00195FCB"/>
    <w:rsid w:val="00196015"/>
    <w:rsid w:val="00196ADA"/>
    <w:rsid w:val="00196D33"/>
    <w:rsid w:val="00196E2F"/>
    <w:rsid w:val="00197DD7"/>
    <w:rsid w:val="001A030B"/>
    <w:rsid w:val="001A0454"/>
    <w:rsid w:val="001A09C2"/>
    <w:rsid w:val="001A0F3D"/>
    <w:rsid w:val="001A1004"/>
    <w:rsid w:val="001A1615"/>
    <w:rsid w:val="001A2094"/>
    <w:rsid w:val="001A235D"/>
    <w:rsid w:val="001A2A61"/>
    <w:rsid w:val="001A3321"/>
    <w:rsid w:val="001A3AAC"/>
    <w:rsid w:val="001A426A"/>
    <w:rsid w:val="001A4C25"/>
    <w:rsid w:val="001A65D9"/>
    <w:rsid w:val="001A68B8"/>
    <w:rsid w:val="001A6C84"/>
    <w:rsid w:val="001A7611"/>
    <w:rsid w:val="001A7835"/>
    <w:rsid w:val="001B096E"/>
    <w:rsid w:val="001B0F66"/>
    <w:rsid w:val="001B1792"/>
    <w:rsid w:val="001B181A"/>
    <w:rsid w:val="001B1D3C"/>
    <w:rsid w:val="001B1DB0"/>
    <w:rsid w:val="001B2268"/>
    <w:rsid w:val="001B260A"/>
    <w:rsid w:val="001B287A"/>
    <w:rsid w:val="001B2D7E"/>
    <w:rsid w:val="001B36DF"/>
    <w:rsid w:val="001B37C3"/>
    <w:rsid w:val="001B3A5C"/>
    <w:rsid w:val="001B3F81"/>
    <w:rsid w:val="001B53B9"/>
    <w:rsid w:val="001B5DCA"/>
    <w:rsid w:val="001B5DEC"/>
    <w:rsid w:val="001B6074"/>
    <w:rsid w:val="001B62AC"/>
    <w:rsid w:val="001B65C6"/>
    <w:rsid w:val="001B66A5"/>
    <w:rsid w:val="001B7664"/>
    <w:rsid w:val="001B7B62"/>
    <w:rsid w:val="001C1F91"/>
    <w:rsid w:val="001C2A6F"/>
    <w:rsid w:val="001C2FDE"/>
    <w:rsid w:val="001C308D"/>
    <w:rsid w:val="001C4190"/>
    <w:rsid w:val="001C41E7"/>
    <w:rsid w:val="001C49DD"/>
    <w:rsid w:val="001C4CC9"/>
    <w:rsid w:val="001C4D15"/>
    <w:rsid w:val="001C5172"/>
    <w:rsid w:val="001C55DD"/>
    <w:rsid w:val="001C5829"/>
    <w:rsid w:val="001C5EB4"/>
    <w:rsid w:val="001C6553"/>
    <w:rsid w:val="001C6A5D"/>
    <w:rsid w:val="001C6EA3"/>
    <w:rsid w:val="001C70B6"/>
    <w:rsid w:val="001C7471"/>
    <w:rsid w:val="001C7CBD"/>
    <w:rsid w:val="001C7FD0"/>
    <w:rsid w:val="001C7FD3"/>
    <w:rsid w:val="001D1A3C"/>
    <w:rsid w:val="001D1D41"/>
    <w:rsid w:val="001D2680"/>
    <w:rsid w:val="001D3025"/>
    <w:rsid w:val="001D3084"/>
    <w:rsid w:val="001D3BC9"/>
    <w:rsid w:val="001D439B"/>
    <w:rsid w:val="001D5B72"/>
    <w:rsid w:val="001D5FDE"/>
    <w:rsid w:val="001D65B1"/>
    <w:rsid w:val="001D66D8"/>
    <w:rsid w:val="001D6B87"/>
    <w:rsid w:val="001D7040"/>
    <w:rsid w:val="001D72FA"/>
    <w:rsid w:val="001E09FD"/>
    <w:rsid w:val="001E0B73"/>
    <w:rsid w:val="001E1DFE"/>
    <w:rsid w:val="001E28F5"/>
    <w:rsid w:val="001E29AB"/>
    <w:rsid w:val="001E2C28"/>
    <w:rsid w:val="001E3F6E"/>
    <w:rsid w:val="001E4E45"/>
    <w:rsid w:val="001E5474"/>
    <w:rsid w:val="001E5E97"/>
    <w:rsid w:val="001E7219"/>
    <w:rsid w:val="001E7AAE"/>
    <w:rsid w:val="001E7C2C"/>
    <w:rsid w:val="001E7D22"/>
    <w:rsid w:val="001F0402"/>
    <w:rsid w:val="001F09C1"/>
    <w:rsid w:val="001F0F97"/>
    <w:rsid w:val="001F1893"/>
    <w:rsid w:val="001F1996"/>
    <w:rsid w:val="001F2447"/>
    <w:rsid w:val="001F30B6"/>
    <w:rsid w:val="001F35FA"/>
    <w:rsid w:val="001F3BFF"/>
    <w:rsid w:val="001F3CDC"/>
    <w:rsid w:val="001F4164"/>
    <w:rsid w:val="001F4DF6"/>
    <w:rsid w:val="001F5F21"/>
    <w:rsid w:val="001F610F"/>
    <w:rsid w:val="001F62ED"/>
    <w:rsid w:val="001F77B1"/>
    <w:rsid w:val="001F79B6"/>
    <w:rsid w:val="00200066"/>
    <w:rsid w:val="00200234"/>
    <w:rsid w:val="00201144"/>
    <w:rsid w:val="00201B92"/>
    <w:rsid w:val="00201BF6"/>
    <w:rsid w:val="00201E7D"/>
    <w:rsid w:val="002020E5"/>
    <w:rsid w:val="00202EEB"/>
    <w:rsid w:val="0020315F"/>
    <w:rsid w:val="00203217"/>
    <w:rsid w:val="00203546"/>
    <w:rsid w:val="0020392D"/>
    <w:rsid w:val="00203AA0"/>
    <w:rsid w:val="00203AAA"/>
    <w:rsid w:val="002041C5"/>
    <w:rsid w:val="0020471A"/>
    <w:rsid w:val="002049F7"/>
    <w:rsid w:val="00204BBF"/>
    <w:rsid w:val="00204E85"/>
    <w:rsid w:val="00205155"/>
    <w:rsid w:val="00205A38"/>
    <w:rsid w:val="00205CCE"/>
    <w:rsid w:val="00205CE0"/>
    <w:rsid w:val="00205D84"/>
    <w:rsid w:val="00205F4D"/>
    <w:rsid w:val="0020666C"/>
    <w:rsid w:val="00206FEA"/>
    <w:rsid w:val="00207212"/>
    <w:rsid w:val="0020772E"/>
    <w:rsid w:val="0021064B"/>
    <w:rsid w:val="00210A89"/>
    <w:rsid w:val="00211765"/>
    <w:rsid w:val="002118D4"/>
    <w:rsid w:val="00211F1B"/>
    <w:rsid w:val="00212008"/>
    <w:rsid w:val="002132E9"/>
    <w:rsid w:val="0021381F"/>
    <w:rsid w:val="0021400B"/>
    <w:rsid w:val="00214645"/>
    <w:rsid w:val="0021499B"/>
    <w:rsid w:val="00215665"/>
    <w:rsid w:val="00215F8C"/>
    <w:rsid w:val="00215F9A"/>
    <w:rsid w:val="0021627F"/>
    <w:rsid w:val="002168A0"/>
    <w:rsid w:val="002168AE"/>
    <w:rsid w:val="00216A06"/>
    <w:rsid w:val="00216DD9"/>
    <w:rsid w:val="00217355"/>
    <w:rsid w:val="0021780C"/>
    <w:rsid w:val="00217993"/>
    <w:rsid w:val="00217D45"/>
    <w:rsid w:val="00217E1E"/>
    <w:rsid w:val="00217FE4"/>
    <w:rsid w:val="00220945"/>
    <w:rsid w:val="0022183B"/>
    <w:rsid w:val="002218E8"/>
    <w:rsid w:val="00221B84"/>
    <w:rsid w:val="0022210C"/>
    <w:rsid w:val="0022216D"/>
    <w:rsid w:val="00222590"/>
    <w:rsid w:val="00222ABA"/>
    <w:rsid w:val="00223DB2"/>
    <w:rsid w:val="00224263"/>
    <w:rsid w:val="00224AF1"/>
    <w:rsid w:val="002253DF"/>
    <w:rsid w:val="00225FAD"/>
    <w:rsid w:val="00226D64"/>
    <w:rsid w:val="00226DA3"/>
    <w:rsid w:val="00226F9B"/>
    <w:rsid w:val="002271F3"/>
    <w:rsid w:val="00227796"/>
    <w:rsid w:val="002277A4"/>
    <w:rsid w:val="00230041"/>
    <w:rsid w:val="00230352"/>
    <w:rsid w:val="00231196"/>
    <w:rsid w:val="0023171E"/>
    <w:rsid w:val="00231AC4"/>
    <w:rsid w:val="00231E0B"/>
    <w:rsid w:val="00231F62"/>
    <w:rsid w:val="00232561"/>
    <w:rsid w:val="00232AE0"/>
    <w:rsid w:val="00233271"/>
    <w:rsid w:val="00233296"/>
    <w:rsid w:val="002334C8"/>
    <w:rsid w:val="00233AF7"/>
    <w:rsid w:val="00233D5B"/>
    <w:rsid w:val="0023424A"/>
    <w:rsid w:val="00234C42"/>
    <w:rsid w:val="00234C6B"/>
    <w:rsid w:val="00235ADD"/>
    <w:rsid w:val="00236169"/>
    <w:rsid w:val="002365EC"/>
    <w:rsid w:val="0024109B"/>
    <w:rsid w:val="002416DC"/>
    <w:rsid w:val="002419EC"/>
    <w:rsid w:val="00241AC1"/>
    <w:rsid w:val="002421E4"/>
    <w:rsid w:val="0024287A"/>
    <w:rsid w:val="0024365A"/>
    <w:rsid w:val="00243956"/>
    <w:rsid w:val="00244368"/>
    <w:rsid w:val="002453B7"/>
    <w:rsid w:val="0024541B"/>
    <w:rsid w:val="002459FF"/>
    <w:rsid w:val="00246E4E"/>
    <w:rsid w:val="00246EA2"/>
    <w:rsid w:val="00246F8F"/>
    <w:rsid w:val="00246FB5"/>
    <w:rsid w:val="00250BD1"/>
    <w:rsid w:val="00250C70"/>
    <w:rsid w:val="00251C34"/>
    <w:rsid w:val="002526BC"/>
    <w:rsid w:val="00253CAB"/>
    <w:rsid w:val="00255228"/>
    <w:rsid w:val="002552B9"/>
    <w:rsid w:val="00256297"/>
    <w:rsid w:val="002567CF"/>
    <w:rsid w:val="00256ADC"/>
    <w:rsid w:val="0025713A"/>
    <w:rsid w:val="00257667"/>
    <w:rsid w:val="00257BF2"/>
    <w:rsid w:val="002603FF"/>
    <w:rsid w:val="00260BC0"/>
    <w:rsid w:val="002616C7"/>
    <w:rsid w:val="00261707"/>
    <w:rsid w:val="002621C7"/>
    <w:rsid w:val="0026375B"/>
    <w:rsid w:val="0026398D"/>
    <w:rsid w:val="00264036"/>
    <w:rsid w:val="0026418C"/>
    <w:rsid w:val="00264F9B"/>
    <w:rsid w:val="002650CB"/>
    <w:rsid w:val="00265121"/>
    <w:rsid w:val="002653C6"/>
    <w:rsid w:val="00265563"/>
    <w:rsid w:val="002658AA"/>
    <w:rsid w:val="002658DE"/>
    <w:rsid w:val="00266856"/>
    <w:rsid w:val="00266D83"/>
    <w:rsid w:val="002707DA"/>
    <w:rsid w:val="00271198"/>
    <w:rsid w:val="0027178A"/>
    <w:rsid w:val="002726C7"/>
    <w:rsid w:val="00272F5A"/>
    <w:rsid w:val="00273323"/>
    <w:rsid w:val="00273425"/>
    <w:rsid w:val="00273890"/>
    <w:rsid w:val="00273979"/>
    <w:rsid w:val="00274872"/>
    <w:rsid w:val="002749F3"/>
    <w:rsid w:val="00274A01"/>
    <w:rsid w:val="00274DC7"/>
    <w:rsid w:val="00277FCA"/>
    <w:rsid w:val="00280275"/>
    <w:rsid w:val="00280371"/>
    <w:rsid w:val="00280550"/>
    <w:rsid w:val="00280A91"/>
    <w:rsid w:val="00281747"/>
    <w:rsid w:val="00281805"/>
    <w:rsid w:val="00281CD2"/>
    <w:rsid w:val="002826E9"/>
    <w:rsid w:val="002828C3"/>
    <w:rsid w:val="00282F78"/>
    <w:rsid w:val="00283C8C"/>
    <w:rsid w:val="0028411B"/>
    <w:rsid w:val="00284213"/>
    <w:rsid w:val="00284417"/>
    <w:rsid w:val="002847F2"/>
    <w:rsid w:val="00285157"/>
    <w:rsid w:val="0028553D"/>
    <w:rsid w:val="00285832"/>
    <w:rsid w:val="00286409"/>
    <w:rsid w:val="00286C82"/>
    <w:rsid w:val="002876FE"/>
    <w:rsid w:val="00287AB6"/>
    <w:rsid w:val="002905D1"/>
    <w:rsid w:val="00291036"/>
    <w:rsid w:val="002919E4"/>
    <w:rsid w:val="00292036"/>
    <w:rsid w:val="002923FA"/>
    <w:rsid w:val="00292634"/>
    <w:rsid w:val="00293801"/>
    <w:rsid w:val="00293AB7"/>
    <w:rsid w:val="00294219"/>
    <w:rsid w:val="00294939"/>
    <w:rsid w:val="00294FCC"/>
    <w:rsid w:val="00295C93"/>
    <w:rsid w:val="00296C45"/>
    <w:rsid w:val="00296C4E"/>
    <w:rsid w:val="002971EF"/>
    <w:rsid w:val="002972D5"/>
    <w:rsid w:val="002978B1"/>
    <w:rsid w:val="00297DD2"/>
    <w:rsid w:val="002A029A"/>
    <w:rsid w:val="002A0372"/>
    <w:rsid w:val="002A073A"/>
    <w:rsid w:val="002A0BC9"/>
    <w:rsid w:val="002A1660"/>
    <w:rsid w:val="002A26EB"/>
    <w:rsid w:val="002A2709"/>
    <w:rsid w:val="002A412F"/>
    <w:rsid w:val="002A4273"/>
    <w:rsid w:val="002A62DB"/>
    <w:rsid w:val="002B08E2"/>
    <w:rsid w:val="002B1DCC"/>
    <w:rsid w:val="002B237A"/>
    <w:rsid w:val="002B2509"/>
    <w:rsid w:val="002B2F9C"/>
    <w:rsid w:val="002B3806"/>
    <w:rsid w:val="002B3F13"/>
    <w:rsid w:val="002B3F15"/>
    <w:rsid w:val="002B3FBB"/>
    <w:rsid w:val="002B4152"/>
    <w:rsid w:val="002B429A"/>
    <w:rsid w:val="002B43C8"/>
    <w:rsid w:val="002B453A"/>
    <w:rsid w:val="002B55C2"/>
    <w:rsid w:val="002B579D"/>
    <w:rsid w:val="002B58D8"/>
    <w:rsid w:val="002B5AE4"/>
    <w:rsid w:val="002B6043"/>
    <w:rsid w:val="002B7397"/>
    <w:rsid w:val="002B7F00"/>
    <w:rsid w:val="002C0C60"/>
    <w:rsid w:val="002C0EFB"/>
    <w:rsid w:val="002C10C2"/>
    <w:rsid w:val="002C3C8A"/>
    <w:rsid w:val="002C4FEF"/>
    <w:rsid w:val="002C535B"/>
    <w:rsid w:val="002C5445"/>
    <w:rsid w:val="002C555A"/>
    <w:rsid w:val="002C5677"/>
    <w:rsid w:val="002C5A1B"/>
    <w:rsid w:val="002C5F7F"/>
    <w:rsid w:val="002C636E"/>
    <w:rsid w:val="002C666E"/>
    <w:rsid w:val="002C6F52"/>
    <w:rsid w:val="002C7090"/>
    <w:rsid w:val="002C73A5"/>
    <w:rsid w:val="002D0692"/>
    <w:rsid w:val="002D1243"/>
    <w:rsid w:val="002D1BC5"/>
    <w:rsid w:val="002D1FF8"/>
    <w:rsid w:val="002D220F"/>
    <w:rsid w:val="002D2968"/>
    <w:rsid w:val="002D2DA0"/>
    <w:rsid w:val="002D3834"/>
    <w:rsid w:val="002D3D32"/>
    <w:rsid w:val="002D4419"/>
    <w:rsid w:val="002D51AB"/>
    <w:rsid w:val="002D5369"/>
    <w:rsid w:val="002D56E4"/>
    <w:rsid w:val="002D602E"/>
    <w:rsid w:val="002D6870"/>
    <w:rsid w:val="002D68A3"/>
    <w:rsid w:val="002D69CD"/>
    <w:rsid w:val="002D6C41"/>
    <w:rsid w:val="002D7346"/>
    <w:rsid w:val="002D75F6"/>
    <w:rsid w:val="002D7663"/>
    <w:rsid w:val="002D76BC"/>
    <w:rsid w:val="002D7AA9"/>
    <w:rsid w:val="002D7ABE"/>
    <w:rsid w:val="002E004C"/>
    <w:rsid w:val="002E0244"/>
    <w:rsid w:val="002E057D"/>
    <w:rsid w:val="002E0DE9"/>
    <w:rsid w:val="002E15E7"/>
    <w:rsid w:val="002E1CB6"/>
    <w:rsid w:val="002E1FC4"/>
    <w:rsid w:val="002E25B7"/>
    <w:rsid w:val="002E2818"/>
    <w:rsid w:val="002E2D32"/>
    <w:rsid w:val="002E360E"/>
    <w:rsid w:val="002E3E9E"/>
    <w:rsid w:val="002E416A"/>
    <w:rsid w:val="002E4FF0"/>
    <w:rsid w:val="002E57C2"/>
    <w:rsid w:val="002E5943"/>
    <w:rsid w:val="002E5FF9"/>
    <w:rsid w:val="002E62B2"/>
    <w:rsid w:val="002E63FB"/>
    <w:rsid w:val="002E6454"/>
    <w:rsid w:val="002E65AF"/>
    <w:rsid w:val="002E759C"/>
    <w:rsid w:val="002E770F"/>
    <w:rsid w:val="002E778F"/>
    <w:rsid w:val="002E781E"/>
    <w:rsid w:val="002E78DD"/>
    <w:rsid w:val="002F051A"/>
    <w:rsid w:val="002F0549"/>
    <w:rsid w:val="002F0856"/>
    <w:rsid w:val="002F0AFB"/>
    <w:rsid w:val="002F10DF"/>
    <w:rsid w:val="002F121E"/>
    <w:rsid w:val="002F18AE"/>
    <w:rsid w:val="002F19E3"/>
    <w:rsid w:val="002F1BF8"/>
    <w:rsid w:val="002F1CD0"/>
    <w:rsid w:val="002F1F10"/>
    <w:rsid w:val="002F2468"/>
    <w:rsid w:val="002F33E3"/>
    <w:rsid w:val="002F3B3C"/>
    <w:rsid w:val="002F3D0A"/>
    <w:rsid w:val="002F4038"/>
    <w:rsid w:val="002F4164"/>
    <w:rsid w:val="002F4BA8"/>
    <w:rsid w:val="002F648A"/>
    <w:rsid w:val="002F685F"/>
    <w:rsid w:val="002F6F30"/>
    <w:rsid w:val="002F6FA1"/>
    <w:rsid w:val="002F76D9"/>
    <w:rsid w:val="003000F4"/>
    <w:rsid w:val="0030015E"/>
    <w:rsid w:val="003001E2"/>
    <w:rsid w:val="0030037A"/>
    <w:rsid w:val="003003E2"/>
    <w:rsid w:val="00301D2A"/>
    <w:rsid w:val="00301DA6"/>
    <w:rsid w:val="00301EC3"/>
    <w:rsid w:val="00302D01"/>
    <w:rsid w:val="00302DB2"/>
    <w:rsid w:val="00302FDF"/>
    <w:rsid w:val="00303A68"/>
    <w:rsid w:val="00304D95"/>
    <w:rsid w:val="0030511F"/>
    <w:rsid w:val="003053F4"/>
    <w:rsid w:val="00305E89"/>
    <w:rsid w:val="003067C7"/>
    <w:rsid w:val="00306C73"/>
    <w:rsid w:val="003114AF"/>
    <w:rsid w:val="003117CE"/>
    <w:rsid w:val="0031217C"/>
    <w:rsid w:val="00312608"/>
    <w:rsid w:val="00312762"/>
    <w:rsid w:val="00312886"/>
    <w:rsid w:val="00312939"/>
    <w:rsid w:val="00312941"/>
    <w:rsid w:val="00312D70"/>
    <w:rsid w:val="00313C06"/>
    <w:rsid w:val="0031420A"/>
    <w:rsid w:val="003144A5"/>
    <w:rsid w:val="003149E8"/>
    <w:rsid w:val="00314F36"/>
    <w:rsid w:val="00315A5D"/>
    <w:rsid w:val="00316769"/>
    <w:rsid w:val="003169BB"/>
    <w:rsid w:val="0031703F"/>
    <w:rsid w:val="0031735C"/>
    <w:rsid w:val="0031744A"/>
    <w:rsid w:val="0031757B"/>
    <w:rsid w:val="00317909"/>
    <w:rsid w:val="00321AF1"/>
    <w:rsid w:val="003227EF"/>
    <w:rsid w:val="0032294C"/>
    <w:rsid w:val="0032298D"/>
    <w:rsid w:val="003238BB"/>
    <w:rsid w:val="003240A0"/>
    <w:rsid w:val="00324FE5"/>
    <w:rsid w:val="00325135"/>
    <w:rsid w:val="00325DC9"/>
    <w:rsid w:val="00325DD9"/>
    <w:rsid w:val="003263F0"/>
    <w:rsid w:val="00326BEF"/>
    <w:rsid w:val="00326C76"/>
    <w:rsid w:val="0033074D"/>
    <w:rsid w:val="003309EB"/>
    <w:rsid w:val="0033108A"/>
    <w:rsid w:val="00332E69"/>
    <w:rsid w:val="00333417"/>
    <w:rsid w:val="00333513"/>
    <w:rsid w:val="00333563"/>
    <w:rsid w:val="00333DDC"/>
    <w:rsid w:val="00334805"/>
    <w:rsid w:val="00336392"/>
    <w:rsid w:val="003369D5"/>
    <w:rsid w:val="00336B63"/>
    <w:rsid w:val="003372CC"/>
    <w:rsid w:val="003377F0"/>
    <w:rsid w:val="00337ED9"/>
    <w:rsid w:val="003404E5"/>
    <w:rsid w:val="00340654"/>
    <w:rsid w:val="0034066D"/>
    <w:rsid w:val="00340FA9"/>
    <w:rsid w:val="00341D3C"/>
    <w:rsid w:val="00341D83"/>
    <w:rsid w:val="00342A7E"/>
    <w:rsid w:val="003437DD"/>
    <w:rsid w:val="00343BAD"/>
    <w:rsid w:val="00344B58"/>
    <w:rsid w:val="00344D23"/>
    <w:rsid w:val="0034506C"/>
    <w:rsid w:val="0034686F"/>
    <w:rsid w:val="00346C27"/>
    <w:rsid w:val="00346F2A"/>
    <w:rsid w:val="003473EF"/>
    <w:rsid w:val="003474BE"/>
    <w:rsid w:val="00347A1B"/>
    <w:rsid w:val="0035069B"/>
    <w:rsid w:val="0035085E"/>
    <w:rsid w:val="00350F6C"/>
    <w:rsid w:val="00351395"/>
    <w:rsid w:val="00351D88"/>
    <w:rsid w:val="00351F3A"/>
    <w:rsid w:val="00352217"/>
    <w:rsid w:val="0035252F"/>
    <w:rsid w:val="003529CB"/>
    <w:rsid w:val="00352E51"/>
    <w:rsid w:val="0035305D"/>
    <w:rsid w:val="003530B8"/>
    <w:rsid w:val="00353654"/>
    <w:rsid w:val="0035370A"/>
    <w:rsid w:val="00353954"/>
    <w:rsid w:val="00353AFC"/>
    <w:rsid w:val="00353EB6"/>
    <w:rsid w:val="00353FB7"/>
    <w:rsid w:val="00355856"/>
    <w:rsid w:val="00355A83"/>
    <w:rsid w:val="00355CFC"/>
    <w:rsid w:val="003564FD"/>
    <w:rsid w:val="00356D1A"/>
    <w:rsid w:val="00356EEB"/>
    <w:rsid w:val="0035785A"/>
    <w:rsid w:val="00357973"/>
    <w:rsid w:val="003579A9"/>
    <w:rsid w:val="00357C36"/>
    <w:rsid w:val="00357F64"/>
    <w:rsid w:val="00360102"/>
    <w:rsid w:val="003613D1"/>
    <w:rsid w:val="003616AB"/>
    <w:rsid w:val="00361C45"/>
    <w:rsid w:val="003621FE"/>
    <w:rsid w:val="00362751"/>
    <w:rsid w:val="00362C41"/>
    <w:rsid w:val="00362C62"/>
    <w:rsid w:val="003637D4"/>
    <w:rsid w:val="00363A48"/>
    <w:rsid w:val="00363C00"/>
    <w:rsid w:val="00364139"/>
    <w:rsid w:val="00364235"/>
    <w:rsid w:val="003647EF"/>
    <w:rsid w:val="00364F04"/>
    <w:rsid w:val="00365669"/>
    <w:rsid w:val="00366A58"/>
    <w:rsid w:val="00366ABE"/>
    <w:rsid w:val="00367433"/>
    <w:rsid w:val="00367509"/>
    <w:rsid w:val="00367A35"/>
    <w:rsid w:val="00367BEF"/>
    <w:rsid w:val="00367FDC"/>
    <w:rsid w:val="003702F7"/>
    <w:rsid w:val="00370495"/>
    <w:rsid w:val="003707E2"/>
    <w:rsid w:val="00370FBA"/>
    <w:rsid w:val="00371413"/>
    <w:rsid w:val="00372095"/>
    <w:rsid w:val="003728AC"/>
    <w:rsid w:val="00372ADC"/>
    <w:rsid w:val="00372C6B"/>
    <w:rsid w:val="0037350E"/>
    <w:rsid w:val="0037466E"/>
    <w:rsid w:val="003754FE"/>
    <w:rsid w:val="00375695"/>
    <w:rsid w:val="00375763"/>
    <w:rsid w:val="00375768"/>
    <w:rsid w:val="003757F1"/>
    <w:rsid w:val="00375E94"/>
    <w:rsid w:val="0037618D"/>
    <w:rsid w:val="00376729"/>
    <w:rsid w:val="00376793"/>
    <w:rsid w:val="00376906"/>
    <w:rsid w:val="00376D87"/>
    <w:rsid w:val="00377613"/>
    <w:rsid w:val="00377AAB"/>
    <w:rsid w:val="00380A8B"/>
    <w:rsid w:val="003812AA"/>
    <w:rsid w:val="003812B7"/>
    <w:rsid w:val="0038231E"/>
    <w:rsid w:val="00382572"/>
    <w:rsid w:val="00383B61"/>
    <w:rsid w:val="003842D8"/>
    <w:rsid w:val="00384302"/>
    <w:rsid w:val="0038468D"/>
    <w:rsid w:val="003849E0"/>
    <w:rsid w:val="00384B82"/>
    <w:rsid w:val="00384C53"/>
    <w:rsid w:val="003854CE"/>
    <w:rsid w:val="0038559C"/>
    <w:rsid w:val="00385DB3"/>
    <w:rsid w:val="003862EF"/>
    <w:rsid w:val="0038711C"/>
    <w:rsid w:val="00387457"/>
    <w:rsid w:val="00390294"/>
    <w:rsid w:val="00390ADE"/>
    <w:rsid w:val="003912B9"/>
    <w:rsid w:val="0039256C"/>
    <w:rsid w:val="00392B28"/>
    <w:rsid w:val="00392F19"/>
    <w:rsid w:val="003955CB"/>
    <w:rsid w:val="00395C43"/>
    <w:rsid w:val="00395CB7"/>
    <w:rsid w:val="00396046"/>
    <w:rsid w:val="003A0723"/>
    <w:rsid w:val="003A0F35"/>
    <w:rsid w:val="003A1265"/>
    <w:rsid w:val="003A1403"/>
    <w:rsid w:val="003A23EF"/>
    <w:rsid w:val="003A25EE"/>
    <w:rsid w:val="003A2626"/>
    <w:rsid w:val="003A3019"/>
    <w:rsid w:val="003A32FD"/>
    <w:rsid w:val="003A397D"/>
    <w:rsid w:val="003A564A"/>
    <w:rsid w:val="003A5713"/>
    <w:rsid w:val="003A61DF"/>
    <w:rsid w:val="003A6855"/>
    <w:rsid w:val="003A731C"/>
    <w:rsid w:val="003A7A8C"/>
    <w:rsid w:val="003A7BB0"/>
    <w:rsid w:val="003A7EFE"/>
    <w:rsid w:val="003B008C"/>
    <w:rsid w:val="003B04D7"/>
    <w:rsid w:val="003B08C6"/>
    <w:rsid w:val="003B195A"/>
    <w:rsid w:val="003B21A1"/>
    <w:rsid w:val="003B36A3"/>
    <w:rsid w:val="003B3999"/>
    <w:rsid w:val="003B46E2"/>
    <w:rsid w:val="003B4F41"/>
    <w:rsid w:val="003B518D"/>
    <w:rsid w:val="003B51C3"/>
    <w:rsid w:val="003B53A2"/>
    <w:rsid w:val="003B550B"/>
    <w:rsid w:val="003B5E12"/>
    <w:rsid w:val="003B6D0E"/>
    <w:rsid w:val="003B77B2"/>
    <w:rsid w:val="003B78BD"/>
    <w:rsid w:val="003C006A"/>
    <w:rsid w:val="003C0325"/>
    <w:rsid w:val="003C08F2"/>
    <w:rsid w:val="003C13DF"/>
    <w:rsid w:val="003C15EA"/>
    <w:rsid w:val="003C1A19"/>
    <w:rsid w:val="003C1D72"/>
    <w:rsid w:val="003C20A5"/>
    <w:rsid w:val="003C3775"/>
    <w:rsid w:val="003C4529"/>
    <w:rsid w:val="003C587C"/>
    <w:rsid w:val="003C5ECB"/>
    <w:rsid w:val="003C6201"/>
    <w:rsid w:val="003C696F"/>
    <w:rsid w:val="003D0317"/>
    <w:rsid w:val="003D0980"/>
    <w:rsid w:val="003D0DC4"/>
    <w:rsid w:val="003D138D"/>
    <w:rsid w:val="003D140A"/>
    <w:rsid w:val="003D1B67"/>
    <w:rsid w:val="003D2B57"/>
    <w:rsid w:val="003D332C"/>
    <w:rsid w:val="003D33A3"/>
    <w:rsid w:val="003D35B7"/>
    <w:rsid w:val="003D4797"/>
    <w:rsid w:val="003D5439"/>
    <w:rsid w:val="003D591A"/>
    <w:rsid w:val="003D60E9"/>
    <w:rsid w:val="003D63AD"/>
    <w:rsid w:val="003D64D8"/>
    <w:rsid w:val="003D6982"/>
    <w:rsid w:val="003D6BCF"/>
    <w:rsid w:val="003D70E0"/>
    <w:rsid w:val="003D790F"/>
    <w:rsid w:val="003E049B"/>
    <w:rsid w:val="003E12A7"/>
    <w:rsid w:val="003E1A9D"/>
    <w:rsid w:val="003E1C07"/>
    <w:rsid w:val="003E1D43"/>
    <w:rsid w:val="003E1EE5"/>
    <w:rsid w:val="003E1F23"/>
    <w:rsid w:val="003E3D30"/>
    <w:rsid w:val="003E4723"/>
    <w:rsid w:val="003E5029"/>
    <w:rsid w:val="003E5D57"/>
    <w:rsid w:val="003E5D74"/>
    <w:rsid w:val="003E5F9A"/>
    <w:rsid w:val="003E6347"/>
    <w:rsid w:val="003E63BE"/>
    <w:rsid w:val="003E6492"/>
    <w:rsid w:val="003E66AE"/>
    <w:rsid w:val="003E67F8"/>
    <w:rsid w:val="003E6E9C"/>
    <w:rsid w:val="003E74B8"/>
    <w:rsid w:val="003E75E2"/>
    <w:rsid w:val="003F057D"/>
    <w:rsid w:val="003F07E1"/>
    <w:rsid w:val="003F0A39"/>
    <w:rsid w:val="003F0BCA"/>
    <w:rsid w:val="003F11A5"/>
    <w:rsid w:val="003F15B5"/>
    <w:rsid w:val="003F17B8"/>
    <w:rsid w:val="003F207E"/>
    <w:rsid w:val="003F2122"/>
    <w:rsid w:val="003F229B"/>
    <w:rsid w:val="003F22C0"/>
    <w:rsid w:val="003F2567"/>
    <w:rsid w:val="003F26D5"/>
    <w:rsid w:val="003F27EC"/>
    <w:rsid w:val="003F30FB"/>
    <w:rsid w:val="003F3187"/>
    <w:rsid w:val="003F3201"/>
    <w:rsid w:val="003F3C43"/>
    <w:rsid w:val="003F40B5"/>
    <w:rsid w:val="003F4482"/>
    <w:rsid w:val="003F5175"/>
    <w:rsid w:val="003F585B"/>
    <w:rsid w:val="003F6354"/>
    <w:rsid w:val="003F65D9"/>
    <w:rsid w:val="003F6641"/>
    <w:rsid w:val="003F7BFB"/>
    <w:rsid w:val="00400050"/>
    <w:rsid w:val="004006E4"/>
    <w:rsid w:val="00400CA5"/>
    <w:rsid w:val="004011F7"/>
    <w:rsid w:val="00402456"/>
    <w:rsid w:val="00402AEF"/>
    <w:rsid w:val="00402EAC"/>
    <w:rsid w:val="00403212"/>
    <w:rsid w:val="004035AA"/>
    <w:rsid w:val="00403CBE"/>
    <w:rsid w:val="00403E0E"/>
    <w:rsid w:val="00403FD2"/>
    <w:rsid w:val="004040D9"/>
    <w:rsid w:val="00404216"/>
    <w:rsid w:val="00405F87"/>
    <w:rsid w:val="004068B0"/>
    <w:rsid w:val="00406BB7"/>
    <w:rsid w:val="00406CBD"/>
    <w:rsid w:val="004072CB"/>
    <w:rsid w:val="00407A34"/>
    <w:rsid w:val="00407C45"/>
    <w:rsid w:val="00407F1C"/>
    <w:rsid w:val="0041015C"/>
    <w:rsid w:val="004105AD"/>
    <w:rsid w:val="00410CC8"/>
    <w:rsid w:val="00410F84"/>
    <w:rsid w:val="0041133C"/>
    <w:rsid w:val="00411DF9"/>
    <w:rsid w:val="0041252D"/>
    <w:rsid w:val="00412623"/>
    <w:rsid w:val="0041326C"/>
    <w:rsid w:val="00414373"/>
    <w:rsid w:val="00414F25"/>
    <w:rsid w:val="004158FD"/>
    <w:rsid w:val="00415909"/>
    <w:rsid w:val="00415B47"/>
    <w:rsid w:val="00415F52"/>
    <w:rsid w:val="00415F57"/>
    <w:rsid w:val="00416478"/>
    <w:rsid w:val="004165DB"/>
    <w:rsid w:val="00416675"/>
    <w:rsid w:val="00417EBF"/>
    <w:rsid w:val="00420205"/>
    <w:rsid w:val="00420B66"/>
    <w:rsid w:val="00420B9C"/>
    <w:rsid w:val="0042208E"/>
    <w:rsid w:val="004229BD"/>
    <w:rsid w:val="00422C87"/>
    <w:rsid w:val="00423470"/>
    <w:rsid w:val="004235F5"/>
    <w:rsid w:val="0042417D"/>
    <w:rsid w:val="00425A7B"/>
    <w:rsid w:val="00426110"/>
    <w:rsid w:val="00426512"/>
    <w:rsid w:val="0042684A"/>
    <w:rsid w:val="00427388"/>
    <w:rsid w:val="004276A7"/>
    <w:rsid w:val="004276EB"/>
    <w:rsid w:val="0043255E"/>
    <w:rsid w:val="00432C69"/>
    <w:rsid w:val="0043354D"/>
    <w:rsid w:val="004341D8"/>
    <w:rsid w:val="00434492"/>
    <w:rsid w:val="00434BA4"/>
    <w:rsid w:val="00435239"/>
    <w:rsid w:val="004360A4"/>
    <w:rsid w:val="00436909"/>
    <w:rsid w:val="00436BCF"/>
    <w:rsid w:val="00436FAA"/>
    <w:rsid w:val="00440115"/>
    <w:rsid w:val="00440598"/>
    <w:rsid w:val="00440968"/>
    <w:rsid w:val="00440A1A"/>
    <w:rsid w:val="00440B80"/>
    <w:rsid w:val="004411CF"/>
    <w:rsid w:val="0044133A"/>
    <w:rsid w:val="00441706"/>
    <w:rsid w:val="00442B5E"/>
    <w:rsid w:val="00442BD6"/>
    <w:rsid w:val="0044315F"/>
    <w:rsid w:val="0044398F"/>
    <w:rsid w:val="00444034"/>
    <w:rsid w:val="00444189"/>
    <w:rsid w:val="00444C81"/>
    <w:rsid w:val="00444DB2"/>
    <w:rsid w:val="00445B2A"/>
    <w:rsid w:val="0044648B"/>
    <w:rsid w:val="00447717"/>
    <w:rsid w:val="00447F77"/>
    <w:rsid w:val="004504AC"/>
    <w:rsid w:val="00450F58"/>
    <w:rsid w:val="0045101B"/>
    <w:rsid w:val="004519E9"/>
    <w:rsid w:val="00451DED"/>
    <w:rsid w:val="004525A7"/>
    <w:rsid w:val="00452B06"/>
    <w:rsid w:val="004543FF"/>
    <w:rsid w:val="00454559"/>
    <w:rsid w:val="00454D58"/>
    <w:rsid w:val="004557C9"/>
    <w:rsid w:val="00456532"/>
    <w:rsid w:val="00456E72"/>
    <w:rsid w:val="00457C66"/>
    <w:rsid w:val="00457CFF"/>
    <w:rsid w:val="004600C3"/>
    <w:rsid w:val="00460668"/>
    <w:rsid w:val="00460905"/>
    <w:rsid w:val="00461256"/>
    <w:rsid w:val="004616E2"/>
    <w:rsid w:val="0046179A"/>
    <w:rsid w:val="00461B5F"/>
    <w:rsid w:val="00461BCF"/>
    <w:rsid w:val="00461F7A"/>
    <w:rsid w:val="00462C93"/>
    <w:rsid w:val="004630E5"/>
    <w:rsid w:val="00463373"/>
    <w:rsid w:val="00463E20"/>
    <w:rsid w:val="00463FC8"/>
    <w:rsid w:val="00464C6E"/>
    <w:rsid w:val="00465929"/>
    <w:rsid w:val="00466F3C"/>
    <w:rsid w:val="0046701B"/>
    <w:rsid w:val="00467223"/>
    <w:rsid w:val="00467368"/>
    <w:rsid w:val="004677C5"/>
    <w:rsid w:val="00467A0B"/>
    <w:rsid w:val="00467A73"/>
    <w:rsid w:val="00467BA8"/>
    <w:rsid w:val="00470216"/>
    <w:rsid w:val="00470346"/>
    <w:rsid w:val="0047038D"/>
    <w:rsid w:val="00470486"/>
    <w:rsid w:val="004708E8"/>
    <w:rsid w:val="00470FBA"/>
    <w:rsid w:val="00471C26"/>
    <w:rsid w:val="004723C8"/>
    <w:rsid w:val="004735BE"/>
    <w:rsid w:val="00473851"/>
    <w:rsid w:val="004740F4"/>
    <w:rsid w:val="004748B8"/>
    <w:rsid w:val="00474D59"/>
    <w:rsid w:val="0047539C"/>
    <w:rsid w:val="004753E2"/>
    <w:rsid w:val="004755EC"/>
    <w:rsid w:val="004767F1"/>
    <w:rsid w:val="004768CA"/>
    <w:rsid w:val="004769D5"/>
    <w:rsid w:val="00477D4B"/>
    <w:rsid w:val="004808F8"/>
    <w:rsid w:val="00480BBB"/>
    <w:rsid w:val="00480F7B"/>
    <w:rsid w:val="004818D9"/>
    <w:rsid w:val="00481A49"/>
    <w:rsid w:val="004823DC"/>
    <w:rsid w:val="0048261E"/>
    <w:rsid w:val="00482995"/>
    <w:rsid w:val="00482E3F"/>
    <w:rsid w:val="00482EDB"/>
    <w:rsid w:val="00483405"/>
    <w:rsid w:val="00483683"/>
    <w:rsid w:val="00483725"/>
    <w:rsid w:val="00483A59"/>
    <w:rsid w:val="004843A0"/>
    <w:rsid w:val="00484A43"/>
    <w:rsid w:val="0048502C"/>
    <w:rsid w:val="00485299"/>
    <w:rsid w:val="0048569D"/>
    <w:rsid w:val="0048573B"/>
    <w:rsid w:val="00485B28"/>
    <w:rsid w:val="00485D56"/>
    <w:rsid w:val="0048673A"/>
    <w:rsid w:val="004868BC"/>
    <w:rsid w:val="004870C5"/>
    <w:rsid w:val="004870DA"/>
    <w:rsid w:val="004871C8"/>
    <w:rsid w:val="00487EAE"/>
    <w:rsid w:val="00490E18"/>
    <w:rsid w:val="004911DE"/>
    <w:rsid w:val="0049166C"/>
    <w:rsid w:val="00491900"/>
    <w:rsid w:val="0049245B"/>
    <w:rsid w:val="0049305F"/>
    <w:rsid w:val="00493C8E"/>
    <w:rsid w:val="00494619"/>
    <w:rsid w:val="00494C38"/>
    <w:rsid w:val="00494C9A"/>
    <w:rsid w:val="00494E3D"/>
    <w:rsid w:val="00494F43"/>
    <w:rsid w:val="00494FE0"/>
    <w:rsid w:val="00495062"/>
    <w:rsid w:val="004956A7"/>
    <w:rsid w:val="00495828"/>
    <w:rsid w:val="00496098"/>
    <w:rsid w:val="0049613A"/>
    <w:rsid w:val="0049651B"/>
    <w:rsid w:val="004968B8"/>
    <w:rsid w:val="00496995"/>
    <w:rsid w:val="004969FD"/>
    <w:rsid w:val="00497366"/>
    <w:rsid w:val="004976B2"/>
    <w:rsid w:val="00497DDF"/>
    <w:rsid w:val="004A0164"/>
    <w:rsid w:val="004A1246"/>
    <w:rsid w:val="004A1313"/>
    <w:rsid w:val="004A1678"/>
    <w:rsid w:val="004A1E2C"/>
    <w:rsid w:val="004A1F06"/>
    <w:rsid w:val="004A208B"/>
    <w:rsid w:val="004A287A"/>
    <w:rsid w:val="004A393D"/>
    <w:rsid w:val="004A3C63"/>
    <w:rsid w:val="004A40F9"/>
    <w:rsid w:val="004A51D4"/>
    <w:rsid w:val="004A574B"/>
    <w:rsid w:val="004A5D8A"/>
    <w:rsid w:val="004A6242"/>
    <w:rsid w:val="004A6483"/>
    <w:rsid w:val="004A66CE"/>
    <w:rsid w:val="004A6BF5"/>
    <w:rsid w:val="004B01FF"/>
    <w:rsid w:val="004B056C"/>
    <w:rsid w:val="004B139D"/>
    <w:rsid w:val="004B1855"/>
    <w:rsid w:val="004B186C"/>
    <w:rsid w:val="004B2430"/>
    <w:rsid w:val="004B2610"/>
    <w:rsid w:val="004B2A71"/>
    <w:rsid w:val="004B31D3"/>
    <w:rsid w:val="004B3233"/>
    <w:rsid w:val="004B3928"/>
    <w:rsid w:val="004B3D6E"/>
    <w:rsid w:val="004B49EE"/>
    <w:rsid w:val="004B4AD8"/>
    <w:rsid w:val="004B52C6"/>
    <w:rsid w:val="004B5579"/>
    <w:rsid w:val="004B5C26"/>
    <w:rsid w:val="004B62A8"/>
    <w:rsid w:val="004B636D"/>
    <w:rsid w:val="004B646A"/>
    <w:rsid w:val="004B7248"/>
    <w:rsid w:val="004B74AF"/>
    <w:rsid w:val="004B74EA"/>
    <w:rsid w:val="004B761F"/>
    <w:rsid w:val="004B79ED"/>
    <w:rsid w:val="004C04AA"/>
    <w:rsid w:val="004C08FA"/>
    <w:rsid w:val="004C1013"/>
    <w:rsid w:val="004C15D2"/>
    <w:rsid w:val="004C2043"/>
    <w:rsid w:val="004C22C4"/>
    <w:rsid w:val="004C293B"/>
    <w:rsid w:val="004C31C4"/>
    <w:rsid w:val="004C3807"/>
    <w:rsid w:val="004C41E0"/>
    <w:rsid w:val="004C4F04"/>
    <w:rsid w:val="004C566C"/>
    <w:rsid w:val="004C6004"/>
    <w:rsid w:val="004C636D"/>
    <w:rsid w:val="004C7AB1"/>
    <w:rsid w:val="004D0D72"/>
    <w:rsid w:val="004D14DA"/>
    <w:rsid w:val="004D15F0"/>
    <w:rsid w:val="004D1B61"/>
    <w:rsid w:val="004D21F9"/>
    <w:rsid w:val="004D23A1"/>
    <w:rsid w:val="004D24D3"/>
    <w:rsid w:val="004D25AF"/>
    <w:rsid w:val="004D2D26"/>
    <w:rsid w:val="004D2E91"/>
    <w:rsid w:val="004D4023"/>
    <w:rsid w:val="004D46A2"/>
    <w:rsid w:val="004D4F9E"/>
    <w:rsid w:val="004D58D1"/>
    <w:rsid w:val="004D76C9"/>
    <w:rsid w:val="004D7E28"/>
    <w:rsid w:val="004D7FA9"/>
    <w:rsid w:val="004E01D8"/>
    <w:rsid w:val="004E0390"/>
    <w:rsid w:val="004E311D"/>
    <w:rsid w:val="004E4397"/>
    <w:rsid w:val="004E52B5"/>
    <w:rsid w:val="004E55CB"/>
    <w:rsid w:val="004E61E4"/>
    <w:rsid w:val="004E67CA"/>
    <w:rsid w:val="004E69AE"/>
    <w:rsid w:val="004E69D0"/>
    <w:rsid w:val="004E711B"/>
    <w:rsid w:val="004F0C2B"/>
    <w:rsid w:val="004F0E0E"/>
    <w:rsid w:val="004F1B48"/>
    <w:rsid w:val="004F21A4"/>
    <w:rsid w:val="004F244E"/>
    <w:rsid w:val="004F2D26"/>
    <w:rsid w:val="004F3090"/>
    <w:rsid w:val="004F310B"/>
    <w:rsid w:val="004F3431"/>
    <w:rsid w:val="004F3719"/>
    <w:rsid w:val="004F3CF2"/>
    <w:rsid w:val="004F5DEF"/>
    <w:rsid w:val="004F5EBB"/>
    <w:rsid w:val="004F7440"/>
    <w:rsid w:val="004F7DFE"/>
    <w:rsid w:val="00500594"/>
    <w:rsid w:val="00500856"/>
    <w:rsid w:val="0050137D"/>
    <w:rsid w:val="00501F8B"/>
    <w:rsid w:val="00501FCB"/>
    <w:rsid w:val="005028D7"/>
    <w:rsid w:val="00503317"/>
    <w:rsid w:val="005037F0"/>
    <w:rsid w:val="00503C0D"/>
    <w:rsid w:val="00505EE4"/>
    <w:rsid w:val="005063F9"/>
    <w:rsid w:val="005064DB"/>
    <w:rsid w:val="00506570"/>
    <w:rsid w:val="00506ED6"/>
    <w:rsid w:val="00507375"/>
    <w:rsid w:val="00507685"/>
    <w:rsid w:val="0051004C"/>
    <w:rsid w:val="0051029F"/>
    <w:rsid w:val="005105EB"/>
    <w:rsid w:val="00510AB5"/>
    <w:rsid w:val="0051122C"/>
    <w:rsid w:val="00511D63"/>
    <w:rsid w:val="00511E5B"/>
    <w:rsid w:val="00511F23"/>
    <w:rsid w:val="00511FD5"/>
    <w:rsid w:val="005130F0"/>
    <w:rsid w:val="0051360D"/>
    <w:rsid w:val="005138BD"/>
    <w:rsid w:val="00513B2A"/>
    <w:rsid w:val="0051433F"/>
    <w:rsid w:val="00514699"/>
    <w:rsid w:val="00514AF7"/>
    <w:rsid w:val="00514C74"/>
    <w:rsid w:val="005150E6"/>
    <w:rsid w:val="00515227"/>
    <w:rsid w:val="00515D6C"/>
    <w:rsid w:val="005173A6"/>
    <w:rsid w:val="00517409"/>
    <w:rsid w:val="00520066"/>
    <w:rsid w:val="005206A4"/>
    <w:rsid w:val="005207EA"/>
    <w:rsid w:val="00520923"/>
    <w:rsid w:val="005235B9"/>
    <w:rsid w:val="00523DAE"/>
    <w:rsid w:val="00524B47"/>
    <w:rsid w:val="005252B2"/>
    <w:rsid w:val="00525899"/>
    <w:rsid w:val="00525DA8"/>
    <w:rsid w:val="00525E04"/>
    <w:rsid w:val="005263A0"/>
    <w:rsid w:val="00526495"/>
    <w:rsid w:val="00526B26"/>
    <w:rsid w:val="0052731C"/>
    <w:rsid w:val="00527AD9"/>
    <w:rsid w:val="00530DEE"/>
    <w:rsid w:val="00530FAC"/>
    <w:rsid w:val="005324B1"/>
    <w:rsid w:val="00532DC3"/>
    <w:rsid w:val="00533FC1"/>
    <w:rsid w:val="00534269"/>
    <w:rsid w:val="00534271"/>
    <w:rsid w:val="005344FE"/>
    <w:rsid w:val="00534C10"/>
    <w:rsid w:val="005351DF"/>
    <w:rsid w:val="00535C00"/>
    <w:rsid w:val="00536261"/>
    <w:rsid w:val="0053647C"/>
    <w:rsid w:val="00536506"/>
    <w:rsid w:val="00536721"/>
    <w:rsid w:val="0054068C"/>
    <w:rsid w:val="00542077"/>
    <w:rsid w:val="005426CF"/>
    <w:rsid w:val="00542A72"/>
    <w:rsid w:val="005434D5"/>
    <w:rsid w:val="00543542"/>
    <w:rsid w:val="00543A74"/>
    <w:rsid w:val="00544485"/>
    <w:rsid w:val="005453E8"/>
    <w:rsid w:val="0054566A"/>
    <w:rsid w:val="0054579D"/>
    <w:rsid w:val="00545834"/>
    <w:rsid w:val="00545FF9"/>
    <w:rsid w:val="00546477"/>
    <w:rsid w:val="00546665"/>
    <w:rsid w:val="0054682B"/>
    <w:rsid w:val="00547CD9"/>
    <w:rsid w:val="0055047F"/>
    <w:rsid w:val="005507BF"/>
    <w:rsid w:val="00550897"/>
    <w:rsid w:val="00551B43"/>
    <w:rsid w:val="00552B3E"/>
    <w:rsid w:val="00553013"/>
    <w:rsid w:val="005531FE"/>
    <w:rsid w:val="00553FD4"/>
    <w:rsid w:val="00555284"/>
    <w:rsid w:val="005553A9"/>
    <w:rsid w:val="00555E12"/>
    <w:rsid w:val="00556555"/>
    <w:rsid w:val="00557F9F"/>
    <w:rsid w:val="00561511"/>
    <w:rsid w:val="00561E41"/>
    <w:rsid w:val="00561EE0"/>
    <w:rsid w:val="00563104"/>
    <w:rsid w:val="00563699"/>
    <w:rsid w:val="00563744"/>
    <w:rsid w:val="00563F80"/>
    <w:rsid w:val="0056465E"/>
    <w:rsid w:val="005647B2"/>
    <w:rsid w:val="005647CA"/>
    <w:rsid w:val="005647E5"/>
    <w:rsid w:val="0056485B"/>
    <w:rsid w:val="00564A1B"/>
    <w:rsid w:val="00564AAF"/>
    <w:rsid w:val="0056595E"/>
    <w:rsid w:val="00565AA2"/>
    <w:rsid w:val="00565D19"/>
    <w:rsid w:val="00565F3D"/>
    <w:rsid w:val="0056655C"/>
    <w:rsid w:val="00566B22"/>
    <w:rsid w:val="00566E1A"/>
    <w:rsid w:val="00567CA7"/>
    <w:rsid w:val="00567D53"/>
    <w:rsid w:val="00567FDC"/>
    <w:rsid w:val="00570639"/>
    <w:rsid w:val="00571329"/>
    <w:rsid w:val="00572166"/>
    <w:rsid w:val="0057265C"/>
    <w:rsid w:val="00572D54"/>
    <w:rsid w:val="00573768"/>
    <w:rsid w:val="00573885"/>
    <w:rsid w:val="00573897"/>
    <w:rsid w:val="00573DD8"/>
    <w:rsid w:val="00573F7C"/>
    <w:rsid w:val="00574141"/>
    <w:rsid w:val="00575504"/>
    <w:rsid w:val="0057578C"/>
    <w:rsid w:val="005774FD"/>
    <w:rsid w:val="00577571"/>
    <w:rsid w:val="00577B5D"/>
    <w:rsid w:val="0058033E"/>
    <w:rsid w:val="0058089A"/>
    <w:rsid w:val="00580D96"/>
    <w:rsid w:val="00580DD8"/>
    <w:rsid w:val="00580E2C"/>
    <w:rsid w:val="00580F17"/>
    <w:rsid w:val="005816EE"/>
    <w:rsid w:val="00581B4B"/>
    <w:rsid w:val="00581D0A"/>
    <w:rsid w:val="00581DA3"/>
    <w:rsid w:val="00582281"/>
    <w:rsid w:val="005832A1"/>
    <w:rsid w:val="00583A7D"/>
    <w:rsid w:val="00584476"/>
    <w:rsid w:val="00584DDD"/>
    <w:rsid w:val="00585A43"/>
    <w:rsid w:val="00586734"/>
    <w:rsid w:val="0058707E"/>
    <w:rsid w:val="00587190"/>
    <w:rsid w:val="00587DD1"/>
    <w:rsid w:val="00590494"/>
    <w:rsid w:val="005912CB"/>
    <w:rsid w:val="005914E2"/>
    <w:rsid w:val="0059172A"/>
    <w:rsid w:val="00591F8F"/>
    <w:rsid w:val="00592711"/>
    <w:rsid w:val="00592BFB"/>
    <w:rsid w:val="00593483"/>
    <w:rsid w:val="00593BCE"/>
    <w:rsid w:val="005940FA"/>
    <w:rsid w:val="00594506"/>
    <w:rsid w:val="0059464D"/>
    <w:rsid w:val="00594660"/>
    <w:rsid w:val="005973AA"/>
    <w:rsid w:val="00597B01"/>
    <w:rsid w:val="005A0586"/>
    <w:rsid w:val="005A09DB"/>
    <w:rsid w:val="005A0BF4"/>
    <w:rsid w:val="005A1534"/>
    <w:rsid w:val="005A162E"/>
    <w:rsid w:val="005A172E"/>
    <w:rsid w:val="005A1E4F"/>
    <w:rsid w:val="005A1EE4"/>
    <w:rsid w:val="005A3573"/>
    <w:rsid w:val="005A3ADF"/>
    <w:rsid w:val="005A3DCD"/>
    <w:rsid w:val="005A42BC"/>
    <w:rsid w:val="005A48F1"/>
    <w:rsid w:val="005A565E"/>
    <w:rsid w:val="005A57E3"/>
    <w:rsid w:val="005A5945"/>
    <w:rsid w:val="005A6E1A"/>
    <w:rsid w:val="005A6FD7"/>
    <w:rsid w:val="005A781B"/>
    <w:rsid w:val="005B014E"/>
    <w:rsid w:val="005B124B"/>
    <w:rsid w:val="005B12D4"/>
    <w:rsid w:val="005B1AED"/>
    <w:rsid w:val="005B1BAD"/>
    <w:rsid w:val="005B2745"/>
    <w:rsid w:val="005B2833"/>
    <w:rsid w:val="005B2A61"/>
    <w:rsid w:val="005B2C70"/>
    <w:rsid w:val="005B2CA6"/>
    <w:rsid w:val="005B313F"/>
    <w:rsid w:val="005B31EF"/>
    <w:rsid w:val="005B38A7"/>
    <w:rsid w:val="005B49B5"/>
    <w:rsid w:val="005B525B"/>
    <w:rsid w:val="005B546A"/>
    <w:rsid w:val="005B6974"/>
    <w:rsid w:val="005B6C8A"/>
    <w:rsid w:val="005B6F2F"/>
    <w:rsid w:val="005C02F7"/>
    <w:rsid w:val="005C0B96"/>
    <w:rsid w:val="005C1F78"/>
    <w:rsid w:val="005C2F75"/>
    <w:rsid w:val="005C2F89"/>
    <w:rsid w:val="005C3442"/>
    <w:rsid w:val="005C34D4"/>
    <w:rsid w:val="005C3783"/>
    <w:rsid w:val="005C4206"/>
    <w:rsid w:val="005C429A"/>
    <w:rsid w:val="005C42D5"/>
    <w:rsid w:val="005C47A2"/>
    <w:rsid w:val="005C4816"/>
    <w:rsid w:val="005C5972"/>
    <w:rsid w:val="005C5D45"/>
    <w:rsid w:val="005C5FDE"/>
    <w:rsid w:val="005C7E79"/>
    <w:rsid w:val="005D05E0"/>
    <w:rsid w:val="005D07D7"/>
    <w:rsid w:val="005D131F"/>
    <w:rsid w:val="005D2137"/>
    <w:rsid w:val="005D2831"/>
    <w:rsid w:val="005D389D"/>
    <w:rsid w:val="005D405F"/>
    <w:rsid w:val="005D40CA"/>
    <w:rsid w:val="005D430F"/>
    <w:rsid w:val="005D4458"/>
    <w:rsid w:val="005D4F24"/>
    <w:rsid w:val="005D510D"/>
    <w:rsid w:val="005D5808"/>
    <w:rsid w:val="005D5DD7"/>
    <w:rsid w:val="005D64E5"/>
    <w:rsid w:val="005D6CAF"/>
    <w:rsid w:val="005D7780"/>
    <w:rsid w:val="005D7D79"/>
    <w:rsid w:val="005E052E"/>
    <w:rsid w:val="005E09A8"/>
    <w:rsid w:val="005E0C33"/>
    <w:rsid w:val="005E198C"/>
    <w:rsid w:val="005E34BF"/>
    <w:rsid w:val="005E56E6"/>
    <w:rsid w:val="005E6F16"/>
    <w:rsid w:val="005E7080"/>
    <w:rsid w:val="005E7EEC"/>
    <w:rsid w:val="005E7F87"/>
    <w:rsid w:val="005E7F94"/>
    <w:rsid w:val="005F018A"/>
    <w:rsid w:val="005F046D"/>
    <w:rsid w:val="005F0D5A"/>
    <w:rsid w:val="005F0FA7"/>
    <w:rsid w:val="005F1150"/>
    <w:rsid w:val="005F1C3A"/>
    <w:rsid w:val="005F1F84"/>
    <w:rsid w:val="005F3949"/>
    <w:rsid w:val="005F3A19"/>
    <w:rsid w:val="005F4036"/>
    <w:rsid w:val="005F43DB"/>
    <w:rsid w:val="005F4580"/>
    <w:rsid w:val="005F47FC"/>
    <w:rsid w:val="005F54BB"/>
    <w:rsid w:val="005F600F"/>
    <w:rsid w:val="005F614B"/>
    <w:rsid w:val="005F6482"/>
    <w:rsid w:val="005F673C"/>
    <w:rsid w:val="005F6B18"/>
    <w:rsid w:val="005F6DA2"/>
    <w:rsid w:val="005F7D0D"/>
    <w:rsid w:val="005F7F65"/>
    <w:rsid w:val="0060004D"/>
    <w:rsid w:val="006001D8"/>
    <w:rsid w:val="0060032B"/>
    <w:rsid w:val="0060096E"/>
    <w:rsid w:val="00600D50"/>
    <w:rsid w:val="00600F4E"/>
    <w:rsid w:val="0060137D"/>
    <w:rsid w:val="0060174B"/>
    <w:rsid w:val="00602924"/>
    <w:rsid w:val="00602A88"/>
    <w:rsid w:val="00602F49"/>
    <w:rsid w:val="00602FE0"/>
    <w:rsid w:val="00603136"/>
    <w:rsid w:val="006032B1"/>
    <w:rsid w:val="006050C3"/>
    <w:rsid w:val="006063E9"/>
    <w:rsid w:val="00607607"/>
    <w:rsid w:val="00607721"/>
    <w:rsid w:val="00607FC0"/>
    <w:rsid w:val="006111D7"/>
    <w:rsid w:val="0061159C"/>
    <w:rsid w:val="00611E52"/>
    <w:rsid w:val="006120BB"/>
    <w:rsid w:val="00612A23"/>
    <w:rsid w:val="00612F61"/>
    <w:rsid w:val="00613DA7"/>
    <w:rsid w:val="00613E0B"/>
    <w:rsid w:val="006141DB"/>
    <w:rsid w:val="006144B8"/>
    <w:rsid w:val="0061528B"/>
    <w:rsid w:val="00615397"/>
    <w:rsid w:val="0061545B"/>
    <w:rsid w:val="00615501"/>
    <w:rsid w:val="0061593A"/>
    <w:rsid w:val="0061710A"/>
    <w:rsid w:val="006172A6"/>
    <w:rsid w:val="0061784D"/>
    <w:rsid w:val="00617BDA"/>
    <w:rsid w:val="00617F50"/>
    <w:rsid w:val="00617F62"/>
    <w:rsid w:val="00620108"/>
    <w:rsid w:val="006203B4"/>
    <w:rsid w:val="00621411"/>
    <w:rsid w:val="006214C0"/>
    <w:rsid w:val="006219C0"/>
    <w:rsid w:val="00621D6E"/>
    <w:rsid w:val="00622068"/>
    <w:rsid w:val="0062296D"/>
    <w:rsid w:val="00622A08"/>
    <w:rsid w:val="006238C1"/>
    <w:rsid w:val="00623A6C"/>
    <w:rsid w:val="00623F6F"/>
    <w:rsid w:val="00624272"/>
    <w:rsid w:val="0062472C"/>
    <w:rsid w:val="00627E07"/>
    <w:rsid w:val="00630488"/>
    <w:rsid w:val="0063122E"/>
    <w:rsid w:val="00631E21"/>
    <w:rsid w:val="00632033"/>
    <w:rsid w:val="00632107"/>
    <w:rsid w:val="0063268B"/>
    <w:rsid w:val="0063294A"/>
    <w:rsid w:val="006334FC"/>
    <w:rsid w:val="00633773"/>
    <w:rsid w:val="00633A6B"/>
    <w:rsid w:val="00634A68"/>
    <w:rsid w:val="00634BDB"/>
    <w:rsid w:val="006357F7"/>
    <w:rsid w:val="00635B90"/>
    <w:rsid w:val="00635DC3"/>
    <w:rsid w:val="00636003"/>
    <w:rsid w:val="006362F8"/>
    <w:rsid w:val="00636435"/>
    <w:rsid w:val="0063646E"/>
    <w:rsid w:val="00636512"/>
    <w:rsid w:val="00636588"/>
    <w:rsid w:val="00636B4B"/>
    <w:rsid w:val="00636CC3"/>
    <w:rsid w:val="00637106"/>
    <w:rsid w:val="006372D3"/>
    <w:rsid w:val="00637F45"/>
    <w:rsid w:val="0064002D"/>
    <w:rsid w:val="006400E9"/>
    <w:rsid w:val="0064036C"/>
    <w:rsid w:val="00640ADC"/>
    <w:rsid w:val="0064153A"/>
    <w:rsid w:val="00641F2B"/>
    <w:rsid w:val="00642361"/>
    <w:rsid w:val="00642E36"/>
    <w:rsid w:val="00642FD7"/>
    <w:rsid w:val="0064335E"/>
    <w:rsid w:val="0064400F"/>
    <w:rsid w:val="006440C0"/>
    <w:rsid w:val="00644415"/>
    <w:rsid w:val="0064499D"/>
    <w:rsid w:val="00645E3E"/>
    <w:rsid w:val="00646290"/>
    <w:rsid w:val="00646531"/>
    <w:rsid w:val="00646950"/>
    <w:rsid w:val="00646BFF"/>
    <w:rsid w:val="0064774E"/>
    <w:rsid w:val="0065012C"/>
    <w:rsid w:val="00650231"/>
    <w:rsid w:val="006504B4"/>
    <w:rsid w:val="00650B48"/>
    <w:rsid w:val="006519EE"/>
    <w:rsid w:val="00651B95"/>
    <w:rsid w:val="00652BBF"/>
    <w:rsid w:val="00653216"/>
    <w:rsid w:val="0065334D"/>
    <w:rsid w:val="00653BDF"/>
    <w:rsid w:val="006542B0"/>
    <w:rsid w:val="006543EC"/>
    <w:rsid w:val="00654411"/>
    <w:rsid w:val="00654CE8"/>
    <w:rsid w:val="0065543E"/>
    <w:rsid w:val="00655DBA"/>
    <w:rsid w:val="006567D5"/>
    <w:rsid w:val="00656AAF"/>
    <w:rsid w:val="0065723F"/>
    <w:rsid w:val="00657A33"/>
    <w:rsid w:val="00657DEE"/>
    <w:rsid w:val="00657E0A"/>
    <w:rsid w:val="006601B2"/>
    <w:rsid w:val="00662AF4"/>
    <w:rsid w:val="00662DB9"/>
    <w:rsid w:val="0066306D"/>
    <w:rsid w:val="00663815"/>
    <w:rsid w:val="00663BA8"/>
    <w:rsid w:val="00664212"/>
    <w:rsid w:val="006645BC"/>
    <w:rsid w:val="006645E3"/>
    <w:rsid w:val="00664AD3"/>
    <w:rsid w:val="00664EB8"/>
    <w:rsid w:val="00665755"/>
    <w:rsid w:val="00665C6B"/>
    <w:rsid w:val="00665F80"/>
    <w:rsid w:val="0066613F"/>
    <w:rsid w:val="0066614F"/>
    <w:rsid w:val="006662BF"/>
    <w:rsid w:val="00666403"/>
    <w:rsid w:val="00670994"/>
    <w:rsid w:val="00670EB9"/>
    <w:rsid w:val="006722B1"/>
    <w:rsid w:val="0067279A"/>
    <w:rsid w:val="0067387B"/>
    <w:rsid w:val="00675243"/>
    <w:rsid w:val="0067543A"/>
    <w:rsid w:val="006759DD"/>
    <w:rsid w:val="00676028"/>
    <w:rsid w:val="0067615C"/>
    <w:rsid w:val="006766BD"/>
    <w:rsid w:val="0067683A"/>
    <w:rsid w:val="006768DC"/>
    <w:rsid w:val="0067692C"/>
    <w:rsid w:val="00676C2A"/>
    <w:rsid w:val="006770FC"/>
    <w:rsid w:val="00677341"/>
    <w:rsid w:val="00677591"/>
    <w:rsid w:val="00677A85"/>
    <w:rsid w:val="0068152C"/>
    <w:rsid w:val="006818B3"/>
    <w:rsid w:val="006818C9"/>
    <w:rsid w:val="006821BC"/>
    <w:rsid w:val="006827C4"/>
    <w:rsid w:val="00682A0D"/>
    <w:rsid w:val="00682DAC"/>
    <w:rsid w:val="00682FDF"/>
    <w:rsid w:val="006836BD"/>
    <w:rsid w:val="00683D08"/>
    <w:rsid w:val="00684128"/>
    <w:rsid w:val="006844A9"/>
    <w:rsid w:val="00684B38"/>
    <w:rsid w:val="00685A25"/>
    <w:rsid w:val="00686005"/>
    <w:rsid w:val="006860CD"/>
    <w:rsid w:val="00686686"/>
    <w:rsid w:val="006867ED"/>
    <w:rsid w:val="00686868"/>
    <w:rsid w:val="00686A2E"/>
    <w:rsid w:val="00687DD0"/>
    <w:rsid w:val="00690F07"/>
    <w:rsid w:val="00692256"/>
    <w:rsid w:val="00692DA6"/>
    <w:rsid w:val="0069364C"/>
    <w:rsid w:val="00693913"/>
    <w:rsid w:val="0069397E"/>
    <w:rsid w:val="00693DA2"/>
    <w:rsid w:val="00694397"/>
    <w:rsid w:val="00694494"/>
    <w:rsid w:val="00694EF1"/>
    <w:rsid w:val="00695C12"/>
    <w:rsid w:val="00695D30"/>
    <w:rsid w:val="00696131"/>
    <w:rsid w:val="006961C7"/>
    <w:rsid w:val="0069677F"/>
    <w:rsid w:val="00696F6D"/>
    <w:rsid w:val="006971C0"/>
    <w:rsid w:val="00697269"/>
    <w:rsid w:val="00697C65"/>
    <w:rsid w:val="006A011E"/>
    <w:rsid w:val="006A0654"/>
    <w:rsid w:val="006A0D84"/>
    <w:rsid w:val="006A0DF1"/>
    <w:rsid w:val="006A0F69"/>
    <w:rsid w:val="006A142B"/>
    <w:rsid w:val="006A192F"/>
    <w:rsid w:val="006A1AA0"/>
    <w:rsid w:val="006A3279"/>
    <w:rsid w:val="006A370E"/>
    <w:rsid w:val="006A3B02"/>
    <w:rsid w:val="006A3D50"/>
    <w:rsid w:val="006A4265"/>
    <w:rsid w:val="006A4444"/>
    <w:rsid w:val="006A47D7"/>
    <w:rsid w:val="006A4DFB"/>
    <w:rsid w:val="006A53F4"/>
    <w:rsid w:val="006A58CD"/>
    <w:rsid w:val="006A66D8"/>
    <w:rsid w:val="006A6DCC"/>
    <w:rsid w:val="006A78DE"/>
    <w:rsid w:val="006A79D9"/>
    <w:rsid w:val="006A7C65"/>
    <w:rsid w:val="006A7CD5"/>
    <w:rsid w:val="006B0624"/>
    <w:rsid w:val="006B0E1A"/>
    <w:rsid w:val="006B1077"/>
    <w:rsid w:val="006B16DE"/>
    <w:rsid w:val="006B1F85"/>
    <w:rsid w:val="006B1FD0"/>
    <w:rsid w:val="006B32A4"/>
    <w:rsid w:val="006B32A9"/>
    <w:rsid w:val="006B33D8"/>
    <w:rsid w:val="006B36BD"/>
    <w:rsid w:val="006B3939"/>
    <w:rsid w:val="006B3A9F"/>
    <w:rsid w:val="006B4111"/>
    <w:rsid w:val="006B4438"/>
    <w:rsid w:val="006B4CFA"/>
    <w:rsid w:val="006B5205"/>
    <w:rsid w:val="006B5232"/>
    <w:rsid w:val="006B557F"/>
    <w:rsid w:val="006B5C6F"/>
    <w:rsid w:val="006B61E2"/>
    <w:rsid w:val="006B679E"/>
    <w:rsid w:val="006B6CC8"/>
    <w:rsid w:val="006B6E7D"/>
    <w:rsid w:val="006B76BC"/>
    <w:rsid w:val="006C0052"/>
    <w:rsid w:val="006C1007"/>
    <w:rsid w:val="006C10AD"/>
    <w:rsid w:val="006C17C7"/>
    <w:rsid w:val="006C1D6D"/>
    <w:rsid w:val="006C1DEC"/>
    <w:rsid w:val="006C1F75"/>
    <w:rsid w:val="006C2716"/>
    <w:rsid w:val="006C36BD"/>
    <w:rsid w:val="006C3C6A"/>
    <w:rsid w:val="006C42DD"/>
    <w:rsid w:val="006C5CAD"/>
    <w:rsid w:val="006C617B"/>
    <w:rsid w:val="006C6207"/>
    <w:rsid w:val="006C6D43"/>
    <w:rsid w:val="006C7168"/>
    <w:rsid w:val="006C727A"/>
    <w:rsid w:val="006C75FC"/>
    <w:rsid w:val="006C7811"/>
    <w:rsid w:val="006D0000"/>
    <w:rsid w:val="006D0625"/>
    <w:rsid w:val="006D0898"/>
    <w:rsid w:val="006D0E78"/>
    <w:rsid w:val="006D127D"/>
    <w:rsid w:val="006D1615"/>
    <w:rsid w:val="006D1A18"/>
    <w:rsid w:val="006D2108"/>
    <w:rsid w:val="006D2634"/>
    <w:rsid w:val="006D28B6"/>
    <w:rsid w:val="006D2F83"/>
    <w:rsid w:val="006D3273"/>
    <w:rsid w:val="006D3814"/>
    <w:rsid w:val="006D3AEB"/>
    <w:rsid w:val="006D495D"/>
    <w:rsid w:val="006D57AD"/>
    <w:rsid w:val="006D5C03"/>
    <w:rsid w:val="006D5E89"/>
    <w:rsid w:val="006D6132"/>
    <w:rsid w:val="006D68EC"/>
    <w:rsid w:val="006E044D"/>
    <w:rsid w:val="006E06A0"/>
    <w:rsid w:val="006E0F09"/>
    <w:rsid w:val="006E1719"/>
    <w:rsid w:val="006E1D1D"/>
    <w:rsid w:val="006E1FBD"/>
    <w:rsid w:val="006E2057"/>
    <w:rsid w:val="006E276F"/>
    <w:rsid w:val="006E2C67"/>
    <w:rsid w:val="006E370E"/>
    <w:rsid w:val="006E3911"/>
    <w:rsid w:val="006E3BEA"/>
    <w:rsid w:val="006E3DE5"/>
    <w:rsid w:val="006E3F2D"/>
    <w:rsid w:val="006E40FB"/>
    <w:rsid w:val="006E4183"/>
    <w:rsid w:val="006E48CE"/>
    <w:rsid w:val="006E5684"/>
    <w:rsid w:val="006E59E9"/>
    <w:rsid w:val="006E5A22"/>
    <w:rsid w:val="006E66F6"/>
    <w:rsid w:val="006E67D3"/>
    <w:rsid w:val="006E6D34"/>
    <w:rsid w:val="006E75BC"/>
    <w:rsid w:val="006E7BB1"/>
    <w:rsid w:val="006F050A"/>
    <w:rsid w:val="006F10D5"/>
    <w:rsid w:val="006F27A1"/>
    <w:rsid w:val="006F2F96"/>
    <w:rsid w:val="006F38F8"/>
    <w:rsid w:val="006F41B4"/>
    <w:rsid w:val="006F4AAC"/>
    <w:rsid w:val="006F5331"/>
    <w:rsid w:val="006F576D"/>
    <w:rsid w:val="006F593A"/>
    <w:rsid w:val="006F5FFE"/>
    <w:rsid w:val="006F7C4D"/>
    <w:rsid w:val="006F7F72"/>
    <w:rsid w:val="007008F8"/>
    <w:rsid w:val="00700C5A"/>
    <w:rsid w:val="0070229F"/>
    <w:rsid w:val="0070313D"/>
    <w:rsid w:val="007032E4"/>
    <w:rsid w:val="00703A19"/>
    <w:rsid w:val="00703DA3"/>
    <w:rsid w:val="007044FC"/>
    <w:rsid w:val="00704512"/>
    <w:rsid w:val="00704571"/>
    <w:rsid w:val="00704B89"/>
    <w:rsid w:val="00705186"/>
    <w:rsid w:val="00706290"/>
    <w:rsid w:val="0070631B"/>
    <w:rsid w:val="0070647D"/>
    <w:rsid w:val="00706486"/>
    <w:rsid w:val="007065E6"/>
    <w:rsid w:val="007068D3"/>
    <w:rsid w:val="00706D3A"/>
    <w:rsid w:val="00706E07"/>
    <w:rsid w:val="00707D21"/>
    <w:rsid w:val="007103B5"/>
    <w:rsid w:val="0071081B"/>
    <w:rsid w:val="0071178D"/>
    <w:rsid w:val="0071421D"/>
    <w:rsid w:val="0071463A"/>
    <w:rsid w:val="00715700"/>
    <w:rsid w:val="00716C32"/>
    <w:rsid w:val="00716E86"/>
    <w:rsid w:val="00717190"/>
    <w:rsid w:val="0071758B"/>
    <w:rsid w:val="007175AD"/>
    <w:rsid w:val="00717BDE"/>
    <w:rsid w:val="00717C04"/>
    <w:rsid w:val="0072086A"/>
    <w:rsid w:val="00720C95"/>
    <w:rsid w:val="00721036"/>
    <w:rsid w:val="00721577"/>
    <w:rsid w:val="0072232B"/>
    <w:rsid w:val="0072378F"/>
    <w:rsid w:val="00723F69"/>
    <w:rsid w:val="00724B03"/>
    <w:rsid w:val="00724BBE"/>
    <w:rsid w:val="00724D88"/>
    <w:rsid w:val="00726DC3"/>
    <w:rsid w:val="00726F73"/>
    <w:rsid w:val="00727004"/>
    <w:rsid w:val="00727AAF"/>
    <w:rsid w:val="007301AE"/>
    <w:rsid w:val="0073030D"/>
    <w:rsid w:val="007305B2"/>
    <w:rsid w:val="0073063F"/>
    <w:rsid w:val="00730A1A"/>
    <w:rsid w:val="00731139"/>
    <w:rsid w:val="007325AD"/>
    <w:rsid w:val="00732DD9"/>
    <w:rsid w:val="00733245"/>
    <w:rsid w:val="00733529"/>
    <w:rsid w:val="00733918"/>
    <w:rsid w:val="0073454F"/>
    <w:rsid w:val="00734DE5"/>
    <w:rsid w:val="00735477"/>
    <w:rsid w:val="0073547D"/>
    <w:rsid w:val="00735ACA"/>
    <w:rsid w:val="00735B13"/>
    <w:rsid w:val="00736F64"/>
    <w:rsid w:val="0073736B"/>
    <w:rsid w:val="007375BD"/>
    <w:rsid w:val="007377DA"/>
    <w:rsid w:val="00737A47"/>
    <w:rsid w:val="00737B48"/>
    <w:rsid w:val="00737E5C"/>
    <w:rsid w:val="007400D7"/>
    <w:rsid w:val="00740386"/>
    <w:rsid w:val="007406A7"/>
    <w:rsid w:val="00741BBF"/>
    <w:rsid w:val="00742ACD"/>
    <w:rsid w:val="00744734"/>
    <w:rsid w:val="00745413"/>
    <w:rsid w:val="00745B80"/>
    <w:rsid w:val="00745C90"/>
    <w:rsid w:val="00745D5A"/>
    <w:rsid w:val="007460AD"/>
    <w:rsid w:val="00746422"/>
    <w:rsid w:val="00746B28"/>
    <w:rsid w:val="00747ECF"/>
    <w:rsid w:val="0075003F"/>
    <w:rsid w:val="00750DF3"/>
    <w:rsid w:val="00750EC4"/>
    <w:rsid w:val="0075221B"/>
    <w:rsid w:val="00753276"/>
    <w:rsid w:val="007532B6"/>
    <w:rsid w:val="00754379"/>
    <w:rsid w:val="007544FB"/>
    <w:rsid w:val="00755CF0"/>
    <w:rsid w:val="00756EED"/>
    <w:rsid w:val="0075701E"/>
    <w:rsid w:val="007604D4"/>
    <w:rsid w:val="0076091B"/>
    <w:rsid w:val="00760A13"/>
    <w:rsid w:val="00761260"/>
    <w:rsid w:val="00761C13"/>
    <w:rsid w:val="00761EB6"/>
    <w:rsid w:val="00762883"/>
    <w:rsid w:val="00762B18"/>
    <w:rsid w:val="00762D12"/>
    <w:rsid w:val="00763249"/>
    <w:rsid w:val="00763969"/>
    <w:rsid w:val="00763CBD"/>
    <w:rsid w:val="00764057"/>
    <w:rsid w:val="007642AC"/>
    <w:rsid w:val="00764E1C"/>
    <w:rsid w:val="0076505B"/>
    <w:rsid w:val="00766C09"/>
    <w:rsid w:val="00766EE9"/>
    <w:rsid w:val="00767157"/>
    <w:rsid w:val="007672A6"/>
    <w:rsid w:val="00767381"/>
    <w:rsid w:val="007676EB"/>
    <w:rsid w:val="007677EB"/>
    <w:rsid w:val="007677FF"/>
    <w:rsid w:val="00767AA5"/>
    <w:rsid w:val="007707A6"/>
    <w:rsid w:val="00770CD6"/>
    <w:rsid w:val="00770D11"/>
    <w:rsid w:val="007715D6"/>
    <w:rsid w:val="007717F9"/>
    <w:rsid w:val="007720E2"/>
    <w:rsid w:val="007720F3"/>
    <w:rsid w:val="007721F3"/>
    <w:rsid w:val="00772226"/>
    <w:rsid w:val="00773BC7"/>
    <w:rsid w:val="00773DF7"/>
    <w:rsid w:val="00774B91"/>
    <w:rsid w:val="00774C4B"/>
    <w:rsid w:val="00774CEA"/>
    <w:rsid w:val="00775654"/>
    <w:rsid w:val="007756C6"/>
    <w:rsid w:val="007756CC"/>
    <w:rsid w:val="0077612B"/>
    <w:rsid w:val="00776294"/>
    <w:rsid w:val="007763C0"/>
    <w:rsid w:val="00776700"/>
    <w:rsid w:val="00776A92"/>
    <w:rsid w:val="00776B39"/>
    <w:rsid w:val="007772FF"/>
    <w:rsid w:val="00777377"/>
    <w:rsid w:val="00777804"/>
    <w:rsid w:val="00780D19"/>
    <w:rsid w:val="00781996"/>
    <w:rsid w:val="00781B87"/>
    <w:rsid w:val="00781D9E"/>
    <w:rsid w:val="007820FD"/>
    <w:rsid w:val="00782859"/>
    <w:rsid w:val="00782EF6"/>
    <w:rsid w:val="0078369F"/>
    <w:rsid w:val="007838F5"/>
    <w:rsid w:val="007841DF"/>
    <w:rsid w:val="00784FF0"/>
    <w:rsid w:val="00785242"/>
    <w:rsid w:val="00785E5F"/>
    <w:rsid w:val="00786386"/>
    <w:rsid w:val="00786E45"/>
    <w:rsid w:val="007879B3"/>
    <w:rsid w:val="00787B0A"/>
    <w:rsid w:val="00790477"/>
    <w:rsid w:val="00790592"/>
    <w:rsid w:val="0079147F"/>
    <w:rsid w:val="00791637"/>
    <w:rsid w:val="00791916"/>
    <w:rsid w:val="00791CF0"/>
    <w:rsid w:val="0079275C"/>
    <w:rsid w:val="0079283D"/>
    <w:rsid w:val="00792E45"/>
    <w:rsid w:val="0079333F"/>
    <w:rsid w:val="007934C6"/>
    <w:rsid w:val="00793A73"/>
    <w:rsid w:val="00793EC8"/>
    <w:rsid w:val="007941DD"/>
    <w:rsid w:val="007945A4"/>
    <w:rsid w:val="0079490D"/>
    <w:rsid w:val="00794F45"/>
    <w:rsid w:val="0079580B"/>
    <w:rsid w:val="00796409"/>
    <w:rsid w:val="00796667"/>
    <w:rsid w:val="00796703"/>
    <w:rsid w:val="00796FA8"/>
    <w:rsid w:val="007971F2"/>
    <w:rsid w:val="00797370"/>
    <w:rsid w:val="0079756D"/>
    <w:rsid w:val="00797798"/>
    <w:rsid w:val="0079782A"/>
    <w:rsid w:val="007A0B59"/>
    <w:rsid w:val="007A0EA7"/>
    <w:rsid w:val="007A1AB6"/>
    <w:rsid w:val="007A21F3"/>
    <w:rsid w:val="007A2D98"/>
    <w:rsid w:val="007A2E5E"/>
    <w:rsid w:val="007A45DB"/>
    <w:rsid w:val="007A4F23"/>
    <w:rsid w:val="007A59E7"/>
    <w:rsid w:val="007A5F14"/>
    <w:rsid w:val="007A6B80"/>
    <w:rsid w:val="007A726E"/>
    <w:rsid w:val="007A7424"/>
    <w:rsid w:val="007A77C7"/>
    <w:rsid w:val="007A7AFE"/>
    <w:rsid w:val="007B26B2"/>
    <w:rsid w:val="007B2BAD"/>
    <w:rsid w:val="007B2ECA"/>
    <w:rsid w:val="007B30F8"/>
    <w:rsid w:val="007B34CA"/>
    <w:rsid w:val="007B3C10"/>
    <w:rsid w:val="007B3C7D"/>
    <w:rsid w:val="007B435B"/>
    <w:rsid w:val="007B44D1"/>
    <w:rsid w:val="007B4F24"/>
    <w:rsid w:val="007B5D6F"/>
    <w:rsid w:val="007B60C0"/>
    <w:rsid w:val="007B639D"/>
    <w:rsid w:val="007B641B"/>
    <w:rsid w:val="007B6491"/>
    <w:rsid w:val="007B6775"/>
    <w:rsid w:val="007B6D16"/>
    <w:rsid w:val="007B70C9"/>
    <w:rsid w:val="007C03B0"/>
    <w:rsid w:val="007C0B12"/>
    <w:rsid w:val="007C17E7"/>
    <w:rsid w:val="007C1834"/>
    <w:rsid w:val="007C1E70"/>
    <w:rsid w:val="007C213E"/>
    <w:rsid w:val="007C2768"/>
    <w:rsid w:val="007C2D9A"/>
    <w:rsid w:val="007C3EE3"/>
    <w:rsid w:val="007C3FEC"/>
    <w:rsid w:val="007C4340"/>
    <w:rsid w:val="007C4437"/>
    <w:rsid w:val="007C4703"/>
    <w:rsid w:val="007C4CE7"/>
    <w:rsid w:val="007C5B33"/>
    <w:rsid w:val="007C5EC9"/>
    <w:rsid w:val="007C5F73"/>
    <w:rsid w:val="007C5FEE"/>
    <w:rsid w:val="007C60AF"/>
    <w:rsid w:val="007C6DA9"/>
    <w:rsid w:val="007C7088"/>
    <w:rsid w:val="007C792F"/>
    <w:rsid w:val="007C7D61"/>
    <w:rsid w:val="007C7EAB"/>
    <w:rsid w:val="007D0351"/>
    <w:rsid w:val="007D083E"/>
    <w:rsid w:val="007D208F"/>
    <w:rsid w:val="007D25E2"/>
    <w:rsid w:val="007D2630"/>
    <w:rsid w:val="007D2A97"/>
    <w:rsid w:val="007D2B8A"/>
    <w:rsid w:val="007D343E"/>
    <w:rsid w:val="007D4D89"/>
    <w:rsid w:val="007D5410"/>
    <w:rsid w:val="007D5F61"/>
    <w:rsid w:val="007D60A4"/>
    <w:rsid w:val="007D63D0"/>
    <w:rsid w:val="007D67BB"/>
    <w:rsid w:val="007D7043"/>
    <w:rsid w:val="007D77B1"/>
    <w:rsid w:val="007E08DE"/>
    <w:rsid w:val="007E0D80"/>
    <w:rsid w:val="007E1045"/>
    <w:rsid w:val="007E1BD0"/>
    <w:rsid w:val="007E1BDB"/>
    <w:rsid w:val="007E24E8"/>
    <w:rsid w:val="007E2635"/>
    <w:rsid w:val="007E35E0"/>
    <w:rsid w:val="007E4079"/>
    <w:rsid w:val="007E5BB6"/>
    <w:rsid w:val="007E6119"/>
    <w:rsid w:val="007E6ABA"/>
    <w:rsid w:val="007E6B11"/>
    <w:rsid w:val="007E736D"/>
    <w:rsid w:val="007E75FE"/>
    <w:rsid w:val="007E7903"/>
    <w:rsid w:val="007E7BC1"/>
    <w:rsid w:val="007E7EAC"/>
    <w:rsid w:val="007E7F75"/>
    <w:rsid w:val="007F00B9"/>
    <w:rsid w:val="007F05B1"/>
    <w:rsid w:val="007F089F"/>
    <w:rsid w:val="007F09A6"/>
    <w:rsid w:val="007F0A62"/>
    <w:rsid w:val="007F0BCA"/>
    <w:rsid w:val="007F16FB"/>
    <w:rsid w:val="007F2521"/>
    <w:rsid w:val="007F3C07"/>
    <w:rsid w:val="007F4312"/>
    <w:rsid w:val="007F49F2"/>
    <w:rsid w:val="007F4B8F"/>
    <w:rsid w:val="007F6016"/>
    <w:rsid w:val="007F6147"/>
    <w:rsid w:val="007F61AE"/>
    <w:rsid w:val="007F61F9"/>
    <w:rsid w:val="007F741D"/>
    <w:rsid w:val="007F7D09"/>
    <w:rsid w:val="00800059"/>
    <w:rsid w:val="00800C95"/>
    <w:rsid w:val="00800F67"/>
    <w:rsid w:val="00801684"/>
    <w:rsid w:val="008017EF"/>
    <w:rsid w:val="00801865"/>
    <w:rsid w:val="00802037"/>
    <w:rsid w:val="00802329"/>
    <w:rsid w:val="0080262D"/>
    <w:rsid w:val="008027D8"/>
    <w:rsid w:val="00803321"/>
    <w:rsid w:val="00803A96"/>
    <w:rsid w:val="00803B9A"/>
    <w:rsid w:val="00804E2D"/>
    <w:rsid w:val="00804E76"/>
    <w:rsid w:val="0080504A"/>
    <w:rsid w:val="00805226"/>
    <w:rsid w:val="00805B01"/>
    <w:rsid w:val="008071A0"/>
    <w:rsid w:val="00807970"/>
    <w:rsid w:val="00811799"/>
    <w:rsid w:val="00812D4B"/>
    <w:rsid w:val="00813390"/>
    <w:rsid w:val="008138F4"/>
    <w:rsid w:val="008143BF"/>
    <w:rsid w:val="00814FB4"/>
    <w:rsid w:val="00815690"/>
    <w:rsid w:val="00815B6A"/>
    <w:rsid w:val="00815C5A"/>
    <w:rsid w:val="00815CEB"/>
    <w:rsid w:val="00815FCF"/>
    <w:rsid w:val="008164BE"/>
    <w:rsid w:val="00817353"/>
    <w:rsid w:val="00817567"/>
    <w:rsid w:val="008203DA"/>
    <w:rsid w:val="00820919"/>
    <w:rsid w:val="00820B0B"/>
    <w:rsid w:val="008219AA"/>
    <w:rsid w:val="00821EA6"/>
    <w:rsid w:val="00822713"/>
    <w:rsid w:val="00822F6F"/>
    <w:rsid w:val="008230FB"/>
    <w:rsid w:val="0082451F"/>
    <w:rsid w:val="00824EE5"/>
    <w:rsid w:val="00825504"/>
    <w:rsid w:val="008257C9"/>
    <w:rsid w:val="00825854"/>
    <w:rsid w:val="00825904"/>
    <w:rsid w:val="00825ACD"/>
    <w:rsid w:val="008265A1"/>
    <w:rsid w:val="008278C8"/>
    <w:rsid w:val="008308D1"/>
    <w:rsid w:val="008316F9"/>
    <w:rsid w:val="008319CB"/>
    <w:rsid w:val="00831C16"/>
    <w:rsid w:val="00831EF3"/>
    <w:rsid w:val="00832462"/>
    <w:rsid w:val="008346AF"/>
    <w:rsid w:val="0083538B"/>
    <w:rsid w:val="0083595C"/>
    <w:rsid w:val="00835A20"/>
    <w:rsid w:val="00835D50"/>
    <w:rsid w:val="00836734"/>
    <w:rsid w:val="00836DD0"/>
    <w:rsid w:val="008372A7"/>
    <w:rsid w:val="0083741D"/>
    <w:rsid w:val="00837665"/>
    <w:rsid w:val="00837AB0"/>
    <w:rsid w:val="00837D48"/>
    <w:rsid w:val="00837F0D"/>
    <w:rsid w:val="0084011F"/>
    <w:rsid w:val="00840385"/>
    <w:rsid w:val="008404B8"/>
    <w:rsid w:val="008417C8"/>
    <w:rsid w:val="00841F8A"/>
    <w:rsid w:val="0084216D"/>
    <w:rsid w:val="0084257E"/>
    <w:rsid w:val="008430F2"/>
    <w:rsid w:val="008434E4"/>
    <w:rsid w:val="00843555"/>
    <w:rsid w:val="00843F27"/>
    <w:rsid w:val="00844187"/>
    <w:rsid w:val="008449B0"/>
    <w:rsid w:val="008454D0"/>
    <w:rsid w:val="0084571A"/>
    <w:rsid w:val="00846B97"/>
    <w:rsid w:val="00846E5C"/>
    <w:rsid w:val="008471A3"/>
    <w:rsid w:val="008475E9"/>
    <w:rsid w:val="008501F7"/>
    <w:rsid w:val="00850A70"/>
    <w:rsid w:val="00850AEC"/>
    <w:rsid w:val="0085135E"/>
    <w:rsid w:val="0085238D"/>
    <w:rsid w:val="0085306D"/>
    <w:rsid w:val="0085320E"/>
    <w:rsid w:val="008533FA"/>
    <w:rsid w:val="008536A1"/>
    <w:rsid w:val="00854094"/>
    <w:rsid w:val="0085450D"/>
    <w:rsid w:val="00855002"/>
    <w:rsid w:val="0085587C"/>
    <w:rsid w:val="00855BC0"/>
    <w:rsid w:val="00856355"/>
    <w:rsid w:val="008578C9"/>
    <w:rsid w:val="0085796F"/>
    <w:rsid w:val="00860620"/>
    <w:rsid w:val="00860792"/>
    <w:rsid w:val="008607F4"/>
    <w:rsid w:val="00862035"/>
    <w:rsid w:val="008622CF"/>
    <w:rsid w:val="00862662"/>
    <w:rsid w:val="00863197"/>
    <w:rsid w:val="00864DAF"/>
    <w:rsid w:val="008652B2"/>
    <w:rsid w:val="0086579C"/>
    <w:rsid w:val="00865D11"/>
    <w:rsid w:val="0086619C"/>
    <w:rsid w:val="0086737D"/>
    <w:rsid w:val="00870D14"/>
    <w:rsid w:val="00870D28"/>
    <w:rsid w:val="00870ED4"/>
    <w:rsid w:val="00871807"/>
    <w:rsid w:val="00871AB0"/>
    <w:rsid w:val="00871AE9"/>
    <w:rsid w:val="00872278"/>
    <w:rsid w:val="008723A6"/>
    <w:rsid w:val="00872955"/>
    <w:rsid w:val="00873B1C"/>
    <w:rsid w:val="00874206"/>
    <w:rsid w:val="00874331"/>
    <w:rsid w:val="0087549D"/>
    <w:rsid w:val="00875AA5"/>
    <w:rsid w:val="00875B1E"/>
    <w:rsid w:val="00875FA2"/>
    <w:rsid w:val="00876E2C"/>
    <w:rsid w:val="00877339"/>
    <w:rsid w:val="00880429"/>
    <w:rsid w:val="008817AA"/>
    <w:rsid w:val="00882391"/>
    <w:rsid w:val="00882506"/>
    <w:rsid w:val="00882973"/>
    <w:rsid w:val="00883116"/>
    <w:rsid w:val="008838D5"/>
    <w:rsid w:val="00883E90"/>
    <w:rsid w:val="00883FE1"/>
    <w:rsid w:val="00884D20"/>
    <w:rsid w:val="00885999"/>
    <w:rsid w:val="0088715B"/>
    <w:rsid w:val="0088724A"/>
    <w:rsid w:val="0088789F"/>
    <w:rsid w:val="00891432"/>
    <w:rsid w:val="00891533"/>
    <w:rsid w:val="008915B7"/>
    <w:rsid w:val="00891721"/>
    <w:rsid w:val="00891918"/>
    <w:rsid w:val="00892379"/>
    <w:rsid w:val="00892780"/>
    <w:rsid w:val="0089285A"/>
    <w:rsid w:val="00892E5E"/>
    <w:rsid w:val="00893254"/>
    <w:rsid w:val="0089337A"/>
    <w:rsid w:val="008943AF"/>
    <w:rsid w:val="00895BA2"/>
    <w:rsid w:val="0089628B"/>
    <w:rsid w:val="00896985"/>
    <w:rsid w:val="00897F93"/>
    <w:rsid w:val="008A0016"/>
    <w:rsid w:val="008A04B7"/>
    <w:rsid w:val="008A122E"/>
    <w:rsid w:val="008A142F"/>
    <w:rsid w:val="008A1B5A"/>
    <w:rsid w:val="008A1D3A"/>
    <w:rsid w:val="008A213C"/>
    <w:rsid w:val="008A22CF"/>
    <w:rsid w:val="008A255D"/>
    <w:rsid w:val="008A43EB"/>
    <w:rsid w:val="008A569E"/>
    <w:rsid w:val="008A5D7C"/>
    <w:rsid w:val="008A6534"/>
    <w:rsid w:val="008A718D"/>
    <w:rsid w:val="008A738B"/>
    <w:rsid w:val="008A7AF9"/>
    <w:rsid w:val="008A7C2A"/>
    <w:rsid w:val="008B0B44"/>
    <w:rsid w:val="008B1EDA"/>
    <w:rsid w:val="008B1F6C"/>
    <w:rsid w:val="008B351B"/>
    <w:rsid w:val="008B3BDE"/>
    <w:rsid w:val="008B3D90"/>
    <w:rsid w:val="008B45EF"/>
    <w:rsid w:val="008B460C"/>
    <w:rsid w:val="008B49F3"/>
    <w:rsid w:val="008B5060"/>
    <w:rsid w:val="008B5789"/>
    <w:rsid w:val="008B5DC8"/>
    <w:rsid w:val="008B5DCB"/>
    <w:rsid w:val="008B6837"/>
    <w:rsid w:val="008B68B0"/>
    <w:rsid w:val="008B68BA"/>
    <w:rsid w:val="008B6A3D"/>
    <w:rsid w:val="008B7EA6"/>
    <w:rsid w:val="008C0EB2"/>
    <w:rsid w:val="008C1DB4"/>
    <w:rsid w:val="008C2638"/>
    <w:rsid w:val="008C4C5C"/>
    <w:rsid w:val="008C5DE7"/>
    <w:rsid w:val="008C695B"/>
    <w:rsid w:val="008C7780"/>
    <w:rsid w:val="008C7AD7"/>
    <w:rsid w:val="008D1CDE"/>
    <w:rsid w:val="008D2857"/>
    <w:rsid w:val="008D2BB2"/>
    <w:rsid w:val="008D3554"/>
    <w:rsid w:val="008D40AD"/>
    <w:rsid w:val="008D429C"/>
    <w:rsid w:val="008D4EDE"/>
    <w:rsid w:val="008D4F99"/>
    <w:rsid w:val="008D71D8"/>
    <w:rsid w:val="008D72B0"/>
    <w:rsid w:val="008D795C"/>
    <w:rsid w:val="008D7B58"/>
    <w:rsid w:val="008E0402"/>
    <w:rsid w:val="008E0BC6"/>
    <w:rsid w:val="008E23AE"/>
    <w:rsid w:val="008E2A0B"/>
    <w:rsid w:val="008E3440"/>
    <w:rsid w:val="008E3934"/>
    <w:rsid w:val="008E3CDE"/>
    <w:rsid w:val="008E44B9"/>
    <w:rsid w:val="008E4907"/>
    <w:rsid w:val="008E52EC"/>
    <w:rsid w:val="008E56F9"/>
    <w:rsid w:val="008E5BF2"/>
    <w:rsid w:val="008E61DD"/>
    <w:rsid w:val="008E6230"/>
    <w:rsid w:val="008E62B3"/>
    <w:rsid w:val="008E637B"/>
    <w:rsid w:val="008E6DCB"/>
    <w:rsid w:val="008E7E52"/>
    <w:rsid w:val="008F12EA"/>
    <w:rsid w:val="008F1A75"/>
    <w:rsid w:val="008F1CDE"/>
    <w:rsid w:val="008F1CEF"/>
    <w:rsid w:val="008F1F35"/>
    <w:rsid w:val="008F2D3F"/>
    <w:rsid w:val="008F2E6F"/>
    <w:rsid w:val="008F4DBD"/>
    <w:rsid w:val="008F4F41"/>
    <w:rsid w:val="008F6381"/>
    <w:rsid w:val="008F65C3"/>
    <w:rsid w:val="008F76FF"/>
    <w:rsid w:val="008F7797"/>
    <w:rsid w:val="008F787A"/>
    <w:rsid w:val="009008A1"/>
    <w:rsid w:val="00901280"/>
    <w:rsid w:val="009017DC"/>
    <w:rsid w:val="00901BEF"/>
    <w:rsid w:val="00901D27"/>
    <w:rsid w:val="00902A60"/>
    <w:rsid w:val="00903025"/>
    <w:rsid w:val="009054A3"/>
    <w:rsid w:val="00907703"/>
    <w:rsid w:val="00907949"/>
    <w:rsid w:val="00910272"/>
    <w:rsid w:val="009105B7"/>
    <w:rsid w:val="00910F54"/>
    <w:rsid w:val="00910FA7"/>
    <w:rsid w:val="009128BE"/>
    <w:rsid w:val="009129E6"/>
    <w:rsid w:val="00912A2B"/>
    <w:rsid w:val="00913055"/>
    <w:rsid w:val="009135FF"/>
    <w:rsid w:val="009138F6"/>
    <w:rsid w:val="00913949"/>
    <w:rsid w:val="00913ABB"/>
    <w:rsid w:val="00913D0B"/>
    <w:rsid w:val="0091479E"/>
    <w:rsid w:val="009147EE"/>
    <w:rsid w:val="00914B5E"/>
    <w:rsid w:val="00914CA0"/>
    <w:rsid w:val="009151EA"/>
    <w:rsid w:val="009158F7"/>
    <w:rsid w:val="00915D81"/>
    <w:rsid w:val="00915E04"/>
    <w:rsid w:val="00916146"/>
    <w:rsid w:val="009163E0"/>
    <w:rsid w:val="009163F9"/>
    <w:rsid w:val="009171CE"/>
    <w:rsid w:val="009210E9"/>
    <w:rsid w:val="00921636"/>
    <w:rsid w:val="00922383"/>
    <w:rsid w:val="00923224"/>
    <w:rsid w:val="009232F0"/>
    <w:rsid w:val="009235B5"/>
    <w:rsid w:val="00923E7A"/>
    <w:rsid w:val="00924A35"/>
    <w:rsid w:val="0092541B"/>
    <w:rsid w:val="00925F64"/>
    <w:rsid w:val="00925F9C"/>
    <w:rsid w:val="0092678D"/>
    <w:rsid w:val="00926CD3"/>
    <w:rsid w:val="00926D52"/>
    <w:rsid w:val="00926F36"/>
    <w:rsid w:val="00930D4E"/>
    <w:rsid w:val="009316D4"/>
    <w:rsid w:val="00932042"/>
    <w:rsid w:val="009327DD"/>
    <w:rsid w:val="00933B96"/>
    <w:rsid w:val="00933B97"/>
    <w:rsid w:val="00933C96"/>
    <w:rsid w:val="00933D61"/>
    <w:rsid w:val="00934254"/>
    <w:rsid w:val="0093488A"/>
    <w:rsid w:val="00935677"/>
    <w:rsid w:val="00936BD3"/>
    <w:rsid w:val="00936C0C"/>
    <w:rsid w:val="00937475"/>
    <w:rsid w:val="00940038"/>
    <w:rsid w:val="0094039A"/>
    <w:rsid w:val="00941137"/>
    <w:rsid w:val="0094158F"/>
    <w:rsid w:val="00941F1B"/>
    <w:rsid w:val="0094211E"/>
    <w:rsid w:val="009422D2"/>
    <w:rsid w:val="00942AE4"/>
    <w:rsid w:val="00942EF6"/>
    <w:rsid w:val="00943808"/>
    <w:rsid w:val="00943E7A"/>
    <w:rsid w:val="00943FB6"/>
    <w:rsid w:val="00944081"/>
    <w:rsid w:val="00944CB0"/>
    <w:rsid w:val="00945161"/>
    <w:rsid w:val="00945EF6"/>
    <w:rsid w:val="00946637"/>
    <w:rsid w:val="009468B4"/>
    <w:rsid w:val="009468F6"/>
    <w:rsid w:val="00946A6A"/>
    <w:rsid w:val="00947C7C"/>
    <w:rsid w:val="00947E07"/>
    <w:rsid w:val="00950D83"/>
    <w:rsid w:val="00950F1A"/>
    <w:rsid w:val="00951803"/>
    <w:rsid w:val="009524C6"/>
    <w:rsid w:val="00952530"/>
    <w:rsid w:val="00952F96"/>
    <w:rsid w:val="009533DE"/>
    <w:rsid w:val="00954F45"/>
    <w:rsid w:val="009551CE"/>
    <w:rsid w:val="00955375"/>
    <w:rsid w:val="0095549E"/>
    <w:rsid w:val="00956046"/>
    <w:rsid w:val="009561E5"/>
    <w:rsid w:val="0095623A"/>
    <w:rsid w:val="009566FE"/>
    <w:rsid w:val="00956E3A"/>
    <w:rsid w:val="00956F1D"/>
    <w:rsid w:val="00957BCE"/>
    <w:rsid w:val="00957F90"/>
    <w:rsid w:val="00960119"/>
    <w:rsid w:val="009616A3"/>
    <w:rsid w:val="009628D6"/>
    <w:rsid w:val="00962D41"/>
    <w:rsid w:val="00962EC6"/>
    <w:rsid w:val="00962F12"/>
    <w:rsid w:val="00963320"/>
    <w:rsid w:val="0096397C"/>
    <w:rsid w:val="00963D93"/>
    <w:rsid w:val="00964159"/>
    <w:rsid w:val="009649C7"/>
    <w:rsid w:val="009649D2"/>
    <w:rsid w:val="009652C3"/>
    <w:rsid w:val="00965975"/>
    <w:rsid w:val="00965A88"/>
    <w:rsid w:val="0096625B"/>
    <w:rsid w:val="00966728"/>
    <w:rsid w:val="00966D3C"/>
    <w:rsid w:val="00966E69"/>
    <w:rsid w:val="00967036"/>
    <w:rsid w:val="0096749C"/>
    <w:rsid w:val="009706C6"/>
    <w:rsid w:val="00970826"/>
    <w:rsid w:val="00971057"/>
    <w:rsid w:val="0097123E"/>
    <w:rsid w:val="00971649"/>
    <w:rsid w:val="00971ABF"/>
    <w:rsid w:val="009726A5"/>
    <w:rsid w:val="00973653"/>
    <w:rsid w:val="0097399D"/>
    <w:rsid w:val="00973AD2"/>
    <w:rsid w:val="0097405F"/>
    <w:rsid w:val="00974365"/>
    <w:rsid w:val="00974724"/>
    <w:rsid w:val="009749D1"/>
    <w:rsid w:val="00974C4C"/>
    <w:rsid w:val="00975C0A"/>
    <w:rsid w:val="009765BF"/>
    <w:rsid w:val="00976F8E"/>
    <w:rsid w:val="00977065"/>
    <w:rsid w:val="009777EA"/>
    <w:rsid w:val="0097786F"/>
    <w:rsid w:val="00977D1B"/>
    <w:rsid w:val="00977FF3"/>
    <w:rsid w:val="00980415"/>
    <w:rsid w:val="00980A96"/>
    <w:rsid w:val="0098164B"/>
    <w:rsid w:val="00981831"/>
    <w:rsid w:val="00984128"/>
    <w:rsid w:val="009850A6"/>
    <w:rsid w:val="00985142"/>
    <w:rsid w:val="009856C7"/>
    <w:rsid w:val="00985A7C"/>
    <w:rsid w:val="00986428"/>
    <w:rsid w:val="00986DC1"/>
    <w:rsid w:val="009872E4"/>
    <w:rsid w:val="00987C4B"/>
    <w:rsid w:val="00990BAB"/>
    <w:rsid w:val="00990C00"/>
    <w:rsid w:val="00990D92"/>
    <w:rsid w:val="00990EEE"/>
    <w:rsid w:val="00991454"/>
    <w:rsid w:val="009919EF"/>
    <w:rsid w:val="009926C8"/>
    <w:rsid w:val="0099366C"/>
    <w:rsid w:val="00994E65"/>
    <w:rsid w:val="0099500A"/>
    <w:rsid w:val="0099522C"/>
    <w:rsid w:val="00995C92"/>
    <w:rsid w:val="00996068"/>
    <w:rsid w:val="0099704C"/>
    <w:rsid w:val="00997648"/>
    <w:rsid w:val="00997D62"/>
    <w:rsid w:val="009A07CC"/>
    <w:rsid w:val="009A0A88"/>
    <w:rsid w:val="009A1042"/>
    <w:rsid w:val="009A1622"/>
    <w:rsid w:val="009A17F6"/>
    <w:rsid w:val="009A2C48"/>
    <w:rsid w:val="009A2EF7"/>
    <w:rsid w:val="009A2FFC"/>
    <w:rsid w:val="009A3246"/>
    <w:rsid w:val="009A3E2B"/>
    <w:rsid w:val="009A43C2"/>
    <w:rsid w:val="009A5268"/>
    <w:rsid w:val="009A52F9"/>
    <w:rsid w:val="009A5EEB"/>
    <w:rsid w:val="009A5F18"/>
    <w:rsid w:val="009A632D"/>
    <w:rsid w:val="009A6926"/>
    <w:rsid w:val="009A6A9F"/>
    <w:rsid w:val="009A7160"/>
    <w:rsid w:val="009A73D1"/>
    <w:rsid w:val="009A759E"/>
    <w:rsid w:val="009A779F"/>
    <w:rsid w:val="009A7ACE"/>
    <w:rsid w:val="009B03F7"/>
    <w:rsid w:val="009B0975"/>
    <w:rsid w:val="009B0B95"/>
    <w:rsid w:val="009B0CD1"/>
    <w:rsid w:val="009B131F"/>
    <w:rsid w:val="009B18E9"/>
    <w:rsid w:val="009B1912"/>
    <w:rsid w:val="009B2566"/>
    <w:rsid w:val="009B2579"/>
    <w:rsid w:val="009B26D4"/>
    <w:rsid w:val="009B31DA"/>
    <w:rsid w:val="009B3581"/>
    <w:rsid w:val="009B387F"/>
    <w:rsid w:val="009B3959"/>
    <w:rsid w:val="009B406B"/>
    <w:rsid w:val="009B579C"/>
    <w:rsid w:val="009B698D"/>
    <w:rsid w:val="009B6E4B"/>
    <w:rsid w:val="009B7170"/>
    <w:rsid w:val="009B7F44"/>
    <w:rsid w:val="009C13B5"/>
    <w:rsid w:val="009C13E8"/>
    <w:rsid w:val="009C1F77"/>
    <w:rsid w:val="009C2721"/>
    <w:rsid w:val="009C35F4"/>
    <w:rsid w:val="009C374C"/>
    <w:rsid w:val="009C3980"/>
    <w:rsid w:val="009C3E40"/>
    <w:rsid w:val="009C408E"/>
    <w:rsid w:val="009C4B00"/>
    <w:rsid w:val="009C50E3"/>
    <w:rsid w:val="009C5E31"/>
    <w:rsid w:val="009C688E"/>
    <w:rsid w:val="009C712A"/>
    <w:rsid w:val="009C72C1"/>
    <w:rsid w:val="009C7665"/>
    <w:rsid w:val="009C76C6"/>
    <w:rsid w:val="009C7DF5"/>
    <w:rsid w:val="009D06F8"/>
    <w:rsid w:val="009D06FF"/>
    <w:rsid w:val="009D1469"/>
    <w:rsid w:val="009D1483"/>
    <w:rsid w:val="009D1B0E"/>
    <w:rsid w:val="009D1B74"/>
    <w:rsid w:val="009D215D"/>
    <w:rsid w:val="009D21B5"/>
    <w:rsid w:val="009D29DC"/>
    <w:rsid w:val="009D2A75"/>
    <w:rsid w:val="009D2B34"/>
    <w:rsid w:val="009D2E0D"/>
    <w:rsid w:val="009D52F8"/>
    <w:rsid w:val="009D5D47"/>
    <w:rsid w:val="009D6299"/>
    <w:rsid w:val="009D6446"/>
    <w:rsid w:val="009D6D4F"/>
    <w:rsid w:val="009D738D"/>
    <w:rsid w:val="009D7A11"/>
    <w:rsid w:val="009D7BEE"/>
    <w:rsid w:val="009D7EBE"/>
    <w:rsid w:val="009E03ED"/>
    <w:rsid w:val="009E1BD3"/>
    <w:rsid w:val="009E1DD5"/>
    <w:rsid w:val="009E2848"/>
    <w:rsid w:val="009E2CFE"/>
    <w:rsid w:val="009E30FC"/>
    <w:rsid w:val="009E3259"/>
    <w:rsid w:val="009E3B3D"/>
    <w:rsid w:val="009E48AA"/>
    <w:rsid w:val="009E48E3"/>
    <w:rsid w:val="009E4D54"/>
    <w:rsid w:val="009E5095"/>
    <w:rsid w:val="009E5A70"/>
    <w:rsid w:val="009E5AB3"/>
    <w:rsid w:val="009E5F46"/>
    <w:rsid w:val="009E66D9"/>
    <w:rsid w:val="009E6DA5"/>
    <w:rsid w:val="009E763D"/>
    <w:rsid w:val="009E7A84"/>
    <w:rsid w:val="009E7B85"/>
    <w:rsid w:val="009F0140"/>
    <w:rsid w:val="009F1249"/>
    <w:rsid w:val="009F12E9"/>
    <w:rsid w:val="009F1FDA"/>
    <w:rsid w:val="009F21B1"/>
    <w:rsid w:val="009F21B2"/>
    <w:rsid w:val="009F2326"/>
    <w:rsid w:val="009F287D"/>
    <w:rsid w:val="009F2AD4"/>
    <w:rsid w:val="009F3AF3"/>
    <w:rsid w:val="009F42A9"/>
    <w:rsid w:val="009F449E"/>
    <w:rsid w:val="009F452E"/>
    <w:rsid w:val="009F49E6"/>
    <w:rsid w:val="009F5EF8"/>
    <w:rsid w:val="009F621E"/>
    <w:rsid w:val="009F687D"/>
    <w:rsid w:val="009F70E5"/>
    <w:rsid w:val="009F7A2C"/>
    <w:rsid w:val="009F7CF8"/>
    <w:rsid w:val="00A00374"/>
    <w:rsid w:val="00A0083A"/>
    <w:rsid w:val="00A00B74"/>
    <w:rsid w:val="00A0127B"/>
    <w:rsid w:val="00A0130D"/>
    <w:rsid w:val="00A01824"/>
    <w:rsid w:val="00A01A01"/>
    <w:rsid w:val="00A0237B"/>
    <w:rsid w:val="00A025D3"/>
    <w:rsid w:val="00A02C80"/>
    <w:rsid w:val="00A02D33"/>
    <w:rsid w:val="00A02EE4"/>
    <w:rsid w:val="00A043EC"/>
    <w:rsid w:val="00A05D43"/>
    <w:rsid w:val="00A05EFB"/>
    <w:rsid w:val="00A06187"/>
    <w:rsid w:val="00A06875"/>
    <w:rsid w:val="00A06BBA"/>
    <w:rsid w:val="00A0742D"/>
    <w:rsid w:val="00A100BA"/>
    <w:rsid w:val="00A104DF"/>
    <w:rsid w:val="00A10B89"/>
    <w:rsid w:val="00A11036"/>
    <w:rsid w:val="00A111B4"/>
    <w:rsid w:val="00A11652"/>
    <w:rsid w:val="00A11682"/>
    <w:rsid w:val="00A11807"/>
    <w:rsid w:val="00A11EC9"/>
    <w:rsid w:val="00A1229B"/>
    <w:rsid w:val="00A12353"/>
    <w:rsid w:val="00A12FAF"/>
    <w:rsid w:val="00A14081"/>
    <w:rsid w:val="00A144BB"/>
    <w:rsid w:val="00A14A23"/>
    <w:rsid w:val="00A14C89"/>
    <w:rsid w:val="00A153E4"/>
    <w:rsid w:val="00A15734"/>
    <w:rsid w:val="00A15D2E"/>
    <w:rsid w:val="00A15D52"/>
    <w:rsid w:val="00A16197"/>
    <w:rsid w:val="00A16332"/>
    <w:rsid w:val="00A166CB"/>
    <w:rsid w:val="00A16EFD"/>
    <w:rsid w:val="00A201AB"/>
    <w:rsid w:val="00A20DD4"/>
    <w:rsid w:val="00A20FBE"/>
    <w:rsid w:val="00A20FE8"/>
    <w:rsid w:val="00A21C3B"/>
    <w:rsid w:val="00A21E6F"/>
    <w:rsid w:val="00A21F07"/>
    <w:rsid w:val="00A226C5"/>
    <w:rsid w:val="00A22BC3"/>
    <w:rsid w:val="00A22C78"/>
    <w:rsid w:val="00A23329"/>
    <w:rsid w:val="00A2438B"/>
    <w:rsid w:val="00A24659"/>
    <w:rsid w:val="00A2492F"/>
    <w:rsid w:val="00A24960"/>
    <w:rsid w:val="00A24BBC"/>
    <w:rsid w:val="00A25065"/>
    <w:rsid w:val="00A25DFE"/>
    <w:rsid w:val="00A25F26"/>
    <w:rsid w:val="00A261C8"/>
    <w:rsid w:val="00A2623A"/>
    <w:rsid w:val="00A26883"/>
    <w:rsid w:val="00A26D46"/>
    <w:rsid w:val="00A270E2"/>
    <w:rsid w:val="00A27E95"/>
    <w:rsid w:val="00A30B3B"/>
    <w:rsid w:val="00A31254"/>
    <w:rsid w:val="00A31C16"/>
    <w:rsid w:val="00A31EE1"/>
    <w:rsid w:val="00A320CC"/>
    <w:rsid w:val="00A32CF7"/>
    <w:rsid w:val="00A33C18"/>
    <w:rsid w:val="00A33D25"/>
    <w:rsid w:val="00A33FD0"/>
    <w:rsid w:val="00A347D0"/>
    <w:rsid w:val="00A34828"/>
    <w:rsid w:val="00A34938"/>
    <w:rsid w:val="00A34CD6"/>
    <w:rsid w:val="00A354FB"/>
    <w:rsid w:val="00A35B6C"/>
    <w:rsid w:val="00A3696E"/>
    <w:rsid w:val="00A36C5A"/>
    <w:rsid w:val="00A37D65"/>
    <w:rsid w:val="00A400E4"/>
    <w:rsid w:val="00A407D3"/>
    <w:rsid w:val="00A40C98"/>
    <w:rsid w:val="00A42554"/>
    <w:rsid w:val="00A43E0D"/>
    <w:rsid w:val="00A4436D"/>
    <w:rsid w:val="00A44897"/>
    <w:rsid w:val="00A45103"/>
    <w:rsid w:val="00A455A1"/>
    <w:rsid w:val="00A45741"/>
    <w:rsid w:val="00A45EDC"/>
    <w:rsid w:val="00A460C4"/>
    <w:rsid w:val="00A46B9C"/>
    <w:rsid w:val="00A47E35"/>
    <w:rsid w:val="00A50789"/>
    <w:rsid w:val="00A50C73"/>
    <w:rsid w:val="00A516EF"/>
    <w:rsid w:val="00A52196"/>
    <w:rsid w:val="00A5287D"/>
    <w:rsid w:val="00A5301C"/>
    <w:rsid w:val="00A53D34"/>
    <w:rsid w:val="00A54219"/>
    <w:rsid w:val="00A548C0"/>
    <w:rsid w:val="00A54F3F"/>
    <w:rsid w:val="00A5522E"/>
    <w:rsid w:val="00A5564A"/>
    <w:rsid w:val="00A55980"/>
    <w:rsid w:val="00A56575"/>
    <w:rsid w:val="00A5670E"/>
    <w:rsid w:val="00A56F27"/>
    <w:rsid w:val="00A57988"/>
    <w:rsid w:val="00A57B25"/>
    <w:rsid w:val="00A57D5B"/>
    <w:rsid w:val="00A60024"/>
    <w:rsid w:val="00A60296"/>
    <w:rsid w:val="00A6100E"/>
    <w:rsid w:val="00A6151C"/>
    <w:rsid w:val="00A615A3"/>
    <w:rsid w:val="00A6210A"/>
    <w:rsid w:val="00A62D54"/>
    <w:rsid w:val="00A62F92"/>
    <w:rsid w:val="00A63639"/>
    <w:rsid w:val="00A6389B"/>
    <w:rsid w:val="00A64D96"/>
    <w:rsid w:val="00A64E3B"/>
    <w:rsid w:val="00A6503E"/>
    <w:rsid w:val="00A65A9E"/>
    <w:rsid w:val="00A65E51"/>
    <w:rsid w:val="00A65E68"/>
    <w:rsid w:val="00A662FE"/>
    <w:rsid w:val="00A66D71"/>
    <w:rsid w:val="00A6707F"/>
    <w:rsid w:val="00A67CF6"/>
    <w:rsid w:val="00A7033C"/>
    <w:rsid w:val="00A70348"/>
    <w:rsid w:val="00A71355"/>
    <w:rsid w:val="00A7192E"/>
    <w:rsid w:val="00A72118"/>
    <w:rsid w:val="00A72154"/>
    <w:rsid w:val="00A72638"/>
    <w:rsid w:val="00A728AC"/>
    <w:rsid w:val="00A72AC8"/>
    <w:rsid w:val="00A731D0"/>
    <w:rsid w:val="00A734C2"/>
    <w:rsid w:val="00A738FF"/>
    <w:rsid w:val="00A744B4"/>
    <w:rsid w:val="00A748FC"/>
    <w:rsid w:val="00A74AB4"/>
    <w:rsid w:val="00A754E7"/>
    <w:rsid w:val="00A75782"/>
    <w:rsid w:val="00A76562"/>
    <w:rsid w:val="00A76BB7"/>
    <w:rsid w:val="00A7717C"/>
    <w:rsid w:val="00A7769F"/>
    <w:rsid w:val="00A77767"/>
    <w:rsid w:val="00A779F9"/>
    <w:rsid w:val="00A808E3"/>
    <w:rsid w:val="00A80A0C"/>
    <w:rsid w:val="00A80BE9"/>
    <w:rsid w:val="00A812AA"/>
    <w:rsid w:val="00A8158C"/>
    <w:rsid w:val="00A81BEE"/>
    <w:rsid w:val="00A81F9A"/>
    <w:rsid w:val="00A82493"/>
    <w:rsid w:val="00A82D2A"/>
    <w:rsid w:val="00A83850"/>
    <w:rsid w:val="00A83ECA"/>
    <w:rsid w:val="00A84289"/>
    <w:rsid w:val="00A84782"/>
    <w:rsid w:val="00A84C4F"/>
    <w:rsid w:val="00A850B2"/>
    <w:rsid w:val="00A857D3"/>
    <w:rsid w:val="00A85BE1"/>
    <w:rsid w:val="00A86AC3"/>
    <w:rsid w:val="00A87615"/>
    <w:rsid w:val="00A878FC"/>
    <w:rsid w:val="00A87ABB"/>
    <w:rsid w:val="00A87AF7"/>
    <w:rsid w:val="00A87C93"/>
    <w:rsid w:val="00A87DB8"/>
    <w:rsid w:val="00A90071"/>
    <w:rsid w:val="00A90355"/>
    <w:rsid w:val="00A9037D"/>
    <w:rsid w:val="00A908FF"/>
    <w:rsid w:val="00A91395"/>
    <w:rsid w:val="00A91475"/>
    <w:rsid w:val="00A91F1F"/>
    <w:rsid w:val="00A91F9D"/>
    <w:rsid w:val="00A92116"/>
    <w:rsid w:val="00A9217E"/>
    <w:rsid w:val="00A921B1"/>
    <w:rsid w:val="00A921CB"/>
    <w:rsid w:val="00A925CC"/>
    <w:rsid w:val="00A934A8"/>
    <w:rsid w:val="00A9590C"/>
    <w:rsid w:val="00A96443"/>
    <w:rsid w:val="00A964AB"/>
    <w:rsid w:val="00A9687D"/>
    <w:rsid w:val="00A968C0"/>
    <w:rsid w:val="00A9722B"/>
    <w:rsid w:val="00A97EAC"/>
    <w:rsid w:val="00A97F90"/>
    <w:rsid w:val="00AA01EF"/>
    <w:rsid w:val="00AA04E1"/>
    <w:rsid w:val="00AA1C80"/>
    <w:rsid w:val="00AA21F2"/>
    <w:rsid w:val="00AA2573"/>
    <w:rsid w:val="00AA28AE"/>
    <w:rsid w:val="00AA3067"/>
    <w:rsid w:val="00AA33D2"/>
    <w:rsid w:val="00AA3DFB"/>
    <w:rsid w:val="00AA4AFD"/>
    <w:rsid w:val="00AA4DF5"/>
    <w:rsid w:val="00AA710F"/>
    <w:rsid w:val="00AB02D4"/>
    <w:rsid w:val="00AB0C4E"/>
    <w:rsid w:val="00AB10FF"/>
    <w:rsid w:val="00AB150D"/>
    <w:rsid w:val="00AB1C09"/>
    <w:rsid w:val="00AB44A1"/>
    <w:rsid w:val="00AB4AC2"/>
    <w:rsid w:val="00AB529F"/>
    <w:rsid w:val="00AB56A7"/>
    <w:rsid w:val="00AB5B62"/>
    <w:rsid w:val="00AB5BF1"/>
    <w:rsid w:val="00AB5F4E"/>
    <w:rsid w:val="00AB6277"/>
    <w:rsid w:val="00AB690A"/>
    <w:rsid w:val="00AB6AF7"/>
    <w:rsid w:val="00AB73C6"/>
    <w:rsid w:val="00AB7749"/>
    <w:rsid w:val="00AB7A28"/>
    <w:rsid w:val="00AB7E21"/>
    <w:rsid w:val="00AC0760"/>
    <w:rsid w:val="00AC0E86"/>
    <w:rsid w:val="00AC0FB3"/>
    <w:rsid w:val="00AC1626"/>
    <w:rsid w:val="00AC1646"/>
    <w:rsid w:val="00AC19AE"/>
    <w:rsid w:val="00AC2713"/>
    <w:rsid w:val="00AC486D"/>
    <w:rsid w:val="00AC49B1"/>
    <w:rsid w:val="00AC580D"/>
    <w:rsid w:val="00AC5D3D"/>
    <w:rsid w:val="00AC62EE"/>
    <w:rsid w:val="00AC6391"/>
    <w:rsid w:val="00AC6FB0"/>
    <w:rsid w:val="00AC7635"/>
    <w:rsid w:val="00AC7C2A"/>
    <w:rsid w:val="00AD07B5"/>
    <w:rsid w:val="00AD081E"/>
    <w:rsid w:val="00AD1319"/>
    <w:rsid w:val="00AD2676"/>
    <w:rsid w:val="00AD2A11"/>
    <w:rsid w:val="00AD3A40"/>
    <w:rsid w:val="00AD3D34"/>
    <w:rsid w:val="00AD46D6"/>
    <w:rsid w:val="00AD4B2F"/>
    <w:rsid w:val="00AD4B74"/>
    <w:rsid w:val="00AD4E85"/>
    <w:rsid w:val="00AD52EF"/>
    <w:rsid w:val="00AD56B3"/>
    <w:rsid w:val="00AD5FA1"/>
    <w:rsid w:val="00AD66E8"/>
    <w:rsid w:val="00AD6B52"/>
    <w:rsid w:val="00AD7CB3"/>
    <w:rsid w:val="00AE02CC"/>
    <w:rsid w:val="00AE0B39"/>
    <w:rsid w:val="00AE135D"/>
    <w:rsid w:val="00AE1C1B"/>
    <w:rsid w:val="00AE2177"/>
    <w:rsid w:val="00AE2421"/>
    <w:rsid w:val="00AE2C4D"/>
    <w:rsid w:val="00AE36DE"/>
    <w:rsid w:val="00AE3C2C"/>
    <w:rsid w:val="00AE3C92"/>
    <w:rsid w:val="00AE484F"/>
    <w:rsid w:val="00AE4E5E"/>
    <w:rsid w:val="00AE59CD"/>
    <w:rsid w:val="00AE6178"/>
    <w:rsid w:val="00AE75A5"/>
    <w:rsid w:val="00AE7CB5"/>
    <w:rsid w:val="00AF02C8"/>
    <w:rsid w:val="00AF0D90"/>
    <w:rsid w:val="00AF101C"/>
    <w:rsid w:val="00AF1314"/>
    <w:rsid w:val="00AF1565"/>
    <w:rsid w:val="00AF170F"/>
    <w:rsid w:val="00AF2529"/>
    <w:rsid w:val="00AF2683"/>
    <w:rsid w:val="00AF2734"/>
    <w:rsid w:val="00AF293E"/>
    <w:rsid w:val="00AF353F"/>
    <w:rsid w:val="00AF3649"/>
    <w:rsid w:val="00AF397B"/>
    <w:rsid w:val="00AF44CD"/>
    <w:rsid w:val="00AF4D4C"/>
    <w:rsid w:val="00AF56FC"/>
    <w:rsid w:val="00AF5C62"/>
    <w:rsid w:val="00AF73A9"/>
    <w:rsid w:val="00AF7724"/>
    <w:rsid w:val="00AF7782"/>
    <w:rsid w:val="00AF7FA6"/>
    <w:rsid w:val="00B002CB"/>
    <w:rsid w:val="00B00AFB"/>
    <w:rsid w:val="00B01642"/>
    <w:rsid w:val="00B01648"/>
    <w:rsid w:val="00B01752"/>
    <w:rsid w:val="00B019EB"/>
    <w:rsid w:val="00B01E2A"/>
    <w:rsid w:val="00B022F6"/>
    <w:rsid w:val="00B02687"/>
    <w:rsid w:val="00B029B9"/>
    <w:rsid w:val="00B030F6"/>
    <w:rsid w:val="00B033EC"/>
    <w:rsid w:val="00B039EE"/>
    <w:rsid w:val="00B04039"/>
    <w:rsid w:val="00B04DDC"/>
    <w:rsid w:val="00B0560B"/>
    <w:rsid w:val="00B06011"/>
    <w:rsid w:val="00B064A2"/>
    <w:rsid w:val="00B0656A"/>
    <w:rsid w:val="00B06A53"/>
    <w:rsid w:val="00B07103"/>
    <w:rsid w:val="00B07478"/>
    <w:rsid w:val="00B10332"/>
    <w:rsid w:val="00B10F62"/>
    <w:rsid w:val="00B11519"/>
    <w:rsid w:val="00B115B2"/>
    <w:rsid w:val="00B12082"/>
    <w:rsid w:val="00B122F6"/>
    <w:rsid w:val="00B1256C"/>
    <w:rsid w:val="00B12B08"/>
    <w:rsid w:val="00B14134"/>
    <w:rsid w:val="00B14CC2"/>
    <w:rsid w:val="00B15F2D"/>
    <w:rsid w:val="00B16058"/>
    <w:rsid w:val="00B1614E"/>
    <w:rsid w:val="00B16AA1"/>
    <w:rsid w:val="00B17194"/>
    <w:rsid w:val="00B179DB"/>
    <w:rsid w:val="00B17E15"/>
    <w:rsid w:val="00B20510"/>
    <w:rsid w:val="00B2053B"/>
    <w:rsid w:val="00B20F50"/>
    <w:rsid w:val="00B21124"/>
    <w:rsid w:val="00B2191F"/>
    <w:rsid w:val="00B22F1F"/>
    <w:rsid w:val="00B24059"/>
    <w:rsid w:val="00B241B2"/>
    <w:rsid w:val="00B2479A"/>
    <w:rsid w:val="00B24E39"/>
    <w:rsid w:val="00B24EAF"/>
    <w:rsid w:val="00B25297"/>
    <w:rsid w:val="00B25BE0"/>
    <w:rsid w:val="00B263CB"/>
    <w:rsid w:val="00B26416"/>
    <w:rsid w:val="00B2677D"/>
    <w:rsid w:val="00B26EFA"/>
    <w:rsid w:val="00B275FE"/>
    <w:rsid w:val="00B2786F"/>
    <w:rsid w:val="00B27A8F"/>
    <w:rsid w:val="00B301DB"/>
    <w:rsid w:val="00B304D2"/>
    <w:rsid w:val="00B3073C"/>
    <w:rsid w:val="00B309E6"/>
    <w:rsid w:val="00B30FE5"/>
    <w:rsid w:val="00B31A11"/>
    <w:rsid w:val="00B32295"/>
    <w:rsid w:val="00B32307"/>
    <w:rsid w:val="00B325B8"/>
    <w:rsid w:val="00B32BF2"/>
    <w:rsid w:val="00B34894"/>
    <w:rsid w:val="00B3538E"/>
    <w:rsid w:val="00B35AB0"/>
    <w:rsid w:val="00B35D74"/>
    <w:rsid w:val="00B35F50"/>
    <w:rsid w:val="00B362C1"/>
    <w:rsid w:val="00B3739B"/>
    <w:rsid w:val="00B3792D"/>
    <w:rsid w:val="00B379F8"/>
    <w:rsid w:val="00B37B6D"/>
    <w:rsid w:val="00B37F52"/>
    <w:rsid w:val="00B40019"/>
    <w:rsid w:val="00B40976"/>
    <w:rsid w:val="00B411B1"/>
    <w:rsid w:val="00B41B4F"/>
    <w:rsid w:val="00B41D9D"/>
    <w:rsid w:val="00B4248D"/>
    <w:rsid w:val="00B42BEA"/>
    <w:rsid w:val="00B44092"/>
    <w:rsid w:val="00B445C6"/>
    <w:rsid w:val="00B45135"/>
    <w:rsid w:val="00B45256"/>
    <w:rsid w:val="00B452FA"/>
    <w:rsid w:val="00B46060"/>
    <w:rsid w:val="00B4667B"/>
    <w:rsid w:val="00B4729C"/>
    <w:rsid w:val="00B4761A"/>
    <w:rsid w:val="00B478FE"/>
    <w:rsid w:val="00B47CBE"/>
    <w:rsid w:val="00B508BB"/>
    <w:rsid w:val="00B5113E"/>
    <w:rsid w:val="00B517C1"/>
    <w:rsid w:val="00B52E2E"/>
    <w:rsid w:val="00B5449A"/>
    <w:rsid w:val="00B54726"/>
    <w:rsid w:val="00B54D68"/>
    <w:rsid w:val="00B55302"/>
    <w:rsid w:val="00B55472"/>
    <w:rsid w:val="00B5772B"/>
    <w:rsid w:val="00B57A76"/>
    <w:rsid w:val="00B6182B"/>
    <w:rsid w:val="00B61D11"/>
    <w:rsid w:val="00B61F67"/>
    <w:rsid w:val="00B62380"/>
    <w:rsid w:val="00B62529"/>
    <w:rsid w:val="00B62775"/>
    <w:rsid w:val="00B6282E"/>
    <w:rsid w:val="00B62B42"/>
    <w:rsid w:val="00B63293"/>
    <w:rsid w:val="00B632F0"/>
    <w:rsid w:val="00B63A45"/>
    <w:rsid w:val="00B6445C"/>
    <w:rsid w:val="00B65183"/>
    <w:rsid w:val="00B661EB"/>
    <w:rsid w:val="00B66F9E"/>
    <w:rsid w:val="00B678CD"/>
    <w:rsid w:val="00B67D82"/>
    <w:rsid w:val="00B67E2B"/>
    <w:rsid w:val="00B705E9"/>
    <w:rsid w:val="00B708B3"/>
    <w:rsid w:val="00B70B13"/>
    <w:rsid w:val="00B71A29"/>
    <w:rsid w:val="00B72770"/>
    <w:rsid w:val="00B74F57"/>
    <w:rsid w:val="00B75565"/>
    <w:rsid w:val="00B759C5"/>
    <w:rsid w:val="00B76178"/>
    <w:rsid w:val="00B76311"/>
    <w:rsid w:val="00B76721"/>
    <w:rsid w:val="00B76B71"/>
    <w:rsid w:val="00B76D2E"/>
    <w:rsid w:val="00B773D2"/>
    <w:rsid w:val="00B7778C"/>
    <w:rsid w:val="00B777D6"/>
    <w:rsid w:val="00B80214"/>
    <w:rsid w:val="00B8057E"/>
    <w:rsid w:val="00B80721"/>
    <w:rsid w:val="00B80F56"/>
    <w:rsid w:val="00B81DA0"/>
    <w:rsid w:val="00B81EB2"/>
    <w:rsid w:val="00B825C4"/>
    <w:rsid w:val="00B82A37"/>
    <w:rsid w:val="00B82EC4"/>
    <w:rsid w:val="00B838FB"/>
    <w:rsid w:val="00B852B7"/>
    <w:rsid w:val="00B857CE"/>
    <w:rsid w:val="00B859AA"/>
    <w:rsid w:val="00B85A29"/>
    <w:rsid w:val="00B85CD0"/>
    <w:rsid w:val="00B86071"/>
    <w:rsid w:val="00B87908"/>
    <w:rsid w:val="00B87B9B"/>
    <w:rsid w:val="00B90324"/>
    <w:rsid w:val="00B917ED"/>
    <w:rsid w:val="00B91854"/>
    <w:rsid w:val="00B91901"/>
    <w:rsid w:val="00B91EA4"/>
    <w:rsid w:val="00B920BE"/>
    <w:rsid w:val="00B92103"/>
    <w:rsid w:val="00B9307A"/>
    <w:rsid w:val="00B948C4"/>
    <w:rsid w:val="00B957F4"/>
    <w:rsid w:val="00B95AC2"/>
    <w:rsid w:val="00B969A6"/>
    <w:rsid w:val="00B970EC"/>
    <w:rsid w:val="00B974CB"/>
    <w:rsid w:val="00BA00A8"/>
    <w:rsid w:val="00BA06F4"/>
    <w:rsid w:val="00BA09E0"/>
    <w:rsid w:val="00BA2301"/>
    <w:rsid w:val="00BA3425"/>
    <w:rsid w:val="00BA5D9A"/>
    <w:rsid w:val="00BA6676"/>
    <w:rsid w:val="00BA679E"/>
    <w:rsid w:val="00BA6B04"/>
    <w:rsid w:val="00BA6C5B"/>
    <w:rsid w:val="00BA6E42"/>
    <w:rsid w:val="00BA73BE"/>
    <w:rsid w:val="00BB00E2"/>
    <w:rsid w:val="00BB1173"/>
    <w:rsid w:val="00BB24E0"/>
    <w:rsid w:val="00BB258A"/>
    <w:rsid w:val="00BB2AD9"/>
    <w:rsid w:val="00BB3074"/>
    <w:rsid w:val="00BB3406"/>
    <w:rsid w:val="00BB39F0"/>
    <w:rsid w:val="00BB3BF5"/>
    <w:rsid w:val="00BB3DA0"/>
    <w:rsid w:val="00BB40B1"/>
    <w:rsid w:val="00BB42F6"/>
    <w:rsid w:val="00BB5334"/>
    <w:rsid w:val="00BB7027"/>
    <w:rsid w:val="00BB7608"/>
    <w:rsid w:val="00BB7D5B"/>
    <w:rsid w:val="00BB7EC6"/>
    <w:rsid w:val="00BC057A"/>
    <w:rsid w:val="00BC0A92"/>
    <w:rsid w:val="00BC0E2A"/>
    <w:rsid w:val="00BC108E"/>
    <w:rsid w:val="00BC15E6"/>
    <w:rsid w:val="00BC1DD2"/>
    <w:rsid w:val="00BC21B4"/>
    <w:rsid w:val="00BC270A"/>
    <w:rsid w:val="00BC28CA"/>
    <w:rsid w:val="00BC2C02"/>
    <w:rsid w:val="00BC2DBC"/>
    <w:rsid w:val="00BC3306"/>
    <w:rsid w:val="00BC330D"/>
    <w:rsid w:val="00BC3743"/>
    <w:rsid w:val="00BC40C4"/>
    <w:rsid w:val="00BC433B"/>
    <w:rsid w:val="00BC59AC"/>
    <w:rsid w:val="00BC5E14"/>
    <w:rsid w:val="00BC65C7"/>
    <w:rsid w:val="00BC6B07"/>
    <w:rsid w:val="00BC743B"/>
    <w:rsid w:val="00BC78EA"/>
    <w:rsid w:val="00BD1242"/>
    <w:rsid w:val="00BD219D"/>
    <w:rsid w:val="00BD2FD7"/>
    <w:rsid w:val="00BD301A"/>
    <w:rsid w:val="00BD3129"/>
    <w:rsid w:val="00BD32A8"/>
    <w:rsid w:val="00BD3803"/>
    <w:rsid w:val="00BD3F5D"/>
    <w:rsid w:val="00BD3FE8"/>
    <w:rsid w:val="00BD4227"/>
    <w:rsid w:val="00BD47AE"/>
    <w:rsid w:val="00BD4CEA"/>
    <w:rsid w:val="00BD4F5D"/>
    <w:rsid w:val="00BD5329"/>
    <w:rsid w:val="00BD5BAC"/>
    <w:rsid w:val="00BD620B"/>
    <w:rsid w:val="00BD6995"/>
    <w:rsid w:val="00BD7BEF"/>
    <w:rsid w:val="00BE0CFC"/>
    <w:rsid w:val="00BE139A"/>
    <w:rsid w:val="00BE2329"/>
    <w:rsid w:val="00BE268F"/>
    <w:rsid w:val="00BE2AC2"/>
    <w:rsid w:val="00BE2C71"/>
    <w:rsid w:val="00BE33FE"/>
    <w:rsid w:val="00BE4650"/>
    <w:rsid w:val="00BE4EF1"/>
    <w:rsid w:val="00BE552D"/>
    <w:rsid w:val="00BE5E27"/>
    <w:rsid w:val="00BE691C"/>
    <w:rsid w:val="00BE75E3"/>
    <w:rsid w:val="00BE79B6"/>
    <w:rsid w:val="00BF00AF"/>
    <w:rsid w:val="00BF0284"/>
    <w:rsid w:val="00BF0515"/>
    <w:rsid w:val="00BF0B13"/>
    <w:rsid w:val="00BF1827"/>
    <w:rsid w:val="00BF1CF3"/>
    <w:rsid w:val="00BF2991"/>
    <w:rsid w:val="00BF2A1B"/>
    <w:rsid w:val="00BF2A2C"/>
    <w:rsid w:val="00BF2C6B"/>
    <w:rsid w:val="00BF3258"/>
    <w:rsid w:val="00BF403C"/>
    <w:rsid w:val="00BF4820"/>
    <w:rsid w:val="00BF4A31"/>
    <w:rsid w:val="00BF4D36"/>
    <w:rsid w:val="00BF57C0"/>
    <w:rsid w:val="00BF6376"/>
    <w:rsid w:val="00BF684C"/>
    <w:rsid w:val="00C00DA8"/>
    <w:rsid w:val="00C0143B"/>
    <w:rsid w:val="00C0232E"/>
    <w:rsid w:val="00C02567"/>
    <w:rsid w:val="00C0323E"/>
    <w:rsid w:val="00C03714"/>
    <w:rsid w:val="00C03E03"/>
    <w:rsid w:val="00C040F5"/>
    <w:rsid w:val="00C045D7"/>
    <w:rsid w:val="00C04BE1"/>
    <w:rsid w:val="00C055FB"/>
    <w:rsid w:val="00C05855"/>
    <w:rsid w:val="00C05F22"/>
    <w:rsid w:val="00C060AC"/>
    <w:rsid w:val="00C062DC"/>
    <w:rsid w:val="00C063BF"/>
    <w:rsid w:val="00C06D8A"/>
    <w:rsid w:val="00C11309"/>
    <w:rsid w:val="00C1140F"/>
    <w:rsid w:val="00C11889"/>
    <w:rsid w:val="00C11DDE"/>
    <w:rsid w:val="00C12557"/>
    <w:rsid w:val="00C12C26"/>
    <w:rsid w:val="00C12D40"/>
    <w:rsid w:val="00C1344F"/>
    <w:rsid w:val="00C13A0B"/>
    <w:rsid w:val="00C13A4D"/>
    <w:rsid w:val="00C146B9"/>
    <w:rsid w:val="00C147B5"/>
    <w:rsid w:val="00C15156"/>
    <w:rsid w:val="00C15660"/>
    <w:rsid w:val="00C15DBD"/>
    <w:rsid w:val="00C16C71"/>
    <w:rsid w:val="00C16DA9"/>
    <w:rsid w:val="00C16F10"/>
    <w:rsid w:val="00C16F74"/>
    <w:rsid w:val="00C174BC"/>
    <w:rsid w:val="00C176C9"/>
    <w:rsid w:val="00C17916"/>
    <w:rsid w:val="00C179EB"/>
    <w:rsid w:val="00C17D6E"/>
    <w:rsid w:val="00C20192"/>
    <w:rsid w:val="00C20EA1"/>
    <w:rsid w:val="00C21E69"/>
    <w:rsid w:val="00C21F6A"/>
    <w:rsid w:val="00C220E3"/>
    <w:rsid w:val="00C225AC"/>
    <w:rsid w:val="00C226F7"/>
    <w:rsid w:val="00C228EE"/>
    <w:rsid w:val="00C22A45"/>
    <w:rsid w:val="00C22C1F"/>
    <w:rsid w:val="00C24386"/>
    <w:rsid w:val="00C24A73"/>
    <w:rsid w:val="00C2585A"/>
    <w:rsid w:val="00C2657A"/>
    <w:rsid w:val="00C2660A"/>
    <w:rsid w:val="00C268BA"/>
    <w:rsid w:val="00C2769D"/>
    <w:rsid w:val="00C27AF1"/>
    <w:rsid w:val="00C27DDA"/>
    <w:rsid w:val="00C3081A"/>
    <w:rsid w:val="00C30CA7"/>
    <w:rsid w:val="00C314CF"/>
    <w:rsid w:val="00C31690"/>
    <w:rsid w:val="00C320F6"/>
    <w:rsid w:val="00C3275C"/>
    <w:rsid w:val="00C3365D"/>
    <w:rsid w:val="00C34004"/>
    <w:rsid w:val="00C340E8"/>
    <w:rsid w:val="00C34356"/>
    <w:rsid w:val="00C34D77"/>
    <w:rsid w:val="00C35775"/>
    <w:rsid w:val="00C366B2"/>
    <w:rsid w:val="00C366D0"/>
    <w:rsid w:val="00C367C9"/>
    <w:rsid w:val="00C37320"/>
    <w:rsid w:val="00C373C5"/>
    <w:rsid w:val="00C37624"/>
    <w:rsid w:val="00C406A2"/>
    <w:rsid w:val="00C41E4E"/>
    <w:rsid w:val="00C41FE2"/>
    <w:rsid w:val="00C42449"/>
    <w:rsid w:val="00C42A7D"/>
    <w:rsid w:val="00C4309C"/>
    <w:rsid w:val="00C43139"/>
    <w:rsid w:val="00C44D0B"/>
    <w:rsid w:val="00C44DCD"/>
    <w:rsid w:val="00C45F38"/>
    <w:rsid w:val="00C46252"/>
    <w:rsid w:val="00C4628B"/>
    <w:rsid w:val="00C465A3"/>
    <w:rsid w:val="00C46D69"/>
    <w:rsid w:val="00C46DAC"/>
    <w:rsid w:val="00C47670"/>
    <w:rsid w:val="00C4769C"/>
    <w:rsid w:val="00C477D3"/>
    <w:rsid w:val="00C47B4A"/>
    <w:rsid w:val="00C50203"/>
    <w:rsid w:val="00C50C2E"/>
    <w:rsid w:val="00C50D62"/>
    <w:rsid w:val="00C510B6"/>
    <w:rsid w:val="00C518F3"/>
    <w:rsid w:val="00C5243F"/>
    <w:rsid w:val="00C52A34"/>
    <w:rsid w:val="00C53429"/>
    <w:rsid w:val="00C535C7"/>
    <w:rsid w:val="00C53A7B"/>
    <w:rsid w:val="00C540CA"/>
    <w:rsid w:val="00C547B5"/>
    <w:rsid w:val="00C54983"/>
    <w:rsid w:val="00C54B65"/>
    <w:rsid w:val="00C54E2D"/>
    <w:rsid w:val="00C54F7D"/>
    <w:rsid w:val="00C54FC7"/>
    <w:rsid w:val="00C552B0"/>
    <w:rsid w:val="00C56176"/>
    <w:rsid w:val="00C56259"/>
    <w:rsid w:val="00C56B1E"/>
    <w:rsid w:val="00C56D7E"/>
    <w:rsid w:val="00C56EFF"/>
    <w:rsid w:val="00C60C22"/>
    <w:rsid w:val="00C61125"/>
    <w:rsid w:val="00C619D8"/>
    <w:rsid w:val="00C61CBE"/>
    <w:rsid w:val="00C61D48"/>
    <w:rsid w:val="00C6242E"/>
    <w:rsid w:val="00C62FCE"/>
    <w:rsid w:val="00C63EAA"/>
    <w:rsid w:val="00C64C15"/>
    <w:rsid w:val="00C65123"/>
    <w:rsid w:val="00C65BA9"/>
    <w:rsid w:val="00C660A9"/>
    <w:rsid w:val="00C66C78"/>
    <w:rsid w:val="00C71120"/>
    <w:rsid w:val="00C716FC"/>
    <w:rsid w:val="00C72105"/>
    <w:rsid w:val="00C73052"/>
    <w:rsid w:val="00C731E4"/>
    <w:rsid w:val="00C736D7"/>
    <w:rsid w:val="00C736F5"/>
    <w:rsid w:val="00C7421C"/>
    <w:rsid w:val="00C745D7"/>
    <w:rsid w:val="00C74AE1"/>
    <w:rsid w:val="00C757E1"/>
    <w:rsid w:val="00C75ABD"/>
    <w:rsid w:val="00C75ACC"/>
    <w:rsid w:val="00C76BC2"/>
    <w:rsid w:val="00C76E5F"/>
    <w:rsid w:val="00C76F8D"/>
    <w:rsid w:val="00C776BE"/>
    <w:rsid w:val="00C806A8"/>
    <w:rsid w:val="00C80908"/>
    <w:rsid w:val="00C80EA5"/>
    <w:rsid w:val="00C81D2A"/>
    <w:rsid w:val="00C82A86"/>
    <w:rsid w:val="00C82F3C"/>
    <w:rsid w:val="00C83760"/>
    <w:rsid w:val="00C83AE6"/>
    <w:rsid w:val="00C84559"/>
    <w:rsid w:val="00C8499C"/>
    <w:rsid w:val="00C84A31"/>
    <w:rsid w:val="00C85E79"/>
    <w:rsid w:val="00C86387"/>
    <w:rsid w:val="00C867A2"/>
    <w:rsid w:val="00C868F2"/>
    <w:rsid w:val="00C8797D"/>
    <w:rsid w:val="00C87A95"/>
    <w:rsid w:val="00C87B8A"/>
    <w:rsid w:val="00C90EDC"/>
    <w:rsid w:val="00C91709"/>
    <w:rsid w:val="00C918B8"/>
    <w:rsid w:val="00C92240"/>
    <w:rsid w:val="00C92591"/>
    <w:rsid w:val="00C92B30"/>
    <w:rsid w:val="00C9374B"/>
    <w:rsid w:val="00C93A25"/>
    <w:rsid w:val="00C93A2D"/>
    <w:rsid w:val="00C942EA"/>
    <w:rsid w:val="00C9436B"/>
    <w:rsid w:val="00C945DC"/>
    <w:rsid w:val="00C94A6A"/>
    <w:rsid w:val="00C94AFE"/>
    <w:rsid w:val="00C954DD"/>
    <w:rsid w:val="00C96890"/>
    <w:rsid w:val="00C96980"/>
    <w:rsid w:val="00C96BC2"/>
    <w:rsid w:val="00C97545"/>
    <w:rsid w:val="00C977FC"/>
    <w:rsid w:val="00C97EB9"/>
    <w:rsid w:val="00CA11A8"/>
    <w:rsid w:val="00CA12D1"/>
    <w:rsid w:val="00CA188E"/>
    <w:rsid w:val="00CA25EB"/>
    <w:rsid w:val="00CA2AD6"/>
    <w:rsid w:val="00CA2CBD"/>
    <w:rsid w:val="00CA3B84"/>
    <w:rsid w:val="00CA455A"/>
    <w:rsid w:val="00CA4D07"/>
    <w:rsid w:val="00CA4DD6"/>
    <w:rsid w:val="00CA5029"/>
    <w:rsid w:val="00CA542D"/>
    <w:rsid w:val="00CA66DF"/>
    <w:rsid w:val="00CA6BB6"/>
    <w:rsid w:val="00CA708E"/>
    <w:rsid w:val="00CA7251"/>
    <w:rsid w:val="00CA7641"/>
    <w:rsid w:val="00CA7C05"/>
    <w:rsid w:val="00CB07D6"/>
    <w:rsid w:val="00CB126F"/>
    <w:rsid w:val="00CB21DB"/>
    <w:rsid w:val="00CB2324"/>
    <w:rsid w:val="00CB2347"/>
    <w:rsid w:val="00CB257D"/>
    <w:rsid w:val="00CB3056"/>
    <w:rsid w:val="00CB396E"/>
    <w:rsid w:val="00CB400E"/>
    <w:rsid w:val="00CB496A"/>
    <w:rsid w:val="00CB4BF0"/>
    <w:rsid w:val="00CB4FAD"/>
    <w:rsid w:val="00CB5585"/>
    <w:rsid w:val="00CB585C"/>
    <w:rsid w:val="00CB5A81"/>
    <w:rsid w:val="00CB5B41"/>
    <w:rsid w:val="00CB5C3C"/>
    <w:rsid w:val="00CB5D96"/>
    <w:rsid w:val="00CB5F91"/>
    <w:rsid w:val="00CB6626"/>
    <w:rsid w:val="00CB71B2"/>
    <w:rsid w:val="00CB71FB"/>
    <w:rsid w:val="00CB73B5"/>
    <w:rsid w:val="00CC0E0B"/>
    <w:rsid w:val="00CC117C"/>
    <w:rsid w:val="00CC1E5A"/>
    <w:rsid w:val="00CC221D"/>
    <w:rsid w:val="00CC24E9"/>
    <w:rsid w:val="00CC3117"/>
    <w:rsid w:val="00CC3A2D"/>
    <w:rsid w:val="00CC3BAB"/>
    <w:rsid w:val="00CC4565"/>
    <w:rsid w:val="00CC5078"/>
    <w:rsid w:val="00CC528A"/>
    <w:rsid w:val="00CC53BE"/>
    <w:rsid w:val="00CC5591"/>
    <w:rsid w:val="00CC5740"/>
    <w:rsid w:val="00CC599B"/>
    <w:rsid w:val="00CC5C54"/>
    <w:rsid w:val="00CC5D15"/>
    <w:rsid w:val="00CC5EA2"/>
    <w:rsid w:val="00CC5F76"/>
    <w:rsid w:val="00CC639D"/>
    <w:rsid w:val="00CC685A"/>
    <w:rsid w:val="00CC6A34"/>
    <w:rsid w:val="00CC6C7B"/>
    <w:rsid w:val="00CC742A"/>
    <w:rsid w:val="00CC7AE7"/>
    <w:rsid w:val="00CD0232"/>
    <w:rsid w:val="00CD069D"/>
    <w:rsid w:val="00CD0C32"/>
    <w:rsid w:val="00CD0D0A"/>
    <w:rsid w:val="00CD0E4F"/>
    <w:rsid w:val="00CD0E9F"/>
    <w:rsid w:val="00CD126A"/>
    <w:rsid w:val="00CD1273"/>
    <w:rsid w:val="00CD2DA6"/>
    <w:rsid w:val="00CD36BA"/>
    <w:rsid w:val="00CD46BE"/>
    <w:rsid w:val="00CD5678"/>
    <w:rsid w:val="00CD5B14"/>
    <w:rsid w:val="00CD5B52"/>
    <w:rsid w:val="00CD5E5C"/>
    <w:rsid w:val="00CD5EF9"/>
    <w:rsid w:val="00CD6674"/>
    <w:rsid w:val="00CD74AB"/>
    <w:rsid w:val="00CD7CA0"/>
    <w:rsid w:val="00CD7EBD"/>
    <w:rsid w:val="00CE03B6"/>
    <w:rsid w:val="00CE0492"/>
    <w:rsid w:val="00CE0714"/>
    <w:rsid w:val="00CE0EFC"/>
    <w:rsid w:val="00CE24F2"/>
    <w:rsid w:val="00CE2BC6"/>
    <w:rsid w:val="00CE2E1A"/>
    <w:rsid w:val="00CE2FA0"/>
    <w:rsid w:val="00CE3C7A"/>
    <w:rsid w:val="00CE520E"/>
    <w:rsid w:val="00CE5857"/>
    <w:rsid w:val="00CE5CE5"/>
    <w:rsid w:val="00CE627C"/>
    <w:rsid w:val="00CE730B"/>
    <w:rsid w:val="00CE7312"/>
    <w:rsid w:val="00CE7E77"/>
    <w:rsid w:val="00CF0675"/>
    <w:rsid w:val="00CF1887"/>
    <w:rsid w:val="00CF1AC7"/>
    <w:rsid w:val="00CF1C6C"/>
    <w:rsid w:val="00CF21FD"/>
    <w:rsid w:val="00CF23F3"/>
    <w:rsid w:val="00CF2404"/>
    <w:rsid w:val="00CF3525"/>
    <w:rsid w:val="00CF3A6E"/>
    <w:rsid w:val="00CF3ACD"/>
    <w:rsid w:val="00CF3F23"/>
    <w:rsid w:val="00CF4254"/>
    <w:rsid w:val="00CF4405"/>
    <w:rsid w:val="00CF4D6D"/>
    <w:rsid w:val="00CF51C4"/>
    <w:rsid w:val="00CF6117"/>
    <w:rsid w:val="00CF63B0"/>
    <w:rsid w:val="00CF6435"/>
    <w:rsid w:val="00CF64D3"/>
    <w:rsid w:val="00CF6AFD"/>
    <w:rsid w:val="00CF6B69"/>
    <w:rsid w:val="00CF6FB6"/>
    <w:rsid w:val="00CF736C"/>
    <w:rsid w:val="00CF7765"/>
    <w:rsid w:val="00CF7DF6"/>
    <w:rsid w:val="00D007D4"/>
    <w:rsid w:val="00D00E56"/>
    <w:rsid w:val="00D01349"/>
    <w:rsid w:val="00D01770"/>
    <w:rsid w:val="00D01888"/>
    <w:rsid w:val="00D01B2B"/>
    <w:rsid w:val="00D01D9F"/>
    <w:rsid w:val="00D01F3C"/>
    <w:rsid w:val="00D025EF"/>
    <w:rsid w:val="00D02758"/>
    <w:rsid w:val="00D029F5"/>
    <w:rsid w:val="00D02EF9"/>
    <w:rsid w:val="00D03DCA"/>
    <w:rsid w:val="00D04825"/>
    <w:rsid w:val="00D048B7"/>
    <w:rsid w:val="00D051AC"/>
    <w:rsid w:val="00D068E3"/>
    <w:rsid w:val="00D06EAE"/>
    <w:rsid w:val="00D07D49"/>
    <w:rsid w:val="00D1032C"/>
    <w:rsid w:val="00D108BF"/>
    <w:rsid w:val="00D10E24"/>
    <w:rsid w:val="00D1136E"/>
    <w:rsid w:val="00D117AC"/>
    <w:rsid w:val="00D11910"/>
    <w:rsid w:val="00D12ABE"/>
    <w:rsid w:val="00D12AC7"/>
    <w:rsid w:val="00D12D03"/>
    <w:rsid w:val="00D1327D"/>
    <w:rsid w:val="00D13941"/>
    <w:rsid w:val="00D13CBB"/>
    <w:rsid w:val="00D141BC"/>
    <w:rsid w:val="00D14E93"/>
    <w:rsid w:val="00D153B6"/>
    <w:rsid w:val="00D1544D"/>
    <w:rsid w:val="00D15BE7"/>
    <w:rsid w:val="00D15E65"/>
    <w:rsid w:val="00D16ACC"/>
    <w:rsid w:val="00D16F82"/>
    <w:rsid w:val="00D16FE6"/>
    <w:rsid w:val="00D170F8"/>
    <w:rsid w:val="00D17153"/>
    <w:rsid w:val="00D171A6"/>
    <w:rsid w:val="00D17253"/>
    <w:rsid w:val="00D1741C"/>
    <w:rsid w:val="00D175BB"/>
    <w:rsid w:val="00D21476"/>
    <w:rsid w:val="00D2177F"/>
    <w:rsid w:val="00D21B24"/>
    <w:rsid w:val="00D21DA8"/>
    <w:rsid w:val="00D22DFA"/>
    <w:rsid w:val="00D241FE"/>
    <w:rsid w:val="00D2458D"/>
    <w:rsid w:val="00D245E3"/>
    <w:rsid w:val="00D24D37"/>
    <w:rsid w:val="00D25560"/>
    <w:rsid w:val="00D2597C"/>
    <w:rsid w:val="00D25B42"/>
    <w:rsid w:val="00D25F7B"/>
    <w:rsid w:val="00D260D1"/>
    <w:rsid w:val="00D26A07"/>
    <w:rsid w:val="00D26CED"/>
    <w:rsid w:val="00D26F6A"/>
    <w:rsid w:val="00D27CA7"/>
    <w:rsid w:val="00D30234"/>
    <w:rsid w:val="00D3045A"/>
    <w:rsid w:val="00D30EA4"/>
    <w:rsid w:val="00D31928"/>
    <w:rsid w:val="00D31BE0"/>
    <w:rsid w:val="00D324E2"/>
    <w:rsid w:val="00D3256B"/>
    <w:rsid w:val="00D32927"/>
    <w:rsid w:val="00D341E8"/>
    <w:rsid w:val="00D34B32"/>
    <w:rsid w:val="00D34C0F"/>
    <w:rsid w:val="00D34D4B"/>
    <w:rsid w:val="00D35002"/>
    <w:rsid w:val="00D3579F"/>
    <w:rsid w:val="00D36ADF"/>
    <w:rsid w:val="00D37304"/>
    <w:rsid w:val="00D37643"/>
    <w:rsid w:val="00D37774"/>
    <w:rsid w:val="00D3790C"/>
    <w:rsid w:val="00D37985"/>
    <w:rsid w:val="00D37C36"/>
    <w:rsid w:val="00D37F4F"/>
    <w:rsid w:val="00D405A9"/>
    <w:rsid w:val="00D40B3D"/>
    <w:rsid w:val="00D41399"/>
    <w:rsid w:val="00D413CB"/>
    <w:rsid w:val="00D41B71"/>
    <w:rsid w:val="00D41EF9"/>
    <w:rsid w:val="00D420DC"/>
    <w:rsid w:val="00D42E7B"/>
    <w:rsid w:val="00D43913"/>
    <w:rsid w:val="00D43A30"/>
    <w:rsid w:val="00D442C8"/>
    <w:rsid w:val="00D44E97"/>
    <w:rsid w:val="00D45257"/>
    <w:rsid w:val="00D45363"/>
    <w:rsid w:val="00D4543D"/>
    <w:rsid w:val="00D45D27"/>
    <w:rsid w:val="00D464FC"/>
    <w:rsid w:val="00D4665F"/>
    <w:rsid w:val="00D46EA2"/>
    <w:rsid w:val="00D50B3C"/>
    <w:rsid w:val="00D5175F"/>
    <w:rsid w:val="00D51B95"/>
    <w:rsid w:val="00D51CA1"/>
    <w:rsid w:val="00D53A51"/>
    <w:rsid w:val="00D5419A"/>
    <w:rsid w:val="00D5448C"/>
    <w:rsid w:val="00D54860"/>
    <w:rsid w:val="00D54D5C"/>
    <w:rsid w:val="00D55529"/>
    <w:rsid w:val="00D56860"/>
    <w:rsid w:val="00D56963"/>
    <w:rsid w:val="00D56C59"/>
    <w:rsid w:val="00D6038F"/>
    <w:rsid w:val="00D608BD"/>
    <w:rsid w:val="00D60AD7"/>
    <w:rsid w:val="00D60EF1"/>
    <w:rsid w:val="00D612F8"/>
    <w:rsid w:val="00D6164E"/>
    <w:rsid w:val="00D620C2"/>
    <w:rsid w:val="00D6281F"/>
    <w:rsid w:val="00D63EC6"/>
    <w:rsid w:val="00D64503"/>
    <w:rsid w:val="00D64D94"/>
    <w:rsid w:val="00D65717"/>
    <w:rsid w:val="00D6685F"/>
    <w:rsid w:val="00D674B8"/>
    <w:rsid w:val="00D678BE"/>
    <w:rsid w:val="00D700D8"/>
    <w:rsid w:val="00D70537"/>
    <w:rsid w:val="00D706A3"/>
    <w:rsid w:val="00D708DE"/>
    <w:rsid w:val="00D70C13"/>
    <w:rsid w:val="00D714AB"/>
    <w:rsid w:val="00D71CA3"/>
    <w:rsid w:val="00D72086"/>
    <w:rsid w:val="00D72AC5"/>
    <w:rsid w:val="00D72CC4"/>
    <w:rsid w:val="00D72D72"/>
    <w:rsid w:val="00D739F5"/>
    <w:rsid w:val="00D73F7F"/>
    <w:rsid w:val="00D742A4"/>
    <w:rsid w:val="00D74E58"/>
    <w:rsid w:val="00D75177"/>
    <w:rsid w:val="00D75E32"/>
    <w:rsid w:val="00D75E61"/>
    <w:rsid w:val="00D76365"/>
    <w:rsid w:val="00D769EF"/>
    <w:rsid w:val="00D76C93"/>
    <w:rsid w:val="00D77678"/>
    <w:rsid w:val="00D777F5"/>
    <w:rsid w:val="00D77DEB"/>
    <w:rsid w:val="00D8014C"/>
    <w:rsid w:val="00D81370"/>
    <w:rsid w:val="00D81621"/>
    <w:rsid w:val="00D81F12"/>
    <w:rsid w:val="00D81F6D"/>
    <w:rsid w:val="00D827BA"/>
    <w:rsid w:val="00D833FD"/>
    <w:rsid w:val="00D84094"/>
    <w:rsid w:val="00D84FD9"/>
    <w:rsid w:val="00D852E3"/>
    <w:rsid w:val="00D85A4E"/>
    <w:rsid w:val="00D86340"/>
    <w:rsid w:val="00D8660F"/>
    <w:rsid w:val="00D868F8"/>
    <w:rsid w:val="00D86A0F"/>
    <w:rsid w:val="00D86ABA"/>
    <w:rsid w:val="00D86D9F"/>
    <w:rsid w:val="00D86FA1"/>
    <w:rsid w:val="00D871FA"/>
    <w:rsid w:val="00D87823"/>
    <w:rsid w:val="00D90206"/>
    <w:rsid w:val="00D902D0"/>
    <w:rsid w:val="00D909E7"/>
    <w:rsid w:val="00D90F47"/>
    <w:rsid w:val="00D91BEC"/>
    <w:rsid w:val="00D92031"/>
    <w:rsid w:val="00D9207F"/>
    <w:rsid w:val="00D9277A"/>
    <w:rsid w:val="00D92DF3"/>
    <w:rsid w:val="00D93AC4"/>
    <w:rsid w:val="00D9460F"/>
    <w:rsid w:val="00D9525B"/>
    <w:rsid w:val="00D95840"/>
    <w:rsid w:val="00D95ABF"/>
    <w:rsid w:val="00D962C0"/>
    <w:rsid w:val="00D9693C"/>
    <w:rsid w:val="00D96BD2"/>
    <w:rsid w:val="00D96C78"/>
    <w:rsid w:val="00D96D6B"/>
    <w:rsid w:val="00DA0901"/>
    <w:rsid w:val="00DA0EB4"/>
    <w:rsid w:val="00DA1705"/>
    <w:rsid w:val="00DA17C4"/>
    <w:rsid w:val="00DA1985"/>
    <w:rsid w:val="00DA1D4B"/>
    <w:rsid w:val="00DA2692"/>
    <w:rsid w:val="00DA28DC"/>
    <w:rsid w:val="00DA2A06"/>
    <w:rsid w:val="00DA2A49"/>
    <w:rsid w:val="00DA31F6"/>
    <w:rsid w:val="00DA3DB1"/>
    <w:rsid w:val="00DA3E1B"/>
    <w:rsid w:val="00DA41A5"/>
    <w:rsid w:val="00DA464D"/>
    <w:rsid w:val="00DA4B5A"/>
    <w:rsid w:val="00DA5F55"/>
    <w:rsid w:val="00DA6669"/>
    <w:rsid w:val="00DA729D"/>
    <w:rsid w:val="00DA7742"/>
    <w:rsid w:val="00DA7F62"/>
    <w:rsid w:val="00DB090F"/>
    <w:rsid w:val="00DB0E75"/>
    <w:rsid w:val="00DB1346"/>
    <w:rsid w:val="00DB16C4"/>
    <w:rsid w:val="00DB1CEA"/>
    <w:rsid w:val="00DB1D1F"/>
    <w:rsid w:val="00DB220F"/>
    <w:rsid w:val="00DB27BD"/>
    <w:rsid w:val="00DB27CD"/>
    <w:rsid w:val="00DB2E7A"/>
    <w:rsid w:val="00DB331F"/>
    <w:rsid w:val="00DB3543"/>
    <w:rsid w:val="00DB3A53"/>
    <w:rsid w:val="00DB419F"/>
    <w:rsid w:val="00DB478B"/>
    <w:rsid w:val="00DB4CFA"/>
    <w:rsid w:val="00DB4F0F"/>
    <w:rsid w:val="00DB56D5"/>
    <w:rsid w:val="00DB5974"/>
    <w:rsid w:val="00DB5F4E"/>
    <w:rsid w:val="00DB7000"/>
    <w:rsid w:val="00DB7629"/>
    <w:rsid w:val="00DC0F33"/>
    <w:rsid w:val="00DC1173"/>
    <w:rsid w:val="00DC12B6"/>
    <w:rsid w:val="00DC145C"/>
    <w:rsid w:val="00DC18E0"/>
    <w:rsid w:val="00DC2C33"/>
    <w:rsid w:val="00DC3217"/>
    <w:rsid w:val="00DC3248"/>
    <w:rsid w:val="00DC3BB7"/>
    <w:rsid w:val="00DC3F43"/>
    <w:rsid w:val="00DC46AB"/>
    <w:rsid w:val="00DC4DBD"/>
    <w:rsid w:val="00DC5658"/>
    <w:rsid w:val="00DC5F9D"/>
    <w:rsid w:val="00DC5FA8"/>
    <w:rsid w:val="00DC6099"/>
    <w:rsid w:val="00DC63A8"/>
    <w:rsid w:val="00DC6950"/>
    <w:rsid w:val="00DC7529"/>
    <w:rsid w:val="00DD1C50"/>
    <w:rsid w:val="00DD2170"/>
    <w:rsid w:val="00DD2758"/>
    <w:rsid w:val="00DD2C90"/>
    <w:rsid w:val="00DD3A5B"/>
    <w:rsid w:val="00DD3CB6"/>
    <w:rsid w:val="00DD4336"/>
    <w:rsid w:val="00DD439C"/>
    <w:rsid w:val="00DD4C68"/>
    <w:rsid w:val="00DD4DB6"/>
    <w:rsid w:val="00DD66A1"/>
    <w:rsid w:val="00DD6878"/>
    <w:rsid w:val="00DD68C0"/>
    <w:rsid w:val="00DD72BA"/>
    <w:rsid w:val="00DD7706"/>
    <w:rsid w:val="00DE17AB"/>
    <w:rsid w:val="00DE2D0C"/>
    <w:rsid w:val="00DE33FA"/>
    <w:rsid w:val="00DE38BB"/>
    <w:rsid w:val="00DE452A"/>
    <w:rsid w:val="00DE4EC9"/>
    <w:rsid w:val="00DE5322"/>
    <w:rsid w:val="00DE6228"/>
    <w:rsid w:val="00DE6308"/>
    <w:rsid w:val="00DE7C8A"/>
    <w:rsid w:val="00DE7EA0"/>
    <w:rsid w:val="00DF0241"/>
    <w:rsid w:val="00DF11B9"/>
    <w:rsid w:val="00DF28C0"/>
    <w:rsid w:val="00DF34C9"/>
    <w:rsid w:val="00DF387B"/>
    <w:rsid w:val="00DF49FF"/>
    <w:rsid w:val="00DF5565"/>
    <w:rsid w:val="00DF6D03"/>
    <w:rsid w:val="00E00F76"/>
    <w:rsid w:val="00E0192E"/>
    <w:rsid w:val="00E019BD"/>
    <w:rsid w:val="00E01D75"/>
    <w:rsid w:val="00E0205B"/>
    <w:rsid w:val="00E02E10"/>
    <w:rsid w:val="00E0319E"/>
    <w:rsid w:val="00E037EC"/>
    <w:rsid w:val="00E03DF6"/>
    <w:rsid w:val="00E04ACE"/>
    <w:rsid w:val="00E05674"/>
    <w:rsid w:val="00E05884"/>
    <w:rsid w:val="00E05E88"/>
    <w:rsid w:val="00E0601F"/>
    <w:rsid w:val="00E063E7"/>
    <w:rsid w:val="00E06861"/>
    <w:rsid w:val="00E0767A"/>
    <w:rsid w:val="00E07747"/>
    <w:rsid w:val="00E10597"/>
    <w:rsid w:val="00E10806"/>
    <w:rsid w:val="00E111A8"/>
    <w:rsid w:val="00E114F5"/>
    <w:rsid w:val="00E12C40"/>
    <w:rsid w:val="00E13527"/>
    <w:rsid w:val="00E13D9A"/>
    <w:rsid w:val="00E13EAD"/>
    <w:rsid w:val="00E1455B"/>
    <w:rsid w:val="00E15016"/>
    <w:rsid w:val="00E17D8B"/>
    <w:rsid w:val="00E17E2A"/>
    <w:rsid w:val="00E2039C"/>
    <w:rsid w:val="00E206E7"/>
    <w:rsid w:val="00E22C40"/>
    <w:rsid w:val="00E22E7D"/>
    <w:rsid w:val="00E23570"/>
    <w:rsid w:val="00E235F5"/>
    <w:rsid w:val="00E2379F"/>
    <w:rsid w:val="00E23879"/>
    <w:rsid w:val="00E248EA"/>
    <w:rsid w:val="00E24928"/>
    <w:rsid w:val="00E25309"/>
    <w:rsid w:val="00E2558E"/>
    <w:rsid w:val="00E2649C"/>
    <w:rsid w:val="00E2687F"/>
    <w:rsid w:val="00E270DC"/>
    <w:rsid w:val="00E276F9"/>
    <w:rsid w:val="00E27A0C"/>
    <w:rsid w:val="00E27E2F"/>
    <w:rsid w:val="00E3000F"/>
    <w:rsid w:val="00E3057A"/>
    <w:rsid w:val="00E30986"/>
    <w:rsid w:val="00E31DA8"/>
    <w:rsid w:val="00E327A7"/>
    <w:rsid w:val="00E32850"/>
    <w:rsid w:val="00E32913"/>
    <w:rsid w:val="00E331C4"/>
    <w:rsid w:val="00E33292"/>
    <w:rsid w:val="00E3347F"/>
    <w:rsid w:val="00E34277"/>
    <w:rsid w:val="00E34341"/>
    <w:rsid w:val="00E3463E"/>
    <w:rsid w:val="00E34A3B"/>
    <w:rsid w:val="00E354E4"/>
    <w:rsid w:val="00E355AA"/>
    <w:rsid w:val="00E35939"/>
    <w:rsid w:val="00E35A96"/>
    <w:rsid w:val="00E36002"/>
    <w:rsid w:val="00E37293"/>
    <w:rsid w:val="00E37DDF"/>
    <w:rsid w:val="00E403B8"/>
    <w:rsid w:val="00E4170B"/>
    <w:rsid w:val="00E41881"/>
    <w:rsid w:val="00E41EE1"/>
    <w:rsid w:val="00E424D6"/>
    <w:rsid w:val="00E42E5D"/>
    <w:rsid w:val="00E43444"/>
    <w:rsid w:val="00E440AC"/>
    <w:rsid w:val="00E4424F"/>
    <w:rsid w:val="00E44600"/>
    <w:rsid w:val="00E452FE"/>
    <w:rsid w:val="00E46184"/>
    <w:rsid w:val="00E462ED"/>
    <w:rsid w:val="00E472D9"/>
    <w:rsid w:val="00E50686"/>
    <w:rsid w:val="00E50878"/>
    <w:rsid w:val="00E50C05"/>
    <w:rsid w:val="00E512DB"/>
    <w:rsid w:val="00E51C12"/>
    <w:rsid w:val="00E51C52"/>
    <w:rsid w:val="00E522F6"/>
    <w:rsid w:val="00E52579"/>
    <w:rsid w:val="00E527C8"/>
    <w:rsid w:val="00E534E9"/>
    <w:rsid w:val="00E544B0"/>
    <w:rsid w:val="00E54993"/>
    <w:rsid w:val="00E54A14"/>
    <w:rsid w:val="00E54E31"/>
    <w:rsid w:val="00E55129"/>
    <w:rsid w:val="00E5554D"/>
    <w:rsid w:val="00E562FD"/>
    <w:rsid w:val="00E56568"/>
    <w:rsid w:val="00E56FB7"/>
    <w:rsid w:val="00E57083"/>
    <w:rsid w:val="00E57D51"/>
    <w:rsid w:val="00E60047"/>
    <w:rsid w:val="00E60119"/>
    <w:rsid w:val="00E61DFB"/>
    <w:rsid w:val="00E623CF"/>
    <w:rsid w:val="00E625A9"/>
    <w:rsid w:val="00E629D9"/>
    <w:rsid w:val="00E638DD"/>
    <w:rsid w:val="00E63AB9"/>
    <w:rsid w:val="00E63F2E"/>
    <w:rsid w:val="00E642B7"/>
    <w:rsid w:val="00E64581"/>
    <w:rsid w:val="00E64F92"/>
    <w:rsid w:val="00E6505D"/>
    <w:rsid w:val="00E660D3"/>
    <w:rsid w:val="00E66AB4"/>
    <w:rsid w:val="00E66F98"/>
    <w:rsid w:val="00E67C1E"/>
    <w:rsid w:val="00E70179"/>
    <w:rsid w:val="00E70B7F"/>
    <w:rsid w:val="00E71602"/>
    <w:rsid w:val="00E7224E"/>
    <w:rsid w:val="00E72FA2"/>
    <w:rsid w:val="00E7334E"/>
    <w:rsid w:val="00E7348B"/>
    <w:rsid w:val="00E73962"/>
    <w:rsid w:val="00E739CC"/>
    <w:rsid w:val="00E73CEE"/>
    <w:rsid w:val="00E74654"/>
    <w:rsid w:val="00E74DE3"/>
    <w:rsid w:val="00E75187"/>
    <w:rsid w:val="00E751B5"/>
    <w:rsid w:val="00E76886"/>
    <w:rsid w:val="00E77324"/>
    <w:rsid w:val="00E77574"/>
    <w:rsid w:val="00E77951"/>
    <w:rsid w:val="00E8050D"/>
    <w:rsid w:val="00E816F6"/>
    <w:rsid w:val="00E81A9C"/>
    <w:rsid w:val="00E81F57"/>
    <w:rsid w:val="00E82527"/>
    <w:rsid w:val="00E8256A"/>
    <w:rsid w:val="00E8283A"/>
    <w:rsid w:val="00E82DED"/>
    <w:rsid w:val="00E8388D"/>
    <w:rsid w:val="00E83A7D"/>
    <w:rsid w:val="00E8494C"/>
    <w:rsid w:val="00E84E68"/>
    <w:rsid w:val="00E857DE"/>
    <w:rsid w:val="00E85CB5"/>
    <w:rsid w:val="00E85FE5"/>
    <w:rsid w:val="00E861B4"/>
    <w:rsid w:val="00E86719"/>
    <w:rsid w:val="00E869C1"/>
    <w:rsid w:val="00E86D0C"/>
    <w:rsid w:val="00E87EDA"/>
    <w:rsid w:val="00E905CA"/>
    <w:rsid w:val="00E9091C"/>
    <w:rsid w:val="00E90EF4"/>
    <w:rsid w:val="00E912E2"/>
    <w:rsid w:val="00E91522"/>
    <w:rsid w:val="00E91E2D"/>
    <w:rsid w:val="00E92493"/>
    <w:rsid w:val="00E93038"/>
    <w:rsid w:val="00E9404F"/>
    <w:rsid w:val="00E941EE"/>
    <w:rsid w:val="00E9463A"/>
    <w:rsid w:val="00E94CE6"/>
    <w:rsid w:val="00E94DEA"/>
    <w:rsid w:val="00E95A6A"/>
    <w:rsid w:val="00E9606D"/>
    <w:rsid w:val="00E964FA"/>
    <w:rsid w:val="00E974DA"/>
    <w:rsid w:val="00E97BAF"/>
    <w:rsid w:val="00E97E91"/>
    <w:rsid w:val="00EA0103"/>
    <w:rsid w:val="00EA0279"/>
    <w:rsid w:val="00EA04EE"/>
    <w:rsid w:val="00EA07C0"/>
    <w:rsid w:val="00EA0A8C"/>
    <w:rsid w:val="00EA10C8"/>
    <w:rsid w:val="00EA1426"/>
    <w:rsid w:val="00EA200B"/>
    <w:rsid w:val="00EA2BC3"/>
    <w:rsid w:val="00EA2BCA"/>
    <w:rsid w:val="00EA378E"/>
    <w:rsid w:val="00EA3B2E"/>
    <w:rsid w:val="00EA4C28"/>
    <w:rsid w:val="00EA5692"/>
    <w:rsid w:val="00EA59E3"/>
    <w:rsid w:val="00EA609A"/>
    <w:rsid w:val="00EA74DD"/>
    <w:rsid w:val="00EB0705"/>
    <w:rsid w:val="00EB24B7"/>
    <w:rsid w:val="00EB294E"/>
    <w:rsid w:val="00EB2B02"/>
    <w:rsid w:val="00EB33DB"/>
    <w:rsid w:val="00EB4879"/>
    <w:rsid w:val="00EB4AC6"/>
    <w:rsid w:val="00EB54D6"/>
    <w:rsid w:val="00EB57FE"/>
    <w:rsid w:val="00EB5856"/>
    <w:rsid w:val="00EB5BF0"/>
    <w:rsid w:val="00EB6009"/>
    <w:rsid w:val="00EB6C47"/>
    <w:rsid w:val="00EB7527"/>
    <w:rsid w:val="00EB7616"/>
    <w:rsid w:val="00EB7867"/>
    <w:rsid w:val="00EC1686"/>
    <w:rsid w:val="00EC1688"/>
    <w:rsid w:val="00EC1BEE"/>
    <w:rsid w:val="00EC1D6A"/>
    <w:rsid w:val="00EC272E"/>
    <w:rsid w:val="00EC2D38"/>
    <w:rsid w:val="00EC3086"/>
    <w:rsid w:val="00EC3A87"/>
    <w:rsid w:val="00EC3BDB"/>
    <w:rsid w:val="00EC3E71"/>
    <w:rsid w:val="00EC4153"/>
    <w:rsid w:val="00EC4239"/>
    <w:rsid w:val="00EC4A74"/>
    <w:rsid w:val="00EC4EA9"/>
    <w:rsid w:val="00EC543A"/>
    <w:rsid w:val="00EC66D3"/>
    <w:rsid w:val="00EC6985"/>
    <w:rsid w:val="00EC7522"/>
    <w:rsid w:val="00EC752C"/>
    <w:rsid w:val="00EC7C5E"/>
    <w:rsid w:val="00ED0053"/>
    <w:rsid w:val="00ED017D"/>
    <w:rsid w:val="00ED04CB"/>
    <w:rsid w:val="00ED27DA"/>
    <w:rsid w:val="00ED29EF"/>
    <w:rsid w:val="00ED2A6C"/>
    <w:rsid w:val="00ED2E64"/>
    <w:rsid w:val="00ED3012"/>
    <w:rsid w:val="00ED36DF"/>
    <w:rsid w:val="00ED4542"/>
    <w:rsid w:val="00ED46EB"/>
    <w:rsid w:val="00ED50F3"/>
    <w:rsid w:val="00ED5260"/>
    <w:rsid w:val="00ED589B"/>
    <w:rsid w:val="00ED5F4A"/>
    <w:rsid w:val="00ED6679"/>
    <w:rsid w:val="00ED67BE"/>
    <w:rsid w:val="00ED67EF"/>
    <w:rsid w:val="00ED7037"/>
    <w:rsid w:val="00ED7723"/>
    <w:rsid w:val="00EE041F"/>
    <w:rsid w:val="00EE0534"/>
    <w:rsid w:val="00EE092F"/>
    <w:rsid w:val="00EE1414"/>
    <w:rsid w:val="00EE2111"/>
    <w:rsid w:val="00EE22BA"/>
    <w:rsid w:val="00EE2383"/>
    <w:rsid w:val="00EE3A01"/>
    <w:rsid w:val="00EE3B72"/>
    <w:rsid w:val="00EE3BC3"/>
    <w:rsid w:val="00EE3E59"/>
    <w:rsid w:val="00EE4242"/>
    <w:rsid w:val="00EE4982"/>
    <w:rsid w:val="00EE7F43"/>
    <w:rsid w:val="00EE7F85"/>
    <w:rsid w:val="00EF05AD"/>
    <w:rsid w:val="00EF19D0"/>
    <w:rsid w:val="00EF1F3D"/>
    <w:rsid w:val="00EF1FD3"/>
    <w:rsid w:val="00EF293A"/>
    <w:rsid w:val="00EF2AD4"/>
    <w:rsid w:val="00EF48F3"/>
    <w:rsid w:val="00EF4C72"/>
    <w:rsid w:val="00EF4C74"/>
    <w:rsid w:val="00EF5099"/>
    <w:rsid w:val="00EF5281"/>
    <w:rsid w:val="00EF54E9"/>
    <w:rsid w:val="00EF59B4"/>
    <w:rsid w:val="00EF5A0F"/>
    <w:rsid w:val="00EF5F4A"/>
    <w:rsid w:val="00EF66DC"/>
    <w:rsid w:val="00EF6F8E"/>
    <w:rsid w:val="00EF6FA2"/>
    <w:rsid w:val="00F0044F"/>
    <w:rsid w:val="00F00B62"/>
    <w:rsid w:val="00F0282D"/>
    <w:rsid w:val="00F0286E"/>
    <w:rsid w:val="00F029B4"/>
    <w:rsid w:val="00F02BA0"/>
    <w:rsid w:val="00F0310C"/>
    <w:rsid w:val="00F03113"/>
    <w:rsid w:val="00F034EB"/>
    <w:rsid w:val="00F03857"/>
    <w:rsid w:val="00F04200"/>
    <w:rsid w:val="00F0441C"/>
    <w:rsid w:val="00F05014"/>
    <w:rsid w:val="00F0615F"/>
    <w:rsid w:val="00F06ABA"/>
    <w:rsid w:val="00F06B64"/>
    <w:rsid w:val="00F06F00"/>
    <w:rsid w:val="00F072B5"/>
    <w:rsid w:val="00F103E5"/>
    <w:rsid w:val="00F1082D"/>
    <w:rsid w:val="00F10D64"/>
    <w:rsid w:val="00F110E2"/>
    <w:rsid w:val="00F11277"/>
    <w:rsid w:val="00F123E2"/>
    <w:rsid w:val="00F1349B"/>
    <w:rsid w:val="00F135DA"/>
    <w:rsid w:val="00F13E8A"/>
    <w:rsid w:val="00F145E4"/>
    <w:rsid w:val="00F14DEB"/>
    <w:rsid w:val="00F14E62"/>
    <w:rsid w:val="00F15125"/>
    <w:rsid w:val="00F171FB"/>
    <w:rsid w:val="00F17C3B"/>
    <w:rsid w:val="00F2003F"/>
    <w:rsid w:val="00F2062D"/>
    <w:rsid w:val="00F20782"/>
    <w:rsid w:val="00F212F5"/>
    <w:rsid w:val="00F21594"/>
    <w:rsid w:val="00F22A9C"/>
    <w:rsid w:val="00F2307E"/>
    <w:rsid w:val="00F23BAC"/>
    <w:rsid w:val="00F23FFA"/>
    <w:rsid w:val="00F24CF5"/>
    <w:rsid w:val="00F24FDA"/>
    <w:rsid w:val="00F252C9"/>
    <w:rsid w:val="00F25522"/>
    <w:rsid w:val="00F25868"/>
    <w:rsid w:val="00F25C18"/>
    <w:rsid w:val="00F25E47"/>
    <w:rsid w:val="00F25F0B"/>
    <w:rsid w:val="00F2603D"/>
    <w:rsid w:val="00F262DB"/>
    <w:rsid w:val="00F27035"/>
    <w:rsid w:val="00F27EA5"/>
    <w:rsid w:val="00F3072B"/>
    <w:rsid w:val="00F307F6"/>
    <w:rsid w:val="00F30C6F"/>
    <w:rsid w:val="00F30F28"/>
    <w:rsid w:val="00F3139D"/>
    <w:rsid w:val="00F31894"/>
    <w:rsid w:val="00F318E0"/>
    <w:rsid w:val="00F320CE"/>
    <w:rsid w:val="00F325D4"/>
    <w:rsid w:val="00F32B37"/>
    <w:rsid w:val="00F32C12"/>
    <w:rsid w:val="00F3363B"/>
    <w:rsid w:val="00F33641"/>
    <w:rsid w:val="00F336FF"/>
    <w:rsid w:val="00F33790"/>
    <w:rsid w:val="00F337A6"/>
    <w:rsid w:val="00F34071"/>
    <w:rsid w:val="00F34A67"/>
    <w:rsid w:val="00F35429"/>
    <w:rsid w:val="00F36DB9"/>
    <w:rsid w:val="00F36FB1"/>
    <w:rsid w:val="00F373D1"/>
    <w:rsid w:val="00F3752F"/>
    <w:rsid w:val="00F37A73"/>
    <w:rsid w:val="00F37BAE"/>
    <w:rsid w:val="00F40A85"/>
    <w:rsid w:val="00F40F47"/>
    <w:rsid w:val="00F412DC"/>
    <w:rsid w:val="00F419B0"/>
    <w:rsid w:val="00F41E76"/>
    <w:rsid w:val="00F421F4"/>
    <w:rsid w:val="00F42B75"/>
    <w:rsid w:val="00F4323B"/>
    <w:rsid w:val="00F43EAE"/>
    <w:rsid w:val="00F44DF6"/>
    <w:rsid w:val="00F455B0"/>
    <w:rsid w:val="00F45A75"/>
    <w:rsid w:val="00F46EE9"/>
    <w:rsid w:val="00F472DA"/>
    <w:rsid w:val="00F47900"/>
    <w:rsid w:val="00F50A52"/>
    <w:rsid w:val="00F512C3"/>
    <w:rsid w:val="00F51F4F"/>
    <w:rsid w:val="00F529C1"/>
    <w:rsid w:val="00F52B96"/>
    <w:rsid w:val="00F52C93"/>
    <w:rsid w:val="00F54F79"/>
    <w:rsid w:val="00F5503E"/>
    <w:rsid w:val="00F55D43"/>
    <w:rsid w:val="00F5616E"/>
    <w:rsid w:val="00F57082"/>
    <w:rsid w:val="00F570BB"/>
    <w:rsid w:val="00F57462"/>
    <w:rsid w:val="00F576B8"/>
    <w:rsid w:val="00F57EC0"/>
    <w:rsid w:val="00F60735"/>
    <w:rsid w:val="00F6086A"/>
    <w:rsid w:val="00F60F7F"/>
    <w:rsid w:val="00F61FEC"/>
    <w:rsid w:val="00F6201F"/>
    <w:rsid w:val="00F62812"/>
    <w:rsid w:val="00F63331"/>
    <w:rsid w:val="00F6396B"/>
    <w:rsid w:val="00F6467A"/>
    <w:rsid w:val="00F656C1"/>
    <w:rsid w:val="00F65EC8"/>
    <w:rsid w:val="00F66386"/>
    <w:rsid w:val="00F6640A"/>
    <w:rsid w:val="00F66CD9"/>
    <w:rsid w:val="00F67102"/>
    <w:rsid w:val="00F673E5"/>
    <w:rsid w:val="00F70231"/>
    <w:rsid w:val="00F7023E"/>
    <w:rsid w:val="00F702BE"/>
    <w:rsid w:val="00F70E46"/>
    <w:rsid w:val="00F70FDD"/>
    <w:rsid w:val="00F71FDD"/>
    <w:rsid w:val="00F725C7"/>
    <w:rsid w:val="00F72771"/>
    <w:rsid w:val="00F72BCD"/>
    <w:rsid w:val="00F72C2E"/>
    <w:rsid w:val="00F72D7B"/>
    <w:rsid w:val="00F731C3"/>
    <w:rsid w:val="00F73694"/>
    <w:rsid w:val="00F74D0B"/>
    <w:rsid w:val="00F74EBA"/>
    <w:rsid w:val="00F7564A"/>
    <w:rsid w:val="00F76600"/>
    <w:rsid w:val="00F76B74"/>
    <w:rsid w:val="00F776CB"/>
    <w:rsid w:val="00F82C98"/>
    <w:rsid w:val="00F83475"/>
    <w:rsid w:val="00F8365A"/>
    <w:rsid w:val="00F83997"/>
    <w:rsid w:val="00F83DDB"/>
    <w:rsid w:val="00F83FDC"/>
    <w:rsid w:val="00F848E3"/>
    <w:rsid w:val="00F84CD8"/>
    <w:rsid w:val="00F85C7A"/>
    <w:rsid w:val="00F86695"/>
    <w:rsid w:val="00F86908"/>
    <w:rsid w:val="00F8722D"/>
    <w:rsid w:val="00F87428"/>
    <w:rsid w:val="00F904C4"/>
    <w:rsid w:val="00F90E4D"/>
    <w:rsid w:val="00F916D3"/>
    <w:rsid w:val="00F916F6"/>
    <w:rsid w:val="00F92220"/>
    <w:rsid w:val="00F9278A"/>
    <w:rsid w:val="00F92951"/>
    <w:rsid w:val="00F92DAA"/>
    <w:rsid w:val="00F933A3"/>
    <w:rsid w:val="00F937D2"/>
    <w:rsid w:val="00F93EE5"/>
    <w:rsid w:val="00F942E6"/>
    <w:rsid w:val="00F95B1D"/>
    <w:rsid w:val="00F9619D"/>
    <w:rsid w:val="00F96857"/>
    <w:rsid w:val="00F97037"/>
    <w:rsid w:val="00FA01E3"/>
    <w:rsid w:val="00FA0F07"/>
    <w:rsid w:val="00FA1939"/>
    <w:rsid w:val="00FA1C87"/>
    <w:rsid w:val="00FA2C0E"/>
    <w:rsid w:val="00FA31D5"/>
    <w:rsid w:val="00FA55C7"/>
    <w:rsid w:val="00FA5A73"/>
    <w:rsid w:val="00FA5D50"/>
    <w:rsid w:val="00FA5D7C"/>
    <w:rsid w:val="00FA67C3"/>
    <w:rsid w:val="00FA6ADD"/>
    <w:rsid w:val="00FA7527"/>
    <w:rsid w:val="00FA7D41"/>
    <w:rsid w:val="00FB0070"/>
    <w:rsid w:val="00FB0A31"/>
    <w:rsid w:val="00FB0CC1"/>
    <w:rsid w:val="00FB1484"/>
    <w:rsid w:val="00FB21DD"/>
    <w:rsid w:val="00FB23E6"/>
    <w:rsid w:val="00FB3F43"/>
    <w:rsid w:val="00FB4104"/>
    <w:rsid w:val="00FB47D9"/>
    <w:rsid w:val="00FB4DCF"/>
    <w:rsid w:val="00FB5104"/>
    <w:rsid w:val="00FB6BA2"/>
    <w:rsid w:val="00FB6D84"/>
    <w:rsid w:val="00FB6F90"/>
    <w:rsid w:val="00FC1B2E"/>
    <w:rsid w:val="00FC1C1C"/>
    <w:rsid w:val="00FC21F2"/>
    <w:rsid w:val="00FC283D"/>
    <w:rsid w:val="00FC2962"/>
    <w:rsid w:val="00FC2DAA"/>
    <w:rsid w:val="00FC397D"/>
    <w:rsid w:val="00FC5173"/>
    <w:rsid w:val="00FC5603"/>
    <w:rsid w:val="00FC5EE9"/>
    <w:rsid w:val="00FC63FF"/>
    <w:rsid w:val="00FC6AF8"/>
    <w:rsid w:val="00FC6CC2"/>
    <w:rsid w:val="00FC6FDF"/>
    <w:rsid w:val="00FC71FC"/>
    <w:rsid w:val="00FD025A"/>
    <w:rsid w:val="00FD08AA"/>
    <w:rsid w:val="00FD0AAC"/>
    <w:rsid w:val="00FD0FE5"/>
    <w:rsid w:val="00FD1627"/>
    <w:rsid w:val="00FD1732"/>
    <w:rsid w:val="00FD27C4"/>
    <w:rsid w:val="00FD2802"/>
    <w:rsid w:val="00FD4849"/>
    <w:rsid w:val="00FD4F8C"/>
    <w:rsid w:val="00FD538B"/>
    <w:rsid w:val="00FD56D6"/>
    <w:rsid w:val="00FD58C8"/>
    <w:rsid w:val="00FD657D"/>
    <w:rsid w:val="00FD689C"/>
    <w:rsid w:val="00FD74B5"/>
    <w:rsid w:val="00FD76DF"/>
    <w:rsid w:val="00FD7BEF"/>
    <w:rsid w:val="00FD7C16"/>
    <w:rsid w:val="00FD7D33"/>
    <w:rsid w:val="00FE0256"/>
    <w:rsid w:val="00FE04C2"/>
    <w:rsid w:val="00FE0AFD"/>
    <w:rsid w:val="00FE0E65"/>
    <w:rsid w:val="00FE2360"/>
    <w:rsid w:val="00FE2E7C"/>
    <w:rsid w:val="00FE2FD2"/>
    <w:rsid w:val="00FE487B"/>
    <w:rsid w:val="00FE49D1"/>
    <w:rsid w:val="00FE4E92"/>
    <w:rsid w:val="00FE5FED"/>
    <w:rsid w:val="00FE6E63"/>
    <w:rsid w:val="00FE733C"/>
    <w:rsid w:val="00FE76D6"/>
    <w:rsid w:val="00FE7C9C"/>
    <w:rsid w:val="00FF0C85"/>
    <w:rsid w:val="00FF0C8C"/>
    <w:rsid w:val="00FF0D85"/>
    <w:rsid w:val="00FF0DE9"/>
    <w:rsid w:val="00FF1765"/>
    <w:rsid w:val="00FF2384"/>
    <w:rsid w:val="00FF23A2"/>
    <w:rsid w:val="00FF23ED"/>
    <w:rsid w:val="00FF27BF"/>
    <w:rsid w:val="00FF3170"/>
    <w:rsid w:val="00FF31C1"/>
    <w:rsid w:val="00FF35CE"/>
    <w:rsid w:val="00FF38EF"/>
    <w:rsid w:val="00FF468E"/>
    <w:rsid w:val="00FF4A23"/>
    <w:rsid w:val="00FF5376"/>
    <w:rsid w:val="00FF5803"/>
    <w:rsid w:val="00FF60DB"/>
    <w:rsid w:val="00FF66D0"/>
    <w:rsid w:val="00FF6E5D"/>
    <w:rsid w:val="00FF7062"/>
    <w:rsid w:val="00FF71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DFD701"/>
  <w15:docId w15:val="{612D11A1-4D7E-49C3-960A-FD9268570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2472C"/>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3000F4"/>
    <w:pPr>
      <w:keepNext/>
      <w:ind w:firstLine="851"/>
      <w:jc w:val="both"/>
      <w:outlineLvl w:val="1"/>
    </w:pPr>
    <w:rPr>
      <w:sz w:val="24"/>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16332"/>
    <w:pPr>
      <w:tabs>
        <w:tab w:val="center" w:pos="4536"/>
        <w:tab w:val="right" w:pos="9072"/>
      </w:tabs>
    </w:pPr>
  </w:style>
  <w:style w:type="character" w:styleId="Numerstrony">
    <w:name w:val="page number"/>
    <w:basedOn w:val="Domylnaczcionkaakapitu"/>
    <w:qFormat/>
    <w:rsid w:val="00A16332"/>
  </w:style>
  <w:style w:type="paragraph" w:styleId="Nagwek">
    <w:name w:val="header"/>
    <w:basedOn w:val="Normalny"/>
    <w:link w:val="NagwekZnak"/>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rsid w:val="00A16332"/>
    <w:rPr>
      <w:color w:val="0000FF"/>
      <w:u w:val="single"/>
    </w:rPr>
  </w:style>
  <w:style w:type="table" w:styleId="Tabela-Siatka">
    <w:name w:val="Table Grid"/>
    <w:basedOn w:val="Standardowy"/>
    <w:uiPriority w:val="3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Obiekt,List Paragraph1,L1,Numerowanie,Akapit z listą5,T_SZ_List Paragraph,normalny tekst,Akapit z listą BS,Kolorowa lista — akcent 11"/>
    <w:basedOn w:val="Normalny"/>
    <w:link w:val="AkapitzlistZnak"/>
    <w:uiPriority w:val="99"/>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link w:val="ListParagraphChar1"/>
    <w:qFormat/>
    <w:rsid w:val="003000F4"/>
    <w:pPr>
      <w:ind w:left="720"/>
      <w:contextualSpacing/>
    </w:pPr>
    <w:rPr>
      <w:rFonts w:eastAsia="Calibri"/>
    </w:rPr>
  </w:style>
  <w:style w:type="character" w:customStyle="1" w:styleId="Nagwek2Znak">
    <w:name w:val="Nagłówek 2 Znak"/>
    <w:basedOn w:val="Domylnaczcionkaakapitu"/>
    <w:link w:val="Nagwek2"/>
    <w:rsid w:val="003000F4"/>
    <w:rPr>
      <w:sz w:val="24"/>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7"/>
      </w:numPr>
    </w:pPr>
  </w:style>
  <w:style w:type="paragraph" w:customStyle="1" w:styleId="BodySingle">
    <w:name w:val="Body Single"/>
    <w:basedOn w:val="Normalny"/>
    <w:rsid w:val="00145E37"/>
    <w:rPr>
      <w:rFonts w:ascii="Tms Rmn" w:hAnsi="Tms Rmn" w:cs="Tms Rmn"/>
      <w:shadow/>
      <w:noProof/>
    </w:rPr>
  </w:style>
  <w:style w:type="character" w:customStyle="1" w:styleId="NagwekZnak">
    <w:name w:val="Nagłówek Znak"/>
    <w:basedOn w:val="Domylnaczcionkaakapitu"/>
    <w:link w:val="Nagwek"/>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rsid w:val="003A3019"/>
    <w:rPr>
      <w:rFonts w:ascii="Tahoma" w:hAnsi="Tahoma" w:cs="Tahoma"/>
      <w:sz w:val="16"/>
      <w:szCs w:val="16"/>
    </w:rPr>
  </w:style>
  <w:style w:type="character" w:customStyle="1" w:styleId="TekstdymkaZnak">
    <w:name w:val="Tekst dymka Znak"/>
    <w:basedOn w:val="Domylnaczcionkaakapitu"/>
    <w:link w:val="Tekstdymka"/>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iPriority w:val="99"/>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rsid w:val="00F44DF6"/>
    <w:pPr>
      <w:spacing w:before="100" w:beforeAutospacing="1" w:after="100" w:afterAutospacing="1"/>
    </w:pPr>
    <w:rPr>
      <w:sz w:val="24"/>
      <w:szCs w:val="24"/>
    </w:rPr>
  </w:style>
  <w:style w:type="paragraph" w:styleId="Listapunktowana">
    <w:name w:val="List Bullet"/>
    <w:basedOn w:val="Normalny"/>
    <w:uiPriority w:val="99"/>
    <w:rsid w:val="00F44DF6"/>
    <w:pPr>
      <w:numPr>
        <w:numId w:val="8"/>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Zaimportowanystyl1"/>
    <w:rsid w:val="00F44DF6"/>
    <w:pPr>
      <w:numPr>
        <w:numId w:val="23"/>
      </w:numPr>
    </w:pPr>
  </w:style>
  <w:style w:type="numbering" w:customStyle="1" w:styleId="Zaimportowanystyl1">
    <w:name w:val="Zaimportowany styl 1"/>
    <w:rsid w:val="00F44DF6"/>
  </w:style>
  <w:style w:type="numbering" w:customStyle="1" w:styleId="List1">
    <w:name w:val="List 1"/>
    <w:basedOn w:val="Zaimportowanystyl2"/>
    <w:rsid w:val="00F44DF6"/>
    <w:pPr>
      <w:numPr>
        <w:numId w:val="9"/>
      </w:numPr>
    </w:pPr>
  </w:style>
  <w:style w:type="numbering" w:customStyle="1" w:styleId="Zaimportowanystyl2">
    <w:name w:val="Zaimportowany styl 2"/>
    <w:rsid w:val="00F44DF6"/>
  </w:style>
  <w:style w:type="numbering" w:customStyle="1" w:styleId="Lista21">
    <w:name w:val="Lista 21"/>
    <w:basedOn w:val="Zaimportowanystyl3"/>
    <w:rsid w:val="00F44DF6"/>
    <w:pPr>
      <w:numPr>
        <w:numId w:val="10"/>
      </w:numPr>
    </w:pPr>
  </w:style>
  <w:style w:type="numbering" w:customStyle="1" w:styleId="Zaimportowanystyl3">
    <w:name w:val="Zaimportowany styl 3"/>
    <w:rsid w:val="00F44DF6"/>
  </w:style>
  <w:style w:type="numbering" w:customStyle="1" w:styleId="Lista31">
    <w:name w:val="Lista 31"/>
    <w:basedOn w:val="Zaimportowanystyl4"/>
    <w:rsid w:val="00F44DF6"/>
    <w:pPr>
      <w:numPr>
        <w:numId w:val="11"/>
      </w:numPr>
    </w:pPr>
  </w:style>
  <w:style w:type="numbering" w:customStyle="1" w:styleId="Zaimportowanystyl4">
    <w:name w:val="Zaimportowany styl 4"/>
    <w:rsid w:val="00F44DF6"/>
  </w:style>
  <w:style w:type="numbering" w:customStyle="1" w:styleId="Lista41">
    <w:name w:val="Lista 41"/>
    <w:basedOn w:val="Zaimportowanystyl5"/>
    <w:rsid w:val="00F44DF6"/>
    <w:pPr>
      <w:numPr>
        <w:numId w:val="12"/>
      </w:numPr>
    </w:pPr>
  </w:style>
  <w:style w:type="numbering" w:customStyle="1" w:styleId="Zaimportowanystyl5">
    <w:name w:val="Zaimportowany styl 5"/>
    <w:rsid w:val="00F44DF6"/>
  </w:style>
  <w:style w:type="numbering" w:customStyle="1" w:styleId="Lista51">
    <w:name w:val="Lista 51"/>
    <w:basedOn w:val="Zaimportowanystyl6"/>
    <w:rsid w:val="00F44DF6"/>
    <w:pPr>
      <w:numPr>
        <w:numId w:val="13"/>
      </w:numPr>
    </w:pPr>
  </w:style>
  <w:style w:type="numbering" w:customStyle="1" w:styleId="Zaimportowanystyl6">
    <w:name w:val="Zaimportowany styl 6"/>
    <w:rsid w:val="00F44DF6"/>
  </w:style>
  <w:style w:type="numbering" w:customStyle="1" w:styleId="List6">
    <w:name w:val="List 6"/>
    <w:basedOn w:val="Zaimportowanystyl7"/>
    <w:rsid w:val="00F44DF6"/>
    <w:pPr>
      <w:numPr>
        <w:numId w:val="14"/>
      </w:numPr>
    </w:pPr>
  </w:style>
  <w:style w:type="numbering" w:customStyle="1" w:styleId="Zaimportowanystyl7">
    <w:name w:val="Zaimportowany styl 7"/>
    <w:rsid w:val="00F44DF6"/>
  </w:style>
  <w:style w:type="numbering" w:customStyle="1" w:styleId="List7">
    <w:name w:val="List 7"/>
    <w:basedOn w:val="Zaimportowanystyl8"/>
    <w:rsid w:val="00F44DF6"/>
    <w:pPr>
      <w:numPr>
        <w:numId w:val="22"/>
      </w:numPr>
    </w:pPr>
  </w:style>
  <w:style w:type="numbering" w:customStyle="1" w:styleId="Zaimportowanystyl8">
    <w:name w:val="Zaimportowany styl 8"/>
    <w:rsid w:val="00F44DF6"/>
  </w:style>
  <w:style w:type="numbering" w:customStyle="1" w:styleId="List8">
    <w:name w:val="List 8"/>
    <w:basedOn w:val="Zaimportowanystyl9"/>
    <w:rsid w:val="00F44DF6"/>
    <w:pPr>
      <w:numPr>
        <w:numId w:val="15"/>
      </w:numPr>
    </w:pPr>
  </w:style>
  <w:style w:type="numbering" w:customStyle="1" w:styleId="Zaimportowanystyl9">
    <w:name w:val="Zaimportowany styl 9"/>
    <w:rsid w:val="00F44DF6"/>
  </w:style>
  <w:style w:type="numbering" w:customStyle="1" w:styleId="List9">
    <w:name w:val="List 9"/>
    <w:basedOn w:val="Zaimportowanystyl10"/>
    <w:rsid w:val="00F44DF6"/>
    <w:pPr>
      <w:numPr>
        <w:numId w:val="16"/>
      </w:numPr>
    </w:pPr>
  </w:style>
  <w:style w:type="numbering" w:customStyle="1" w:styleId="Zaimportowanystyl10">
    <w:name w:val="Zaimportowany styl 10"/>
    <w:rsid w:val="00F44DF6"/>
  </w:style>
  <w:style w:type="numbering" w:customStyle="1" w:styleId="List10">
    <w:name w:val="List 10"/>
    <w:basedOn w:val="Zaimportowanystyl11"/>
    <w:rsid w:val="00F44DF6"/>
    <w:pPr>
      <w:numPr>
        <w:numId w:val="17"/>
      </w:numPr>
    </w:pPr>
  </w:style>
  <w:style w:type="numbering" w:customStyle="1" w:styleId="Zaimportowanystyl11">
    <w:name w:val="Zaimportowany styl 11"/>
    <w:rsid w:val="00F44DF6"/>
  </w:style>
  <w:style w:type="numbering" w:customStyle="1" w:styleId="List11">
    <w:name w:val="List 11"/>
    <w:basedOn w:val="Zaimportowanystyl12"/>
    <w:rsid w:val="00F44DF6"/>
    <w:pPr>
      <w:numPr>
        <w:numId w:val="18"/>
      </w:numPr>
    </w:pPr>
  </w:style>
  <w:style w:type="numbering" w:customStyle="1" w:styleId="Zaimportowanystyl12">
    <w:name w:val="Zaimportowany styl 12"/>
    <w:rsid w:val="00F44DF6"/>
  </w:style>
  <w:style w:type="numbering" w:customStyle="1" w:styleId="List12">
    <w:name w:val="List 12"/>
    <w:basedOn w:val="Zaimportowanystyl13"/>
    <w:rsid w:val="00F44DF6"/>
    <w:pPr>
      <w:numPr>
        <w:numId w:val="19"/>
      </w:numPr>
    </w:pPr>
  </w:style>
  <w:style w:type="numbering" w:customStyle="1" w:styleId="Zaimportowanystyl13">
    <w:name w:val="Zaimportowany styl 13"/>
    <w:rsid w:val="00F44DF6"/>
  </w:style>
  <w:style w:type="numbering" w:customStyle="1" w:styleId="List13">
    <w:name w:val="List 13"/>
    <w:basedOn w:val="Zaimportowanystyl14"/>
    <w:rsid w:val="00F44DF6"/>
    <w:pPr>
      <w:numPr>
        <w:numId w:val="20"/>
      </w:numPr>
    </w:pPr>
  </w:style>
  <w:style w:type="numbering" w:customStyle="1" w:styleId="Zaimportowanystyl14">
    <w:name w:val="Zaimportowany styl 14"/>
    <w:rsid w:val="00F44DF6"/>
  </w:style>
  <w:style w:type="numbering" w:customStyle="1" w:styleId="List14">
    <w:name w:val="List 14"/>
    <w:basedOn w:val="Zaimportowanystyl15"/>
    <w:rsid w:val="00F44DF6"/>
    <w:pPr>
      <w:numPr>
        <w:numId w:val="21"/>
      </w:numPr>
    </w:pPr>
  </w:style>
  <w:style w:type="numbering" w:customStyle="1" w:styleId="Zaimportowanystyl15">
    <w:name w:val="Zaimportowany styl 15"/>
    <w:rsid w:val="00F44DF6"/>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26"/>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28"/>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27"/>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29"/>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30"/>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locked/>
    <w:rsid w:val="00031BFA"/>
    <w:rPr>
      <w:sz w:val="24"/>
      <w:szCs w:val="24"/>
    </w:rPr>
  </w:style>
  <w:style w:type="paragraph" w:styleId="Tekstprzypisudolnego">
    <w:name w:val="footnote text"/>
    <w:basedOn w:val="Normalny"/>
    <w:link w:val="TekstprzypisudolnegoZnak"/>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31"/>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32"/>
      </w:numPr>
      <w:spacing w:before="120" w:after="120"/>
      <w:jc w:val="both"/>
    </w:pPr>
    <w:rPr>
      <w:rFonts w:eastAsia="Calibri"/>
      <w:sz w:val="24"/>
      <w:szCs w:val="22"/>
      <w:lang w:eastAsia="en-GB"/>
    </w:rPr>
  </w:style>
  <w:style w:type="paragraph" w:customStyle="1" w:styleId="Tiret1">
    <w:name w:val="Tiret 1"/>
    <w:basedOn w:val="Normalny"/>
    <w:rsid w:val="00B27A8F"/>
    <w:pPr>
      <w:numPr>
        <w:numId w:val="33"/>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34"/>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34"/>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34"/>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34"/>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Obiekt Znak,List Paragraph1 Znak,L1 Znak,Numerowanie Znak,Akapit z listą5 Znak,T_SZ_List Paragraph Znak,normalny tekst Znak,Akapit z listą BS Znak,Kolorowa lista — akcent 11 Znak"/>
    <w:link w:val="Akapitzlist"/>
    <w:uiPriority w:val="99"/>
    <w:qFormat/>
    <w:locked/>
    <w:rsid w:val="00545FF9"/>
  </w:style>
  <w:style w:type="paragraph" w:customStyle="1" w:styleId="Akapitzlist4">
    <w:name w:val="Akapit z listą4"/>
    <w:basedOn w:val="Normalny"/>
    <w:uiPriority w:val="99"/>
    <w:rsid w:val="00617F62"/>
    <w:pPr>
      <w:ind w:left="708"/>
    </w:pPr>
  </w:style>
  <w:style w:type="numbering" w:customStyle="1" w:styleId="WW8Num38">
    <w:name w:val="WW8Num38"/>
    <w:rsid w:val="00FD56D6"/>
    <w:pPr>
      <w:numPr>
        <w:numId w:val="43"/>
      </w:numPr>
    </w:pPr>
  </w:style>
  <w:style w:type="numbering" w:customStyle="1" w:styleId="WW8Num5">
    <w:name w:val="WW8Num5"/>
    <w:rsid w:val="00FD56D6"/>
    <w:pPr>
      <w:numPr>
        <w:numId w:val="42"/>
      </w:numPr>
    </w:pPr>
  </w:style>
  <w:style w:type="character" w:customStyle="1" w:styleId="Nierozpoznanawzmianka1">
    <w:name w:val="Nierozpoznana wzmianka1"/>
    <w:basedOn w:val="Domylnaczcionkaakapitu"/>
    <w:uiPriority w:val="99"/>
    <w:semiHidden/>
    <w:unhideWhenUsed/>
    <w:rsid w:val="0063294A"/>
    <w:rPr>
      <w:color w:val="605E5C"/>
      <w:shd w:val="clear" w:color="auto" w:fill="E1DFDD"/>
    </w:rPr>
  </w:style>
  <w:style w:type="character" w:customStyle="1" w:styleId="Nierozpoznanawzmianka2">
    <w:name w:val="Nierozpoznana wzmianka2"/>
    <w:basedOn w:val="Domylnaczcionkaakapitu"/>
    <w:uiPriority w:val="99"/>
    <w:semiHidden/>
    <w:unhideWhenUsed/>
    <w:rsid w:val="0028553D"/>
    <w:rPr>
      <w:color w:val="605E5C"/>
      <w:shd w:val="clear" w:color="auto" w:fill="E1DFDD"/>
    </w:rPr>
  </w:style>
  <w:style w:type="character" w:customStyle="1" w:styleId="ListParagraphChar1">
    <w:name w:val="List Paragraph Char1"/>
    <w:link w:val="Akapitzlist1"/>
    <w:qFormat/>
    <w:locked/>
    <w:rsid w:val="003C6201"/>
    <w:rPr>
      <w:rFonts w:eastAsia="Calibri"/>
    </w:rPr>
  </w:style>
  <w:style w:type="character" w:customStyle="1" w:styleId="czeinternetowe">
    <w:name w:val="Łącze internetowe"/>
    <w:rsid w:val="00563F80"/>
    <w:rPr>
      <w:color w:val="0000FF"/>
      <w:u w:val="single"/>
    </w:rPr>
  </w:style>
  <w:style w:type="character" w:customStyle="1" w:styleId="Nierozpoznanawzmianka3">
    <w:name w:val="Nierozpoznana wzmianka3"/>
    <w:basedOn w:val="Domylnaczcionkaakapitu"/>
    <w:uiPriority w:val="99"/>
    <w:semiHidden/>
    <w:unhideWhenUsed/>
    <w:rsid w:val="00C66C78"/>
    <w:rPr>
      <w:color w:val="605E5C"/>
      <w:shd w:val="clear" w:color="auto" w:fill="E1DFDD"/>
    </w:rPr>
  </w:style>
  <w:style w:type="numbering" w:customStyle="1" w:styleId="WW8Num15">
    <w:name w:val="WW8Num15"/>
    <w:basedOn w:val="Bezlisty"/>
    <w:rsid w:val="00D909E7"/>
    <w:pPr>
      <w:numPr>
        <w:numId w:val="67"/>
      </w:numPr>
    </w:pPr>
  </w:style>
  <w:style w:type="numbering" w:customStyle="1" w:styleId="WW8Num9">
    <w:name w:val="WW8Num9"/>
    <w:basedOn w:val="Bezlisty"/>
    <w:rsid w:val="007C5B33"/>
    <w:pPr>
      <w:numPr>
        <w:numId w:val="68"/>
      </w:numPr>
    </w:pPr>
  </w:style>
  <w:style w:type="numbering" w:customStyle="1" w:styleId="WW8Num151">
    <w:name w:val="WW8Num151"/>
    <w:basedOn w:val="Bezlisty"/>
    <w:rsid w:val="007C5B33"/>
    <w:pPr>
      <w:numPr>
        <w:numId w:val="69"/>
      </w:numPr>
    </w:pPr>
  </w:style>
  <w:style w:type="numbering" w:customStyle="1" w:styleId="WW8Num16">
    <w:name w:val="WW8Num16"/>
    <w:basedOn w:val="Bezlisty"/>
    <w:rsid w:val="007C5B33"/>
    <w:pPr>
      <w:numPr>
        <w:numId w:val="70"/>
      </w:numPr>
    </w:pPr>
  </w:style>
  <w:style w:type="numbering" w:customStyle="1" w:styleId="WW8Num161">
    <w:name w:val="WW8Num161"/>
    <w:basedOn w:val="Bezlisty"/>
    <w:rsid w:val="007C5B33"/>
  </w:style>
  <w:style w:type="character" w:customStyle="1" w:styleId="Domylnaczcionkaakapitu7">
    <w:name w:val="Domyślna czcionka akapitu7"/>
    <w:rsid w:val="00AB44A1"/>
  </w:style>
  <w:style w:type="paragraph" w:customStyle="1" w:styleId="Standard">
    <w:name w:val="Standard"/>
    <w:qFormat/>
    <w:rsid w:val="00AB44A1"/>
    <w:pPr>
      <w:suppressAutoHyphens/>
      <w:spacing w:after="200" w:line="276" w:lineRule="auto"/>
      <w:textAlignment w:val="baseline"/>
    </w:pPr>
    <w:rPr>
      <w:rFonts w:ascii="Calibri" w:eastAsia="Calibri" w:hAnsi="Calibri" w:cs="F"/>
      <w:color w:val="00000A"/>
      <w:kern w:val="2"/>
      <w:sz w:val="24"/>
      <w:szCs w:val="22"/>
      <w:lang w:eastAsia="en-US"/>
    </w:rPr>
  </w:style>
  <w:style w:type="character" w:customStyle="1" w:styleId="Domylnaczcionkaakapitu5">
    <w:name w:val="Domyślna czcionka akapitu5"/>
    <w:rsid w:val="00AB44A1"/>
  </w:style>
  <w:style w:type="numbering" w:customStyle="1" w:styleId="WW8Num152">
    <w:name w:val="WW8Num152"/>
    <w:basedOn w:val="Bezlisty"/>
    <w:rsid w:val="0051004C"/>
    <w:pPr>
      <w:numPr>
        <w:numId w:val="72"/>
      </w:numPr>
    </w:pPr>
  </w:style>
  <w:style w:type="paragraph" w:customStyle="1" w:styleId="Normalny1">
    <w:name w:val="Normalny1"/>
    <w:rsid w:val="00973AD2"/>
    <w:pPr>
      <w:widowControl w:val="0"/>
      <w:suppressAutoHyphens/>
      <w:autoSpaceDN w:val="0"/>
      <w:textAlignment w:val="baseline"/>
    </w:pPr>
    <w:rPr>
      <w:rFonts w:ascii="Liberation Serif" w:eastAsia="SimSun, 宋体" w:hAnsi="Liberation Serif" w:cs="Mangal, 'Courier New'"/>
      <w:kern w:val="3"/>
      <w:sz w:val="24"/>
      <w:szCs w:val="24"/>
      <w:lang w:eastAsia="zh-CN" w:bidi="hi-IN"/>
    </w:rPr>
  </w:style>
  <w:style w:type="numbering" w:customStyle="1" w:styleId="WW8Num7">
    <w:name w:val="WW8Num7"/>
    <w:basedOn w:val="Bezlisty"/>
    <w:rsid w:val="00663815"/>
    <w:pPr>
      <w:numPr>
        <w:numId w:val="71"/>
      </w:numPr>
    </w:pPr>
  </w:style>
  <w:style w:type="character" w:customStyle="1" w:styleId="Domylnaczcionkaakapitu9">
    <w:name w:val="Domyślna czcionka akapitu9"/>
    <w:rsid w:val="00977065"/>
  </w:style>
  <w:style w:type="numbering" w:customStyle="1" w:styleId="WW8Num25">
    <w:name w:val="WW8Num25"/>
    <w:basedOn w:val="Bezlisty"/>
    <w:rsid w:val="00BF403C"/>
    <w:pPr>
      <w:numPr>
        <w:numId w:val="79"/>
      </w:numPr>
    </w:pPr>
  </w:style>
  <w:style w:type="paragraph" w:customStyle="1" w:styleId="Standarduser">
    <w:name w:val="Standard (user)"/>
    <w:rsid w:val="002C535B"/>
    <w:pPr>
      <w:widowControl w:val="0"/>
      <w:suppressAutoHyphens/>
      <w:autoSpaceDN w:val="0"/>
      <w:textAlignment w:val="baseline"/>
    </w:pPr>
    <w:rPr>
      <w:rFonts w:eastAsia="Andale Sans UI" w:cs="Tahoma"/>
      <w:kern w:val="3"/>
      <w:sz w:val="24"/>
      <w:szCs w:val="24"/>
      <w:lang w:eastAsia="zh-CN" w:bidi="en-US"/>
    </w:rPr>
  </w:style>
  <w:style w:type="numbering" w:customStyle="1" w:styleId="WW8Num23">
    <w:name w:val="WW8Num23"/>
    <w:basedOn w:val="Bezlisty"/>
    <w:rsid w:val="002C535B"/>
    <w:pPr>
      <w:numPr>
        <w:numId w:val="80"/>
      </w:numPr>
    </w:pPr>
  </w:style>
  <w:style w:type="character" w:styleId="Nierozpoznanawzmianka">
    <w:name w:val="Unresolved Mention"/>
    <w:basedOn w:val="Domylnaczcionkaakapitu"/>
    <w:uiPriority w:val="99"/>
    <w:semiHidden/>
    <w:unhideWhenUsed/>
    <w:rsid w:val="00C05855"/>
    <w:rPr>
      <w:color w:val="605E5C"/>
      <w:shd w:val="clear" w:color="auto" w:fill="E1DFDD"/>
    </w:rPr>
  </w:style>
  <w:style w:type="character" w:customStyle="1" w:styleId="markedcontent">
    <w:name w:val="markedcontent"/>
    <w:basedOn w:val="Domylnaczcionkaakapitu"/>
    <w:rsid w:val="00E642B7"/>
  </w:style>
  <w:style w:type="paragraph" w:customStyle="1" w:styleId="p12">
    <w:name w:val="p12"/>
    <w:basedOn w:val="Normalny"/>
    <w:rsid w:val="00AE2177"/>
    <w:pPr>
      <w:spacing w:before="100" w:beforeAutospacing="1" w:after="100" w:afterAutospacing="1"/>
      <w:ind w:left="300" w:hanging="300"/>
    </w:pPr>
    <w:rPr>
      <w:rFonts w:eastAsiaTheme="minorEastAsia"/>
      <w:sz w:val="24"/>
      <w:szCs w:val="24"/>
    </w:rPr>
  </w:style>
  <w:style w:type="paragraph" w:customStyle="1" w:styleId="Textbody">
    <w:name w:val="Text body"/>
    <w:basedOn w:val="Standard"/>
    <w:rsid w:val="00474D59"/>
    <w:pPr>
      <w:autoSpaceDN w:val="0"/>
      <w:spacing w:after="120" w:line="240" w:lineRule="auto"/>
    </w:pPr>
    <w:rPr>
      <w:rFonts w:ascii="Times New Roman" w:eastAsia="Times New Roman" w:hAnsi="Times New Roman" w:cs="Times New Roman"/>
      <w:color w:val="auto"/>
      <w:kern w:val="3"/>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9396">
      <w:bodyDiv w:val="1"/>
      <w:marLeft w:val="0"/>
      <w:marRight w:val="0"/>
      <w:marTop w:val="0"/>
      <w:marBottom w:val="0"/>
      <w:divBdr>
        <w:top w:val="none" w:sz="0" w:space="0" w:color="auto"/>
        <w:left w:val="none" w:sz="0" w:space="0" w:color="auto"/>
        <w:bottom w:val="none" w:sz="0" w:space="0" w:color="auto"/>
        <w:right w:val="none" w:sz="0" w:space="0" w:color="auto"/>
      </w:divBdr>
    </w:div>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9715865">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8457302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58548950">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4542877">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6429214">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70473062">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40593159">
      <w:bodyDiv w:val="1"/>
      <w:marLeft w:val="0"/>
      <w:marRight w:val="0"/>
      <w:marTop w:val="0"/>
      <w:marBottom w:val="0"/>
      <w:divBdr>
        <w:top w:val="none" w:sz="0" w:space="0" w:color="auto"/>
        <w:left w:val="none" w:sz="0" w:space="0" w:color="auto"/>
        <w:bottom w:val="none" w:sz="0" w:space="0" w:color="auto"/>
        <w:right w:val="none" w:sz="0" w:space="0" w:color="auto"/>
      </w:divBdr>
    </w:div>
    <w:div w:id="342783238">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69426996">
      <w:bodyDiv w:val="1"/>
      <w:marLeft w:val="0"/>
      <w:marRight w:val="0"/>
      <w:marTop w:val="0"/>
      <w:marBottom w:val="0"/>
      <w:divBdr>
        <w:top w:val="none" w:sz="0" w:space="0" w:color="auto"/>
        <w:left w:val="none" w:sz="0" w:space="0" w:color="auto"/>
        <w:bottom w:val="none" w:sz="0" w:space="0" w:color="auto"/>
        <w:right w:val="none" w:sz="0" w:space="0" w:color="auto"/>
      </w:divBdr>
    </w:div>
    <w:div w:id="374744163">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385640525">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4793352">
      <w:bodyDiv w:val="1"/>
      <w:marLeft w:val="0"/>
      <w:marRight w:val="0"/>
      <w:marTop w:val="0"/>
      <w:marBottom w:val="0"/>
      <w:divBdr>
        <w:top w:val="none" w:sz="0" w:space="0" w:color="auto"/>
        <w:left w:val="none" w:sz="0" w:space="0" w:color="auto"/>
        <w:bottom w:val="none" w:sz="0" w:space="0" w:color="auto"/>
        <w:right w:val="none" w:sz="0" w:space="0" w:color="auto"/>
      </w:divBdr>
    </w:div>
    <w:div w:id="435830354">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48858575">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32428119">
      <w:bodyDiv w:val="1"/>
      <w:marLeft w:val="0"/>
      <w:marRight w:val="0"/>
      <w:marTop w:val="0"/>
      <w:marBottom w:val="0"/>
      <w:divBdr>
        <w:top w:val="none" w:sz="0" w:space="0" w:color="auto"/>
        <w:left w:val="none" w:sz="0" w:space="0" w:color="auto"/>
        <w:bottom w:val="none" w:sz="0" w:space="0" w:color="auto"/>
        <w:right w:val="none" w:sz="0" w:space="0" w:color="auto"/>
      </w:divBdr>
    </w:div>
    <w:div w:id="53558088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78901270">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44508892">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9219153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36632718">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790823532">
      <w:bodyDiv w:val="1"/>
      <w:marLeft w:val="0"/>
      <w:marRight w:val="0"/>
      <w:marTop w:val="0"/>
      <w:marBottom w:val="0"/>
      <w:divBdr>
        <w:top w:val="none" w:sz="0" w:space="0" w:color="auto"/>
        <w:left w:val="none" w:sz="0" w:space="0" w:color="auto"/>
        <w:bottom w:val="none" w:sz="0" w:space="0" w:color="auto"/>
        <w:right w:val="none" w:sz="0" w:space="0" w:color="auto"/>
      </w:divBdr>
    </w:div>
    <w:div w:id="791442373">
      <w:bodyDiv w:val="1"/>
      <w:marLeft w:val="0"/>
      <w:marRight w:val="0"/>
      <w:marTop w:val="0"/>
      <w:marBottom w:val="0"/>
      <w:divBdr>
        <w:top w:val="none" w:sz="0" w:space="0" w:color="auto"/>
        <w:left w:val="none" w:sz="0" w:space="0" w:color="auto"/>
        <w:bottom w:val="none" w:sz="0" w:space="0" w:color="auto"/>
        <w:right w:val="none" w:sz="0" w:space="0" w:color="auto"/>
      </w:divBdr>
    </w:div>
    <w:div w:id="794374582">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53457893">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05804296">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40458334">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3050074">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311054808">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43971227">
      <w:bodyDiv w:val="1"/>
      <w:marLeft w:val="0"/>
      <w:marRight w:val="0"/>
      <w:marTop w:val="0"/>
      <w:marBottom w:val="0"/>
      <w:divBdr>
        <w:top w:val="none" w:sz="0" w:space="0" w:color="auto"/>
        <w:left w:val="none" w:sz="0" w:space="0" w:color="auto"/>
        <w:bottom w:val="none" w:sz="0" w:space="0" w:color="auto"/>
        <w:right w:val="none" w:sz="0" w:space="0" w:color="auto"/>
      </w:divBdr>
    </w:div>
    <w:div w:id="135870305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407725069">
      <w:bodyDiv w:val="1"/>
      <w:marLeft w:val="0"/>
      <w:marRight w:val="0"/>
      <w:marTop w:val="0"/>
      <w:marBottom w:val="0"/>
      <w:divBdr>
        <w:top w:val="none" w:sz="0" w:space="0" w:color="auto"/>
        <w:left w:val="none" w:sz="0" w:space="0" w:color="auto"/>
        <w:bottom w:val="none" w:sz="0" w:space="0" w:color="auto"/>
        <w:right w:val="none" w:sz="0" w:space="0" w:color="auto"/>
      </w:divBdr>
    </w:div>
    <w:div w:id="1417241102">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3550717">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4252185">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65295925">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804421728">
      <w:bodyDiv w:val="1"/>
      <w:marLeft w:val="0"/>
      <w:marRight w:val="0"/>
      <w:marTop w:val="0"/>
      <w:marBottom w:val="0"/>
      <w:divBdr>
        <w:top w:val="none" w:sz="0" w:space="0" w:color="auto"/>
        <w:left w:val="none" w:sz="0" w:space="0" w:color="auto"/>
        <w:bottom w:val="none" w:sz="0" w:space="0" w:color="auto"/>
        <w:right w:val="none" w:sz="0" w:space="0" w:color="auto"/>
      </w:divBdr>
    </w:div>
    <w:div w:id="180755018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46356547">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0252581">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urzad@psary.pl" TargetMode="External"/><Relationship Id="rId18" Type="http://schemas.openxmlformats.org/officeDocument/2006/relationships/hyperlink" Target="https://platformazakupowa.pl/transakcja/645006%20" TargetMode="External"/><Relationship Id="rId26" Type="http://schemas.openxmlformats.org/officeDocument/2006/relationships/hyperlink" Target="https://platformazakupowa.pl/strona/1-regulamin" TargetMode="External"/><Relationship Id="rId39" Type="http://schemas.openxmlformats.org/officeDocument/2006/relationships/hyperlink" Target="https://moj.gov.pl/nforms/signer/upload?xFormsAppName=SIGNER" TargetMode="Externa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platformazakupowa.pl/strona/45-instrukcje" TargetMode="External"/><Relationship Id="rId50" Type="http://schemas.openxmlformats.org/officeDocument/2006/relationships/hyperlink" Target="mailto:iod@psary.pl" TargetMode="External"/><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transakcja/645006%20" TargetMode="External"/><Relationship Id="rId29" Type="http://schemas.openxmlformats.org/officeDocument/2006/relationships/hyperlink" Target="http://platformazakupowa.pl" TargetMode="External"/><Relationship Id="rId11" Type="http://schemas.openxmlformats.org/officeDocument/2006/relationships/hyperlink" Target="https://platformazakupowa.pl/transakcja/645006"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www.gov.pl/web/mswia/oprogramowanie-do-pobrania" TargetMode="External"/><Relationship Id="rId45" Type="http://schemas.openxmlformats.org/officeDocument/2006/relationships/hyperlink" Target="http://platformazakupowa.pl"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mailto:urzad@psary.pl" TargetMode="External"/><Relationship Id="rId14" Type="http://schemas.openxmlformats.org/officeDocument/2006/relationships/hyperlink" Target="http://www.psary.pl"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strona/45-instrukcje" TargetMode="External"/><Relationship Id="rId43" Type="http://schemas.openxmlformats.org/officeDocument/2006/relationships/hyperlink" Target="http://platformazakupowa.pl" TargetMode="External"/><Relationship Id="rId48" Type="http://schemas.openxmlformats.org/officeDocument/2006/relationships/hyperlink" Target="http://platformazakupowa.pl" TargetMode="External"/><Relationship Id="rId56"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hyperlink" Target="mailto:iod@psary.pl" TargetMode="External"/><Relationship Id="rId3" Type="http://schemas.openxmlformats.org/officeDocument/2006/relationships/styles" Target="styles.xml"/><Relationship Id="rId12" Type="http://schemas.openxmlformats.org/officeDocument/2006/relationships/hyperlink" Target="https://platformazakupowa.pl/transakcja/645006%20" TargetMode="External"/><Relationship Id="rId17" Type="http://schemas.openxmlformats.org/officeDocument/2006/relationships/hyperlink" Target="http://www.bip.psary.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www.nccert.pl/" TargetMode="External"/><Relationship Id="rId46" Type="http://schemas.openxmlformats.org/officeDocument/2006/relationships/hyperlink" Target="http://platformazakupowa.pl" TargetMode="External"/><Relationship Id="rId20" Type="http://schemas.openxmlformats.org/officeDocument/2006/relationships/hyperlink" Target="https://platformazakupowa.pl/transakcja/645006%20" TargetMode="External"/><Relationship Id="rId41" Type="http://schemas.openxmlformats.org/officeDocument/2006/relationships/hyperlink" Target="https://platformazakupowa.pl/"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bip.psary.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mailto:arkadiuszmaraszek@psary.pl" TargetMode="External"/><Relationship Id="rId49" Type="http://schemas.openxmlformats.org/officeDocument/2006/relationships/hyperlink" Target="mailto:iod@psary.pl" TargetMode="External"/><Relationship Id="rId57" Type="http://schemas.openxmlformats.org/officeDocument/2006/relationships/fontTable" Target="fontTable.xml"/><Relationship Id="rId10" Type="http://schemas.openxmlformats.org/officeDocument/2006/relationships/hyperlink" Target="http://www.psary.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platformazakupowa.pl/transakcja/645006%20" TargetMode="External"/><Relationship Id="rId52"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C623B-262C-496C-9527-EE6CF76CC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13251</TotalTime>
  <Pages>33</Pages>
  <Words>12949</Words>
  <Characters>77695</Characters>
  <Application>Microsoft Office Word</Application>
  <DocSecurity>0</DocSecurity>
  <Lines>647</Lines>
  <Paragraphs>180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90464</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dc:creator>
  <cp:lastModifiedBy>Arkadiusz Maraszek</cp:lastModifiedBy>
  <cp:revision>2691</cp:revision>
  <cp:lastPrinted>2022-07-25T11:18:00Z</cp:lastPrinted>
  <dcterms:created xsi:type="dcterms:W3CDTF">2016-07-05T13:17:00Z</dcterms:created>
  <dcterms:modified xsi:type="dcterms:W3CDTF">2022-07-27T12:37:00Z</dcterms:modified>
</cp:coreProperties>
</file>