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77777777" w:rsidR="00C73941" w:rsidRDefault="00C73941">
      <w:pPr>
        <w:ind w:right="425"/>
        <w:jc w:val="center"/>
        <w:rPr>
          <w:b/>
          <w:sz w:val="22"/>
          <w:szCs w:val="22"/>
        </w:rPr>
      </w:pP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3922828A" w:rsidR="00A3236E" w:rsidRDefault="00D003BA" w:rsidP="00A3236E">
      <w:pPr>
        <w:ind w:right="425"/>
        <w:jc w:val="center"/>
      </w:pPr>
      <w:r>
        <w:rPr>
          <w:b/>
          <w:bCs/>
          <w:iCs/>
          <w:sz w:val="22"/>
          <w:szCs w:val="22"/>
        </w:rPr>
        <w:t>„</w:t>
      </w:r>
      <w:r w:rsidR="00F96412" w:rsidRPr="00F96412">
        <w:rPr>
          <w:b/>
          <w:bCs/>
          <w:sz w:val="22"/>
          <w:szCs w:val="22"/>
        </w:rPr>
        <w:t>Modernizacja oraz przebudowa oświetlenia ulicznego na osiedlu Centrum w Ostrołęce</w:t>
      </w:r>
      <w:r w:rsidR="00EE34A8" w:rsidRPr="00EE34A8">
        <w:rPr>
          <w:b/>
          <w:bCs/>
          <w:sz w:val="22"/>
          <w:szCs w:val="22"/>
        </w:rPr>
        <w:t>”</w:t>
      </w:r>
    </w:p>
    <w:p w14:paraId="5D3FEEC3" w14:textId="20A0274F" w:rsidR="00C73941" w:rsidRDefault="00C73941" w:rsidP="003E3A0C">
      <w:pPr>
        <w:tabs>
          <w:tab w:val="center" w:pos="4678"/>
          <w:tab w:val="left" w:pos="8325"/>
        </w:tabs>
        <w:ind w:right="425"/>
        <w:jc w:val="center"/>
      </w:pPr>
      <w:r>
        <w:rPr>
          <w:b/>
          <w:bCs/>
          <w:color w:val="000000"/>
          <w:sz w:val="24"/>
          <w:szCs w:val="24"/>
        </w:rPr>
        <w:t xml:space="preserve">Znak </w:t>
      </w:r>
      <w:r w:rsidRPr="007316B8">
        <w:rPr>
          <w:b/>
          <w:bCs/>
          <w:color w:val="000000"/>
          <w:sz w:val="24"/>
          <w:szCs w:val="24"/>
        </w:rPr>
        <w:t xml:space="preserve">sprawy: </w:t>
      </w:r>
      <w:r w:rsidR="00021797" w:rsidRPr="007316B8">
        <w:rPr>
          <w:b/>
          <w:bCs/>
          <w:color w:val="000000"/>
          <w:sz w:val="24"/>
          <w:szCs w:val="24"/>
        </w:rPr>
        <w:t>KPZ.271.</w:t>
      </w:r>
      <w:r w:rsidR="00F01755">
        <w:rPr>
          <w:b/>
          <w:bCs/>
          <w:color w:val="000000"/>
          <w:sz w:val="24"/>
          <w:szCs w:val="24"/>
        </w:rPr>
        <w:t>2</w:t>
      </w:r>
      <w:r w:rsidR="00F96412">
        <w:rPr>
          <w:b/>
          <w:bCs/>
          <w:color w:val="000000"/>
          <w:sz w:val="24"/>
          <w:szCs w:val="24"/>
        </w:rPr>
        <w:t>5</w:t>
      </w:r>
      <w:r w:rsidR="00021797" w:rsidRPr="007316B8">
        <w:rPr>
          <w:b/>
          <w:bCs/>
          <w:color w:val="000000"/>
          <w:sz w:val="24"/>
          <w:szCs w:val="24"/>
        </w:rPr>
        <w:t>.2023</w:t>
      </w:r>
    </w:p>
    <w:p w14:paraId="78B7A825" w14:textId="77777777" w:rsidR="00C73941" w:rsidRPr="00D413F8" w:rsidRDefault="00C73941">
      <w:pPr>
        <w:ind w:right="425"/>
        <w:rPr>
          <w:b/>
          <w:bCs/>
          <w:sz w:val="24"/>
          <w:szCs w:val="24"/>
        </w:rPr>
      </w:pPr>
    </w:p>
    <w:p w14:paraId="4EEB625B" w14:textId="283CFB48" w:rsidR="00F01755" w:rsidRDefault="00C73941" w:rsidP="00F01755">
      <w:pPr>
        <w:ind w:right="425"/>
        <w:jc w:val="center"/>
        <w:rPr>
          <w:rFonts w:cs="Calibri"/>
          <w:b/>
          <w:sz w:val="24"/>
          <w:szCs w:val="24"/>
          <w:lang w:eastAsia="pl-PL"/>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D83547" w:rsidRPr="00D83547">
        <w:rPr>
          <w:rFonts w:cs="Calibri"/>
          <w:b/>
          <w:bCs/>
          <w:sz w:val="24"/>
          <w:szCs w:val="24"/>
        </w:rPr>
        <w:t>2023/BZP 00223311/01 z dnia 2023-05-18</w:t>
      </w:r>
    </w:p>
    <w:p w14:paraId="692F0DB8" w14:textId="1A4F9B65" w:rsidR="00A5384A" w:rsidRPr="001C49C9" w:rsidRDefault="001C49C9" w:rsidP="001C49C9">
      <w:pPr>
        <w:ind w:right="425"/>
        <w:jc w:val="center"/>
        <w:rPr>
          <w:sz w:val="22"/>
          <w:szCs w:val="22"/>
        </w:rPr>
      </w:pPr>
      <w:hyperlink r:id="rId8" w:history="1">
        <w:r w:rsidRPr="001C49C9">
          <w:rPr>
            <w:rStyle w:val="Hipercze"/>
            <w:sz w:val="22"/>
            <w:szCs w:val="22"/>
          </w:rPr>
          <w:t xml:space="preserve">https://platformazakupowa.pl/transakcja/769034 </w:t>
        </w:r>
      </w:hyperlink>
    </w:p>
    <w:p w14:paraId="29B6C1C9" w14:textId="633510B0" w:rsidR="00FE45DD" w:rsidRDefault="00FE45DD">
      <w:pPr>
        <w:ind w:right="425" w:firstLine="6804"/>
      </w:pPr>
    </w:p>
    <w:p w14:paraId="05CE1385" w14:textId="77777777" w:rsidR="00FE45DD" w:rsidRDefault="00FE45DD">
      <w:pPr>
        <w:ind w:right="425" w:firstLine="6804"/>
        <w:rPr>
          <w:b/>
          <w:sz w:val="22"/>
          <w:szCs w:val="22"/>
        </w:rPr>
      </w:pPr>
    </w:p>
    <w:p w14:paraId="4D2E2BE7" w14:textId="12C3824F" w:rsidR="00C73941" w:rsidRDefault="000D52E7">
      <w:pPr>
        <w:ind w:right="425" w:firstLine="6804"/>
        <w:rPr>
          <w:b/>
          <w:sz w:val="22"/>
          <w:szCs w:val="22"/>
        </w:rPr>
      </w:pPr>
      <w:r>
        <w:rPr>
          <w:b/>
          <w:sz w:val="22"/>
          <w:szCs w:val="22"/>
        </w:rPr>
        <w:t xml:space="preserve"> </w:t>
      </w:r>
      <w:r w:rsidR="00C73941">
        <w:rPr>
          <w:b/>
          <w:sz w:val="22"/>
          <w:szCs w:val="22"/>
        </w:rPr>
        <w:t>ZATWIERDZAM:</w:t>
      </w:r>
    </w:p>
    <w:p w14:paraId="38825103" w14:textId="77777777" w:rsidR="001C49C9" w:rsidRPr="008301EB" w:rsidRDefault="001C49C9" w:rsidP="001C49C9">
      <w:pPr>
        <w:spacing w:line="240" w:lineRule="auto"/>
        <w:ind w:right="425" w:firstLine="5812"/>
        <w:jc w:val="center"/>
        <w:rPr>
          <w:b/>
          <w:sz w:val="22"/>
          <w:szCs w:val="22"/>
        </w:rPr>
      </w:pPr>
      <w:r w:rsidRPr="008301EB">
        <w:rPr>
          <w:b/>
          <w:sz w:val="22"/>
          <w:szCs w:val="22"/>
        </w:rPr>
        <w:t>Łukasz Kulik</w:t>
      </w:r>
    </w:p>
    <w:p w14:paraId="7A6AA552" w14:textId="77777777" w:rsidR="001C49C9" w:rsidRDefault="001C49C9" w:rsidP="001C49C9">
      <w:pPr>
        <w:spacing w:line="240" w:lineRule="auto"/>
        <w:ind w:right="425" w:firstLine="5812"/>
        <w:jc w:val="center"/>
        <w:rPr>
          <w:b/>
          <w:sz w:val="22"/>
          <w:szCs w:val="22"/>
        </w:rPr>
      </w:pPr>
      <w:r w:rsidRPr="008301EB">
        <w:rPr>
          <w:b/>
          <w:sz w:val="22"/>
          <w:szCs w:val="22"/>
        </w:rPr>
        <w:t>PREZYDENT MIASTA</w:t>
      </w:r>
    </w:p>
    <w:p w14:paraId="4796363B" w14:textId="77777777" w:rsidR="00F046DF" w:rsidRDefault="00F046DF" w:rsidP="000D52E7">
      <w:pPr>
        <w:spacing w:line="240" w:lineRule="auto"/>
        <w:ind w:right="425"/>
        <w:rPr>
          <w:b/>
          <w:sz w:val="22"/>
          <w:szCs w:val="22"/>
        </w:rPr>
      </w:pPr>
    </w:p>
    <w:p w14:paraId="4D49D07A" w14:textId="77777777" w:rsidR="00D8358C" w:rsidRDefault="00D8358C" w:rsidP="000D52E7">
      <w:pPr>
        <w:spacing w:line="240" w:lineRule="auto"/>
        <w:ind w:right="425"/>
        <w:rPr>
          <w:b/>
          <w:sz w:val="22"/>
          <w:szCs w:val="22"/>
        </w:rPr>
      </w:pPr>
    </w:p>
    <w:p w14:paraId="5BFF87E4" w14:textId="750D0F4A" w:rsidR="00EE34A8" w:rsidRDefault="00EE34A8" w:rsidP="001C49C9">
      <w:pPr>
        <w:ind w:right="425"/>
      </w:pPr>
    </w:p>
    <w:p w14:paraId="11108571" w14:textId="41DC07C2" w:rsidR="00EE34A8" w:rsidRDefault="00EE34A8">
      <w:pPr>
        <w:ind w:right="425" w:firstLine="6804"/>
      </w:pPr>
    </w:p>
    <w:p w14:paraId="39DB0D40" w14:textId="77777777" w:rsidR="00A5384A" w:rsidRDefault="00A5384A" w:rsidP="006B1289">
      <w:pPr>
        <w:ind w:right="425"/>
      </w:pPr>
    </w:p>
    <w:p w14:paraId="20EF5662" w14:textId="757883F5" w:rsidR="003E3A0C" w:rsidRPr="00313227" w:rsidRDefault="00792462">
      <w:pPr>
        <w:ind w:right="425"/>
        <w:jc w:val="center"/>
        <w:rPr>
          <w:bCs/>
          <w:sz w:val="22"/>
          <w:szCs w:val="22"/>
        </w:rPr>
      </w:pPr>
      <w:r>
        <w:rPr>
          <w:bCs/>
          <w:sz w:val="22"/>
          <w:szCs w:val="22"/>
        </w:rPr>
        <w:t>Maj</w:t>
      </w:r>
      <w:r w:rsidR="00636372" w:rsidRPr="00CE5D34">
        <w:rPr>
          <w:bCs/>
          <w:sz w:val="22"/>
          <w:szCs w:val="22"/>
        </w:rPr>
        <w:t xml:space="preserve"> 2023</w:t>
      </w:r>
    </w:p>
    <w:p w14:paraId="18D1A0B5" w14:textId="5FDB0A0F" w:rsidR="00C73941" w:rsidRDefault="00EE34A8">
      <w:pPr>
        <w:ind w:right="425"/>
        <w:jc w:val="both"/>
      </w:pPr>
      <w:r>
        <w:rPr>
          <w:sz w:val="22"/>
          <w:szCs w:val="22"/>
        </w:rPr>
        <w:br w:type="page"/>
      </w:r>
      <w:r w:rsidR="00C73941">
        <w:rPr>
          <w:sz w:val="22"/>
          <w:szCs w:val="22"/>
        </w:rPr>
        <w:lastRenderedPageBreak/>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C73941" w14:paraId="55C3E71E"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34D8A6C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768237EA"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7CA80B3C" w14:textId="435A7E40" w:rsidR="00C73941" w:rsidRDefault="00C73941" w:rsidP="00F043F8">
            <w:pPr>
              <w:ind w:right="425"/>
              <w:jc w:val="both"/>
            </w:pPr>
            <w:r w:rsidRPr="00864DBC">
              <w:rPr>
                <w:sz w:val="22"/>
                <w:szCs w:val="22"/>
              </w:rPr>
              <w:t xml:space="preserve">Projekt </w:t>
            </w:r>
            <w:r w:rsidR="00864DBC">
              <w:rPr>
                <w:sz w:val="22"/>
                <w:szCs w:val="22"/>
              </w:rPr>
              <w:t>techniczny</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01C4AE2A" w:rsidR="00C73941" w:rsidRDefault="00636372">
            <w:pPr>
              <w:ind w:right="425"/>
              <w:jc w:val="both"/>
            </w:pPr>
            <w:proofErr w:type="spellStart"/>
            <w:r>
              <w:rPr>
                <w:sz w:val="22"/>
                <w:szCs w:val="22"/>
              </w:rPr>
              <w:t>STW</w:t>
            </w:r>
            <w:r w:rsidR="005218EC">
              <w:rPr>
                <w:sz w:val="22"/>
                <w:szCs w:val="22"/>
              </w:rPr>
              <w:t>i</w:t>
            </w:r>
            <w:r>
              <w:rPr>
                <w:sz w:val="22"/>
                <w:szCs w:val="22"/>
              </w:rPr>
              <w:t>ORB</w:t>
            </w:r>
            <w:proofErr w:type="spellEnd"/>
            <w:r w:rsidR="005C5233">
              <w:rPr>
                <w:sz w:val="22"/>
                <w:szCs w:val="22"/>
              </w:rPr>
              <w:t xml:space="preserve"> (SST)</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7777777" w:rsidR="00C73941" w:rsidRDefault="00C73941">
            <w:pPr>
              <w:ind w:right="425"/>
              <w:jc w:val="both"/>
            </w:pPr>
            <w:r>
              <w:rPr>
                <w:sz w:val="22"/>
                <w:szCs w:val="22"/>
              </w:rPr>
              <w:t xml:space="preserve">Przedmiary robót </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77777777" w:rsidR="00C73941" w:rsidRDefault="00C73941"/>
    <w:p w14:paraId="279C22B9" w14:textId="77777777" w:rsidR="00C73941" w:rsidRDefault="00C73941"/>
    <w:p w14:paraId="2BECD645" w14:textId="77777777" w:rsidR="00C73941" w:rsidRDefault="00C73941"/>
    <w:p w14:paraId="37E4DE59" w14:textId="77777777" w:rsidR="00C73941" w:rsidRDefault="00C73941">
      <w:pPr>
        <w:spacing w:before="0" w:after="0" w:line="240" w:lineRule="auto"/>
        <w:ind w:right="425"/>
        <w:jc w:val="both"/>
      </w:pPr>
    </w:p>
    <w:p w14:paraId="12E87778" w14:textId="77777777" w:rsidR="00374DED" w:rsidRDefault="00374DED">
      <w:pPr>
        <w:suppressAutoHyphens w:val="0"/>
        <w:spacing w:before="0" w:after="0" w:line="240" w:lineRule="auto"/>
        <w:rPr>
          <w:b/>
          <w:sz w:val="22"/>
          <w:szCs w:val="22"/>
        </w:rPr>
      </w:pPr>
      <w:r>
        <w:rPr>
          <w:b/>
          <w:sz w:val="22"/>
          <w:szCs w:val="22"/>
        </w:rPr>
        <w:br w:type="page"/>
      </w:r>
    </w:p>
    <w:p w14:paraId="6232C888" w14:textId="77777777" w:rsidR="00C73941" w:rsidRDefault="00C73941">
      <w:pPr>
        <w:spacing w:before="0" w:after="0" w:line="240" w:lineRule="auto"/>
        <w:ind w:right="425"/>
        <w:jc w:val="both"/>
      </w:pPr>
      <w:r>
        <w:rPr>
          <w:b/>
          <w:sz w:val="22"/>
          <w:szCs w:val="22"/>
        </w:rPr>
        <w:lastRenderedPageBreak/>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C32186">
      <w:pPr>
        <w:numPr>
          <w:ilvl w:val="0"/>
          <w:numId w:val="32"/>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rStyle w:val="Hipercze"/>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006D4BA0" w14:textId="77777777" w:rsidR="001C49C9" w:rsidRDefault="001C49C9">
      <w:pPr>
        <w:spacing w:before="0" w:after="0" w:line="252" w:lineRule="auto"/>
        <w:ind w:right="425" w:firstLine="357"/>
        <w:jc w:val="both"/>
        <w:rPr>
          <w:b/>
          <w:sz w:val="22"/>
          <w:szCs w:val="22"/>
          <w:lang w:val="fr-FR"/>
        </w:rPr>
      </w:pPr>
    </w:p>
    <w:p w14:paraId="538B9082" w14:textId="48FA1C67" w:rsidR="00C73941" w:rsidRPr="001C49C9" w:rsidRDefault="00C73941" w:rsidP="001C49C9">
      <w:pPr>
        <w:pStyle w:val="Akapitzlist"/>
        <w:numPr>
          <w:ilvl w:val="0"/>
          <w:numId w:val="32"/>
        </w:numPr>
        <w:tabs>
          <w:tab w:val="left" w:pos="284"/>
        </w:tabs>
        <w:spacing w:before="0" w:after="0" w:line="252" w:lineRule="auto"/>
        <w:ind w:left="284" w:right="91" w:hanging="284"/>
        <w:jc w:val="both"/>
        <w:rPr>
          <w:b/>
          <w:sz w:val="22"/>
          <w:szCs w:val="22"/>
          <w:lang w:val="fr-FR"/>
        </w:rPr>
      </w:pPr>
      <w:r w:rsidRPr="001C49C9">
        <w:rPr>
          <w:b/>
          <w:sz w:val="22"/>
          <w:szCs w:val="22"/>
          <w:lang w:val="fr-FR"/>
        </w:rPr>
        <w:t>Adres strony prowadzonego postępowania:</w:t>
      </w:r>
      <w:r w:rsidRPr="001C49C9">
        <w:rPr>
          <w:rFonts w:cs="Calibri"/>
          <w:color w:val="000000"/>
          <w:sz w:val="22"/>
          <w:szCs w:val="22"/>
        </w:rPr>
        <w:t xml:space="preserve"> </w:t>
      </w:r>
      <w:hyperlink r:id="rId10" w:history="1">
        <w:r w:rsidR="001C49C9" w:rsidRPr="001C49C9">
          <w:rPr>
            <w:rStyle w:val="Hipercze"/>
            <w:sz w:val="22"/>
            <w:szCs w:val="22"/>
          </w:rPr>
          <w:t>https://platformazakupowa.pl/transakcja/769034</w:t>
        </w:r>
      </w:hyperlink>
      <w:r w:rsidR="001C49C9">
        <w:t xml:space="preserve"> </w:t>
      </w:r>
    </w:p>
    <w:p w14:paraId="5855608C" w14:textId="65D20447" w:rsidR="00C73941" w:rsidRPr="005218EC" w:rsidRDefault="00C73941" w:rsidP="005218EC">
      <w:pPr>
        <w:tabs>
          <w:tab w:val="left" w:pos="0"/>
          <w:tab w:val="left" w:pos="284"/>
        </w:tabs>
        <w:spacing w:before="0" w:after="0" w:line="252" w:lineRule="auto"/>
        <w:ind w:left="284" w:right="91"/>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C32186">
      <w:pPr>
        <w:numPr>
          <w:ilvl w:val="0"/>
          <w:numId w:val="32"/>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777777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3E3A0C">
        <w:rPr>
          <w:sz w:val="22"/>
          <w:szCs w:val="22"/>
        </w:rPr>
        <w:t>2</w:t>
      </w:r>
      <w:r>
        <w:rPr>
          <w:sz w:val="22"/>
          <w:szCs w:val="22"/>
        </w:rPr>
        <w:t>,</w:t>
      </w:r>
      <w:r w:rsidR="00C33165">
        <w:rPr>
          <w:sz w:val="22"/>
          <w:szCs w:val="22"/>
        </w:rPr>
        <w:t xml:space="preserve"> poz. </w:t>
      </w:r>
      <w:r w:rsidR="003E3A0C">
        <w:rPr>
          <w:sz w:val="22"/>
          <w:szCs w:val="22"/>
        </w:rPr>
        <w:t>1710</w:t>
      </w:r>
      <w:r>
        <w:rPr>
          <w:sz w:val="22"/>
          <w:szCs w:val="22"/>
        </w:rPr>
        <w:t xml:space="preserve"> z </w:t>
      </w:r>
      <w:proofErr w:type="spellStart"/>
      <w:r>
        <w:rPr>
          <w:sz w:val="22"/>
          <w:szCs w:val="22"/>
        </w:rPr>
        <w:t>późn</w:t>
      </w:r>
      <w:proofErr w:type="spellEnd"/>
      <w:r>
        <w:rPr>
          <w:sz w:val="22"/>
          <w:szCs w:val="22"/>
        </w:rPr>
        <w:t>. zm.),</w:t>
      </w:r>
    </w:p>
    <w:p w14:paraId="5FD5C532" w14:textId="77A6381F" w:rsidR="00C73941" w:rsidRDefault="00C73941">
      <w:pPr>
        <w:spacing w:before="0" w:after="0" w:line="252" w:lineRule="auto"/>
        <w:ind w:left="284"/>
        <w:jc w:val="both"/>
      </w:pPr>
      <w:proofErr w:type="spellStart"/>
      <w:r>
        <w:rPr>
          <w:b/>
          <w:color w:val="000000"/>
          <w:sz w:val="22"/>
          <w:szCs w:val="22"/>
        </w:rPr>
        <w:t>Pzp</w:t>
      </w:r>
      <w:proofErr w:type="spellEnd"/>
      <w:r>
        <w:rPr>
          <w:b/>
          <w:color w:val="000000"/>
          <w:sz w:val="22"/>
          <w:szCs w:val="22"/>
        </w:rPr>
        <w:t xml:space="preserve"> </w:t>
      </w:r>
      <w:r>
        <w:rPr>
          <w:color w:val="000000"/>
          <w:sz w:val="22"/>
          <w:szCs w:val="22"/>
        </w:rPr>
        <w:t>– należy przez to rozumieć ustawę Prawo zamówień publicznych z dnia 11</w:t>
      </w:r>
      <w:r w:rsidR="007020E7">
        <w:rPr>
          <w:color w:val="000000"/>
          <w:sz w:val="22"/>
          <w:szCs w:val="22"/>
        </w:rPr>
        <w:t xml:space="preserve"> września 2019 r. (</w:t>
      </w:r>
      <w:r w:rsidR="0082671D">
        <w:rPr>
          <w:sz w:val="22"/>
          <w:szCs w:val="22"/>
        </w:rPr>
        <w:t xml:space="preserve">Dz. U. z 2022, poz. 1710 z </w:t>
      </w:r>
      <w:proofErr w:type="spellStart"/>
      <w:r w:rsidR="0082671D">
        <w:rPr>
          <w:sz w:val="22"/>
          <w:szCs w:val="22"/>
        </w:rPr>
        <w:t>późn</w:t>
      </w:r>
      <w:proofErr w:type="spellEnd"/>
      <w:r w:rsidR="0082671D">
        <w:rPr>
          <w:sz w:val="22"/>
          <w:szCs w:val="22"/>
        </w:rPr>
        <w:t>. zm.</w:t>
      </w:r>
      <w:r>
        <w:rPr>
          <w:color w:val="000000"/>
          <w:sz w:val="22"/>
          <w:szCs w:val="22"/>
        </w:rPr>
        <w:t>),</w:t>
      </w:r>
    </w:p>
    <w:p w14:paraId="26FAE5B5" w14:textId="77777777"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8B4B8C">
        <w:rPr>
          <w:rFonts w:eastAsia="Calibri"/>
          <w:bCs/>
          <w:color w:val="000000"/>
          <w:sz w:val="22"/>
          <w:szCs w:val="22"/>
          <w:lang w:eastAsia="en-US"/>
        </w:rPr>
        <w:t>(</w:t>
      </w:r>
      <w:proofErr w:type="spellStart"/>
      <w:r w:rsidR="008B4B8C">
        <w:rPr>
          <w:rFonts w:eastAsia="Calibri"/>
          <w:bCs/>
          <w:color w:val="000000"/>
          <w:sz w:val="22"/>
          <w:szCs w:val="22"/>
          <w:lang w:eastAsia="en-US"/>
        </w:rPr>
        <w:t>t.j</w:t>
      </w:r>
      <w:proofErr w:type="spellEnd"/>
      <w:r w:rsidR="008B4B8C">
        <w:rPr>
          <w:rFonts w:eastAsia="Calibri"/>
          <w:bCs/>
          <w:color w:val="000000"/>
          <w:sz w:val="22"/>
          <w:szCs w:val="22"/>
          <w:lang w:eastAsia="en-US"/>
        </w:rPr>
        <w:t>. Dz.  U.  z  2021  r., poz. 2351</w:t>
      </w:r>
      <w:r>
        <w:rPr>
          <w:rFonts w:eastAsia="Calibri"/>
          <w:bCs/>
          <w:color w:val="000000"/>
          <w:sz w:val="22"/>
          <w:szCs w:val="22"/>
          <w:lang w:eastAsia="en-US"/>
        </w:rPr>
        <w:t xml:space="preserve">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14:paraId="024B22BB" w14:textId="77777777"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proofErr w:type="spellStart"/>
      <w:r w:rsidR="003E3A0C" w:rsidRPr="003E3A0C">
        <w:rPr>
          <w:rFonts w:eastAsia="Calibri"/>
          <w:bCs/>
          <w:color w:val="000000"/>
          <w:sz w:val="22"/>
          <w:szCs w:val="22"/>
        </w:rPr>
        <w:t>t.j</w:t>
      </w:r>
      <w:proofErr w:type="spellEnd"/>
      <w:r w:rsidR="003E3A0C" w:rsidRPr="003E3A0C">
        <w:rPr>
          <w:rFonts w:eastAsia="Calibri"/>
          <w:bCs/>
          <w:color w:val="000000"/>
          <w:sz w:val="22"/>
          <w:szCs w:val="22"/>
        </w:rPr>
        <w:t>. Dz. U. z 2022 r., poz. 1360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48AF2CCF" w:rsidR="00C73941" w:rsidRDefault="00C73941" w:rsidP="004201B9">
      <w:pPr>
        <w:numPr>
          <w:ilvl w:val="1"/>
          <w:numId w:val="20"/>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na podstawie art. 275 pkt 1 </w:t>
      </w:r>
      <w:proofErr w:type="spellStart"/>
      <w:r w:rsidR="00E75B9E">
        <w:rPr>
          <w:rFonts w:cs="Arial"/>
          <w:b/>
          <w:sz w:val="22"/>
          <w:szCs w:val="22"/>
        </w:rPr>
        <w:t>P</w:t>
      </w:r>
      <w:r>
        <w:rPr>
          <w:rFonts w:cs="Arial"/>
          <w:b/>
          <w:sz w:val="22"/>
          <w:szCs w:val="22"/>
        </w:rPr>
        <w:t>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7BE70247" w14:textId="77777777" w:rsidR="00C73941" w:rsidRDefault="00C73941" w:rsidP="004201B9">
      <w:pPr>
        <w:numPr>
          <w:ilvl w:val="1"/>
          <w:numId w:val="20"/>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151A9AD5" w:rsidR="00C73941" w:rsidRDefault="00C73941" w:rsidP="004201B9">
      <w:pPr>
        <w:numPr>
          <w:ilvl w:val="1"/>
          <w:numId w:val="20"/>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7020E7">
        <w:rPr>
          <w:rFonts w:cs="Arial"/>
          <w:sz w:val="22"/>
          <w:szCs w:val="22"/>
        </w:rPr>
        <w:t xml:space="preserve">y </w:t>
      </w:r>
      <w:proofErr w:type="spellStart"/>
      <w:r w:rsidR="00E75B9E">
        <w:rPr>
          <w:rFonts w:cs="Arial"/>
          <w:sz w:val="22"/>
          <w:szCs w:val="22"/>
        </w:rPr>
        <w:t>Pzp</w:t>
      </w:r>
      <w:proofErr w:type="spellEnd"/>
      <w:r w:rsidR="007020E7">
        <w:rPr>
          <w:rFonts w:cs="Arial"/>
          <w:sz w:val="22"/>
          <w:szCs w:val="22"/>
        </w:rPr>
        <w:t xml:space="preserve"> tj. równowartości 5 382</w:t>
      </w:r>
      <w:r>
        <w:rPr>
          <w:rFonts w:cs="Arial"/>
          <w:sz w:val="22"/>
          <w:szCs w:val="22"/>
        </w:rPr>
        <w:t> 000 euro.</w:t>
      </w:r>
    </w:p>
    <w:p w14:paraId="48098F0E" w14:textId="77777777" w:rsidR="00C73941" w:rsidRDefault="00C73941" w:rsidP="004201B9">
      <w:pPr>
        <w:numPr>
          <w:ilvl w:val="1"/>
          <w:numId w:val="20"/>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19EA7F67" w:rsidR="00C73941" w:rsidRDefault="00C73941" w:rsidP="004201B9">
      <w:pPr>
        <w:numPr>
          <w:ilvl w:val="1"/>
          <w:numId w:val="20"/>
        </w:numPr>
        <w:spacing w:before="0" w:after="0" w:line="252" w:lineRule="auto"/>
        <w:ind w:left="284"/>
        <w:jc w:val="both"/>
      </w:pPr>
      <w:r>
        <w:rPr>
          <w:rFonts w:cs="Arial"/>
          <w:sz w:val="22"/>
          <w:szCs w:val="22"/>
        </w:rPr>
        <w:t xml:space="preserve">Zgodnie z art. 310 pkt 1 </w:t>
      </w:r>
      <w:proofErr w:type="spellStart"/>
      <w:r w:rsidR="00E75B9E">
        <w:rPr>
          <w:rFonts w:cs="Arial"/>
          <w:sz w:val="22"/>
          <w:szCs w:val="22"/>
        </w:rPr>
        <w:t>Pzp</w:t>
      </w:r>
      <w:proofErr w:type="spellEnd"/>
      <w:r>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4201B9">
      <w:pPr>
        <w:numPr>
          <w:ilvl w:val="1"/>
          <w:numId w:val="20"/>
        </w:numPr>
        <w:spacing w:before="0" w:after="0" w:line="252" w:lineRule="auto"/>
        <w:ind w:left="284"/>
        <w:jc w:val="both"/>
      </w:pPr>
      <w:r>
        <w:rPr>
          <w:rFonts w:cs="Arial"/>
          <w:sz w:val="22"/>
          <w:szCs w:val="22"/>
        </w:rPr>
        <w:t>Zamawiający nie przewiduje złożenia oferty w postaci katalogów elektronicznych.</w:t>
      </w:r>
    </w:p>
    <w:p w14:paraId="7800C9E9" w14:textId="77777777" w:rsidR="00C73941" w:rsidRDefault="00C73941" w:rsidP="004201B9">
      <w:pPr>
        <w:numPr>
          <w:ilvl w:val="1"/>
          <w:numId w:val="20"/>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4201B9">
      <w:pPr>
        <w:numPr>
          <w:ilvl w:val="1"/>
          <w:numId w:val="20"/>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4201B9">
      <w:pPr>
        <w:numPr>
          <w:ilvl w:val="1"/>
          <w:numId w:val="20"/>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proofErr w:type="spellStart"/>
      <w:r w:rsidR="00C311F8">
        <w:rPr>
          <w:rFonts w:cs="Arial"/>
          <w:sz w:val="22"/>
          <w:szCs w:val="22"/>
        </w:rPr>
        <w:t>Pzp</w:t>
      </w:r>
      <w:proofErr w:type="spellEnd"/>
      <w:r w:rsidR="00C311F8">
        <w:rPr>
          <w:rFonts w:cs="Arial"/>
          <w:sz w:val="22"/>
          <w:szCs w:val="22"/>
        </w:rPr>
        <w:t xml:space="preserve">.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lastRenderedPageBreak/>
        <w:t>Rozdział III Opis przedmiotu zamówienia</w:t>
      </w:r>
      <w:r>
        <w:rPr>
          <w:b/>
          <w:bCs/>
          <w:i/>
          <w:sz w:val="22"/>
          <w:szCs w:val="22"/>
        </w:rPr>
        <w:t xml:space="preserve"> </w:t>
      </w:r>
    </w:p>
    <w:p w14:paraId="10AF1A3C" w14:textId="1A6679DC" w:rsidR="00C73941" w:rsidRDefault="00C73941" w:rsidP="00C32186">
      <w:pPr>
        <w:pStyle w:val="Akapitzlist"/>
        <w:numPr>
          <w:ilvl w:val="0"/>
          <w:numId w:val="47"/>
        </w:numPr>
        <w:spacing w:before="0" w:after="0"/>
        <w:ind w:left="284" w:right="425" w:hanging="284"/>
        <w:jc w:val="both"/>
      </w:pPr>
      <w:r w:rsidRPr="00C311F8">
        <w:rPr>
          <w:sz w:val="22"/>
          <w:szCs w:val="22"/>
        </w:rPr>
        <w:t>Przedmiotem zamówienia jest</w:t>
      </w:r>
      <w:r w:rsidR="00C311F8" w:rsidRPr="00C311F8">
        <w:rPr>
          <w:b/>
          <w:sz w:val="22"/>
          <w:szCs w:val="22"/>
        </w:rPr>
        <w:t>: „</w:t>
      </w:r>
      <w:r w:rsidR="00F96412" w:rsidRPr="00F96412">
        <w:rPr>
          <w:b/>
          <w:sz w:val="22"/>
          <w:szCs w:val="22"/>
        </w:rPr>
        <w:t>Modernizacja oraz przebudowa oświetlenia ulicznego na osiedlu Centrum w Ostrołęce” w ramach zadania pn.: „Poprawa efektywności energetycznej poprzez modernizację oświetlenia ulicznego</w:t>
      </w:r>
      <w:r w:rsidR="00C311F8" w:rsidRPr="00C311F8">
        <w:rPr>
          <w:b/>
          <w:sz w:val="22"/>
          <w:szCs w:val="22"/>
        </w:rPr>
        <w:t>”.</w:t>
      </w: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43343F" w:rsidRDefault="00C73941" w:rsidP="0043343F">
      <w:pPr>
        <w:pStyle w:val="Tekstpodstawowywcity24"/>
        <w:spacing w:before="0" w:after="0" w:line="252" w:lineRule="auto"/>
        <w:ind w:left="0" w:right="425" w:firstLine="284"/>
        <w:jc w:val="both"/>
        <w:rPr>
          <w:rFonts w:asciiTheme="minorHAnsi" w:hAnsiTheme="minorHAnsi" w:cstheme="minorHAnsi"/>
          <w:bCs/>
          <w:iCs/>
          <w:sz w:val="22"/>
          <w:szCs w:val="22"/>
        </w:rPr>
      </w:pPr>
      <w:r w:rsidRPr="0043343F">
        <w:rPr>
          <w:rFonts w:asciiTheme="minorHAnsi" w:hAnsiTheme="minorHAnsi" w:cstheme="minorHAnsi"/>
          <w:sz w:val="22"/>
          <w:szCs w:val="22"/>
        </w:rPr>
        <w:t>Szczegółowy opis przedmiotu zamówienia przedstawiony został w Części III SWZ.</w:t>
      </w:r>
      <w:r w:rsidRPr="0043343F">
        <w:rPr>
          <w:rFonts w:asciiTheme="minorHAnsi" w:hAnsiTheme="minorHAnsi" w:cstheme="minorHAnsi"/>
          <w:b/>
          <w:i/>
          <w:sz w:val="22"/>
          <w:szCs w:val="22"/>
        </w:rPr>
        <w:t xml:space="preserve"> </w:t>
      </w:r>
    </w:p>
    <w:p w14:paraId="7DEFE357" w14:textId="7DE5EBE4" w:rsidR="00C73941" w:rsidRPr="0043343F" w:rsidRDefault="00C73941" w:rsidP="00C32186">
      <w:pPr>
        <w:pStyle w:val="Tekstpodstawowywcity24"/>
        <w:numPr>
          <w:ilvl w:val="0"/>
          <w:numId w:val="47"/>
        </w:numPr>
        <w:spacing w:after="0" w:line="252" w:lineRule="auto"/>
        <w:ind w:left="284" w:right="-1" w:hanging="284"/>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771C7A" w14:textId="41F111AD" w:rsidR="0043343F" w:rsidRPr="00101B76" w:rsidRDefault="0043343F" w:rsidP="00C32186">
      <w:pPr>
        <w:pStyle w:val="Tekstpodstawowywcity2"/>
        <w:numPr>
          <w:ilvl w:val="0"/>
          <w:numId w:val="49"/>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2715D755" w14:textId="169C88F8" w:rsidR="00C73941" w:rsidRPr="006F2E23" w:rsidRDefault="00C73941" w:rsidP="00C32186">
      <w:pPr>
        <w:pStyle w:val="Tekstpodstawowywcity24"/>
        <w:numPr>
          <w:ilvl w:val="0"/>
          <w:numId w:val="47"/>
        </w:numPr>
        <w:spacing w:after="0" w:line="240" w:lineRule="auto"/>
        <w:ind w:left="284" w:right="425" w:hanging="284"/>
        <w:jc w:val="both"/>
      </w:pPr>
      <w:r w:rsidRPr="006F2E23">
        <w:rPr>
          <w:b/>
          <w:sz w:val="22"/>
          <w:szCs w:val="22"/>
        </w:rPr>
        <w:t>Nazwy i kody zamówienia według Wspólnego Słownika Zamówień (CPV):</w:t>
      </w:r>
    </w:p>
    <w:p w14:paraId="775A9CC6" w14:textId="0F469AC6" w:rsidR="00F01755" w:rsidRPr="006F2E23" w:rsidRDefault="00C73941" w:rsidP="00F96412">
      <w:pPr>
        <w:autoSpaceDE w:val="0"/>
        <w:spacing w:before="0" w:after="0" w:line="252" w:lineRule="auto"/>
        <w:ind w:left="284"/>
        <w:jc w:val="both"/>
        <w:rPr>
          <w:sz w:val="22"/>
          <w:szCs w:val="22"/>
        </w:rPr>
      </w:pPr>
      <w:r w:rsidRPr="006F2E23">
        <w:rPr>
          <w:bCs/>
          <w:sz w:val="22"/>
          <w:szCs w:val="22"/>
        </w:rPr>
        <w:t>Główny kod:</w:t>
      </w:r>
      <w:r w:rsidR="0044055C" w:rsidRPr="006F2E23">
        <w:rPr>
          <w:sz w:val="22"/>
          <w:szCs w:val="22"/>
        </w:rPr>
        <w:t xml:space="preserve">  </w:t>
      </w:r>
      <w:r w:rsidR="00F96412" w:rsidRPr="00F96412">
        <w:rPr>
          <w:sz w:val="22"/>
          <w:szCs w:val="22"/>
        </w:rPr>
        <w:t>45316110-9 Instalowanie urządzeń oświetlenia drogowego</w:t>
      </w:r>
      <w:r w:rsidR="00CF21F9" w:rsidRPr="006F2E23">
        <w:rPr>
          <w:sz w:val="22"/>
          <w:szCs w:val="22"/>
        </w:rPr>
        <w:t>;</w:t>
      </w:r>
    </w:p>
    <w:p w14:paraId="3AE71CEF" w14:textId="77777777" w:rsidR="00C73941" w:rsidRPr="006F2E23" w:rsidRDefault="00C73941" w:rsidP="00C32186">
      <w:pPr>
        <w:pStyle w:val="Akapitzlist"/>
        <w:numPr>
          <w:ilvl w:val="0"/>
          <w:numId w:val="47"/>
        </w:numPr>
        <w:autoSpaceDE w:val="0"/>
        <w:spacing w:after="0" w:line="252" w:lineRule="auto"/>
        <w:ind w:left="284" w:hanging="284"/>
        <w:jc w:val="both"/>
        <w:rPr>
          <w:sz w:val="22"/>
          <w:szCs w:val="22"/>
        </w:rPr>
      </w:pPr>
      <w:r w:rsidRPr="006F2E23">
        <w:rPr>
          <w:b/>
          <w:color w:val="000000"/>
          <w:sz w:val="22"/>
          <w:szCs w:val="22"/>
        </w:rPr>
        <w:t>Podstawowe warunki i wymagania dotyczące realizacji robót:</w:t>
      </w:r>
    </w:p>
    <w:p w14:paraId="4F4DC07C" w14:textId="77777777" w:rsidR="00C73941" w:rsidRDefault="00C73941" w:rsidP="00C32186">
      <w:pPr>
        <w:numPr>
          <w:ilvl w:val="0"/>
          <w:numId w:val="36"/>
        </w:numPr>
        <w:spacing w:before="0" w:after="0" w:line="252" w:lineRule="auto"/>
        <w:jc w:val="both"/>
      </w:pPr>
      <w:r>
        <w:rPr>
          <w:color w:val="000000"/>
          <w:sz w:val="22"/>
          <w:szCs w:val="22"/>
        </w:rPr>
        <w:t>Rozliczanie zadania dokonywane będzie w oparciu o harmonogram rzeczowo-finansowy sporządzony przez Wykonawcę. Zmiana harmonogramu wymaga zgody Zamawiającego.</w:t>
      </w:r>
    </w:p>
    <w:p w14:paraId="74DE2FB5" w14:textId="77777777" w:rsidR="00C73941" w:rsidRDefault="00C73941" w:rsidP="00C32186">
      <w:pPr>
        <w:numPr>
          <w:ilvl w:val="0"/>
          <w:numId w:val="36"/>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C32186">
      <w:pPr>
        <w:numPr>
          <w:ilvl w:val="0"/>
          <w:numId w:val="36"/>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C32186">
      <w:pPr>
        <w:numPr>
          <w:ilvl w:val="0"/>
          <w:numId w:val="36"/>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77777777" w:rsidR="00C73941" w:rsidRDefault="00C73941" w:rsidP="00C32186">
      <w:pPr>
        <w:numPr>
          <w:ilvl w:val="0"/>
          <w:numId w:val="36"/>
        </w:numPr>
        <w:spacing w:before="0" w:after="0" w:line="252" w:lineRule="auto"/>
        <w:jc w:val="both"/>
      </w:pPr>
      <w:r>
        <w:rPr>
          <w:sz w:val="22"/>
          <w:szCs w:val="22"/>
        </w:rPr>
        <w:t>Przedstawicielem Zamawiającego na budowie będą Inspektorzy nadzoru. Wykonawca będzie miał obowiązek umożliwić inspektorom nadzoru pełnienie obowiązków oraz udostępniać dokumenty i informacje związane z robotami.</w:t>
      </w:r>
    </w:p>
    <w:p w14:paraId="3BA595F9" w14:textId="77777777" w:rsidR="00C73941" w:rsidRDefault="00C73941" w:rsidP="00C32186">
      <w:pPr>
        <w:numPr>
          <w:ilvl w:val="0"/>
          <w:numId w:val="36"/>
        </w:numPr>
        <w:spacing w:before="0" w:after="0" w:line="252" w:lineRule="auto"/>
        <w:jc w:val="both"/>
      </w:pPr>
      <w:r>
        <w:rPr>
          <w:sz w:val="22"/>
          <w:szCs w:val="22"/>
        </w:rPr>
        <w:t>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SWZ, a wynagrodzenie ma charakter ryczałtowy, zdefiniowany w art. 632 kodeksu cywilnego.</w:t>
      </w:r>
    </w:p>
    <w:p w14:paraId="5A774154" w14:textId="77777777" w:rsidR="00C73941" w:rsidRDefault="00C73941" w:rsidP="00C32186">
      <w:pPr>
        <w:numPr>
          <w:ilvl w:val="0"/>
          <w:numId w:val="36"/>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77777777" w:rsidR="00C73941" w:rsidRDefault="00C73941" w:rsidP="00C32186">
      <w:pPr>
        <w:numPr>
          <w:ilvl w:val="0"/>
          <w:numId w:val="36"/>
        </w:numPr>
        <w:spacing w:before="0" w:after="0" w:line="252" w:lineRule="auto"/>
        <w:jc w:val="both"/>
      </w:pPr>
      <w:r>
        <w:rPr>
          <w:sz w:val="22"/>
          <w:szCs w:val="22"/>
        </w:rPr>
        <w:t xml:space="preserve">Zamawiający wymaga od wykonawcy udzielenia gwarancji jakości na wykonane roboty na </w:t>
      </w:r>
      <w:r w:rsidR="002F2CE3">
        <w:rPr>
          <w:b/>
          <w:sz w:val="22"/>
          <w:szCs w:val="22"/>
        </w:rPr>
        <w:t xml:space="preserve">okres  min </w:t>
      </w:r>
      <w:r w:rsidR="00BB06B9">
        <w:rPr>
          <w:b/>
          <w:sz w:val="22"/>
          <w:szCs w:val="22"/>
        </w:rPr>
        <w:t>48</w:t>
      </w:r>
      <w:r>
        <w:rPr>
          <w:b/>
          <w:sz w:val="22"/>
          <w:szCs w:val="22"/>
        </w:rPr>
        <w:t xml:space="preserve"> miesięcy, </w:t>
      </w:r>
      <w:r>
        <w:rPr>
          <w:sz w:val="22"/>
          <w:szCs w:val="22"/>
        </w:rPr>
        <w:t xml:space="preserve">licząc od dnia podpisania protokołu końcowego odbioru. Okres rękojmi jest równy okresowi gwarancji.  </w:t>
      </w:r>
      <w:r>
        <w:rPr>
          <w:sz w:val="22"/>
          <w:szCs w:val="22"/>
          <w:u w:val="single"/>
        </w:rPr>
        <w:t>Okres gwarancji jest jednym z kryteriów oceny ofert.</w:t>
      </w:r>
    </w:p>
    <w:p w14:paraId="4F34C416" w14:textId="77777777" w:rsidR="00C73941" w:rsidRDefault="00C73941" w:rsidP="00C32186">
      <w:pPr>
        <w:numPr>
          <w:ilvl w:val="0"/>
          <w:numId w:val="36"/>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77777777" w:rsidR="00C73941" w:rsidRDefault="00C73941" w:rsidP="00C32186">
      <w:pPr>
        <w:numPr>
          <w:ilvl w:val="0"/>
          <w:numId w:val="36"/>
        </w:numPr>
        <w:autoSpaceDE w:val="0"/>
        <w:spacing w:before="0" w:after="0" w:line="252" w:lineRule="auto"/>
        <w:jc w:val="both"/>
      </w:pPr>
      <w:r>
        <w:rPr>
          <w:sz w:val="22"/>
          <w:szCs w:val="22"/>
        </w:rPr>
        <w:t>Zamawiający wymaga dostosowania przedmiotu zamówienia do potrzeb wszystkich użytkowników, w tym zapewnienia dostępności dla osób niepełnosprawnych.</w:t>
      </w:r>
    </w:p>
    <w:p w14:paraId="38F477AB" w14:textId="77777777" w:rsidR="007A4119" w:rsidRPr="007A4119" w:rsidRDefault="00C73941" w:rsidP="00C32186">
      <w:pPr>
        <w:numPr>
          <w:ilvl w:val="0"/>
          <w:numId w:val="36"/>
        </w:numPr>
        <w:autoSpaceDE w:val="0"/>
        <w:spacing w:before="0" w:after="0" w:line="252" w:lineRule="auto"/>
        <w:jc w:val="both"/>
      </w:pPr>
      <w:r>
        <w:rPr>
          <w:sz w:val="22"/>
          <w:szCs w:val="22"/>
        </w:rPr>
        <w:t xml:space="preserve">Przedmiot zamówienia </w:t>
      </w:r>
      <w:r>
        <w:rPr>
          <w:b/>
          <w:sz w:val="22"/>
          <w:szCs w:val="22"/>
        </w:rPr>
        <w:t>nie został podzielony na części.</w:t>
      </w:r>
      <w:r>
        <w:rPr>
          <w:sz w:val="22"/>
          <w:szCs w:val="22"/>
        </w:rPr>
        <w:t xml:space="preserve"> </w:t>
      </w:r>
      <w:r w:rsidR="0082671D">
        <w:rPr>
          <w:sz w:val="22"/>
          <w:szCs w:val="22"/>
        </w:rPr>
        <w:t>Ze względu na zakres oraz technologię wykonania przedmiotu zamówienia, działania wykonywane jednocześnie przez różnych wykonawców realizujących poszczególne</w:t>
      </w:r>
      <w:r w:rsidR="007A4119">
        <w:rPr>
          <w:sz w:val="22"/>
          <w:szCs w:val="22"/>
        </w:rPr>
        <w:t xml:space="preserve"> jego części mogłyby poważnie zagrozić właściwemu wykonaniu przedmiotu zamówienia oraz mogłyby skutkować nadmiernymi kosztami wykonania.</w:t>
      </w:r>
    </w:p>
    <w:p w14:paraId="159FB7CF" w14:textId="77777777" w:rsidR="00C73941" w:rsidRDefault="007A4119" w:rsidP="007A4119">
      <w:pPr>
        <w:autoSpaceDE w:val="0"/>
        <w:spacing w:before="0" w:after="0" w:line="252" w:lineRule="auto"/>
        <w:ind w:left="720"/>
        <w:jc w:val="both"/>
      </w:pPr>
      <w:r>
        <w:rPr>
          <w:sz w:val="22"/>
          <w:szCs w:val="22"/>
        </w:rPr>
        <w:t>Odstąpienie od podziału zamówienia na części nie wpłynie na ograniczenie konkurencyjności.</w:t>
      </w:r>
      <w:r w:rsidR="00C73941">
        <w:rPr>
          <w:sz w:val="22"/>
          <w:szCs w:val="22"/>
        </w:rPr>
        <w:t xml:space="preserve"> </w:t>
      </w:r>
    </w:p>
    <w:p w14:paraId="2B5B4E20" w14:textId="77777777" w:rsidR="00C73941" w:rsidRDefault="00C73941">
      <w:pPr>
        <w:autoSpaceDE w:val="0"/>
        <w:spacing w:before="0" w:after="0" w:line="252" w:lineRule="auto"/>
        <w:ind w:left="720" w:right="425"/>
        <w:jc w:val="both"/>
        <w:rPr>
          <w:sz w:val="22"/>
          <w:szCs w:val="22"/>
        </w:rPr>
      </w:pPr>
    </w:p>
    <w:p w14:paraId="68D0F7DE" w14:textId="77777777" w:rsidR="00C73941" w:rsidRDefault="00C73941" w:rsidP="00C32186">
      <w:pPr>
        <w:pStyle w:val="Tekstpodstawowywcity24"/>
        <w:numPr>
          <w:ilvl w:val="0"/>
          <w:numId w:val="48"/>
        </w:numPr>
        <w:spacing w:before="0" w:after="0" w:line="252" w:lineRule="auto"/>
        <w:ind w:left="284" w:right="425" w:hanging="284"/>
        <w:jc w:val="both"/>
      </w:pPr>
      <w:r>
        <w:rPr>
          <w:b/>
          <w:sz w:val="22"/>
          <w:szCs w:val="22"/>
        </w:rPr>
        <w:t>Równoważność</w:t>
      </w:r>
    </w:p>
    <w:p w14:paraId="33C1DC1C" w14:textId="77777777" w:rsidR="00C73941" w:rsidRDefault="00C73941" w:rsidP="00C32186">
      <w:pPr>
        <w:pStyle w:val="Tekstpodstawowywcity24"/>
        <w:numPr>
          <w:ilvl w:val="0"/>
          <w:numId w:val="28"/>
        </w:numPr>
        <w:spacing w:before="0" w:after="0" w:line="252" w:lineRule="auto"/>
        <w:jc w:val="both"/>
      </w:pPr>
      <w:r>
        <w:rPr>
          <w:sz w:val="22"/>
          <w:szCs w:val="22"/>
        </w:rPr>
        <w:lastRenderedPageBreak/>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C32186">
      <w:pPr>
        <w:pStyle w:val="Tekstpodstawowywcity24"/>
        <w:numPr>
          <w:ilvl w:val="0"/>
          <w:numId w:val="28"/>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C32186">
      <w:pPr>
        <w:pStyle w:val="Tekstpodstawowywcity24"/>
        <w:numPr>
          <w:ilvl w:val="0"/>
          <w:numId w:val="28"/>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C32186">
      <w:pPr>
        <w:pStyle w:val="Tekstpodstawowywcity24"/>
        <w:numPr>
          <w:ilvl w:val="0"/>
          <w:numId w:val="28"/>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C32186">
      <w:pPr>
        <w:pStyle w:val="Tekstpodstawowywcity24"/>
        <w:numPr>
          <w:ilvl w:val="0"/>
          <w:numId w:val="28"/>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C32186">
      <w:pPr>
        <w:numPr>
          <w:ilvl w:val="0"/>
          <w:numId w:val="48"/>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2EEAA8E2" w:rsidR="00C73941" w:rsidRDefault="00C73941" w:rsidP="004201B9">
      <w:pPr>
        <w:pStyle w:val="Akapitzlist"/>
        <w:numPr>
          <w:ilvl w:val="1"/>
          <w:numId w:val="19"/>
        </w:numPr>
        <w:spacing w:before="0" w:after="0" w:line="252" w:lineRule="auto"/>
        <w:ind w:left="709" w:hanging="283"/>
        <w:contextualSpacing w:val="0"/>
        <w:jc w:val="both"/>
      </w:pPr>
      <w:r>
        <w:rPr>
          <w:sz w:val="22"/>
          <w:szCs w:val="22"/>
          <w:lang w:eastAsia="ar-SA"/>
        </w:rPr>
        <w:t xml:space="preserve">Na podstawie art. 95 ustawy </w:t>
      </w:r>
      <w:proofErr w:type="spellStart"/>
      <w:r w:rsidR="00E75B9E">
        <w:rPr>
          <w:sz w:val="22"/>
          <w:szCs w:val="22"/>
          <w:lang w:eastAsia="ar-SA"/>
        </w:rPr>
        <w:t>Pzp</w:t>
      </w:r>
      <w:proofErr w:type="spellEnd"/>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0F27B1">
      <w:pPr>
        <w:pStyle w:val="Akapitzlist"/>
        <w:numPr>
          <w:ilvl w:val="1"/>
          <w:numId w:val="19"/>
        </w:numPr>
        <w:spacing w:before="0" w:after="0" w:line="252" w:lineRule="auto"/>
        <w:ind w:left="709" w:hanging="283"/>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77777777" w:rsidR="00C73941" w:rsidRDefault="00C73941" w:rsidP="004201B9">
      <w:pPr>
        <w:numPr>
          <w:ilvl w:val="0"/>
          <w:numId w:val="2"/>
        </w:numPr>
        <w:autoSpaceDE w:val="0"/>
        <w:spacing w:before="0" w:after="0" w:line="252" w:lineRule="auto"/>
        <w:ind w:hanging="306"/>
        <w:jc w:val="both"/>
      </w:pPr>
      <w:r>
        <w:rPr>
          <w:sz w:val="22"/>
          <w:szCs w:val="22"/>
        </w:rPr>
        <w:t xml:space="preserve">żądania oświadczeń i dokumentów w zakresie potwierdzenia spełniania </w:t>
      </w:r>
      <w:r>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4201B9">
      <w:pPr>
        <w:numPr>
          <w:ilvl w:val="1"/>
          <w:numId w:val="19"/>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t>
      </w:r>
      <w:r>
        <w:rPr>
          <w:sz w:val="22"/>
          <w:szCs w:val="22"/>
        </w:rPr>
        <w:lastRenderedPageBreak/>
        <w:t xml:space="preserve">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4201B9">
      <w:pPr>
        <w:numPr>
          <w:ilvl w:val="1"/>
          <w:numId w:val="19"/>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7F32FD31" w:rsidR="00C73941" w:rsidRDefault="00C73941" w:rsidP="004201B9">
      <w:pPr>
        <w:numPr>
          <w:ilvl w:val="1"/>
          <w:numId w:val="19"/>
        </w:numPr>
        <w:autoSpaceDE w:val="0"/>
        <w:spacing w:before="0" w:after="0" w:line="252" w:lineRule="auto"/>
        <w:ind w:left="709" w:hanging="283"/>
        <w:jc w:val="both"/>
      </w:pPr>
      <w:r>
        <w:rPr>
          <w:sz w:val="22"/>
          <w:szCs w:val="22"/>
        </w:rPr>
        <w:t xml:space="preserve">Zamawiający nie określa dodatkowych wymagań związanych z zatrudnianiem osób, o których mowa w art. 96 ust. 2 pkt 2 </w:t>
      </w:r>
      <w:proofErr w:type="spellStart"/>
      <w:r w:rsidR="00E75B9E">
        <w:rPr>
          <w:sz w:val="22"/>
          <w:szCs w:val="22"/>
        </w:rPr>
        <w:t>Pzp</w:t>
      </w:r>
      <w:proofErr w:type="spellEnd"/>
      <w:r w:rsidR="00E75B9E">
        <w:rPr>
          <w:sz w:val="22"/>
          <w:szCs w:val="22"/>
        </w:rPr>
        <w:t>.</w:t>
      </w:r>
      <w:r>
        <w:rPr>
          <w:sz w:val="22"/>
          <w:szCs w:val="22"/>
        </w:rPr>
        <w:t xml:space="preserve"> </w:t>
      </w:r>
    </w:p>
    <w:p w14:paraId="0B004411" w14:textId="77777777" w:rsidR="00C73941" w:rsidRDefault="00C73941" w:rsidP="00C32186">
      <w:pPr>
        <w:numPr>
          <w:ilvl w:val="0"/>
          <w:numId w:val="48"/>
        </w:numPr>
        <w:spacing w:before="0" w:after="0" w:line="252" w:lineRule="auto"/>
        <w:ind w:left="284" w:hanging="284"/>
        <w:jc w:val="both"/>
      </w:pPr>
      <w:r>
        <w:rPr>
          <w:sz w:val="22"/>
          <w:szCs w:val="22"/>
        </w:rPr>
        <w:t>Zamawiający nie przewiduje udzielania zamówień, o których mowa w art. 214 ust. 1 pkt 7 i 8.</w:t>
      </w:r>
    </w:p>
    <w:p w14:paraId="243FE3FE" w14:textId="77777777" w:rsidR="00C73941" w:rsidRDefault="00C73941">
      <w:pPr>
        <w:pStyle w:val="Tekstpodstawowywcity24"/>
        <w:spacing w:before="0" w:after="0" w:line="252" w:lineRule="auto"/>
        <w:ind w:left="0" w:right="425"/>
        <w:rPr>
          <w:sz w:val="22"/>
          <w:szCs w:val="22"/>
        </w:rPr>
      </w:pP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C32186">
      <w:pPr>
        <w:numPr>
          <w:ilvl w:val="1"/>
          <w:numId w:val="35"/>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pPr>
        <w:pStyle w:val="Tekstpodstawowywcity24"/>
        <w:spacing w:after="0" w:line="252" w:lineRule="auto"/>
        <w:ind w:left="360" w:right="425" w:hanging="360"/>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62284340" w:rsidR="00C73941" w:rsidRPr="000F27B1" w:rsidRDefault="00C73941" w:rsidP="004201B9">
      <w:pPr>
        <w:numPr>
          <w:ilvl w:val="3"/>
          <w:numId w:val="10"/>
        </w:numPr>
        <w:autoSpaceDE w:val="0"/>
        <w:spacing w:before="0" w:after="0" w:line="252" w:lineRule="auto"/>
        <w:ind w:left="284" w:hanging="284"/>
        <w:jc w:val="both"/>
      </w:pPr>
      <w:r>
        <w:rPr>
          <w:sz w:val="22"/>
          <w:szCs w:val="22"/>
        </w:rPr>
        <w:t xml:space="preserve">Wymagania i informacje </w:t>
      </w:r>
      <w:r w:rsidRPr="000F27B1">
        <w:rPr>
          <w:sz w:val="22"/>
          <w:szCs w:val="22"/>
        </w:rPr>
        <w:t>dotyczące umowy/umów o podwykonawstwo, zostały wskazane w</w:t>
      </w:r>
      <w:r w:rsidR="000F27B1" w:rsidRPr="000F27B1">
        <w:rPr>
          <w:sz w:val="22"/>
          <w:szCs w:val="22"/>
        </w:rPr>
        <w:t xml:space="preserve"> projektowanych postanowieniach umowy </w:t>
      </w:r>
      <w:r w:rsidRPr="000F27B1">
        <w:rPr>
          <w:sz w:val="22"/>
          <w:szCs w:val="22"/>
        </w:rPr>
        <w:t>stanowiący</w:t>
      </w:r>
      <w:r w:rsidR="000F27B1" w:rsidRPr="000F27B1">
        <w:rPr>
          <w:sz w:val="22"/>
          <w:szCs w:val="22"/>
        </w:rPr>
        <w:t>ch</w:t>
      </w:r>
      <w:r w:rsidRPr="000F27B1">
        <w:rPr>
          <w:sz w:val="22"/>
          <w:szCs w:val="22"/>
        </w:rPr>
        <w:t xml:space="preserve"> Część II SWZ.</w:t>
      </w:r>
    </w:p>
    <w:p w14:paraId="11CF723C" w14:textId="77777777" w:rsidR="00C73941" w:rsidRPr="000F27B1" w:rsidRDefault="00C73941">
      <w:pPr>
        <w:autoSpaceDE w:val="0"/>
        <w:spacing w:before="0" w:after="0" w:line="252" w:lineRule="auto"/>
        <w:ind w:right="425"/>
        <w:rPr>
          <w:b/>
          <w:bCs/>
          <w:sz w:val="22"/>
          <w:szCs w:val="22"/>
        </w:rPr>
      </w:pPr>
    </w:p>
    <w:p w14:paraId="5E5E1F64" w14:textId="77777777" w:rsidR="00C73941" w:rsidRPr="000F27B1" w:rsidRDefault="00C73941">
      <w:pPr>
        <w:pStyle w:val="Tekstpodstawowywcity24"/>
        <w:widowControl w:val="0"/>
        <w:spacing w:before="0" w:after="0" w:line="252" w:lineRule="auto"/>
        <w:ind w:left="0" w:right="425"/>
      </w:pPr>
      <w:r w:rsidRPr="000F27B1">
        <w:rPr>
          <w:b/>
          <w:sz w:val="22"/>
          <w:szCs w:val="22"/>
        </w:rPr>
        <w:t>Rozdział VI  Termin wykonania zamówienia</w:t>
      </w:r>
    </w:p>
    <w:p w14:paraId="5BE736FD" w14:textId="1BECDC5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Termin wykonania zamówienia</w:t>
      </w:r>
      <w:r w:rsidRPr="000F27B1">
        <w:rPr>
          <w:b/>
          <w:sz w:val="22"/>
          <w:szCs w:val="22"/>
        </w:rPr>
        <w:t xml:space="preserve"> </w:t>
      </w:r>
      <w:r w:rsidRPr="000F27B1">
        <w:rPr>
          <w:sz w:val="22"/>
          <w:szCs w:val="22"/>
        </w:rPr>
        <w:t>wynosi</w:t>
      </w:r>
      <w:r w:rsidR="005343A5" w:rsidRPr="000F27B1">
        <w:rPr>
          <w:sz w:val="22"/>
          <w:szCs w:val="22"/>
        </w:rPr>
        <w:t>:</w:t>
      </w:r>
      <w:r w:rsidRPr="000F27B1">
        <w:rPr>
          <w:sz w:val="22"/>
          <w:szCs w:val="22"/>
        </w:rPr>
        <w:t xml:space="preserve"> </w:t>
      </w:r>
      <w:r w:rsidRPr="000F27B1">
        <w:rPr>
          <w:b/>
          <w:sz w:val="22"/>
          <w:szCs w:val="22"/>
        </w:rPr>
        <w:t xml:space="preserve"> </w:t>
      </w:r>
      <w:r w:rsidR="006F2E23">
        <w:rPr>
          <w:b/>
          <w:sz w:val="22"/>
          <w:szCs w:val="22"/>
        </w:rPr>
        <w:t>4</w:t>
      </w:r>
      <w:r w:rsidR="00D2723B" w:rsidRPr="000F27B1">
        <w:rPr>
          <w:b/>
          <w:sz w:val="22"/>
          <w:szCs w:val="22"/>
        </w:rPr>
        <w:t xml:space="preserve"> </w:t>
      </w:r>
      <w:r w:rsidR="000F27B1" w:rsidRPr="000F27B1">
        <w:rPr>
          <w:b/>
          <w:sz w:val="22"/>
          <w:szCs w:val="22"/>
        </w:rPr>
        <w:t>miesi</w:t>
      </w:r>
      <w:r w:rsidR="006F2E23">
        <w:rPr>
          <w:b/>
          <w:sz w:val="22"/>
          <w:szCs w:val="22"/>
        </w:rPr>
        <w:t xml:space="preserve">ące </w:t>
      </w:r>
      <w:r w:rsidRPr="000F27B1">
        <w:rPr>
          <w:b/>
          <w:sz w:val="22"/>
          <w:szCs w:val="22"/>
        </w:rPr>
        <w:t>od dnia podpisania umowy.</w:t>
      </w:r>
    </w:p>
    <w:p w14:paraId="503564D2" w14:textId="77777777"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right="425" w:hanging="284"/>
        <w:jc w:val="both"/>
      </w:pPr>
      <w:r w:rsidRPr="000F27B1">
        <w:rPr>
          <w:sz w:val="22"/>
          <w:szCs w:val="22"/>
        </w:rPr>
        <w:t>Przez termin wykonania zamówienia należy rozumieć całkowite zakończenie robót.</w:t>
      </w:r>
    </w:p>
    <w:p w14:paraId="2B69AF1F" w14:textId="664C445E" w:rsidR="00C73941" w:rsidRPr="000F27B1" w:rsidRDefault="00C73941" w:rsidP="00C32186">
      <w:pPr>
        <w:pStyle w:val="Tekstpodstawowywcity24"/>
        <w:widowControl w:val="0"/>
        <w:numPr>
          <w:ilvl w:val="3"/>
          <w:numId w:val="26"/>
        </w:numPr>
        <w:tabs>
          <w:tab w:val="clear" w:pos="708"/>
          <w:tab w:val="num" w:pos="284"/>
        </w:tabs>
        <w:spacing w:before="0" w:after="0" w:line="252" w:lineRule="auto"/>
        <w:ind w:left="426" w:hanging="284"/>
        <w:jc w:val="both"/>
      </w:pPr>
      <w:r w:rsidRPr="000F27B1">
        <w:rPr>
          <w:rFonts w:cs="Arial"/>
          <w:sz w:val="22"/>
          <w:szCs w:val="22"/>
        </w:rPr>
        <w:t xml:space="preserve">Szczegółowe zagadnienia dotyczące terminu realizacji umowy uregulowane są </w:t>
      </w:r>
      <w:r w:rsidR="000F27B1" w:rsidRPr="000F27B1">
        <w:rPr>
          <w:rFonts w:cs="Arial"/>
          <w:sz w:val="22"/>
          <w:szCs w:val="22"/>
        </w:rPr>
        <w:t>w projektowanych postanowieniach umowy stanowiących Część II SWZ</w:t>
      </w:r>
      <w:r w:rsidRPr="000F27B1">
        <w:rPr>
          <w:rFonts w:cs="Arial"/>
          <w:sz w:val="22"/>
          <w:szCs w:val="22"/>
        </w:rPr>
        <w:t>.</w:t>
      </w:r>
    </w:p>
    <w:p w14:paraId="10700225" w14:textId="77777777" w:rsidR="00C73941" w:rsidRDefault="00C73941">
      <w:pPr>
        <w:pStyle w:val="Tekstpodstawowywcity24"/>
        <w:spacing w:before="0" w:after="0" w:line="252" w:lineRule="auto"/>
        <w:ind w:left="0" w:right="425"/>
        <w:rPr>
          <w:sz w:val="22"/>
          <w:szCs w:val="22"/>
        </w:rPr>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210CB97B" w:rsidR="00C73941" w:rsidRDefault="00C73941" w:rsidP="00C32186">
      <w:pPr>
        <w:numPr>
          <w:ilvl w:val="0"/>
          <w:numId w:val="31"/>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proofErr w:type="spellStart"/>
      <w:r w:rsidR="00335F1E">
        <w:rPr>
          <w:rFonts w:eastAsia="Verdana" w:cs="Arial"/>
          <w:bCs/>
          <w:sz w:val="22"/>
          <w:szCs w:val="22"/>
          <w:shd w:val="clear" w:color="auto" w:fill="FFFFFF"/>
        </w:rPr>
        <w:t>Pzp</w:t>
      </w:r>
      <w:proofErr w:type="spellEnd"/>
      <w:r>
        <w:rPr>
          <w:rFonts w:eastAsia="Verdana" w:cs="Arial"/>
          <w:sz w:val="22"/>
          <w:szCs w:val="22"/>
        </w:rPr>
        <w:t xml:space="preserve"> ,</w:t>
      </w:r>
    </w:p>
    <w:p w14:paraId="5F885A54" w14:textId="77777777" w:rsidR="00C73941" w:rsidRDefault="00C73941" w:rsidP="00C32186">
      <w:pPr>
        <w:numPr>
          <w:ilvl w:val="0"/>
          <w:numId w:val="31"/>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0" w:name="bookmark3"/>
    </w:p>
    <w:p w14:paraId="0CFE2402" w14:textId="77777777" w:rsidR="00C73941" w:rsidRDefault="00C73941" w:rsidP="004201B9">
      <w:pPr>
        <w:numPr>
          <w:ilvl w:val="3"/>
          <w:numId w:val="19"/>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0"/>
    </w:p>
    <w:p w14:paraId="0CB80BE4" w14:textId="207C82C8"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C32186">
      <w:pPr>
        <w:numPr>
          <w:ilvl w:val="0"/>
          <w:numId w:val="29"/>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0E537A1D" w14:textId="77777777" w:rsidR="00C73941" w:rsidRDefault="00C73941" w:rsidP="00084855">
      <w:pPr>
        <w:spacing w:before="0" w:after="0" w:line="252" w:lineRule="auto"/>
        <w:ind w:left="709" w:right="20"/>
        <w:jc w:val="both"/>
      </w:pPr>
      <w:bookmarkStart w:id="1" w:name="_Hlk126915827"/>
      <w:r>
        <w:rPr>
          <w:rFonts w:eastAsia="Verdana" w:cs="Arial"/>
          <w:sz w:val="22"/>
          <w:szCs w:val="22"/>
        </w:rPr>
        <w:t>Zamawiający nie stawia warunku w powyższym zakresie</w:t>
      </w:r>
      <w:bookmarkEnd w:id="1"/>
      <w:r>
        <w:rPr>
          <w:rFonts w:eastAsia="Verdana" w:cs="Arial"/>
          <w:sz w:val="22"/>
          <w:szCs w:val="22"/>
        </w:rPr>
        <w:t>.</w:t>
      </w:r>
    </w:p>
    <w:p w14:paraId="33805745" w14:textId="401A9B5F" w:rsidR="00C73941" w:rsidRDefault="00C73941" w:rsidP="00C32186">
      <w:pPr>
        <w:numPr>
          <w:ilvl w:val="0"/>
          <w:numId w:val="29"/>
        </w:numPr>
        <w:spacing w:before="0" w:after="0" w:line="252" w:lineRule="auto"/>
        <w:ind w:left="709" w:right="20" w:hanging="283"/>
        <w:jc w:val="both"/>
      </w:pPr>
      <w:r>
        <w:rPr>
          <w:rFonts w:eastAsia="Verdana" w:cs="Arial"/>
          <w:b/>
          <w:sz w:val="22"/>
          <w:szCs w:val="22"/>
        </w:rPr>
        <w:lastRenderedPageBreak/>
        <w:t>sytuacji ekonomicznej lub finansowej:</w:t>
      </w:r>
    </w:p>
    <w:p w14:paraId="5DA0B666" w14:textId="4A30CAB9" w:rsidR="00C73941" w:rsidRDefault="00157FB8" w:rsidP="00084855">
      <w:pPr>
        <w:spacing w:before="0" w:after="0" w:line="252" w:lineRule="auto"/>
        <w:ind w:left="709" w:right="20"/>
        <w:jc w:val="both"/>
      </w:pPr>
      <w:r>
        <w:rPr>
          <w:sz w:val="22"/>
          <w:szCs w:val="22"/>
        </w:rPr>
        <w:t>Wykonawca spełni warunek jeżeli wykaże, że jest ubezpieczony od odpowiedzialności cywilnej w zakresie prowadzonej działalności związanej z przedmiotem zamówienia na kwotę/sumę gwarancyjną nie mniejszą niż</w:t>
      </w:r>
      <w:r>
        <w:rPr>
          <w:b/>
          <w:sz w:val="22"/>
          <w:szCs w:val="22"/>
        </w:rPr>
        <w:t xml:space="preserve"> 500 000,00 zł</w:t>
      </w:r>
    </w:p>
    <w:p w14:paraId="79825A11" w14:textId="748295EF" w:rsidR="00C73941" w:rsidRDefault="00C73941" w:rsidP="00C32186">
      <w:pPr>
        <w:numPr>
          <w:ilvl w:val="0"/>
          <w:numId w:val="29"/>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BB1060">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311C17BF" w:rsidR="00C73941" w:rsidRPr="00470504" w:rsidRDefault="00C73941" w:rsidP="00BB1060">
      <w:pPr>
        <w:pStyle w:val="Tekstpodstawowywcity24"/>
        <w:numPr>
          <w:ilvl w:val="0"/>
          <w:numId w:val="12"/>
        </w:numPr>
        <w:spacing w:before="0" w:after="0" w:line="252" w:lineRule="auto"/>
        <w:ind w:left="1068"/>
        <w:jc w:val="both"/>
      </w:pPr>
      <w:r w:rsidRPr="00470504">
        <w:rPr>
          <w:sz w:val="22"/>
          <w:szCs w:val="22"/>
        </w:rPr>
        <w:t xml:space="preserve">wykonał  i </w:t>
      </w:r>
      <w:r w:rsidR="00157FB8" w:rsidRPr="00157FB8">
        <w:rPr>
          <w:sz w:val="22"/>
          <w:szCs w:val="22"/>
        </w:rPr>
        <w:t xml:space="preserve">prawidłowo ukończył w okresie ostatnich pięciu lat przed upływem  terminu składania ofert, a jeżeli okres prowadzenia działalności jest krótszy – w tym okresie, </w:t>
      </w:r>
      <w:r w:rsidR="00157FB8" w:rsidRPr="00157FB8">
        <w:rPr>
          <w:b/>
          <w:bCs/>
          <w:sz w:val="22"/>
          <w:szCs w:val="22"/>
        </w:rPr>
        <w:t>co najmniej dwa zadania</w:t>
      </w:r>
      <w:r w:rsidR="00157FB8" w:rsidRPr="00157FB8">
        <w:rPr>
          <w:sz w:val="22"/>
          <w:szCs w:val="22"/>
        </w:rPr>
        <w:t xml:space="preserve"> obejmujące budowę, rozbudowę, przebudowę, montaż urządzeń oświetlenia ulicznego  o wartości co najmniej </w:t>
      </w:r>
      <w:r w:rsidR="00157FB8" w:rsidRPr="00157FB8">
        <w:rPr>
          <w:b/>
          <w:bCs/>
          <w:sz w:val="22"/>
          <w:szCs w:val="22"/>
        </w:rPr>
        <w:t>200 000,00 zł brutto każde</w:t>
      </w:r>
      <w:r w:rsidR="003C5B49">
        <w:rPr>
          <w:b/>
          <w:sz w:val="22"/>
          <w:szCs w:val="22"/>
        </w:rPr>
        <w:t>.</w:t>
      </w:r>
    </w:p>
    <w:p w14:paraId="05596BF3" w14:textId="4BA9C33A" w:rsidR="00C73941" w:rsidRPr="00CE4FB3" w:rsidRDefault="00C73941" w:rsidP="00F01755">
      <w:pPr>
        <w:pStyle w:val="Tekstpodstawowywcity24"/>
        <w:numPr>
          <w:ilvl w:val="0"/>
          <w:numId w:val="12"/>
        </w:numPr>
        <w:spacing w:before="0" w:after="0" w:line="252" w:lineRule="auto"/>
        <w:ind w:left="1068" w:right="-1"/>
        <w:jc w:val="both"/>
      </w:pPr>
      <w:r>
        <w:rPr>
          <w:sz w:val="22"/>
          <w:szCs w:val="22"/>
        </w:rPr>
        <w:t>dysponuje lub będzie dysponował osobą, którą skieruje do realizacji zamówienia,  posiadającą</w:t>
      </w:r>
      <w:r w:rsidR="00F01755">
        <w:rPr>
          <w:sz w:val="22"/>
          <w:szCs w:val="22"/>
        </w:rPr>
        <w:t xml:space="preserve"> </w:t>
      </w:r>
      <w:r>
        <w:rPr>
          <w:sz w:val="22"/>
          <w:szCs w:val="22"/>
        </w:rPr>
        <w:t>n/w uprawnienia:</w:t>
      </w:r>
    </w:p>
    <w:p w14:paraId="528EEC6B" w14:textId="1128A57D" w:rsidR="00CE4FB3" w:rsidRPr="003C5B49" w:rsidRDefault="00157FB8" w:rsidP="00C32186">
      <w:pPr>
        <w:pStyle w:val="Akapitzlist"/>
        <w:numPr>
          <w:ilvl w:val="1"/>
          <w:numId w:val="50"/>
        </w:numPr>
        <w:spacing w:before="0"/>
        <w:jc w:val="both"/>
        <w:rPr>
          <w:rFonts w:cs="Calibri"/>
          <w:bCs/>
          <w:sz w:val="22"/>
          <w:szCs w:val="22"/>
          <w:lang w:eastAsia="pl-PL"/>
        </w:rPr>
      </w:pPr>
      <w:r>
        <w:rPr>
          <w:rFonts w:cs="Calibri"/>
          <w:bCs/>
          <w:sz w:val="22"/>
          <w:szCs w:val="22"/>
          <w:lang w:eastAsia="pl-PL"/>
        </w:rPr>
        <w:t xml:space="preserve">co najmniej jedną </w:t>
      </w:r>
      <w:r w:rsidRPr="00157FB8">
        <w:rPr>
          <w:rFonts w:cs="Calibri"/>
          <w:bCs/>
          <w:sz w:val="22"/>
          <w:szCs w:val="22"/>
          <w:lang w:eastAsia="pl-PL"/>
        </w:rPr>
        <w:t>osobą, pełniącą funkcję kierownika budowy, posiadającą uprawnienia do kierowania robotami budowlanymi w specjalności instalacyjnej</w:t>
      </w:r>
      <w:r>
        <w:rPr>
          <w:rFonts w:cs="Calibri"/>
          <w:bCs/>
          <w:sz w:val="22"/>
          <w:szCs w:val="22"/>
          <w:lang w:eastAsia="pl-PL"/>
        </w:rPr>
        <w:t xml:space="preserve"> </w:t>
      </w:r>
      <w:r w:rsidRPr="00157FB8">
        <w:rPr>
          <w:rFonts w:cs="Calibri"/>
          <w:bCs/>
          <w:sz w:val="22"/>
          <w:szCs w:val="22"/>
          <w:lang w:eastAsia="pl-PL"/>
        </w:rPr>
        <w:t>w zakresie sieci, instalacji i urządzeń elektrycznych i elektroenergetycznych</w:t>
      </w:r>
      <w:r w:rsidR="00BB1060">
        <w:rPr>
          <w:rFonts w:cs="Calibri"/>
          <w:bCs/>
          <w:sz w:val="22"/>
          <w:szCs w:val="22"/>
          <w:lang w:eastAsia="pl-PL"/>
        </w:rPr>
        <w:t xml:space="preserve">. </w:t>
      </w:r>
    </w:p>
    <w:p w14:paraId="5010A5FA" w14:textId="493E2B8D" w:rsidR="00C73941" w:rsidRDefault="00C73941" w:rsidP="00CE4FB3">
      <w:pPr>
        <w:spacing w:before="120" w:after="0" w:line="252" w:lineRule="auto"/>
        <w:ind w:left="924"/>
        <w:jc w:val="both"/>
      </w:pPr>
      <w:r>
        <w:rPr>
          <w:sz w:val="22"/>
          <w:szCs w:val="22"/>
        </w:rPr>
        <w:t>Osob</w:t>
      </w:r>
      <w:r w:rsidR="003C5B49">
        <w:rPr>
          <w:sz w:val="22"/>
          <w:szCs w:val="22"/>
        </w:rPr>
        <w:t>a</w:t>
      </w:r>
      <w:r w:rsidR="00CE4FB3">
        <w:rPr>
          <w:sz w:val="22"/>
          <w:szCs w:val="22"/>
        </w:rPr>
        <w:t>,</w:t>
      </w:r>
      <w:r>
        <w:rPr>
          <w:sz w:val="22"/>
          <w:szCs w:val="22"/>
        </w:rPr>
        <w:t xml:space="preserve"> o któr</w:t>
      </w:r>
      <w:r w:rsidR="003C5B49">
        <w:rPr>
          <w:sz w:val="22"/>
          <w:szCs w:val="22"/>
        </w:rPr>
        <w:t>ej</w:t>
      </w:r>
      <w:r>
        <w:rPr>
          <w:sz w:val="22"/>
          <w:szCs w:val="22"/>
        </w:rPr>
        <w:t xml:space="preserve"> mowa w </w:t>
      </w:r>
      <w:r>
        <w:rPr>
          <w:b/>
          <w:sz w:val="22"/>
          <w:szCs w:val="22"/>
        </w:rPr>
        <w:t>pkt a</w:t>
      </w:r>
      <w:r w:rsidR="005042B4">
        <w:rPr>
          <w:b/>
          <w:sz w:val="22"/>
          <w:szCs w:val="22"/>
        </w:rPr>
        <w:t>)</w:t>
      </w:r>
      <w:r w:rsidR="00CE4FB3">
        <w:rPr>
          <w:b/>
          <w:sz w:val="22"/>
          <w:szCs w:val="22"/>
        </w:rPr>
        <w:t xml:space="preserve"> </w:t>
      </w:r>
      <w:r>
        <w:rPr>
          <w:b/>
          <w:sz w:val="22"/>
          <w:szCs w:val="22"/>
        </w:rPr>
        <w:t xml:space="preserve"> </w:t>
      </w:r>
      <w:r>
        <w:rPr>
          <w:sz w:val="22"/>
          <w:szCs w:val="22"/>
        </w:rPr>
        <w:t>powinn</w:t>
      </w:r>
      <w:r w:rsidR="003C5B49">
        <w:rPr>
          <w:sz w:val="22"/>
          <w:szCs w:val="22"/>
        </w:rPr>
        <w:t>a</w:t>
      </w:r>
      <w:r>
        <w:rPr>
          <w:sz w:val="22"/>
          <w:szCs w:val="22"/>
        </w:rPr>
        <w:t xml:space="preserve">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3885A72B" w14:textId="77777777" w:rsidR="00C73941" w:rsidRDefault="00C73941">
      <w:pPr>
        <w:pStyle w:val="Tekstpodstawowywcity24"/>
        <w:spacing w:before="0" w:after="0" w:line="252" w:lineRule="auto"/>
        <w:ind w:left="926"/>
        <w:jc w:val="both"/>
      </w:pPr>
      <w:r>
        <w:rPr>
          <w:rFonts w:cs="Tahoma"/>
          <w:sz w:val="22"/>
          <w:szCs w:val="22"/>
        </w:rPr>
        <w:t>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14:paraId="7A6AE8D2" w14:textId="77777777" w:rsidR="00C73941" w:rsidRDefault="00C73941">
      <w:pPr>
        <w:spacing w:before="0" w:after="0" w:line="252" w:lineRule="auto"/>
        <w:ind w:left="852" w:right="20"/>
        <w:jc w:val="both"/>
        <w:rPr>
          <w:rFonts w:ascii="Arial" w:eastAsia="Verdana" w:hAnsi="Arial" w:cs="Arial"/>
          <w:b/>
          <w:sz w:val="22"/>
          <w:szCs w:val="22"/>
        </w:rPr>
      </w:pPr>
    </w:p>
    <w:p w14:paraId="7272B613" w14:textId="77777777" w:rsidR="00C73941" w:rsidRDefault="00C73941" w:rsidP="004201B9">
      <w:pPr>
        <w:numPr>
          <w:ilvl w:val="3"/>
          <w:numId w:val="19"/>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4201B9">
      <w:pPr>
        <w:numPr>
          <w:ilvl w:val="3"/>
          <w:numId w:val="19"/>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4201B9">
      <w:pPr>
        <w:numPr>
          <w:ilvl w:val="3"/>
          <w:numId w:val="19"/>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2AF998DF" w:rsidR="00C73941" w:rsidRDefault="00C73941" w:rsidP="00C32186">
      <w:pPr>
        <w:numPr>
          <w:ilvl w:val="0"/>
          <w:numId w:val="34"/>
        </w:numPr>
        <w:spacing w:before="0" w:after="0" w:line="252" w:lineRule="auto"/>
        <w:jc w:val="both"/>
      </w:pPr>
      <w:r>
        <w:rPr>
          <w:rFonts w:cs="Arial"/>
          <w:kern w:val="2"/>
          <w:sz w:val="22"/>
          <w:szCs w:val="22"/>
        </w:rPr>
        <w:t xml:space="preserve">Zamawiający wykluczy z postępowania Wykonawcę w przypadkach określonych w art. 108 ust. 1 </w:t>
      </w:r>
      <w:proofErr w:type="spellStart"/>
      <w:r w:rsidR="00335F1E">
        <w:rPr>
          <w:rFonts w:cs="Arial"/>
          <w:kern w:val="2"/>
          <w:sz w:val="22"/>
          <w:szCs w:val="22"/>
        </w:rPr>
        <w:t>Pzp</w:t>
      </w:r>
      <w:proofErr w:type="spellEnd"/>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 xml:space="preserve">udziału w zorganizowanej grupie przestępczej albo związku mającym na celu popełnienie </w:t>
      </w:r>
      <w:r>
        <w:rPr>
          <w:rFonts w:eastAsia="Lucida Sans Unicode" w:cs="Arial"/>
          <w:kern w:val="2"/>
          <w:sz w:val="22"/>
          <w:szCs w:val="22"/>
        </w:rPr>
        <w:lastRenderedPageBreak/>
        <w:t>przestępstwa lub przestępstwa skarbowego, o którym mowa w art. 258 Kodeksu karnego,</w:t>
      </w:r>
    </w:p>
    <w:p w14:paraId="3DB3A069"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handlu ludźmi, o którym mowa w art. 189a Kodeksu karnego,</w:t>
      </w:r>
    </w:p>
    <w:p w14:paraId="2F1DAD5E" w14:textId="77777777" w:rsidR="00C73941" w:rsidRDefault="00C33165" w:rsidP="004201B9">
      <w:pPr>
        <w:widowControl w:val="0"/>
        <w:numPr>
          <w:ilvl w:val="0"/>
          <w:numId w:val="23"/>
        </w:numPr>
        <w:spacing w:before="0" w:after="0" w:line="252" w:lineRule="auto"/>
        <w:jc w:val="both"/>
      </w:pPr>
      <w:r>
        <w:rPr>
          <w:rFonts w:eastAsia="Lucida Sans Unicode" w:cs="Arial"/>
          <w:kern w:val="2"/>
          <w:sz w:val="22"/>
          <w:szCs w:val="22"/>
        </w:rPr>
        <w:t xml:space="preserve">o którym mowa w art. 228-230a, </w:t>
      </w:r>
      <w:r w:rsidRPr="009B7191">
        <w:rPr>
          <w:rFonts w:eastAsia="Lucida Sans Unicode" w:cs="Arial"/>
          <w:kern w:val="1"/>
          <w:sz w:val="22"/>
          <w:szCs w:val="22"/>
        </w:rPr>
        <w:t>art. 250a Kodeksu karnego lub w art. 46</w:t>
      </w:r>
      <w:r>
        <w:rPr>
          <w:rFonts w:eastAsia="Lucida Sans Unicode" w:cs="Arial"/>
          <w:kern w:val="1"/>
          <w:sz w:val="22"/>
          <w:szCs w:val="22"/>
        </w:rPr>
        <w:t>-</w:t>
      </w:r>
      <w:r w:rsidRPr="009B7191">
        <w:rPr>
          <w:rFonts w:eastAsia="Lucida Sans Unicode" w:cs="Arial"/>
          <w:kern w:val="1"/>
          <w:sz w:val="22"/>
          <w:szCs w:val="22"/>
        </w:rPr>
        <w:t xml:space="preserve">48 ustawy z dnia 25 czerwca 2010 r. o sporcie </w:t>
      </w:r>
      <w:r w:rsidRPr="009B7191">
        <w:rPr>
          <w:sz w:val="22"/>
          <w:szCs w:val="22"/>
        </w:rPr>
        <w:t>oraz w art. 54 ust. 1–4 ustawy z dnia 12 maja 2011 r. o refundacji leków, środków spożywczych specjalnego przeznaczenia żywieniowego oraz wyrobów medycznych,</w:t>
      </w:r>
    </w:p>
    <w:p w14:paraId="2090C518"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DD50EE" w14:textId="77777777" w:rsidR="00C73941" w:rsidRDefault="00C73941" w:rsidP="004201B9">
      <w:pPr>
        <w:widowControl w:val="0"/>
        <w:numPr>
          <w:ilvl w:val="0"/>
          <w:numId w:val="23"/>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p>
    <w:p w14:paraId="6976A5FB" w14:textId="77777777" w:rsidR="00C73941" w:rsidRDefault="00C73941">
      <w:pPr>
        <w:spacing w:before="0" w:after="0" w:line="252" w:lineRule="auto"/>
        <w:ind w:firstLine="851"/>
        <w:jc w:val="both"/>
      </w:pPr>
      <w:r>
        <w:rPr>
          <w:rFonts w:cs="Arial"/>
          <w:sz w:val="22"/>
          <w:szCs w:val="22"/>
        </w:rPr>
        <w:t>lub za odpowiedni czyn zabroniony określony w przepisach prawa obcego;</w:t>
      </w:r>
    </w:p>
    <w:p w14:paraId="07CA8134"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4201B9">
      <w:pPr>
        <w:widowControl w:val="0"/>
        <w:numPr>
          <w:ilvl w:val="0"/>
          <w:numId w:val="24"/>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4201B9">
      <w:pPr>
        <w:widowControl w:val="0"/>
        <w:numPr>
          <w:ilvl w:val="0"/>
          <w:numId w:val="24"/>
        </w:numPr>
        <w:tabs>
          <w:tab w:val="left" w:pos="851"/>
        </w:tabs>
        <w:spacing w:before="0" w:after="0" w:line="252" w:lineRule="auto"/>
        <w:ind w:left="851" w:hanging="284"/>
        <w:jc w:val="both"/>
      </w:pPr>
      <w:r>
        <w:rPr>
          <w:rFonts w:eastAsia="Lucida Sans Unicode" w:cs="Arial"/>
          <w:kern w:val="2"/>
          <w:sz w:val="22"/>
          <w:szCs w:val="22"/>
        </w:rPr>
        <w:t xml:space="preserve">jeżeli w przypadkach, o których mowa w art. 85 ust. 1 ustawy </w:t>
      </w:r>
      <w:proofErr w:type="spellStart"/>
      <w:r>
        <w:rPr>
          <w:rFonts w:eastAsia="Lucida Sans Unicode" w:cs="Arial"/>
          <w:kern w:val="2"/>
          <w:sz w:val="22"/>
          <w:szCs w:val="22"/>
        </w:rPr>
        <w:t>Pzp</w:t>
      </w:r>
      <w:proofErr w:type="spellEnd"/>
      <w:r>
        <w:rPr>
          <w:rFonts w:eastAsia="Lucida Sans Unicode" w:cs="Arial"/>
          <w:kern w:val="2"/>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4201B9">
      <w:pPr>
        <w:widowControl w:val="0"/>
        <w:numPr>
          <w:ilvl w:val="0"/>
          <w:numId w:val="24"/>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 ustawy; </w:t>
      </w:r>
    </w:p>
    <w:p w14:paraId="42851F2D" w14:textId="77777777" w:rsidR="002A4F5B" w:rsidRPr="002A4F5B" w:rsidRDefault="002A4F5B" w:rsidP="00C32186">
      <w:pPr>
        <w:widowControl w:val="0"/>
        <w:numPr>
          <w:ilvl w:val="0"/>
          <w:numId w:val="44"/>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2A4F5B">
        <w:rPr>
          <w:rFonts w:cs="Calibri"/>
          <w:color w:val="000000"/>
          <w:sz w:val="22"/>
          <w:szCs w:val="22"/>
          <w:lang w:eastAsia="pl-PL"/>
        </w:rPr>
        <w:t>cyt</w:t>
      </w:r>
      <w:proofErr w:type="spellEnd"/>
      <w:r w:rsidRPr="002A4F5B">
        <w:rPr>
          <w:rFonts w:cs="Calibri"/>
          <w:color w:val="000000"/>
          <w:sz w:val="22"/>
          <w:szCs w:val="22"/>
          <w:lang w:eastAsia="pl-PL"/>
        </w:rPr>
        <w:t xml:space="preserve"> wyżej ustawy.</w:t>
      </w:r>
    </w:p>
    <w:p w14:paraId="0809CF80" w14:textId="02131C5A" w:rsidR="00C73941" w:rsidRPr="00470504" w:rsidRDefault="00C73941" w:rsidP="00157FB8">
      <w:pPr>
        <w:widowControl w:val="0"/>
        <w:numPr>
          <w:ilvl w:val="0"/>
          <w:numId w:val="34"/>
        </w:numPr>
        <w:tabs>
          <w:tab w:val="left" w:pos="426"/>
        </w:tabs>
        <w:spacing w:before="0" w:after="0" w:line="252" w:lineRule="auto"/>
        <w:ind w:left="426" w:hanging="426"/>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Pr="006137AB">
        <w:rPr>
          <w:rFonts w:eastAsia="Arial" w:cs="Arial"/>
          <w:kern w:val="2"/>
          <w:sz w:val="22"/>
          <w:szCs w:val="22"/>
        </w:rPr>
        <w:t>4)</w:t>
      </w:r>
      <w:r w:rsidR="005042B4">
        <w:rPr>
          <w:rFonts w:eastAsia="Arial" w:cs="Arial"/>
          <w:kern w:val="2"/>
          <w:sz w:val="22"/>
          <w:szCs w:val="22"/>
        </w:rPr>
        <w:t xml:space="preserve"> ustawy</w:t>
      </w:r>
      <w:r w:rsidRPr="00470504">
        <w:rPr>
          <w:rFonts w:eastAsia="Arial" w:cs="Arial"/>
          <w:kern w:val="2"/>
          <w:sz w:val="22"/>
          <w:szCs w:val="22"/>
        </w:rPr>
        <w:t xml:space="preserve"> </w:t>
      </w:r>
      <w:proofErr w:type="spellStart"/>
      <w:r w:rsidR="00335F1E">
        <w:rPr>
          <w:rFonts w:eastAsia="Arial" w:cs="Arial"/>
          <w:kern w:val="2"/>
          <w:sz w:val="22"/>
          <w:szCs w:val="22"/>
        </w:rPr>
        <w:t>Pzp</w:t>
      </w:r>
      <w:proofErr w:type="spellEnd"/>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5B25F2A4" w14:textId="77777777" w:rsidR="005042B4" w:rsidRDefault="005042B4" w:rsidP="00C32186">
      <w:pPr>
        <w:widowControl w:val="0"/>
        <w:numPr>
          <w:ilvl w:val="0"/>
          <w:numId w:val="5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4B8E9E" w14:textId="66A38DC1" w:rsidR="00C73941" w:rsidRDefault="00C73941" w:rsidP="00C32186">
      <w:pPr>
        <w:numPr>
          <w:ilvl w:val="1"/>
          <w:numId w:val="35"/>
        </w:numPr>
        <w:spacing w:before="0" w:after="0" w:line="252" w:lineRule="auto"/>
        <w:jc w:val="both"/>
      </w:pPr>
      <w:r>
        <w:rPr>
          <w:rFonts w:eastAsia="Verdana" w:cs="Arial"/>
          <w:sz w:val="22"/>
          <w:szCs w:val="22"/>
        </w:rPr>
        <w:t xml:space="preserve">Wykluczenie Wykonawcy następuje zgodnie z art. 111 </w:t>
      </w:r>
      <w:proofErr w:type="spellStart"/>
      <w:r w:rsidR="00335F1E">
        <w:rPr>
          <w:rFonts w:eastAsia="Verdana" w:cs="Arial"/>
          <w:sz w:val="22"/>
          <w:szCs w:val="22"/>
        </w:rPr>
        <w:t>Pzp</w:t>
      </w:r>
      <w:proofErr w:type="spellEnd"/>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4DBBB28D" w:rsidR="00C73941" w:rsidRDefault="00C73941" w:rsidP="00C32186">
      <w:pPr>
        <w:numPr>
          <w:ilvl w:val="1"/>
          <w:numId w:val="35"/>
        </w:numPr>
        <w:spacing w:before="0" w:after="0" w:line="252" w:lineRule="auto"/>
        <w:jc w:val="both"/>
      </w:pPr>
      <w:r>
        <w:rPr>
          <w:rFonts w:eastAsia="Verdana" w:cs="Arial"/>
          <w:sz w:val="22"/>
          <w:szCs w:val="22"/>
        </w:rPr>
        <w:t xml:space="preserve">Wykonawca nie podlega wykluczeniu w okolicznościach określonych w art. 108 ust 1,2 i 5 lub art 109 ust. 1 pkt 2-5 i 7-10 </w:t>
      </w:r>
      <w:proofErr w:type="spellStart"/>
      <w:r w:rsidR="00335F1E">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1B903332" w14:textId="77777777" w:rsidR="00C73941" w:rsidRDefault="00C73941" w:rsidP="00C32186">
      <w:pPr>
        <w:numPr>
          <w:ilvl w:val="0"/>
          <w:numId w:val="40"/>
        </w:numPr>
        <w:spacing w:before="0" w:after="0" w:line="252" w:lineRule="auto"/>
        <w:jc w:val="both"/>
      </w:pPr>
      <w:r>
        <w:rPr>
          <w:rFonts w:eastAsia="Verdana" w:cs="Arial"/>
          <w:sz w:val="22"/>
          <w:szCs w:val="22"/>
        </w:rPr>
        <w:t>Naprawił lub zobowiązał się do naprawienia szkody wyrządzonej przestępstwem,  wykroczeniem lub swoim nieprawidłowym postępowaniem, w tym przez zadośćuczynienie pieniężne,</w:t>
      </w:r>
    </w:p>
    <w:p w14:paraId="0608C4EF" w14:textId="77777777" w:rsidR="00C73941" w:rsidRDefault="00C73941" w:rsidP="00C32186">
      <w:pPr>
        <w:numPr>
          <w:ilvl w:val="0"/>
          <w:numId w:val="40"/>
        </w:numPr>
        <w:spacing w:before="0" w:after="0" w:line="252" w:lineRule="auto"/>
        <w:jc w:val="both"/>
      </w:pPr>
      <w:r>
        <w:rPr>
          <w:rFonts w:eastAsia="Verdana" w:cs="Arial"/>
          <w:sz w:val="22"/>
          <w:szCs w:val="22"/>
        </w:rPr>
        <w:t>Wyczerpująco wyjaśnił fakty i okoliczności związane z przestępstwem, wykrocz</w:t>
      </w:r>
      <w:r w:rsidR="00176177">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1977A80B" w14:textId="77777777" w:rsidR="00C73941" w:rsidRDefault="00C73941" w:rsidP="00C32186">
      <w:pPr>
        <w:numPr>
          <w:ilvl w:val="0"/>
          <w:numId w:val="40"/>
        </w:numPr>
        <w:spacing w:before="0" w:after="0" w:line="252" w:lineRule="auto"/>
        <w:jc w:val="both"/>
      </w:pPr>
      <w:r>
        <w:rPr>
          <w:rFonts w:eastAsia="Verdana" w:cs="Arial"/>
          <w:sz w:val="22"/>
          <w:szCs w:val="22"/>
        </w:rPr>
        <w:t>Podjął konkretne środki techniczne, organizacyjne i kadrowe, odpowiednie dla zapobiegania dalszym przestępstwom, wykroczeniom lub nieprawidłowemu postępowaniu w szczególności:</w:t>
      </w:r>
    </w:p>
    <w:p w14:paraId="1E766FB6"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4F316997" w14:textId="77777777" w:rsidR="00C73941" w:rsidRDefault="00C73941" w:rsidP="00C32186">
      <w:pPr>
        <w:numPr>
          <w:ilvl w:val="0"/>
          <w:numId w:val="46"/>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35ACB640" w14:textId="77777777" w:rsidR="00C73941" w:rsidRDefault="00C73941">
      <w:pPr>
        <w:spacing w:before="0" w:after="0" w:line="252" w:lineRule="auto"/>
        <w:ind w:left="360"/>
        <w:jc w:val="both"/>
        <w:rPr>
          <w:rFonts w:ascii="Arial" w:eastAsia="Verdana" w:hAnsi="Arial" w:cs="Arial"/>
          <w:sz w:val="22"/>
          <w:szCs w:val="22"/>
        </w:rPr>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4201B9">
      <w:pPr>
        <w:pStyle w:val="Akapitzlist"/>
        <w:numPr>
          <w:ilvl w:val="0"/>
          <w:numId w:val="21"/>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4201B9">
      <w:pPr>
        <w:pStyle w:val="Akapitzlist"/>
        <w:numPr>
          <w:ilvl w:val="0"/>
          <w:numId w:val="21"/>
        </w:numPr>
        <w:spacing w:before="0" w:after="0" w:line="252" w:lineRule="auto"/>
        <w:ind w:left="284"/>
        <w:contextualSpacing w:val="0"/>
        <w:jc w:val="both"/>
      </w:pPr>
      <w:r>
        <w:rPr>
          <w:rFonts w:cs="Arial"/>
          <w:b/>
          <w:sz w:val="22"/>
          <w:szCs w:val="22"/>
        </w:rPr>
        <w:t>Podmiotowe środki dowodowe</w:t>
      </w:r>
    </w:p>
    <w:p w14:paraId="30E08716" w14:textId="62AF74F2"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sidR="002F745B">
        <w:rPr>
          <w:rFonts w:eastAsia="Lucida Sans Unicode" w:cs="Arial"/>
          <w:kern w:val="2"/>
          <w:sz w:val="22"/>
          <w:szCs w:val="22"/>
        </w:rPr>
        <w:t>.</w:t>
      </w:r>
    </w:p>
    <w:p w14:paraId="38D6297B"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6C31EF84" w14:textId="77777777" w:rsidR="002F745B" w:rsidRPr="002F745B" w:rsidRDefault="002F745B" w:rsidP="00C32186">
      <w:pPr>
        <w:pStyle w:val="Akapitzlist"/>
        <w:widowControl w:val="0"/>
        <w:numPr>
          <w:ilvl w:val="0"/>
          <w:numId w:val="57"/>
        </w:numPr>
        <w:tabs>
          <w:tab w:val="left" w:pos="26956"/>
        </w:tabs>
        <w:spacing w:before="0" w:after="0" w:line="252" w:lineRule="auto"/>
        <w:jc w:val="both"/>
        <w:rPr>
          <w:vanish/>
        </w:rPr>
      </w:pPr>
    </w:p>
    <w:p w14:paraId="731C80F8" w14:textId="14BA75C2" w:rsidR="002F745B" w:rsidRPr="00BB1060" w:rsidRDefault="00A033DF" w:rsidP="00C32186">
      <w:pPr>
        <w:pStyle w:val="Akapitzlist"/>
        <w:widowControl w:val="0"/>
        <w:numPr>
          <w:ilvl w:val="1"/>
          <w:numId w:val="57"/>
        </w:numPr>
        <w:tabs>
          <w:tab w:val="left" w:pos="26956"/>
        </w:tabs>
        <w:spacing w:before="0" w:after="0" w:line="252" w:lineRule="auto"/>
        <w:jc w:val="both"/>
        <w:rPr>
          <w:b/>
          <w:bCs/>
          <w:sz w:val="22"/>
          <w:szCs w:val="22"/>
        </w:rPr>
      </w:pPr>
      <w:r w:rsidRPr="00BB1060">
        <w:rPr>
          <w:b/>
          <w:bCs/>
          <w:sz w:val="22"/>
          <w:szCs w:val="22"/>
        </w:rPr>
        <w:t>w</w:t>
      </w:r>
      <w:r w:rsidR="002F745B" w:rsidRPr="00BB1060">
        <w:rPr>
          <w:b/>
          <w:bCs/>
          <w:sz w:val="22"/>
          <w:szCs w:val="22"/>
        </w:rPr>
        <w:t xml:space="preserve"> celu potwierdzenia spełnienia</w:t>
      </w:r>
      <w:r w:rsidRPr="00BB1060">
        <w:rPr>
          <w:b/>
          <w:bCs/>
          <w:sz w:val="22"/>
          <w:szCs w:val="22"/>
        </w:rPr>
        <w:t xml:space="preserve"> przez Wykonawcę warunków udziału w postępowaniu:</w:t>
      </w:r>
    </w:p>
    <w:p w14:paraId="1C9C4E77" w14:textId="4CAE02C0" w:rsidR="00E52B7B" w:rsidRPr="00E52B7B" w:rsidRDefault="00E52B7B" w:rsidP="002F745B">
      <w:pPr>
        <w:widowControl w:val="0"/>
        <w:numPr>
          <w:ilvl w:val="0"/>
          <w:numId w:val="5"/>
        </w:numPr>
        <w:spacing w:before="0" w:after="0" w:line="252" w:lineRule="auto"/>
        <w:ind w:left="993" w:hanging="283"/>
        <w:jc w:val="both"/>
      </w:pPr>
      <w:r w:rsidRPr="00E52B7B">
        <w:rPr>
          <w:rFonts w:cs="Arial"/>
          <w:b/>
          <w:bCs/>
          <w:sz w:val="22"/>
          <w:szCs w:val="22"/>
        </w:rPr>
        <w:t>dokumentów potwierdzających</w:t>
      </w:r>
      <w:r>
        <w:rPr>
          <w:rFonts w:cs="Arial"/>
          <w:sz w:val="22"/>
          <w:szCs w:val="22"/>
        </w:rPr>
        <w:t>, że wykonawca jest ubezpieczony od odpowiedzialności cywilnej w zakresie prowadzonej działalności związanej z przedmiotem zamówienia ze wskazaniem sumy gwarancyjnej tego ubezpieczenia;</w:t>
      </w:r>
    </w:p>
    <w:p w14:paraId="324F2F1F" w14:textId="4357DBE9" w:rsidR="00C73941"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7AEF6F78" w:rsidR="00C73941" w:rsidRPr="006F2929" w:rsidRDefault="00C73941" w:rsidP="002F745B">
      <w:pPr>
        <w:widowControl w:val="0"/>
        <w:numPr>
          <w:ilvl w:val="0"/>
          <w:numId w:val="5"/>
        </w:numPr>
        <w:spacing w:before="0" w:after="0" w:line="252" w:lineRule="auto"/>
        <w:ind w:left="993"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w:t>
      </w:r>
      <w:r w:rsidR="006F2929">
        <w:rPr>
          <w:rFonts w:eastAsia="Lucida Sans Unicode" w:cs="Arial"/>
          <w:kern w:val="2"/>
          <w:sz w:val="22"/>
          <w:szCs w:val="22"/>
        </w:rPr>
        <w:t xml:space="preserve"> </w:t>
      </w:r>
      <w:r>
        <w:rPr>
          <w:rFonts w:eastAsia="Lucida Sans Unicode" w:cs="Arial"/>
          <w:kern w:val="2"/>
          <w:sz w:val="22"/>
          <w:szCs w:val="22"/>
        </w:rPr>
        <w:t>4) rozdziału VII).</w:t>
      </w:r>
    </w:p>
    <w:p w14:paraId="4E943FEC" w14:textId="77777777" w:rsidR="006F2929" w:rsidRPr="006F2929" w:rsidRDefault="006F2929" w:rsidP="006F2929">
      <w:pPr>
        <w:widowControl w:val="0"/>
        <w:spacing w:before="0" w:after="0" w:line="252" w:lineRule="auto"/>
        <w:jc w:val="both"/>
      </w:pPr>
    </w:p>
    <w:p w14:paraId="0BD2E3DC" w14:textId="07985B33" w:rsidR="006F2929" w:rsidRPr="00BB1060" w:rsidRDefault="006F2929" w:rsidP="00C32186">
      <w:pPr>
        <w:pStyle w:val="Akapitzlist"/>
        <w:widowControl w:val="0"/>
        <w:numPr>
          <w:ilvl w:val="1"/>
          <w:numId w:val="57"/>
        </w:numPr>
        <w:spacing w:before="0" w:after="0" w:line="252" w:lineRule="auto"/>
        <w:jc w:val="both"/>
        <w:rPr>
          <w:b/>
          <w:bCs/>
          <w:sz w:val="22"/>
          <w:szCs w:val="22"/>
        </w:rPr>
      </w:pPr>
      <w:r w:rsidRPr="00BB1060">
        <w:rPr>
          <w:b/>
          <w:bCs/>
          <w:sz w:val="22"/>
          <w:szCs w:val="22"/>
        </w:rPr>
        <w:t>w celu potwierdzenia braku podstaw wykluczenia Wykonawcy z udziału w postępowaniu:</w:t>
      </w:r>
    </w:p>
    <w:p w14:paraId="46B40D18" w14:textId="5AA70C39" w:rsidR="006F2929" w:rsidRPr="006F2929" w:rsidRDefault="006F2929" w:rsidP="00C32186">
      <w:pPr>
        <w:widowControl w:val="0"/>
        <w:numPr>
          <w:ilvl w:val="0"/>
          <w:numId w:val="58"/>
        </w:numPr>
        <w:spacing w:before="0" w:after="0"/>
        <w:ind w:left="993" w:hanging="284"/>
        <w:jc w:val="both"/>
        <w:rPr>
          <w:rFonts w:eastAsia="Lucida Sans Unicode" w:cs="Arial"/>
          <w:kern w:val="2"/>
          <w:sz w:val="22"/>
          <w:szCs w:val="22"/>
        </w:rPr>
      </w:pPr>
      <w:r w:rsidRPr="006F2929">
        <w:rPr>
          <w:rFonts w:eastAsia="Lucida Sans Unicode" w:cs="Arial"/>
          <w:b/>
          <w:bCs/>
          <w:kern w:val="2"/>
          <w:sz w:val="22"/>
          <w:szCs w:val="22"/>
        </w:rPr>
        <w:t>odpisu lub informacji z Krajowego Rejestru Sądowego</w:t>
      </w:r>
      <w:r w:rsidRPr="006F2929">
        <w:rPr>
          <w:rFonts w:eastAsia="Lucida Sans Unicode" w:cs="Arial"/>
          <w:kern w:val="2"/>
          <w:sz w:val="22"/>
          <w:szCs w:val="22"/>
        </w:rPr>
        <w:t xml:space="preserve"> lub z Centralnej Ewidencji i Informacji o Działalności Gospodarczej, w zakresie art. 109 ust. 1 pkt 4 ustawy </w:t>
      </w:r>
      <w:proofErr w:type="spellStart"/>
      <w:r w:rsidRPr="006F2929">
        <w:rPr>
          <w:rFonts w:eastAsia="Lucida Sans Unicode" w:cs="Arial"/>
          <w:kern w:val="2"/>
          <w:sz w:val="22"/>
          <w:szCs w:val="22"/>
        </w:rPr>
        <w:t>Pzp</w:t>
      </w:r>
      <w:proofErr w:type="spellEnd"/>
      <w:r w:rsidRPr="006F2929">
        <w:rPr>
          <w:rFonts w:eastAsia="Lucida Sans Unicode" w:cs="Arial"/>
          <w:kern w:val="2"/>
          <w:sz w:val="22"/>
          <w:szCs w:val="22"/>
        </w:rPr>
        <w:t>, sporządzonych nie wcześniej niż 3 miesiące przed jej złożeniem, jeżeli odrębne przepisy wymagają wpisu do rejestru lub ewidencji</w:t>
      </w:r>
    </w:p>
    <w:p w14:paraId="4FCF69B0" w14:textId="77777777" w:rsidR="00C73941"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w:t>
      </w:r>
      <w:proofErr w:type="spellStart"/>
      <w:r>
        <w:rPr>
          <w:rFonts w:eastAsia="Lucida Sans Unicode" w:cs="Arial"/>
          <w:kern w:val="2"/>
          <w:sz w:val="22"/>
          <w:szCs w:val="22"/>
        </w:rPr>
        <w:t>Pzp</w:t>
      </w:r>
      <w:proofErr w:type="spellEnd"/>
      <w:r>
        <w:rPr>
          <w:rFonts w:eastAsia="Lucida Sans Unicode" w:cs="Arial"/>
          <w:kern w:val="2"/>
          <w:sz w:val="22"/>
          <w:szCs w:val="22"/>
        </w:rPr>
        <w:t xml:space="preserve">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4F3917E0" w:rsidR="00C73941" w:rsidRPr="000A5F2F" w:rsidRDefault="00C73941" w:rsidP="00C32186">
      <w:pPr>
        <w:widowControl w:val="0"/>
        <w:numPr>
          <w:ilvl w:val="0"/>
          <w:numId w:val="58"/>
        </w:numPr>
        <w:spacing w:before="0" w:after="0" w:line="252" w:lineRule="auto"/>
        <w:ind w:left="993" w:hanging="284"/>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w:t>
      </w:r>
      <w:r w:rsidRPr="00DB2AFF">
        <w:rPr>
          <w:rFonts w:eastAsia="Lucida Sans Unicode" w:cs="Arial"/>
          <w:kern w:val="2"/>
          <w:sz w:val="22"/>
          <w:szCs w:val="22"/>
        </w:rPr>
        <w:t xml:space="preserve">1 ustawy </w:t>
      </w:r>
      <w:proofErr w:type="spellStart"/>
      <w:r w:rsidR="00DB2AFF">
        <w:rPr>
          <w:rFonts w:eastAsia="Lucida Sans Unicode" w:cs="Arial"/>
          <w:kern w:val="2"/>
          <w:sz w:val="22"/>
          <w:szCs w:val="22"/>
        </w:rPr>
        <w:t>P</w:t>
      </w:r>
      <w:r w:rsidRPr="00DB2AFF">
        <w:rPr>
          <w:rFonts w:eastAsia="Lucida Sans Unicode" w:cs="Arial"/>
          <w:kern w:val="2"/>
          <w:sz w:val="22"/>
          <w:szCs w:val="22"/>
        </w:rPr>
        <w:t>zp</w:t>
      </w:r>
      <w:proofErr w:type="spellEnd"/>
      <w:r w:rsidRPr="00DB2AFF">
        <w:rPr>
          <w:rFonts w:eastAsia="Lucida Sans Unicode" w:cs="Arial"/>
          <w:kern w:val="2"/>
          <w:sz w:val="22"/>
          <w:szCs w:val="22"/>
        </w:rPr>
        <w:t xml:space="preserve"> w zakresie podstaw do wykluczenia z postępowania, o których mowa w art. 108 ust. 1 pkt 5 ustawy, dotyczących zawarcia z innymi wykonawcami porozumienia mającego na celu zakłócenie konkurencji, zgodnie ze wzorem </w:t>
      </w:r>
      <w:r w:rsidRPr="00DB2AFF">
        <w:rPr>
          <w:rFonts w:eastAsia="Lucida Sans Unicode" w:cs="Arial"/>
          <w:b/>
          <w:kern w:val="2"/>
          <w:sz w:val="22"/>
          <w:szCs w:val="22"/>
        </w:rPr>
        <w:t>stanowiącym załącznik nr 7.</w:t>
      </w:r>
    </w:p>
    <w:p w14:paraId="5C55DA71" w14:textId="62E4575E" w:rsidR="000A5F2F" w:rsidRPr="000A5F2F" w:rsidRDefault="000A5F2F" w:rsidP="000A5F2F">
      <w:pPr>
        <w:widowControl w:val="0"/>
        <w:spacing w:after="0" w:line="252" w:lineRule="auto"/>
        <w:ind w:left="284"/>
        <w:jc w:val="both"/>
        <w:rPr>
          <w:sz w:val="22"/>
          <w:szCs w:val="22"/>
        </w:rPr>
      </w:pPr>
      <w:r w:rsidRPr="000A5F2F">
        <w:rPr>
          <w:sz w:val="22"/>
          <w:szCs w:val="22"/>
        </w:rPr>
        <w:t>Wykonawca przedstawia również podmiotowe środki dowodowe określone w</w:t>
      </w:r>
      <w:r>
        <w:rPr>
          <w:sz w:val="22"/>
          <w:szCs w:val="22"/>
        </w:rPr>
        <w:t xml:space="preserve"> </w:t>
      </w:r>
      <w:r w:rsidRPr="000A5F2F">
        <w:rPr>
          <w:sz w:val="22"/>
          <w:szCs w:val="22"/>
        </w:rPr>
        <w:t>pkt 2</w:t>
      </w:r>
      <w:r>
        <w:rPr>
          <w:sz w:val="22"/>
          <w:szCs w:val="22"/>
        </w:rPr>
        <w:t xml:space="preserve">.2 </w:t>
      </w:r>
      <w:r w:rsidRPr="000A5F2F">
        <w:rPr>
          <w:sz w:val="22"/>
          <w:szCs w:val="22"/>
        </w:rPr>
        <w:t>dotyczące podmiotów trzecich,</w:t>
      </w:r>
      <w:r>
        <w:rPr>
          <w:sz w:val="22"/>
          <w:szCs w:val="22"/>
        </w:rPr>
        <w:t xml:space="preserve"> </w:t>
      </w:r>
      <w:r w:rsidRPr="000A5F2F">
        <w:rPr>
          <w:sz w:val="22"/>
          <w:szCs w:val="22"/>
        </w:rPr>
        <w:t>na potwierdzenie, że nie zachodzą wobec nich podstawy wykluczenia  z postępowania.</w:t>
      </w:r>
    </w:p>
    <w:p w14:paraId="6CD07789" w14:textId="77777777" w:rsidR="000A5F2F" w:rsidRPr="000A5F2F" w:rsidRDefault="000A5F2F" w:rsidP="000A5F2F">
      <w:pPr>
        <w:widowControl w:val="0"/>
        <w:tabs>
          <w:tab w:val="left" w:pos="284"/>
          <w:tab w:val="left" w:pos="26956"/>
        </w:tabs>
        <w:spacing w:before="0" w:after="0" w:line="252" w:lineRule="auto"/>
        <w:jc w:val="both"/>
      </w:pPr>
    </w:p>
    <w:p w14:paraId="3A26D59E" w14:textId="64AA1ABB" w:rsidR="00C73941" w:rsidRPr="00DB2AFF" w:rsidRDefault="00C73941" w:rsidP="004201B9">
      <w:pPr>
        <w:widowControl w:val="0"/>
        <w:numPr>
          <w:ilvl w:val="0"/>
          <w:numId w:val="21"/>
        </w:numPr>
        <w:tabs>
          <w:tab w:val="left" w:pos="284"/>
          <w:tab w:val="left" w:pos="26956"/>
        </w:tabs>
        <w:spacing w:before="0" w:after="0" w:line="252" w:lineRule="auto"/>
        <w:ind w:left="284" w:hanging="284"/>
        <w:jc w:val="both"/>
      </w:pPr>
      <w:r w:rsidRPr="00DB2AFF">
        <w:rPr>
          <w:rFonts w:cs="Arial"/>
          <w:b/>
          <w:bCs/>
          <w:kern w:val="2"/>
          <w:sz w:val="22"/>
          <w:szCs w:val="22"/>
        </w:rPr>
        <w:t>Podmiotowe środki dowodowe składane przez Wykonawcę mającego siedzibę lub miejsce zamieszkania poza terytorium Rzeczypospolitej Polskiej</w:t>
      </w:r>
    </w:p>
    <w:p w14:paraId="0AFB843C" w14:textId="43B97814" w:rsidR="00E25F12" w:rsidRPr="00172B35" w:rsidRDefault="00C73941" w:rsidP="00172B35">
      <w:pPr>
        <w:widowControl w:val="0"/>
        <w:numPr>
          <w:ilvl w:val="0"/>
          <w:numId w:val="8"/>
        </w:numPr>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w:t>
      </w:r>
      <w:r w:rsidR="00DB2AFF" w:rsidRPr="00DB2AFF">
        <w:rPr>
          <w:rFonts w:eastAsia="Lucida Sans Unicode" w:cs="Arial"/>
          <w:kern w:val="2"/>
          <w:sz w:val="22"/>
          <w:szCs w:val="22"/>
        </w:rPr>
        <w:t xml:space="preserve"> odpisu albo informacji z Krajowego Rejestru Sądowego lub z Centralnej Ewidencji i Informacji o Działalności Gospodarczej, o których mowa w pkt 2.2 </w:t>
      </w:r>
      <w:proofErr w:type="spellStart"/>
      <w:r w:rsidR="00DB2AFF" w:rsidRPr="00DB2AFF">
        <w:rPr>
          <w:rFonts w:eastAsia="Lucida Sans Unicode" w:cs="Arial"/>
          <w:kern w:val="2"/>
          <w:sz w:val="22"/>
          <w:szCs w:val="22"/>
        </w:rPr>
        <w:t>ppkt</w:t>
      </w:r>
      <w:proofErr w:type="spellEnd"/>
      <w:r w:rsidR="00DB2AFF" w:rsidRPr="00DB2AFF">
        <w:rPr>
          <w:rFonts w:eastAsia="Lucida Sans Unicode" w:cs="Arial"/>
          <w:kern w:val="2"/>
          <w:sz w:val="22"/>
          <w:szCs w:val="22"/>
        </w:rPr>
        <w:t>. 1,</w:t>
      </w:r>
      <w:r>
        <w:rPr>
          <w:rFonts w:eastAsia="Lucida Sans Unicode" w:cs="Arial"/>
          <w:kern w:val="2"/>
          <w:sz w:val="22"/>
          <w:szCs w:val="22"/>
        </w:rPr>
        <w:t xml:space="preserve"> składa dokument lub dokumenty wystawione w kraju, w którym Wykonawca ma siedzibę lub miejsce zamieszkania, potwierdzające odpowiednio, że:</w:t>
      </w:r>
    </w:p>
    <w:p w14:paraId="2077081B" w14:textId="77BF8FC6" w:rsidR="00C73941" w:rsidRDefault="00C73941" w:rsidP="004201B9">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17EC45C" w14:textId="4AF5CD85"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lastRenderedPageBreak/>
        <w:t xml:space="preserve">Dokumenty, o których mowa w </w:t>
      </w:r>
      <w:proofErr w:type="spellStart"/>
      <w:r w:rsidR="00AE7834">
        <w:rPr>
          <w:rFonts w:eastAsia="Lucida Sans Unicode" w:cs="Arial"/>
          <w:kern w:val="2"/>
          <w:sz w:val="22"/>
          <w:szCs w:val="22"/>
        </w:rPr>
        <w:t>ppkt</w:t>
      </w:r>
      <w:proofErr w:type="spellEnd"/>
      <w:r>
        <w:rPr>
          <w:rFonts w:eastAsia="Lucida Sans Unicode" w:cs="Arial"/>
          <w:kern w:val="2"/>
          <w:sz w:val="22"/>
          <w:szCs w:val="22"/>
        </w:rPr>
        <w:t xml:space="preserve">. </w:t>
      </w:r>
      <w:r w:rsidR="00AE7834">
        <w:rPr>
          <w:rFonts w:eastAsia="Lucida Sans Unicode" w:cs="Arial"/>
          <w:kern w:val="2"/>
          <w:sz w:val="22"/>
          <w:szCs w:val="22"/>
        </w:rPr>
        <w:t>1</w:t>
      </w:r>
      <w:r>
        <w:rPr>
          <w:rFonts w:eastAsia="Lucida Sans Unicode" w:cs="Arial"/>
          <w:kern w:val="2"/>
          <w:sz w:val="22"/>
          <w:szCs w:val="22"/>
        </w:rPr>
        <w:t>) powyżej, powinny być wystawione nie wcześniej niż 3 miesiące przed ich złożeniem.</w:t>
      </w:r>
    </w:p>
    <w:p w14:paraId="473FBB03" w14:textId="77777777" w:rsidR="00C73941" w:rsidRDefault="00C73941" w:rsidP="004201B9">
      <w:pPr>
        <w:widowControl w:val="0"/>
        <w:numPr>
          <w:ilvl w:val="0"/>
          <w:numId w:val="8"/>
        </w:numPr>
        <w:spacing w:before="0" w:after="0" w:line="252" w:lineRule="auto"/>
        <w:jc w:val="both"/>
      </w:pPr>
      <w:r>
        <w:rPr>
          <w:rFonts w:eastAsia="Lucida Sans Unicode" w:cs="Arial"/>
          <w:kern w:val="2"/>
          <w:sz w:val="22"/>
          <w:szCs w:val="22"/>
        </w:rPr>
        <w:t xml:space="preserve">Jeżeli w kraju, w którym Wykonawca ma siedzibę lub miejsce zamieszkania, nie wydaje się dokumentów, o </w:t>
      </w:r>
      <w:r w:rsidR="00D455C6">
        <w:rPr>
          <w:rFonts w:eastAsia="Lucida Sans Unicode" w:cs="Arial"/>
          <w:kern w:val="2"/>
          <w:sz w:val="22"/>
          <w:szCs w:val="22"/>
        </w:rPr>
        <w:t>których mowa w lit. a) powyżej</w:t>
      </w:r>
      <w:r>
        <w:rPr>
          <w:rFonts w:eastAsia="Lucida Sans Unicode" w:cs="Arial"/>
          <w:kern w:val="2"/>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rPr>
        <w:t>ppkt</w:t>
      </w:r>
      <w:proofErr w:type="spellEnd"/>
      <w:r>
        <w:rPr>
          <w:rFonts w:eastAsia="Lucida Sans Unicode" w:cs="Arial"/>
          <w:kern w:val="2"/>
          <w:sz w:val="22"/>
          <w:szCs w:val="22"/>
        </w:rPr>
        <w:t xml:space="preserve"> 2 powyżej.</w:t>
      </w:r>
    </w:p>
    <w:p w14:paraId="72F647C4" w14:textId="77777777" w:rsidR="00C73941" w:rsidRDefault="00C73941" w:rsidP="004201B9">
      <w:pPr>
        <w:widowControl w:val="0"/>
        <w:numPr>
          <w:ilvl w:val="0"/>
          <w:numId w:val="21"/>
        </w:numPr>
        <w:spacing w:before="0" w:after="0" w:line="252" w:lineRule="auto"/>
        <w:ind w:left="284" w:hanging="284"/>
        <w:jc w:val="both"/>
      </w:pPr>
      <w:r>
        <w:rPr>
          <w:rFonts w:cs="Arial"/>
          <w:sz w:val="22"/>
          <w:szCs w:val="22"/>
        </w:rPr>
        <w:t>Zamawiający nie wzywa do złożenia podmiotowych środków dowodowych, jeżeli:</w:t>
      </w:r>
    </w:p>
    <w:p w14:paraId="6D2C16B2" w14:textId="2088D271" w:rsidR="00C73941" w:rsidRDefault="00C73941">
      <w:pPr>
        <w:pStyle w:val="Akapitzlist"/>
        <w:spacing w:before="0" w:after="0" w:line="252" w:lineRule="auto"/>
        <w:ind w:left="568" w:hanging="284"/>
        <w:jc w:val="both"/>
      </w:pPr>
      <w:r>
        <w:rPr>
          <w:rFonts w:cs="Arial"/>
          <w:sz w:val="22"/>
          <w:szCs w:val="22"/>
        </w:rPr>
        <w:t>1)</w:t>
      </w:r>
      <w:r>
        <w:rPr>
          <w:rFonts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35F1E">
        <w:rPr>
          <w:rFonts w:cs="Arial"/>
          <w:sz w:val="22"/>
          <w:szCs w:val="22"/>
        </w:rPr>
        <w:t>Pzp</w:t>
      </w:r>
      <w:proofErr w:type="spellEnd"/>
      <w:r>
        <w:rPr>
          <w:rFonts w:cs="Arial"/>
          <w:sz w:val="22"/>
          <w:szCs w:val="22"/>
        </w:rPr>
        <w:t xml:space="preserve"> dane umożliwiające dostęp do tych środków;</w:t>
      </w:r>
    </w:p>
    <w:p w14:paraId="4F6FAB77" w14:textId="77777777" w:rsidR="00C73941" w:rsidRDefault="00C73941">
      <w:pPr>
        <w:pStyle w:val="Akapitzlist"/>
        <w:spacing w:before="0" w:after="0" w:line="252" w:lineRule="auto"/>
        <w:ind w:left="568"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0A11D75D" w14:textId="77777777" w:rsidR="00C73941" w:rsidRDefault="00C73941" w:rsidP="004201B9">
      <w:pPr>
        <w:pStyle w:val="Akapitzlist"/>
        <w:numPr>
          <w:ilvl w:val="0"/>
          <w:numId w:val="21"/>
        </w:numPr>
        <w:spacing w:before="0" w:after="0" w:line="252" w:lineRule="auto"/>
        <w:ind w:left="284" w:hanging="284"/>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697FCA2C" w14:textId="29599066" w:rsidR="00C73941" w:rsidRDefault="00C73941" w:rsidP="004201B9">
      <w:pPr>
        <w:pStyle w:val="Akapitzlist"/>
        <w:numPr>
          <w:ilvl w:val="0"/>
          <w:numId w:val="21"/>
        </w:numPr>
        <w:spacing w:before="0" w:after="0" w:line="252" w:lineRule="auto"/>
        <w:ind w:left="284" w:hanging="284"/>
        <w:jc w:val="both"/>
      </w:pPr>
      <w:r>
        <w:rPr>
          <w:rFonts w:cs="Arial"/>
          <w:sz w:val="22"/>
          <w:szCs w:val="22"/>
        </w:rPr>
        <w:t xml:space="preserve">W zakresie nieuregulowanym ustawą </w:t>
      </w:r>
      <w:proofErr w:type="spellStart"/>
      <w:r w:rsidR="00335F1E">
        <w:rPr>
          <w:rFonts w:cs="Arial"/>
          <w:sz w:val="22"/>
          <w:szCs w:val="22"/>
        </w:rPr>
        <w:t>Pzp</w:t>
      </w:r>
      <w:proofErr w:type="spellEnd"/>
      <w:r>
        <w:rPr>
          <w:rFonts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667BED72" w14:textId="77777777" w:rsidR="00C73941" w:rsidRDefault="00C73941" w:rsidP="004201B9">
      <w:pPr>
        <w:pStyle w:val="Akapitzlist"/>
        <w:numPr>
          <w:ilvl w:val="0"/>
          <w:numId w:val="21"/>
        </w:numPr>
        <w:spacing w:before="0" w:after="0" w:line="252" w:lineRule="auto"/>
        <w:ind w:left="284" w:hanging="284"/>
        <w:jc w:val="both"/>
      </w:pPr>
      <w:r>
        <w:rPr>
          <w:rFonts w:cs="Arial"/>
          <w:b/>
          <w:sz w:val="22"/>
          <w:szCs w:val="22"/>
        </w:rPr>
        <w:t>Przedmiotowe środki dowodowe.</w:t>
      </w:r>
    </w:p>
    <w:p w14:paraId="3B512B18" w14:textId="77777777" w:rsidR="00C73941" w:rsidRDefault="00C73941">
      <w:pPr>
        <w:pStyle w:val="Akapitzlist"/>
        <w:spacing w:before="0" w:after="0" w:line="252" w:lineRule="auto"/>
        <w:ind w:left="284"/>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Pr>
          <w:rFonts w:ascii="Calibri" w:hAnsi="Calibri" w:cs="Calibri"/>
          <w:sz w:val="22"/>
          <w:szCs w:val="22"/>
        </w:rPr>
        <w:lastRenderedPageBreak/>
        <w:t>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4201B9">
      <w:pPr>
        <w:pStyle w:val="Teksttreci40"/>
        <w:numPr>
          <w:ilvl w:val="3"/>
          <w:numId w:val="21"/>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w:t>
      </w:r>
      <w:proofErr w:type="spellStart"/>
      <w:r>
        <w:rPr>
          <w:rFonts w:ascii="Calibri" w:hAnsi="Calibri" w:cs="Calibri"/>
          <w:sz w:val="22"/>
          <w:szCs w:val="22"/>
        </w:rPr>
        <w:t>Pzp</w:t>
      </w:r>
      <w:proofErr w:type="spellEnd"/>
      <w:r>
        <w:rPr>
          <w:rFonts w:ascii="Calibri" w:hAnsi="Calibri" w:cs="Calibri"/>
          <w:sz w:val="22"/>
          <w:szCs w:val="22"/>
        </w:rPr>
        <w:t xml:space="preserve">,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04D0986E" w14:textId="77777777" w:rsidR="00C73941" w:rsidRDefault="00C73941" w:rsidP="00FE45DD">
      <w:pPr>
        <w:pStyle w:val="Teksttreci0"/>
        <w:spacing w:line="252" w:lineRule="auto"/>
        <w:ind w:left="284" w:hanging="284"/>
        <w:jc w:val="both"/>
      </w:pPr>
      <w:r>
        <w:rPr>
          <w:rFonts w:ascii="Calibri" w:hAnsi="Calibri" w:cs="Calibri"/>
          <w:b/>
          <w:sz w:val="22"/>
          <w:szCs w:val="22"/>
        </w:rPr>
        <w:t>Rozdział 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3356A8D0"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t>
      </w:r>
      <w:r w:rsidR="00335F1E">
        <w:rPr>
          <w:rFonts w:cs="Arial"/>
          <w:sz w:val="22"/>
          <w:szCs w:val="22"/>
        </w:rPr>
        <w:t>W</w:t>
      </w:r>
      <w:r>
        <w:rPr>
          <w:rFonts w:cs="Arial"/>
          <w:sz w:val="22"/>
          <w:szCs w:val="22"/>
        </w:rPr>
        <w:t>ykonawcy</w:t>
      </w:r>
      <w:r w:rsidR="00335F1E">
        <w:rPr>
          <w:rFonts w:cs="Arial"/>
          <w:sz w:val="22"/>
          <w:szCs w:val="22"/>
        </w:rPr>
        <w:t xml:space="preserve"> </w:t>
      </w:r>
      <w:r>
        <w:rPr>
          <w:rFonts w:cs="Arial"/>
          <w:sz w:val="22"/>
          <w:szCs w:val="22"/>
        </w:rPr>
        <w:t xml:space="preserve">-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Oświadczenia i dokumenty potwierdzające brak podstaw do wykluczenia z postępowania składa każdy z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8DDA865" w:rsidR="00C73941" w:rsidRDefault="00C73941" w:rsidP="004201B9">
      <w:pPr>
        <w:numPr>
          <w:ilvl w:val="1"/>
          <w:numId w:val="9"/>
        </w:numPr>
        <w:tabs>
          <w:tab w:val="left" w:pos="142"/>
        </w:tabs>
        <w:spacing w:before="0" w:after="0" w:line="252" w:lineRule="auto"/>
        <w:ind w:left="284" w:hanging="284"/>
        <w:jc w:val="both"/>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w:t>
      </w:r>
      <w:r w:rsidR="001A7C7E">
        <w:rPr>
          <w:rFonts w:cs="Calibri"/>
          <w:color w:val="000000"/>
          <w:sz w:val="22"/>
          <w:szCs w:val="22"/>
        </w:rPr>
        <w:t xml:space="preserve">:  </w:t>
      </w:r>
      <w:hyperlink r:id="rId11" w:history="1">
        <w:r w:rsidR="001C49C9" w:rsidRPr="00FD1F4D">
          <w:rPr>
            <w:rStyle w:val="Hipercze"/>
            <w:sz w:val="22"/>
            <w:szCs w:val="22"/>
          </w:rPr>
          <w:t>https://platformazakupowa.pl/transakcja/769034</w:t>
        </w:r>
      </w:hyperlink>
      <w:r w:rsidR="001C49C9">
        <w:rPr>
          <w:sz w:val="22"/>
          <w:szCs w:val="22"/>
        </w:rPr>
        <w:t xml:space="preserve"> </w:t>
      </w:r>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Zama</w:t>
      </w:r>
      <w:r w:rsidRPr="009C72C8">
        <w:rPr>
          <w:rFonts w:cs="Arial"/>
          <w:bCs/>
          <w:sz w:val="22"/>
          <w:szCs w:val="22"/>
        </w:rPr>
        <w:t xml:space="preserve">wiający dopuszcza również możliwość składania zawiadomień, oświadczeń, wniosków, lub informacji na adres email: </w:t>
      </w:r>
      <w:hyperlink r:id="rId12" w:history="1">
        <w:r w:rsidRPr="009C72C8">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w:t>
      </w:r>
      <w:r>
        <w:rPr>
          <w:rFonts w:cs="Arial"/>
          <w:bCs/>
          <w:sz w:val="22"/>
          <w:szCs w:val="22"/>
        </w:rPr>
        <w:lastRenderedPageBreak/>
        <w:t xml:space="preserve">niniejszym postępowaniu przy użyciu Platformy znajdują się w zakładce „Instrukcje dla Wykonawców" na stronie internetowej pod adresem: </w:t>
      </w:r>
      <w:hyperlink r:id="rId13" w:history="1">
        <w:r>
          <w:rPr>
            <w:rStyle w:val="Hipercze"/>
            <w:rFonts w:cs="Arial"/>
            <w:bCs/>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579851B1"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proofErr w:type="spellStart"/>
      <w:r w:rsidR="00335F1E">
        <w:rPr>
          <w:rFonts w:cs="Arial"/>
          <w:sz w:val="22"/>
          <w:szCs w:val="22"/>
        </w:rPr>
        <w:t>Pzp</w:t>
      </w:r>
      <w:proofErr w:type="spellEnd"/>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stały dostęp do sieci Internet o gwarantowanej przepustowości nie mniejszej niż 512 </w:t>
      </w:r>
      <w:proofErr w:type="spellStart"/>
      <w:r>
        <w:rPr>
          <w:rFonts w:eastAsia="Calibri" w:cs="Calibri"/>
          <w:color w:val="000000"/>
          <w:sz w:val="22"/>
          <w:szCs w:val="22"/>
        </w:rPr>
        <w:t>kb</w:t>
      </w:r>
      <w:proofErr w:type="spellEnd"/>
      <w:r>
        <w:rPr>
          <w:rFonts w:eastAsia="Calibri" w:cs="Calibri"/>
          <w:color w:val="000000"/>
          <w:sz w:val="22"/>
          <w:szCs w:val="22"/>
        </w:rPr>
        <w:t>/s,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 xml:space="preserve">zainstalowany program Adobe </w:t>
      </w:r>
      <w:proofErr w:type="spellStart"/>
      <w:r>
        <w:rPr>
          <w:rFonts w:eastAsia="Calibri" w:cs="Calibri"/>
          <w:color w:val="000000"/>
          <w:sz w:val="22"/>
          <w:szCs w:val="22"/>
        </w:rPr>
        <w:t>Acrobat</w:t>
      </w:r>
      <w:proofErr w:type="spellEnd"/>
      <w:r>
        <w:rPr>
          <w:rFonts w:eastAsia="Calibri" w:cs="Calibri"/>
          <w:color w:val="000000"/>
          <w:sz w:val="22"/>
          <w:szCs w:val="22"/>
        </w:rPr>
        <w:t xml:space="preserve">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adres </w:t>
      </w:r>
      <w:hyperlink r:id="rId14" w:history="1">
        <w:r>
          <w:rPr>
            <w:rStyle w:val="Hipercze"/>
            <w:rFonts w:cs="Calibri"/>
            <w:sz w:val="22"/>
            <w:szCs w:val="22"/>
          </w:rPr>
          <w:t>zp@um.ostroleka.pl</w:t>
        </w:r>
      </w:hyperlink>
      <w:r>
        <w:rPr>
          <w:rFonts w:cs="Calibri"/>
          <w:sz w:val="22"/>
          <w:szCs w:val="22"/>
        </w:rPr>
        <w:t>, z zastrzeżeniem,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4201B9">
      <w:pPr>
        <w:numPr>
          <w:ilvl w:val="0"/>
          <w:numId w:val="25"/>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4201B9">
      <w:pPr>
        <w:numPr>
          <w:ilvl w:val="0"/>
          <w:numId w:val="25"/>
        </w:numPr>
        <w:spacing w:before="0" w:after="0" w:line="252" w:lineRule="auto"/>
        <w:ind w:left="852" w:right="92" w:hanging="426"/>
        <w:jc w:val="both"/>
      </w:pPr>
      <w:r>
        <w:rPr>
          <w:rFonts w:cs="Arial"/>
          <w:sz w:val="22"/>
          <w:szCs w:val="22"/>
        </w:rPr>
        <w:t>w zakresie merytorycznym:</w:t>
      </w:r>
    </w:p>
    <w:p w14:paraId="736DABD5" w14:textId="02B9FEFF" w:rsidR="00C73941" w:rsidRDefault="00E52B7B">
      <w:pPr>
        <w:spacing w:before="0" w:after="0" w:line="252" w:lineRule="auto"/>
        <w:ind w:left="854" w:right="92"/>
        <w:jc w:val="both"/>
      </w:pPr>
      <w:r w:rsidRPr="00E52B7B">
        <w:rPr>
          <w:sz w:val="22"/>
          <w:szCs w:val="22"/>
        </w:rPr>
        <w:t>Marcin Szkudelski  - Inspektor ds. oświetlenia miejskiego – Wydz. Planowania i Zintegrowanego Rozwoju, tel. 29 765 43 93, 507 077 082</w:t>
      </w:r>
      <w:r w:rsidR="00C73941">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C32186">
      <w:pPr>
        <w:numPr>
          <w:ilvl w:val="1"/>
          <w:numId w:val="38"/>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C32186">
      <w:pPr>
        <w:numPr>
          <w:ilvl w:val="1"/>
          <w:numId w:val="38"/>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C32186">
      <w:pPr>
        <w:numPr>
          <w:ilvl w:val="1"/>
          <w:numId w:val="38"/>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lastRenderedPageBreak/>
        <w:t>Rozdział XIV Opis sposobu przygotowania ofert oraz wymagania formalne dotyczące składanych oświadczeń i dokumentów</w:t>
      </w:r>
    </w:p>
    <w:p w14:paraId="12EDB1B1"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Wykonawca może złożyć tylko jedną ofertę.</w:t>
      </w:r>
    </w:p>
    <w:p w14:paraId="43C68547" w14:textId="77777777" w:rsidR="00C73941" w:rsidRDefault="00C73941" w:rsidP="00C32186">
      <w:pPr>
        <w:numPr>
          <w:ilvl w:val="0"/>
          <w:numId w:val="33"/>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C32186">
      <w:pPr>
        <w:numPr>
          <w:ilvl w:val="0"/>
          <w:numId w:val="33"/>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2A3036"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3C7C8FFE" w:rsidR="004A05F2" w:rsidRPr="004A05F2" w:rsidRDefault="004A05F2" w:rsidP="00C32186">
      <w:pPr>
        <w:numPr>
          <w:ilvl w:val="0"/>
          <w:numId w:val="33"/>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Ofertę, oświadczenie, o którym mowa w art. 125 ust. 1 </w:t>
      </w:r>
      <w:proofErr w:type="spellStart"/>
      <w:r w:rsidR="00335F1E">
        <w:rPr>
          <w:rFonts w:cs="Arial"/>
          <w:bCs/>
          <w:sz w:val="22"/>
          <w:szCs w:val="22"/>
          <w:lang w:eastAsia="pl-PL"/>
        </w:rPr>
        <w:t>Pzp</w:t>
      </w:r>
      <w:proofErr w:type="spellEnd"/>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w:t>
      </w:r>
      <w:proofErr w:type="spellStart"/>
      <w:r w:rsidRPr="004A05F2">
        <w:rPr>
          <w:rFonts w:cs="Arial"/>
          <w:bCs/>
          <w:sz w:val="22"/>
          <w:szCs w:val="22"/>
          <w:lang w:eastAsia="pl-PL"/>
        </w:rPr>
        <w:t>doc</w:t>
      </w:r>
      <w:proofErr w:type="spellEnd"/>
      <w:r w:rsidRPr="004A05F2">
        <w:rPr>
          <w:rFonts w:cs="Arial"/>
          <w:bCs/>
          <w:sz w:val="22"/>
          <w:szCs w:val="22"/>
          <w:lang w:eastAsia="pl-PL"/>
        </w:rPr>
        <w:t>,  .xls,  .jpg,  (.</w:t>
      </w:r>
      <w:proofErr w:type="spellStart"/>
      <w:r w:rsidRPr="004A05F2">
        <w:rPr>
          <w:rFonts w:cs="Arial"/>
          <w:bCs/>
          <w:sz w:val="22"/>
          <w:szCs w:val="22"/>
          <w:lang w:eastAsia="pl-PL"/>
        </w:rPr>
        <w:t>jpeg</w:t>
      </w:r>
      <w:proofErr w:type="spellEnd"/>
      <w:r w:rsidRPr="004A05F2">
        <w:rPr>
          <w:rFonts w:cs="Arial"/>
          <w:bCs/>
          <w:sz w:val="22"/>
          <w:szCs w:val="22"/>
          <w:lang w:eastAsia="pl-PL"/>
        </w:rPr>
        <w:t>) ze szczególnym wskazaniem na . pdf.</w:t>
      </w:r>
    </w:p>
    <w:p w14:paraId="52248356"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C32186">
      <w:pPr>
        <w:numPr>
          <w:ilvl w:val="0"/>
          <w:numId w:val="33"/>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C32186">
      <w:pPr>
        <w:numPr>
          <w:ilvl w:val="0"/>
          <w:numId w:val="33"/>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C32186">
      <w:pPr>
        <w:numPr>
          <w:ilvl w:val="0"/>
          <w:numId w:val="43"/>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352E097D" w:rsidR="004A05F2" w:rsidRPr="004A05F2" w:rsidRDefault="004A05F2" w:rsidP="00C32186">
      <w:pPr>
        <w:numPr>
          <w:ilvl w:val="0"/>
          <w:numId w:val="43"/>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p>
    <w:p w14:paraId="21AD571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 xml:space="preserve">niać wymogi „Rozporządzenia Parlamentu Europejskiego i Rady w sprawie identyfikacji elektronicznej i </w:t>
      </w:r>
      <w:r w:rsidRPr="004A05F2">
        <w:rPr>
          <w:rFonts w:cs="Arial"/>
          <w:bCs/>
          <w:sz w:val="22"/>
          <w:szCs w:val="22"/>
          <w:lang w:eastAsia="pl-PL"/>
        </w:rPr>
        <w:lastRenderedPageBreak/>
        <w:t>usług zaufania w odniesieniu do transakcji elektronicznych na rynku wewnętrznym (</w:t>
      </w:r>
      <w:proofErr w:type="spellStart"/>
      <w:r w:rsidRPr="004A05F2">
        <w:rPr>
          <w:rFonts w:cs="Arial"/>
          <w:bCs/>
          <w:sz w:val="22"/>
          <w:szCs w:val="22"/>
          <w:lang w:eastAsia="pl-PL"/>
        </w:rPr>
        <w:t>eIDAS</w:t>
      </w:r>
      <w:proofErr w:type="spellEnd"/>
      <w:r w:rsidRPr="004A05F2">
        <w:rPr>
          <w:rFonts w:cs="Arial"/>
          <w:bCs/>
          <w:sz w:val="22"/>
          <w:szCs w:val="22"/>
          <w:lang w:eastAsia="pl-PL"/>
        </w:rPr>
        <w:t>) (UE) nr 910/2014 – od 1 lipca 2016 roku”.</w:t>
      </w:r>
    </w:p>
    <w:p w14:paraId="4CB36E30" w14:textId="77777777" w:rsidR="004A05F2" w:rsidRPr="004A05F2" w:rsidRDefault="004A05F2" w:rsidP="00C32186">
      <w:pPr>
        <w:numPr>
          <w:ilvl w:val="0"/>
          <w:numId w:val="33"/>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5"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77777777" w:rsidR="004A05F2" w:rsidRPr="004A05F2" w:rsidRDefault="004A05F2" w:rsidP="00C32186">
      <w:pPr>
        <w:numPr>
          <w:ilvl w:val="0"/>
          <w:numId w:val="33"/>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C32186">
      <w:pPr>
        <w:numPr>
          <w:ilvl w:val="0"/>
          <w:numId w:val="45"/>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2803EBAC" w14:textId="77777777" w:rsidR="00C73941" w:rsidRDefault="00C73941" w:rsidP="00C32186">
      <w:pPr>
        <w:numPr>
          <w:ilvl w:val="0"/>
          <w:numId w:val="45"/>
        </w:numPr>
        <w:spacing w:before="0" w:after="0" w:line="252" w:lineRule="auto"/>
        <w:jc w:val="both"/>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14:paraId="3974F522" w14:textId="77777777" w:rsidR="00C73941" w:rsidRDefault="00C73941" w:rsidP="00C32186">
      <w:pPr>
        <w:numPr>
          <w:ilvl w:val="0"/>
          <w:numId w:val="45"/>
        </w:numPr>
        <w:spacing w:before="0" w:after="0" w:line="252" w:lineRule="auto"/>
        <w:jc w:val="both"/>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C32186">
      <w:pPr>
        <w:numPr>
          <w:ilvl w:val="0"/>
          <w:numId w:val="45"/>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C32186">
      <w:pPr>
        <w:numPr>
          <w:ilvl w:val="0"/>
          <w:numId w:val="45"/>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C32186">
      <w:pPr>
        <w:numPr>
          <w:ilvl w:val="0"/>
          <w:numId w:val="45"/>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C32186">
      <w:pPr>
        <w:numPr>
          <w:ilvl w:val="0"/>
          <w:numId w:val="45"/>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C32186">
      <w:pPr>
        <w:numPr>
          <w:ilvl w:val="0"/>
          <w:numId w:val="45"/>
        </w:numPr>
        <w:spacing w:before="0" w:after="0" w:line="252" w:lineRule="auto"/>
        <w:jc w:val="both"/>
      </w:pPr>
      <w:r>
        <w:rPr>
          <w:rFonts w:cs="Arial"/>
          <w:sz w:val="22"/>
          <w:szCs w:val="22"/>
        </w:rPr>
        <w:t>Zamawiający nie przewiduje rozliczeń w walucie obcej.</w:t>
      </w:r>
    </w:p>
    <w:p w14:paraId="3ECF324A" w14:textId="77777777" w:rsidR="00C73941" w:rsidRDefault="00C73941" w:rsidP="00C32186">
      <w:pPr>
        <w:numPr>
          <w:ilvl w:val="0"/>
          <w:numId w:val="45"/>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B0CB54C" w:rsidR="00C73941" w:rsidRPr="000F27B1" w:rsidRDefault="00C73941" w:rsidP="00C32186">
      <w:pPr>
        <w:numPr>
          <w:ilvl w:val="0"/>
          <w:numId w:val="45"/>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0F27B1">
        <w:rPr>
          <w:color w:val="000000"/>
          <w:sz w:val="22"/>
          <w:szCs w:val="22"/>
        </w:rPr>
        <w:t xml:space="preserve">w części II niniejszej SWZ </w:t>
      </w:r>
      <w:r w:rsidRPr="000F27B1">
        <w:rPr>
          <w:i/>
          <w:color w:val="000000"/>
          <w:sz w:val="22"/>
          <w:szCs w:val="22"/>
        </w:rPr>
        <w:t>(</w:t>
      </w:r>
      <w:r w:rsidR="000F27B1" w:rsidRPr="000F27B1">
        <w:rPr>
          <w:i/>
          <w:color w:val="000000"/>
          <w:sz w:val="22"/>
          <w:szCs w:val="22"/>
        </w:rPr>
        <w:t>w projektowanych postanowieniach umowy</w:t>
      </w:r>
      <w:r w:rsidRPr="000F27B1">
        <w:rPr>
          <w:i/>
          <w:color w:val="000000"/>
          <w:sz w:val="22"/>
          <w:szCs w:val="22"/>
        </w:rPr>
        <w:t>).</w:t>
      </w:r>
    </w:p>
    <w:p w14:paraId="19210537" w14:textId="6AE55159" w:rsidR="00C73941" w:rsidRPr="00B8723B" w:rsidRDefault="00C73941" w:rsidP="00C32186">
      <w:pPr>
        <w:numPr>
          <w:ilvl w:val="0"/>
          <w:numId w:val="45"/>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2F745B">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2F745B">
        <w:rPr>
          <w:rFonts w:cs="Arial"/>
          <w:sz w:val="22"/>
          <w:szCs w:val="22"/>
        </w:rPr>
        <w:lastRenderedPageBreak/>
        <w:t>931</w:t>
      </w:r>
      <w:r w:rsidRPr="00B8723B">
        <w:rPr>
          <w:rFonts w:cs="Arial"/>
          <w:sz w:val="22"/>
          <w:szCs w:val="22"/>
        </w:rPr>
        <w:t xml:space="preserve">, z </w:t>
      </w:r>
      <w:proofErr w:type="spellStart"/>
      <w:r w:rsidRPr="00B8723B">
        <w:rPr>
          <w:rFonts w:cs="Arial"/>
          <w:sz w:val="22"/>
          <w:szCs w:val="22"/>
        </w:rPr>
        <w:t>późn</w:t>
      </w:r>
      <w:proofErr w:type="spellEnd"/>
      <w:r w:rsidRPr="00B8723B">
        <w:rPr>
          <w:rFonts w:cs="Arial"/>
          <w:sz w:val="22"/>
          <w:szCs w:val="22"/>
        </w:rPr>
        <w:t>.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016227" w14:textId="77777777" w:rsidR="00C73941" w:rsidRDefault="00C73941">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41F5094" w14:textId="77777777" w:rsidR="00C73941" w:rsidRDefault="00C73941">
      <w:pPr>
        <w:spacing w:before="0" w:after="0" w:line="252" w:lineRule="auto"/>
        <w:jc w:val="both"/>
        <w:rPr>
          <w:rFonts w:cs="Arial"/>
          <w:b/>
          <w:sz w:val="22"/>
          <w:szCs w:val="22"/>
        </w:rPr>
      </w:pPr>
    </w:p>
    <w:p w14:paraId="50631282" w14:textId="77777777" w:rsidR="00C73941" w:rsidRPr="00D570A5" w:rsidRDefault="00C73941">
      <w:pPr>
        <w:spacing w:before="0" w:after="0" w:line="252" w:lineRule="auto"/>
        <w:jc w:val="both"/>
      </w:pPr>
      <w:r w:rsidRPr="00D570A5">
        <w:rPr>
          <w:rFonts w:cs="Arial"/>
          <w:b/>
          <w:sz w:val="22"/>
          <w:szCs w:val="22"/>
        </w:rPr>
        <w:t>Rozdział XVI Wymagania dotyczące wadium</w:t>
      </w:r>
    </w:p>
    <w:p w14:paraId="03C9EFC7" w14:textId="6D07EE27" w:rsidR="00C73941" w:rsidRPr="00D570A5" w:rsidRDefault="00172B35" w:rsidP="00C32186">
      <w:pPr>
        <w:numPr>
          <w:ilvl w:val="3"/>
          <w:numId w:val="52"/>
        </w:numPr>
        <w:tabs>
          <w:tab w:val="num" w:pos="-142"/>
          <w:tab w:val="num" w:pos="284"/>
        </w:tabs>
        <w:suppressAutoHyphens w:val="0"/>
        <w:spacing w:before="0" w:after="0"/>
        <w:ind w:left="284" w:hanging="284"/>
        <w:jc w:val="both"/>
        <w:rPr>
          <w:rFonts w:cs="Arial"/>
          <w:sz w:val="22"/>
          <w:szCs w:val="22"/>
        </w:rPr>
      </w:pPr>
      <w:r w:rsidRPr="00D570A5">
        <w:rPr>
          <w:rFonts w:cs="Arial"/>
          <w:sz w:val="22"/>
          <w:szCs w:val="22"/>
        </w:rPr>
        <w:t>Zamawiający nie wymaga wniesienia wadium</w:t>
      </w:r>
      <w:r w:rsidR="00C73941" w:rsidRPr="00D570A5">
        <w:rPr>
          <w:rFonts w:cs="Arial"/>
          <w:sz w:val="22"/>
          <w:szCs w:val="22"/>
        </w:rPr>
        <w:t xml:space="preserve">. </w:t>
      </w:r>
    </w:p>
    <w:p w14:paraId="75006401" w14:textId="77777777" w:rsidR="00315231" w:rsidRPr="00D570A5" w:rsidRDefault="00315231">
      <w:pPr>
        <w:tabs>
          <w:tab w:val="left" w:pos="284"/>
        </w:tabs>
        <w:spacing w:before="0" w:after="0" w:line="252" w:lineRule="auto"/>
        <w:jc w:val="both"/>
        <w:rPr>
          <w:sz w:val="16"/>
          <w:szCs w:val="16"/>
        </w:rPr>
      </w:pPr>
    </w:p>
    <w:p w14:paraId="2B097BD7" w14:textId="77777777" w:rsidR="00C73941" w:rsidRPr="007926DB" w:rsidRDefault="00C73941">
      <w:pPr>
        <w:tabs>
          <w:tab w:val="left" w:pos="284"/>
        </w:tabs>
        <w:spacing w:before="0" w:after="0" w:line="252" w:lineRule="auto"/>
        <w:jc w:val="both"/>
      </w:pPr>
      <w:r w:rsidRPr="007926DB">
        <w:rPr>
          <w:rFonts w:cs="Arial"/>
          <w:b/>
          <w:sz w:val="22"/>
          <w:szCs w:val="22"/>
        </w:rPr>
        <w:t>Rozdział XVII Termin związania ofertą</w:t>
      </w:r>
    </w:p>
    <w:p w14:paraId="25E0BC27" w14:textId="2B0D5378"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Wykonawca będzie związany ofertą przez okres </w:t>
      </w:r>
      <w:r w:rsidRPr="007926DB">
        <w:rPr>
          <w:rFonts w:cs="Arial"/>
          <w:b/>
          <w:sz w:val="22"/>
          <w:szCs w:val="22"/>
        </w:rPr>
        <w:t>30 dni</w:t>
      </w:r>
      <w:r w:rsidRPr="007926DB">
        <w:rPr>
          <w:rFonts w:cs="Arial"/>
          <w:sz w:val="22"/>
          <w:szCs w:val="22"/>
        </w:rPr>
        <w:t xml:space="preserve">, tj. do </w:t>
      </w:r>
      <w:r w:rsidRPr="00F76479">
        <w:rPr>
          <w:rFonts w:cs="Arial"/>
          <w:sz w:val="22"/>
          <w:szCs w:val="22"/>
        </w:rPr>
        <w:t xml:space="preserve">dnia </w:t>
      </w:r>
      <w:r w:rsidR="00F76479" w:rsidRPr="00F76479">
        <w:rPr>
          <w:rFonts w:cs="Arial"/>
          <w:b/>
          <w:sz w:val="22"/>
          <w:szCs w:val="22"/>
        </w:rPr>
        <w:t>01</w:t>
      </w:r>
      <w:r w:rsidR="008F23A4" w:rsidRPr="00F76479">
        <w:rPr>
          <w:rFonts w:cs="Arial"/>
          <w:b/>
          <w:sz w:val="22"/>
          <w:szCs w:val="22"/>
        </w:rPr>
        <w:t>.0</w:t>
      </w:r>
      <w:r w:rsidR="00F76479" w:rsidRPr="00F76479">
        <w:rPr>
          <w:rFonts w:cs="Arial"/>
          <w:b/>
          <w:sz w:val="22"/>
          <w:szCs w:val="22"/>
        </w:rPr>
        <w:t>7</w:t>
      </w:r>
      <w:r w:rsidR="008F23A4" w:rsidRPr="00F76479">
        <w:rPr>
          <w:rFonts w:cs="Arial"/>
          <w:b/>
          <w:sz w:val="22"/>
          <w:szCs w:val="22"/>
        </w:rPr>
        <w:t>.</w:t>
      </w:r>
      <w:r w:rsidR="00047518" w:rsidRPr="00F76479">
        <w:rPr>
          <w:rFonts w:cs="Arial"/>
          <w:b/>
          <w:sz w:val="22"/>
          <w:szCs w:val="22"/>
        </w:rPr>
        <w:t xml:space="preserve">2023 </w:t>
      </w:r>
      <w:r w:rsidRPr="00F76479">
        <w:rPr>
          <w:rFonts w:cs="Arial"/>
          <w:b/>
          <w:sz w:val="22"/>
          <w:szCs w:val="22"/>
        </w:rPr>
        <w:t>r.</w:t>
      </w:r>
      <w:r w:rsidRPr="00F76479">
        <w:rPr>
          <w:rFonts w:cs="Arial"/>
          <w:sz w:val="22"/>
          <w:szCs w:val="22"/>
        </w:rPr>
        <w:t xml:space="preserve"> Bieg</w:t>
      </w:r>
      <w:r w:rsidRPr="007926DB">
        <w:rPr>
          <w:rFonts w:cs="Arial"/>
          <w:sz w:val="22"/>
          <w:szCs w:val="22"/>
        </w:rPr>
        <w:t xml:space="preserve"> terminu związania ofertą rozpoczyna się wraz z upływem terminu składania ofert.</w:t>
      </w:r>
    </w:p>
    <w:p w14:paraId="399EDDDD" w14:textId="785E8ED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926DB">
        <w:rPr>
          <w:rFonts w:cs="Arial"/>
          <w:sz w:val="22"/>
          <w:szCs w:val="22"/>
        </w:rPr>
        <w:tab/>
      </w:r>
    </w:p>
    <w:p w14:paraId="1EB23BE2" w14:textId="6D899C8D"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Pr="007926DB" w:rsidRDefault="00C73941" w:rsidP="00C32186">
      <w:pPr>
        <w:pStyle w:val="Akapitzlist"/>
        <w:numPr>
          <w:ilvl w:val="0"/>
          <w:numId w:val="53"/>
        </w:numPr>
        <w:spacing w:before="0" w:after="0" w:line="252" w:lineRule="auto"/>
        <w:ind w:left="284" w:hanging="284"/>
        <w:jc w:val="both"/>
      </w:pPr>
      <w:r w:rsidRPr="007926DB">
        <w:rPr>
          <w:rFonts w:cs="Arial"/>
          <w:sz w:val="22"/>
          <w:szCs w:val="22"/>
        </w:rPr>
        <w:t>Odmowa wyrażenia zgody na przedłużenie terminu związania ofertą nie powoduje utraty wadium.</w:t>
      </w:r>
    </w:p>
    <w:p w14:paraId="197D5AA8" w14:textId="77777777" w:rsidR="00C73941" w:rsidRPr="007926DB" w:rsidRDefault="00C73941">
      <w:pPr>
        <w:spacing w:before="0" w:after="0" w:line="252" w:lineRule="auto"/>
        <w:ind w:left="426"/>
        <w:jc w:val="both"/>
        <w:rPr>
          <w:rFonts w:cs="Arial"/>
          <w:b/>
          <w:sz w:val="16"/>
          <w:szCs w:val="16"/>
        </w:rPr>
      </w:pPr>
    </w:p>
    <w:p w14:paraId="790B9307" w14:textId="77777777" w:rsidR="00C73941" w:rsidRPr="007926DB" w:rsidRDefault="00C73941">
      <w:pPr>
        <w:spacing w:before="0" w:after="0" w:line="252" w:lineRule="auto"/>
        <w:jc w:val="both"/>
      </w:pPr>
      <w:r w:rsidRPr="007926DB">
        <w:rPr>
          <w:rFonts w:cs="Arial"/>
          <w:b/>
          <w:sz w:val="22"/>
          <w:szCs w:val="22"/>
        </w:rPr>
        <w:t>Rozdział XVIII Sposób oraz  termin składania i otwarcia ofert</w:t>
      </w:r>
    </w:p>
    <w:p w14:paraId="4C1475FE" w14:textId="4B40A274" w:rsidR="00C73941" w:rsidRPr="00F76479" w:rsidRDefault="00C73941" w:rsidP="002F2CE3">
      <w:pPr>
        <w:spacing w:before="0" w:after="0" w:line="252" w:lineRule="auto"/>
        <w:ind w:left="567" w:hanging="567"/>
        <w:jc w:val="both"/>
      </w:pPr>
      <w:r w:rsidRPr="007926DB">
        <w:rPr>
          <w:rFonts w:cs="Arial"/>
          <w:sz w:val="22"/>
          <w:szCs w:val="22"/>
        </w:rPr>
        <w:t xml:space="preserve">1. Ofertę należy złożyć poprzez Platformę </w:t>
      </w:r>
      <w:r w:rsidRPr="00F76479">
        <w:rPr>
          <w:rFonts w:cs="Arial"/>
          <w:b/>
          <w:sz w:val="22"/>
          <w:szCs w:val="22"/>
        </w:rPr>
        <w:t xml:space="preserve">do dnia </w:t>
      </w:r>
      <w:r w:rsidR="00F76479" w:rsidRPr="00F76479">
        <w:rPr>
          <w:rFonts w:cs="Arial"/>
          <w:b/>
          <w:sz w:val="22"/>
          <w:szCs w:val="22"/>
        </w:rPr>
        <w:t>02</w:t>
      </w:r>
      <w:r w:rsidR="008F23A4" w:rsidRPr="00F76479">
        <w:rPr>
          <w:rFonts w:cs="Arial"/>
          <w:b/>
          <w:sz w:val="22"/>
          <w:szCs w:val="22"/>
        </w:rPr>
        <w:t>.0</w:t>
      </w:r>
      <w:r w:rsidR="00F76479" w:rsidRPr="00F76479">
        <w:rPr>
          <w:rFonts w:cs="Arial"/>
          <w:b/>
          <w:sz w:val="22"/>
          <w:szCs w:val="22"/>
        </w:rPr>
        <w:t>6</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do godziny </w:t>
      </w:r>
      <w:r w:rsidRPr="00F76479">
        <w:rPr>
          <w:rFonts w:cs="Arial"/>
          <w:b/>
          <w:caps/>
          <w:sz w:val="22"/>
          <w:szCs w:val="22"/>
        </w:rPr>
        <w:t>1</w:t>
      </w:r>
      <w:r w:rsidR="00607AEA" w:rsidRPr="00F76479">
        <w:rPr>
          <w:rFonts w:cs="Arial"/>
          <w:b/>
          <w:caps/>
          <w:sz w:val="22"/>
          <w:szCs w:val="22"/>
        </w:rPr>
        <w:t>0</w:t>
      </w:r>
      <w:r w:rsidRPr="00F76479">
        <w:rPr>
          <w:rFonts w:cs="Arial"/>
          <w:b/>
          <w:sz w:val="22"/>
          <w:szCs w:val="22"/>
        </w:rPr>
        <w:t>:</w:t>
      </w:r>
      <w:r w:rsidR="00F76479" w:rsidRPr="00F76479">
        <w:rPr>
          <w:rFonts w:cs="Arial"/>
          <w:b/>
          <w:sz w:val="22"/>
          <w:szCs w:val="22"/>
        </w:rPr>
        <w:t>0</w:t>
      </w:r>
      <w:r w:rsidRPr="00F76479">
        <w:rPr>
          <w:rFonts w:cs="Arial"/>
          <w:b/>
          <w:sz w:val="22"/>
          <w:szCs w:val="22"/>
        </w:rPr>
        <w:t>0</w:t>
      </w:r>
      <w:r w:rsidRPr="00F76479">
        <w:rPr>
          <w:rFonts w:cs="Arial"/>
          <w:sz w:val="22"/>
          <w:szCs w:val="22"/>
        </w:rPr>
        <w:t>.</w:t>
      </w:r>
    </w:p>
    <w:p w14:paraId="47FF7441" w14:textId="77777777" w:rsidR="00C73941" w:rsidRPr="00F76479" w:rsidRDefault="00C73941" w:rsidP="002F2CE3">
      <w:pPr>
        <w:spacing w:before="0" w:after="0" w:line="252" w:lineRule="auto"/>
        <w:ind w:left="567" w:hanging="567"/>
        <w:jc w:val="both"/>
      </w:pPr>
      <w:r w:rsidRPr="00F76479">
        <w:rPr>
          <w:rFonts w:cs="Arial"/>
          <w:sz w:val="22"/>
          <w:szCs w:val="22"/>
        </w:rPr>
        <w:t>2. O terminie złożenia oferty decyduje czas pełnego przeprocesowania transakcji na Platformie.</w:t>
      </w:r>
    </w:p>
    <w:p w14:paraId="2E1BB96E" w14:textId="239AE1D0" w:rsidR="00C73941" w:rsidRPr="00F76479" w:rsidRDefault="00C73941" w:rsidP="002F2CE3">
      <w:pPr>
        <w:spacing w:before="0" w:after="0" w:line="252" w:lineRule="auto"/>
        <w:ind w:left="567" w:hanging="567"/>
        <w:jc w:val="both"/>
      </w:pPr>
      <w:r w:rsidRPr="00F76479">
        <w:rPr>
          <w:rFonts w:cs="Arial"/>
          <w:sz w:val="22"/>
          <w:szCs w:val="22"/>
        </w:rPr>
        <w:t xml:space="preserve">3. Otwarcie ofert nastąpi w dniu </w:t>
      </w:r>
      <w:r w:rsidR="00F76479" w:rsidRPr="00F76479">
        <w:rPr>
          <w:rFonts w:cs="Arial"/>
          <w:b/>
          <w:sz w:val="22"/>
          <w:szCs w:val="22"/>
        </w:rPr>
        <w:t>02</w:t>
      </w:r>
      <w:r w:rsidR="008F23A4" w:rsidRPr="00F76479">
        <w:rPr>
          <w:rFonts w:cs="Arial"/>
          <w:b/>
          <w:sz w:val="22"/>
          <w:szCs w:val="22"/>
        </w:rPr>
        <w:t>.0</w:t>
      </w:r>
      <w:r w:rsidR="00F76479" w:rsidRPr="00F76479">
        <w:rPr>
          <w:rFonts w:cs="Arial"/>
          <w:b/>
          <w:sz w:val="22"/>
          <w:szCs w:val="22"/>
        </w:rPr>
        <w:t>6</w:t>
      </w:r>
      <w:r w:rsidR="008F23A4" w:rsidRPr="00F76479">
        <w:rPr>
          <w:rFonts w:cs="Arial"/>
          <w:b/>
          <w:sz w:val="22"/>
          <w:szCs w:val="22"/>
        </w:rPr>
        <w:t>.</w:t>
      </w:r>
      <w:r w:rsidR="002F2CE3" w:rsidRPr="00F76479">
        <w:rPr>
          <w:rFonts w:cs="Arial"/>
          <w:b/>
          <w:caps/>
          <w:sz w:val="22"/>
          <w:szCs w:val="22"/>
        </w:rPr>
        <w:t>202</w:t>
      </w:r>
      <w:r w:rsidR="005F323D" w:rsidRPr="00F76479">
        <w:rPr>
          <w:rFonts w:cs="Arial"/>
          <w:b/>
          <w:caps/>
          <w:sz w:val="22"/>
          <w:szCs w:val="22"/>
        </w:rPr>
        <w:t>3</w:t>
      </w:r>
      <w:r w:rsidR="008E7845" w:rsidRPr="00F76479">
        <w:rPr>
          <w:rFonts w:cs="Arial"/>
          <w:b/>
          <w:caps/>
          <w:sz w:val="22"/>
          <w:szCs w:val="22"/>
        </w:rPr>
        <w:t xml:space="preserve"> </w:t>
      </w:r>
      <w:r w:rsidRPr="00F76479">
        <w:rPr>
          <w:rFonts w:cs="Arial"/>
          <w:b/>
          <w:sz w:val="22"/>
          <w:szCs w:val="22"/>
        </w:rPr>
        <w:t xml:space="preserve">r. o godzinie </w:t>
      </w:r>
      <w:r w:rsidR="008F23A4" w:rsidRPr="00F76479">
        <w:rPr>
          <w:rFonts w:cs="Arial"/>
          <w:b/>
          <w:caps/>
          <w:sz w:val="22"/>
          <w:szCs w:val="22"/>
        </w:rPr>
        <w:t>1</w:t>
      </w:r>
      <w:r w:rsidR="00F76479" w:rsidRPr="00F76479">
        <w:rPr>
          <w:rFonts w:cs="Arial"/>
          <w:b/>
          <w:caps/>
          <w:sz w:val="22"/>
          <w:szCs w:val="22"/>
        </w:rPr>
        <w:t>0</w:t>
      </w:r>
      <w:r w:rsidR="008F23A4" w:rsidRPr="00F76479">
        <w:rPr>
          <w:rFonts w:cs="Arial"/>
          <w:b/>
          <w:caps/>
          <w:sz w:val="22"/>
          <w:szCs w:val="22"/>
        </w:rPr>
        <w:t>:</w:t>
      </w:r>
      <w:r w:rsidR="00F76479" w:rsidRPr="00F76479">
        <w:rPr>
          <w:rFonts w:cs="Arial"/>
          <w:b/>
          <w:caps/>
          <w:sz w:val="22"/>
          <w:szCs w:val="22"/>
        </w:rPr>
        <w:t>15</w:t>
      </w:r>
      <w:r w:rsidRPr="00F76479">
        <w:rPr>
          <w:rFonts w:cs="Arial"/>
          <w:color w:val="C9211E"/>
          <w:sz w:val="22"/>
          <w:szCs w:val="22"/>
        </w:rPr>
        <w:t xml:space="preserve">  </w:t>
      </w:r>
    </w:p>
    <w:p w14:paraId="78A5864D" w14:textId="77777777" w:rsidR="00C73941" w:rsidRPr="007926DB" w:rsidRDefault="00C73941" w:rsidP="002F2CE3">
      <w:pPr>
        <w:spacing w:before="0" w:after="0" w:line="252" w:lineRule="auto"/>
        <w:ind w:left="567" w:hanging="567"/>
        <w:jc w:val="both"/>
      </w:pPr>
      <w:r w:rsidRPr="00F76479">
        <w:rPr>
          <w:rFonts w:cs="Arial"/>
          <w:sz w:val="22"/>
          <w:szCs w:val="22"/>
        </w:rPr>
        <w:t>4. Najpóźniej przed otwarciem ofert, udostępnia się</w:t>
      </w:r>
      <w:r w:rsidRPr="007926DB">
        <w:rPr>
          <w:rFonts w:cs="Arial"/>
          <w:sz w:val="22"/>
          <w:szCs w:val="22"/>
        </w:rPr>
        <w:t xml:space="preserve"> na stronie internetowej prowadzonego postępowania informację o kwocie, jaką zamierza się przeznaczyć na sfinansowanie zamówienia. </w:t>
      </w:r>
    </w:p>
    <w:p w14:paraId="011E33E9" w14:textId="77777777" w:rsidR="00C73941" w:rsidRPr="00D570A5" w:rsidRDefault="00C73941" w:rsidP="002F2CE3">
      <w:pPr>
        <w:spacing w:before="0" w:after="0" w:line="252" w:lineRule="auto"/>
        <w:ind w:left="567" w:hanging="567"/>
        <w:jc w:val="both"/>
      </w:pPr>
      <w:r w:rsidRPr="007926DB">
        <w:rPr>
          <w:rFonts w:cs="Arial"/>
          <w:sz w:val="22"/>
          <w:szCs w:val="22"/>
        </w:rPr>
        <w:t>5. Niezwłocznie po otwarciu ofert, udostępnia się na stronie internetowej prowadzonego postępowania informacje o:</w:t>
      </w:r>
      <w:r w:rsidRPr="00D570A5">
        <w:rPr>
          <w:rFonts w:cs="Arial"/>
          <w:sz w:val="22"/>
          <w:szCs w:val="22"/>
        </w:rPr>
        <w:t xml:space="preserve"> </w:t>
      </w:r>
    </w:p>
    <w:p w14:paraId="7EBA0F8A" w14:textId="72CE1973" w:rsidR="00C73941" w:rsidRDefault="00C73941" w:rsidP="00315231">
      <w:pPr>
        <w:spacing w:before="0" w:after="0" w:line="252" w:lineRule="auto"/>
        <w:ind w:left="567" w:hanging="141"/>
        <w:jc w:val="both"/>
      </w:pPr>
      <w:r w:rsidRPr="00D570A5">
        <w:rPr>
          <w:rFonts w:cs="Arial"/>
          <w:sz w:val="22"/>
          <w:szCs w:val="22"/>
        </w:rPr>
        <w:t>1)</w:t>
      </w:r>
      <w:r w:rsidR="00315231" w:rsidRPr="00D570A5">
        <w:rPr>
          <w:rFonts w:cs="Arial"/>
          <w:sz w:val="22"/>
          <w:szCs w:val="22"/>
        </w:rPr>
        <w:t xml:space="preserve"> </w:t>
      </w:r>
      <w:r w:rsidRPr="00D570A5">
        <w:rPr>
          <w:rFonts w:cs="Arial"/>
          <w:sz w:val="22"/>
          <w:szCs w:val="22"/>
        </w:rPr>
        <w:t xml:space="preserve">nazwach albo imionach i nazwiskach oraz siedzibach lub miejscach prowadzonej działalności </w:t>
      </w:r>
      <w:r w:rsidR="00DA3E6C" w:rsidRPr="00D570A5">
        <w:rPr>
          <w:rFonts w:cs="Arial"/>
          <w:sz w:val="22"/>
          <w:szCs w:val="22"/>
        </w:rPr>
        <w:t xml:space="preserve">   </w:t>
      </w:r>
      <w:r w:rsidRPr="00D570A5">
        <w:rPr>
          <w:rFonts w:cs="Arial"/>
          <w:sz w:val="22"/>
          <w:szCs w:val="22"/>
        </w:rPr>
        <w:t>gospodarczej albo miejscach zamieszkania wykonawców</w:t>
      </w:r>
      <w:r>
        <w:rPr>
          <w:rFonts w:cs="Arial"/>
          <w:sz w:val="22"/>
          <w:szCs w:val="22"/>
        </w:rPr>
        <w:t xml:space="preserve">,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4E6776CD" w14:textId="77777777" w:rsidR="00C73941" w:rsidRDefault="00C73941" w:rsidP="004201B9">
      <w:pPr>
        <w:numPr>
          <w:ilvl w:val="3"/>
          <w:numId w:val="15"/>
        </w:numPr>
        <w:tabs>
          <w:tab w:val="left" w:pos="284"/>
        </w:tabs>
        <w:spacing w:before="0" w:after="0" w:line="252" w:lineRule="auto"/>
        <w:ind w:left="284" w:hanging="284"/>
        <w:jc w:val="both"/>
      </w:pPr>
      <w:r>
        <w:rPr>
          <w:rFonts w:cs="Arial"/>
          <w:sz w:val="22"/>
          <w:szCs w:val="22"/>
        </w:rPr>
        <w:t>Przy wyborze najkorzystniejszej oferty Zamawiający będzie się kierował następującymi kryteriami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0A0606">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0A0606">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0A0606">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77777777" w:rsidR="00C73941" w:rsidRDefault="00C73941" w:rsidP="004201B9">
      <w:pPr>
        <w:numPr>
          <w:ilvl w:val="3"/>
          <w:numId w:val="15"/>
        </w:numPr>
        <w:tabs>
          <w:tab w:val="left" w:pos="284"/>
        </w:tabs>
        <w:spacing w:before="0" w:after="0" w:line="252" w:lineRule="auto"/>
        <w:ind w:right="425" w:hanging="2880"/>
        <w:jc w:val="both"/>
      </w:pPr>
      <w:r>
        <w:rPr>
          <w:sz w:val="22"/>
          <w:szCs w:val="22"/>
        </w:rPr>
        <w:t xml:space="preserve">Zasady oceny ofert w poszczególnych kryteriach: </w:t>
      </w:r>
    </w:p>
    <w:p w14:paraId="20C2B6AC" w14:textId="77777777" w:rsidR="00C73941" w:rsidRDefault="00C73941" w:rsidP="00C32186">
      <w:pPr>
        <w:numPr>
          <w:ilvl w:val="1"/>
          <w:numId w:val="33"/>
        </w:numPr>
        <w:tabs>
          <w:tab w:val="left" w:pos="709"/>
        </w:tabs>
        <w:spacing w:before="0" w:after="0" w:line="252" w:lineRule="auto"/>
        <w:ind w:right="425" w:hanging="555"/>
        <w:jc w:val="both"/>
      </w:pPr>
      <w:r>
        <w:rPr>
          <w:b/>
          <w:sz w:val="22"/>
          <w:szCs w:val="22"/>
        </w:rPr>
        <w:lastRenderedPageBreak/>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3106ECB7" w14:textId="77777777" w:rsidR="00C73941" w:rsidRDefault="00C73941" w:rsidP="00C32186">
      <w:pPr>
        <w:numPr>
          <w:ilvl w:val="1"/>
          <w:numId w:val="33"/>
        </w:numPr>
        <w:autoSpaceDE w:val="0"/>
        <w:spacing w:before="0" w:after="0" w:line="252" w:lineRule="auto"/>
        <w:ind w:left="709" w:hanging="283"/>
        <w:jc w:val="both"/>
      </w:pPr>
      <w:r>
        <w:rPr>
          <w:rFonts w:eastAsia="Calibri" w:cs="Calibri"/>
          <w:b/>
          <w:bCs/>
          <w:sz w:val="22"/>
          <w:szCs w:val="22"/>
        </w:rPr>
        <w:t xml:space="preserve"> </w:t>
      </w:r>
      <w:r>
        <w:rPr>
          <w:b/>
          <w:sz w:val="22"/>
          <w:szCs w:val="22"/>
        </w:rPr>
        <w:t>Opis kryterium „Okres gwarancji” (G)</w:t>
      </w:r>
    </w:p>
    <w:p w14:paraId="71B3FBA6" w14:textId="2C2A7E1D" w:rsidR="00C73941" w:rsidRDefault="00C73941">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20CA00F9" w14:textId="77777777" w:rsidR="00C73941" w:rsidRDefault="00C73941">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00941911" w14:textId="77777777" w:rsidR="00C73941" w:rsidRDefault="00C73941">
      <w:pPr>
        <w:spacing w:after="0" w:line="252" w:lineRule="auto"/>
        <w:ind w:left="697"/>
        <w:jc w:val="both"/>
      </w:pPr>
      <w:r>
        <w:rPr>
          <w:sz w:val="22"/>
          <w:szCs w:val="22"/>
        </w:rPr>
        <w:t>(Wymaga</w:t>
      </w:r>
      <w:r w:rsidR="002F2CE3">
        <w:rPr>
          <w:sz w:val="22"/>
          <w:szCs w:val="22"/>
        </w:rPr>
        <w:t xml:space="preserve">ne: minimalny okres gwarancji </w:t>
      </w:r>
      <w:r w:rsidR="00470504">
        <w:rPr>
          <w:sz w:val="22"/>
          <w:szCs w:val="22"/>
        </w:rPr>
        <w:t>48</w:t>
      </w:r>
      <w:r>
        <w:rPr>
          <w:sz w:val="22"/>
          <w:szCs w:val="22"/>
        </w:rPr>
        <w:t xml:space="preserve"> miesięcy, maksymalny okres gwarancji, który uwzględni zamawiający dla potrzeb oceny to 60 miesięcy. W przypadku ofert z dłuższym okresem gwarancji, do ich oceny zostanie przyjęty okres 60  miesięcy gwarancji)</w:t>
      </w:r>
    </w:p>
    <w:p w14:paraId="4CAE3236" w14:textId="77777777" w:rsidR="00AC17A8" w:rsidRDefault="00C73941" w:rsidP="00AC17A8">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4C925507" w14:textId="01D46834" w:rsidR="00C73941" w:rsidRDefault="00C73941" w:rsidP="00AC17A8">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24D4BBB2" w14:textId="301F5F59" w:rsidR="00C73941" w:rsidRDefault="00C73941" w:rsidP="00AC17A8">
      <w:pPr>
        <w:spacing w:before="0" w:after="0" w:line="252" w:lineRule="auto"/>
        <w:ind w:left="1860"/>
      </w:pPr>
      <w:r>
        <w:rPr>
          <w:sz w:val="22"/>
          <w:szCs w:val="22"/>
        </w:rPr>
        <w:tab/>
      </w:r>
      <w:r>
        <w:rPr>
          <w:sz w:val="22"/>
          <w:szCs w:val="22"/>
        </w:rPr>
        <w:tab/>
        <w:t>G =  ----------------------</w:t>
      </w:r>
      <w:r w:rsidR="00AC17A8">
        <w:rPr>
          <w:sz w:val="22"/>
          <w:szCs w:val="22"/>
        </w:rPr>
        <w:t>-------</w:t>
      </w:r>
      <w:r>
        <w:rPr>
          <w:sz w:val="22"/>
          <w:szCs w:val="22"/>
        </w:rPr>
        <w:t>-----   x 40 pkt</w:t>
      </w:r>
    </w:p>
    <w:p w14:paraId="10316BEA" w14:textId="251A6318" w:rsidR="00C73941" w:rsidRDefault="00C73941" w:rsidP="00AC17A8">
      <w:pPr>
        <w:spacing w:before="0" w:after="0" w:line="252" w:lineRule="auto"/>
        <w:ind w:left="1860" w:right="425"/>
      </w:pPr>
      <w:r>
        <w:rPr>
          <w:sz w:val="22"/>
          <w:szCs w:val="22"/>
        </w:rPr>
        <w:tab/>
        <w:t xml:space="preserve">          </w:t>
      </w:r>
      <w:r>
        <w:rPr>
          <w:sz w:val="22"/>
          <w:szCs w:val="22"/>
        </w:rPr>
        <w:tab/>
        <w:t xml:space="preserve">       </w:t>
      </w:r>
      <w:r w:rsidR="00AC17A8">
        <w:rPr>
          <w:sz w:val="22"/>
          <w:szCs w:val="22"/>
        </w:rPr>
        <w:t xml:space="preserve">  </w:t>
      </w:r>
      <w:r>
        <w:rPr>
          <w:sz w:val="22"/>
          <w:szCs w:val="22"/>
          <w:vertAlign w:val="superscript"/>
        </w:rPr>
        <w:t>najdłuższy oferowany  okres gwarancji</w:t>
      </w:r>
    </w:p>
    <w:p w14:paraId="5305B817" w14:textId="77777777" w:rsidR="00C73941" w:rsidRDefault="00C73941">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1D741A28" w14:textId="77777777" w:rsidR="00C73941" w:rsidRDefault="00C73941" w:rsidP="00C32186">
      <w:pPr>
        <w:pStyle w:val="Akapitzlist"/>
        <w:numPr>
          <w:ilvl w:val="0"/>
          <w:numId w:val="54"/>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1C352B" w14:textId="00586511" w:rsidR="00C73941" w:rsidRDefault="00C73941">
      <w:pPr>
        <w:tabs>
          <w:tab w:val="left" w:pos="426"/>
        </w:tabs>
        <w:spacing w:after="0" w:line="252" w:lineRule="auto"/>
        <w:ind w:left="480"/>
        <w:jc w:val="center"/>
      </w:pPr>
      <w:r>
        <w:rPr>
          <w:sz w:val="22"/>
          <w:szCs w:val="22"/>
        </w:rPr>
        <w:t>P = C + G</w:t>
      </w:r>
    </w:p>
    <w:p w14:paraId="773074C8"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18FD056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3DC53E39"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52F0E992" w14:textId="77777777" w:rsidR="00C73941" w:rsidRDefault="00C73941">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7F3D7035" w14:textId="617AF696" w:rsidR="00C73941" w:rsidRDefault="00C73941">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7306B037" w14:textId="4378511B"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62A31DB2" w14:textId="3AACE92D" w:rsidR="00C73941" w:rsidRPr="00AC17A8"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6B72F46" w14:textId="7D1D6F15" w:rsidR="00C73941" w:rsidRDefault="00C73941" w:rsidP="00C32186">
      <w:pPr>
        <w:pStyle w:val="Akapitzlist"/>
        <w:numPr>
          <w:ilvl w:val="0"/>
          <w:numId w:val="54"/>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AC17A8">
      <w:pPr>
        <w:numPr>
          <w:ilvl w:val="0"/>
          <w:numId w:val="18"/>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AC17A8">
      <w:pPr>
        <w:numPr>
          <w:ilvl w:val="0"/>
          <w:numId w:val="18"/>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Pr="0090173F" w:rsidRDefault="00C73941">
      <w:pPr>
        <w:tabs>
          <w:tab w:val="left" w:pos="36"/>
        </w:tabs>
        <w:spacing w:before="0" w:after="0" w:line="252" w:lineRule="auto"/>
        <w:ind w:left="36"/>
        <w:jc w:val="both"/>
      </w:pPr>
      <w:r w:rsidRPr="0090173F">
        <w:rPr>
          <w:rFonts w:cs="Arial"/>
          <w:b/>
          <w:sz w:val="22"/>
          <w:szCs w:val="22"/>
        </w:rPr>
        <w:t>Rozdział XXI Wymagania dotyczące zabezpieczenia należytego wykonania umowy.</w:t>
      </w:r>
    </w:p>
    <w:p w14:paraId="39C94285" w14:textId="6BF3D502"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Wykonawca zobowiązany jest do wniesienia zabezpieczenia należytego wykonania umowy na kwotę stanowiącą 5% ceny całkowitej podanej w ofercie</w:t>
      </w:r>
      <w:r w:rsidRPr="0090173F">
        <w:rPr>
          <w:rFonts w:cs="Arial"/>
          <w:kern w:val="2"/>
          <w:sz w:val="22"/>
          <w:szCs w:val="22"/>
        </w:rPr>
        <w:t xml:space="preserve"> </w:t>
      </w:r>
      <w:r w:rsidRPr="0090173F">
        <w:rPr>
          <w:rFonts w:eastAsia="Arial" w:cs="Arial"/>
          <w:kern w:val="2"/>
          <w:sz w:val="22"/>
          <w:szCs w:val="22"/>
        </w:rPr>
        <w:t xml:space="preserve">w formach określonych art. 450 ust. 1 </w:t>
      </w:r>
      <w:proofErr w:type="spellStart"/>
      <w:r w:rsidR="00335F1E" w:rsidRPr="0090173F">
        <w:rPr>
          <w:rFonts w:eastAsia="Arial" w:cs="Arial"/>
          <w:kern w:val="2"/>
          <w:sz w:val="22"/>
          <w:szCs w:val="22"/>
        </w:rPr>
        <w:t>Pzp</w:t>
      </w:r>
      <w:proofErr w:type="spellEnd"/>
      <w:r w:rsidRPr="0090173F">
        <w:rPr>
          <w:rFonts w:eastAsia="Arial" w:cs="Arial"/>
          <w:kern w:val="2"/>
          <w:sz w:val="22"/>
          <w:szCs w:val="22"/>
        </w:rPr>
        <w:t>.</w:t>
      </w:r>
    </w:p>
    <w:p w14:paraId="7909A947" w14:textId="77777777" w:rsidR="00C73941" w:rsidRPr="0090173F"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sidRPr="0090173F">
        <w:rPr>
          <w:rFonts w:eastAsia="Arial" w:cs="Arial"/>
          <w:kern w:val="2"/>
          <w:sz w:val="22"/>
          <w:szCs w:val="22"/>
        </w:rPr>
        <w:t>W przypadku wniesienia wadium w pieniądzu, Wykonawca</w:t>
      </w:r>
      <w:r>
        <w:rPr>
          <w:rFonts w:eastAsia="Arial" w:cs="Arial"/>
          <w:kern w:val="2"/>
          <w:sz w:val="22"/>
          <w:szCs w:val="22"/>
        </w:rPr>
        <w:t xml:space="preserve"> może wyrazić zgodę na zaliczenie kwoty wadium na poczet zabezpieczenia.</w:t>
      </w:r>
    </w:p>
    <w:p w14:paraId="335C32BB" w14:textId="77777777" w:rsidR="00C73941" w:rsidRDefault="00C73941" w:rsidP="00C32186">
      <w:pPr>
        <w:widowControl w:val="0"/>
        <w:numPr>
          <w:ilvl w:val="0"/>
          <w:numId w:val="27"/>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C32186">
      <w:pPr>
        <w:widowControl w:val="0"/>
        <w:numPr>
          <w:ilvl w:val="0"/>
          <w:numId w:val="27"/>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C32186">
      <w:pPr>
        <w:widowControl w:val="0"/>
        <w:numPr>
          <w:ilvl w:val="0"/>
          <w:numId w:val="27"/>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0501779A"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 xml:space="preserve">Wybrany Wykonawca jest zobowiązany do zawarcia umowy w sprawie zamówienia publicznego na warunkach określonych </w:t>
      </w:r>
      <w:r w:rsidR="000F27B1" w:rsidRPr="000F27B1">
        <w:rPr>
          <w:rFonts w:cs="Arial"/>
          <w:sz w:val="22"/>
          <w:szCs w:val="22"/>
        </w:rPr>
        <w:t>w projektowanych postanowieniach umowy stanowiących Część II SWZ</w:t>
      </w:r>
      <w:r w:rsidRPr="00A06016">
        <w:rPr>
          <w:rFonts w:cs="Arial"/>
          <w:sz w:val="22"/>
          <w:szCs w:val="22"/>
        </w:rPr>
        <w:t>.</w:t>
      </w:r>
    </w:p>
    <w:p w14:paraId="7179614A" w14:textId="2D1489D3"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6815D7A7" w:rsidR="00C73941" w:rsidRPr="00A06016" w:rsidRDefault="00C73941" w:rsidP="00C32186">
      <w:pPr>
        <w:pStyle w:val="Akapitzlist"/>
        <w:numPr>
          <w:ilvl w:val="0"/>
          <w:numId w:val="55"/>
        </w:numPr>
        <w:spacing w:before="0" w:after="0" w:line="252" w:lineRule="auto"/>
        <w:ind w:left="284" w:hanging="284"/>
        <w:jc w:val="both"/>
      </w:pPr>
      <w:r w:rsidRPr="00A06016">
        <w:rPr>
          <w:rFonts w:cs="Arial"/>
          <w:sz w:val="22"/>
          <w:szCs w:val="22"/>
        </w:rPr>
        <w:lastRenderedPageBreak/>
        <w:t xml:space="preserve">Zamawiający przewiduje możliwość zmiany zawartej umowy w stosunku do treści wybranej oferty w zakresie uregulowanym w art. 454-455 </w:t>
      </w:r>
      <w:proofErr w:type="spellStart"/>
      <w:r w:rsidR="006F61B8">
        <w:rPr>
          <w:rFonts w:cs="Arial"/>
          <w:sz w:val="22"/>
          <w:szCs w:val="22"/>
        </w:rPr>
        <w:t>Pzp</w:t>
      </w:r>
      <w:proofErr w:type="spellEnd"/>
      <w:r w:rsidRPr="00A06016">
        <w:rPr>
          <w:rFonts w:cs="Arial"/>
          <w:sz w:val="22"/>
          <w:szCs w:val="22"/>
        </w:rPr>
        <w:t xml:space="preserve"> oraz wskazanym </w:t>
      </w:r>
      <w:r w:rsidR="000F27B1" w:rsidRPr="000F27B1">
        <w:rPr>
          <w:rFonts w:cs="Arial"/>
          <w:sz w:val="22"/>
          <w:szCs w:val="22"/>
        </w:rPr>
        <w:t>w projektowanych postanowieniach umowy stanowiących Część II SWZ</w:t>
      </w:r>
      <w:r w:rsidRPr="00A06016">
        <w:rPr>
          <w:rFonts w:cs="Arial"/>
          <w:sz w:val="22"/>
          <w:szCs w:val="22"/>
        </w:rPr>
        <w:t>.</w:t>
      </w:r>
    </w:p>
    <w:p w14:paraId="18B4B24C" w14:textId="25029165" w:rsidR="00C73941" w:rsidRDefault="00C73941" w:rsidP="00C32186">
      <w:pPr>
        <w:pStyle w:val="Akapitzlist"/>
        <w:numPr>
          <w:ilvl w:val="0"/>
          <w:numId w:val="55"/>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14:paraId="56BB58B7" w14:textId="0FC43180"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F61B8">
        <w:rPr>
          <w:rFonts w:cs="Arial"/>
          <w:sz w:val="22"/>
          <w:szCs w:val="22"/>
        </w:rPr>
        <w:t>Pzp</w:t>
      </w:r>
      <w:proofErr w:type="spellEnd"/>
      <w:r>
        <w:rPr>
          <w:rFonts w:cs="Arial"/>
          <w:sz w:val="22"/>
          <w:szCs w:val="22"/>
        </w:rPr>
        <w:t xml:space="preserve"> oraz Rzecznikowi Małych i Średnich Przedsiębiorców.</w:t>
      </w:r>
    </w:p>
    <w:p w14:paraId="6C474D87"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4201B9">
      <w:pPr>
        <w:numPr>
          <w:ilvl w:val="1"/>
          <w:numId w:val="22"/>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4201B9">
      <w:pPr>
        <w:numPr>
          <w:ilvl w:val="1"/>
          <w:numId w:val="22"/>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14:paraId="6974D74F"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4201B9">
      <w:pPr>
        <w:numPr>
          <w:ilvl w:val="0"/>
          <w:numId w:val="22"/>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rsidP="00BC69EF">
      <w:pPr>
        <w:tabs>
          <w:tab w:val="left" w:pos="-76"/>
        </w:tabs>
        <w:spacing w:before="0" w:after="0" w:line="252" w:lineRule="auto"/>
        <w:jc w:val="both"/>
      </w:pPr>
      <w:r>
        <w:rPr>
          <w:rFonts w:cs="Arial"/>
          <w:b/>
          <w:sz w:val="22"/>
          <w:szCs w:val="22"/>
        </w:rPr>
        <w:t>Rozdział XXIV Ochrona danych osobowych</w:t>
      </w:r>
    </w:p>
    <w:p w14:paraId="422F1AEB" w14:textId="77777777" w:rsidR="00C73941" w:rsidRDefault="00C73941" w:rsidP="00C32186">
      <w:pPr>
        <w:numPr>
          <w:ilvl w:val="0"/>
          <w:numId w:val="41"/>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Pr>
          <w:rFonts w:cs="Arial"/>
          <w:sz w:val="22"/>
          <w:szCs w:val="22"/>
        </w:rPr>
        <w:lastRenderedPageBreak/>
        <w:t>administratorem Pani/Pana danych osobowych jest:</w:t>
      </w:r>
      <w:r>
        <w:rPr>
          <w:rFonts w:eastAsia="Calibri"/>
          <w:lang w:eastAsia="en-US"/>
        </w:rPr>
        <w:t xml:space="preserve"> </w:t>
      </w:r>
      <w:r>
        <w:rPr>
          <w:rFonts w:cs="Arial"/>
          <w:sz w:val="22"/>
          <w:szCs w:val="22"/>
        </w:rPr>
        <w:t xml:space="preserve">Prezydent Miasta Ostrołęki z siedzibą w Ostrołęce, Pl. </w:t>
      </w:r>
      <w:r w:rsidRPr="00B94854">
        <w:rPr>
          <w:rFonts w:cs="Arial"/>
          <w:sz w:val="22"/>
          <w:szCs w:val="22"/>
        </w:rPr>
        <w:t>gen. J. Bema 1;</w:t>
      </w:r>
    </w:p>
    <w:p w14:paraId="3FDCF032"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 xml:space="preserve">administrator wyznaczył Inspektora Danych Osobowych, z którym można się kontaktować pod adresem e-mail: </w:t>
      </w:r>
      <w:hyperlink r:id="rId16" w:history="1">
        <w:r w:rsidRPr="00B94854">
          <w:rPr>
            <w:rStyle w:val="Hipercze"/>
            <w:color w:val="0563C1"/>
            <w:sz w:val="22"/>
            <w:szCs w:val="22"/>
          </w:rPr>
          <w:t>iod@um.ostroleka.pl</w:t>
        </w:r>
      </w:hyperlink>
      <w:r w:rsidRPr="00B94854">
        <w:rPr>
          <w:sz w:val="22"/>
          <w:szCs w:val="22"/>
        </w:rPr>
        <w:t>,  lub</w:t>
      </w:r>
      <w:r w:rsidR="002F2CE3" w:rsidRPr="00B94854">
        <w:rPr>
          <w:sz w:val="22"/>
          <w:szCs w:val="22"/>
        </w:rPr>
        <w:t xml:space="preserve"> osobiście w siedzibie Zamawiają</w:t>
      </w:r>
      <w:r w:rsidRPr="00B94854">
        <w:rPr>
          <w:sz w:val="22"/>
          <w:szCs w:val="22"/>
        </w:rPr>
        <w:t>cego,</w:t>
      </w:r>
    </w:p>
    <w:p w14:paraId="19F78FB9"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Pani/Pana dane osobowe przetwarzane będą na podstawie art. 6 ust. 1 lit. c RODO w celu związanym z przedmiotowym postępowaniem o udzielenie zamówienia publicznego, prowadzonym w procedurz</w:t>
      </w:r>
      <w:r w:rsidR="002F2CE3" w:rsidRPr="00B94854">
        <w:rPr>
          <w:rFonts w:cs="Arial"/>
          <w:sz w:val="22"/>
          <w:szCs w:val="22"/>
        </w:rPr>
        <w:t>e krajowej postępowanie klasyczne  tr</w:t>
      </w:r>
      <w:r w:rsidRPr="00B94854">
        <w:rPr>
          <w:rFonts w:cs="Arial"/>
          <w:sz w:val="22"/>
          <w:szCs w:val="22"/>
        </w:rPr>
        <w:t>yb  podstawowy bez negocjacji.</w:t>
      </w:r>
    </w:p>
    <w:p w14:paraId="495172B7" w14:textId="77777777" w:rsidR="00C73941" w:rsidRPr="00B94854" w:rsidRDefault="00C73941" w:rsidP="004201B9">
      <w:pPr>
        <w:numPr>
          <w:ilvl w:val="0"/>
          <w:numId w:val="16"/>
        </w:numPr>
        <w:tabs>
          <w:tab w:val="left" w:pos="284"/>
        </w:tabs>
        <w:spacing w:before="0" w:after="0" w:line="252" w:lineRule="auto"/>
        <w:ind w:left="709" w:hanging="401"/>
        <w:jc w:val="both"/>
        <w:rPr>
          <w:sz w:val="22"/>
          <w:szCs w:val="22"/>
        </w:rPr>
      </w:pPr>
      <w:r w:rsidRPr="00B94854">
        <w:rPr>
          <w:rFonts w:cs="Arial"/>
          <w:sz w:val="22"/>
          <w:szCs w:val="22"/>
        </w:rPr>
        <w:t>odbiorcami Pani/Pana danych osobowych będą osoby lub podmioty, którym udostępniona zostanie dokumentacja postępowania w oparciu o art. 74 ustawy P.Z.P.</w:t>
      </w:r>
    </w:p>
    <w:p w14:paraId="54AAAD65" w14:textId="77777777" w:rsidR="00C73941" w:rsidRDefault="00C73941" w:rsidP="004201B9">
      <w:pPr>
        <w:numPr>
          <w:ilvl w:val="0"/>
          <w:numId w:val="16"/>
        </w:numPr>
        <w:tabs>
          <w:tab w:val="left" w:pos="284"/>
        </w:tabs>
        <w:spacing w:before="0" w:after="0" w:line="252" w:lineRule="auto"/>
        <w:ind w:left="709" w:hanging="401"/>
        <w:jc w:val="both"/>
      </w:pPr>
      <w:r w:rsidRPr="00B94854">
        <w:rPr>
          <w:rFonts w:cs="Arial"/>
          <w:sz w:val="22"/>
          <w:szCs w:val="22"/>
        </w:rPr>
        <w:t xml:space="preserve">Pani/Pana dane osobowe będą przechowywane, zgodnie z art. 78 ust. 1 </w:t>
      </w:r>
      <w:proofErr w:type="spellStart"/>
      <w:r w:rsidRPr="00B94854">
        <w:rPr>
          <w:rFonts w:cs="Arial"/>
          <w:sz w:val="22"/>
          <w:szCs w:val="22"/>
        </w:rPr>
        <w:t>p.z.p</w:t>
      </w:r>
      <w:proofErr w:type="spellEnd"/>
      <w:r w:rsidRPr="00B94854">
        <w:rPr>
          <w:rFonts w:cs="Arial"/>
          <w:sz w:val="22"/>
          <w:szCs w:val="22"/>
        </w:rPr>
        <w:t>. przez okres 4 lat od dnia zakończenia postępowania o udzielenie zamówienia, a</w:t>
      </w:r>
      <w:r>
        <w:rPr>
          <w:rFonts w:cs="Arial"/>
          <w:sz w:val="22"/>
          <w:szCs w:val="22"/>
        </w:rPr>
        <w:t xml:space="preserve"> jeżeli czas trwania umowy przekracza 4 lata, okres przechowywania obejmuje cały czas trwania umowy;</w:t>
      </w:r>
    </w:p>
    <w:p w14:paraId="32CAF081"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14:paraId="2E796586" w14:textId="77777777" w:rsidR="00C73941" w:rsidRDefault="00C73941" w:rsidP="004201B9">
      <w:pPr>
        <w:numPr>
          <w:ilvl w:val="0"/>
          <w:numId w:val="16"/>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A06016">
      <w:pPr>
        <w:numPr>
          <w:ilvl w:val="0"/>
          <w:numId w:val="17"/>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A06016">
      <w:pPr>
        <w:numPr>
          <w:ilvl w:val="0"/>
          <w:numId w:val="17"/>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C32186">
      <w:pPr>
        <w:numPr>
          <w:ilvl w:val="0"/>
          <w:numId w:val="39"/>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4201B9">
      <w:pPr>
        <w:numPr>
          <w:ilvl w:val="0"/>
          <w:numId w:val="16"/>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0FFC0000" w14:textId="77777777" w:rsidR="007A7358" w:rsidRDefault="007A7358">
      <w:pPr>
        <w:pStyle w:val="Tekstpodstawowywcity24"/>
        <w:spacing w:before="0" w:after="0" w:line="240" w:lineRule="auto"/>
        <w:ind w:right="425"/>
        <w:rPr>
          <w:color w:val="000000"/>
          <w:sz w:val="22"/>
          <w:szCs w:val="22"/>
        </w:rPr>
      </w:pPr>
    </w:p>
    <w:p w14:paraId="2914F868" w14:textId="5198BFEA" w:rsidR="00C73941" w:rsidRPr="00E11CDF" w:rsidRDefault="00C73941">
      <w:pPr>
        <w:pStyle w:val="Tekstpodstawowywcity24"/>
        <w:spacing w:before="0" w:after="0" w:line="240" w:lineRule="auto"/>
        <w:ind w:right="425"/>
        <w:rPr>
          <w:sz w:val="22"/>
          <w:szCs w:val="22"/>
        </w:rPr>
      </w:pPr>
      <w:r w:rsidRPr="00E11CDF">
        <w:rPr>
          <w:color w:val="000000"/>
          <w:sz w:val="22"/>
          <w:szCs w:val="22"/>
        </w:rPr>
        <w:t>Załącznikami do niniejszej S</w:t>
      </w:r>
      <w:r w:rsidRPr="00E11CDF">
        <w:rPr>
          <w:sz w:val="22"/>
          <w:szCs w:val="22"/>
        </w:rPr>
        <w:t>WZ są następujące wzory:</w:t>
      </w:r>
    </w:p>
    <w:tbl>
      <w:tblPr>
        <w:tblW w:w="0" w:type="auto"/>
        <w:tblLayout w:type="fixed"/>
        <w:tblLook w:val="0000" w:firstRow="0" w:lastRow="0" w:firstColumn="0" w:lastColumn="0" w:noHBand="0" w:noVBand="0"/>
      </w:tblPr>
      <w:tblGrid>
        <w:gridCol w:w="704"/>
        <w:gridCol w:w="2693"/>
        <w:gridCol w:w="5920"/>
      </w:tblGrid>
      <w:tr w:rsidR="00C73941" w14:paraId="05E5A36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Pr="007A7358" w:rsidRDefault="00C73941" w:rsidP="007A7358">
            <w:pPr>
              <w:pStyle w:val="Bezodstpw"/>
              <w:ind w:right="38"/>
              <w:rPr>
                <w:b/>
                <w:bCs/>
              </w:rPr>
            </w:pPr>
            <w:r w:rsidRPr="007A7358">
              <w:rPr>
                <w:b/>
                <w:bCs/>
                <w:sz w:val="22"/>
                <w:szCs w:val="22"/>
              </w:rPr>
              <w:lastRenderedPageBreak/>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Pr="007A7358" w:rsidRDefault="00C73941">
            <w:pPr>
              <w:pStyle w:val="Bezodstpw"/>
              <w:ind w:right="425"/>
              <w:rPr>
                <w:b/>
                <w:bCs/>
              </w:rPr>
            </w:pPr>
            <w:r w:rsidRPr="007A7358">
              <w:rPr>
                <w:b/>
                <w:bCs/>
                <w:sz w:val="22"/>
                <w:szCs w:val="22"/>
              </w:rPr>
              <w:t>Oznaczenie załącznika</w:t>
            </w:r>
          </w:p>
        </w:tc>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Pr="007A7358" w:rsidRDefault="00C73941">
            <w:pPr>
              <w:pStyle w:val="Bezodstpw"/>
              <w:ind w:right="425"/>
              <w:rPr>
                <w:b/>
                <w:bCs/>
              </w:rPr>
            </w:pPr>
            <w:r w:rsidRPr="007A7358">
              <w:rPr>
                <w:b/>
                <w:bCs/>
                <w:sz w:val="22"/>
                <w:szCs w:val="22"/>
              </w:rPr>
              <w:t>Nazwa załącznika</w:t>
            </w:r>
          </w:p>
        </w:tc>
      </w:tr>
      <w:tr w:rsidR="00C73941" w14:paraId="7E327493"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rsidP="007A7358">
            <w:pPr>
              <w:pStyle w:val="Bezodstpw"/>
              <w:ind w:right="38"/>
            </w:pPr>
            <w:r>
              <w:rPr>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rsidP="007A7358">
            <w:pPr>
              <w:pStyle w:val="Bezodstpw"/>
              <w:ind w:right="38"/>
            </w:pPr>
            <w:r>
              <w:rPr>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rsidP="007A7358">
            <w:pPr>
              <w:pStyle w:val="Bezodstpw"/>
              <w:tabs>
                <w:tab w:val="left" w:pos="313"/>
                <w:tab w:val="left" w:pos="351"/>
              </w:tabs>
              <w:ind w:right="38"/>
            </w:pPr>
            <w:r>
              <w:rPr>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rsidP="007A7358">
            <w:pPr>
              <w:pStyle w:val="Bezodstpw"/>
              <w:ind w:right="38"/>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rsidP="007A7358">
            <w:pPr>
              <w:pStyle w:val="Bezodstpw"/>
              <w:ind w:right="38"/>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rsidP="007A7358">
            <w:pPr>
              <w:pStyle w:val="Bezodstpw"/>
              <w:ind w:right="38"/>
            </w:pPr>
            <w:r>
              <w:rPr>
                <w:sz w:val="22"/>
                <w:szCs w:val="22"/>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72302429" w14:textId="77777777" w:rsidR="00C73941" w:rsidRDefault="00C73941">
            <w:pPr>
              <w:pStyle w:val="Bezodstpw"/>
              <w:ind w:right="425"/>
            </w:pPr>
            <w:r>
              <w:rPr>
                <w:sz w:val="22"/>
                <w:szCs w:val="22"/>
              </w:rPr>
              <w:t xml:space="preserve">Wzór  wykazu osób </w:t>
            </w:r>
          </w:p>
        </w:tc>
      </w:tr>
      <w:tr w:rsidR="00C73941" w14:paraId="0EBF97D9"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rsidP="007A7358">
            <w:pPr>
              <w:pStyle w:val="Tekstpodstawowywcity24"/>
              <w:spacing w:line="240" w:lineRule="auto"/>
              <w:ind w:left="0" w:right="38"/>
            </w:pPr>
            <w:r>
              <w:rPr>
                <w:color w:val="000000"/>
                <w:sz w:val="22"/>
                <w:szCs w:val="22"/>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rsidP="007A7358">
            <w:pPr>
              <w:pStyle w:val="Tekstpodstawowywcity24"/>
              <w:spacing w:line="240" w:lineRule="auto"/>
              <w:ind w:left="0" w:right="38"/>
            </w:pPr>
            <w:r>
              <w:rPr>
                <w:color w:val="000000"/>
                <w:sz w:val="22"/>
                <w:szCs w:val="22"/>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w:t>
            </w:r>
            <w:proofErr w:type="spellStart"/>
            <w:r>
              <w:rPr>
                <w:sz w:val="22"/>
                <w:szCs w:val="22"/>
              </w:rPr>
              <w:t>pzp</w:t>
            </w:r>
            <w:proofErr w:type="spellEnd"/>
            <w:r>
              <w:rPr>
                <w:sz w:val="22"/>
                <w:szCs w:val="22"/>
              </w:rPr>
              <w:t xml:space="preserve"> </w:t>
            </w:r>
          </w:p>
        </w:tc>
      </w:tr>
      <w:tr w:rsidR="00C73941" w14:paraId="3637D2BB" w14:textId="77777777" w:rsidTr="007A7358">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rsidP="007A7358">
            <w:pPr>
              <w:pStyle w:val="Tekstpodstawowywcity24"/>
              <w:spacing w:line="240" w:lineRule="auto"/>
              <w:ind w:left="0" w:right="38"/>
            </w:pPr>
            <w:r>
              <w:rPr>
                <w:color w:val="000000"/>
                <w:sz w:val="22"/>
                <w:szCs w:val="22"/>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5920"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17B66375" w14:textId="4B1231A1" w:rsidR="00B94854" w:rsidRPr="00B94854" w:rsidRDefault="00C73941" w:rsidP="00B94854">
      <w:pPr>
        <w:pStyle w:val="Tekstpodstawowywcity24"/>
        <w:spacing w:line="240" w:lineRule="auto"/>
        <w:ind w:left="4964" w:right="425" w:firstLine="708"/>
        <w:jc w:val="both"/>
        <w:rPr>
          <w:b/>
          <w:bCs/>
          <w:i/>
          <w:iCs/>
          <w:sz w:val="22"/>
          <w:szCs w:val="22"/>
        </w:rPr>
      </w:pPr>
      <w:r w:rsidRPr="00B94854">
        <w:rPr>
          <w:b/>
          <w:bCs/>
          <w:i/>
          <w:iCs/>
          <w:sz w:val="22"/>
          <w:szCs w:val="22"/>
        </w:rPr>
        <w:lastRenderedPageBreak/>
        <w:t>Załącznik nr 1-Wzór Formularza Oferty</w:t>
      </w:r>
    </w:p>
    <w:tbl>
      <w:tblPr>
        <w:tblW w:w="10031" w:type="dxa"/>
        <w:tblLayout w:type="fixed"/>
        <w:tblLook w:val="0000" w:firstRow="0" w:lastRow="0" w:firstColumn="0" w:lastColumn="0" w:noHBand="0" w:noVBand="0"/>
      </w:tblPr>
      <w:tblGrid>
        <w:gridCol w:w="1258"/>
        <w:gridCol w:w="8773"/>
      </w:tblGrid>
      <w:tr w:rsidR="00C73941" w14:paraId="5B32F2DD" w14:textId="77777777" w:rsidTr="005C4CC9">
        <w:trPr>
          <w:trHeight w:val="37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607AEA">
        <w:trPr>
          <w:trHeight w:val="3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C32186">
            <w:pPr>
              <w:numPr>
                <w:ilvl w:val="0"/>
                <w:numId w:val="42"/>
              </w:numPr>
              <w:spacing w:after="0" w:line="240" w:lineRule="auto"/>
              <w:ind w:left="589" w:hanging="229"/>
            </w:pPr>
            <w:r>
              <w:rPr>
                <w:b/>
                <w:sz w:val="22"/>
                <w:szCs w:val="22"/>
              </w:rPr>
              <w:t xml:space="preserve">ZAMAWIAJĄCY: </w:t>
            </w:r>
          </w:p>
        </w:tc>
      </w:tr>
      <w:tr w:rsidR="00C73941" w14:paraId="534D5A49" w14:textId="77777777" w:rsidTr="00607AEA">
        <w:trPr>
          <w:trHeight w:val="10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D911D" w14:textId="2A967BE5" w:rsidR="00C73941" w:rsidRDefault="00C73941" w:rsidP="0090173F">
            <w:pPr>
              <w:spacing w:after="60"/>
              <w:jc w:val="both"/>
            </w:pPr>
            <w:r>
              <w:rPr>
                <w:sz w:val="22"/>
                <w:szCs w:val="22"/>
              </w:rPr>
              <w:t xml:space="preserve">postępowanie o udzielenie zamówienia publicznego prowadzone w trybie podstawowym na podstawie </w:t>
            </w:r>
            <w:r w:rsidR="00B94854">
              <w:rPr>
                <w:sz w:val="22"/>
                <w:szCs w:val="22"/>
              </w:rPr>
              <w:br/>
            </w:r>
            <w:r>
              <w:rPr>
                <w:sz w:val="22"/>
                <w:szCs w:val="22"/>
              </w:rPr>
              <w:t>art. 275 pkt 1, zgodnie z ustawą z dnia 11 września  2019 r. Prawo zamówień publicznych na zadanie p.n.:</w:t>
            </w:r>
            <w:r>
              <w:rPr>
                <w:rFonts w:cs="Calibri"/>
                <w:b/>
                <w:sz w:val="22"/>
                <w:szCs w:val="22"/>
              </w:rPr>
              <w:t xml:space="preserve"> </w:t>
            </w:r>
          </w:p>
          <w:p w14:paraId="018FB0D3" w14:textId="46BAA3E3" w:rsidR="00C73941" w:rsidRPr="00620644" w:rsidRDefault="00A06016" w:rsidP="0090173F">
            <w:pPr>
              <w:spacing w:after="60"/>
              <w:ind w:right="425"/>
              <w:jc w:val="center"/>
              <w:rPr>
                <w:b/>
                <w:sz w:val="22"/>
                <w:szCs w:val="22"/>
              </w:rPr>
            </w:pPr>
            <w:r w:rsidRPr="00A06016">
              <w:rPr>
                <w:b/>
                <w:sz w:val="22"/>
                <w:szCs w:val="22"/>
              </w:rPr>
              <w:t>„</w:t>
            </w:r>
            <w:r w:rsidR="007A7358" w:rsidRPr="007A7358">
              <w:rPr>
                <w:b/>
                <w:sz w:val="22"/>
                <w:szCs w:val="22"/>
              </w:rPr>
              <w:t>Modernizacja oraz przebudowa oświetlenia ulicznego na osiedlu Centrum w Ostrołęce</w:t>
            </w:r>
            <w:r w:rsidR="00BF2933">
              <w:rPr>
                <w:b/>
                <w:sz w:val="22"/>
                <w:szCs w:val="22"/>
              </w:rPr>
              <w:t xml:space="preserve">” </w:t>
            </w:r>
          </w:p>
        </w:tc>
      </w:tr>
      <w:tr w:rsidR="00C73941" w14:paraId="65DA16C2" w14:textId="77777777" w:rsidTr="00607AEA">
        <w:trPr>
          <w:trHeight w:val="39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C32186">
            <w:pPr>
              <w:numPr>
                <w:ilvl w:val="0"/>
                <w:numId w:val="42"/>
              </w:numPr>
              <w:spacing w:after="0" w:line="240" w:lineRule="auto"/>
              <w:ind w:left="589" w:hanging="283"/>
            </w:pPr>
            <w:r>
              <w:rPr>
                <w:b/>
                <w:sz w:val="22"/>
                <w:szCs w:val="22"/>
              </w:rPr>
              <w:t>WYKONAWCA:</w:t>
            </w:r>
          </w:p>
        </w:tc>
      </w:tr>
      <w:tr w:rsidR="00C73941" w14:paraId="0BE31720"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607AEA">
        <w:trPr>
          <w:trHeight w:val="92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90173F">
            <w:pPr>
              <w:numPr>
                <w:ilvl w:val="0"/>
                <w:numId w:val="42"/>
              </w:numPr>
              <w:spacing w:after="0" w:line="240" w:lineRule="auto"/>
              <w:ind w:left="589" w:hanging="283"/>
            </w:pPr>
            <w:r>
              <w:rPr>
                <w:b/>
                <w:sz w:val="22"/>
                <w:szCs w:val="22"/>
              </w:rPr>
              <w:t xml:space="preserve">CENA OFERTOWA </w:t>
            </w:r>
          </w:p>
          <w:p w14:paraId="23EF9EA5" w14:textId="77777777" w:rsidR="00C73941" w:rsidRDefault="00C73941" w:rsidP="0090173F">
            <w:pPr>
              <w:spacing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C73941" w14:paraId="22D081F3"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521C8D1A" w14:textId="74ABB677" w:rsidR="00C73941" w:rsidRDefault="00C73941">
            <w:pPr>
              <w:spacing w:after="0" w:line="240" w:lineRule="auto"/>
            </w:pPr>
            <w:r>
              <w:rPr>
                <w:b/>
                <w:sz w:val="22"/>
                <w:szCs w:val="22"/>
              </w:rPr>
              <w:t>VAT</w:t>
            </w:r>
            <w:r>
              <w:rPr>
                <w:sz w:val="22"/>
                <w:szCs w:val="22"/>
              </w:rPr>
              <w:t xml:space="preserve"> …………………….. %  tj. ......................................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B99A9FD" w14:textId="77777777" w:rsidR="00C73941" w:rsidRDefault="00C73941">
            <w:pPr>
              <w:spacing w:after="0" w:line="240" w:lineRule="auto"/>
              <w:rPr>
                <w:sz w:val="22"/>
                <w:szCs w:val="22"/>
              </w:rPr>
            </w:pPr>
            <w:r>
              <w:rPr>
                <w:sz w:val="22"/>
                <w:szCs w:val="22"/>
              </w:rPr>
              <w:t>(słownie :  ......................................................................................................................................................PLN)</w:t>
            </w:r>
          </w:p>
          <w:p w14:paraId="282EB488" w14:textId="7A83F18E" w:rsidR="0090173F" w:rsidRPr="006F61B8" w:rsidRDefault="0090173F">
            <w:pPr>
              <w:spacing w:after="0" w:line="240" w:lineRule="auto"/>
            </w:pPr>
          </w:p>
        </w:tc>
      </w:tr>
      <w:tr w:rsidR="00C73941" w14:paraId="2C08108D"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C32186">
            <w:pPr>
              <w:numPr>
                <w:ilvl w:val="0"/>
                <w:numId w:val="42"/>
              </w:numPr>
              <w:spacing w:after="0" w:line="240" w:lineRule="auto"/>
              <w:ind w:left="589" w:hanging="283"/>
            </w:pPr>
            <w:r>
              <w:rPr>
                <w:b/>
                <w:sz w:val="22"/>
                <w:szCs w:val="22"/>
              </w:rPr>
              <w:lastRenderedPageBreak/>
              <w:t>TERMIN REALIZACJI</w:t>
            </w:r>
          </w:p>
          <w:p w14:paraId="4EA85D17" w14:textId="6EDAE0AD" w:rsidR="00C73941" w:rsidRDefault="00C73941" w:rsidP="000B59EF">
            <w:pPr>
              <w:spacing w:after="0" w:line="240" w:lineRule="auto"/>
            </w:pPr>
            <w:r>
              <w:rPr>
                <w:sz w:val="22"/>
                <w:szCs w:val="22"/>
              </w:rPr>
              <w:t>Deklarujemy wykonanie przedmiotu zamówienia w terminie:</w:t>
            </w:r>
            <w:r w:rsidR="002F2CE3">
              <w:rPr>
                <w:b/>
                <w:sz w:val="22"/>
                <w:szCs w:val="22"/>
              </w:rPr>
              <w:t xml:space="preserve"> </w:t>
            </w:r>
            <w:r w:rsidR="000E22F7">
              <w:rPr>
                <w:b/>
                <w:sz w:val="22"/>
                <w:szCs w:val="22"/>
              </w:rPr>
              <w:t>4</w:t>
            </w:r>
            <w:r w:rsidR="008B5883" w:rsidRPr="0006696A">
              <w:rPr>
                <w:b/>
                <w:sz w:val="22"/>
                <w:szCs w:val="22"/>
              </w:rPr>
              <w:t xml:space="preserve"> </w:t>
            </w:r>
            <w:r w:rsidR="00506E7C" w:rsidRPr="0006696A">
              <w:rPr>
                <w:b/>
                <w:sz w:val="22"/>
                <w:szCs w:val="22"/>
              </w:rPr>
              <w:t>mi</w:t>
            </w:r>
            <w:r w:rsidR="00506E7C">
              <w:rPr>
                <w:b/>
                <w:sz w:val="22"/>
                <w:szCs w:val="22"/>
              </w:rPr>
              <w:t>esięcy</w:t>
            </w:r>
            <w:r w:rsidRPr="0006696A">
              <w:rPr>
                <w:b/>
                <w:sz w:val="22"/>
                <w:szCs w:val="22"/>
              </w:rPr>
              <w:t xml:space="preserve"> od dnia podpisania umowy.</w:t>
            </w:r>
          </w:p>
        </w:tc>
      </w:tr>
      <w:tr w:rsidR="00C73941" w14:paraId="27C091CB"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C32186">
            <w:pPr>
              <w:numPr>
                <w:ilvl w:val="0"/>
                <w:numId w:val="42"/>
              </w:numPr>
              <w:spacing w:after="0" w:line="240" w:lineRule="auto"/>
              <w:ind w:left="589" w:hanging="283"/>
            </w:pPr>
            <w:r>
              <w:rPr>
                <w:b/>
                <w:sz w:val="22"/>
                <w:szCs w:val="22"/>
              </w:rPr>
              <w:t>GWARANCJA</w:t>
            </w:r>
          </w:p>
          <w:p w14:paraId="751375E8" w14:textId="4C64D8A6" w:rsidR="00C73941" w:rsidRDefault="00C73941" w:rsidP="0090173F">
            <w:pPr>
              <w:pStyle w:val="Akapitzlist"/>
              <w:numPr>
                <w:ilvl w:val="0"/>
                <w:numId w:val="131"/>
              </w:numPr>
              <w:spacing w:after="0" w:line="240" w:lineRule="auto"/>
              <w:ind w:left="447"/>
            </w:pPr>
            <w:r w:rsidRPr="0090173F">
              <w:rPr>
                <w:sz w:val="22"/>
                <w:szCs w:val="22"/>
              </w:rPr>
              <w:t>Udzielimy gwarancji na roboty budowlane stanowiące przedmi</w:t>
            </w:r>
            <w:r w:rsidR="002F2CE3" w:rsidRPr="0090173F">
              <w:rPr>
                <w:sz w:val="22"/>
                <w:szCs w:val="22"/>
              </w:rPr>
              <w:t xml:space="preserve">ot zamówienia o długości </w:t>
            </w:r>
            <w:r w:rsidR="00506E7C" w:rsidRPr="0090173F">
              <w:rPr>
                <w:sz w:val="22"/>
                <w:szCs w:val="22"/>
              </w:rPr>
              <w:t>(</w:t>
            </w:r>
            <w:r w:rsidR="002F2CE3" w:rsidRPr="0090173F">
              <w:rPr>
                <w:sz w:val="22"/>
                <w:szCs w:val="22"/>
              </w:rPr>
              <w:t xml:space="preserve">min. </w:t>
            </w:r>
            <w:r w:rsidR="008B5883" w:rsidRPr="0090173F">
              <w:rPr>
                <w:sz w:val="22"/>
                <w:szCs w:val="22"/>
              </w:rPr>
              <w:t>48</w:t>
            </w:r>
            <w:r w:rsidR="00313227" w:rsidRPr="0090173F">
              <w:rPr>
                <w:sz w:val="22"/>
                <w:szCs w:val="22"/>
              </w:rPr>
              <w:t xml:space="preserve"> m</w:t>
            </w:r>
            <w:r w:rsidRPr="0090173F">
              <w:rPr>
                <w:sz w:val="22"/>
                <w:szCs w:val="22"/>
              </w:rPr>
              <w:t>iesięcy</w:t>
            </w:r>
            <w:r w:rsidR="00506E7C" w:rsidRPr="0090173F">
              <w:rPr>
                <w:sz w:val="22"/>
                <w:szCs w:val="22"/>
              </w:rPr>
              <w:t>)</w:t>
            </w:r>
            <w:r w:rsidRPr="0090173F">
              <w:rPr>
                <w:sz w:val="22"/>
                <w:szCs w:val="22"/>
              </w:rPr>
              <w:t xml:space="preserve">: </w:t>
            </w:r>
            <w:r w:rsidRPr="00C425E0">
              <w:rPr>
                <w:b/>
                <w:bCs/>
                <w:sz w:val="22"/>
                <w:szCs w:val="22"/>
              </w:rPr>
              <w:t>…………………..    miesięcy.</w:t>
            </w:r>
          </w:p>
          <w:p w14:paraId="2A2DDF47" w14:textId="77777777" w:rsidR="00C73941" w:rsidRDefault="00C73941" w:rsidP="0090173F">
            <w:pPr>
              <w:spacing w:after="0" w:line="240" w:lineRule="auto"/>
              <w:ind w:left="447"/>
              <w:rPr>
                <w:sz w:val="22"/>
                <w:szCs w:val="22"/>
              </w:rPr>
            </w:pPr>
            <w:r>
              <w:rPr>
                <w:sz w:val="22"/>
                <w:szCs w:val="22"/>
              </w:rPr>
              <w:t>Okres gwarancji jest jednym z  kryteriów oceny ofert.</w:t>
            </w:r>
          </w:p>
          <w:p w14:paraId="069F4902" w14:textId="51DE67A0" w:rsidR="0090173F" w:rsidRDefault="0090173F" w:rsidP="0090173F">
            <w:pPr>
              <w:pStyle w:val="Akapitzlist"/>
              <w:numPr>
                <w:ilvl w:val="0"/>
                <w:numId w:val="131"/>
              </w:numPr>
              <w:spacing w:after="0" w:line="240" w:lineRule="auto"/>
              <w:ind w:left="447"/>
            </w:pPr>
            <w:r w:rsidRPr="0090173F">
              <w:rPr>
                <w:sz w:val="22"/>
                <w:szCs w:val="22"/>
              </w:rPr>
              <w:t xml:space="preserve">Udzielamy gwarancji na oprawy  o długości (min 96 miesięcy): </w:t>
            </w:r>
            <w:r w:rsidRPr="00C425E0">
              <w:rPr>
                <w:b/>
                <w:bCs/>
                <w:sz w:val="22"/>
                <w:szCs w:val="22"/>
              </w:rPr>
              <w:t>………………………… miesięcy</w:t>
            </w:r>
          </w:p>
        </w:tc>
      </w:tr>
      <w:tr w:rsidR="00C73941" w14:paraId="68F117AE" w14:textId="77777777" w:rsidTr="005C4CC9">
        <w:trPr>
          <w:trHeight w:val="38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C32186">
            <w:pPr>
              <w:numPr>
                <w:ilvl w:val="0"/>
                <w:numId w:val="42"/>
              </w:numPr>
              <w:spacing w:after="0" w:line="240" w:lineRule="auto"/>
              <w:ind w:left="589" w:hanging="283"/>
            </w:pPr>
            <w:r>
              <w:rPr>
                <w:b/>
                <w:sz w:val="22"/>
                <w:szCs w:val="22"/>
              </w:rPr>
              <w:t>TERMIN PŁATNOŚCI RACHUNKU/FAKTURY</w:t>
            </w:r>
          </w:p>
          <w:p w14:paraId="72560455" w14:textId="2BD5B324" w:rsidR="00C73941" w:rsidRDefault="00313227">
            <w:pPr>
              <w:spacing w:after="0" w:line="240" w:lineRule="auto"/>
            </w:pPr>
            <w:r w:rsidRPr="00374B28">
              <w:rPr>
                <w:sz w:val="22"/>
                <w:szCs w:val="22"/>
              </w:rPr>
              <w:t>Akceptujemy</w:t>
            </w:r>
            <w:r w:rsidR="00C73941" w:rsidRPr="00374B28">
              <w:rPr>
                <w:sz w:val="22"/>
                <w:szCs w:val="22"/>
              </w:rPr>
              <w:t xml:space="preserve"> </w:t>
            </w:r>
            <w:r w:rsidR="00C73941" w:rsidRPr="00374B28">
              <w:rPr>
                <w:b/>
                <w:bCs/>
                <w:sz w:val="22"/>
                <w:szCs w:val="22"/>
              </w:rPr>
              <w:t>3</w:t>
            </w:r>
            <w:r w:rsidR="00374B28" w:rsidRPr="00374B28">
              <w:rPr>
                <w:b/>
                <w:bCs/>
                <w:sz w:val="22"/>
                <w:szCs w:val="22"/>
              </w:rPr>
              <w:t>0</w:t>
            </w:r>
            <w:r w:rsidRPr="00374B28">
              <w:rPr>
                <w:b/>
                <w:bCs/>
                <w:sz w:val="22"/>
                <w:szCs w:val="22"/>
              </w:rPr>
              <w:t>-</w:t>
            </w:r>
            <w:r w:rsidR="00C73941" w:rsidRPr="00374B28">
              <w:rPr>
                <w:b/>
                <w:bCs/>
                <w:sz w:val="22"/>
                <w:szCs w:val="22"/>
              </w:rPr>
              <w:t>dniowy</w:t>
            </w:r>
            <w:r w:rsidR="00C73941" w:rsidRPr="00374B28">
              <w:rPr>
                <w:sz w:val="22"/>
                <w:szCs w:val="22"/>
              </w:rPr>
              <w:t xml:space="preserve"> termin płatności rachunków/faktur, licząc od daty doręczenia prawidłowo wystawionej faktury wraz z protokołem</w:t>
            </w:r>
            <w:r w:rsidR="00C73941">
              <w:rPr>
                <w:sz w:val="22"/>
                <w:szCs w:val="22"/>
              </w:rPr>
              <w:t xml:space="preserve"> odbioru.</w:t>
            </w:r>
          </w:p>
        </w:tc>
      </w:tr>
      <w:tr w:rsidR="00C73941" w14:paraId="637C6445"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C32186">
            <w:pPr>
              <w:numPr>
                <w:ilvl w:val="0"/>
                <w:numId w:val="42"/>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C32186">
            <w:pPr>
              <w:numPr>
                <w:ilvl w:val="0"/>
                <w:numId w:val="37"/>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C32186">
            <w:pPr>
              <w:numPr>
                <w:ilvl w:val="0"/>
                <w:numId w:val="37"/>
              </w:numPr>
              <w:spacing w:after="0" w:line="240" w:lineRule="auto"/>
              <w:ind w:left="426" w:hanging="284"/>
              <w:jc w:val="both"/>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22B06EF0" w14:textId="77777777" w:rsidR="00C73941" w:rsidRDefault="00C73941" w:rsidP="00C32186">
            <w:pPr>
              <w:numPr>
                <w:ilvl w:val="0"/>
                <w:numId w:val="37"/>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C32186">
            <w:pPr>
              <w:numPr>
                <w:ilvl w:val="0"/>
                <w:numId w:val="37"/>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28E9DD55" w:rsidR="00C73941" w:rsidRPr="006951CE" w:rsidRDefault="00C73941" w:rsidP="00C32186">
            <w:pPr>
              <w:numPr>
                <w:ilvl w:val="0"/>
                <w:numId w:val="37"/>
              </w:numPr>
              <w:spacing w:after="0" w:line="240" w:lineRule="auto"/>
              <w:ind w:left="426" w:hanging="284"/>
            </w:pPr>
            <w:r>
              <w:rPr>
                <w:sz w:val="22"/>
                <w:szCs w:val="22"/>
              </w:rPr>
              <w:t>akceptuję(</w:t>
            </w:r>
            <w:proofErr w:type="spellStart"/>
            <w:r>
              <w:rPr>
                <w:sz w:val="22"/>
                <w:szCs w:val="22"/>
              </w:rPr>
              <w:t>emy</w:t>
            </w:r>
            <w:proofErr w:type="spellEnd"/>
            <w:r>
              <w:rPr>
                <w:sz w:val="22"/>
                <w:szCs w:val="22"/>
              </w:rPr>
              <w:t>)</w:t>
            </w:r>
            <w:r w:rsidR="000F27B1" w:rsidRPr="000F27B1">
              <w:rPr>
                <w:sz w:val="22"/>
                <w:szCs w:val="22"/>
              </w:rPr>
              <w:t xml:space="preserve"> projektowa</w:t>
            </w:r>
            <w:r w:rsidR="000F27B1">
              <w:rPr>
                <w:sz w:val="22"/>
                <w:szCs w:val="22"/>
              </w:rPr>
              <w:t>ne</w:t>
            </w:r>
            <w:r w:rsidR="000F27B1" w:rsidRPr="000F27B1">
              <w:rPr>
                <w:sz w:val="22"/>
                <w:szCs w:val="22"/>
              </w:rPr>
              <w:t xml:space="preserve"> postanowienia umowy </w:t>
            </w:r>
            <w:r>
              <w:rPr>
                <w:sz w:val="22"/>
                <w:szCs w:val="22"/>
              </w:rPr>
              <w:t>przedstawion</w:t>
            </w:r>
            <w:r w:rsidR="000F27B1">
              <w:rPr>
                <w:sz w:val="22"/>
                <w:szCs w:val="22"/>
              </w:rPr>
              <w:t>e</w:t>
            </w:r>
            <w:r>
              <w:rPr>
                <w:sz w:val="22"/>
                <w:szCs w:val="22"/>
              </w:rPr>
              <w:t xml:space="preserve"> w Części II SWZ i zobowiązujemy się  w przypadku wyboru naszej oferty do zawarcia umowy w miejscu i terminie wyznaczonym przez Zamawiającego;</w:t>
            </w:r>
          </w:p>
          <w:p w14:paraId="1A2BD28D" w14:textId="77777777" w:rsidR="00C73941" w:rsidRPr="0090173F" w:rsidRDefault="00C73941" w:rsidP="00C32186">
            <w:pPr>
              <w:numPr>
                <w:ilvl w:val="0"/>
                <w:numId w:val="37"/>
              </w:numPr>
              <w:spacing w:after="0" w:line="240" w:lineRule="auto"/>
              <w:ind w:left="447" w:hanging="276"/>
            </w:pPr>
            <w:r w:rsidRPr="0090173F">
              <w:rPr>
                <w:sz w:val="22"/>
                <w:szCs w:val="22"/>
              </w:rPr>
              <w:t>zobowiązuję(</w:t>
            </w:r>
            <w:proofErr w:type="spellStart"/>
            <w:r w:rsidRPr="0090173F">
              <w:rPr>
                <w:sz w:val="22"/>
                <w:szCs w:val="22"/>
              </w:rPr>
              <w:t>emy</w:t>
            </w:r>
            <w:proofErr w:type="spellEnd"/>
            <w:r w:rsidRPr="0090173F">
              <w:rPr>
                <w:sz w:val="22"/>
                <w:szCs w:val="22"/>
              </w:rPr>
              <w:t>) się zabezpieczyć umowę zgodnie z treścią  SWZ. Deklarujemy wniesienie zabezpieczenia należytego wykonania umowy w wysokości  5% ceny określonej w punkcie III formularza oferty w następującej formie/formach:…………………………………………………………………………………………………</w:t>
            </w:r>
          </w:p>
          <w:p w14:paraId="1E391EC7" w14:textId="77777777" w:rsidR="00C73941" w:rsidRDefault="00C73941" w:rsidP="00C32186">
            <w:pPr>
              <w:numPr>
                <w:ilvl w:val="0"/>
                <w:numId w:val="37"/>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C32186">
            <w:pPr>
              <w:numPr>
                <w:ilvl w:val="0"/>
                <w:numId w:val="37"/>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77777777" w:rsidR="00C73941" w:rsidRDefault="00C73941">
            <w:pPr>
              <w:spacing w:after="0" w:line="240" w:lineRule="auto"/>
              <w:ind w:left="426" w:hanging="284"/>
            </w:pP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C32186">
            <w:pPr>
              <w:numPr>
                <w:ilvl w:val="0"/>
                <w:numId w:val="42"/>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7F20CD" w14:paraId="106BED8B" w14:textId="77777777" w:rsidTr="007F20CD">
        <w:trPr>
          <w:trHeight w:val="8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137600CD" w14:textId="1CA146B8" w:rsidR="007F20CD" w:rsidRDefault="007F20CD">
            <w:pPr>
              <w:spacing w:after="0" w:line="240" w:lineRule="auto"/>
              <w:jc w:val="center"/>
            </w:pPr>
            <w:r>
              <w:rPr>
                <w:sz w:val="22"/>
                <w:szCs w:val="22"/>
              </w:rPr>
              <w:t>L</w:t>
            </w:r>
            <w:r w:rsidR="0090173F">
              <w:rPr>
                <w:sz w:val="22"/>
                <w:szCs w:val="22"/>
              </w:rPr>
              <w:t>p</w:t>
            </w:r>
            <w:r>
              <w:rPr>
                <w:sz w:val="22"/>
                <w:szCs w:val="22"/>
              </w:rPr>
              <w:t>.</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0B02443" w14:textId="6CA8AE59" w:rsidR="007F20CD" w:rsidRDefault="007F20CD" w:rsidP="00447A0D">
            <w:pPr>
              <w:spacing w:after="0" w:line="240" w:lineRule="auto"/>
            </w:pPr>
            <w:r>
              <w:rPr>
                <w:sz w:val="22"/>
                <w:szCs w:val="22"/>
              </w:rPr>
              <w:t>Oznaczenie rodzaju (nazwy) informacji</w:t>
            </w:r>
          </w:p>
        </w:tc>
      </w:tr>
      <w:tr w:rsidR="007F20CD" w14:paraId="145460D6" w14:textId="77777777" w:rsidTr="00D321E5">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7F20CD" w:rsidRDefault="007F20CD">
            <w:pPr>
              <w:snapToGrid w:val="0"/>
              <w:spacing w:after="0" w:line="240" w:lineRule="auto"/>
              <w:rPr>
                <w:b/>
                <w:sz w:val="22"/>
                <w:szCs w:val="22"/>
              </w:rPr>
            </w:pPr>
          </w:p>
        </w:tc>
      </w:tr>
      <w:tr w:rsidR="007F20CD" w14:paraId="6BA8AA63" w14:textId="77777777" w:rsidTr="00FE5694">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7F20CD" w:rsidRDefault="007F20CD">
            <w:pPr>
              <w:snapToGrid w:val="0"/>
              <w:spacing w:after="0" w:line="240" w:lineRule="auto"/>
              <w:rPr>
                <w:b/>
                <w:sz w:val="22"/>
                <w:szCs w:val="22"/>
              </w:rPr>
            </w:pPr>
          </w:p>
        </w:tc>
      </w:tr>
      <w:tr w:rsidR="007F20CD" w14:paraId="71DBD71B" w14:textId="77777777" w:rsidTr="005437F0">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7F20CD" w:rsidRDefault="007F20CD">
            <w:pPr>
              <w:snapToGrid w:val="0"/>
              <w:spacing w:after="0" w:line="240" w:lineRule="auto"/>
              <w:rPr>
                <w:b/>
                <w:sz w:val="22"/>
                <w:szCs w:val="22"/>
              </w:rPr>
            </w:pP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7F20CD" w:rsidRDefault="007F20CD">
            <w:pPr>
              <w:snapToGrid w:val="0"/>
              <w:spacing w:after="0" w:line="240" w:lineRule="auto"/>
              <w:rPr>
                <w:b/>
                <w:sz w:val="22"/>
                <w:szCs w:val="22"/>
              </w:rPr>
            </w:pPr>
          </w:p>
        </w:tc>
      </w:tr>
      <w:tr w:rsidR="00C73941" w14:paraId="1577232A"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C32186">
            <w:pPr>
              <w:numPr>
                <w:ilvl w:val="0"/>
                <w:numId w:val="42"/>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C32186">
            <w:pPr>
              <w:numPr>
                <w:ilvl w:val="0"/>
                <w:numId w:val="42"/>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C32186">
            <w:pPr>
              <w:numPr>
                <w:ilvl w:val="0"/>
                <w:numId w:val="42"/>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C32186">
            <w:pPr>
              <w:numPr>
                <w:ilvl w:val="0"/>
                <w:numId w:val="42"/>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lastRenderedPageBreak/>
              <w:t>6)…………………………………………………………………………………………................................................................................</w:t>
            </w:r>
          </w:p>
          <w:p w14:paraId="757451FD" w14:textId="0D03EC48" w:rsidR="00C73941" w:rsidRPr="004C2F8A" w:rsidRDefault="00C73941">
            <w:pPr>
              <w:spacing w:after="0" w:line="240" w:lineRule="auto"/>
            </w:pPr>
            <w:r>
              <w:rPr>
                <w:sz w:val="22"/>
                <w:szCs w:val="22"/>
              </w:rPr>
              <w:t>7)………………………………………………………………………………………………………………………………………………………………………</w:t>
            </w:r>
          </w:p>
        </w:tc>
      </w:tr>
    </w:tbl>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lastRenderedPageBreak/>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lastRenderedPageBreak/>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w:t>
      </w:r>
      <w:proofErr w:type="spellStart"/>
      <w:r>
        <w:rPr>
          <w:i/>
          <w:sz w:val="22"/>
          <w:szCs w:val="22"/>
        </w:rPr>
        <w:t>CEiDG</w:t>
      </w:r>
      <w:proofErr w:type="spellEnd"/>
      <w:r>
        <w:rPr>
          <w:i/>
          <w:sz w:val="22"/>
          <w:szCs w:val="22"/>
        </w:rPr>
        <w:t>)</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00DE78FF" w14:textId="44589C25" w:rsidR="00C73941" w:rsidRDefault="00C73941">
      <w:pPr>
        <w:tabs>
          <w:tab w:val="left" w:pos="400"/>
        </w:tabs>
        <w:autoSpaceDE w:val="0"/>
        <w:spacing w:before="0" w:after="0"/>
        <w:jc w:val="both"/>
      </w:pPr>
      <w:r>
        <w:rPr>
          <w:sz w:val="22"/>
          <w:szCs w:val="22"/>
        </w:rPr>
        <w:t>Ubiegając się o udzielenie zamówienia publicznego na</w:t>
      </w:r>
      <w:r>
        <w:rPr>
          <w:b/>
          <w:sz w:val="22"/>
          <w:szCs w:val="22"/>
        </w:rPr>
        <w:t xml:space="preserve"> </w:t>
      </w:r>
      <w:r>
        <w:rPr>
          <w:sz w:val="22"/>
          <w:szCs w:val="22"/>
        </w:rPr>
        <w:t>zadanie pn.:</w:t>
      </w:r>
      <w:r>
        <w:rPr>
          <w:rFonts w:cs="Calibri"/>
          <w:b/>
          <w:bCs/>
          <w:iCs/>
          <w:sz w:val="22"/>
          <w:szCs w:val="22"/>
        </w:rPr>
        <w:t xml:space="preserve"> </w:t>
      </w:r>
      <w:r w:rsidR="00653D45">
        <w:rPr>
          <w:b/>
          <w:bCs/>
          <w:iCs/>
          <w:sz w:val="22"/>
          <w:szCs w:val="22"/>
        </w:rPr>
        <w:t>„</w:t>
      </w:r>
      <w:r w:rsidR="00137A93" w:rsidRPr="00137A93">
        <w:rPr>
          <w:b/>
          <w:sz w:val="22"/>
          <w:szCs w:val="22"/>
        </w:rPr>
        <w:t>Modernizacja oraz przebudowa oświetlenia ulicznego na osiedlu Centrum w Ostrołęce</w:t>
      </w:r>
      <w:r w:rsidR="005C4CC9" w:rsidRPr="005C4CC9">
        <w:rPr>
          <w:b/>
          <w:sz w:val="22"/>
          <w:szCs w:val="22"/>
        </w:rPr>
        <w:t>”</w:t>
      </w:r>
      <w:r w:rsidRPr="002A5103">
        <w:rPr>
          <w:rFonts w:cs="Arial"/>
          <w:bCs/>
          <w:iCs/>
          <w:sz w:val="22"/>
          <w:szCs w:val="22"/>
        </w:rPr>
        <w:t>,</w:t>
      </w:r>
      <w:r>
        <w:rPr>
          <w:rFonts w:cs="Arial"/>
          <w:b/>
          <w:bCs/>
          <w:iCs/>
          <w:sz w:val="22"/>
          <w:szCs w:val="22"/>
        </w:rPr>
        <w:t xml:space="preserve"> </w:t>
      </w:r>
      <w:r>
        <w:rPr>
          <w:sz w:val="22"/>
          <w:szCs w:val="22"/>
        </w:rPr>
        <w:t>składam/y następujące oświadczenia:</w:t>
      </w:r>
    </w:p>
    <w:p w14:paraId="71D46FC1" w14:textId="77777777" w:rsidR="00C73941" w:rsidRDefault="00C73941">
      <w:pPr>
        <w:pStyle w:val="Bezodstpw"/>
        <w:spacing w:before="0" w:after="80"/>
        <w:rPr>
          <w:b/>
          <w:bCs/>
          <w:sz w:val="22"/>
          <w:szCs w:val="22"/>
        </w:rPr>
      </w:pP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 xml:space="preserve">Prawo zamówień publicznych (dalej jako: ustawa </w:t>
      </w:r>
      <w:proofErr w:type="spellStart"/>
      <w:r>
        <w:rPr>
          <w:rFonts w:cs="Calibri"/>
          <w:sz w:val="22"/>
          <w:szCs w:val="22"/>
        </w:rPr>
        <w:t>Pzp</w:t>
      </w:r>
      <w:proofErr w:type="spellEnd"/>
      <w:r>
        <w:rPr>
          <w:rFonts w:cs="Calibri"/>
          <w:sz w:val="22"/>
          <w:szCs w:val="22"/>
        </w:rPr>
        <w:t>)</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0E9CBF0C" w14:textId="202EE70F"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4A05F2" w:rsidRPr="002A5103">
        <w:rPr>
          <w:rFonts w:cs="Calibri"/>
          <w:sz w:val="22"/>
          <w:szCs w:val="22"/>
        </w:rPr>
        <w:t>art. 109 ust. 1 pkt</w:t>
      </w:r>
      <w:r w:rsidR="005C4CC9">
        <w:rPr>
          <w:rFonts w:cs="Calibri"/>
          <w:sz w:val="22"/>
          <w:szCs w:val="22"/>
        </w:rPr>
        <w:t xml:space="preserve"> </w:t>
      </w:r>
      <w:r w:rsidR="002A5103">
        <w:rPr>
          <w:rFonts w:cs="Calibri"/>
          <w:sz w:val="22"/>
          <w:szCs w:val="22"/>
        </w:rPr>
        <w:t>4</w:t>
      </w:r>
      <w:r w:rsidR="005C4CC9">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1"/>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2"/>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79E10FE8" w14:textId="77777777" w:rsidR="004C2F8A" w:rsidRDefault="004C2F8A">
      <w:pPr>
        <w:widowControl w:val="0"/>
        <w:spacing w:before="240" w:after="192" w:line="240" w:lineRule="auto"/>
        <w:jc w:val="center"/>
        <w:rPr>
          <w:rFonts w:cs="Calibri"/>
          <w:b/>
          <w:sz w:val="22"/>
          <w:szCs w:val="22"/>
          <w:u w:val="single"/>
        </w:rPr>
      </w:pPr>
    </w:p>
    <w:p w14:paraId="1CAB02E1" w14:textId="0AB5C206"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422E711A" w14:textId="77777777" w:rsidR="004C2F8A" w:rsidRDefault="004C2F8A">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lastRenderedPageBreak/>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lastRenderedPageBreak/>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 xml:space="preserve">w art. 118 ust. 3 ustawy </w:t>
      </w:r>
      <w:proofErr w:type="spellStart"/>
      <w:r>
        <w:rPr>
          <w:rFonts w:ascii="Verdana" w:hAnsi="Verdana" w:cs="Verdana"/>
          <w:i/>
          <w:sz w:val="18"/>
          <w:szCs w:val="18"/>
        </w:rPr>
        <w:t>Pzp</w:t>
      </w:r>
      <w:proofErr w:type="spellEnd"/>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w:t>
      </w:r>
      <w:proofErr w:type="spellStart"/>
      <w:r>
        <w:rPr>
          <w:rFonts w:eastAsia="SimSun" w:cs="Lucida Sans"/>
          <w:i/>
          <w:iCs/>
          <w:kern w:val="2"/>
          <w:sz w:val="18"/>
          <w:szCs w:val="18"/>
          <w:lang w:bidi="hi-IN"/>
        </w:rPr>
        <w:t>CEiDG</w:t>
      </w:r>
      <w:proofErr w:type="spellEnd"/>
      <w:r>
        <w:rPr>
          <w:rFonts w:eastAsia="SimSun" w:cs="Lucida Sans"/>
          <w:i/>
          <w:iCs/>
          <w:kern w:val="2"/>
          <w:sz w:val="18"/>
          <w:szCs w:val="18"/>
          <w:lang w:bidi="hi-IN"/>
        </w:rPr>
        <w:t>)</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5B49CD89" w14:textId="77777777" w:rsidR="00C73941" w:rsidRDefault="00C73941">
      <w:pPr>
        <w:spacing w:before="0" w:after="0" w:line="240" w:lineRule="auto"/>
        <w:jc w:val="both"/>
        <w:textAlignment w:val="baseline"/>
        <w:rPr>
          <w:rFonts w:eastAsia="SimSun" w:cs="Lucida Sans"/>
          <w:i/>
          <w:iCs/>
          <w:kern w:val="2"/>
          <w:sz w:val="22"/>
          <w:szCs w:val="22"/>
          <w:shd w:val="clear" w:color="auto" w:fill="FFFFFF"/>
          <w:lang w:bidi="hi-IN"/>
        </w:rPr>
      </w:pPr>
    </w:p>
    <w:p w14:paraId="395EE732" w14:textId="77777777" w:rsidR="00C73941" w:rsidRDefault="00C73941">
      <w:pPr>
        <w:tabs>
          <w:tab w:val="left" w:pos="400"/>
        </w:tabs>
        <w:autoSpaceDE w:val="0"/>
        <w:spacing w:before="0" w:after="0"/>
        <w:jc w:val="both"/>
      </w:pPr>
      <w:r>
        <w:rPr>
          <w:rFonts w:eastAsia="Verdana" w:cs="Arial"/>
          <w:color w:val="000000"/>
          <w:spacing w:val="-1"/>
          <w:kern w:val="2"/>
          <w:sz w:val="22"/>
          <w:szCs w:val="22"/>
          <w:shd w:val="clear" w:color="auto" w:fill="FFFFFF"/>
          <w:lang w:bidi="hi-IN"/>
        </w:rPr>
        <w:t>na potrzeby realizacji zamówienia p.n.:</w:t>
      </w:r>
      <w:r>
        <w:rPr>
          <w:rFonts w:cs="Calibri"/>
          <w:b/>
          <w:bCs/>
          <w:iCs/>
          <w:sz w:val="22"/>
          <w:szCs w:val="22"/>
        </w:rPr>
        <w:t xml:space="preserve"> </w:t>
      </w:r>
    </w:p>
    <w:p w14:paraId="08D84E9F" w14:textId="42E8D1B0" w:rsidR="00C73941" w:rsidRDefault="005C4CC9">
      <w:pPr>
        <w:spacing w:before="0" w:after="0" w:line="240" w:lineRule="auto"/>
        <w:jc w:val="both"/>
        <w:textAlignment w:val="baseline"/>
      </w:pPr>
      <w:r w:rsidRPr="005C4CC9">
        <w:rPr>
          <w:b/>
          <w:bCs/>
          <w:iCs/>
          <w:sz w:val="22"/>
          <w:szCs w:val="22"/>
        </w:rPr>
        <w:t>„</w:t>
      </w:r>
      <w:r w:rsidR="00137A93" w:rsidRPr="00137A93">
        <w:rPr>
          <w:b/>
          <w:bCs/>
          <w:iCs/>
          <w:sz w:val="22"/>
          <w:szCs w:val="22"/>
        </w:rPr>
        <w:t>Modernizacja oraz przebudowa oświetlenia ulicznego na osiedlu Centrum w Ostrołęce</w:t>
      </w:r>
      <w:r w:rsidRPr="005C4CC9">
        <w:rPr>
          <w:b/>
          <w:bCs/>
          <w:iCs/>
          <w:sz w:val="22"/>
          <w:szCs w:val="22"/>
        </w:rPr>
        <w:t>”</w:t>
      </w:r>
      <w:r w:rsidR="00653D45">
        <w:rPr>
          <w:sz w:val="22"/>
          <w:szCs w:val="22"/>
        </w:rPr>
        <w:t xml:space="preserve">, </w:t>
      </w:r>
      <w:r w:rsidR="00C73941">
        <w:rPr>
          <w:rFonts w:eastAsia="SimSun" w:cs="Arial"/>
          <w:kern w:val="2"/>
          <w:sz w:val="22"/>
          <w:szCs w:val="22"/>
          <w:shd w:val="clear" w:color="auto" w:fill="FFFFFF"/>
          <w:lang w:bidi="hi-IN"/>
        </w:rPr>
        <w:t xml:space="preserve">prowadzonego przez </w:t>
      </w:r>
      <w:r w:rsidR="00C73941">
        <w:rPr>
          <w:rFonts w:eastAsia="Lucida Sans Unicode" w:cs="Tahoma"/>
          <w:b/>
          <w:bCs/>
          <w:kern w:val="2"/>
          <w:sz w:val="22"/>
          <w:szCs w:val="22"/>
          <w:shd w:val="clear" w:color="auto" w:fill="FFFFFF"/>
          <w:lang w:bidi="hi-IN"/>
        </w:rPr>
        <w:t xml:space="preserve">  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lastRenderedPageBreak/>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lastRenderedPageBreak/>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w:t>
      </w:r>
      <w:proofErr w:type="spellStart"/>
      <w:r>
        <w:rPr>
          <w:rFonts w:eastAsia="SimSun" w:cs="Lucida Sans"/>
          <w:i/>
          <w:iCs/>
          <w:kern w:val="2"/>
          <w:sz w:val="18"/>
          <w:szCs w:val="18"/>
          <w:shd w:val="clear" w:color="auto" w:fill="FFFFFF"/>
          <w:lang w:bidi="hi-IN"/>
        </w:rPr>
        <w:t>CEiDG</w:t>
      </w:r>
      <w:proofErr w:type="spellEnd"/>
      <w:r>
        <w:rPr>
          <w:rFonts w:eastAsia="SimSun" w:cs="Lucida Sans"/>
          <w:i/>
          <w:iCs/>
          <w:kern w:val="2"/>
          <w:sz w:val="18"/>
          <w:szCs w:val="18"/>
          <w:shd w:val="clear" w:color="auto" w:fill="FFFFFF"/>
          <w:lang w:bidi="hi-IN"/>
        </w:rPr>
        <w:t>)</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 xml:space="preserve">składane na podstawie art. 125 ust. 5 ustawy </w:t>
      </w:r>
      <w:proofErr w:type="spellStart"/>
      <w:r>
        <w:rPr>
          <w:rFonts w:cs="Calibri"/>
          <w:b/>
          <w:sz w:val="22"/>
          <w:szCs w:val="22"/>
        </w:rPr>
        <w:t>Pzp</w:t>
      </w:r>
      <w:proofErr w:type="spellEnd"/>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020EE502" w14:textId="6F6C9176" w:rsidR="007E3938" w:rsidRDefault="00C73941" w:rsidP="007E3938">
      <w:pPr>
        <w:tabs>
          <w:tab w:val="left" w:pos="400"/>
        </w:tabs>
        <w:autoSpaceDE w:val="0"/>
        <w:spacing w:before="0" w:after="0"/>
        <w:jc w:val="both"/>
      </w:pPr>
      <w:r>
        <w:rPr>
          <w:rFonts w:cs="Calibri"/>
          <w:sz w:val="22"/>
          <w:szCs w:val="22"/>
        </w:rPr>
        <w:t xml:space="preserve">Na potrzeby postępowania o udzielenie zamówienia publicznego pn.: </w:t>
      </w:r>
      <w:r w:rsidR="00392D27" w:rsidRPr="00392D27">
        <w:rPr>
          <w:b/>
          <w:bCs/>
          <w:iCs/>
          <w:sz w:val="22"/>
          <w:szCs w:val="22"/>
        </w:rPr>
        <w:t>„</w:t>
      </w:r>
      <w:r w:rsidR="00137A93" w:rsidRPr="00137A93">
        <w:rPr>
          <w:b/>
          <w:bCs/>
          <w:iCs/>
          <w:sz w:val="22"/>
          <w:szCs w:val="22"/>
        </w:rPr>
        <w:t>Modernizacja oraz przebudowa oświetlenia ulicznego na osiedlu Centrum w Ostrołęce</w:t>
      </w:r>
      <w:r w:rsidR="00392D27" w:rsidRPr="00392D27">
        <w:rPr>
          <w:b/>
          <w:bCs/>
          <w:iCs/>
          <w:sz w:val="22"/>
          <w:szCs w:val="22"/>
        </w:rPr>
        <w:t>”</w:t>
      </w:r>
    </w:p>
    <w:p w14:paraId="107426DE" w14:textId="77777777" w:rsidR="00C73941" w:rsidRDefault="00C73941">
      <w:pPr>
        <w:tabs>
          <w:tab w:val="left" w:pos="400"/>
        </w:tabs>
        <w:autoSpaceDE w:val="0"/>
        <w:spacing w:before="0" w:after="0"/>
        <w:jc w:val="both"/>
      </w:pP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podstawie art. 108 ust. 1 ustawy </w:t>
      </w:r>
      <w:proofErr w:type="spellStart"/>
      <w:r>
        <w:rPr>
          <w:rFonts w:cs="Calibri"/>
          <w:sz w:val="22"/>
          <w:szCs w:val="22"/>
        </w:rPr>
        <w:t>Pzp</w:t>
      </w:r>
      <w:proofErr w:type="spellEnd"/>
      <w:r>
        <w:rPr>
          <w:rFonts w:cs="Calibri"/>
          <w:sz w:val="22"/>
          <w:szCs w:val="22"/>
        </w:rPr>
        <w:t>.</w:t>
      </w:r>
    </w:p>
    <w:p w14:paraId="290E0DEF" w14:textId="5AC474DB" w:rsidR="00C73941" w:rsidRPr="002A4F5B" w:rsidRDefault="00C73941" w:rsidP="00C32186">
      <w:pPr>
        <w:widowControl w:val="0"/>
        <w:numPr>
          <w:ilvl w:val="0"/>
          <w:numId w:val="30"/>
        </w:numPr>
        <w:spacing w:before="0" w:after="80" w:line="240" w:lineRule="auto"/>
        <w:ind w:left="284" w:hanging="284"/>
        <w:contextualSpacing/>
        <w:jc w:val="both"/>
      </w:pPr>
      <w:r>
        <w:rPr>
          <w:rFonts w:cs="Calibri"/>
          <w:sz w:val="22"/>
          <w:szCs w:val="22"/>
        </w:rPr>
        <w:t xml:space="preserve">Oświadczam, że nie podlegam wykluczeniu z postępowania na </w:t>
      </w:r>
      <w:r w:rsidR="004A05F2">
        <w:rPr>
          <w:rFonts w:cs="Calibri"/>
          <w:sz w:val="22"/>
          <w:szCs w:val="22"/>
        </w:rPr>
        <w:t>podstawie art. 109 ust. 1 pkt</w:t>
      </w:r>
      <w:r w:rsidR="00392D27">
        <w:rPr>
          <w:rFonts w:cs="Calibri"/>
          <w:sz w:val="22"/>
          <w:szCs w:val="22"/>
        </w:rPr>
        <w:t xml:space="preserve"> </w:t>
      </w:r>
      <w:r>
        <w:rPr>
          <w:rFonts w:cs="Calibri"/>
          <w:sz w:val="22"/>
          <w:szCs w:val="22"/>
        </w:rPr>
        <w:t>4</w:t>
      </w:r>
      <w:r w:rsidR="00392D27">
        <w:rPr>
          <w:rFonts w:cs="Calibri"/>
          <w:sz w:val="22"/>
          <w:szCs w:val="22"/>
        </w:rPr>
        <w:t>)</w:t>
      </w:r>
      <w:r>
        <w:rPr>
          <w:rFonts w:cs="Calibri"/>
          <w:sz w:val="22"/>
          <w:szCs w:val="22"/>
        </w:rPr>
        <w:t xml:space="preserve"> ustawy </w:t>
      </w:r>
      <w:proofErr w:type="spellStart"/>
      <w:r>
        <w:rPr>
          <w:rFonts w:cs="Calibri"/>
          <w:sz w:val="22"/>
          <w:szCs w:val="22"/>
        </w:rPr>
        <w:t>Pzp</w:t>
      </w:r>
      <w:proofErr w:type="spellEnd"/>
      <w:r>
        <w:rPr>
          <w:rFonts w:cs="Calibri"/>
          <w:sz w:val="22"/>
          <w:szCs w:val="22"/>
        </w:rPr>
        <w:t>.</w:t>
      </w:r>
    </w:p>
    <w:p w14:paraId="1B3949AA" w14:textId="77777777" w:rsidR="002A4F5B" w:rsidRPr="00020506" w:rsidRDefault="002A4F5B" w:rsidP="00C32186">
      <w:pPr>
        <w:widowControl w:val="0"/>
        <w:numPr>
          <w:ilvl w:val="0"/>
          <w:numId w:val="30"/>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w:t>
      </w:r>
      <w:proofErr w:type="spellStart"/>
      <w:r>
        <w:rPr>
          <w:rFonts w:cs="Calibri"/>
          <w:sz w:val="22"/>
          <w:szCs w:val="22"/>
        </w:rPr>
        <w:t>Pzp</w:t>
      </w:r>
      <w:proofErr w:type="spellEnd"/>
      <w:r>
        <w:rPr>
          <w:rFonts w:cs="Calibri"/>
          <w:sz w:val="22"/>
          <w:szCs w:val="22"/>
        </w:rPr>
        <w:t xml:space="preserve">. Jednocześnie oświadczam, że w związku z ww. okolicznością, na podstawie art. 110 ust. 2 ustawy </w:t>
      </w:r>
      <w:proofErr w:type="spellStart"/>
      <w:r>
        <w:rPr>
          <w:rFonts w:cs="Calibri"/>
          <w:sz w:val="22"/>
          <w:szCs w:val="22"/>
        </w:rPr>
        <w:t>Pzp</w:t>
      </w:r>
      <w:proofErr w:type="spellEnd"/>
      <w:r>
        <w:rPr>
          <w:rFonts w:cs="Calibri"/>
          <w:sz w:val="22"/>
          <w:szCs w:val="22"/>
        </w:rPr>
        <w:t xml:space="preserve">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056A9D22" w14:textId="77777777" w:rsidR="004C2F8A" w:rsidRDefault="004C2F8A">
      <w:pPr>
        <w:widowControl w:val="0"/>
        <w:spacing w:before="240" w:after="192" w:line="240" w:lineRule="auto"/>
        <w:jc w:val="center"/>
        <w:rPr>
          <w:rFonts w:cs="Calibri"/>
          <w:b/>
          <w:sz w:val="22"/>
          <w:szCs w:val="22"/>
          <w:u w:val="single"/>
        </w:rPr>
      </w:pPr>
    </w:p>
    <w:p w14:paraId="582A34A2" w14:textId="6FE6D44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9691AC6" w14:textId="77777777" w:rsidR="00C73941" w:rsidRDefault="00C73941">
      <w:pPr>
        <w:pStyle w:val="Bezodstpw"/>
        <w:spacing w:before="0"/>
        <w:jc w:val="both"/>
        <w:rPr>
          <w:rFonts w:cs="Calibri"/>
          <w:b/>
          <w:sz w:val="22"/>
          <w:szCs w:val="22"/>
        </w:rPr>
      </w:pPr>
    </w:p>
    <w:p w14:paraId="4034EC4E" w14:textId="77777777" w:rsidR="002A5103" w:rsidRDefault="002A5103">
      <w:pPr>
        <w:pStyle w:val="Bezodstpw"/>
        <w:spacing w:before="0"/>
        <w:jc w:val="both"/>
        <w:rPr>
          <w:b/>
        </w:rPr>
      </w:pPr>
    </w:p>
    <w:p w14:paraId="495A4606" w14:textId="3122F8DD" w:rsidR="002A5103" w:rsidRDefault="002A5103">
      <w:pPr>
        <w:pStyle w:val="Bezodstpw"/>
        <w:spacing w:before="0"/>
        <w:jc w:val="both"/>
        <w:rPr>
          <w:b/>
        </w:rPr>
      </w:pPr>
    </w:p>
    <w:p w14:paraId="303B598A" w14:textId="77777777" w:rsidR="004C2F8A" w:rsidRDefault="004C2F8A">
      <w:pPr>
        <w:pStyle w:val="Bezodstpw"/>
        <w:spacing w:before="0"/>
        <w:jc w:val="both"/>
        <w:rPr>
          <w:b/>
        </w:rPr>
      </w:pP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lastRenderedPageBreak/>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53D82D46" w:rsidR="00C73941" w:rsidRDefault="00C73941">
      <w:pPr>
        <w:pStyle w:val="Bezodstpw"/>
        <w:spacing w:before="0" w:line="360" w:lineRule="auto"/>
        <w:jc w:val="center"/>
      </w:pPr>
      <w:r>
        <w:rPr>
          <w:b/>
          <w:sz w:val="22"/>
          <w:szCs w:val="22"/>
          <w:u w:val="single"/>
        </w:rPr>
        <w:t>(składane na wezwanie Zamawiającego)</w:t>
      </w:r>
    </w:p>
    <w:p w14:paraId="18D42B89" w14:textId="46C0DA7B" w:rsidR="00C73941" w:rsidRDefault="00C73941" w:rsidP="00392D27">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392D27" w:rsidRPr="00392D27">
        <w:rPr>
          <w:b/>
          <w:sz w:val="22"/>
          <w:szCs w:val="22"/>
        </w:rPr>
        <w:t>„</w:t>
      </w:r>
      <w:r w:rsidR="00137A93" w:rsidRPr="00137A93">
        <w:rPr>
          <w:b/>
          <w:sz w:val="22"/>
          <w:szCs w:val="22"/>
        </w:rPr>
        <w:t>Modernizacja oraz przebudowa oświetlenia ulicznego na osiedlu Centrum w Ostrołęce</w:t>
      </w:r>
      <w:r w:rsidR="00392D27" w:rsidRPr="00392D27">
        <w:rPr>
          <w:b/>
          <w:sz w:val="22"/>
          <w:szCs w:val="22"/>
        </w:rPr>
        <w:t>”</w:t>
      </w:r>
      <w:r w:rsidR="00392D27">
        <w:t xml:space="preserve">  </w:t>
      </w: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6F8A848F" w:rsidR="00C73941" w:rsidRDefault="00C73941">
      <w:pPr>
        <w:pStyle w:val="Bezodstpw"/>
        <w:pageBreakBefore/>
        <w:spacing w:before="0" w:line="360" w:lineRule="auto"/>
      </w:pPr>
      <w:r>
        <w:rPr>
          <w:b/>
          <w:i/>
          <w:sz w:val="22"/>
          <w:szCs w:val="22"/>
        </w:rPr>
        <w:lastRenderedPageBreak/>
        <w:t>Załącznik Nr 5</w:t>
      </w:r>
      <w:r w:rsidR="00137A93">
        <w:rPr>
          <w:b/>
          <w:i/>
          <w:sz w:val="22"/>
          <w:szCs w:val="22"/>
        </w:rPr>
        <w:t xml:space="preserve"> </w:t>
      </w:r>
      <w:r>
        <w:rPr>
          <w:b/>
          <w:i/>
          <w:sz w:val="22"/>
          <w:szCs w:val="22"/>
        </w:rPr>
        <w:t>-</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4A10D034" w14:textId="77777777" w:rsidR="00C73941" w:rsidRDefault="00C73941">
      <w:pPr>
        <w:pStyle w:val="Bezodstpw"/>
        <w:spacing w:before="0"/>
        <w:ind w:left="5664" w:firstLine="709"/>
      </w:pPr>
      <w:r>
        <w:rPr>
          <w:b/>
          <w:sz w:val="22"/>
          <w:szCs w:val="22"/>
        </w:rPr>
        <w:t>07-400 Ostrołęka</w:t>
      </w:r>
    </w:p>
    <w:p w14:paraId="02103482" w14:textId="77777777" w:rsidR="00C73941" w:rsidRDefault="00C73941">
      <w:pPr>
        <w:pStyle w:val="Bezodstpw"/>
        <w:spacing w:before="0" w:line="360" w:lineRule="auto"/>
        <w:jc w:val="center"/>
        <w:rPr>
          <w:b/>
          <w:sz w:val="22"/>
          <w:szCs w:val="22"/>
        </w:rPr>
      </w:pP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pPr>
        <w:pStyle w:val="Bezodstpw"/>
        <w:spacing w:before="0" w:line="360" w:lineRule="auto"/>
        <w:jc w:val="center"/>
      </w:pPr>
      <w:r>
        <w:rPr>
          <w:b/>
          <w:sz w:val="22"/>
          <w:szCs w:val="22"/>
          <w:u w:val="single"/>
        </w:rPr>
        <w:t>(składane na wezwanie Zamawiającego)</w:t>
      </w:r>
    </w:p>
    <w:p w14:paraId="41368A8E" w14:textId="20D07F8E" w:rsidR="00C73941" w:rsidRDefault="00C73941" w:rsidP="00826494">
      <w:pPr>
        <w:tabs>
          <w:tab w:val="left" w:pos="400"/>
        </w:tabs>
        <w:autoSpaceDE w:val="0"/>
        <w:spacing w:before="0" w:after="0"/>
        <w:jc w:val="both"/>
      </w:pPr>
      <w:r>
        <w:rPr>
          <w:sz w:val="22"/>
          <w:szCs w:val="22"/>
        </w:rPr>
        <w:t>ubiegając się o udzielenie zamówienia publicznego na zadanie pn.:</w:t>
      </w:r>
      <w:r>
        <w:rPr>
          <w:rFonts w:cs="Calibri"/>
          <w:b/>
          <w:bCs/>
          <w:iCs/>
          <w:sz w:val="22"/>
          <w:szCs w:val="22"/>
        </w:rPr>
        <w:t xml:space="preserve"> </w:t>
      </w:r>
      <w:r w:rsidR="00826494" w:rsidRPr="00826494">
        <w:rPr>
          <w:b/>
          <w:bCs/>
          <w:iCs/>
          <w:sz w:val="22"/>
          <w:szCs w:val="22"/>
        </w:rPr>
        <w:t>„</w:t>
      </w:r>
      <w:r w:rsidR="00137A93" w:rsidRPr="00137A93">
        <w:rPr>
          <w:b/>
          <w:bCs/>
          <w:iCs/>
          <w:sz w:val="22"/>
          <w:szCs w:val="22"/>
        </w:rPr>
        <w:t>Modernizacja oraz przebudowa oświetlenia ulicznego na osiedlu Centrum w Ostrołęce</w:t>
      </w:r>
      <w:r w:rsidR="00826494" w:rsidRPr="00826494">
        <w:rPr>
          <w:b/>
          <w:bCs/>
          <w:iCs/>
          <w:sz w:val="22"/>
          <w:szCs w:val="22"/>
        </w:rPr>
        <w:t>”</w:t>
      </w:r>
      <w:r w:rsidR="00826494">
        <w:t xml:space="preserve">  </w:t>
      </w:r>
      <w:r w:rsidRPr="004C2F8A">
        <w:rPr>
          <w:rFonts w:cs="Calibri"/>
          <w:bCs/>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283C7107" w14:textId="77777777" w:rsidR="00C73941" w:rsidRDefault="00C73941">
      <w:pPr>
        <w:pStyle w:val="Bezodstpw"/>
        <w:spacing w:before="0"/>
        <w:jc w:val="both"/>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35847819" w14:textId="00FB3BCF" w:rsidR="00C73941" w:rsidRPr="002A5103" w:rsidRDefault="00C73941" w:rsidP="00826494">
      <w:pPr>
        <w:tabs>
          <w:tab w:val="left" w:pos="400"/>
        </w:tabs>
        <w:autoSpaceDE w:val="0"/>
        <w:spacing w:before="0" w:after="0"/>
        <w:jc w:val="both"/>
        <w:rPr>
          <w:sz w:val="22"/>
          <w:szCs w:val="22"/>
        </w:rPr>
      </w:pPr>
      <w:r>
        <w:rPr>
          <w:rFonts w:cs="Calibri"/>
          <w:sz w:val="22"/>
          <w:szCs w:val="22"/>
        </w:rPr>
        <w:t>Na potrzeby postępowania o udzielenie zamówienia publicznego pn.</w:t>
      </w:r>
      <w:r>
        <w:rPr>
          <w:rFonts w:cs="Calibri"/>
          <w:b/>
          <w:bCs/>
          <w:iCs/>
          <w:sz w:val="22"/>
          <w:szCs w:val="22"/>
        </w:rPr>
        <w:t xml:space="preserve"> </w:t>
      </w:r>
      <w:r w:rsidR="00826494" w:rsidRPr="00826494">
        <w:rPr>
          <w:b/>
          <w:bCs/>
          <w:iCs/>
          <w:sz w:val="22"/>
          <w:szCs w:val="22"/>
        </w:rPr>
        <w:t>„</w:t>
      </w:r>
      <w:r w:rsidR="00137A93" w:rsidRPr="00137A93">
        <w:rPr>
          <w:b/>
          <w:bCs/>
          <w:iCs/>
          <w:sz w:val="22"/>
          <w:szCs w:val="22"/>
        </w:rPr>
        <w:t>Modernizacja oraz przebudowa oświetlenia ulicznego na osiedlu Centrum w Ostrołęce</w:t>
      </w:r>
      <w:r w:rsidR="00826494">
        <w:rPr>
          <w:b/>
          <w:bCs/>
          <w:iCs/>
          <w:sz w:val="22"/>
          <w:szCs w:val="22"/>
        </w:rPr>
        <w:t xml:space="preserve">” </w:t>
      </w: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4F806EEF" w:rsidR="00C73941" w:rsidRPr="00826494" w:rsidRDefault="00C73941" w:rsidP="00C425E0">
      <w:pPr>
        <w:autoSpaceDE w:val="0"/>
        <w:spacing w:before="0" w:after="0"/>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14:paraId="23F60C35" w14:textId="77777777" w:rsidR="00C73941" w:rsidRDefault="00C73941" w:rsidP="00C425E0">
      <w:pPr>
        <w:autoSpaceDE w:val="0"/>
        <w:spacing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z 2020 r. poz. 1076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lastRenderedPageBreak/>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 xml:space="preserve">w art. 125 ust. 1 ustawy </w:t>
      </w:r>
      <w:proofErr w:type="spellStart"/>
      <w:r>
        <w:rPr>
          <w:b/>
          <w:i/>
          <w:sz w:val="22"/>
          <w:szCs w:val="22"/>
        </w:rPr>
        <w:t>pzp</w:t>
      </w:r>
      <w:proofErr w:type="spellEnd"/>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w:t>
      </w:r>
      <w:proofErr w:type="spellStart"/>
      <w:r>
        <w:rPr>
          <w:b/>
          <w:sz w:val="22"/>
          <w:szCs w:val="22"/>
        </w:rPr>
        <w:t>pzp</w:t>
      </w:r>
      <w:proofErr w:type="spellEnd"/>
      <w:r>
        <w:rPr>
          <w:b/>
          <w:sz w:val="22"/>
          <w:szCs w:val="22"/>
        </w:rPr>
        <w:t xml:space="preserve"> </w:t>
      </w:r>
    </w:p>
    <w:p w14:paraId="686F571E" w14:textId="670E2A3C" w:rsidR="00C73941" w:rsidRDefault="00C73941">
      <w:pPr>
        <w:pStyle w:val="Bezodstpw"/>
        <w:spacing w:before="0"/>
        <w:jc w:val="center"/>
      </w:pPr>
      <w:r>
        <w:rPr>
          <w:b/>
          <w:sz w:val="22"/>
          <w:szCs w:val="22"/>
          <w:u w:val="single"/>
        </w:rPr>
        <w:t>(składane na wezwanie Zamawiającego)</w:t>
      </w:r>
    </w:p>
    <w:p w14:paraId="1FF88227" w14:textId="7DB50A8A" w:rsidR="00C73941" w:rsidRDefault="00826494">
      <w:pPr>
        <w:widowControl w:val="0"/>
        <w:tabs>
          <w:tab w:val="left" w:pos="5670"/>
        </w:tabs>
        <w:spacing w:before="240" w:after="240"/>
        <w:jc w:val="both"/>
      </w:pPr>
      <w:r w:rsidRPr="00826494">
        <w:rPr>
          <w:rFonts w:cs="Calibri"/>
          <w:sz w:val="22"/>
          <w:szCs w:val="22"/>
        </w:rPr>
        <w:t>Na potrzeby postępowania o udzielenie zamówienia publicznego pn.</w:t>
      </w:r>
      <w:r>
        <w:rPr>
          <w:rFonts w:cs="Calibri"/>
          <w:sz w:val="22"/>
          <w:szCs w:val="22"/>
        </w:rPr>
        <w:t>:</w:t>
      </w:r>
      <w:r w:rsidRPr="00826494">
        <w:rPr>
          <w:rFonts w:cs="Calibri"/>
          <w:sz w:val="22"/>
          <w:szCs w:val="22"/>
        </w:rPr>
        <w:t xml:space="preserve"> </w:t>
      </w:r>
      <w:r w:rsidRPr="00826494">
        <w:rPr>
          <w:rFonts w:cs="Calibri"/>
          <w:b/>
          <w:bCs/>
          <w:sz w:val="22"/>
          <w:szCs w:val="22"/>
        </w:rPr>
        <w:t>„</w:t>
      </w:r>
      <w:r w:rsidR="00137A93" w:rsidRPr="00137A93">
        <w:rPr>
          <w:rFonts w:cs="Calibri"/>
          <w:b/>
          <w:bCs/>
          <w:sz w:val="22"/>
          <w:szCs w:val="22"/>
        </w:rPr>
        <w:t>Modernizacja oraz przebudowa oświetlenia ulicznego na osiedlu Centrum w Ostrołęce</w:t>
      </w:r>
      <w:r w:rsidRPr="00826494">
        <w:rPr>
          <w:rFonts w:cs="Calibri"/>
          <w:b/>
          <w:bCs/>
          <w:sz w:val="22"/>
          <w:szCs w:val="22"/>
        </w:rPr>
        <w:t xml:space="preserve">” </w:t>
      </w: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 art. 108 ust. 1 pkt 5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lastRenderedPageBreak/>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 xml:space="preserve">art. 117 ust. 4 ustawy </w:t>
      </w:r>
      <w:proofErr w:type="spellStart"/>
      <w:r>
        <w:rPr>
          <w:b/>
          <w:sz w:val="24"/>
          <w:szCs w:val="24"/>
        </w:rPr>
        <w:t>Pzp</w:t>
      </w:r>
      <w:proofErr w:type="spellEnd"/>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397D5978" w14:textId="0618EE74" w:rsidR="00C73941" w:rsidRPr="004A0E93" w:rsidRDefault="00C73941" w:rsidP="00826494">
      <w:pPr>
        <w:tabs>
          <w:tab w:val="left" w:pos="400"/>
        </w:tabs>
        <w:autoSpaceDE w:val="0"/>
        <w:spacing w:before="0" w:after="0"/>
        <w:jc w:val="both"/>
      </w:pPr>
      <w:r>
        <w:rPr>
          <w:sz w:val="22"/>
          <w:szCs w:val="22"/>
        </w:rPr>
        <w:t>Ubiegając się o udzielenie zamówienia publicznego na zadanie pn.:</w:t>
      </w:r>
      <w:r>
        <w:rPr>
          <w:rFonts w:eastAsia="Calibri"/>
          <w:b/>
          <w:bCs/>
          <w:iCs/>
          <w:kern w:val="2"/>
          <w:sz w:val="22"/>
          <w:szCs w:val="22"/>
        </w:rPr>
        <w:t xml:space="preserve"> </w:t>
      </w:r>
      <w:r w:rsidR="00826494" w:rsidRPr="00826494">
        <w:rPr>
          <w:b/>
          <w:bCs/>
          <w:iCs/>
          <w:sz w:val="22"/>
          <w:szCs w:val="22"/>
        </w:rPr>
        <w:t>„</w:t>
      </w:r>
      <w:r w:rsidR="00137A93" w:rsidRPr="00137A93">
        <w:rPr>
          <w:b/>
          <w:bCs/>
          <w:iCs/>
          <w:sz w:val="22"/>
          <w:szCs w:val="22"/>
        </w:rPr>
        <w:t>Modernizacja oraz przebudowa oświetlenia ulicznego na osiedlu Centrum w Ostrołęce</w:t>
      </w:r>
      <w:r w:rsidR="00826494" w:rsidRPr="00826494">
        <w:rPr>
          <w:b/>
          <w:bCs/>
          <w:iCs/>
          <w:sz w:val="22"/>
          <w:szCs w:val="22"/>
        </w:rPr>
        <w:t>”</w:t>
      </w:r>
      <w:r w:rsidR="00826494">
        <w:t xml:space="preserve">  </w:t>
      </w:r>
      <w:r w:rsidRPr="004A0E93">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0" w:type="auto"/>
        <w:tblInd w:w="283" w:type="dxa"/>
        <w:tblLayout w:type="fixed"/>
        <w:tblLook w:val="0000" w:firstRow="0" w:lastRow="0" w:firstColumn="0" w:lastColumn="0" w:noHBand="0" w:noVBand="0"/>
      </w:tblPr>
      <w:tblGrid>
        <w:gridCol w:w="685"/>
        <w:gridCol w:w="4890"/>
        <w:gridCol w:w="3771"/>
      </w:tblGrid>
      <w:tr w:rsidR="00C73941" w14:paraId="79234271"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532FE77" w14:textId="77777777" w:rsidR="00C73941" w:rsidRDefault="00C73941">
            <w:pPr>
              <w:snapToGrid w:val="0"/>
              <w:jc w:val="center"/>
              <w:rPr>
                <w:rFonts w:ascii="Times New Roman" w:hAnsi="Times New Roman"/>
                <w:sz w:val="24"/>
                <w:szCs w:val="24"/>
                <w:lang w:eastAsia="ar-SA"/>
              </w:rPr>
            </w:pPr>
          </w:p>
          <w:p w14:paraId="5058FF2F" w14:textId="77777777" w:rsidR="00C73941" w:rsidRDefault="00C73941">
            <w:pPr>
              <w:ind w:left="499" w:hanging="357"/>
              <w:jc w:val="center"/>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DA03ED2" w14:textId="77777777" w:rsidR="00C73941" w:rsidRDefault="00C73941">
            <w:pPr>
              <w:snapToGrid w:val="0"/>
              <w:jc w:val="both"/>
              <w:rPr>
                <w:rFonts w:ascii="Times New Roman" w:hAnsi="Times New Roman"/>
                <w:sz w:val="24"/>
                <w:szCs w:val="24"/>
                <w:lang w:eastAsia="ar-SA"/>
              </w:rPr>
            </w:pPr>
          </w:p>
          <w:p w14:paraId="6796E311" w14:textId="77777777" w:rsidR="00C73941" w:rsidRDefault="00C73941">
            <w:pPr>
              <w:ind w:left="499" w:hanging="357"/>
              <w:jc w:val="both"/>
              <w:rPr>
                <w:rFonts w:ascii="Times New Roman" w:hAnsi="Times New Roman"/>
                <w:sz w:val="24"/>
                <w:szCs w:val="24"/>
                <w:lang w:eastAsia="ar-SA"/>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6A535A07" w14:textId="77777777" w:rsidR="00313227" w:rsidRDefault="00313227">
      <w:pPr>
        <w:suppressAutoHyphens w:val="0"/>
        <w:spacing w:before="0" w:after="0" w:line="240" w:lineRule="auto"/>
        <w:rPr>
          <w:b/>
          <w:sz w:val="22"/>
          <w:szCs w:val="22"/>
        </w:rPr>
      </w:pPr>
      <w:r>
        <w:rPr>
          <w:b/>
          <w:sz w:val="22"/>
          <w:szCs w:val="22"/>
        </w:rPr>
        <w:br w:type="page"/>
      </w:r>
    </w:p>
    <w:p w14:paraId="35BB05F1" w14:textId="11027E53" w:rsidR="00DA1446" w:rsidRPr="00DA1446" w:rsidRDefault="00C73941" w:rsidP="00DA1446">
      <w:pPr>
        <w:pStyle w:val="Bezodstpw"/>
        <w:spacing w:before="0" w:line="360" w:lineRule="auto"/>
        <w:jc w:val="both"/>
        <w:rPr>
          <w:b/>
          <w:sz w:val="22"/>
          <w:szCs w:val="22"/>
        </w:rPr>
      </w:pPr>
      <w:r>
        <w:rPr>
          <w:b/>
          <w:sz w:val="22"/>
          <w:szCs w:val="22"/>
        </w:rPr>
        <w:lastRenderedPageBreak/>
        <w:t xml:space="preserve">Część II </w:t>
      </w:r>
      <w:r w:rsidR="006B53CD">
        <w:rPr>
          <w:b/>
          <w:sz w:val="22"/>
          <w:szCs w:val="22"/>
        </w:rPr>
        <w:t xml:space="preserve">SWZ </w:t>
      </w:r>
      <w:r w:rsidR="006B53CD" w:rsidRPr="006B53CD">
        <w:rPr>
          <w:b/>
          <w:sz w:val="22"/>
          <w:szCs w:val="22"/>
        </w:rPr>
        <w:t>PROJEKTOWANE POSTANOWIENIA UMOWY</w:t>
      </w:r>
    </w:p>
    <w:p w14:paraId="17C37FA3" w14:textId="7B27C1E9" w:rsidR="001742C6" w:rsidRPr="00800520" w:rsidRDefault="001742C6" w:rsidP="008E1B23">
      <w:pPr>
        <w:suppressAutoHyphens w:val="0"/>
        <w:spacing w:before="0" w:after="0" w:line="360" w:lineRule="auto"/>
        <w:jc w:val="center"/>
        <w:rPr>
          <w:rFonts w:cs="Calibri"/>
          <w:b/>
          <w:sz w:val="22"/>
          <w:szCs w:val="22"/>
          <w:lang w:eastAsia="pl-PL"/>
        </w:rPr>
      </w:pPr>
      <w:r w:rsidRPr="00800520">
        <w:rPr>
          <w:rFonts w:cs="Calibri"/>
          <w:b/>
          <w:sz w:val="22"/>
          <w:szCs w:val="22"/>
          <w:lang w:eastAsia="pl-PL"/>
        </w:rPr>
        <w:t xml:space="preserve">Umowa </w:t>
      </w:r>
      <w:r w:rsidR="00C425E0">
        <w:rPr>
          <w:rFonts w:cs="Calibri"/>
          <w:b/>
          <w:sz w:val="22"/>
          <w:szCs w:val="22"/>
          <w:lang w:eastAsia="pl-PL"/>
        </w:rPr>
        <w:t>KPZ</w:t>
      </w:r>
      <w:r w:rsidRPr="00800520">
        <w:rPr>
          <w:rFonts w:cs="Calibri"/>
          <w:b/>
          <w:sz w:val="22"/>
          <w:szCs w:val="22"/>
          <w:lang w:eastAsia="pl-PL"/>
        </w:rPr>
        <w:t xml:space="preserve"> …………………….</w:t>
      </w:r>
    </w:p>
    <w:p w14:paraId="42045A2B" w14:textId="77777777" w:rsidR="001742C6" w:rsidRPr="00800520" w:rsidRDefault="001742C6" w:rsidP="008E1B23">
      <w:pPr>
        <w:suppressAutoHyphens w:val="0"/>
        <w:spacing w:before="0" w:after="0" w:line="360" w:lineRule="auto"/>
        <w:jc w:val="both"/>
        <w:rPr>
          <w:rFonts w:cs="Calibri"/>
          <w:sz w:val="22"/>
          <w:szCs w:val="22"/>
          <w:lang w:eastAsia="pl-PL"/>
        </w:rPr>
      </w:pPr>
    </w:p>
    <w:p w14:paraId="3C04082D"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 xml:space="preserve">zawarta w dniu …………………. roku w Ostrołęce pomiędzy: </w:t>
      </w:r>
    </w:p>
    <w:p w14:paraId="01BA770D" w14:textId="77777777" w:rsidR="001742C6" w:rsidRDefault="001742C6" w:rsidP="008E1B23">
      <w:pPr>
        <w:suppressAutoHyphens w:val="0"/>
        <w:spacing w:before="0" w:after="0"/>
        <w:jc w:val="both"/>
        <w:rPr>
          <w:rFonts w:cs="Calibri"/>
          <w:b/>
          <w:sz w:val="22"/>
          <w:szCs w:val="22"/>
          <w:lang w:eastAsia="pl-PL"/>
        </w:rPr>
      </w:pPr>
      <w:r w:rsidRPr="00800520">
        <w:rPr>
          <w:rFonts w:cs="Calibri"/>
          <w:b/>
          <w:sz w:val="22"/>
          <w:szCs w:val="22"/>
          <w:lang w:eastAsia="pl-PL"/>
        </w:rPr>
        <w:t>Miastem Ostrołęka, 07-410 Ostrołęka, pl. Gen. Józefa Bema 1, NIP 758-214-20-02,</w:t>
      </w:r>
    </w:p>
    <w:p w14:paraId="6975D2E3" w14:textId="77777777" w:rsidR="001742C6" w:rsidRPr="00800520" w:rsidRDefault="001742C6" w:rsidP="008E1B23">
      <w:pPr>
        <w:suppressAutoHyphens w:val="0"/>
        <w:spacing w:before="0" w:after="0"/>
        <w:jc w:val="both"/>
        <w:rPr>
          <w:rFonts w:cs="Calibri"/>
          <w:bCs/>
          <w:sz w:val="22"/>
          <w:szCs w:val="22"/>
          <w:lang w:eastAsia="pl-PL"/>
        </w:rPr>
      </w:pPr>
      <w:r w:rsidRPr="00800520">
        <w:rPr>
          <w:rFonts w:cs="Calibri"/>
          <w:b/>
          <w:sz w:val="22"/>
          <w:szCs w:val="22"/>
          <w:lang w:eastAsia="pl-PL"/>
        </w:rPr>
        <w:t xml:space="preserve"> </w:t>
      </w:r>
      <w:r w:rsidRPr="00800520">
        <w:rPr>
          <w:rFonts w:cs="Calibri"/>
          <w:bCs/>
          <w:sz w:val="22"/>
          <w:szCs w:val="22"/>
          <w:lang w:eastAsia="pl-PL"/>
        </w:rPr>
        <w:t>reprezentowanym przez:</w:t>
      </w:r>
    </w:p>
    <w:p w14:paraId="68282BE7"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 xml:space="preserve">………………………………………………………….., </w:t>
      </w:r>
    </w:p>
    <w:p w14:paraId="68291ACD"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przy kontrasygnacie</w:t>
      </w:r>
    </w:p>
    <w:p w14:paraId="0BF61B2B" w14:textId="77777777" w:rsidR="001742C6" w:rsidRPr="00800520" w:rsidRDefault="001742C6" w:rsidP="008E1B23">
      <w:pPr>
        <w:suppressAutoHyphens w:val="0"/>
        <w:spacing w:before="0" w:after="0"/>
        <w:jc w:val="both"/>
        <w:rPr>
          <w:rFonts w:cs="Calibri"/>
          <w:bCs/>
          <w:sz w:val="22"/>
          <w:szCs w:val="22"/>
          <w:lang w:eastAsia="pl-PL"/>
        </w:rPr>
      </w:pPr>
      <w:r w:rsidRPr="00800520">
        <w:rPr>
          <w:rFonts w:cs="Calibri"/>
          <w:bCs/>
          <w:sz w:val="22"/>
          <w:szCs w:val="22"/>
          <w:lang w:eastAsia="pl-PL"/>
        </w:rPr>
        <w:t>………………………………………………………….</w:t>
      </w:r>
      <w:r>
        <w:rPr>
          <w:rFonts w:cs="Calibri"/>
          <w:bCs/>
          <w:sz w:val="22"/>
          <w:szCs w:val="22"/>
          <w:lang w:eastAsia="pl-PL"/>
        </w:rPr>
        <w:t xml:space="preserve"> ,</w:t>
      </w:r>
    </w:p>
    <w:p w14:paraId="7B7CFB49"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 xml:space="preserve">Zwanym dalej w tekście </w:t>
      </w:r>
      <w:r w:rsidRPr="00800520">
        <w:rPr>
          <w:rFonts w:cs="Calibri"/>
          <w:b/>
          <w:bCs/>
          <w:sz w:val="22"/>
          <w:szCs w:val="22"/>
          <w:lang w:eastAsia="pl-PL"/>
        </w:rPr>
        <w:t>„Zamawiającym”,</w:t>
      </w:r>
    </w:p>
    <w:p w14:paraId="04C12858"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 xml:space="preserve">a </w:t>
      </w:r>
    </w:p>
    <w:p w14:paraId="01355F29"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w:t>
      </w:r>
    </w:p>
    <w:p w14:paraId="77905B4B"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reprezentowaną/</w:t>
      </w:r>
      <w:proofErr w:type="spellStart"/>
      <w:r w:rsidRPr="00800520">
        <w:rPr>
          <w:rFonts w:cs="Calibri"/>
          <w:sz w:val="22"/>
          <w:szCs w:val="22"/>
          <w:lang w:eastAsia="pl-PL"/>
        </w:rPr>
        <w:t>ym</w:t>
      </w:r>
      <w:proofErr w:type="spellEnd"/>
      <w:r w:rsidRPr="00800520">
        <w:rPr>
          <w:rFonts w:cs="Calibri"/>
          <w:sz w:val="22"/>
          <w:szCs w:val="22"/>
          <w:lang w:eastAsia="pl-PL"/>
        </w:rPr>
        <w:t xml:space="preserve"> przez:</w:t>
      </w:r>
    </w:p>
    <w:p w14:paraId="780B3D50"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w:t>
      </w:r>
    </w:p>
    <w:p w14:paraId="623C0F2F"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Zwaną/</w:t>
      </w:r>
      <w:proofErr w:type="spellStart"/>
      <w:r w:rsidRPr="00800520">
        <w:rPr>
          <w:rFonts w:cs="Calibri"/>
          <w:sz w:val="22"/>
          <w:szCs w:val="22"/>
          <w:lang w:eastAsia="pl-PL"/>
        </w:rPr>
        <w:t>ym</w:t>
      </w:r>
      <w:proofErr w:type="spellEnd"/>
      <w:r w:rsidRPr="00800520">
        <w:rPr>
          <w:rFonts w:cs="Calibri"/>
          <w:sz w:val="22"/>
          <w:szCs w:val="22"/>
          <w:lang w:eastAsia="pl-PL"/>
        </w:rPr>
        <w:t xml:space="preserve"> dalej </w:t>
      </w:r>
      <w:r w:rsidRPr="00800520">
        <w:rPr>
          <w:rFonts w:cs="Calibri"/>
          <w:b/>
          <w:sz w:val="22"/>
          <w:szCs w:val="22"/>
          <w:lang w:eastAsia="pl-PL"/>
        </w:rPr>
        <w:t>„Wykonawcą”</w:t>
      </w:r>
      <w:r w:rsidRPr="00800520">
        <w:rPr>
          <w:rFonts w:cs="Calibri"/>
          <w:sz w:val="22"/>
          <w:szCs w:val="22"/>
          <w:lang w:eastAsia="pl-PL"/>
        </w:rPr>
        <w:t xml:space="preserve"> </w:t>
      </w:r>
    </w:p>
    <w:p w14:paraId="351F7849" w14:textId="77777777" w:rsidR="001742C6" w:rsidRPr="00800520" w:rsidRDefault="001742C6" w:rsidP="008E1B23">
      <w:pPr>
        <w:suppressAutoHyphens w:val="0"/>
        <w:spacing w:before="0" w:after="0"/>
        <w:jc w:val="both"/>
        <w:rPr>
          <w:rFonts w:cs="Calibri"/>
          <w:sz w:val="22"/>
          <w:szCs w:val="22"/>
          <w:lang w:eastAsia="pl-PL"/>
        </w:rPr>
      </w:pPr>
      <w:r w:rsidRPr="00800520">
        <w:rPr>
          <w:rFonts w:cs="Calibri"/>
          <w:sz w:val="22"/>
          <w:szCs w:val="22"/>
          <w:lang w:eastAsia="pl-PL"/>
        </w:rPr>
        <w:t xml:space="preserve">Została zawarta umowa o następującej treści:        </w:t>
      </w:r>
    </w:p>
    <w:p w14:paraId="135645D0" w14:textId="77777777" w:rsidR="001742C6" w:rsidRPr="00800520" w:rsidRDefault="001742C6" w:rsidP="008E1B23">
      <w:pPr>
        <w:suppressAutoHyphens w:val="0"/>
        <w:spacing w:before="0" w:after="0" w:line="360" w:lineRule="auto"/>
        <w:jc w:val="both"/>
        <w:rPr>
          <w:rFonts w:cs="Calibri"/>
          <w:sz w:val="22"/>
          <w:szCs w:val="22"/>
          <w:lang w:eastAsia="pl-PL"/>
        </w:rPr>
      </w:pPr>
      <w:r w:rsidRPr="00800520">
        <w:rPr>
          <w:rFonts w:cs="Calibri"/>
          <w:sz w:val="22"/>
          <w:szCs w:val="22"/>
          <w:lang w:eastAsia="pl-PL"/>
        </w:rPr>
        <w:t xml:space="preserve">                                                  </w:t>
      </w:r>
    </w:p>
    <w:p w14:paraId="3386E4E8" w14:textId="77777777" w:rsidR="001742C6" w:rsidRDefault="001742C6" w:rsidP="001742C6">
      <w:pPr>
        <w:suppressAutoHyphens w:val="0"/>
        <w:spacing w:before="0" w:after="0" w:line="240" w:lineRule="auto"/>
        <w:ind w:left="-284" w:firstLine="2"/>
        <w:jc w:val="center"/>
        <w:rPr>
          <w:rFonts w:cs="Calibri"/>
          <w:b/>
          <w:sz w:val="22"/>
          <w:szCs w:val="22"/>
          <w:lang w:eastAsia="pl-PL"/>
        </w:rPr>
      </w:pPr>
      <w:r w:rsidRPr="00800520">
        <w:rPr>
          <w:rFonts w:cs="Calibri"/>
          <w:b/>
          <w:sz w:val="22"/>
          <w:szCs w:val="22"/>
          <w:lang w:eastAsia="pl-PL"/>
        </w:rPr>
        <w:t>§ 1. PODSTAWA ZAWARCIA UMOWY I ZAŁĄCZNIKI</w:t>
      </w:r>
    </w:p>
    <w:p w14:paraId="5B1E1AC4" w14:textId="79F86509" w:rsidR="001742C6" w:rsidRPr="001742C6" w:rsidRDefault="001742C6" w:rsidP="00937A61">
      <w:pPr>
        <w:pStyle w:val="Akapitzlist"/>
        <w:numPr>
          <w:ilvl w:val="0"/>
          <w:numId w:val="123"/>
        </w:numPr>
        <w:suppressAutoHyphens w:val="0"/>
        <w:spacing w:before="0" w:after="0" w:line="240" w:lineRule="auto"/>
        <w:jc w:val="both"/>
        <w:rPr>
          <w:rFonts w:cs="Calibri"/>
          <w:b/>
          <w:sz w:val="22"/>
          <w:szCs w:val="22"/>
          <w:lang w:eastAsia="pl-PL"/>
        </w:rPr>
      </w:pPr>
      <w:r>
        <w:rPr>
          <w:rFonts w:cs="Calibri"/>
          <w:sz w:val="22"/>
          <w:szCs w:val="22"/>
          <w:lang w:eastAsia="pl-PL"/>
        </w:rPr>
        <w:t>P</w:t>
      </w:r>
      <w:r w:rsidRPr="001742C6">
        <w:rPr>
          <w:rFonts w:cs="Calibri"/>
          <w:sz w:val="22"/>
          <w:szCs w:val="22"/>
          <w:lang w:eastAsia="pl-PL"/>
        </w:rPr>
        <w:t>odstawę zawarcia umowy stanowi zamówienie publiczne przeprowadzone w trybie przetargu podstawowego bez negocjacji na podstawie art. 275 ust. 1 ustawy z dnia 11 września 2019 r. - Prawo zamówień publicznych</w:t>
      </w:r>
    </w:p>
    <w:p w14:paraId="2CF5AA25" w14:textId="23A79D48" w:rsidR="001742C6" w:rsidRPr="001742C6" w:rsidRDefault="001742C6" w:rsidP="00937A61">
      <w:pPr>
        <w:pStyle w:val="Akapitzlist"/>
        <w:numPr>
          <w:ilvl w:val="0"/>
          <w:numId w:val="123"/>
        </w:numPr>
        <w:suppressAutoHyphens w:val="0"/>
        <w:spacing w:before="0" w:after="0" w:line="240" w:lineRule="auto"/>
        <w:jc w:val="both"/>
        <w:rPr>
          <w:rFonts w:cs="Calibri"/>
          <w:b/>
          <w:sz w:val="22"/>
          <w:szCs w:val="22"/>
          <w:lang w:eastAsia="pl-PL"/>
        </w:rPr>
      </w:pPr>
      <w:r w:rsidRPr="001742C6">
        <w:rPr>
          <w:rFonts w:cs="Calibri"/>
          <w:sz w:val="22"/>
          <w:szCs w:val="22"/>
          <w:lang w:eastAsia="pl-PL"/>
        </w:rPr>
        <w:t>Integralnymi częściami niniejszej umowy są następujące dokumenty:</w:t>
      </w:r>
    </w:p>
    <w:p w14:paraId="678D1838" w14:textId="2D81848F" w:rsidR="001742C6" w:rsidRPr="001742C6" w:rsidRDefault="001742C6" w:rsidP="00937A61">
      <w:pPr>
        <w:pStyle w:val="Akapitzlist"/>
        <w:numPr>
          <w:ilvl w:val="1"/>
          <w:numId w:val="123"/>
        </w:numPr>
        <w:suppressAutoHyphens w:val="0"/>
        <w:spacing w:before="0" w:after="0" w:line="240" w:lineRule="auto"/>
        <w:jc w:val="both"/>
        <w:rPr>
          <w:rFonts w:cs="Calibri"/>
          <w:b/>
          <w:sz w:val="22"/>
          <w:szCs w:val="22"/>
          <w:lang w:eastAsia="pl-PL"/>
        </w:rPr>
      </w:pPr>
      <w:r w:rsidRPr="001742C6">
        <w:rPr>
          <w:rFonts w:cs="Calibri"/>
          <w:sz w:val="22"/>
          <w:szCs w:val="22"/>
          <w:lang w:eastAsia="pl-PL"/>
        </w:rPr>
        <w:t>oferta Wykonawcy wraz z załącznikami,</w:t>
      </w:r>
    </w:p>
    <w:p w14:paraId="2AE700D3" w14:textId="30599018" w:rsidR="001742C6" w:rsidRPr="001742C6" w:rsidRDefault="001742C6" w:rsidP="00937A61">
      <w:pPr>
        <w:pStyle w:val="Akapitzlist"/>
        <w:numPr>
          <w:ilvl w:val="1"/>
          <w:numId w:val="123"/>
        </w:numPr>
        <w:suppressAutoHyphens w:val="0"/>
        <w:spacing w:before="0" w:after="0" w:line="240" w:lineRule="auto"/>
        <w:jc w:val="both"/>
        <w:rPr>
          <w:rFonts w:cs="Calibri"/>
          <w:b/>
          <w:sz w:val="22"/>
          <w:szCs w:val="22"/>
          <w:lang w:eastAsia="pl-PL"/>
        </w:rPr>
      </w:pPr>
      <w:r w:rsidRPr="001742C6">
        <w:rPr>
          <w:rFonts w:cs="Calibri"/>
          <w:sz w:val="22"/>
          <w:szCs w:val="22"/>
          <w:lang w:eastAsia="pl-PL"/>
        </w:rPr>
        <w:t>specyfikacja warunków zamówienia,</w:t>
      </w:r>
    </w:p>
    <w:p w14:paraId="511C27F9" w14:textId="642CD0AB" w:rsidR="001742C6" w:rsidRPr="001742C6" w:rsidRDefault="001742C6" w:rsidP="00937A61">
      <w:pPr>
        <w:pStyle w:val="Akapitzlist"/>
        <w:numPr>
          <w:ilvl w:val="1"/>
          <w:numId w:val="123"/>
        </w:numPr>
        <w:suppressAutoHyphens w:val="0"/>
        <w:spacing w:before="0" w:after="0" w:line="240" w:lineRule="auto"/>
        <w:jc w:val="both"/>
        <w:rPr>
          <w:rFonts w:cs="Calibri"/>
          <w:b/>
          <w:sz w:val="22"/>
          <w:szCs w:val="22"/>
          <w:lang w:eastAsia="pl-PL"/>
        </w:rPr>
      </w:pPr>
      <w:r w:rsidRPr="001742C6">
        <w:rPr>
          <w:rFonts w:cs="Calibri"/>
          <w:sz w:val="22"/>
          <w:szCs w:val="22"/>
          <w:lang w:eastAsia="pl-PL"/>
        </w:rPr>
        <w:t xml:space="preserve">harmonogram rzeczowo-finansowy. </w:t>
      </w:r>
    </w:p>
    <w:p w14:paraId="1CE93CA2" w14:textId="77777777" w:rsidR="001742C6" w:rsidRPr="001742C6" w:rsidRDefault="001742C6" w:rsidP="001742C6">
      <w:pPr>
        <w:suppressAutoHyphens w:val="0"/>
        <w:spacing w:before="0" w:after="0" w:line="240" w:lineRule="auto"/>
        <w:jc w:val="both"/>
        <w:rPr>
          <w:rFonts w:cs="Calibri"/>
          <w:b/>
          <w:sz w:val="22"/>
          <w:szCs w:val="22"/>
          <w:lang w:eastAsia="pl-PL"/>
        </w:rPr>
      </w:pPr>
    </w:p>
    <w:p w14:paraId="4C0C4740" w14:textId="77777777" w:rsidR="001742C6" w:rsidRPr="00800520" w:rsidRDefault="001742C6" w:rsidP="001742C6">
      <w:pPr>
        <w:suppressAutoHyphens w:val="0"/>
        <w:spacing w:before="0" w:after="0" w:line="240" w:lineRule="auto"/>
        <w:ind w:left="-284" w:firstLine="2"/>
        <w:jc w:val="center"/>
        <w:rPr>
          <w:rFonts w:cs="Calibri"/>
          <w:b/>
          <w:sz w:val="22"/>
          <w:szCs w:val="22"/>
          <w:lang w:eastAsia="pl-PL"/>
        </w:rPr>
      </w:pPr>
      <w:r w:rsidRPr="00800520">
        <w:rPr>
          <w:rFonts w:cs="Calibri"/>
          <w:b/>
          <w:sz w:val="22"/>
          <w:szCs w:val="22"/>
          <w:lang w:eastAsia="pl-PL"/>
        </w:rPr>
        <w:t>§ 2. PRZEDMIOT UMOWY</w:t>
      </w:r>
    </w:p>
    <w:p w14:paraId="0E163F64" w14:textId="77777777" w:rsidR="001742C6"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1742C6">
        <w:rPr>
          <w:rFonts w:eastAsia="Calibri" w:cs="Calibri"/>
          <w:sz w:val="22"/>
          <w:szCs w:val="22"/>
          <w:lang w:val="x-none" w:eastAsia="x-none"/>
        </w:rPr>
        <w:t>Zamawiający zleca, a Wykonawca przyjmuje do wykonania</w:t>
      </w:r>
      <w:r w:rsidRPr="001742C6">
        <w:rPr>
          <w:rFonts w:eastAsia="Calibri" w:cs="Calibri"/>
          <w:sz w:val="22"/>
          <w:szCs w:val="22"/>
          <w:lang w:eastAsia="x-none"/>
        </w:rPr>
        <w:t xml:space="preserve"> zadanie pn</w:t>
      </w:r>
      <w:bookmarkStart w:id="3" w:name="_Hlk120783246"/>
      <w:r w:rsidRPr="001742C6">
        <w:rPr>
          <w:rFonts w:eastAsia="Calibri" w:cs="Calibri"/>
          <w:sz w:val="22"/>
          <w:szCs w:val="22"/>
          <w:lang w:eastAsia="x-none"/>
        </w:rPr>
        <w:t>.:</w:t>
      </w:r>
      <w:r w:rsidRPr="001742C6">
        <w:rPr>
          <w:rFonts w:eastAsia="Calibri" w:cs="Calibri"/>
          <w:sz w:val="22"/>
          <w:szCs w:val="22"/>
          <w:lang w:val="x-none" w:eastAsia="x-none"/>
        </w:rPr>
        <w:t xml:space="preserve"> </w:t>
      </w:r>
      <w:r w:rsidRPr="001742C6">
        <w:rPr>
          <w:rFonts w:eastAsia="Calibri" w:cs="Calibri"/>
          <w:b/>
          <w:bCs/>
          <w:sz w:val="22"/>
          <w:szCs w:val="22"/>
          <w:lang w:val="x-none" w:eastAsia="x-none"/>
        </w:rPr>
        <w:t>„</w:t>
      </w:r>
      <w:r w:rsidRPr="001742C6">
        <w:rPr>
          <w:rFonts w:eastAsia="Calibri" w:cs="Calibri"/>
          <w:b/>
          <w:bCs/>
          <w:sz w:val="22"/>
          <w:szCs w:val="22"/>
          <w:lang w:eastAsia="x-none"/>
        </w:rPr>
        <w:t xml:space="preserve">Modernizacja oraz przebudowa oświetlenia ulicznego na osiedlu Centrum w Ostrołęce” </w:t>
      </w:r>
      <w:r w:rsidRPr="001742C6">
        <w:rPr>
          <w:rFonts w:eastAsia="Calibri" w:cs="Calibri"/>
          <w:b/>
          <w:bCs/>
          <w:sz w:val="22"/>
          <w:szCs w:val="22"/>
          <w:lang w:val="x-none" w:eastAsia="x-none"/>
        </w:rPr>
        <w:t>w ramach zadania</w:t>
      </w:r>
      <w:r w:rsidRPr="001742C6">
        <w:rPr>
          <w:rFonts w:eastAsia="Calibri" w:cs="Calibri"/>
          <w:b/>
          <w:bCs/>
          <w:sz w:val="22"/>
          <w:szCs w:val="22"/>
          <w:lang w:eastAsia="x-none"/>
        </w:rPr>
        <w:t xml:space="preserve"> </w:t>
      </w:r>
      <w:r w:rsidRPr="001742C6">
        <w:rPr>
          <w:rFonts w:eastAsia="Calibri" w:cs="Calibri"/>
          <w:b/>
          <w:bCs/>
          <w:sz w:val="22"/>
          <w:szCs w:val="22"/>
          <w:lang w:val="x-none" w:eastAsia="x-none"/>
        </w:rPr>
        <w:t>pn.: „</w:t>
      </w:r>
      <w:r w:rsidRPr="001742C6">
        <w:rPr>
          <w:rFonts w:eastAsia="Calibri" w:cs="Calibri"/>
          <w:b/>
          <w:bCs/>
          <w:sz w:val="22"/>
          <w:szCs w:val="22"/>
          <w:lang w:eastAsia="x-none"/>
        </w:rPr>
        <w:t>Poprawa efektywności energetycznej poprzez modernizację oświetlenia ulicznego</w:t>
      </w:r>
      <w:r w:rsidRPr="001742C6">
        <w:rPr>
          <w:rFonts w:eastAsia="Calibri" w:cs="Calibri"/>
          <w:b/>
          <w:bCs/>
          <w:sz w:val="22"/>
          <w:szCs w:val="22"/>
          <w:lang w:val="x-none" w:eastAsia="x-none"/>
        </w:rPr>
        <w:t>”</w:t>
      </w:r>
      <w:r w:rsidRPr="001742C6">
        <w:rPr>
          <w:rFonts w:eastAsia="Calibri" w:cs="Calibri"/>
          <w:sz w:val="22"/>
          <w:szCs w:val="22"/>
          <w:lang w:val="x-none" w:eastAsia="x-none"/>
        </w:rPr>
        <w:t>.</w:t>
      </w:r>
    </w:p>
    <w:bookmarkEnd w:id="3"/>
    <w:p w14:paraId="068A8A57" w14:textId="77777777" w:rsidR="001742C6" w:rsidRPr="001742C6"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1742C6">
        <w:rPr>
          <w:rFonts w:cs="Calibri"/>
          <w:sz w:val="22"/>
          <w:szCs w:val="22"/>
        </w:rPr>
        <w:t xml:space="preserve">Zadanie obejmuje: </w:t>
      </w:r>
    </w:p>
    <w:p w14:paraId="0BE9E920"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Demontaż istniejących opraw z wysięgników (180 szt. opraw),</w:t>
      </w:r>
    </w:p>
    <w:p w14:paraId="27A128F9"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Demontaż wysięgników i słupów (stalowych, betonowych) wraz z fundamentami (152 szt. słupów i 152 szt. wysięgników),</w:t>
      </w:r>
    </w:p>
    <w:p w14:paraId="6CADA2B5"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 xml:space="preserve">Montaż słupów aluminiowych i wysięgników w miejsce demontowanych  (153 szt. słupów i 153 szt. wysięgników) w tym: (145 szt. wysięgników pojedynczych, 7 szt. wysięgników dwuramiennych oraz 1 szt. wysięgnika czteroramiennego), </w:t>
      </w:r>
    </w:p>
    <w:p w14:paraId="5C47FA2E"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Montaż opraw oświetleniowych na nowo ustawionych słupach i wysięgnikach (164 szt. opraw na 153 wysięgnikach),</w:t>
      </w:r>
    </w:p>
    <w:p w14:paraId="50559D70"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Montaż przewodów do opraw oświetleniowych – wciąganie w słupy, rury osłonowe i wysięgniki,</w:t>
      </w:r>
    </w:p>
    <w:p w14:paraId="7F85ACA6"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 xml:space="preserve">Kopanie rowów dla kabli, wykopy pionowe, przewierty mechaniczne, układanie rur osłonowych, układanie kabli, montaż uziomów, </w:t>
      </w:r>
      <w:proofErr w:type="spellStart"/>
      <w:r w:rsidRPr="00937A61">
        <w:rPr>
          <w:rFonts w:cs="Calibri"/>
          <w:sz w:val="22"/>
          <w:szCs w:val="22"/>
        </w:rPr>
        <w:t>mufowanie</w:t>
      </w:r>
      <w:proofErr w:type="spellEnd"/>
      <w:r w:rsidRPr="00937A61">
        <w:rPr>
          <w:rFonts w:cs="Calibri"/>
          <w:sz w:val="22"/>
          <w:szCs w:val="22"/>
        </w:rPr>
        <w:t xml:space="preserve"> kabli,</w:t>
      </w:r>
    </w:p>
    <w:p w14:paraId="463D49C6"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Wykonanie opisów na kablach z tabliczkami grawerowanymi w słupach,</w:t>
      </w:r>
    </w:p>
    <w:p w14:paraId="3844194E"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Wykonanie schematu ideowego z naniesionymi numerami słupów, kierunków kabli oraz układu zasilania w dokumentacji powykonawczej oraz w SO,</w:t>
      </w:r>
    </w:p>
    <w:p w14:paraId="278BA027"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rPr>
        <w:t>Wykonanie inwentaryzacji geodezyjnej (Anatola Jezierskiego),</w:t>
      </w:r>
    </w:p>
    <w:p w14:paraId="328BB157" w14:textId="07A72E58" w:rsidR="001742C6" w:rsidRPr="00937A61" w:rsidRDefault="00937A61"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Pr>
          <w:rFonts w:cs="Calibri"/>
          <w:b/>
          <w:bCs/>
          <w:sz w:val="22"/>
          <w:szCs w:val="22"/>
        </w:rPr>
        <w:t>K</w:t>
      </w:r>
      <w:r w:rsidR="001742C6" w:rsidRPr="00937A61">
        <w:rPr>
          <w:rFonts w:cs="Calibri"/>
          <w:b/>
          <w:bCs/>
          <w:sz w:val="22"/>
          <w:szCs w:val="22"/>
        </w:rPr>
        <w:t xml:space="preserve">ontrolne badania i pomiary w zakresie rezystancji izolacji i ochrony przeciwporażeniowej (w przypadku wykrycia/stwierdzenia uszkodzonej izolacji kabla należy doprowadzić do jego </w:t>
      </w:r>
      <w:r w:rsidR="001742C6" w:rsidRPr="00937A61">
        <w:rPr>
          <w:rFonts w:cs="Calibri"/>
          <w:b/>
          <w:bCs/>
          <w:sz w:val="22"/>
          <w:szCs w:val="22"/>
        </w:rPr>
        <w:lastRenderedPageBreak/>
        <w:t>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001742C6" w:rsidRPr="00937A61">
        <w:rPr>
          <w:rFonts w:cs="Calibri"/>
          <w:sz w:val="22"/>
          <w:szCs w:val="22"/>
        </w:rPr>
        <w:t>,</w:t>
      </w:r>
    </w:p>
    <w:p w14:paraId="341F20C9" w14:textId="05BA2CC2"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b/>
          <w:bCs/>
          <w:sz w:val="22"/>
          <w:szCs w:val="22"/>
        </w:rPr>
        <w:t>Wykonanie szczegółowego zakresu prac zawartego w SWZ i przedmiarze.</w:t>
      </w:r>
    </w:p>
    <w:p w14:paraId="2939921E" w14:textId="1467D695" w:rsidR="001742C6" w:rsidRPr="00937A61"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937A61">
        <w:rPr>
          <w:rFonts w:cs="Calibri"/>
          <w:sz w:val="22"/>
          <w:szCs w:val="22"/>
          <w:lang w:eastAsia="pl-PL"/>
        </w:rPr>
        <w:t xml:space="preserve">Roboty należy wykonać zgodnie z obowiązującym prawem, normami, decyzjami oraz na ustalonych w niniejszej umowie warunkach. </w:t>
      </w:r>
    </w:p>
    <w:p w14:paraId="20A74D3C" w14:textId="6CAAC3B6" w:rsidR="001742C6" w:rsidRPr="00937A61"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937A61">
        <w:rPr>
          <w:rFonts w:cs="Calibri"/>
          <w:sz w:val="22"/>
          <w:szCs w:val="22"/>
          <w:lang w:eastAsia="pl-PL"/>
        </w:rPr>
        <w:t>Szczegółowy opis i sposób wykonania przedmiotu zamówienia określają:</w:t>
      </w:r>
    </w:p>
    <w:p w14:paraId="4D4AC373"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lang w:eastAsia="pl-PL"/>
        </w:rPr>
        <w:t xml:space="preserve">specyfikacja warunków zamówienia zawierająca: przedmiary robót, szczegółowe specyfikacje techniczne wykonania i odbioru robót budowlanych (zwane dalej SST), </w:t>
      </w:r>
    </w:p>
    <w:p w14:paraId="4838E5A6"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lang w:eastAsia="pl-PL"/>
        </w:rPr>
        <w:t>umowa,</w:t>
      </w:r>
    </w:p>
    <w:p w14:paraId="49CEE719" w14:textId="77777777" w:rsidR="001742C6" w:rsidRPr="00937A61" w:rsidRDefault="001742C6" w:rsidP="00937A61">
      <w:pPr>
        <w:pStyle w:val="Akapitzlist"/>
        <w:numPr>
          <w:ilvl w:val="1"/>
          <w:numId w:val="124"/>
        </w:numPr>
        <w:suppressAutoHyphens w:val="0"/>
        <w:spacing w:before="0" w:after="0" w:line="240" w:lineRule="auto"/>
        <w:ind w:left="1134"/>
        <w:jc w:val="both"/>
        <w:rPr>
          <w:rFonts w:eastAsia="Calibri" w:cs="Calibri"/>
          <w:sz w:val="22"/>
          <w:szCs w:val="22"/>
          <w:lang w:val="x-none" w:eastAsia="x-none"/>
        </w:rPr>
      </w:pPr>
      <w:r w:rsidRPr="00937A61">
        <w:rPr>
          <w:rFonts w:cs="Calibri"/>
          <w:sz w:val="22"/>
          <w:szCs w:val="22"/>
          <w:lang w:eastAsia="pl-PL"/>
        </w:rPr>
        <w:t>oferta Wykonawcy.</w:t>
      </w:r>
    </w:p>
    <w:p w14:paraId="21848319" w14:textId="51704BD6" w:rsidR="001742C6" w:rsidRPr="00937A61"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937A61">
        <w:rPr>
          <w:rFonts w:cs="Calibri"/>
          <w:sz w:val="22"/>
          <w:szCs w:val="22"/>
          <w:lang w:eastAsia="pl-PL"/>
        </w:rPr>
        <w:t>Wykonawca zobowiązuje się do wykonania wszystkich robót niezbędnych do osiągnięcia rezultatu określonego w ust. 1, niezależnie od tego, czy wynika to wprost z dokumentów wymienionych w ust. 4.</w:t>
      </w:r>
    </w:p>
    <w:p w14:paraId="73A627D3" w14:textId="69B76F07" w:rsidR="001742C6" w:rsidRPr="00937A61"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937A61">
        <w:rPr>
          <w:rFonts w:cs="Calibri"/>
          <w:sz w:val="22"/>
          <w:szCs w:val="22"/>
          <w:lang w:eastAsia="pl-PL"/>
        </w:rPr>
        <w:t xml:space="preserve">W razie zaistnienia rozbieżności pomiędzy dokumentami, wiążące będzie ustalenie dokumentów według ich kolejności wskazania w ust. 4. </w:t>
      </w:r>
    </w:p>
    <w:p w14:paraId="4852D060" w14:textId="26234BDB" w:rsidR="001742C6" w:rsidRPr="00937A61" w:rsidRDefault="001742C6" w:rsidP="00937A61">
      <w:pPr>
        <w:pStyle w:val="Akapitzlist"/>
        <w:numPr>
          <w:ilvl w:val="0"/>
          <w:numId w:val="124"/>
        </w:numPr>
        <w:suppressAutoHyphens w:val="0"/>
        <w:spacing w:before="0" w:after="0" w:line="240" w:lineRule="auto"/>
        <w:ind w:left="426"/>
        <w:jc w:val="both"/>
        <w:rPr>
          <w:rFonts w:eastAsia="Calibri" w:cs="Calibri"/>
          <w:sz w:val="22"/>
          <w:szCs w:val="22"/>
          <w:lang w:val="x-none" w:eastAsia="x-none"/>
        </w:rPr>
      </w:pPr>
      <w:r w:rsidRPr="00937A61">
        <w:rPr>
          <w:rFonts w:cs="Calibri"/>
          <w:sz w:val="22"/>
          <w:szCs w:val="22"/>
          <w:lang w:eastAsia="pl-PL"/>
        </w:rPr>
        <w:t xml:space="preserve">Strony oświadczają, iż Zamawiający udzielił Wykonawcy wszelkich niezbędnych informacji dotyczących przedmiotu umowy. </w:t>
      </w:r>
    </w:p>
    <w:p w14:paraId="180105E3" w14:textId="77777777" w:rsidR="00937A61" w:rsidRDefault="00937A61" w:rsidP="00937A61">
      <w:pPr>
        <w:suppressAutoHyphens w:val="0"/>
        <w:spacing w:before="0" w:after="0" w:line="240" w:lineRule="auto"/>
        <w:ind w:firstLine="708"/>
        <w:jc w:val="center"/>
        <w:rPr>
          <w:rFonts w:cs="Calibri"/>
          <w:b/>
          <w:sz w:val="22"/>
          <w:szCs w:val="22"/>
          <w:lang w:eastAsia="pl-PL"/>
        </w:rPr>
      </w:pPr>
    </w:p>
    <w:p w14:paraId="2C10BD21" w14:textId="4CD4BA6F" w:rsidR="001742C6" w:rsidRPr="00800520" w:rsidRDefault="001742C6" w:rsidP="00937A61">
      <w:pPr>
        <w:suppressAutoHyphens w:val="0"/>
        <w:spacing w:before="0" w:after="0" w:line="240" w:lineRule="auto"/>
        <w:ind w:firstLine="708"/>
        <w:jc w:val="center"/>
        <w:rPr>
          <w:rFonts w:cs="Calibri"/>
          <w:b/>
          <w:sz w:val="22"/>
          <w:szCs w:val="22"/>
          <w:lang w:eastAsia="pl-PL"/>
        </w:rPr>
      </w:pPr>
      <w:r w:rsidRPr="00800520">
        <w:rPr>
          <w:rFonts w:cs="Calibri"/>
          <w:b/>
          <w:sz w:val="22"/>
          <w:szCs w:val="22"/>
          <w:lang w:eastAsia="pl-PL"/>
        </w:rPr>
        <w:t>§ 3. WYMAGANIA MATERIAŁOWE</w:t>
      </w:r>
    </w:p>
    <w:p w14:paraId="1934750E" w14:textId="77777777" w:rsidR="001742C6" w:rsidRPr="00800520" w:rsidRDefault="001742C6" w:rsidP="00937A61">
      <w:pPr>
        <w:numPr>
          <w:ilvl w:val="0"/>
          <w:numId w:val="8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Przedmiot umowy wykonany zostanie z materiałów dostarczonych przez Wykonawcę.</w:t>
      </w:r>
    </w:p>
    <w:p w14:paraId="0C7B5A4E" w14:textId="77777777" w:rsidR="001742C6" w:rsidRPr="00800520" w:rsidRDefault="001742C6" w:rsidP="00937A61">
      <w:pPr>
        <w:numPr>
          <w:ilvl w:val="0"/>
          <w:numId w:val="8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 Materiały, o których mowa w ust. 1 powinny odpowiadać, co do jakości, wymaganiom określonym ustawą z dnia 16 kwietnia 2004 r. o wyrobach budowlanych (Dz. U. z 2020, poz. 1213) oraz wymaganiom określonym w SST. </w:t>
      </w:r>
    </w:p>
    <w:p w14:paraId="734408FF" w14:textId="77777777" w:rsidR="001742C6" w:rsidRPr="00800520" w:rsidRDefault="001742C6" w:rsidP="00937A61">
      <w:pPr>
        <w:numPr>
          <w:ilvl w:val="0"/>
          <w:numId w:val="8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Na każde żądanie Zamawiającego, Wykonawca obowiązany jest okazać w stosunku do wskazanych materiałów aktualny certyfikat, deklarację, atest lub aprobatę techniczną.</w:t>
      </w:r>
    </w:p>
    <w:p w14:paraId="141A145A" w14:textId="77777777" w:rsidR="001742C6" w:rsidRPr="00800520" w:rsidRDefault="001742C6" w:rsidP="00937A61">
      <w:pPr>
        <w:numPr>
          <w:ilvl w:val="0"/>
          <w:numId w:val="8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zapewni niezbędne oprzyrządowanie i potencjał ludzki do realizacji zamówienia, a także, na żądanie Zamawiającego, zapewni możliwość zbadania jakości użytych materiałów lub wykonywanych robót w zakresie wymagań określonych w ust. 2.</w:t>
      </w:r>
    </w:p>
    <w:p w14:paraId="478B81F5" w14:textId="77777777" w:rsidR="001742C6" w:rsidRPr="00800520" w:rsidRDefault="001742C6" w:rsidP="001742C6">
      <w:pPr>
        <w:suppressAutoHyphens w:val="0"/>
        <w:spacing w:before="0" w:after="0" w:line="240" w:lineRule="auto"/>
        <w:ind w:left="-76"/>
        <w:jc w:val="both"/>
        <w:rPr>
          <w:rFonts w:cs="Calibri"/>
          <w:sz w:val="22"/>
          <w:szCs w:val="22"/>
          <w:lang w:eastAsia="pl-PL"/>
        </w:rPr>
      </w:pPr>
    </w:p>
    <w:p w14:paraId="4E0575DC" w14:textId="3E54CB1F" w:rsidR="001742C6" w:rsidRPr="00800520" w:rsidRDefault="001742C6" w:rsidP="00937A61">
      <w:pPr>
        <w:suppressAutoHyphens w:val="0"/>
        <w:spacing w:before="0" w:after="0" w:line="240" w:lineRule="auto"/>
        <w:ind w:left="-142"/>
        <w:jc w:val="center"/>
        <w:rPr>
          <w:rFonts w:cs="Calibri"/>
          <w:b/>
          <w:sz w:val="22"/>
          <w:szCs w:val="22"/>
          <w:lang w:eastAsia="pl-PL"/>
        </w:rPr>
      </w:pPr>
      <w:r w:rsidRPr="00800520">
        <w:rPr>
          <w:rFonts w:cs="Calibri"/>
          <w:b/>
          <w:sz w:val="22"/>
          <w:szCs w:val="22"/>
          <w:lang w:eastAsia="pl-PL"/>
        </w:rPr>
        <w:t>§ 4. TERMIN REALIZACJI</w:t>
      </w:r>
    </w:p>
    <w:p w14:paraId="42875B4E"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Termin realizacji zadania: </w:t>
      </w:r>
      <w:r w:rsidRPr="00800520">
        <w:rPr>
          <w:rFonts w:cs="Calibri"/>
          <w:b/>
          <w:bCs/>
          <w:sz w:val="22"/>
          <w:szCs w:val="22"/>
          <w:lang w:eastAsia="pl-PL"/>
        </w:rPr>
        <w:t>4 miesiące od dnia podpisania umowy</w:t>
      </w:r>
      <w:r w:rsidRPr="00800520">
        <w:rPr>
          <w:rFonts w:cs="Calibri"/>
          <w:sz w:val="22"/>
          <w:szCs w:val="22"/>
          <w:lang w:eastAsia="pl-PL"/>
        </w:rPr>
        <w:t>.</w:t>
      </w:r>
    </w:p>
    <w:p w14:paraId="5DC685C4"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Przekazanie terenu budowy, potwierdzone protokołem przekazania, nastąpi nie później niż w ciągu 7 dni roboczych od daty podpisania niniejszej umowy.</w:t>
      </w:r>
    </w:p>
    <w:p w14:paraId="2406A684"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Rozpoczęcie robót będących przedmiotem umowy nastąpi w ciągu 5 dni roboczych od daty protokolarnego przekazania terenu budowy.</w:t>
      </w:r>
    </w:p>
    <w:p w14:paraId="2E2EE887"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Szczegółowe terminy dla realizacji zadania objętego umową: </w:t>
      </w:r>
    </w:p>
    <w:p w14:paraId="589B3CF6" w14:textId="77777777" w:rsidR="001742C6" w:rsidRPr="00800520" w:rsidRDefault="001742C6" w:rsidP="00937A61">
      <w:pPr>
        <w:numPr>
          <w:ilvl w:val="0"/>
          <w:numId w:val="8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567E92DD" w14:textId="77777777" w:rsidR="001742C6" w:rsidRPr="00800520" w:rsidRDefault="001742C6" w:rsidP="00937A61">
      <w:pPr>
        <w:numPr>
          <w:ilvl w:val="0"/>
          <w:numId w:val="8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 xml:space="preserve">uzgadnianie z Zamawiającym aktualizacji harmonogramu rzeczowo-finansowego i przekazywanie jego aktualizacji w terminie 3 dni od daty uzgodnienia, </w:t>
      </w:r>
    </w:p>
    <w:p w14:paraId="50D51EE5" w14:textId="77777777" w:rsidR="001742C6" w:rsidRPr="00800520" w:rsidRDefault="001742C6" w:rsidP="00937A61">
      <w:pPr>
        <w:numPr>
          <w:ilvl w:val="0"/>
          <w:numId w:val="8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Zamawiającego. </w:t>
      </w:r>
    </w:p>
    <w:p w14:paraId="1B0F25A3"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Po zakończeniu wszystkich robót Kierownik budowy informuje o gotowości przedmiotu umowy do odbioru końcowego robót. Za zakończenie robót strony uznają dzień podpisania końcowego protokołu odbioru. </w:t>
      </w:r>
    </w:p>
    <w:p w14:paraId="2F23AE04" w14:textId="77777777" w:rsidR="001742C6" w:rsidRPr="00800520" w:rsidRDefault="001742C6" w:rsidP="00937A61">
      <w:pPr>
        <w:numPr>
          <w:ilvl w:val="0"/>
          <w:numId w:val="8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Zgłoszenie przedmiotu umowy do odbioru powinno nastąpić po zakończeniu robót, potwierdzeniu przez Zamawiającego prawidłowości wykonania dokumentacji powykonawczej, realizacji pozostałych warunków umowy.</w:t>
      </w:r>
    </w:p>
    <w:p w14:paraId="76A138E5" w14:textId="77777777" w:rsidR="00937A61" w:rsidRDefault="001742C6" w:rsidP="001742C6">
      <w:p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w:t>
      </w:r>
      <w:r w:rsidRPr="00800520">
        <w:rPr>
          <w:rFonts w:cs="Calibri"/>
          <w:sz w:val="22"/>
          <w:szCs w:val="22"/>
          <w:lang w:eastAsia="pl-PL"/>
        </w:rPr>
        <w:tab/>
      </w:r>
      <w:r w:rsidRPr="00800520">
        <w:rPr>
          <w:rFonts w:cs="Calibri"/>
          <w:sz w:val="22"/>
          <w:szCs w:val="22"/>
          <w:lang w:eastAsia="pl-PL"/>
        </w:rPr>
        <w:tab/>
      </w:r>
      <w:r w:rsidRPr="00800520">
        <w:rPr>
          <w:rFonts w:cs="Calibri"/>
          <w:sz w:val="22"/>
          <w:szCs w:val="22"/>
          <w:lang w:eastAsia="pl-PL"/>
        </w:rPr>
        <w:tab/>
      </w:r>
      <w:r w:rsidRPr="00800520">
        <w:rPr>
          <w:rFonts w:cs="Calibri"/>
          <w:sz w:val="22"/>
          <w:szCs w:val="22"/>
          <w:lang w:eastAsia="pl-PL"/>
        </w:rPr>
        <w:tab/>
      </w:r>
    </w:p>
    <w:p w14:paraId="06D79417" w14:textId="22109C22" w:rsidR="001742C6" w:rsidRPr="00800520" w:rsidRDefault="001742C6" w:rsidP="00937A61">
      <w:pPr>
        <w:suppressAutoHyphens w:val="0"/>
        <w:spacing w:before="0" w:after="0" w:line="240" w:lineRule="auto"/>
        <w:jc w:val="center"/>
        <w:rPr>
          <w:rFonts w:cs="Calibri"/>
          <w:b/>
          <w:sz w:val="22"/>
          <w:szCs w:val="22"/>
          <w:lang w:eastAsia="pl-PL"/>
        </w:rPr>
      </w:pPr>
      <w:r w:rsidRPr="00800520">
        <w:rPr>
          <w:rFonts w:cs="Calibri"/>
          <w:b/>
          <w:sz w:val="22"/>
          <w:szCs w:val="22"/>
          <w:lang w:eastAsia="pl-PL"/>
        </w:rPr>
        <w:lastRenderedPageBreak/>
        <w:t>§ 5. HARMONOGRAM</w:t>
      </w:r>
    </w:p>
    <w:p w14:paraId="1758F885" w14:textId="77777777" w:rsidR="001742C6" w:rsidRPr="00800520" w:rsidRDefault="001742C6" w:rsidP="00937A61">
      <w:pPr>
        <w:numPr>
          <w:ilvl w:val="0"/>
          <w:numId w:val="8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Przedmiot umowy określony w § 2 umowy realizowany będzie zgodnie z harmonogramem rzeczowo-finansowym i kosztorysem ofertowym, dostarczonym Zamawiającemu w dniu podpisania niniejszej umowy i stanowiącym załącznik do umowy. Wykonawca zobowiązany jest do wykonania kosztorysu ofertowego w formie analogicznej do przedmiaru Zamawiającego stanowiącego załącznik do SWZ, zachowując identyczną kolejność pozycji.</w:t>
      </w:r>
    </w:p>
    <w:p w14:paraId="4B42C8B4" w14:textId="77777777" w:rsidR="001742C6" w:rsidRPr="00800520" w:rsidRDefault="001742C6" w:rsidP="00937A61">
      <w:pPr>
        <w:numPr>
          <w:ilvl w:val="0"/>
          <w:numId w:val="8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przedstawi, wraz z propozycją zmiany harmonogramu, uzasadnienie konieczności wprowadzenia zmiany.</w:t>
      </w:r>
    </w:p>
    <w:p w14:paraId="5C1A78AE" w14:textId="77777777" w:rsidR="001742C6" w:rsidRPr="00800520" w:rsidRDefault="001742C6" w:rsidP="001742C6">
      <w:pPr>
        <w:suppressAutoHyphens w:val="0"/>
        <w:spacing w:before="0" w:after="0" w:line="240" w:lineRule="auto"/>
        <w:ind w:left="284"/>
        <w:jc w:val="both"/>
        <w:rPr>
          <w:rFonts w:cs="Calibri"/>
          <w:sz w:val="22"/>
          <w:szCs w:val="22"/>
          <w:lang w:eastAsia="pl-PL"/>
        </w:rPr>
      </w:pPr>
    </w:p>
    <w:p w14:paraId="7E949C80" w14:textId="7EAAA744" w:rsidR="001742C6" w:rsidRPr="00800520" w:rsidRDefault="001742C6" w:rsidP="00937A61">
      <w:pPr>
        <w:suppressAutoHyphens w:val="0"/>
        <w:spacing w:before="0" w:after="0" w:line="240" w:lineRule="auto"/>
        <w:jc w:val="center"/>
        <w:rPr>
          <w:rFonts w:cs="Calibri"/>
          <w:b/>
          <w:sz w:val="22"/>
          <w:szCs w:val="22"/>
          <w:lang w:eastAsia="pl-PL"/>
        </w:rPr>
      </w:pPr>
      <w:r w:rsidRPr="00800520">
        <w:rPr>
          <w:rFonts w:cs="Calibri"/>
          <w:b/>
          <w:sz w:val="22"/>
          <w:szCs w:val="22"/>
          <w:lang w:eastAsia="pl-PL"/>
        </w:rPr>
        <w:t>§ 6. WYNAGRODZENIE WYKONAWCY</w:t>
      </w:r>
    </w:p>
    <w:p w14:paraId="2644CCEB"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Za wykonanie przedmiotu umowy, określonego w § 2 umowy, strony ustalają wynagrodzenie ryczałtowe: </w:t>
      </w:r>
    </w:p>
    <w:p w14:paraId="387614EF"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cena brutto (wraz z podatkiem VAT) w wysokości: ……………………….……….zł</w:t>
      </w:r>
    </w:p>
    <w:p w14:paraId="250DEC31"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(słownie brutto: …………………………….…………zł )</w:t>
      </w:r>
    </w:p>
    <w:p w14:paraId="222AE5B3"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 w tym:</w:t>
      </w:r>
    </w:p>
    <w:p w14:paraId="62BACBF5"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wartość netto…………………….</w:t>
      </w:r>
    </w:p>
    <w:p w14:paraId="332F5E3B"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słownie…………………………....zł)</w:t>
      </w:r>
    </w:p>
    <w:p w14:paraId="3B3ECA50"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Podatek Vat …. % ……………………………………. Zł</w:t>
      </w:r>
    </w:p>
    <w:p w14:paraId="72E42079"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słownie……………………………. Zł)</w:t>
      </w:r>
    </w:p>
    <w:p w14:paraId="34BEB1C0" w14:textId="77777777" w:rsidR="001742C6" w:rsidRPr="00800520" w:rsidRDefault="001742C6" w:rsidP="001742C6">
      <w:p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 zgodnie z formularzem ofertowym stanowiącym załącznik do umowy.</w:t>
      </w:r>
    </w:p>
    <w:p w14:paraId="12B5ECE4"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przedmiarze materiałów i urządzeń objętych przedmiotem umowy.</w:t>
      </w:r>
    </w:p>
    <w:p w14:paraId="684DAE02"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Wynagrodzenie ryczałtowe określone w ust. 1, zawiera wszelkie koszty niezbędne do zrealizowania zamówienia i uwzględnia zakres czynności i obowiązków wynikających wprost z SWZ, specyfikacji technicznych wykonania i odbioru robót, warunków prowadzenia robót podanych w SWZ jak również wszelkie koszty w nich nieujęte, a bez których nie można wykonać zamówienia w zakresie podanym w opisie przedmiotu zamówienia, obowiązujących przepisów, w tym ustawy Prawo budowlane, wydanych decyzji, pozwoleń i uzgodnień, sztuki budowlanej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w:t>
      </w:r>
    </w:p>
    <w:p w14:paraId="07197200"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Wynagrodzenie ryczałtowe określone w ust. 1 jest wynagrodzeniem niezmiennym przez cały okres realizacji inwestycji, z zastrzeżeniem wyjątków przewidzianych w § 23. </w:t>
      </w:r>
    </w:p>
    <w:p w14:paraId="7637135C"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39EE9474"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0C1EC80"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w:t>
      </w:r>
      <w:r w:rsidRPr="00800520">
        <w:rPr>
          <w:rFonts w:cs="Calibri"/>
          <w:sz w:val="22"/>
          <w:szCs w:val="22"/>
          <w:lang w:eastAsia="pl-PL"/>
        </w:rPr>
        <w:lastRenderedPageBreak/>
        <w:t>przez Zamawiającego i w tym terminie przekaże Zamawiającemu poprawioną wersję kosztorysu ofertowego. Wykonawca może powoływać się wyłącznie na kosztorys zatwierdzony przez Zamawiającego.</w:t>
      </w:r>
    </w:p>
    <w:p w14:paraId="7A9AB37A"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1BE44C61"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052DEDC"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263C6B8D" w14:textId="77777777" w:rsidR="001742C6" w:rsidRPr="00800520" w:rsidRDefault="001742C6" w:rsidP="00937A61">
      <w:pPr>
        <w:numPr>
          <w:ilvl w:val="0"/>
          <w:numId w:val="8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Niniejsza umowa nie przewiduje udzielania zaliczek dla Wykonawcy na poczet wykonania zamówienia, zatem nie reguluje sposobu rozliczania tych zaliczek.</w:t>
      </w:r>
    </w:p>
    <w:p w14:paraId="5996D4E3" w14:textId="77777777" w:rsidR="00B512E9" w:rsidRDefault="001742C6" w:rsidP="001742C6">
      <w:p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w:t>
      </w:r>
    </w:p>
    <w:p w14:paraId="76F6BA97" w14:textId="2F3D313E" w:rsidR="001742C6" w:rsidRPr="00800520" w:rsidRDefault="001742C6" w:rsidP="00B512E9">
      <w:pPr>
        <w:suppressAutoHyphens w:val="0"/>
        <w:spacing w:before="0" w:after="0" w:line="240" w:lineRule="auto"/>
        <w:jc w:val="center"/>
        <w:rPr>
          <w:rFonts w:cs="Calibri"/>
          <w:b/>
          <w:sz w:val="22"/>
          <w:szCs w:val="22"/>
          <w:lang w:eastAsia="pl-PL"/>
        </w:rPr>
      </w:pPr>
      <w:r w:rsidRPr="00800520">
        <w:rPr>
          <w:rFonts w:cs="Calibri"/>
          <w:b/>
          <w:sz w:val="22"/>
          <w:szCs w:val="22"/>
          <w:lang w:eastAsia="pl-PL"/>
        </w:rPr>
        <w:t>§ 7. ROZLICZENIE ROBÓT</w:t>
      </w:r>
    </w:p>
    <w:p w14:paraId="72611FCC" w14:textId="77777777" w:rsidR="001742C6" w:rsidRPr="00800520" w:rsidRDefault="001742C6" w:rsidP="00B512E9">
      <w:pPr>
        <w:numPr>
          <w:ilvl w:val="0"/>
          <w:numId w:val="90"/>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Rozliczenie umowy nastąpi na podstawie faktury VAT wystawionej przez Wykonawcę w oparciu o protokół odbioru końcowego przedmiotu umowy, na kwotę ustaloną w zestawieniu wartości wykonanych robót sporządzonym przez Wykonawcę. Kosztorys z wykonanych robót musi być sprawdzony przez Zamawiającego i zatwierdzony przez Zamawiającego.</w:t>
      </w:r>
    </w:p>
    <w:p w14:paraId="130DD983" w14:textId="77777777" w:rsidR="001742C6" w:rsidRPr="00800520" w:rsidRDefault="001742C6" w:rsidP="00B512E9">
      <w:pPr>
        <w:numPr>
          <w:ilvl w:val="0"/>
          <w:numId w:val="90"/>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przypadku zawarcia umowy z Podwykonawcą, Wykonawca zobowiązany jest załączyć do faktury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zostały uregulowane.</w:t>
      </w:r>
    </w:p>
    <w:p w14:paraId="155E2892" w14:textId="77777777" w:rsidR="001742C6" w:rsidRPr="00800520" w:rsidRDefault="001742C6" w:rsidP="00B512E9">
      <w:pPr>
        <w:numPr>
          <w:ilvl w:val="0"/>
          <w:numId w:val="90"/>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dokona bezpośredniej zapłaty wymagalnego wynagrodzenia przysługującego Podwykonawcy lub dalszemu Podwykonawcy, który zawarł zaakceptowaną przez Zamawiającego umowę o podwykonawstwo, której przedmiotem są roboty montażowe,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montażowe.</w:t>
      </w:r>
    </w:p>
    <w:p w14:paraId="5847226F" w14:textId="77777777" w:rsidR="001742C6" w:rsidRPr="00800520" w:rsidRDefault="001742C6" w:rsidP="00B512E9">
      <w:pPr>
        <w:numPr>
          <w:ilvl w:val="0"/>
          <w:numId w:val="90"/>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Przed dokonaniem bezpośredniej zapłaty Zamawiający umożliwi Wykonawcy zgłoszenie pisemnych uwag dotyczących zasadności bezpośredniej zapłaty wynagrodzenia Podwykonawcy lub dalszemu Podwykonawcy w terminie 7 dni od dnia doręczenia informacji o możliwości zgłaszania uwag.</w:t>
      </w:r>
    </w:p>
    <w:p w14:paraId="3C00DB69" w14:textId="77777777" w:rsidR="001742C6" w:rsidRPr="00800520" w:rsidRDefault="001742C6" w:rsidP="00B512E9">
      <w:pPr>
        <w:numPr>
          <w:ilvl w:val="0"/>
          <w:numId w:val="90"/>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przypadku zgłoszenia uwag, o których mowa w ust. 4, w wyznaczonym terminie Zamawiający może:</w:t>
      </w:r>
    </w:p>
    <w:p w14:paraId="07EE11E1" w14:textId="77777777" w:rsidR="001742C6" w:rsidRPr="00800520" w:rsidRDefault="001742C6" w:rsidP="00937A61">
      <w:pPr>
        <w:numPr>
          <w:ilvl w:val="0"/>
          <w:numId w:val="91"/>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nie dokonywać bezpośredniej zapłaty wynagrodzenia Podwykonawcy lub dalszemu Podwykonawcy, jeżeli Wykonawca wykaże niezasadność takiej zapłaty, albo </w:t>
      </w:r>
    </w:p>
    <w:p w14:paraId="5330AA32" w14:textId="77777777" w:rsidR="001742C6" w:rsidRPr="00800520" w:rsidRDefault="001742C6" w:rsidP="00937A61">
      <w:pPr>
        <w:numPr>
          <w:ilvl w:val="0"/>
          <w:numId w:val="91"/>
        </w:numPr>
        <w:suppressAutoHyphens w:val="0"/>
        <w:spacing w:before="0" w:after="0" w:line="240" w:lineRule="auto"/>
        <w:jc w:val="both"/>
        <w:rPr>
          <w:rFonts w:cs="Calibri"/>
          <w:sz w:val="22"/>
          <w:szCs w:val="22"/>
          <w:lang w:eastAsia="pl-PL"/>
        </w:rPr>
      </w:pPr>
      <w:r w:rsidRPr="00800520">
        <w:rPr>
          <w:rFonts w:cs="Calibri"/>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FE289E" w14:textId="77777777" w:rsidR="001742C6" w:rsidRPr="00800520" w:rsidRDefault="001742C6" w:rsidP="00937A61">
      <w:pPr>
        <w:numPr>
          <w:ilvl w:val="0"/>
          <w:numId w:val="91"/>
        </w:numPr>
        <w:suppressAutoHyphens w:val="0"/>
        <w:spacing w:before="0" w:after="0" w:line="240" w:lineRule="auto"/>
        <w:jc w:val="both"/>
        <w:rPr>
          <w:rFonts w:cs="Calibri"/>
          <w:sz w:val="22"/>
          <w:szCs w:val="22"/>
          <w:lang w:eastAsia="pl-PL"/>
        </w:rPr>
      </w:pPr>
      <w:r w:rsidRPr="00800520">
        <w:rPr>
          <w:rFonts w:cs="Calibri"/>
          <w:sz w:val="22"/>
          <w:szCs w:val="22"/>
          <w:lang w:eastAsia="pl-PL"/>
        </w:rPr>
        <w:t>dokonać bezpośredniej zapłaty wynagrodzenia Podwykonawcy lub dalszemu Podwykonawcy, jeżeli Podwykonawca lub dalszy Podwykonawca wykaże zasadność takiej zapłaty.</w:t>
      </w:r>
    </w:p>
    <w:p w14:paraId="0D68F0D2" w14:textId="77777777" w:rsidR="001742C6" w:rsidRPr="00800520" w:rsidRDefault="001742C6" w:rsidP="00B512E9">
      <w:pPr>
        <w:numPr>
          <w:ilvl w:val="0"/>
          <w:numId w:val="90"/>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lastRenderedPageBreak/>
        <w:t xml:space="preserve">W przypadku dokonania bezpośredniej zapłaty Podwykonawcy lub dalszemu Podwykonawcy, o których mowa w ust. 4, Zamawiający potrąca kwotę wypłaconego wynagrodzenia z wynagrodzenia należnego Wykonawcy. </w:t>
      </w:r>
    </w:p>
    <w:p w14:paraId="0DEB5D57" w14:textId="77777777" w:rsidR="001742C6" w:rsidRPr="00800520" w:rsidRDefault="001742C6" w:rsidP="00B512E9">
      <w:pPr>
        <w:numPr>
          <w:ilvl w:val="0"/>
          <w:numId w:val="90"/>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19689D29" w14:textId="77777777" w:rsidR="001742C6" w:rsidRPr="00800520" w:rsidRDefault="001742C6" w:rsidP="00B512E9">
      <w:pPr>
        <w:numPr>
          <w:ilvl w:val="0"/>
          <w:numId w:val="90"/>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Należności z tytułu faktur będą płatne przez Zamawiającego przelewem na konto Wykonawcy wskazane w fakturze.</w:t>
      </w:r>
    </w:p>
    <w:p w14:paraId="5D61FD78" w14:textId="77777777" w:rsidR="001742C6" w:rsidRPr="00800520" w:rsidRDefault="001742C6" w:rsidP="00B512E9">
      <w:pPr>
        <w:numPr>
          <w:ilvl w:val="0"/>
          <w:numId w:val="90"/>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33E1EB57" w14:textId="77777777" w:rsidR="00B512E9" w:rsidRDefault="00B512E9" w:rsidP="001742C6">
      <w:pPr>
        <w:suppressAutoHyphens w:val="0"/>
        <w:spacing w:before="0" w:after="0" w:line="240" w:lineRule="auto"/>
        <w:ind w:left="2124" w:firstLine="708"/>
        <w:jc w:val="both"/>
        <w:rPr>
          <w:rFonts w:cs="Calibri"/>
          <w:b/>
          <w:sz w:val="22"/>
          <w:szCs w:val="22"/>
          <w:lang w:eastAsia="pl-PL"/>
        </w:rPr>
      </w:pPr>
    </w:p>
    <w:p w14:paraId="1345BAB0" w14:textId="6E4A4FBD" w:rsidR="001742C6" w:rsidRPr="00800520" w:rsidRDefault="001742C6" w:rsidP="001742C6">
      <w:pPr>
        <w:suppressAutoHyphens w:val="0"/>
        <w:spacing w:before="0" w:after="0" w:line="240" w:lineRule="auto"/>
        <w:ind w:left="2124" w:firstLine="708"/>
        <w:jc w:val="both"/>
        <w:rPr>
          <w:rFonts w:cs="Calibri"/>
          <w:b/>
          <w:sz w:val="22"/>
          <w:szCs w:val="22"/>
          <w:lang w:eastAsia="pl-PL"/>
        </w:rPr>
      </w:pPr>
      <w:r w:rsidRPr="00800520">
        <w:rPr>
          <w:rFonts w:cs="Calibri"/>
          <w:b/>
          <w:sz w:val="22"/>
          <w:szCs w:val="22"/>
          <w:lang w:eastAsia="pl-PL"/>
        </w:rPr>
        <w:t>§ 8. ROBOTY ZAMIENNE I DODATKOWE</w:t>
      </w:r>
    </w:p>
    <w:p w14:paraId="7517C076" w14:textId="77777777" w:rsidR="001742C6" w:rsidRPr="00800520" w:rsidRDefault="001742C6" w:rsidP="00B512E9">
      <w:pPr>
        <w:numPr>
          <w:ilvl w:val="3"/>
          <w:numId w:val="90"/>
        </w:numPr>
        <w:suppressAutoHyphens w:val="0"/>
        <w:spacing w:before="0" w:after="0" w:line="240" w:lineRule="auto"/>
        <w:ind w:left="284" w:hanging="284"/>
        <w:contextualSpacing/>
        <w:jc w:val="both"/>
        <w:rPr>
          <w:rFonts w:eastAsia="Calibri" w:cs="Calibri"/>
          <w:sz w:val="22"/>
          <w:szCs w:val="22"/>
          <w:lang w:val="x-none" w:eastAsia="x-none"/>
        </w:rPr>
      </w:pPr>
      <w:r w:rsidRPr="00800520">
        <w:rPr>
          <w:rFonts w:eastAsia="Calibri" w:cs="Calibri"/>
          <w:sz w:val="22"/>
          <w:szCs w:val="22"/>
          <w:lang w:val="x-none" w:eastAsia="x-none"/>
        </w:rPr>
        <w:t>Strony przyjmują następującą definicję robót zamiennych  i dodatkowych oraz sposób ich zlecenia i rozliczenia:</w:t>
      </w:r>
    </w:p>
    <w:p w14:paraId="2B3F567F" w14:textId="77777777" w:rsidR="001742C6" w:rsidRPr="00800520" w:rsidRDefault="001742C6" w:rsidP="00937A61">
      <w:pPr>
        <w:numPr>
          <w:ilvl w:val="0"/>
          <w:numId w:val="119"/>
        </w:numPr>
        <w:suppressAutoHyphens w:val="0"/>
        <w:spacing w:before="0" w:after="0" w:line="240" w:lineRule="auto"/>
        <w:contextualSpacing/>
        <w:jc w:val="both"/>
        <w:rPr>
          <w:rFonts w:eastAsia="Calibri" w:cs="Calibri"/>
          <w:sz w:val="22"/>
          <w:szCs w:val="22"/>
          <w:lang w:val="x-none" w:eastAsia="x-none"/>
        </w:rPr>
      </w:pPr>
      <w:r w:rsidRPr="00800520">
        <w:rPr>
          <w:rFonts w:eastAsia="Calibri" w:cs="Calibri"/>
          <w:sz w:val="22"/>
          <w:szCs w:val="22"/>
          <w:lang w:val="x-none" w:eastAsia="x-none"/>
        </w:rPr>
        <w:t>Przez roboty zamienne należy rozumieć</w:t>
      </w:r>
      <w:r w:rsidRPr="00800520">
        <w:rPr>
          <w:rFonts w:eastAsia="Calibri" w:cs="Calibri"/>
          <w:sz w:val="22"/>
          <w:szCs w:val="22"/>
          <w:lang w:eastAsia="x-none"/>
        </w:rPr>
        <w:t xml:space="preserve"> </w:t>
      </w:r>
      <w:r w:rsidRPr="00800520">
        <w:rPr>
          <w:rFonts w:eastAsia="Calibri" w:cs="Calibri"/>
          <w:sz w:val="22"/>
          <w:szCs w:val="22"/>
          <w:lang w:val="x-none" w:eastAsia="x-none"/>
        </w:rPr>
        <w:t xml:space="preserve">roboty wynikające ze zmiany technologii lub zmiany materiałów przewidzianych w </w:t>
      </w:r>
      <w:r w:rsidRPr="00800520">
        <w:rPr>
          <w:rFonts w:eastAsia="Calibri" w:cs="Calibri"/>
          <w:sz w:val="22"/>
          <w:szCs w:val="22"/>
          <w:lang w:eastAsia="x-none"/>
        </w:rPr>
        <w:t>opisie przedmiotu zamówienia</w:t>
      </w:r>
      <w:r w:rsidRPr="00800520">
        <w:rPr>
          <w:rFonts w:eastAsia="Calibri" w:cs="Calibri"/>
          <w:sz w:val="22"/>
          <w:szCs w:val="22"/>
          <w:lang w:val="x-none" w:eastAsia="x-none"/>
        </w:rPr>
        <w:t xml:space="preserve">. Roboty zamienne Wykonawca  wykona na podstawie protokołu konieczności podpisanego przez strony umowy. Rozliczenie robót zamiennych nastąpi w ramach wynagrodzenia, o którym mowa w § </w:t>
      </w:r>
      <w:r w:rsidRPr="00800520">
        <w:rPr>
          <w:rFonts w:eastAsia="Calibri" w:cs="Calibri"/>
          <w:sz w:val="22"/>
          <w:szCs w:val="22"/>
          <w:lang w:eastAsia="x-none"/>
        </w:rPr>
        <w:t>6</w:t>
      </w:r>
      <w:r w:rsidRPr="00800520">
        <w:rPr>
          <w:rFonts w:eastAsia="Calibri" w:cs="Calibri"/>
          <w:sz w:val="22"/>
          <w:szCs w:val="22"/>
          <w:lang w:val="x-none" w:eastAsia="x-none"/>
        </w:rPr>
        <w:t xml:space="preserve"> ust. 1 umowy;</w:t>
      </w:r>
    </w:p>
    <w:p w14:paraId="37E601B5" w14:textId="77777777" w:rsidR="001742C6" w:rsidRPr="00800520" w:rsidRDefault="001742C6" w:rsidP="00937A61">
      <w:pPr>
        <w:numPr>
          <w:ilvl w:val="0"/>
          <w:numId w:val="119"/>
        </w:numPr>
        <w:suppressAutoHyphens w:val="0"/>
        <w:spacing w:before="0" w:after="0" w:line="240" w:lineRule="auto"/>
        <w:contextualSpacing/>
        <w:jc w:val="both"/>
        <w:rPr>
          <w:rFonts w:eastAsia="Calibri" w:cs="Calibri"/>
          <w:sz w:val="22"/>
          <w:szCs w:val="22"/>
          <w:lang w:val="x-none" w:eastAsia="x-none"/>
        </w:rPr>
      </w:pPr>
      <w:r w:rsidRPr="00800520">
        <w:rPr>
          <w:rFonts w:eastAsia="Calibri" w:cs="Calibri"/>
          <w:sz w:val="22"/>
          <w:szCs w:val="22"/>
          <w:lang w:val="x-none" w:eastAsia="x-none"/>
        </w:rPr>
        <w:t>Przez roboty</w:t>
      </w:r>
      <w:r w:rsidRPr="00800520">
        <w:rPr>
          <w:rFonts w:eastAsia="Calibri" w:cs="Calibri"/>
          <w:sz w:val="22"/>
          <w:szCs w:val="22"/>
          <w:lang w:eastAsia="x-none"/>
        </w:rPr>
        <w:t xml:space="preserve"> dodatkowe</w:t>
      </w:r>
      <w:r w:rsidRPr="00800520">
        <w:rPr>
          <w:rFonts w:eastAsia="Calibri" w:cs="Calibri"/>
          <w:sz w:val="22"/>
          <w:szCs w:val="22"/>
          <w:lang w:val="x-none" w:eastAsia="x-none"/>
        </w:rPr>
        <w:t xml:space="preserve"> należy rozumieć dodatkowe dostawy, usługi lub roboty budowlane od dotychczasowego Wykonawcy, nieobjęte zamówieniem podstawowym, o ile stały się niezbędne i zostały spełnione łącznie następujące warunki:</w:t>
      </w:r>
    </w:p>
    <w:p w14:paraId="0DDC3FBE" w14:textId="77777777" w:rsidR="001742C6" w:rsidRPr="00800520" w:rsidRDefault="001742C6" w:rsidP="00937A61">
      <w:pPr>
        <w:numPr>
          <w:ilvl w:val="0"/>
          <w:numId w:val="120"/>
        </w:numPr>
        <w:suppressAutoHyphens w:val="0"/>
        <w:spacing w:before="0" w:after="0" w:line="240" w:lineRule="auto"/>
        <w:contextualSpacing/>
        <w:jc w:val="both"/>
        <w:rPr>
          <w:rFonts w:eastAsia="Calibri" w:cs="Calibri"/>
          <w:sz w:val="22"/>
          <w:szCs w:val="22"/>
          <w:lang w:val="x-none" w:eastAsia="x-none"/>
        </w:rPr>
      </w:pPr>
      <w:r w:rsidRPr="00800520">
        <w:rPr>
          <w:rFonts w:eastAsia="Calibri" w:cs="Calibri"/>
          <w:sz w:val="22"/>
          <w:szCs w:val="22"/>
          <w:lang w:val="x-none" w:eastAsia="x-none"/>
        </w:rPr>
        <w:t>Zmiana Wykonawcy nie może zostać dokonana z powodów ekonomicznych lub technicznych, w szczególności dotyczących zamienności lub interoperacyjności sprzętu, usług lub instalacji, zamówionych w ramach zamówienia podstawowego,</w:t>
      </w:r>
    </w:p>
    <w:p w14:paraId="55861E56" w14:textId="77777777" w:rsidR="001742C6" w:rsidRPr="00800520" w:rsidRDefault="001742C6" w:rsidP="00937A61">
      <w:pPr>
        <w:numPr>
          <w:ilvl w:val="0"/>
          <w:numId w:val="120"/>
        </w:numPr>
        <w:suppressAutoHyphens w:val="0"/>
        <w:spacing w:before="0" w:after="0" w:line="240" w:lineRule="auto"/>
        <w:contextualSpacing/>
        <w:jc w:val="both"/>
        <w:rPr>
          <w:rFonts w:eastAsia="Calibri" w:cs="Calibri"/>
          <w:sz w:val="22"/>
          <w:szCs w:val="22"/>
          <w:lang w:val="x-none" w:eastAsia="x-none"/>
        </w:rPr>
      </w:pPr>
      <w:r w:rsidRPr="00800520">
        <w:rPr>
          <w:rFonts w:eastAsia="Calibri" w:cs="Calibri"/>
          <w:sz w:val="22"/>
          <w:szCs w:val="22"/>
          <w:lang w:val="x-none" w:eastAsia="x-none"/>
        </w:rPr>
        <w:t>Zmiana Wykonawcy spowodowałaby istotną niedogodność lub znaczne zwiększenie kosztów dla Zamawiającego,</w:t>
      </w:r>
    </w:p>
    <w:p w14:paraId="15469991" w14:textId="77777777" w:rsidR="001742C6" w:rsidRPr="00800520" w:rsidRDefault="001742C6" w:rsidP="00937A61">
      <w:pPr>
        <w:numPr>
          <w:ilvl w:val="0"/>
          <w:numId w:val="120"/>
        </w:numPr>
        <w:suppressAutoHyphens w:val="0"/>
        <w:spacing w:before="0" w:after="0" w:line="240" w:lineRule="auto"/>
        <w:contextualSpacing/>
        <w:jc w:val="both"/>
        <w:rPr>
          <w:rFonts w:eastAsia="Calibri" w:cs="Calibri"/>
          <w:sz w:val="22"/>
          <w:szCs w:val="22"/>
          <w:lang w:val="x-none" w:eastAsia="x-none"/>
        </w:rPr>
      </w:pPr>
      <w:r w:rsidRPr="00800520">
        <w:rPr>
          <w:rFonts w:eastAsia="Calibri" w:cs="Calibri"/>
          <w:sz w:val="22"/>
          <w:szCs w:val="22"/>
          <w:lang w:val="x-none" w:eastAsia="x-none"/>
        </w:rPr>
        <w:t>Wzrost ceny spowodowany każdą kolejną zmianą nie przekracza 50% wartości pierwotnej umowy.</w:t>
      </w:r>
    </w:p>
    <w:p w14:paraId="507E1EB9" w14:textId="77777777" w:rsidR="001742C6" w:rsidRPr="00800520" w:rsidRDefault="001742C6" w:rsidP="00B512E9">
      <w:pPr>
        <w:numPr>
          <w:ilvl w:val="3"/>
          <w:numId w:val="90"/>
        </w:numPr>
        <w:suppressAutoHyphens w:val="0"/>
        <w:spacing w:before="0" w:after="0" w:line="240" w:lineRule="auto"/>
        <w:ind w:left="284" w:hanging="284"/>
        <w:contextualSpacing/>
        <w:jc w:val="both"/>
        <w:rPr>
          <w:rFonts w:eastAsia="Calibri" w:cs="Calibri"/>
          <w:sz w:val="22"/>
          <w:szCs w:val="22"/>
          <w:lang w:val="x-none" w:eastAsia="x-none"/>
        </w:rPr>
      </w:pPr>
      <w:r w:rsidRPr="00800520">
        <w:rPr>
          <w:rFonts w:eastAsia="Calibri" w:cs="Calibri"/>
          <w:sz w:val="22"/>
          <w:szCs w:val="22"/>
          <w:lang w:val="x-none" w:eastAsia="x-none"/>
        </w:rPr>
        <w:t>Wykonawca ma obowiązek zgłoszenia konieczności wykonania robót dodatkowych i zamiennych oraz udokumentowania i potwierdzenia konieczności ich wykonania, co nie rodzi obowiązku zlecenia ich przez Zamawiającego.</w:t>
      </w:r>
    </w:p>
    <w:p w14:paraId="116D9140" w14:textId="77777777" w:rsidR="001742C6" w:rsidRPr="00800520" w:rsidRDefault="001742C6" w:rsidP="00B512E9">
      <w:pPr>
        <w:numPr>
          <w:ilvl w:val="3"/>
          <w:numId w:val="90"/>
        </w:numPr>
        <w:suppressAutoHyphens w:val="0"/>
        <w:spacing w:before="0" w:after="0" w:line="240" w:lineRule="auto"/>
        <w:ind w:left="284" w:hanging="284"/>
        <w:contextualSpacing/>
        <w:jc w:val="both"/>
        <w:rPr>
          <w:rFonts w:eastAsia="Calibri" w:cs="Calibri"/>
          <w:sz w:val="22"/>
          <w:szCs w:val="22"/>
          <w:lang w:val="x-none" w:eastAsia="x-none"/>
        </w:rPr>
      </w:pPr>
      <w:r w:rsidRPr="00800520">
        <w:rPr>
          <w:rFonts w:eastAsia="Calibri" w:cs="Calibri"/>
          <w:sz w:val="22"/>
          <w:szCs w:val="22"/>
          <w:lang w:val="x-none" w:eastAsia="x-none"/>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w:t>
      </w:r>
      <w:r w:rsidRPr="00800520">
        <w:rPr>
          <w:rFonts w:eastAsia="Calibri" w:cs="Calibri"/>
          <w:sz w:val="22"/>
          <w:szCs w:val="22"/>
          <w:lang w:eastAsia="x-none"/>
        </w:rPr>
        <w:t>,</w:t>
      </w:r>
      <w:r w:rsidRPr="00800520">
        <w:rPr>
          <w:rFonts w:eastAsia="Calibri" w:cs="Calibri"/>
          <w:sz w:val="22"/>
          <w:szCs w:val="22"/>
          <w:lang w:val="x-none" w:eastAsia="x-none"/>
        </w:rPr>
        <w:t xml:space="preserve"> wraz ze zgłoszeniem</w:t>
      </w:r>
      <w:r w:rsidRPr="00800520">
        <w:rPr>
          <w:rFonts w:eastAsia="Calibri" w:cs="Calibri"/>
          <w:sz w:val="22"/>
          <w:szCs w:val="22"/>
          <w:lang w:eastAsia="x-none"/>
        </w:rPr>
        <w:t>,</w:t>
      </w:r>
      <w:r w:rsidRPr="00800520">
        <w:rPr>
          <w:rFonts w:eastAsia="Calibri" w:cs="Calibri"/>
          <w:sz w:val="22"/>
          <w:szCs w:val="22"/>
          <w:lang w:val="x-none" w:eastAsia="x-none"/>
        </w:rPr>
        <w:t xml:space="preserve"> projekt protokołu konieczności, który będzie w szczególności zawierał:</w:t>
      </w:r>
    </w:p>
    <w:p w14:paraId="336A0943" w14:textId="77777777" w:rsidR="001742C6" w:rsidRPr="00800520" w:rsidRDefault="001742C6" w:rsidP="00B512E9">
      <w:pPr>
        <w:numPr>
          <w:ilvl w:val="0"/>
          <w:numId w:val="121"/>
        </w:numPr>
        <w:suppressAutoHyphens w:val="0"/>
        <w:spacing w:before="0" w:after="0" w:line="240" w:lineRule="auto"/>
        <w:ind w:left="709" w:hanging="283"/>
        <w:contextualSpacing/>
        <w:jc w:val="both"/>
        <w:rPr>
          <w:rFonts w:eastAsia="Calibri" w:cs="Calibri"/>
          <w:sz w:val="22"/>
          <w:szCs w:val="22"/>
          <w:lang w:val="x-none" w:eastAsia="x-none"/>
        </w:rPr>
      </w:pPr>
      <w:r w:rsidRPr="00800520">
        <w:rPr>
          <w:rFonts w:eastAsia="Calibri" w:cs="Calibri"/>
          <w:sz w:val="22"/>
          <w:szCs w:val="22"/>
          <w:lang w:val="x-none" w:eastAsia="x-none"/>
        </w:rPr>
        <w:t>Opis proponowanej roboty do wykonania wraz z uzasadnieniem</w:t>
      </w:r>
      <w:r w:rsidRPr="00800520">
        <w:rPr>
          <w:rFonts w:eastAsia="Calibri" w:cs="Calibri"/>
          <w:sz w:val="22"/>
          <w:szCs w:val="22"/>
          <w:lang w:eastAsia="x-none"/>
        </w:rPr>
        <w:t>,</w:t>
      </w:r>
      <w:r w:rsidRPr="00800520">
        <w:rPr>
          <w:rFonts w:eastAsia="Calibri" w:cs="Calibri"/>
          <w:sz w:val="22"/>
          <w:szCs w:val="22"/>
          <w:lang w:val="x-none" w:eastAsia="x-none"/>
        </w:rPr>
        <w:t xml:space="preserve"> w szczególności względem zgodności z umową i obowiązującymi przepisami prawa, harmonogramem jej wykonania oraz ewentualną modyfikacją harmonogramu rzeczowo-finansowego,</w:t>
      </w:r>
    </w:p>
    <w:p w14:paraId="05F20DFC" w14:textId="77777777" w:rsidR="001742C6" w:rsidRPr="00800520" w:rsidRDefault="001742C6" w:rsidP="00B512E9">
      <w:pPr>
        <w:numPr>
          <w:ilvl w:val="0"/>
          <w:numId w:val="121"/>
        </w:numPr>
        <w:suppressAutoHyphens w:val="0"/>
        <w:spacing w:before="0" w:after="0" w:line="240" w:lineRule="auto"/>
        <w:ind w:left="709" w:hanging="283"/>
        <w:contextualSpacing/>
        <w:jc w:val="both"/>
        <w:rPr>
          <w:rFonts w:eastAsia="Calibri" w:cs="Calibri"/>
          <w:sz w:val="22"/>
          <w:szCs w:val="22"/>
          <w:lang w:val="x-none" w:eastAsia="x-none"/>
        </w:rPr>
      </w:pPr>
      <w:r w:rsidRPr="00800520">
        <w:rPr>
          <w:rFonts w:eastAsia="Calibri" w:cs="Calibri"/>
          <w:sz w:val="22"/>
          <w:szCs w:val="22"/>
          <w:lang w:val="x-none" w:eastAsia="x-none"/>
        </w:rPr>
        <w:t>Informację o koniecznych modyfikacjach w dokumentacji projektowej i uzyskanych uzgodnieniach i decyzjach administracyjnych,</w:t>
      </w:r>
    </w:p>
    <w:p w14:paraId="320F2A54" w14:textId="77777777" w:rsidR="001742C6" w:rsidRPr="00800520" w:rsidRDefault="001742C6" w:rsidP="00B512E9">
      <w:pPr>
        <w:numPr>
          <w:ilvl w:val="0"/>
          <w:numId w:val="121"/>
        </w:numPr>
        <w:suppressAutoHyphens w:val="0"/>
        <w:spacing w:before="0" w:after="0" w:line="240" w:lineRule="auto"/>
        <w:ind w:left="709" w:hanging="283"/>
        <w:contextualSpacing/>
        <w:jc w:val="both"/>
        <w:rPr>
          <w:rFonts w:eastAsia="Calibri" w:cs="Calibri"/>
          <w:sz w:val="22"/>
          <w:szCs w:val="22"/>
          <w:lang w:val="x-none" w:eastAsia="x-none"/>
        </w:rPr>
      </w:pPr>
      <w:r w:rsidRPr="00800520">
        <w:rPr>
          <w:rFonts w:eastAsia="Calibri" w:cs="Calibri"/>
          <w:sz w:val="22"/>
          <w:szCs w:val="22"/>
          <w:lang w:val="x-none" w:eastAsia="x-none"/>
        </w:rPr>
        <w:t>Niezbędną dokumentacj</w:t>
      </w:r>
      <w:r w:rsidRPr="00800520">
        <w:rPr>
          <w:rFonts w:eastAsia="Calibri" w:cs="Calibri"/>
          <w:sz w:val="22"/>
          <w:szCs w:val="22"/>
          <w:lang w:eastAsia="x-none"/>
        </w:rPr>
        <w:t>ę</w:t>
      </w:r>
      <w:r w:rsidRPr="00800520">
        <w:rPr>
          <w:rFonts w:eastAsia="Calibri" w:cs="Calibri"/>
          <w:sz w:val="22"/>
          <w:szCs w:val="22"/>
          <w:lang w:val="x-none" w:eastAsia="x-none"/>
        </w:rPr>
        <w:t xml:space="preserve"> projektową wraz ze specyfikacjami,</w:t>
      </w:r>
    </w:p>
    <w:p w14:paraId="0AD7B1AF" w14:textId="77777777" w:rsidR="001742C6" w:rsidRPr="00800520" w:rsidRDefault="001742C6" w:rsidP="00B512E9">
      <w:pPr>
        <w:numPr>
          <w:ilvl w:val="0"/>
          <w:numId w:val="121"/>
        </w:numPr>
        <w:suppressAutoHyphens w:val="0"/>
        <w:spacing w:before="0" w:after="0" w:line="240" w:lineRule="auto"/>
        <w:ind w:left="709" w:hanging="283"/>
        <w:contextualSpacing/>
        <w:jc w:val="both"/>
        <w:rPr>
          <w:rFonts w:eastAsia="Calibri" w:cs="Calibri"/>
          <w:sz w:val="22"/>
          <w:szCs w:val="22"/>
          <w:lang w:val="x-none" w:eastAsia="x-none"/>
        </w:rPr>
      </w:pPr>
      <w:r w:rsidRPr="00800520">
        <w:rPr>
          <w:rFonts w:eastAsia="Calibri" w:cs="Calibri"/>
          <w:sz w:val="22"/>
          <w:szCs w:val="22"/>
          <w:lang w:val="x-none" w:eastAsia="x-none"/>
        </w:rPr>
        <w:t>Wycenę roboty.</w:t>
      </w:r>
    </w:p>
    <w:p w14:paraId="0FC83FE6" w14:textId="77777777" w:rsidR="001742C6" w:rsidRPr="00484B7A" w:rsidRDefault="001742C6" w:rsidP="00B512E9">
      <w:pPr>
        <w:numPr>
          <w:ilvl w:val="3"/>
          <w:numId w:val="90"/>
        </w:numPr>
        <w:suppressAutoHyphens w:val="0"/>
        <w:spacing w:before="0" w:after="0" w:line="240" w:lineRule="auto"/>
        <w:ind w:left="284" w:hanging="284"/>
        <w:contextualSpacing/>
        <w:jc w:val="both"/>
        <w:rPr>
          <w:rFonts w:eastAsia="Calibri" w:cs="Calibri"/>
          <w:sz w:val="22"/>
          <w:szCs w:val="22"/>
          <w:lang w:val="x-none" w:eastAsia="x-none"/>
        </w:rPr>
      </w:pPr>
      <w:r w:rsidRPr="00484B7A">
        <w:rPr>
          <w:rFonts w:eastAsia="Calibri" w:cs="Calibri"/>
          <w:sz w:val="22"/>
          <w:szCs w:val="22"/>
          <w:lang w:eastAsia="x-none"/>
        </w:rPr>
        <w:t xml:space="preserve">Inspektor nadzoru </w:t>
      </w:r>
      <w:r w:rsidRPr="00484B7A">
        <w:rPr>
          <w:rFonts w:eastAsia="Calibri" w:cs="Calibri"/>
          <w:sz w:val="22"/>
          <w:szCs w:val="22"/>
          <w:lang w:val="x-none" w:eastAsia="x-none"/>
        </w:rPr>
        <w:t>Zamawiając</w:t>
      </w:r>
      <w:r w:rsidRPr="00484B7A">
        <w:rPr>
          <w:rFonts w:eastAsia="Calibri" w:cs="Calibri"/>
          <w:sz w:val="22"/>
          <w:szCs w:val="22"/>
          <w:lang w:eastAsia="x-none"/>
        </w:rPr>
        <w:t>ego</w:t>
      </w:r>
      <w:r w:rsidRPr="00484B7A">
        <w:rPr>
          <w:rFonts w:eastAsia="Calibri" w:cs="Calibri"/>
          <w:sz w:val="22"/>
          <w:szCs w:val="22"/>
          <w:lang w:val="x-none" w:eastAsia="x-none"/>
        </w:rPr>
        <w:t xml:space="preserve"> po weryfikacji zgłoszenia i projektu protokołu konieczności przekaże </w:t>
      </w:r>
      <w:r w:rsidRPr="00484B7A">
        <w:rPr>
          <w:rFonts w:eastAsia="Calibri" w:cs="Calibri"/>
          <w:sz w:val="22"/>
          <w:szCs w:val="22"/>
          <w:lang w:eastAsia="x-none"/>
        </w:rPr>
        <w:t xml:space="preserve">go </w:t>
      </w:r>
      <w:r w:rsidRPr="00484B7A">
        <w:rPr>
          <w:rFonts w:eastAsia="Calibri" w:cs="Calibri"/>
          <w:sz w:val="22"/>
          <w:szCs w:val="22"/>
          <w:lang w:val="x-none" w:eastAsia="x-none"/>
        </w:rPr>
        <w:t>Zamawiającemu celem zatwierdzenia wraz z rekomendacją.</w:t>
      </w:r>
    </w:p>
    <w:p w14:paraId="10480C4F" w14:textId="77777777" w:rsidR="001742C6" w:rsidRPr="00800520" w:rsidRDefault="001742C6" w:rsidP="001742C6">
      <w:pPr>
        <w:suppressAutoHyphens w:val="0"/>
        <w:spacing w:before="0" w:after="0" w:line="240" w:lineRule="auto"/>
        <w:jc w:val="both"/>
        <w:rPr>
          <w:rFonts w:cs="Calibri"/>
          <w:sz w:val="22"/>
          <w:szCs w:val="22"/>
          <w:lang w:eastAsia="pl-PL"/>
        </w:rPr>
      </w:pPr>
    </w:p>
    <w:p w14:paraId="370CFD8E" w14:textId="77777777" w:rsidR="001742C6" w:rsidRPr="00800520" w:rsidRDefault="001742C6" w:rsidP="001742C6">
      <w:pPr>
        <w:suppressAutoHyphens w:val="0"/>
        <w:spacing w:before="0" w:after="0" w:line="240" w:lineRule="auto"/>
        <w:ind w:left="1416" w:firstLine="708"/>
        <w:jc w:val="both"/>
        <w:rPr>
          <w:rFonts w:cs="Calibri"/>
          <w:b/>
          <w:sz w:val="22"/>
          <w:szCs w:val="22"/>
          <w:lang w:eastAsia="pl-PL"/>
        </w:rPr>
      </w:pPr>
      <w:r w:rsidRPr="00800520">
        <w:rPr>
          <w:rFonts w:cs="Calibri"/>
          <w:b/>
          <w:sz w:val="22"/>
          <w:szCs w:val="22"/>
          <w:lang w:eastAsia="pl-PL"/>
        </w:rPr>
        <w:t xml:space="preserve"> § 9. ROZLICZENIE ROBÓT ZAMIENNYCH I DODATKOWYCH</w:t>
      </w:r>
    </w:p>
    <w:p w14:paraId="0867F5AC" w14:textId="77777777" w:rsidR="001742C6" w:rsidRPr="00800520" w:rsidRDefault="001742C6" w:rsidP="00B512E9">
      <w:pPr>
        <w:numPr>
          <w:ilvl w:val="0"/>
          <w:numId w:val="92"/>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Jeżeli wykonanie robót zamiennych nie powoduje zwiększenia kosztów wykonania przedmiotu umowy, ich rozliczenie następuje w ramach wynagrodzenia, o którym mowa w § 6 ust. 1 umowy.</w:t>
      </w:r>
    </w:p>
    <w:p w14:paraId="17488D18" w14:textId="77777777" w:rsidR="001742C6" w:rsidRPr="00800520" w:rsidRDefault="001742C6" w:rsidP="00B512E9">
      <w:pPr>
        <w:numPr>
          <w:ilvl w:val="0"/>
          <w:numId w:val="92"/>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W przypadku, gdy wykonanie robót zamiennych powoduje zwiększenie kosztów wykonania przedmiotu umowy:</w:t>
      </w:r>
    </w:p>
    <w:p w14:paraId="5559A1BE" w14:textId="77777777" w:rsidR="001742C6" w:rsidRPr="00800520" w:rsidRDefault="001742C6" w:rsidP="00937A61">
      <w:pPr>
        <w:numPr>
          <w:ilvl w:val="0"/>
          <w:numId w:val="93"/>
        </w:numPr>
        <w:suppressAutoHyphens w:val="0"/>
        <w:spacing w:before="0" w:after="0" w:line="240" w:lineRule="auto"/>
        <w:jc w:val="both"/>
        <w:rPr>
          <w:rFonts w:cs="Calibri"/>
          <w:sz w:val="22"/>
          <w:szCs w:val="22"/>
          <w:lang w:eastAsia="pl-PL"/>
        </w:rPr>
      </w:pPr>
      <w:r w:rsidRPr="00800520">
        <w:rPr>
          <w:rFonts w:cs="Calibri"/>
          <w:sz w:val="22"/>
          <w:szCs w:val="22"/>
          <w:lang w:eastAsia="pl-PL"/>
        </w:rPr>
        <w:lastRenderedPageBreak/>
        <w:t>jeżeli roboty zamienne odpowiadają opisowi pozycji w kosztorysie ofertowym, cena jednostkowa określona w kosztorysie ofertowym używana jest do wyliczenia wysokości wynagrodzenia za te roboty,</w:t>
      </w:r>
    </w:p>
    <w:p w14:paraId="6A9ECF8F" w14:textId="77777777" w:rsidR="001742C6" w:rsidRPr="00800520" w:rsidRDefault="001742C6" w:rsidP="00937A61">
      <w:pPr>
        <w:numPr>
          <w:ilvl w:val="0"/>
          <w:numId w:val="93"/>
        </w:numPr>
        <w:suppressAutoHyphens w:val="0"/>
        <w:spacing w:before="0" w:after="0" w:line="240" w:lineRule="auto"/>
        <w:jc w:val="both"/>
        <w:rPr>
          <w:rFonts w:cs="Calibri"/>
          <w:sz w:val="22"/>
          <w:szCs w:val="22"/>
          <w:lang w:eastAsia="pl-PL"/>
        </w:rPr>
      </w:pPr>
      <w:r w:rsidRPr="00800520">
        <w:rPr>
          <w:rFonts w:cs="Calibri"/>
          <w:sz w:val="22"/>
          <w:szCs w:val="22"/>
          <w:lang w:eastAsia="pl-PL"/>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698DA379" w14:textId="77777777" w:rsidR="001742C6" w:rsidRPr="00800520" w:rsidRDefault="001742C6" w:rsidP="00937A61">
      <w:pPr>
        <w:numPr>
          <w:ilvl w:val="0"/>
          <w:numId w:val="93"/>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jeżeli cena jednostkowa przedłożona przez Wykonawcę do akceptacji Zamawiającemu będzie skalkulowana niezgodnie z postanowieniami pkt 1 lub 2, Zamawiający wprowadzi korektę ceny opartą na własnych wyliczeniach,</w:t>
      </w:r>
    </w:p>
    <w:p w14:paraId="79C542D4" w14:textId="77777777" w:rsidR="001742C6" w:rsidRPr="00800520" w:rsidRDefault="001742C6" w:rsidP="00937A61">
      <w:pPr>
        <w:numPr>
          <w:ilvl w:val="0"/>
          <w:numId w:val="93"/>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1FA1B21C" w14:textId="77777777" w:rsidR="001742C6" w:rsidRDefault="001742C6" w:rsidP="00B512E9">
      <w:pPr>
        <w:numPr>
          <w:ilvl w:val="0"/>
          <w:numId w:val="92"/>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Zasady rozliczania robót zamiennych, o których mowa w ust. 2, stosuje się odpowiednio do obliczenia wynagrodzenia Wykonawcy za wykonanie robót dodatkowych.</w:t>
      </w:r>
    </w:p>
    <w:p w14:paraId="193A8FA6" w14:textId="77777777" w:rsidR="001742C6" w:rsidRPr="00800520" w:rsidRDefault="001742C6" w:rsidP="001742C6">
      <w:pPr>
        <w:suppressAutoHyphens w:val="0"/>
        <w:spacing w:before="0" w:after="0" w:line="240" w:lineRule="auto"/>
        <w:ind w:left="420"/>
        <w:jc w:val="both"/>
        <w:rPr>
          <w:rFonts w:cs="Calibri"/>
          <w:sz w:val="22"/>
          <w:szCs w:val="22"/>
          <w:lang w:eastAsia="pl-PL"/>
        </w:rPr>
      </w:pPr>
    </w:p>
    <w:p w14:paraId="76A5A4F9" w14:textId="77777777" w:rsidR="001742C6" w:rsidRPr="00800520" w:rsidRDefault="001742C6" w:rsidP="001742C6">
      <w:pPr>
        <w:suppressAutoHyphens w:val="0"/>
        <w:spacing w:before="0" w:after="0" w:line="240" w:lineRule="auto"/>
        <w:ind w:left="1416" w:firstLine="708"/>
        <w:jc w:val="both"/>
        <w:rPr>
          <w:rFonts w:cs="Calibri"/>
          <w:b/>
          <w:sz w:val="22"/>
          <w:szCs w:val="22"/>
          <w:lang w:eastAsia="pl-PL"/>
        </w:rPr>
      </w:pPr>
      <w:r w:rsidRPr="00800520">
        <w:rPr>
          <w:rFonts w:cs="Calibri"/>
          <w:b/>
          <w:sz w:val="22"/>
          <w:szCs w:val="22"/>
          <w:lang w:eastAsia="pl-PL"/>
        </w:rPr>
        <w:t xml:space="preserve"> </w:t>
      </w:r>
      <w:r>
        <w:rPr>
          <w:rFonts w:cs="Calibri"/>
          <w:b/>
          <w:sz w:val="22"/>
          <w:szCs w:val="22"/>
          <w:lang w:eastAsia="pl-PL"/>
        </w:rPr>
        <w:t xml:space="preserve">                </w:t>
      </w:r>
      <w:r w:rsidRPr="00800520">
        <w:rPr>
          <w:rFonts w:cs="Calibri"/>
          <w:b/>
          <w:sz w:val="22"/>
          <w:szCs w:val="22"/>
          <w:lang w:eastAsia="pl-PL"/>
        </w:rPr>
        <w:t xml:space="preserve">§ 10. OBOWIĄZKI ZAMAWIAJĄCEGO </w:t>
      </w:r>
    </w:p>
    <w:p w14:paraId="4BB6E436" w14:textId="77777777" w:rsidR="001742C6" w:rsidRPr="00800520" w:rsidRDefault="001742C6" w:rsidP="001742C6">
      <w:pPr>
        <w:suppressAutoHyphens w:val="0"/>
        <w:spacing w:before="0" w:after="0" w:line="240" w:lineRule="auto"/>
        <w:jc w:val="both"/>
        <w:rPr>
          <w:rFonts w:cs="Calibri"/>
          <w:sz w:val="22"/>
          <w:szCs w:val="22"/>
          <w:lang w:eastAsia="pl-PL"/>
        </w:rPr>
      </w:pPr>
      <w:r w:rsidRPr="00800520">
        <w:rPr>
          <w:rFonts w:cs="Calibri"/>
          <w:sz w:val="22"/>
          <w:szCs w:val="22"/>
          <w:lang w:eastAsia="pl-PL"/>
        </w:rPr>
        <w:t>Do obowiązków Zamawiającego należy:</w:t>
      </w:r>
    </w:p>
    <w:p w14:paraId="425DB9EB" w14:textId="77777777" w:rsidR="001742C6" w:rsidRPr="00800520" w:rsidRDefault="001742C6" w:rsidP="00937A61">
      <w:pPr>
        <w:numPr>
          <w:ilvl w:val="0"/>
          <w:numId w:val="94"/>
        </w:numPr>
        <w:suppressAutoHyphens w:val="0"/>
        <w:spacing w:before="0" w:after="0" w:line="240" w:lineRule="auto"/>
        <w:jc w:val="both"/>
        <w:rPr>
          <w:rFonts w:cs="Calibri"/>
          <w:sz w:val="22"/>
          <w:szCs w:val="22"/>
          <w:lang w:eastAsia="pl-PL"/>
        </w:rPr>
      </w:pPr>
      <w:r w:rsidRPr="00800520">
        <w:rPr>
          <w:rFonts w:cs="Calibri"/>
          <w:sz w:val="22"/>
          <w:szCs w:val="22"/>
          <w:lang w:eastAsia="pl-PL"/>
        </w:rPr>
        <w:t>przekazanie Kierownikowi Budowy protokołem terenu budowy,</w:t>
      </w:r>
    </w:p>
    <w:p w14:paraId="20B23F18" w14:textId="77777777" w:rsidR="001742C6" w:rsidRPr="00800520" w:rsidRDefault="001742C6" w:rsidP="00937A61">
      <w:pPr>
        <w:numPr>
          <w:ilvl w:val="0"/>
          <w:numId w:val="94"/>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zapewnienie nadzoru inwestorskiego, </w:t>
      </w:r>
    </w:p>
    <w:p w14:paraId="712B4393" w14:textId="77777777" w:rsidR="001742C6" w:rsidRPr="00800520" w:rsidRDefault="001742C6" w:rsidP="00937A61">
      <w:pPr>
        <w:numPr>
          <w:ilvl w:val="0"/>
          <w:numId w:val="94"/>
        </w:numPr>
        <w:suppressAutoHyphens w:val="0"/>
        <w:spacing w:before="0" w:after="0" w:line="240" w:lineRule="auto"/>
        <w:jc w:val="both"/>
        <w:rPr>
          <w:rFonts w:cs="Calibri"/>
          <w:sz w:val="22"/>
          <w:szCs w:val="22"/>
          <w:lang w:eastAsia="pl-PL"/>
        </w:rPr>
      </w:pPr>
      <w:r w:rsidRPr="00800520">
        <w:rPr>
          <w:rFonts w:cs="Calibri"/>
          <w:sz w:val="22"/>
          <w:szCs w:val="22"/>
          <w:lang w:eastAsia="pl-PL"/>
        </w:rPr>
        <w:t>dokonanie odbioru ostatecznego przedmiotu umowy.</w:t>
      </w:r>
    </w:p>
    <w:p w14:paraId="23CC3FA9" w14:textId="77777777" w:rsidR="001742C6" w:rsidRDefault="001742C6" w:rsidP="001742C6">
      <w:pPr>
        <w:suppressAutoHyphens w:val="0"/>
        <w:spacing w:before="0" w:after="0" w:line="240" w:lineRule="auto"/>
        <w:ind w:left="1416" w:firstLine="708"/>
        <w:jc w:val="both"/>
        <w:rPr>
          <w:rFonts w:cs="Calibri"/>
          <w:b/>
          <w:sz w:val="22"/>
          <w:szCs w:val="22"/>
          <w:lang w:eastAsia="pl-PL"/>
        </w:rPr>
      </w:pPr>
    </w:p>
    <w:p w14:paraId="6DB3078A" w14:textId="77777777" w:rsidR="001742C6" w:rsidRPr="00800520" w:rsidRDefault="001742C6" w:rsidP="001742C6">
      <w:pPr>
        <w:suppressAutoHyphens w:val="0"/>
        <w:spacing w:before="0" w:after="0" w:line="240" w:lineRule="auto"/>
        <w:ind w:left="1416" w:firstLine="708"/>
        <w:jc w:val="both"/>
        <w:rPr>
          <w:rFonts w:cs="Calibri"/>
          <w:b/>
          <w:sz w:val="22"/>
          <w:szCs w:val="22"/>
          <w:lang w:eastAsia="pl-PL"/>
        </w:rPr>
      </w:pPr>
      <w:r>
        <w:rPr>
          <w:rFonts w:cs="Calibri"/>
          <w:b/>
          <w:sz w:val="22"/>
          <w:szCs w:val="22"/>
          <w:lang w:eastAsia="pl-PL"/>
        </w:rPr>
        <w:t xml:space="preserve">                 </w:t>
      </w:r>
      <w:r w:rsidRPr="00800520">
        <w:rPr>
          <w:rFonts w:cs="Calibri"/>
          <w:b/>
          <w:sz w:val="22"/>
          <w:szCs w:val="22"/>
          <w:lang w:eastAsia="pl-PL"/>
        </w:rPr>
        <w:t>§ 11. OBOWIĄZKI WYKONAWCY</w:t>
      </w:r>
    </w:p>
    <w:p w14:paraId="08352E79"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Do obowiązków Wykonawcy należy w szczególności: </w:t>
      </w:r>
    </w:p>
    <w:p w14:paraId="7B449CD0"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wykonanie czynności wymienionych w art. 22 ustawy Prawo budowlane,</w:t>
      </w:r>
    </w:p>
    <w:p w14:paraId="1240D4FF"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przestrzeganie ogólnych wymagań dotyczących robót w zakresie określonym w SST,</w:t>
      </w:r>
    </w:p>
    <w:p w14:paraId="5C37F0CF"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wykonanie przedmiotu umowy w oparciu o opis przedmiotu zamówienia, umowę, przedmiar z uwzględnieniem wymagań określonych w SST, zgodnie z obowiązującymi w tym zakresie przepisami prawa, obowiązującymi normami, warunkami technicznymi wykonywanych robót, zasadami wiedzy technicznej oraz zaleceniami Zamawiającego,</w:t>
      </w:r>
    </w:p>
    <w:p w14:paraId="691E1B8D"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realizacja poleceń wpisanych do dziennika budowy, jeżeli obowiązek jego prowadzenia wynika z obowiązujących przepisów,</w:t>
      </w:r>
    </w:p>
    <w:p w14:paraId="4313CEB5"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kompletowanie i przekazanie Zamawiającemu dokumentów pozwalających na ocenę prawidłowego wykonania przedmiotu odbioru częściowego i odbioru końcowego robót, </w:t>
      </w:r>
    </w:p>
    <w:p w14:paraId="69EDD177"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6389A8A8"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33181A7C"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zapewnienie materiałów, maszyn i urządzeń koniecznych do realizacji niniejszej umowy, </w:t>
      </w:r>
    </w:p>
    <w:p w14:paraId="3EBCDEA3"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zapewnienie właściwego i wymaganego oznakowania i zabezpieczenia terenu robót, </w:t>
      </w:r>
    </w:p>
    <w:p w14:paraId="6EB5FA04"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z chwilą przekazania przez Zamawiającego terenu budowy na Wykonawcę przechodzi pełna odpowiedzialność za:</w:t>
      </w:r>
    </w:p>
    <w:p w14:paraId="56454D62" w14:textId="77777777" w:rsidR="001742C6" w:rsidRPr="00800520" w:rsidRDefault="001742C6" w:rsidP="00937A61">
      <w:pPr>
        <w:numPr>
          <w:ilvl w:val="0"/>
          <w:numId w:val="9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 xml:space="preserve">szkody i następstwa nieszczęśliwych wypadków dotyczące pracowników stron i osób trzecich przebywających w rejonie prowadzonych robót, </w:t>
      </w:r>
    </w:p>
    <w:p w14:paraId="3BB69207" w14:textId="77777777" w:rsidR="001742C6" w:rsidRPr="00800520" w:rsidRDefault="001742C6" w:rsidP="00937A61">
      <w:pPr>
        <w:numPr>
          <w:ilvl w:val="0"/>
          <w:numId w:val="9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 xml:space="preserve">szkody wynikające ze zniszczenia oraz innych zdarzeń w odniesieniu do robót podczas realizacji przedmiotu umowy, </w:t>
      </w:r>
    </w:p>
    <w:p w14:paraId="660CDFD2" w14:textId="77777777" w:rsidR="001742C6" w:rsidRPr="00800520" w:rsidRDefault="001742C6" w:rsidP="00937A61">
      <w:pPr>
        <w:numPr>
          <w:ilvl w:val="0"/>
          <w:numId w:val="97"/>
        </w:numPr>
        <w:suppressAutoHyphens w:val="0"/>
        <w:spacing w:before="0" w:after="0" w:line="240" w:lineRule="auto"/>
        <w:ind w:left="1134"/>
        <w:jc w:val="both"/>
        <w:rPr>
          <w:rFonts w:cs="Calibri"/>
          <w:sz w:val="22"/>
          <w:szCs w:val="22"/>
          <w:lang w:eastAsia="pl-PL"/>
        </w:rPr>
      </w:pPr>
      <w:r w:rsidRPr="00800520">
        <w:rPr>
          <w:rFonts w:cs="Calibri"/>
          <w:sz w:val="22"/>
          <w:szCs w:val="22"/>
          <w:lang w:eastAsia="pl-PL"/>
        </w:rPr>
        <w:t xml:space="preserve">szkody wynikające ze zniszczenia własności osób trzecich spowodowane działaniem lub niedopatrzeniem Wykonawcy. </w:t>
      </w:r>
    </w:p>
    <w:p w14:paraId="16F36DDB"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informowanie Zamawiającego /inspektora nadzoru o terminie zakrycia robót ulegających zakryciu oraz terminie odbioru robót zanikających,</w:t>
      </w:r>
    </w:p>
    <w:p w14:paraId="13CA39FC"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lastRenderedPageBreak/>
        <w:t xml:space="preserve"> informowanie Zamawiającego /inspektora nadzoru o problemach lub okolicznościach mogących wpłynąć na jakość robót lub termin zakończenia robót, </w:t>
      </w:r>
    </w:p>
    <w:p w14:paraId="501F40B4"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niezwłoczne informowanie Zamawiającego o zaistniałych na terenie budowy kontrolach i wypadkach,</w:t>
      </w:r>
    </w:p>
    <w:p w14:paraId="5A021028"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zgłoszenie zadania do odbioru, uczestniczenie w czynnościach odbiorowych oraz zapewnienie usunięcia stwierdzonych wad,</w:t>
      </w:r>
    </w:p>
    <w:p w14:paraId="1C32B569"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terminowe wykonanie obowiązków określonych w § 4 umowy, </w:t>
      </w:r>
    </w:p>
    <w:p w14:paraId="60663FAE"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przygotowanie terenu do pomiarów przeprowadzanych z ramienia Zamawiającego, o których mowa w § 6 ust. 10 umowy,</w:t>
      </w:r>
    </w:p>
    <w:p w14:paraId="4DA5DB70" w14:textId="77777777" w:rsidR="001742C6" w:rsidRPr="00800520" w:rsidRDefault="001742C6" w:rsidP="00937A61">
      <w:pPr>
        <w:numPr>
          <w:ilvl w:val="0"/>
          <w:numId w:val="96"/>
        </w:numPr>
        <w:suppressAutoHyphens w:val="0"/>
        <w:spacing w:before="0" w:after="0" w:line="240" w:lineRule="auto"/>
        <w:jc w:val="both"/>
        <w:rPr>
          <w:rFonts w:cs="Calibri"/>
          <w:sz w:val="22"/>
          <w:szCs w:val="22"/>
          <w:lang w:eastAsia="pl-PL"/>
        </w:rPr>
      </w:pPr>
      <w:r w:rsidRPr="00800520">
        <w:rPr>
          <w:rFonts w:cs="Calibri"/>
          <w:sz w:val="22"/>
          <w:szCs w:val="22"/>
          <w:lang w:eastAsia="pl-PL"/>
        </w:rPr>
        <w:t>wycinka drzew z terenu inwestycji zgodnie z obowiązującymi w tym zakresie przepisami prawa oraz zasadami określonymi w specyfikacjach technicznych (SST) (jeśli dotyczy).</w:t>
      </w:r>
    </w:p>
    <w:p w14:paraId="6EE040BC"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Wykonawca oświadcza, że zatrudnieni przez niego pracownicy posiadają aktualne przeszkolenie w zakresie BHP i niezbędne uprawnienia odpowiadające rodzajowi wykonywanych prac.</w:t>
      </w:r>
    </w:p>
    <w:p w14:paraId="2C205F77"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ustawę kodeks cywilny.</w:t>
      </w:r>
    </w:p>
    <w:p w14:paraId="70FB12BF"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Wykonawca odpowiada za koordynację prac objętych umową. </w:t>
      </w:r>
    </w:p>
    <w:p w14:paraId="6B0B2444"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Wykonawca jest wytwórcą odpadów w rozumieniu przepisów ustawy z dnia 14 grudnia 2012r. o odpadach (Dz.U. z 2022 r. poz. 699 z </w:t>
      </w:r>
      <w:proofErr w:type="spellStart"/>
      <w:r w:rsidRPr="00800520">
        <w:rPr>
          <w:rFonts w:cs="Calibri"/>
          <w:sz w:val="22"/>
          <w:szCs w:val="22"/>
          <w:lang w:eastAsia="pl-PL"/>
        </w:rPr>
        <w:t>późn</w:t>
      </w:r>
      <w:proofErr w:type="spellEnd"/>
      <w:r w:rsidRPr="00800520">
        <w:rPr>
          <w:rFonts w:cs="Calibri"/>
          <w:sz w:val="22"/>
          <w:szCs w:val="22"/>
          <w:lang w:eastAsia="pl-PL"/>
        </w:rPr>
        <w:t xml:space="preserve">. zm.), w związku z tym zobowiązany jest do przestrzegania przepisów tejże ustawy oraz przepisów wynikających z ustawy z dnia 27 kwietnia 2001 r. Prawo ochrony środowiska (Dz.U. z 2021 r. poz. 1973 z </w:t>
      </w:r>
      <w:proofErr w:type="spellStart"/>
      <w:r w:rsidRPr="00800520">
        <w:rPr>
          <w:rFonts w:cs="Calibri"/>
          <w:sz w:val="22"/>
          <w:szCs w:val="22"/>
          <w:lang w:eastAsia="pl-PL"/>
        </w:rPr>
        <w:t>późn</w:t>
      </w:r>
      <w:proofErr w:type="spellEnd"/>
      <w:r w:rsidRPr="00800520">
        <w:rPr>
          <w:rFonts w:cs="Calibri"/>
          <w:sz w:val="22"/>
          <w:szCs w:val="22"/>
          <w:lang w:eastAsia="pl-PL"/>
        </w:rPr>
        <w:t>. 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nadające się do ponownego wbudowania i wymagające wywozu, a pochodzące z prowadzonych w ramach inwestycji robót będą stanowiły własność Wykonawcy.</w:t>
      </w:r>
    </w:p>
    <w:p w14:paraId="257B40B6"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Wykonawca jest odpowiedzialny za ochronę środowiska w miejscu prowadzenia robót i w jego otoczeniu.</w:t>
      </w:r>
    </w:p>
    <w:p w14:paraId="046E5146"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A878DD">
        <w:rPr>
          <w:rFonts w:cs="Calibri"/>
          <w:sz w:val="22"/>
          <w:szCs w:val="22"/>
          <w:lang w:eastAsia="pl-PL"/>
        </w:rPr>
        <w:t>Wykonawca oświadcza, iż łączny udział pojazdów elektrycznych lub pojazdów napędzanych gazem ziemnym we flocie pojazdów samochodowych w rozumieniu art.2 pkt.33</w:t>
      </w:r>
      <w:r w:rsidRPr="00800520">
        <w:rPr>
          <w:rFonts w:cs="Calibri"/>
          <w:sz w:val="22"/>
          <w:szCs w:val="22"/>
          <w:lang w:eastAsia="pl-PL"/>
        </w:rPr>
        <w:t xml:space="preserve"> ustawy z dnia 20 czerwca 1997r. Prawo o ruchu drogowym, używanych przy wykonywaniu zamówienia wynosi co najmniej 10% zgodnie z art. 68 ust. 3 ustawy z dnia 11 stycznia 2018 r. o </w:t>
      </w:r>
      <w:proofErr w:type="spellStart"/>
      <w:r w:rsidRPr="00800520">
        <w:rPr>
          <w:rFonts w:cs="Calibri"/>
          <w:sz w:val="22"/>
          <w:szCs w:val="22"/>
          <w:lang w:eastAsia="pl-PL"/>
        </w:rPr>
        <w:t>elektromobilności</w:t>
      </w:r>
      <w:proofErr w:type="spellEnd"/>
      <w:r w:rsidRPr="00800520">
        <w:rPr>
          <w:rFonts w:cs="Calibri"/>
          <w:sz w:val="22"/>
          <w:szCs w:val="22"/>
          <w:lang w:eastAsia="pl-PL"/>
        </w:rPr>
        <w:t xml:space="preserve"> i paliwach alternatywnych i jej zmianach.</w:t>
      </w:r>
    </w:p>
    <w:p w14:paraId="1730A507"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Prawo ochrony środowiska wskazaną w ust. 5, wraz z informacją nt. numeru rejestracyjnego.</w:t>
      </w:r>
    </w:p>
    <w:p w14:paraId="4037B2AB"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Brak złożonego pisemnego oświadczenia w wyznaczonym terminie może zostać potraktowane przez Zamawiającego jako niespełnienie wymogu przedmiotowej ustawy o </w:t>
      </w:r>
      <w:proofErr w:type="spellStart"/>
      <w:r w:rsidRPr="00800520">
        <w:rPr>
          <w:rFonts w:cs="Calibri"/>
          <w:sz w:val="22"/>
          <w:szCs w:val="22"/>
          <w:lang w:eastAsia="pl-PL"/>
        </w:rPr>
        <w:t>elektromobilności</w:t>
      </w:r>
      <w:proofErr w:type="spellEnd"/>
      <w:r w:rsidRPr="00800520">
        <w:rPr>
          <w:rFonts w:cs="Calibri"/>
          <w:sz w:val="22"/>
          <w:szCs w:val="22"/>
          <w:lang w:eastAsia="pl-PL"/>
        </w:rPr>
        <w:t>, paliwach alternatywnych i jej zmianach.</w:t>
      </w:r>
    </w:p>
    <w:p w14:paraId="33CE1BA5" w14:textId="77777777" w:rsidR="001742C6" w:rsidRPr="00800520" w:rsidRDefault="001742C6" w:rsidP="00B512E9">
      <w:pPr>
        <w:numPr>
          <w:ilvl w:val="0"/>
          <w:numId w:val="95"/>
        </w:numPr>
        <w:suppressAutoHyphens w:val="0"/>
        <w:spacing w:before="0" w:after="0" w:line="240" w:lineRule="auto"/>
        <w:ind w:left="284" w:hanging="284"/>
        <w:jc w:val="both"/>
        <w:rPr>
          <w:rFonts w:cs="Calibri"/>
          <w:sz w:val="22"/>
          <w:szCs w:val="22"/>
          <w:lang w:eastAsia="pl-PL"/>
        </w:rPr>
      </w:pPr>
      <w:r w:rsidRPr="00800520">
        <w:rPr>
          <w:rFonts w:cs="Calibri"/>
          <w:sz w:val="22"/>
          <w:szCs w:val="22"/>
          <w:lang w:eastAsia="pl-PL"/>
        </w:rPr>
        <w:t xml:space="preserve">Przedłożenie oświadczenia nie wyłącza uprawnienia Zamawiającego do weryfikacji spełnienia ww. wymogu w sposób wybrany przez Zamawiającego, w szczególności poprzez żądania okazania pojazdów.  </w:t>
      </w:r>
    </w:p>
    <w:p w14:paraId="222ACA28" w14:textId="77777777" w:rsidR="00B512E9" w:rsidRDefault="00B512E9" w:rsidP="00B512E9">
      <w:pPr>
        <w:suppressAutoHyphens w:val="0"/>
        <w:spacing w:before="0" w:after="0" w:line="240" w:lineRule="auto"/>
        <w:jc w:val="both"/>
        <w:rPr>
          <w:rFonts w:cs="Calibri"/>
          <w:b/>
          <w:sz w:val="22"/>
          <w:szCs w:val="22"/>
          <w:lang w:eastAsia="pl-PL"/>
        </w:rPr>
      </w:pPr>
    </w:p>
    <w:p w14:paraId="05075466" w14:textId="5E9A36D9" w:rsidR="001742C6" w:rsidRPr="00800520" w:rsidRDefault="001742C6" w:rsidP="00B512E9">
      <w:pPr>
        <w:suppressAutoHyphens w:val="0"/>
        <w:spacing w:before="0" w:after="0" w:line="240" w:lineRule="auto"/>
        <w:jc w:val="center"/>
        <w:rPr>
          <w:rFonts w:cs="Calibri"/>
          <w:b/>
          <w:sz w:val="22"/>
          <w:szCs w:val="22"/>
          <w:lang w:eastAsia="pl-PL"/>
        </w:rPr>
      </w:pPr>
      <w:r w:rsidRPr="00800520">
        <w:rPr>
          <w:rFonts w:cs="Calibri"/>
          <w:b/>
          <w:sz w:val="22"/>
          <w:szCs w:val="22"/>
          <w:lang w:eastAsia="pl-PL"/>
        </w:rPr>
        <w:t>§ 12. TEREN BUDOWY</w:t>
      </w:r>
    </w:p>
    <w:p w14:paraId="053D7D2A" w14:textId="77777777" w:rsidR="001742C6" w:rsidRPr="00800520" w:rsidRDefault="001742C6" w:rsidP="001742C6">
      <w:pPr>
        <w:suppressAutoHyphens w:val="0"/>
        <w:spacing w:before="0" w:after="0" w:line="240" w:lineRule="auto"/>
        <w:jc w:val="both"/>
        <w:rPr>
          <w:rFonts w:cs="Calibri"/>
          <w:sz w:val="22"/>
          <w:szCs w:val="22"/>
          <w:lang w:eastAsia="pl-PL"/>
        </w:rPr>
      </w:pPr>
      <w:r w:rsidRPr="00800520">
        <w:rPr>
          <w:rFonts w:cs="Calibri"/>
          <w:sz w:val="22"/>
          <w:szCs w:val="22"/>
          <w:lang w:eastAsia="pl-PL"/>
        </w:rPr>
        <w:t>Wykonawca zobowiązuje się do umożliwienia wstępu na teren robót osobom, do których należy wykonywanie zadań określonych ustawą Prawo budowlane oraz udostępnienia im danych i informacji wymaganych tą ustawą, a także innym pracownikom, których wskaże Zamawiający w okresie realizacji przedmiotu umowy.</w:t>
      </w:r>
    </w:p>
    <w:p w14:paraId="109104EA" w14:textId="77777777" w:rsidR="00B512E9" w:rsidRDefault="001742C6" w:rsidP="001742C6">
      <w:pPr>
        <w:suppressAutoHyphens w:val="0"/>
        <w:spacing w:before="0" w:after="0" w:line="240" w:lineRule="auto"/>
        <w:jc w:val="both"/>
        <w:rPr>
          <w:rFonts w:cs="Calibri"/>
          <w:b/>
          <w:sz w:val="22"/>
          <w:szCs w:val="22"/>
          <w:lang w:eastAsia="pl-PL"/>
        </w:rPr>
      </w:pPr>
      <w:r w:rsidRPr="00800520">
        <w:rPr>
          <w:rFonts w:cs="Calibri"/>
          <w:sz w:val="22"/>
          <w:szCs w:val="22"/>
          <w:lang w:eastAsia="pl-PL"/>
        </w:rPr>
        <w:t xml:space="preserve"> </w:t>
      </w:r>
      <w:r w:rsidRPr="00800520">
        <w:rPr>
          <w:rFonts w:cs="Calibri"/>
          <w:sz w:val="22"/>
          <w:szCs w:val="22"/>
          <w:lang w:eastAsia="pl-PL"/>
        </w:rPr>
        <w:tab/>
      </w:r>
      <w:r w:rsidRPr="00800520">
        <w:rPr>
          <w:rFonts w:cs="Calibri"/>
          <w:sz w:val="22"/>
          <w:szCs w:val="22"/>
          <w:lang w:eastAsia="pl-PL"/>
        </w:rPr>
        <w:tab/>
      </w:r>
      <w:r w:rsidRPr="00800520">
        <w:rPr>
          <w:rFonts w:cs="Calibri"/>
          <w:sz w:val="22"/>
          <w:szCs w:val="22"/>
          <w:lang w:eastAsia="pl-PL"/>
        </w:rPr>
        <w:tab/>
      </w:r>
      <w:r w:rsidRPr="00800520">
        <w:rPr>
          <w:rFonts w:cs="Calibri"/>
          <w:b/>
          <w:sz w:val="22"/>
          <w:szCs w:val="22"/>
          <w:lang w:eastAsia="pl-PL"/>
        </w:rPr>
        <w:tab/>
      </w:r>
    </w:p>
    <w:p w14:paraId="22F758E6" w14:textId="5D370643" w:rsidR="001742C6" w:rsidRPr="00800520" w:rsidRDefault="001742C6" w:rsidP="00B512E9">
      <w:pPr>
        <w:suppressAutoHyphens w:val="0"/>
        <w:spacing w:before="0" w:after="0" w:line="240" w:lineRule="auto"/>
        <w:jc w:val="center"/>
        <w:rPr>
          <w:rFonts w:cs="Calibri"/>
          <w:b/>
          <w:sz w:val="22"/>
          <w:szCs w:val="22"/>
          <w:lang w:eastAsia="pl-PL"/>
        </w:rPr>
      </w:pPr>
      <w:r w:rsidRPr="00800520">
        <w:rPr>
          <w:rFonts w:cs="Calibri"/>
          <w:b/>
          <w:sz w:val="22"/>
          <w:szCs w:val="22"/>
          <w:lang w:eastAsia="pl-PL"/>
        </w:rPr>
        <w:t>§ 13. NADZÓR INWESTORSKI</w:t>
      </w:r>
    </w:p>
    <w:p w14:paraId="061A4294" w14:textId="2D2B7B35" w:rsidR="001742C6" w:rsidRPr="00800520" w:rsidRDefault="001742C6" w:rsidP="00937A61">
      <w:pPr>
        <w:numPr>
          <w:ilvl w:val="1"/>
          <w:numId w:val="9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wyznacza do pełnienia nadzoru inwestorskiego:</w:t>
      </w:r>
      <w:r w:rsidR="0090173F">
        <w:rPr>
          <w:rFonts w:cs="Calibri"/>
          <w:sz w:val="22"/>
          <w:szCs w:val="22"/>
          <w:lang w:eastAsia="pl-PL"/>
        </w:rPr>
        <w:t xml:space="preserve"> Inspektora Nadzoru. </w:t>
      </w:r>
    </w:p>
    <w:p w14:paraId="3878E522" w14:textId="77777777" w:rsidR="001742C6" w:rsidRPr="00800520" w:rsidRDefault="001742C6" w:rsidP="00937A61">
      <w:pPr>
        <w:numPr>
          <w:ilvl w:val="1"/>
          <w:numId w:val="9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Osoba wskazana w ust. 1 działać będzie w granicach umocowania określonego w ustawie Prawo budowlane.</w:t>
      </w:r>
    </w:p>
    <w:p w14:paraId="10FB1A21" w14:textId="77777777" w:rsidR="001742C6" w:rsidRPr="00800520" w:rsidRDefault="001742C6" w:rsidP="00937A61">
      <w:pPr>
        <w:numPr>
          <w:ilvl w:val="1"/>
          <w:numId w:val="9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Zamawiający zastrzega sobie prawo zmiany osoby wskazanej w ust. 1. Zmiana ta winna być dokonana wpisem do dziennika budowy, jeżeli obowiązek jego prowadzenia wynika z obowiązujących przepisów i nie wymaga aneksu do niniejszej umowy.</w:t>
      </w:r>
    </w:p>
    <w:p w14:paraId="0C261020" w14:textId="77777777" w:rsidR="001742C6" w:rsidRPr="00800520" w:rsidRDefault="001742C6" w:rsidP="001742C6">
      <w:pPr>
        <w:suppressAutoHyphens w:val="0"/>
        <w:spacing w:before="0" w:after="0" w:line="240" w:lineRule="auto"/>
        <w:jc w:val="both"/>
        <w:rPr>
          <w:rFonts w:cs="Calibri"/>
          <w:b/>
          <w:sz w:val="22"/>
          <w:szCs w:val="22"/>
          <w:lang w:eastAsia="pl-PL"/>
        </w:rPr>
      </w:pPr>
    </w:p>
    <w:p w14:paraId="2B454E94" w14:textId="5568AE42" w:rsidR="001742C6" w:rsidRPr="00800520" w:rsidRDefault="001742C6" w:rsidP="00B512E9">
      <w:pPr>
        <w:suppressAutoHyphens w:val="0"/>
        <w:spacing w:before="0" w:after="0" w:line="240" w:lineRule="auto"/>
        <w:jc w:val="center"/>
        <w:rPr>
          <w:rFonts w:cs="Calibri"/>
          <w:sz w:val="22"/>
          <w:szCs w:val="22"/>
          <w:lang w:eastAsia="pl-PL"/>
        </w:rPr>
      </w:pPr>
      <w:r w:rsidRPr="00800520">
        <w:rPr>
          <w:rFonts w:cs="Calibri"/>
          <w:b/>
          <w:sz w:val="22"/>
          <w:szCs w:val="22"/>
          <w:lang w:eastAsia="pl-PL"/>
        </w:rPr>
        <w:t>§ 14. PERSONEL WYKONAWCY</w:t>
      </w:r>
    </w:p>
    <w:p w14:paraId="1CE44B06"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zobowiązany jest zapewnić wykonanie i kierowanie robotami objętymi umową przez osoby posiadające stosowne kwalifikacje zawodowe i uprawnienia budowlane.</w:t>
      </w:r>
    </w:p>
    <w:p w14:paraId="7D1EF50D"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w:t>
      </w:r>
    </w:p>
    <w:p w14:paraId="27ABE5B1"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Zaakceptowana przez Zamawiającego zmiana osoby, o której mowa w ust. 2, winna być dokonana wpisem do dziennika budowy, jeżeli obowiązek jego prowadzenia wynika z obowiązujących przepisów i nie wymaga aneksu do niniejszej umowy.</w:t>
      </w:r>
    </w:p>
    <w:p w14:paraId="0897756C"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Skierowanie, bez akceptacji Zamawiającego, do kierowania robotami innych osób, niż wskazane w Ofercie Wykonawcy, stanowi podstawę do odstąpienia od umowy przez Zamawiającego z winy Wykonawcy.</w:t>
      </w:r>
    </w:p>
    <w:p w14:paraId="3580539A"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ustanawia kierownika budowy/kierownika robót w osobie ……….………………………… posiadającego uprawnienia budowlane do kierowania robotami budowlanymi w specjalności ……………..</w:t>
      </w:r>
    </w:p>
    <w:p w14:paraId="17140A99"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Osoba wskazana w ust. 5, będzie działać w granicach umocowania określonego w ustawie Prawo budowlane.</w:t>
      </w:r>
    </w:p>
    <w:p w14:paraId="76E74647"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ma prawo wnioskować o zmianę osoby wskazanej w ust. 5, w przypadku nienależytego wykonywania przez tę osobę swoich obowiązków.</w:t>
      </w:r>
    </w:p>
    <w:p w14:paraId="21800290" w14:textId="7BFB2C68"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46EF1006" w14:textId="77777777" w:rsidR="001742C6" w:rsidRPr="00800520" w:rsidRDefault="001742C6" w:rsidP="00937A61">
      <w:pPr>
        <w:numPr>
          <w:ilvl w:val="0"/>
          <w:numId w:val="9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1BC7ADB4" w14:textId="2BF1F2C5" w:rsidR="001742C6" w:rsidRDefault="001742C6" w:rsidP="001742C6">
      <w:pPr>
        <w:suppressAutoHyphens w:val="0"/>
        <w:spacing w:before="0" w:after="0" w:line="240" w:lineRule="auto"/>
        <w:jc w:val="both"/>
        <w:rPr>
          <w:rFonts w:cs="Calibri"/>
          <w:b/>
          <w:sz w:val="22"/>
          <w:szCs w:val="22"/>
          <w:lang w:eastAsia="pl-PL"/>
        </w:rPr>
      </w:pPr>
      <w:r w:rsidRPr="00800520">
        <w:rPr>
          <w:rFonts w:cs="Calibri"/>
          <w:sz w:val="22"/>
          <w:szCs w:val="22"/>
          <w:lang w:eastAsia="pl-PL"/>
        </w:rPr>
        <w:t xml:space="preserve"> </w:t>
      </w:r>
      <w:r w:rsidRPr="00800520">
        <w:rPr>
          <w:rFonts w:cs="Calibri"/>
          <w:sz w:val="22"/>
          <w:szCs w:val="22"/>
          <w:lang w:eastAsia="pl-PL"/>
        </w:rPr>
        <w:tab/>
      </w:r>
      <w:r w:rsidRPr="00800520">
        <w:rPr>
          <w:rFonts w:cs="Calibri"/>
          <w:sz w:val="22"/>
          <w:szCs w:val="22"/>
          <w:lang w:eastAsia="pl-PL"/>
        </w:rPr>
        <w:tab/>
      </w:r>
      <w:r w:rsidRPr="00800520">
        <w:rPr>
          <w:rFonts w:cs="Calibri"/>
          <w:sz w:val="22"/>
          <w:szCs w:val="22"/>
          <w:lang w:eastAsia="pl-PL"/>
        </w:rPr>
        <w:tab/>
      </w:r>
      <w:r w:rsidRPr="00800520">
        <w:rPr>
          <w:rFonts w:cs="Calibri"/>
          <w:b/>
          <w:sz w:val="22"/>
          <w:szCs w:val="22"/>
          <w:lang w:eastAsia="pl-PL"/>
        </w:rPr>
        <w:tab/>
      </w:r>
    </w:p>
    <w:p w14:paraId="565F9B12" w14:textId="77777777" w:rsidR="001742C6" w:rsidRPr="00800520" w:rsidRDefault="001742C6" w:rsidP="00B512E9">
      <w:pPr>
        <w:suppressAutoHyphens w:val="0"/>
        <w:spacing w:before="0" w:after="0" w:line="240" w:lineRule="auto"/>
        <w:jc w:val="center"/>
        <w:rPr>
          <w:rFonts w:cs="Calibri"/>
          <w:b/>
          <w:sz w:val="22"/>
          <w:szCs w:val="22"/>
          <w:lang w:eastAsia="pl-PL"/>
        </w:rPr>
      </w:pPr>
      <w:r w:rsidRPr="00800520">
        <w:rPr>
          <w:rFonts w:cs="Calibri"/>
          <w:b/>
          <w:sz w:val="22"/>
          <w:szCs w:val="22"/>
          <w:lang w:eastAsia="pl-PL"/>
        </w:rPr>
        <w:t>§ 15. PODWYKONAWCY</w:t>
      </w:r>
    </w:p>
    <w:p w14:paraId="2CCCE2B9"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Podwykonawca lub dalszy Podwykonawca zamierzający zawrzeć umowę o podwykonawstwo, której przedmiotem jest dostawa wraz z montażem,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4B229D3C"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Umowa oraz projekt umowy z Podwykonawcą lub dalszym Podwykonawcą musi zawierać:</w:t>
      </w:r>
    </w:p>
    <w:p w14:paraId="09F6F253" w14:textId="77777777" w:rsidR="001742C6" w:rsidRPr="00800520" w:rsidRDefault="001742C6" w:rsidP="00937A61">
      <w:pPr>
        <w:numPr>
          <w:ilvl w:val="0"/>
          <w:numId w:val="100"/>
        </w:numPr>
        <w:suppressAutoHyphens w:val="0"/>
        <w:spacing w:before="0" w:after="0" w:line="240" w:lineRule="auto"/>
        <w:jc w:val="both"/>
        <w:rPr>
          <w:rFonts w:cs="Calibri"/>
          <w:sz w:val="22"/>
          <w:szCs w:val="22"/>
          <w:lang w:eastAsia="pl-PL"/>
        </w:rPr>
      </w:pPr>
      <w:r w:rsidRPr="00800520">
        <w:rPr>
          <w:rFonts w:cs="Calibri"/>
          <w:sz w:val="22"/>
          <w:szCs w:val="22"/>
          <w:lang w:eastAsia="pl-PL"/>
        </w:rPr>
        <w:t>zakres robót zleconych Podwykonawcy lub dalszemu Podwykonawcy,</w:t>
      </w:r>
    </w:p>
    <w:p w14:paraId="61BB005D" w14:textId="77777777" w:rsidR="001742C6" w:rsidRPr="00800520" w:rsidRDefault="001742C6" w:rsidP="00937A61">
      <w:pPr>
        <w:numPr>
          <w:ilvl w:val="0"/>
          <w:numId w:val="100"/>
        </w:numPr>
        <w:suppressAutoHyphens w:val="0"/>
        <w:spacing w:before="0" w:after="0" w:line="240" w:lineRule="auto"/>
        <w:jc w:val="both"/>
        <w:rPr>
          <w:rFonts w:cs="Calibri"/>
          <w:sz w:val="22"/>
          <w:szCs w:val="22"/>
          <w:lang w:eastAsia="pl-PL"/>
        </w:rPr>
      </w:pPr>
      <w:r w:rsidRPr="00800520">
        <w:rPr>
          <w:rFonts w:cs="Calibri"/>
          <w:sz w:val="22"/>
          <w:szCs w:val="22"/>
          <w:lang w:eastAsia="pl-PL"/>
        </w:rPr>
        <w:t>kwotę wynagrodzenia za roboty, jednak wskazana kwota nie może być wyższa niż wartość tego zakresu robót wynikająca z oferty Wykonawcy,</w:t>
      </w:r>
    </w:p>
    <w:p w14:paraId="5E09E20D" w14:textId="77777777" w:rsidR="001742C6" w:rsidRPr="00800520" w:rsidRDefault="001742C6" w:rsidP="00937A61">
      <w:pPr>
        <w:numPr>
          <w:ilvl w:val="0"/>
          <w:numId w:val="100"/>
        </w:numPr>
        <w:suppressAutoHyphens w:val="0"/>
        <w:spacing w:before="0" w:after="0" w:line="240" w:lineRule="auto"/>
        <w:jc w:val="both"/>
        <w:rPr>
          <w:rFonts w:cs="Calibri"/>
          <w:sz w:val="22"/>
          <w:szCs w:val="22"/>
          <w:lang w:eastAsia="pl-PL"/>
        </w:rPr>
      </w:pPr>
      <w:r w:rsidRPr="00800520">
        <w:rPr>
          <w:rFonts w:cs="Calibri"/>
          <w:sz w:val="22"/>
          <w:szCs w:val="22"/>
          <w:lang w:eastAsia="pl-PL"/>
        </w:rPr>
        <w:t>termin wykonania powierzonego zakresu robót,</w:t>
      </w:r>
    </w:p>
    <w:p w14:paraId="3C31E6A3" w14:textId="77777777" w:rsidR="001742C6" w:rsidRPr="00800520" w:rsidRDefault="001742C6" w:rsidP="00937A61">
      <w:pPr>
        <w:numPr>
          <w:ilvl w:val="0"/>
          <w:numId w:val="100"/>
        </w:numPr>
        <w:suppressAutoHyphens w:val="0"/>
        <w:spacing w:before="0" w:after="0" w:line="240" w:lineRule="auto"/>
        <w:jc w:val="both"/>
        <w:rPr>
          <w:rFonts w:cs="Calibri"/>
          <w:sz w:val="22"/>
          <w:szCs w:val="22"/>
          <w:lang w:eastAsia="pl-PL"/>
        </w:rPr>
      </w:pPr>
      <w:r w:rsidRPr="00800520">
        <w:rPr>
          <w:rFonts w:cs="Calibri"/>
          <w:sz w:val="22"/>
          <w:szCs w:val="22"/>
          <w:lang w:eastAsia="pl-PL"/>
        </w:rPr>
        <w:t>postanowienia dotyczące wysokości kar umownych, jednak nie mniejsze niż wynikające z § 20 niniejszej umowy.</w:t>
      </w:r>
    </w:p>
    <w:p w14:paraId="6169D3DA"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montażowej.</w:t>
      </w:r>
    </w:p>
    <w:p w14:paraId="33F14DD4"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Zamawiający, w terminie 7 dni od dnia przedłożenia mu projektu umowy, o której mowa w ust. 2 zgłasza w formie pisemnej zastrzeżenia do projektu umowy o podwykonawstwo, której przedmiotem są roboty montażowe, jeżeli:</w:t>
      </w:r>
    </w:p>
    <w:p w14:paraId="4B438C9D" w14:textId="77777777" w:rsidR="001742C6" w:rsidRPr="00800520" w:rsidRDefault="001742C6" w:rsidP="00937A61">
      <w:pPr>
        <w:numPr>
          <w:ilvl w:val="0"/>
          <w:numId w:val="101"/>
        </w:numPr>
        <w:suppressAutoHyphens w:val="0"/>
        <w:spacing w:before="0" w:after="0" w:line="240" w:lineRule="auto"/>
        <w:jc w:val="both"/>
        <w:rPr>
          <w:rFonts w:cs="Calibri"/>
          <w:sz w:val="22"/>
          <w:szCs w:val="22"/>
          <w:lang w:eastAsia="pl-PL"/>
        </w:rPr>
      </w:pPr>
      <w:r w:rsidRPr="00800520">
        <w:rPr>
          <w:rFonts w:cs="Calibri"/>
          <w:sz w:val="22"/>
          <w:szCs w:val="22"/>
          <w:lang w:eastAsia="pl-PL"/>
        </w:rPr>
        <w:t>nie spełnia ona wymagań określonych w SWZ,</w:t>
      </w:r>
    </w:p>
    <w:p w14:paraId="797651A0" w14:textId="77777777" w:rsidR="001742C6" w:rsidRPr="00800520" w:rsidRDefault="001742C6" w:rsidP="00937A61">
      <w:pPr>
        <w:numPr>
          <w:ilvl w:val="0"/>
          <w:numId w:val="101"/>
        </w:numPr>
        <w:suppressAutoHyphens w:val="0"/>
        <w:spacing w:before="0" w:after="0" w:line="240" w:lineRule="auto"/>
        <w:jc w:val="both"/>
        <w:rPr>
          <w:rFonts w:cs="Calibri"/>
          <w:sz w:val="22"/>
          <w:szCs w:val="22"/>
          <w:lang w:eastAsia="pl-PL"/>
        </w:rPr>
      </w:pPr>
      <w:r w:rsidRPr="00800520">
        <w:rPr>
          <w:rFonts w:cs="Calibri"/>
          <w:sz w:val="22"/>
          <w:szCs w:val="22"/>
          <w:lang w:eastAsia="pl-PL"/>
        </w:rPr>
        <w:t>przewiduje termin zapłaty wynagrodzenia dłuższy niż określony w ust 3.</w:t>
      </w:r>
    </w:p>
    <w:p w14:paraId="4B266B39" w14:textId="77777777" w:rsidR="001742C6" w:rsidRPr="00800520" w:rsidRDefault="001742C6" w:rsidP="00937A61">
      <w:pPr>
        <w:numPr>
          <w:ilvl w:val="0"/>
          <w:numId w:val="101"/>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zawiera ona postanowienia niezgodne z art. 463 ustawy Prawo zamówień publicznych. </w:t>
      </w:r>
    </w:p>
    <w:p w14:paraId="1BEC4C8A"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Niezgłoszenie w formie pisemnej zastrzeżeń do przedłożonego projektu umowy o podwykonawstwo, której przedmiotem są roboty montażowe w terminie określonym w ust. 4, uważa się za akceptację projektu umowy przez Zamawiającego.</w:t>
      </w:r>
    </w:p>
    <w:p w14:paraId="53411403"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Do zmian umowy o podwykonawstwo postanowienia ust. 1 § 5 stosuje się odpowiednio.</w:t>
      </w:r>
    </w:p>
    <w:p w14:paraId="02A994AE"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Podwykonawca lub dalszy Podwykonawca zamówienia, przedkłada Zamawiającemu poświadczoną za zgodność z oryginałem kopię zawartej umowy o podwykonawstwo, której przedmiotem są roboty montażowe oraz jej zmian w terminie 7 dni od dnia jej zawarcia.</w:t>
      </w:r>
    </w:p>
    <w:p w14:paraId="3EB985AB"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Zamawiający w terminie 7 dni od dnia przekazania mu umowy, o której mowa w ust. 7, oraz jej zmian, zgłasza w formie pisemnej sprzeciw do umowy o podwykonawstwo, której przedmiotem są roboty montażowe, jeżeli: </w:t>
      </w:r>
    </w:p>
    <w:p w14:paraId="6E49BC46" w14:textId="77777777" w:rsidR="001742C6" w:rsidRPr="00800520" w:rsidRDefault="001742C6" w:rsidP="00937A61">
      <w:pPr>
        <w:numPr>
          <w:ilvl w:val="0"/>
          <w:numId w:val="102"/>
        </w:numPr>
        <w:suppressAutoHyphens w:val="0"/>
        <w:spacing w:before="0" w:after="0" w:line="240" w:lineRule="auto"/>
        <w:jc w:val="both"/>
        <w:rPr>
          <w:rFonts w:cs="Calibri"/>
          <w:sz w:val="22"/>
          <w:szCs w:val="22"/>
          <w:lang w:eastAsia="pl-PL"/>
        </w:rPr>
      </w:pPr>
      <w:r w:rsidRPr="00800520">
        <w:rPr>
          <w:rFonts w:cs="Calibri"/>
          <w:sz w:val="22"/>
          <w:szCs w:val="22"/>
          <w:lang w:eastAsia="pl-PL"/>
        </w:rPr>
        <w:t>nie spełnia ona wymagań określonych w SIWZ,</w:t>
      </w:r>
    </w:p>
    <w:p w14:paraId="1DC8C164" w14:textId="77777777" w:rsidR="001742C6" w:rsidRPr="00800520" w:rsidRDefault="001742C6" w:rsidP="00937A61">
      <w:pPr>
        <w:numPr>
          <w:ilvl w:val="0"/>
          <w:numId w:val="102"/>
        </w:numPr>
        <w:suppressAutoHyphens w:val="0"/>
        <w:spacing w:before="0" w:after="0" w:line="240" w:lineRule="auto"/>
        <w:jc w:val="both"/>
        <w:rPr>
          <w:rFonts w:cs="Calibri"/>
          <w:sz w:val="22"/>
          <w:szCs w:val="22"/>
          <w:lang w:eastAsia="pl-PL"/>
        </w:rPr>
      </w:pPr>
      <w:r w:rsidRPr="00800520">
        <w:rPr>
          <w:rFonts w:cs="Calibri"/>
          <w:sz w:val="22"/>
          <w:szCs w:val="22"/>
          <w:lang w:eastAsia="pl-PL"/>
        </w:rPr>
        <w:t>przewiduje termin zapłaty wynagrodzenia dłuższy niż określony w ust 3,</w:t>
      </w:r>
    </w:p>
    <w:p w14:paraId="39AFEBD3" w14:textId="77777777" w:rsidR="001742C6" w:rsidRPr="00800520" w:rsidRDefault="001742C6" w:rsidP="00937A61">
      <w:pPr>
        <w:numPr>
          <w:ilvl w:val="0"/>
          <w:numId w:val="102"/>
        </w:numPr>
        <w:suppressAutoHyphens w:val="0"/>
        <w:spacing w:before="0" w:after="0" w:line="240" w:lineRule="auto"/>
        <w:jc w:val="both"/>
        <w:rPr>
          <w:rFonts w:cs="Calibri"/>
          <w:sz w:val="22"/>
          <w:szCs w:val="22"/>
          <w:lang w:eastAsia="pl-PL"/>
        </w:rPr>
      </w:pPr>
      <w:r w:rsidRPr="00800520">
        <w:rPr>
          <w:rFonts w:cs="Calibri"/>
          <w:sz w:val="22"/>
          <w:szCs w:val="22"/>
          <w:lang w:eastAsia="pl-PL"/>
        </w:rPr>
        <w:t>zawiera ona postanowienia niezgodne z art. 463 ustawy Prawo zamówień publicznych.</w:t>
      </w:r>
    </w:p>
    <w:p w14:paraId="2CF6D6F8"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Niezgłoszenie w formie pisemnej sprzeciwu do przedłożonej umowy w terminie określonym w ust. 8, uważa się za akceptację umowy przez Zamawiającego.</w:t>
      </w:r>
    </w:p>
    <w:p w14:paraId="14A1AF5B"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podwykonawca lub dalszy podwykonawca zamówienia na roboty montażowe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9D0DF92"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D1DAFA3"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zobowiązany jest, na żądanie Zamawiającego, udzielić wszelkich informacji dotyczących Podwykonawcy w zakresie niezbędnym do potwierdzenia doświadczenia i kompetencji Podwykonawcy.</w:t>
      </w:r>
    </w:p>
    <w:p w14:paraId="76E80AFB"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EFA284F"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zawrze w umowach z Podwykonawcami klauzule umożliwiające Zamawiającemu przejęcie praw i obowiązków wynikających z tych umów w przypadku rozwiązania niniejszej umowy.</w:t>
      </w:r>
    </w:p>
    <w:p w14:paraId="1DE9328C"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jest zobowiązany zawrzeć w umowach z Podwykonawcami klauzulę uzależniającą zapłatę Podwykonawcom od przedstawienia przez nich dowodów dokonania zapłaty dalszym Podwykonawcom wykonującym roboty w ramach przedmiotu zamówienia. Dowodami dokonania zapłaty są w szczególności faktury oraz potwierdzenia zapłaty.</w:t>
      </w:r>
    </w:p>
    <w:p w14:paraId="1644E227"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Niezgłoszenie na piśmie Zamawiającemu przez Wykonawcę umowy z Podwykonawcą jest traktowane jako brak Podwykonawcy lub dalszego Podwykonawcy na terenie budowy, a także warunkuje odpowiedzialność z tytułu kar umownych.</w:t>
      </w:r>
    </w:p>
    <w:p w14:paraId="6BA4BBF8" w14:textId="77777777" w:rsidR="001742C6" w:rsidRPr="00800520" w:rsidRDefault="001742C6" w:rsidP="00937A61">
      <w:pPr>
        <w:numPr>
          <w:ilvl w:val="0"/>
          <w:numId w:val="9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Wszelkie zmiany umów, o których mowa w ust. 1 wymagają formy pisemnej i zgody Zamawiającego. </w:t>
      </w:r>
    </w:p>
    <w:p w14:paraId="6E19385F" w14:textId="77777777" w:rsidR="00916F9D" w:rsidRDefault="001742C6" w:rsidP="001742C6">
      <w:pPr>
        <w:suppressAutoHyphens w:val="0"/>
        <w:spacing w:before="0" w:after="0" w:line="240" w:lineRule="auto"/>
        <w:ind w:left="1416" w:firstLine="708"/>
        <w:jc w:val="both"/>
        <w:rPr>
          <w:rFonts w:cs="Calibri"/>
          <w:b/>
          <w:sz w:val="22"/>
          <w:szCs w:val="22"/>
          <w:lang w:eastAsia="pl-PL"/>
        </w:rPr>
      </w:pPr>
      <w:r>
        <w:rPr>
          <w:rFonts w:cs="Calibri"/>
          <w:b/>
          <w:sz w:val="22"/>
          <w:szCs w:val="22"/>
          <w:lang w:eastAsia="pl-PL"/>
        </w:rPr>
        <w:t xml:space="preserve">                  </w:t>
      </w:r>
    </w:p>
    <w:p w14:paraId="29CC1613" w14:textId="38AEC53E" w:rsidR="001742C6" w:rsidRPr="00800520" w:rsidRDefault="001742C6" w:rsidP="00916F9D">
      <w:pPr>
        <w:suppressAutoHyphens w:val="0"/>
        <w:spacing w:before="0" w:after="0" w:line="240" w:lineRule="auto"/>
        <w:ind w:left="-142" w:firstLine="2"/>
        <w:jc w:val="center"/>
        <w:rPr>
          <w:rFonts w:cs="Calibri"/>
          <w:b/>
          <w:sz w:val="22"/>
          <w:szCs w:val="22"/>
          <w:lang w:eastAsia="pl-PL"/>
        </w:rPr>
      </w:pPr>
      <w:r w:rsidRPr="00800520">
        <w:rPr>
          <w:rFonts w:cs="Calibri"/>
          <w:b/>
          <w:sz w:val="22"/>
          <w:szCs w:val="22"/>
          <w:lang w:eastAsia="pl-PL"/>
        </w:rPr>
        <w:t>§ 16. PRZEKAZANIE PLACU BUDOWY</w:t>
      </w:r>
    </w:p>
    <w:p w14:paraId="1577AFD8" w14:textId="77777777" w:rsidR="001742C6" w:rsidRPr="00800520" w:rsidRDefault="001742C6" w:rsidP="00937A61">
      <w:pPr>
        <w:numPr>
          <w:ilvl w:val="0"/>
          <w:numId w:val="103"/>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przekaże Wykonawcy teren robót nie później niż w ciągu 7 dni roboczych od daty zawarcia niniejszej umowy.</w:t>
      </w:r>
    </w:p>
    <w:p w14:paraId="2BA1BC40" w14:textId="77777777" w:rsidR="001742C6" w:rsidRPr="00800520" w:rsidRDefault="001742C6" w:rsidP="00937A61">
      <w:pPr>
        <w:numPr>
          <w:ilvl w:val="0"/>
          <w:numId w:val="103"/>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Nieprzedłożenie przez Wykonawcę dokumentów wymienionych w § 4 ust. 4 umowy we wskazanym terminie, będzie traktowane jako opóźnienie powstałe z przyczyn zależnych od Wykonawcy i nie może stanowić podstawy do zmiany terminu zakończenia robót.</w:t>
      </w:r>
    </w:p>
    <w:p w14:paraId="76BFA15D" w14:textId="77777777" w:rsidR="001742C6" w:rsidRPr="00800520" w:rsidRDefault="001742C6" w:rsidP="001742C6">
      <w:pPr>
        <w:suppressAutoHyphens w:val="0"/>
        <w:spacing w:before="0" w:after="0" w:line="240" w:lineRule="auto"/>
        <w:jc w:val="both"/>
        <w:rPr>
          <w:rFonts w:cs="Calibri"/>
          <w:sz w:val="22"/>
          <w:szCs w:val="22"/>
          <w:lang w:eastAsia="pl-PL"/>
        </w:rPr>
      </w:pPr>
    </w:p>
    <w:p w14:paraId="309E5CE1" w14:textId="77777777" w:rsidR="001742C6" w:rsidRPr="00800520" w:rsidRDefault="001742C6" w:rsidP="00916F9D">
      <w:pPr>
        <w:suppressAutoHyphens w:val="0"/>
        <w:spacing w:before="0" w:after="0" w:line="240" w:lineRule="auto"/>
        <w:jc w:val="center"/>
        <w:rPr>
          <w:rFonts w:cs="Calibri"/>
          <w:b/>
          <w:sz w:val="22"/>
          <w:szCs w:val="22"/>
          <w:lang w:eastAsia="pl-PL"/>
        </w:rPr>
      </w:pPr>
      <w:r w:rsidRPr="00800520">
        <w:rPr>
          <w:rFonts w:cs="Calibri"/>
          <w:b/>
          <w:sz w:val="22"/>
          <w:szCs w:val="22"/>
          <w:lang w:eastAsia="pl-PL"/>
        </w:rPr>
        <w:t>§ 17. ZASADY ODBIORU ROBÓT</w:t>
      </w:r>
    </w:p>
    <w:p w14:paraId="465DF363" w14:textId="77777777" w:rsidR="001742C6" w:rsidRPr="00800520" w:rsidRDefault="001742C6" w:rsidP="00937A61">
      <w:pPr>
        <w:numPr>
          <w:ilvl w:val="0"/>
          <w:numId w:val="104"/>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Zamawiającego. W razie niedopełnienia tego warunku, Wykonawca obowiązany jest na własny koszt odkryć roboty niezbędne do zbadania wykonanych robót, a następnie przywrócić je do stanu poprzedniego. </w:t>
      </w:r>
    </w:p>
    <w:p w14:paraId="1D4EFA07" w14:textId="77777777" w:rsidR="001742C6" w:rsidRPr="00800520" w:rsidRDefault="001742C6" w:rsidP="00937A61">
      <w:pPr>
        <w:numPr>
          <w:ilvl w:val="0"/>
          <w:numId w:val="104"/>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Wszystkie odbiory częściowe i odbiór końcowy, rozpoczęte będą w terminie nie późniejszym niż 15 dni od dnia pisemnego zgłoszenia przez kierownika budowy /kierownika robót potwierdzonego przez Zamawiającego wykonaniem protokołu częściowego/końcowego robót.</w:t>
      </w:r>
    </w:p>
    <w:p w14:paraId="79DAA8F2" w14:textId="77777777" w:rsidR="001742C6" w:rsidRPr="00800520" w:rsidRDefault="001742C6" w:rsidP="00937A61">
      <w:pPr>
        <w:numPr>
          <w:ilvl w:val="0"/>
          <w:numId w:val="104"/>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Warunkiem dokonania odbioru końcowego jest wykonanie przedmiotu zamówienia zgodnie z umową oraz przekazanie kompletnej dokumentacji powykonawczej.</w:t>
      </w:r>
    </w:p>
    <w:p w14:paraId="549033EA" w14:textId="77777777" w:rsidR="001742C6" w:rsidRPr="00800520" w:rsidRDefault="001742C6" w:rsidP="00937A61">
      <w:pPr>
        <w:numPr>
          <w:ilvl w:val="0"/>
          <w:numId w:val="104"/>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Odbioru końcowego dokonuje, z udziałem kierownika budowy/kierownika robót i Zamawiającego,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3B247658" w14:textId="77777777" w:rsidR="001742C6" w:rsidRPr="00800520" w:rsidRDefault="001742C6" w:rsidP="00937A61">
      <w:pPr>
        <w:numPr>
          <w:ilvl w:val="0"/>
          <w:numId w:val="104"/>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Z czynności odbioru końcowego i odbioru pogwarancyjnego będzie spisany protokół zawierający wszystkie ustalenia dokonane w toku odbioru oraz zostaną wyznaczone terminy na usunięcie stwierdzonych w trakcie odbioru wad. </w:t>
      </w:r>
    </w:p>
    <w:p w14:paraId="00DCDBC0" w14:textId="77777777" w:rsidR="001742C6" w:rsidRPr="00800520" w:rsidRDefault="001742C6" w:rsidP="001742C6">
      <w:pPr>
        <w:suppressAutoHyphens w:val="0"/>
        <w:spacing w:before="0" w:after="0" w:line="240" w:lineRule="auto"/>
        <w:jc w:val="both"/>
        <w:rPr>
          <w:rFonts w:cs="Calibri"/>
          <w:sz w:val="22"/>
          <w:szCs w:val="22"/>
          <w:lang w:eastAsia="pl-PL"/>
        </w:rPr>
      </w:pPr>
    </w:p>
    <w:p w14:paraId="33E6F6B2" w14:textId="77777777" w:rsidR="001742C6" w:rsidRPr="00800520" w:rsidRDefault="001742C6" w:rsidP="00D155FE">
      <w:pPr>
        <w:suppressAutoHyphens w:val="0"/>
        <w:spacing w:before="0" w:after="0" w:line="240" w:lineRule="auto"/>
        <w:jc w:val="center"/>
        <w:rPr>
          <w:rFonts w:cs="Calibri"/>
          <w:b/>
          <w:sz w:val="22"/>
          <w:szCs w:val="22"/>
          <w:lang w:eastAsia="pl-PL"/>
        </w:rPr>
      </w:pPr>
      <w:r w:rsidRPr="00800520">
        <w:rPr>
          <w:rFonts w:cs="Calibri"/>
          <w:b/>
          <w:sz w:val="22"/>
          <w:szCs w:val="22"/>
          <w:lang w:eastAsia="pl-PL"/>
        </w:rPr>
        <w:t>§ 18. GWARANCJA I RĘKOJMIA</w:t>
      </w:r>
    </w:p>
    <w:p w14:paraId="3E92C902"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Wykonawca udziela Zamawiającemu pisemnej gwarancji jakości na wykonane roboty będące przedmiotem umowy, licząc od dnia odbioru końcowego inwestycji, na okres </w:t>
      </w:r>
      <w:r w:rsidRPr="00800520">
        <w:rPr>
          <w:rFonts w:cs="Calibri"/>
          <w:b/>
          <w:bCs/>
          <w:sz w:val="22"/>
          <w:szCs w:val="22"/>
          <w:lang w:eastAsia="pl-PL"/>
        </w:rPr>
        <w:t>……. miesięcy</w:t>
      </w:r>
      <w:r w:rsidRPr="00800520">
        <w:rPr>
          <w:rFonts w:cs="Calibri"/>
          <w:sz w:val="22"/>
          <w:szCs w:val="22"/>
          <w:lang w:eastAsia="pl-PL"/>
        </w:rPr>
        <w:t xml:space="preserve"> na roboty montażowe, oraz gwarancji na urządzenia będące przedmiotem umowy zgodnie z gwarancjami udzielanymi przez ich producentów wraz z ich nieodpłatną, bieżącą konserwacją wynikającą z warunków gwarancji i naprawą w okresie gwarancyjnym z </w:t>
      </w:r>
      <w:r w:rsidRPr="00800520">
        <w:rPr>
          <w:rFonts w:cs="Calibri"/>
          <w:b/>
          <w:bCs/>
          <w:sz w:val="22"/>
          <w:szCs w:val="22"/>
          <w:lang w:eastAsia="pl-PL"/>
        </w:rPr>
        <w:t>wyłączeniem opraw oświetleniowych drogowych, na które Zamawiający wymaga gwarancji na okres</w:t>
      </w:r>
      <w:r w:rsidRPr="00800520">
        <w:rPr>
          <w:rFonts w:cs="Calibri"/>
          <w:sz w:val="22"/>
          <w:szCs w:val="22"/>
          <w:lang w:eastAsia="pl-PL"/>
        </w:rPr>
        <w:t xml:space="preserve"> </w:t>
      </w:r>
      <w:r w:rsidRPr="00800520">
        <w:rPr>
          <w:rFonts w:cs="Calibri"/>
          <w:b/>
          <w:bCs/>
          <w:sz w:val="22"/>
          <w:szCs w:val="22"/>
          <w:lang w:eastAsia="pl-PL"/>
        </w:rPr>
        <w:t>96 miesięcy</w:t>
      </w:r>
      <w:r w:rsidRPr="00800520">
        <w:rPr>
          <w:rFonts w:cs="Calibri"/>
          <w:sz w:val="22"/>
          <w:szCs w:val="22"/>
          <w:lang w:eastAsia="pl-PL"/>
        </w:rPr>
        <w:t>.</w:t>
      </w:r>
    </w:p>
    <w:p w14:paraId="20361580"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Nie później niż 3 tygodnie przed terminem upływu gwarancji Zamawiający wraz z Wykonawcą przeprowadzi przegląd przedmiotu umowy. Usunięcie stwierdzonych wad winno nastąpić do końca okresu gwarancyjnego.</w:t>
      </w:r>
    </w:p>
    <w:p w14:paraId="55E3A178"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może dochodzić roszczeń z tytułu gwarancji także po terminie określonym w ust. 1, jeżeli zgłosił wadę /usterkę przed upływem tego okresu.</w:t>
      </w:r>
    </w:p>
    <w:p w14:paraId="18B66DDC" w14:textId="2C1C782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wady/usterki, Wykonawca wystąpi do Zamawiającego na piśmie o akceptację innego terminu naprawy z podaniem przyczyny przesunięcia terminu.</w:t>
      </w:r>
    </w:p>
    <w:p w14:paraId="29A14EAA" w14:textId="238BFB94"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nie może odmówić usunięcia wad/usterek, bez względu na wysokość związanych z tym kosztów.</w:t>
      </w:r>
    </w:p>
    <w:p w14:paraId="2C539D03" w14:textId="3F470B5E"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Usunięcie wady/usterki będzie stwierdzone protokolarnie, po uprzednim zawiadomieniu przez Wykonawcę Zamawiającego o jej usunięciu.</w:t>
      </w:r>
    </w:p>
    <w:p w14:paraId="1EBB39FC" w14:textId="4C3F1BDB"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Jeżeli Wykonawca z jakiegokolwiek powodu leżącego po jego stronie nie usunie wad/usterek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określonej w § 19.</w:t>
      </w:r>
    </w:p>
    <w:p w14:paraId="0FAC2D60"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Drobne naprawy mogą być wykonane przez Zamawiającego na koszt Wykonawcy po wyrażeniu zgody przez Wykonawcę i bez utraty praw Zamawiającego wynikających z gwarancji.</w:t>
      </w:r>
    </w:p>
    <w:p w14:paraId="5B557186"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 xml:space="preserve">Wykonawca jest odpowiedzialny wobec Zamawiającego z tytułu rękojmi za wady fizyczne przez </w:t>
      </w:r>
      <w:r w:rsidRPr="00A878DD">
        <w:rPr>
          <w:rFonts w:cs="Calibri"/>
          <w:sz w:val="22"/>
          <w:szCs w:val="22"/>
          <w:lang w:eastAsia="pl-PL"/>
        </w:rPr>
        <w:t>okres</w:t>
      </w:r>
      <w:r w:rsidRPr="00A878DD">
        <w:rPr>
          <w:rFonts w:cs="Calibri"/>
          <w:b/>
          <w:bCs/>
          <w:sz w:val="22"/>
          <w:szCs w:val="22"/>
          <w:lang w:eastAsia="pl-PL"/>
        </w:rPr>
        <w:t xml:space="preserve"> ….. miesięcy</w:t>
      </w:r>
      <w:r w:rsidRPr="00A878DD">
        <w:rPr>
          <w:rFonts w:cs="Calibri"/>
          <w:sz w:val="22"/>
          <w:szCs w:val="22"/>
          <w:lang w:eastAsia="pl-PL"/>
        </w:rPr>
        <w:t>.</w:t>
      </w:r>
      <w:r w:rsidRPr="00800520">
        <w:rPr>
          <w:rFonts w:cs="Calibri"/>
          <w:sz w:val="22"/>
          <w:szCs w:val="22"/>
          <w:lang w:eastAsia="pl-PL"/>
        </w:rPr>
        <w:t xml:space="preserve"> Okres rękojmi rozpoczyna się od dnia odbioru końcowego i podpisania protokołu końcowego odbioru robót, bez wad i usterek.</w:t>
      </w:r>
    </w:p>
    <w:p w14:paraId="77F0FD9D" w14:textId="77777777" w:rsidR="001742C6" w:rsidRPr="00800520" w:rsidRDefault="001742C6" w:rsidP="00937A61">
      <w:pPr>
        <w:numPr>
          <w:ilvl w:val="0"/>
          <w:numId w:val="105"/>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Gwarancja nie wyłącza, nie ogranicza ani nie zawiesza uprawnień Zamawiającego wynikających z przepisów o rękojmi za wady rzeczy. </w:t>
      </w:r>
    </w:p>
    <w:p w14:paraId="0898B249" w14:textId="77777777" w:rsidR="00D155FE" w:rsidRDefault="00D155FE" w:rsidP="00D155FE">
      <w:pPr>
        <w:suppressAutoHyphens w:val="0"/>
        <w:spacing w:before="0" w:after="0" w:line="240" w:lineRule="auto"/>
        <w:jc w:val="center"/>
        <w:rPr>
          <w:rFonts w:cs="Calibri"/>
          <w:b/>
          <w:sz w:val="22"/>
          <w:szCs w:val="22"/>
          <w:lang w:eastAsia="pl-PL"/>
        </w:rPr>
      </w:pPr>
    </w:p>
    <w:p w14:paraId="733E6B5D" w14:textId="3C32EC1C" w:rsidR="001742C6" w:rsidRPr="00800520" w:rsidRDefault="001742C6" w:rsidP="00D155FE">
      <w:pPr>
        <w:suppressAutoHyphens w:val="0"/>
        <w:spacing w:before="0" w:after="0" w:line="240" w:lineRule="auto"/>
        <w:jc w:val="center"/>
        <w:rPr>
          <w:rFonts w:cs="Calibri"/>
          <w:b/>
          <w:sz w:val="22"/>
          <w:szCs w:val="22"/>
          <w:lang w:eastAsia="pl-PL"/>
        </w:rPr>
      </w:pPr>
      <w:r w:rsidRPr="00800520">
        <w:rPr>
          <w:rFonts w:cs="Calibri"/>
          <w:b/>
          <w:sz w:val="22"/>
          <w:szCs w:val="22"/>
          <w:lang w:eastAsia="pl-PL"/>
        </w:rPr>
        <w:t>§ 19. ZABEZPIECZENIE NALEŻYTEGO WYKONANIA UMOWY</w:t>
      </w:r>
    </w:p>
    <w:p w14:paraId="3CA9CE63" w14:textId="1F71A0DC" w:rsidR="001742C6" w:rsidRDefault="001742C6" w:rsidP="00D155FE">
      <w:pPr>
        <w:pStyle w:val="Akapitzlist"/>
        <w:numPr>
          <w:ilvl w:val="0"/>
          <w:numId w:val="127"/>
        </w:numPr>
        <w:suppressAutoHyphens w:val="0"/>
        <w:spacing w:before="0" w:after="0" w:line="240" w:lineRule="auto"/>
        <w:ind w:left="284"/>
        <w:jc w:val="both"/>
        <w:rPr>
          <w:rFonts w:cs="Calibri"/>
          <w:sz w:val="22"/>
          <w:szCs w:val="22"/>
          <w:lang w:eastAsia="pl-PL"/>
        </w:rPr>
      </w:pPr>
      <w:r w:rsidRPr="00D155FE">
        <w:rPr>
          <w:rFonts w:cs="Calibri"/>
          <w:sz w:val="22"/>
          <w:szCs w:val="22"/>
          <w:lang w:eastAsia="pl-PL"/>
        </w:rPr>
        <w:t>Ustala się zabezpieczenie należytego wykonania umowy w wysokości 5% wynagrodzenia brutto, o którym mowa w § 6 ust. 1 umowy, tj. kwotę: ……………. słownie:………………………………).</w:t>
      </w:r>
    </w:p>
    <w:p w14:paraId="595F92B1" w14:textId="50735FF1" w:rsidR="001742C6" w:rsidRDefault="001742C6" w:rsidP="00D155FE">
      <w:pPr>
        <w:pStyle w:val="Akapitzlist"/>
        <w:numPr>
          <w:ilvl w:val="0"/>
          <w:numId w:val="127"/>
        </w:numPr>
        <w:suppressAutoHyphens w:val="0"/>
        <w:spacing w:before="0" w:after="0" w:line="240" w:lineRule="auto"/>
        <w:ind w:left="284"/>
        <w:jc w:val="both"/>
        <w:rPr>
          <w:rFonts w:cs="Calibri"/>
          <w:sz w:val="22"/>
          <w:szCs w:val="22"/>
          <w:lang w:eastAsia="pl-PL"/>
        </w:rPr>
      </w:pPr>
      <w:r w:rsidRPr="00D155FE">
        <w:rPr>
          <w:rFonts w:cs="Calibri"/>
          <w:sz w:val="22"/>
          <w:szCs w:val="22"/>
          <w:lang w:eastAsia="pl-PL"/>
        </w:rPr>
        <w:t xml:space="preserve">W dniu podpisania umowy Wykonawca wniósł ustaloną w ust. 1 kwotę zabezpieczenia należytego wykonania umowy w formie ……………………………... </w:t>
      </w:r>
    </w:p>
    <w:p w14:paraId="428B6B44" w14:textId="7A34950E" w:rsidR="001742C6" w:rsidRDefault="001742C6" w:rsidP="00D155FE">
      <w:pPr>
        <w:pStyle w:val="Akapitzlist"/>
        <w:numPr>
          <w:ilvl w:val="0"/>
          <w:numId w:val="127"/>
        </w:numPr>
        <w:suppressAutoHyphens w:val="0"/>
        <w:spacing w:before="0" w:after="0" w:line="240" w:lineRule="auto"/>
        <w:ind w:left="284"/>
        <w:jc w:val="both"/>
        <w:rPr>
          <w:rFonts w:cs="Calibri"/>
          <w:sz w:val="22"/>
          <w:szCs w:val="22"/>
          <w:lang w:eastAsia="pl-PL"/>
        </w:rPr>
      </w:pPr>
      <w:r w:rsidRPr="00D155FE">
        <w:rPr>
          <w:rFonts w:cs="Calibri"/>
          <w:sz w:val="22"/>
          <w:szCs w:val="22"/>
          <w:lang w:eastAsia="pl-PL"/>
        </w:rPr>
        <w:t xml:space="preserve">Zabezpieczenie należytego wykonania umowy będzie zwrócone Wykonawcy w terminach i wysokościach jak niżej: </w:t>
      </w:r>
    </w:p>
    <w:p w14:paraId="799ED6CF" w14:textId="3DA4B3F8" w:rsidR="001742C6" w:rsidRDefault="001742C6" w:rsidP="00D155FE">
      <w:pPr>
        <w:pStyle w:val="Akapitzlist"/>
        <w:numPr>
          <w:ilvl w:val="1"/>
          <w:numId w:val="127"/>
        </w:numPr>
        <w:suppressAutoHyphens w:val="0"/>
        <w:spacing w:before="0" w:after="0" w:line="240" w:lineRule="auto"/>
        <w:jc w:val="both"/>
        <w:rPr>
          <w:rFonts w:cs="Calibri"/>
          <w:sz w:val="22"/>
          <w:szCs w:val="22"/>
          <w:lang w:eastAsia="pl-PL"/>
        </w:rPr>
      </w:pPr>
      <w:r w:rsidRPr="00D155FE">
        <w:rPr>
          <w:rFonts w:cs="Calibri"/>
          <w:sz w:val="22"/>
          <w:szCs w:val="22"/>
          <w:lang w:eastAsia="pl-PL"/>
        </w:rPr>
        <w:t>70% wartości zabezpieczenia – nie później niż 30 dni od dnia wykonania zamówienia i uznania przez Zamawiającego za należycie wykonane,</w:t>
      </w:r>
    </w:p>
    <w:p w14:paraId="5DA3AB7F" w14:textId="69B11BAD" w:rsidR="001742C6" w:rsidRDefault="001742C6" w:rsidP="00D155FE">
      <w:pPr>
        <w:pStyle w:val="Akapitzlist"/>
        <w:numPr>
          <w:ilvl w:val="1"/>
          <w:numId w:val="127"/>
        </w:numPr>
        <w:suppressAutoHyphens w:val="0"/>
        <w:spacing w:before="0" w:after="0" w:line="240" w:lineRule="auto"/>
        <w:jc w:val="both"/>
        <w:rPr>
          <w:rFonts w:cs="Calibri"/>
          <w:sz w:val="22"/>
          <w:szCs w:val="22"/>
          <w:lang w:eastAsia="pl-PL"/>
        </w:rPr>
      </w:pPr>
      <w:r w:rsidRPr="00D155FE">
        <w:rPr>
          <w:rFonts w:cs="Calibri"/>
          <w:sz w:val="22"/>
          <w:szCs w:val="22"/>
          <w:lang w:eastAsia="pl-PL"/>
        </w:rPr>
        <w:t xml:space="preserve">30% wartości zabezpieczenia – nie później niż 15 dni po upływie okresu rękojmi za wady. </w:t>
      </w:r>
    </w:p>
    <w:p w14:paraId="167895EB" w14:textId="7E7EE098" w:rsidR="00D155FE" w:rsidRPr="00D155FE" w:rsidRDefault="001742C6" w:rsidP="00D155FE">
      <w:pPr>
        <w:pStyle w:val="Akapitzlist"/>
        <w:numPr>
          <w:ilvl w:val="0"/>
          <w:numId w:val="127"/>
        </w:numPr>
        <w:suppressAutoHyphens w:val="0"/>
        <w:spacing w:before="0" w:after="0" w:line="240" w:lineRule="auto"/>
        <w:ind w:left="284"/>
        <w:jc w:val="both"/>
        <w:rPr>
          <w:rFonts w:cs="Calibri"/>
          <w:sz w:val="22"/>
          <w:szCs w:val="22"/>
          <w:lang w:eastAsia="pl-PL"/>
        </w:rPr>
      </w:pPr>
      <w:r w:rsidRPr="00D155FE">
        <w:rPr>
          <w:rFonts w:cs="Calibri"/>
          <w:sz w:val="22"/>
          <w:szCs w:val="22"/>
          <w:lang w:eastAsia="pl-PL"/>
        </w:rPr>
        <w:t>Jeżeli w toku realizacji umowy ulegnie zmianie termin wykonania umowy określony w  § 4 ust. 1, Wykonawca zobowiązany jest uaktualnić wniesione zabezpieczenie na dzień podpisania aneksu.</w:t>
      </w:r>
    </w:p>
    <w:p w14:paraId="61BB81F7" w14:textId="77777777" w:rsidR="00D155FE" w:rsidRDefault="00D155FE" w:rsidP="001742C6">
      <w:pPr>
        <w:suppressAutoHyphens w:val="0"/>
        <w:spacing w:before="0" w:after="0" w:line="240" w:lineRule="auto"/>
        <w:ind w:left="2124" w:firstLine="708"/>
        <w:jc w:val="both"/>
        <w:rPr>
          <w:rFonts w:cs="Calibri"/>
          <w:b/>
          <w:sz w:val="22"/>
          <w:szCs w:val="22"/>
          <w:lang w:eastAsia="pl-PL"/>
        </w:rPr>
      </w:pPr>
    </w:p>
    <w:p w14:paraId="25C710A0" w14:textId="647B1AAE" w:rsidR="001742C6" w:rsidRPr="00800520" w:rsidRDefault="001742C6" w:rsidP="00D155FE">
      <w:pPr>
        <w:suppressAutoHyphens w:val="0"/>
        <w:spacing w:before="0" w:after="0" w:line="240" w:lineRule="auto"/>
        <w:ind w:firstLine="3"/>
        <w:jc w:val="center"/>
        <w:rPr>
          <w:rFonts w:cs="Calibri"/>
          <w:b/>
          <w:sz w:val="22"/>
          <w:szCs w:val="22"/>
          <w:lang w:eastAsia="pl-PL"/>
        </w:rPr>
      </w:pPr>
      <w:r w:rsidRPr="00800520">
        <w:rPr>
          <w:rFonts w:cs="Calibri"/>
          <w:b/>
          <w:sz w:val="22"/>
          <w:szCs w:val="22"/>
          <w:lang w:eastAsia="pl-PL"/>
        </w:rPr>
        <w:t>§ 20. KARY UMOWNE</w:t>
      </w:r>
    </w:p>
    <w:p w14:paraId="60D59414"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Wykonawca zapłaci Zamawiającemu kary umowne: </w:t>
      </w:r>
    </w:p>
    <w:p w14:paraId="7C9EA7D1"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za zwłokę w realizacji przedmiotu umowy w wysokości 0,5% wynagrodzenia umownego brutto, określonego w § 6 ust. 1 za każdy dzień zwłoki, licząc od umownego terminu zakończenia robót,</w:t>
      </w:r>
    </w:p>
    <w:p w14:paraId="6D98F3FC"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1FD4FC84"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za zwłokę w dostarczeniu dokumentów, o których mowa w § 4 ust. 4 pkt. 1,2) umowy w wysokości</w:t>
      </w:r>
      <w:r w:rsidRPr="00800520">
        <w:rPr>
          <w:rFonts w:cs="Calibri"/>
          <w:color w:val="FF0000"/>
          <w:sz w:val="22"/>
          <w:szCs w:val="22"/>
          <w:lang w:eastAsia="pl-PL"/>
        </w:rPr>
        <w:t xml:space="preserve"> </w:t>
      </w:r>
      <w:r w:rsidRPr="00800520">
        <w:rPr>
          <w:rFonts w:cs="Calibri"/>
          <w:sz w:val="22"/>
          <w:szCs w:val="22"/>
          <w:lang w:eastAsia="pl-PL"/>
        </w:rPr>
        <w:t>0,01%</w:t>
      </w:r>
      <w:r w:rsidRPr="00800520">
        <w:rPr>
          <w:rFonts w:cs="Calibri"/>
          <w:color w:val="FF0000"/>
          <w:sz w:val="22"/>
          <w:szCs w:val="22"/>
          <w:lang w:eastAsia="pl-PL"/>
        </w:rPr>
        <w:t xml:space="preserve"> </w:t>
      </w:r>
      <w:r w:rsidRPr="00800520">
        <w:rPr>
          <w:rFonts w:cs="Calibri"/>
          <w:sz w:val="22"/>
          <w:szCs w:val="22"/>
          <w:lang w:eastAsia="pl-PL"/>
        </w:rPr>
        <w:t>wynagrodzenia umownego brutto określonego w § 6 ust. 1 za każdy dzień zwłoki, liczony od upływu terminu wyznaczonego na dostarczenie,</w:t>
      </w:r>
    </w:p>
    <w:p w14:paraId="48E81212"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za spowodowanie przerwy w realizacji robót z przyczyn zależnych od Wykonawcy, dłuższej niż 5 dni roboczych, w wysokości 0,5% wynagrodzenia umownego brutto określonego w § 6 ust. 1 za każdy dzień przerwy, nie uwzględniając terminu wskazanego w § 4 ust. 3,</w:t>
      </w:r>
    </w:p>
    <w:p w14:paraId="0A0A0646"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 tytułu odstąpienia od umowy z przyczyn leżących po stronie Wykonawcy, w wysokości 20% wynagrodzenia umownego brutto określonego w § 6 ust. 1 umowy,</w:t>
      </w:r>
    </w:p>
    <w:p w14:paraId="3D9F54B7"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 tytułu braku zapłaty wynagrodzenia należnego Podwykonawcom lub dalszym Podwykonawcom w wysokości 10% wynagrodzenia umownego brutto, należnego Podwykonawcom lub dalszym Podwykonawcom,</w:t>
      </w:r>
    </w:p>
    <w:p w14:paraId="2481CD8B"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z tytułu nieterminowej zapłaty wynagrodzenia należnego Podwykonawcom lub dalszym Podwykonawcom w wysokości 0,2% wynagrodzenia umownego brutto należnego Podwykonawcom lub dalszym Podwykonawcom, za każdy dzień zwłoki od umownego terminu zapłaty,</w:t>
      </w:r>
    </w:p>
    <w:p w14:paraId="22B717E7"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w przypadku nieprzedłożenia do zaakceptowania projektu umowy o podwykonawstwo lub projektu jej zmiany, w wysokości 10% wysokości wynagrodzenia umownego brutto należnego Podwykonawcom lub dalszym Podwykonawcom,</w:t>
      </w:r>
    </w:p>
    <w:p w14:paraId="651CBA8E"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w przypadku nieprzedłożenia poświadczonej za zgodność z oryginałem kopii umowy o podwykonawstwo lub jej zmiany w wysokości 10% wysokości wynagrodzenia umownego brutto należnego Podwykonawcom lub dalszym Podwykonawcom,</w:t>
      </w:r>
    </w:p>
    <w:p w14:paraId="1A2DB7EC"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w przypadku braku zmiany umowy o podwykonawstwo w zakresie terminu zapłaty w wysokości 10% wysokości wynagrodzenia umownego brutto należnego Podwykonawcom lub dalszym Podwykonawcom.</w:t>
      </w:r>
    </w:p>
    <w:p w14:paraId="66F5A682" w14:textId="77777777" w:rsidR="001742C6" w:rsidRPr="00800520" w:rsidRDefault="001742C6" w:rsidP="00937A61">
      <w:pPr>
        <w:numPr>
          <w:ilvl w:val="0"/>
          <w:numId w:val="107"/>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W przypadku niewypełnienia wymogu zatrudniania pracowników na podstawie umowy o pracę w rozumieniu przepisów Kodeksu pracy, o którym mowa w art. 29 ust.3a ustawy Prawo zamówień </w:t>
      </w:r>
      <w:r w:rsidRPr="00800520">
        <w:rPr>
          <w:rFonts w:cs="Calibri"/>
          <w:sz w:val="22"/>
          <w:szCs w:val="22"/>
          <w:lang w:eastAsia="pl-PL"/>
        </w:rPr>
        <w:lastRenderedPageBreak/>
        <w:t>publicznych, niezłożenia oświadczenia, o którym mowa w § 14 ust. 8 lub złożenia takiego oświadczenia niezgodnego z prawdą Wykonawca zapłaci Zamawiającemu karę umowną w wysokości 5% wynagrodzenia umownego brutto określonego w § 6 ust. 1.</w:t>
      </w:r>
    </w:p>
    <w:p w14:paraId="7901B7E4"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22 ust. 1 niniejszej umowy.</w:t>
      </w:r>
    </w:p>
    <w:p w14:paraId="51F8B0E5"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 opóźnienie w zapłacie faktury, Wykonawcy przysługują odsetki zgodnie z obowiązującymi przepisami.</w:t>
      </w:r>
    </w:p>
    <w:p w14:paraId="4CA71FD3"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Naliczone kary za zwłokę łącznie nie mogą przekroczyć 40% wynagrodzenia umownego brutto, uwzględniając okres zwłoki w stosunku do terminu końcowego.</w:t>
      </w:r>
    </w:p>
    <w:p w14:paraId="427CCB4D"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Zamawiający zastrzega sobie prawo do odszkodowania uzupełniającego, przenoszącego wysokość kar umownych do wysokości rzeczywiście poniesionej szkody i utraconych korzyści.</w:t>
      </w:r>
    </w:p>
    <w:p w14:paraId="48902728"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5D3B0FBB" w14:textId="77777777" w:rsidR="001742C6" w:rsidRPr="00800520" w:rsidRDefault="001742C6" w:rsidP="00D155FE">
      <w:pPr>
        <w:numPr>
          <w:ilvl w:val="0"/>
          <w:numId w:val="106"/>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ponosi odpowiedzialność z tytułu szkody wyrządzonej osobie trzeciej w trakcie realizacji zamówienia.</w:t>
      </w:r>
    </w:p>
    <w:p w14:paraId="4FC5A93C" w14:textId="77777777" w:rsidR="00D155FE" w:rsidRDefault="00D155FE" w:rsidP="00D155FE">
      <w:pPr>
        <w:suppressAutoHyphens w:val="0"/>
        <w:spacing w:before="0" w:after="0" w:line="240" w:lineRule="auto"/>
        <w:ind w:firstLine="3"/>
        <w:jc w:val="center"/>
        <w:rPr>
          <w:rFonts w:cs="Calibri"/>
          <w:b/>
          <w:sz w:val="22"/>
          <w:szCs w:val="22"/>
          <w:lang w:eastAsia="pl-PL"/>
        </w:rPr>
      </w:pPr>
    </w:p>
    <w:p w14:paraId="49013D1C" w14:textId="77777777" w:rsidR="00D155FE" w:rsidRDefault="001742C6" w:rsidP="00D155FE">
      <w:pPr>
        <w:suppressAutoHyphens w:val="0"/>
        <w:spacing w:before="0" w:after="0" w:line="240" w:lineRule="auto"/>
        <w:ind w:firstLine="3"/>
        <w:jc w:val="center"/>
        <w:rPr>
          <w:rFonts w:cs="Calibri"/>
          <w:b/>
          <w:sz w:val="22"/>
          <w:szCs w:val="22"/>
          <w:lang w:eastAsia="pl-PL"/>
        </w:rPr>
      </w:pPr>
      <w:r w:rsidRPr="00800520">
        <w:rPr>
          <w:rFonts w:cs="Calibri"/>
          <w:b/>
          <w:sz w:val="22"/>
          <w:szCs w:val="22"/>
          <w:lang w:eastAsia="pl-PL"/>
        </w:rPr>
        <w:t>§ 21. CESJA</w:t>
      </w:r>
    </w:p>
    <w:p w14:paraId="3167F1E6" w14:textId="6C15DB6F" w:rsidR="00D155FE" w:rsidRPr="00D155FE" w:rsidRDefault="001742C6" w:rsidP="00D155FE">
      <w:pPr>
        <w:pStyle w:val="Akapitzlist"/>
        <w:numPr>
          <w:ilvl w:val="0"/>
          <w:numId w:val="128"/>
        </w:numPr>
        <w:suppressAutoHyphens w:val="0"/>
        <w:spacing w:before="0" w:after="0" w:line="240" w:lineRule="auto"/>
        <w:ind w:left="284"/>
        <w:rPr>
          <w:rFonts w:cs="Calibri"/>
          <w:b/>
          <w:sz w:val="22"/>
          <w:szCs w:val="22"/>
          <w:lang w:eastAsia="pl-PL"/>
        </w:rPr>
      </w:pPr>
      <w:r w:rsidRPr="00D155FE">
        <w:rPr>
          <w:rFonts w:cs="Calibri"/>
          <w:sz w:val="22"/>
          <w:szCs w:val="22"/>
          <w:lang w:eastAsia="pl-PL"/>
        </w:rPr>
        <w:t>Wykonawca nie może bez pisemnej zgody Zamawiającego:</w:t>
      </w:r>
    </w:p>
    <w:p w14:paraId="1E7335EA" w14:textId="77777777" w:rsidR="001742C6" w:rsidRPr="00D155FE" w:rsidRDefault="001742C6" w:rsidP="00D155FE">
      <w:pPr>
        <w:pStyle w:val="Akapitzlist"/>
        <w:numPr>
          <w:ilvl w:val="0"/>
          <w:numId w:val="129"/>
        </w:numPr>
        <w:suppressAutoHyphens w:val="0"/>
        <w:spacing w:before="0" w:after="0" w:line="240" w:lineRule="auto"/>
        <w:jc w:val="both"/>
        <w:rPr>
          <w:rFonts w:cs="Calibri"/>
          <w:b/>
          <w:sz w:val="22"/>
          <w:szCs w:val="22"/>
          <w:lang w:eastAsia="pl-PL"/>
        </w:rPr>
      </w:pPr>
      <w:r w:rsidRPr="00D155FE">
        <w:rPr>
          <w:rFonts w:cs="Calibri"/>
          <w:sz w:val="22"/>
          <w:szCs w:val="22"/>
          <w:lang w:eastAsia="pl-PL"/>
        </w:rPr>
        <w:t>zbywać na rzecz osób trzecich wierzytelności powstałych w wyniku realizacji niniejszej umowy,</w:t>
      </w:r>
    </w:p>
    <w:p w14:paraId="44E81824" w14:textId="77777777" w:rsidR="001742C6" w:rsidRPr="00D155FE" w:rsidRDefault="001742C6" w:rsidP="00D155FE">
      <w:pPr>
        <w:pStyle w:val="Akapitzlist"/>
        <w:numPr>
          <w:ilvl w:val="0"/>
          <w:numId w:val="129"/>
        </w:numPr>
        <w:suppressAutoHyphens w:val="0"/>
        <w:spacing w:before="0" w:after="0" w:line="240" w:lineRule="auto"/>
        <w:jc w:val="both"/>
        <w:rPr>
          <w:rFonts w:cs="Calibri"/>
          <w:b/>
          <w:sz w:val="22"/>
          <w:szCs w:val="22"/>
          <w:lang w:eastAsia="pl-PL"/>
        </w:rPr>
      </w:pPr>
      <w:r w:rsidRPr="00D155FE">
        <w:rPr>
          <w:rFonts w:cs="Calibri"/>
          <w:sz w:val="22"/>
          <w:szCs w:val="22"/>
          <w:lang w:eastAsia="pl-PL"/>
        </w:rPr>
        <w:t>zawierać innych umów, których skutkiem jest zmiana wierzyciela,</w:t>
      </w:r>
    </w:p>
    <w:p w14:paraId="16F2F785" w14:textId="39DCE8EF" w:rsidR="001742C6" w:rsidRPr="00D155FE" w:rsidRDefault="001742C6" w:rsidP="00D155FE">
      <w:pPr>
        <w:pStyle w:val="Akapitzlist"/>
        <w:numPr>
          <w:ilvl w:val="0"/>
          <w:numId w:val="129"/>
        </w:numPr>
        <w:suppressAutoHyphens w:val="0"/>
        <w:spacing w:before="0" w:after="0" w:line="240" w:lineRule="auto"/>
        <w:jc w:val="both"/>
        <w:rPr>
          <w:rFonts w:cs="Calibri"/>
          <w:b/>
          <w:sz w:val="22"/>
          <w:szCs w:val="22"/>
          <w:lang w:eastAsia="pl-PL"/>
        </w:rPr>
      </w:pPr>
      <w:r w:rsidRPr="00D155FE">
        <w:rPr>
          <w:rFonts w:cs="Calibri"/>
          <w:sz w:val="22"/>
          <w:szCs w:val="22"/>
          <w:lang w:eastAsia="pl-PL"/>
        </w:rPr>
        <w:t>zawierać umów zastawu i innych umów zmierzających do ustanowienia zabezpieczenia na</w:t>
      </w:r>
      <w:r w:rsidR="00D155FE">
        <w:rPr>
          <w:rFonts w:cs="Calibri"/>
          <w:sz w:val="22"/>
          <w:szCs w:val="22"/>
          <w:lang w:eastAsia="pl-PL"/>
        </w:rPr>
        <w:t xml:space="preserve"> </w:t>
      </w:r>
      <w:r w:rsidRPr="00D155FE">
        <w:rPr>
          <w:rFonts w:cs="Calibri"/>
          <w:sz w:val="22"/>
          <w:szCs w:val="22"/>
          <w:lang w:eastAsia="pl-PL"/>
        </w:rPr>
        <w:t xml:space="preserve">wierzytelności przysługującej Wykonawcy od Zamawiającego. </w:t>
      </w:r>
    </w:p>
    <w:p w14:paraId="020E6603" w14:textId="77777777" w:rsidR="001742C6" w:rsidRPr="00800520" w:rsidRDefault="001742C6" w:rsidP="001742C6">
      <w:pPr>
        <w:suppressAutoHyphens w:val="0"/>
        <w:spacing w:before="0" w:after="0" w:line="240" w:lineRule="auto"/>
        <w:jc w:val="both"/>
        <w:rPr>
          <w:rFonts w:cs="Calibri"/>
          <w:sz w:val="22"/>
          <w:szCs w:val="22"/>
          <w:lang w:eastAsia="pl-PL"/>
        </w:rPr>
      </w:pPr>
    </w:p>
    <w:p w14:paraId="7D6C3982" w14:textId="528A14A7" w:rsidR="001742C6" w:rsidRPr="00800520" w:rsidRDefault="001742C6" w:rsidP="00D155FE">
      <w:pPr>
        <w:suppressAutoHyphens w:val="0"/>
        <w:spacing w:before="0" w:after="0" w:line="240" w:lineRule="auto"/>
        <w:ind w:firstLine="2"/>
        <w:jc w:val="center"/>
        <w:rPr>
          <w:rFonts w:cs="Calibri"/>
          <w:b/>
          <w:sz w:val="22"/>
          <w:szCs w:val="22"/>
          <w:lang w:eastAsia="pl-PL"/>
        </w:rPr>
      </w:pPr>
      <w:r w:rsidRPr="00800520">
        <w:rPr>
          <w:rFonts w:cs="Calibri"/>
          <w:b/>
          <w:sz w:val="22"/>
          <w:szCs w:val="22"/>
          <w:lang w:eastAsia="pl-PL"/>
        </w:rPr>
        <w:t>§ 22. ODSTĄPIENIE OD UMOWY</w:t>
      </w:r>
    </w:p>
    <w:p w14:paraId="3BE727D1" w14:textId="77777777" w:rsidR="001742C6" w:rsidRPr="00800520" w:rsidRDefault="001742C6" w:rsidP="00D155FE">
      <w:pPr>
        <w:numPr>
          <w:ilvl w:val="0"/>
          <w:numId w:val="109"/>
        </w:numPr>
        <w:suppressAutoHyphens w:val="0"/>
        <w:spacing w:before="0" w:after="0" w:line="240" w:lineRule="auto"/>
        <w:ind w:left="284" w:hanging="426"/>
        <w:jc w:val="both"/>
        <w:rPr>
          <w:rFonts w:cs="Calibri"/>
          <w:sz w:val="22"/>
          <w:szCs w:val="22"/>
          <w:lang w:eastAsia="pl-PL"/>
        </w:rPr>
      </w:pPr>
      <w:r w:rsidRPr="00800520">
        <w:rPr>
          <w:rFonts w:cs="Calibri"/>
          <w:sz w:val="22"/>
          <w:szCs w:val="22"/>
          <w:lang w:eastAsia="pl-PL"/>
        </w:rPr>
        <w:t xml:space="preserve">Zamawiającemu przysługuje prawo do odstąpienia od umowy, jeżeli: </w:t>
      </w:r>
    </w:p>
    <w:p w14:paraId="2DEF4396"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Wykonawca nie przystąpił do odbioru terenu robót lub nie rozpoczął robót w terminach określonych w § 4 ust. 2 i 3 umowy, po bezskutecznym upływie wyznaczonego przez Zamawiającego dodatkowego terminu 7 dni, z zastrzeżeniem prawa do odstąpienia od umowy,</w:t>
      </w:r>
    </w:p>
    <w:p w14:paraId="4F008FFB"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Wykonawca realizuje roboty w sposób niezgodny z dokumentacją projektową, SST, harmonogramem robót, wskazaniami Zamawiającego lub niniejszą umową, pomimo wcześniejszego wezwania Wykonawcy do zmiany sposobu wykonania,</w:t>
      </w:r>
    </w:p>
    <w:p w14:paraId="63A07CC1"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Wykonawca  bez uzasadnionej przyczyny przerwał wykonywanie robót na okres dłuższy niż 5 dni roboczych i pomimo pisemnego wezwania Zamawiającego nie podjął ich w okresie 3 dni roboczych od dnia doręczenia Wykonawcy wezwania,</w:t>
      </w:r>
    </w:p>
    <w:p w14:paraId="1EDED986"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w wyniku wszczętego przeciwko Wykonawcy postępowania egzekucyjnego nastąpi zajęcie majątku Wykonawcy lub jego znacznej części, </w:t>
      </w:r>
    </w:p>
    <w:p w14:paraId="664BA240"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14:paraId="7E9C5068"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Zamawiający co najmniej trzykrotnie dokonał bezpośredniej zapłaty Podwykonawcy lub dalszemu Podwykonawcy lub dokonał bezpośrednich zapłat na sumę większą niż 5% wartości umowy.</w:t>
      </w:r>
    </w:p>
    <w:p w14:paraId="4DC599D8" w14:textId="77777777" w:rsidR="001742C6" w:rsidRPr="00800520" w:rsidRDefault="001742C6" w:rsidP="00937A61">
      <w:pPr>
        <w:numPr>
          <w:ilvl w:val="0"/>
          <w:numId w:val="110"/>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Wykonawca wprowadził do kierowania budową osoby inne niż wskazane w umowie. </w:t>
      </w:r>
    </w:p>
    <w:p w14:paraId="30ABDB3F" w14:textId="77777777" w:rsidR="001742C6" w:rsidRPr="00800520" w:rsidRDefault="001742C6" w:rsidP="00937A61">
      <w:pPr>
        <w:numPr>
          <w:ilvl w:val="0"/>
          <w:numId w:val="10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4C06C951" w14:textId="77777777" w:rsidR="001742C6" w:rsidRPr="00800520" w:rsidRDefault="001742C6" w:rsidP="00937A61">
      <w:pPr>
        <w:numPr>
          <w:ilvl w:val="0"/>
          <w:numId w:val="10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3B660291" w14:textId="77777777" w:rsidR="001742C6" w:rsidRPr="00800520" w:rsidRDefault="001742C6" w:rsidP="00937A61">
      <w:pPr>
        <w:numPr>
          <w:ilvl w:val="0"/>
          <w:numId w:val="10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 xml:space="preserve">Odstąpienie od umowy przez strony winno nastąpić w formie pisemnej w terminie 30 dni od daty powzięcia wiadomości o zaistnieniu okoliczności określonych w ust. 1 i ust. 3 niniejszego paragrafu i musi zawierać uzasadnienie. </w:t>
      </w:r>
    </w:p>
    <w:p w14:paraId="537D3BDB" w14:textId="77777777" w:rsidR="001742C6" w:rsidRPr="00800520" w:rsidRDefault="001742C6" w:rsidP="00937A61">
      <w:pPr>
        <w:numPr>
          <w:ilvl w:val="0"/>
          <w:numId w:val="10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Wykonawca udziela rękojmi i gwarancji jakości w zakresie określonym w umowie na część zobowiązania wykonaną przed odstąpieniem od umowy.</w:t>
      </w:r>
    </w:p>
    <w:p w14:paraId="066E2FD5" w14:textId="77777777" w:rsidR="001742C6" w:rsidRPr="00800520" w:rsidRDefault="001742C6" w:rsidP="00937A61">
      <w:pPr>
        <w:numPr>
          <w:ilvl w:val="0"/>
          <w:numId w:val="109"/>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 przypadku odstąpienia od umowy przez jedną ze stron Wykonawca ma obowiązek: </w:t>
      </w:r>
    </w:p>
    <w:p w14:paraId="4C2DA7BD"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natychmiast wstrzymać wykonywanie robót, poza mającymi na celu ochronę życia i mienia, zabezpieczyć przerwane roboty w zakresie obustronnie uzgodnionym oraz zabezpieczyć teren robót i opuścić go w terminie wskazanym przez Zamawiającego, jednak nie później niż w terminie 5 dni roboczych od daty odstąpienia od umowy,</w:t>
      </w:r>
    </w:p>
    <w:p w14:paraId="0E88E1B1"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przekazać znajdujące się w jego posiadaniu dokumenty, a także należące do Zamawiającego urządzenia i materiały,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4470996"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4478182"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6400CAD"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 xml:space="preserve">Wykonawca ma obowiązek zastosowania się do zawartych w oświadczeniu o odstąpieniu od umowy poleceń Zamawiającego dotyczących ochrony własności lub bezpieczeństwa robót, </w:t>
      </w:r>
    </w:p>
    <w:p w14:paraId="42332862"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3FA101C8" w14:textId="77777777" w:rsidR="001742C6" w:rsidRPr="00800520" w:rsidRDefault="001742C6" w:rsidP="00937A61">
      <w:pPr>
        <w:numPr>
          <w:ilvl w:val="0"/>
          <w:numId w:val="111"/>
        </w:numPr>
        <w:suppressAutoHyphens w:val="0"/>
        <w:spacing w:before="0" w:after="0" w:line="240" w:lineRule="auto"/>
        <w:jc w:val="both"/>
        <w:rPr>
          <w:rFonts w:cs="Calibri"/>
          <w:sz w:val="22"/>
          <w:szCs w:val="22"/>
          <w:lang w:eastAsia="pl-PL"/>
        </w:rPr>
      </w:pPr>
      <w:r w:rsidRPr="00800520">
        <w:rPr>
          <w:rFonts w:cs="Calibri"/>
          <w:sz w:val="22"/>
          <w:szCs w:val="22"/>
          <w:lang w:eastAsia="pl-PL"/>
        </w:rPr>
        <w:t>w terminie 15 dni roboczych od daty odstąpienia Wykonawca zobowiązany jest dokonać i dostarczyć Zamawiającemu inwentaryzację geodezyjną robót według stanu na dzień odstąpienia,</w:t>
      </w:r>
    </w:p>
    <w:p w14:paraId="1ECE28C1" w14:textId="67833B45" w:rsidR="001742C6" w:rsidRPr="00800520" w:rsidRDefault="001742C6" w:rsidP="00D155FE">
      <w:pPr>
        <w:suppressAutoHyphens w:val="0"/>
        <w:spacing w:before="0" w:after="0" w:line="240" w:lineRule="auto"/>
        <w:ind w:left="-142"/>
        <w:jc w:val="both"/>
        <w:rPr>
          <w:rFonts w:cs="Calibri"/>
          <w:sz w:val="22"/>
          <w:szCs w:val="22"/>
          <w:lang w:eastAsia="pl-PL"/>
        </w:rPr>
      </w:pPr>
      <w:r w:rsidRPr="00800520">
        <w:rPr>
          <w:rFonts w:cs="Calibri"/>
          <w:sz w:val="22"/>
          <w:szCs w:val="22"/>
          <w:lang w:eastAsia="pl-PL"/>
        </w:rPr>
        <w:t xml:space="preserve"> 7. </w:t>
      </w:r>
      <w:r w:rsidR="00D155FE">
        <w:rPr>
          <w:rFonts w:cs="Calibri"/>
          <w:sz w:val="22"/>
          <w:szCs w:val="22"/>
          <w:lang w:eastAsia="pl-PL"/>
        </w:rPr>
        <w:t xml:space="preserve"> </w:t>
      </w:r>
      <w:r w:rsidRPr="00800520">
        <w:rPr>
          <w:rFonts w:cs="Calibri"/>
          <w:sz w:val="22"/>
          <w:szCs w:val="22"/>
          <w:lang w:eastAsia="pl-PL"/>
        </w:rPr>
        <w:t xml:space="preserve">W przypadku odstąpienia od umowy przez jedną ze Stron Zamawiający ma obowiązek: </w:t>
      </w:r>
    </w:p>
    <w:p w14:paraId="65FE3872" w14:textId="77777777" w:rsidR="001742C6" w:rsidRPr="00800520" w:rsidRDefault="001742C6" w:rsidP="00937A61">
      <w:pPr>
        <w:numPr>
          <w:ilvl w:val="0"/>
          <w:numId w:val="112"/>
        </w:numPr>
        <w:suppressAutoHyphens w:val="0"/>
        <w:spacing w:before="0" w:after="0" w:line="240" w:lineRule="auto"/>
        <w:jc w:val="both"/>
        <w:rPr>
          <w:rFonts w:cs="Calibri"/>
          <w:sz w:val="22"/>
          <w:szCs w:val="22"/>
          <w:lang w:eastAsia="pl-PL"/>
        </w:rPr>
      </w:pPr>
      <w:r w:rsidRPr="00800520">
        <w:rPr>
          <w:rFonts w:cs="Calibri"/>
          <w:sz w:val="22"/>
          <w:szCs w:val="22"/>
          <w:lang w:eastAsia="pl-PL"/>
        </w:rPr>
        <w:t>dokonać odbioru robót przerwanych i robót zabezpieczających w terminie 10 dni roboczych od daty zgłoszenia gotowości do odbioru przez Wykonawcę,</w:t>
      </w:r>
    </w:p>
    <w:p w14:paraId="64C8606D" w14:textId="77777777" w:rsidR="001742C6" w:rsidRPr="00800520" w:rsidRDefault="001742C6" w:rsidP="00937A61">
      <w:pPr>
        <w:numPr>
          <w:ilvl w:val="0"/>
          <w:numId w:val="112"/>
        </w:numPr>
        <w:suppressAutoHyphens w:val="0"/>
        <w:spacing w:before="0" w:after="0" w:line="240" w:lineRule="auto"/>
        <w:jc w:val="both"/>
        <w:rPr>
          <w:rFonts w:cs="Calibri"/>
          <w:sz w:val="22"/>
          <w:szCs w:val="22"/>
          <w:lang w:eastAsia="pl-PL"/>
        </w:rPr>
      </w:pPr>
      <w:r w:rsidRPr="00800520">
        <w:rPr>
          <w:rFonts w:cs="Calibri"/>
          <w:sz w:val="22"/>
          <w:szCs w:val="22"/>
          <w:lang w:eastAsia="pl-PL"/>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76282ED4" w14:textId="77777777" w:rsidR="001742C6" w:rsidRPr="00800520" w:rsidRDefault="001742C6" w:rsidP="00937A61">
      <w:pPr>
        <w:numPr>
          <w:ilvl w:val="0"/>
          <w:numId w:val="112"/>
        </w:numPr>
        <w:suppressAutoHyphens w:val="0"/>
        <w:spacing w:before="0" w:after="0" w:line="240" w:lineRule="auto"/>
        <w:jc w:val="both"/>
        <w:rPr>
          <w:rFonts w:cs="Calibri"/>
          <w:sz w:val="22"/>
          <w:szCs w:val="22"/>
          <w:lang w:eastAsia="pl-PL"/>
        </w:rPr>
      </w:pPr>
      <w:r w:rsidRPr="00800520">
        <w:rPr>
          <w:rFonts w:cs="Calibri"/>
          <w:sz w:val="22"/>
          <w:szCs w:val="22"/>
          <w:lang w:eastAsia="pl-PL"/>
        </w:rPr>
        <w:t>przejęcia od Wykonawcy terenu budowy pod swój nadzór w terminie 10 dni roboczych od daty odstąpienia od umowy.</w:t>
      </w:r>
    </w:p>
    <w:p w14:paraId="7E99772B" w14:textId="77777777" w:rsidR="001742C6" w:rsidRPr="00800520" w:rsidRDefault="001742C6" w:rsidP="001742C6">
      <w:pPr>
        <w:suppressAutoHyphens w:val="0"/>
        <w:spacing w:before="0" w:after="0" w:line="240" w:lineRule="auto"/>
        <w:ind w:left="2124" w:firstLine="708"/>
        <w:jc w:val="both"/>
        <w:rPr>
          <w:rFonts w:cs="Calibri"/>
          <w:sz w:val="22"/>
          <w:szCs w:val="22"/>
          <w:lang w:eastAsia="pl-PL"/>
        </w:rPr>
      </w:pPr>
    </w:p>
    <w:p w14:paraId="607DAC13" w14:textId="50CC2DB1" w:rsidR="001742C6" w:rsidRPr="00800520" w:rsidRDefault="001742C6" w:rsidP="00D155FE">
      <w:pPr>
        <w:suppressAutoHyphens w:val="0"/>
        <w:spacing w:before="0" w:after="0" w:line="240" w:lineRule="auto"/>
        <w:ind w:left="-142" w:firstLine="3"/>
        <w:jc w:val="center"/>
        <w:rPr>
          <w:rFonts w:cs="Calibri"/>
          <w:b/>
          <w:sz w:val="22"/>
          <w:szCs w:val="22"/>
          <w:lang w:eastAsia="pl-PL"/>
        </w:rPr>
      </w:pPr>
      <w:r w:rsidRPr="00800520">
        <w:rPr>
          <w:rFonts w:cs="Calibri"/>
          <w:b/>
          <w:sz w:val="22"/>
          <w:szCs w:val="22"/>
          <w:lang w:eastAsia="pl-PL"/>
        </w:rPr>
        <w:t>§ 23. ZMIANY W UMOWIE</w:t>
      </w:r>
    </w:p>
    <w:p w14:paraId="503F2DB1" w14:textId="77777777" w:rsidR="001742C6" w:rsidRDefault="001742C6" w:rsidP="00D155FE">
      <w:pPr>
        <w:pStyle w:val="Akapitzlist"/>
        <w:numPr>
          <w:ilvl w:val="0"/>
          <w:numId w:val="130"/>
        </w:numPr>
        <w:tabs>
          <w:tab w:val="left" w:pos="284"/>
        </w:tabs>
        <w:suppressAutoHyphens w:val="0"/>
        <w:spacing w:before="0" w:after="0" w:line="240" w:lineRule="auto"/>
        <w:ind w:left="142" w:hanging="142"/>
        <w:jc w:val="both"/>
        <w:rPr>
          <w:rFonts w:cs="Calibri"/>
          <w:sz w:val="22"/>
          <w:szCs w:val="22"/>
          <w:lang w:eastAsia="pl-PL"/>
        </w:rPr>
      </w:pPr>
      <w:r w:rsidRPr="00D155FE">
        <w:rPr>
          <w:rFonts w:cs="Calibri"/>
          <w:sz w:val="22"/>
          <w:szCs w:val="22"/>
          <w:lang w:eastAsia="pl-PL"/>
        </w:rPr>
        <w:t>W trakcie realizacji umowy, jej postanowienia mogą ulec zmianom, przy czym zmiany mogą dotyczyć:</w:t>
      </w:r>
    </w:p>
    <w:p w14:paraId="22C8C282"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terminu realizacji przedmiotu umowy w przypadku:</w:t>
      </w:r>
    </w:p>
    <w:p w14:paraId="0ADABB96"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wystąpienia okoliczności niezależnych od Wykonawcy przy zachowaniu przez niego należytej staranności, skutkujących niemożnością dotrzymania terminu realizacji przedmiotu zamówienia,</w:t>
      </w:r>
    </w:p>
    <w:p w14:paraId="045B327A" w14:textId="72DF1A63" w:rsidR="001742C6" w:rsidRDefault="00D155FE"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Pr>
          <w:rFonts w:cs="Calibri"/>
          <w:sz w:val="22"/>
          <w:szCs w:val="22"/>
          <w:lang w:eastAsia="pl-PL"/>
        </w:rPr>
        <w:t>w</w:t>
      </w:r>
      <w:r w:rsidR="001742C6" w:rsidRPr="00D155FE">
        <w:rPr>
          <w:rFonts w:cs="Calibri"/>
          <w:sz w:val="22"/>
          <w:szCs w:val="22"/>
          <w:lang w:eastAsia="pl-PL"/>
        </w:rPr>
        <w:t xml:space="preserve">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39AC22A6"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konieczności wykonania przez Zamawiającego korekty projektu dla usunięcia wad dostarczonej dokumentacji,</w:t>
      </w:r>
    </w:p>
    <w:p w14:paraId="1BBA1A37"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konieczności wykonania robót zamiennych, których wykonanie wpływa na zmianę terminu wykonania zamówienia podstawowego,</w:t>
      </w:r>
    </w:p>
    <w:p w14:paraId="4D8C76A3"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lastRenderedPageBreak/>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0B03012"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 xml:space="preserve">wystąpienia warunków terenu robót odbiegających w sposób istotny od przyjętych w dokumentacji projektowej, a w szczególności napotkania niezinwentaryzowanych lub błędnie zinwentaryzowanych sieci, instalacji lub innych obiektów budowlanych. </w:t>
      </w:r>
    </w:p>
    <w:p w14:paraId="2230E8C0"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 xml:space="preserve">W przypadku zmiany terminu realizacji przedmiotu umowy wynikającego z okoliczności wymienionych w literach a) - f), termin może ulec przedłużeniu, nie dłużej jednak niż o czas trwania tych okoliczności. </w:t>
      </w:r>
    </w:p>
    <w:p w14:paraId="495DC8CB" w14:textId="2930F3FD"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 xml:space="preserve">wysokości ceny brutto: </w:t>
      </w:r>
    </w:p>
    <w:p w14:paraId="2DECF2AF"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14:paraId="7626DC5E" w14:textId="77777777" w:rsidR="001742C6" w:rsidRDefault="001742C6" w:rsidP="00D155FE">
      <w:pPr>
        <w:pStyle w:val="Akapitzlist"/>
        <w:numPr>
          <w:ilvl w:val="2"/>
          <w:numId w:val="130"/>
        </w:numPr>
        <w:tabs>
          <w:tab w:val="left" w:pos="284"/>
        </w:tabs>
        <w:suppressAutoHyphens w:val="0"/>
        <w:spacing w:before="0" w:after="0" w:line="240" w:lineRule="auto"/>
        <w:ind w:left="993"/>
        <w:jc w:val="both"/>
        <w:rPr>
          <w:rFonts w:cs="Calibri"/>
          <w:sz w:val="22"/>
          <w:szCs w:val="22"/>
          <w:lang w:eastAsia="pl-PL"/>
        </w:rPr>
      </w:pPr>
      <w:r w:rsidRPr="00D155FE">
        <w:rPr>
          <w:rFonts w:cs="Calibri"/>
          <w:sz w:val="22"/>
          <w:szCs w:val="22"/>
          <w:lang w:eastAsia="pl-PL"/>
        </w:rPr>
        <w:t>W przypadku, o którym mowa w § 9 ust. 2 umowy.</w:t>
      </w:r>
    </w:p>
    <w:p w14:paraId="4BE0F636"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oznaczenia danych dotyczących Zamawiającego i/lub Wykonawcy,</w:t>
      </w:r>
    </w:p>
    <w:p w14:paraId="10525D65"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rozszerzenia odpowiedzialności z tytułu rękojmi oraz przedłużenia terminu udzielonej gwarancji,</w:t>
      </w:r>
    </w:p>
    <w:p w14:paraId="42D5B51F"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zmiany harmonogramu rzeczowo-finansowego zamówienia w przypadku wystąpienia obiektywnych okoliczności skutkujących koniecznością zmiany w trakcie realizacji umowy zakresu rzeczowo – finansowego robót,</w:t>
      </w:r>
    </w:p>
    <w:p w14:paraId="1B924067"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zmiany formy zabezpieczenia należytego wykonania umowy- zgodnie z art. 451 ust. 1 ustawy Prawo zamówień publicznych,</w:t>
      </w:r>
    </w:p>
    <w:p w14:paraId="54BD7699" w14:textId="77777777" w:rsidR="001742C6" w:rsidRDefault="001742C6" w:rsidP="00D155FE">
      <w:pPr>
        <w:pStyle w:val="Akapitzlist"/>
        <w:numPr>
          <w:ilvl w:val="1"/>
          <w:numId w:val="130"/>
        </w:numPr>
        <w:tabs>
          <w:tab w:val="left" w:pos="284"/>
        </w:tabs>
        <w:suppressAutoHyphens w:val="0"/>
        <w:spacing w:before="0" w:after="0" w:line="240" w:lineRule="auto"/>
        <w:jc w:val="both"/>
        <w:rPr>
          <w:rFonts w:cs="Calibri"/>
          <w:sz w:val="22"/>
          <w:szCs w:val="22"/>
          <w:lang w:eastAsia="pl-PL"/>
        </w:rPr>
      </w:pPr>
      <w:r w:rsidRPr="00D155FE">
        <w:rPr>
          <w:rFonts w:cs="Calibri"/>
          <w:sz w:val="22"/>
          <w:szCs w:val="22"/>
          <w:lang w:eastAsia="pl-PL"/>
        </w:rPr>
        <w:t>jeżeli zachodzi co najmniej jedna z okoliczności wskazanych w art. 455 ust 1 i 2 ustawy Prawo zamówień publicznych.</w:t>
      </w:r>
    </w:p>
    <w:p w14:paraId="037BBADB" w14:textId="1B40CEC4" w:rsidR="001742C6" w:rsidRDefault="001742C6" w:rsidP="001742C6">
      <w:pPr>
        <w:pStyle w:val="Akapitzlist"/>
        <w:numPr>
          <w:ilvl w:val="0"/>
          <w:numId w:val="130"/>
        </w:numPr>
        <w:tabs>
          <w:tab w:val="left" w:pos="284"/>
        </w:tabs>
        <w:suppressAutoHyphens w:val="0"/>
        <w:spacing w:before="0" w:after="0" w:line="240" w:lineRule="auto"/>
        <w:ind w:left="284"/>
        <w:jc w:val="both"/>
        <w:rPr>
          <w:rFonts w:cs="Calibri"/>
          <w:sz w:val="22"/>
          <w:szCs w:val="22"/>
          <w:lang w:eastAsia="pl-PL"/>
        </w:rPr>
      </w:pPr>
      <w:r w:rsidRPr="00D155FE">
        <w:rPr>
          <w:rFonts w:cs="Calibri"/>
          <w:sz w:val="22"/>
          <w:szCs w:val="22"/>
          <w:lang w:eastAsia="pl-PL"/>
        </w:rPr>
        <w:t>Zmiana może być dokonana przed upływem terminu realizacji niniejszej umowy określonego w § 4 ust. 1, na pisemny wniosek Wykonawcy lub Zamawiającego, złożony bez zbędnej zwłoki. Wniosek winien zawierać szczegółowe uzasadnienie.</w:t>
      </w:r>
    </w:p>
    <w:p w14:paraId="3CBC0CEB" w14:textId="4DE9710A" w:rsidR="001742C6" w:rsidRPr="00D155FE" w:rsidRDefault="001742C6" w:rsidP="001742C6">
      <w:pPr>
        <w:pStyle w:val="Akapitzlist"/>
        <w:numPr>
          <w:ilvl w:val="0"/>
          <w:numId w:val="130"/>
        </w:numPr>
        <w:tabs>
          <w:tab w:val="left" w:pos="284"/>
        </w:tabs>
        <w:suppressAutoHyphens w:val="0"/>
        <w:spacing w:before="0" w:after="0" w:line="240" w:lineRule="auto"/>
        <w:ind w:left="284"/>
        <w:jc w:val="both"/>
        <w:rPr>
          <w:rFonts w:cs="Calibri"/>
          <w:sz w:val="22"/>
          <w:szCs w:val="22"/>
          <w:lang w:eastAsia="pl-PL"/>
        </w:rPr>
      </w:pPr>
      <w:r w:rsidRPr="00D155FE">
        <w:rPr>
          <w:rFonts w:cs="Calibri"/>
          <w:sz w:val="22"/>
          <w:szCs w:val="22"/>
          <w:lang w:eastAsia="pl-PL"/>
        </w:rPr>
        <w:t>Wykonawca ma obowiązek wskazać, w jaki sposób zmiany, o których mowa w niniejszym paragrafie wpływają na wysokość wynagrodzenia umownego, o którym mowa w § 6 ust. 1 umowy. Brak uzasadnienia będzie skutkować odmową dokonania zmiany umowy.</w:t>
      </w:r>
    </w:p>
    <w:p w14:paraId="5870B197" w14:textId="77777777" w:rsidR="00D155FE" w:rsidRDefault="00D155FE" w:rsidP="001742C6">
      <w:pPr>
        <w:suppressAutoHyphens w:val="0"/>
        <w:spacing w:before="0" w:after="0" w:line="240" w:lineRule="auto"/>
        <w:ind w:left="2124" w:firstLine="708"/>
        <w:jc w:val="both"/>
        <w:rPr>
          <w:rFonts w:cs="Calibri"/>
          <w:b/>
          <w:sz w:val="22"/>
          <w:szCs w:val="22"/>
          <w:lang w:eastAsia="pl-PL"/>
        </w:rPr>
      </w:pPr>
    </w:p>
    <w:p w14:paraId="15487767" w14:textId="3194D422" w:rsidR="001742C6" w:rsidRPr="00800520" w:rsidRDefault="001742C6" w:rsidP="00D155FE">
      <w:pPr>
        <w:suppressAutoHyphens w:val="0"/>
        <w:spacing w:before="0" w:after="0" w:line="240" w:lineRule="auto"/>
        <w:ind w:firstLine="3"/>
        <w:jc w:val="center"/>
        <w:rPr>
          <w:rFonts w:cs="Calibri"/>
          <w:b/>
          <w:sz w:val="22"/>
          <w:szCs w:val="22"/>
          <w:lang w:eastAsia="pl-PL"/>
        </w:rPr>
      </w:pPr>
      <w:r w:rsidRPr="00800520">
        <w:rPr>
          <w:rFonts w:cs="Calibri"/>
          <w:b/>
          <w:sz w:val="22"/>
          <w:szCs w:val="22"/>
          <w:lang w:eastAsia="pl-PL"/>
        </w:rPr>
        <w:t>§ 24. INFORMACJA PUBLICZNA</w:t>
      </w:r>
    </w:p>
    <w:p w14:paraId="181970B4" w14:textId="77777777" w:rsidR="001742C6" w:rsidRPr="00800520" w:rsidRDefault="001742C6" w:rsidP="00937A61">
      <w:pPr>
        <w:numPr>
          <w:ilvl w:val="3"/>
          <w:numId w:val="113"/>
        </w:numPr>
        <w:suppressAutoHyphens w:val="0"/>
        <w:spacing w:before="0" w:after="0" w:line="240" w:lineRule="auto"/>
        <w:ind w:left="284" w:hanging="426"/>
        <w:contextualSpacing/>
        <w:jc w:val="both"/>
        <w:rPr>
          <w:rFonts w:eastAsia="Calibri" w:cs="Calibri"/>
          <w:b/>
          <w:sz w:val="22"/>
          <w:szCs w:val="22"/>
          <w:lang w:val="x-none" w:eastAsia="x-none"/>
        </w:rPr>
      </w:pPr>
      <w:r w:rsidRPr="00800520">
        <w:rPr>
          <w:rFonts w:eastAsia="Calibri" w:cs="Calibri"/>
          <w:sz w:val="22"/>
          <w:szCs w:val="22"/>
          <w:lang w:val="x-none" w:eastAsia="x-none"/>
        </w:rPr>
        <w:t>Wykonawca oświadcza, że znany jest mu fakt, że treść niniejszej umowy, a w szczególności dotyczące go dane identyfikujące, przedmiot umowy i wysokość wynagrodzenia stanowią informacj</w:t>
      </w:r>
      <w:r w:rsidRPr="00800520">
        <w:rPr>
          <w:rFonts w:eastAsia="Calibri" w:cs="Calibri"/>
          <w:sz w:val="22"/>
          <w:szCs w:val="22"/>
          <w:lang w:eastAsia="x-none"/>
        </w:rPr>
        <w:t>ę</w:t>
      </w:r>
      <w:r w:rsidRPr="00800520">
        <w:rPr>
          <w:rFonts w:eastAsia="Calibri" w:cs="Calibri"/>
          <w:sz w:val="22"/>
          <w:szCs w:val="22"/>
          <w:lang w:val="x-none" w:eastAsia="x-none"/>
        </w:rPr>
        <w:t xml:space="preserve"> publiczn</w:t>
      </w:r>
      <w:r w:rsidRPr="00800520">
        <w:rPr>
          <w:rFonts w:eastAsia="Calibri" w:cs="Calibri"/>
          <w:sz w:val="22"/>
          <w:szCs w:val="22"/>
          <w:lang w:eastAsia="x-none"/>
        </w:rPr>
        <w:t>ą</w:t>
      </w:r>
      <w:r w:rsidRPr="00800520">
        <w:rPr>
          <w:rFonts w:eastAsia="Calibri" w:cs="Calibri"/>
          <w:sz w:val="22"/>
          <w:szCs w:val="22"/>
          <w:lang w:val="x-none" w:eastAsia="x-none"/>
        </w:rPr>
        <w:t xml:space="preserve"> w rozumieniu ustawy z dnia 6 września 2001</w:t>
      </w:r>
      <w:r w:rsidRPr="00800520">
        <w:rPr>
          <w:rFonts w:eastAsia="Calibri" w:cs="Calibri"/>
          <w:sz w:val="22"/>
          <w:szCs w:val="22"/>
          <w:lang w:eastAsia="x-none"/>
        </w:rPr>
        <w:t xml:space="preserve"> </w:t>
      </w:r>
      <w:r w:rsidRPr="00800520">
        <w:rPr>
          <w:rFonts w:eastAsia="Calibri" w:cs="Calibri"/>
          <w:sz w:val="22"/>
          <w:szCs w:val="22"/>
          <w:lang w:val="x-none" w:eastAsia="x-none"/>
        </w:rPr>
        <w:t>r. o dostępie do informacji publicznej, która podlega udostępnieniu w trybie przedmiotowej ustawy</w:t>
      </w:r>
      <w:r w:rsidRPr="00800520">
        <w:rPr>
          <w:rFonts w:eastAsia="Calibri" w:cs="Calibri"/>
          <w:b/>
          <w:sz w:val="22"/>
          <w:szCs w:val="22"/>
          <w:lang w:val="x-none" w:eastAsia="x-none"/>
        </w:rPr>
        <w:t>.</w:t>
      </w:r>
    </w:p>
    <w:p w14:paraId="23056B68" w14:textId="277FFD43" w:rsidR="001742C6" w:rsidRPr="00800520" w:rsidRDefault="001742C6" w:rsidP="00937A61">
      <w:pPr>
        <w:numPr>
          <w:ilvl w:val="3"/>
          <w:numId w:val="113"/>
        </w:numPr>
        <w:suppressAutoHyphens w:val="0"/>
        <w:spacing w:before="0" w:after="0" w:line="240" w:lineRule="auto"/>
        <w:ind w:left="284" w:hanging="426"/>
        <w:contextualSpacing/>
        <w:jc w:val="both"/>
        <w:rPr>
          <w:rFonts w:eastAsia="Calibri" w:cs="Calibri"/>
          <w:sz w:val="22"/>
          <w:szCs w:val="22"/>
          <w:lang w:val="x-none" w:eastAsia="x-none"/>
        </w:rPr>
      </w:pPr>
      <w:r w:rsidRPr="00800520">
        <w:rPr>
          <w:rFonts w:eastAsia="Calibri" w:cs="Calibri"/>
          <w:sz w:val="22"/>
          <w:szCs w:val="22"/>
          <w:lang w:val="x-none" w:eastAsia="x-none"/>
        </w:rPr>
        <w:t>Ze względu na tajemnicę Wykonawcy</w:t>
      </w:r>
      <w:r w:rsidR="00C425E0">
        <w:rPr>
          <w:rFonts w:eastAsia="Calibri" w:cs="Calibri"/>
          <w:sz w:val="22"/>
          <w:szCs w:val="22"/>
          <w:lang w:eastAsia="x-none"/>
        </w:rPr>
        <w:t xml:space="preserve"> udostępnianiu</w:t>
      </w:r>
      <w:r>
        <w:rPr>
          <w:rFonts w:eastAsia="Calibri" w:cs="Calibri"/>
          <w:sz w:val="22"/>
          <w:szCs w:val="22"/>
          <w:lang w:eastAsia="x-none"/>
        </w:rPr>
        <w:t>,</w:t>
      </w:r>
      <w:r w:rsidRPr="00800520">
        <w:rPr>
          <w:rFonts w:eastAsia="Calibri" w:cs="Calibri"/>
          <w:sz w:val="22"/>
          <w:szCs w:val="22"/>
          <w:lang w:val="x-none" w:eastAsia="x-none"/>
        </w:rPr>
        <w:t xml:space="preserve"> o którym mowa w ust. 1 nie będą podlegały następujące informacje:</w:t>
      </w:r>
    </w:p>
    <w:p w14:paraId="21F6293C" w14:textId="77777777" w:rsidR="001742C6" w:rsidRPr="00800520" w:rsidRDefault="001742C6" w:rsidP="001742C6">
      <w:pPr>
        <w:suppressAutoHyphens w:val="0"/>
        <w:spacing w:before="0" w:after="0" w:line="240" w:lineRule="auto"/>
        <w:ind w:left="284"/>
        <w:jc w:val="both"/>
        <w:rPr>
          <w:rFonts w:eastAsia="Calibri" w:cs="Calibri"/>
          <w:sz w:val="22"/>
          <w:szCs w:val="22"/>
          <w:lang w:val="x-none" w:eastAsia="x-none"/>
        </w:rPr>
      </w:pPr>
      <w:r w:rsidRPr="00800520">
        <w:rPr>
          <w:rFonts w:eastAsia="Calibri" w:cs="Calibri"/>
          <w:sz w:val="22"/>
          <w:szCs w:val="22"/>
          <w:lang w:val="x-none" w:eastAsia="x-none"/>
        </w:rPr>
        <w:t>1)……………………………………………………………………….</w:t>
      </w:r>
    </w:p>
    <w:p w14:paraId="7B989BF7" w14:textId="77777777" w:rsidR="001742C6" w:rsidRPr="00800520" w:rsidRDefault="001742C6" w:rsidP="001742C6">
      <w:pPr>
        <w:suppressAutoHyphens w:val="0"/>
        <w:spacing w:before="0" w:after="0" w:line="240" w:lineRule="auto"/>
        <w:ind w:left="284"/>
        <w:jc w:val="both"/>
        <w:rPr>
          <w:rFonts w:eastAsia="Calibri" w:cs="Calibri"/>
          <w:sz w:val="22"/>
          <w:szCs w:val="22"/>
          <w:lang w:val="x-none" w:eastAsia="x-none"/>
        </w:rPr>
      </w:pPr>
      <w:r w:rsidRPr="00800520">
        <w:rPr>
          <w:rFonts w:eastAsia="Calibri" w:cs="Calibri"/>
          <w:sz w:val="22"/>
          <w:szCs w:val="22"/>
          <w:lang w:val="x-none" w:eastAsia="x-none"/>
        </w:rPr>
        <w:t>2)……………………………………………………………………….</w:t>
      </w:r>
    </w:p>
    <w:p w14:paraId="28A44346" w14:textId="77777777" w:rsidR="001742C6" w:rsidRPr="00800520" w:rsidRDefault="001742C6" w:rsidP="001742C6">
      <w:pPr>
        <w:suppressAutoHyphens w:val="0"/>
        <w:spacing w:before="0" w:after="0" w:line="240" w:lineRule="auto"/>
        <w:ind w:left="284"/>
        <w:jc w:val="both"/>
        <w:rPr>
          <w:rFonts w:eastAsia="Calibri" w:cs="Calibri"/>
          <w:sz w:val="22"/>
          <w:szCs w:val="22"/>
          <w:lang w:val="x-none" w:eastAsia="x-none"/>
        </w:rPr>
      </w:pPr>
      <w:r w:rsidRPr="00800520">
        <w:rPr>
          <w:rFonts w:eastAsia="Calibri" w:cs="Calibri"/>
          <w:sz w:val="22"/>
          <w:szCs w:val="22"/>
          <w:lang w:val="x-none" w:eastAsia="x-none"/>
        </w:rPr>
        <w:t>i/lub zawarte w załączniku:………………………………..do niniejszej umowy, stanowiące informacje techniczne, technologiczne, organizacyjne przedsiębiorstwa lub inne, posiadające wartość gospodarczą.</w:t>
      </w:r>
    </w:p>
    <w:p w14:paraId="40B5A7AD" w14:textId="77777777" w:rsidR="001742C6" w:rsidRPr="00800520" w:rsidRDefault="001742C6" w:rsidP="00937A61">
      <w:pPr>
        <w:numPr>
          <w:ilvl w:val="3"/>
          <w:numId w:val="113"/>
        </w:numPr>
        <w:suppressAutoHyphens w:val="0"/>
        <w:spacing w:before="0" w:after="0" w:line="240" w:lineRule="auto"/>
        <w:ind w:left="284" w:hanging="426"/>
        <w:contextualSpacing/>
        <w:jc w:val="both"/>
        <w:rPr>
          <w:rFonts w:eastAsia="Calibri" w:cs="Calibri"/>
          <w:b/>
          <w:sz w:val="22"/>
          <w:szCs w:val="22"/>
          <w:lang w:val="x-none" w:eastAsia="x-none"/>
        </w:rPr>
      </w:pPr>
      <w:r w:rsidRPr="00800520">
        <w:rPr>
          <w:rFonts w:eastAsia="Calibri" w:cs="Calibri"/>
          <w:sz w:val="22"/>
          <w:szCs w:val="22"/>
          <w:lang w:val="x-none" w:eastAsia="x-none"/>
        </w:rPr>
        <w:t>Tajemnicę Wykonawcy stanowią informacje niepodane do publicznej wiadomości, w odniesieniu do których Wykonawca podjął działania zachowujące je w tajemnicy</w:t>
      </w:r>
      <w:r w:rsidRPr="00800520">
        <w:rPr>
          <w:rFonts w:eastAsia="Calibri" w:cs="Calibri"/>
          <w:b/>
          <w:sz w:val="22"/>
          <w:szCs w:val="22"/>
          <w:lang w:val="x-none" w:eastAsia="x-none"/>
        </w:rPr>
        <w:t>.</w:t>
      </w:r>
    </w:p>
    <w:p w14:paraId="1217C7AE" w14:textId="77777777" w:rsidR="00D155FE" w:rsidRDefault="00D155FE" w:rsidP="001742C6">
      <w:pPr>
        <w:suppressAutoHyphens w:val="0"/>
        <w:spacing w:before="0" w:after="0" w:line="240" w:lineRule="auto"/>
        <w:ind w:left="2124" w:firstLine="708"/>
        <w:jc w:val="both"/>
        <w:rPr>
          <w:rFonts w:cs="Calibri"/>
          <w:b/>
          <w:sz w:val="22"/>
          <w:szCs w:val="22"/>
          <w:lang w:eastAsia="pl-PL"/>
        </w:rPr>
      </w:pPr>
    </w:p>
    <w:p w14:paraId="13EE6A1F" w14:textId="359AE389" w:rsidR="001742C6" w:rsidRPr="00800520" w:rsidRDefault="001742C6" w:rsidP="00D155FE">
      <w:pPr>
        <w:suppressAutoHyphens w:val="0"/>
        <w:spacing w:before="0" w:after="0" w:line="240" w:lineRule="auto"/>
        <w:ind w:firstLine="3"/>
        <w:jc w:val="center"/>
        <w:rPr>
          <w:rFonts w:cs="Calibri"/>
          <w:b/>
          <w:sz w:val="22"/>
          <w:szCs w:val="22"/>
          <w:lang w:eastAsia="pl-PL"/>
        </w:rPr>
      </w:pPr>
      <w:r w:rsidRPr="00800520">
        <w:rPr>
          <w:rFonts w:cs="Calibri"/>
          <w:b/>
          <w:sz w:val="22"/>
          <w:szCs w:val="22"/>
          <w:lang w:eastAsia="pl-PL"/>
        </w:rPr>
        <w:t>§ 25.POSTANOWIENIA KOŃCOWE</w:t>
      </w:r>
    </w:p>
    <w:p w14:paraId="3C69EBAC" w14:textId="77777777" w:rsidR="001742C6" w:rsidRPr="00800520" w:rsidRDefault="001742C6" w:rsidP="00D155FE">
      <w:pPr>
        <w:numPr>
          <w:ilvl w:val="0"/>
          <w:numId w:val="11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Na zbycie przez Wykonawcę swoich wierzytelności na rzecz innych kontrahentów musi być wyrażona pisemna zgoda Zamawiającego.</w:t>
      </w:r>
    </w:p>
    <w:p w14:paraId="4682F91B" w14:textId="77777777" w:rsidR="001742C6" w:rsidRPr="00800520" w:rsidRDefault="001742C6" w:rsidP="00D155FE">
      <w:pPr>
        <w:numPr>
          <w:ilvl w:val="0"/>
          <w:numId w:val="11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W sprawach nieuregulowanych niniejszą umową stosuje się przepisy Kodeksu cywilnego, ustawy z dnia 7 lipca 1994 roku Prawo budowlane i ustawy z dnia 11 września 2019 roku Prawo zamówień publicznych. </w:t>
      </w:r>
    </w:p>
    <w:p w14:paraId="299B4F8F" w14:textId="77777777" w:rsidR="001742C6" w:rsidRPr="00800520" w:rsidRDefault="001742C6" w:rsidP="00D155FE">
      <w:pPr>
        <w:numPr>
          <w:ilvl w:val="0"/>
          <w:numId w:val="11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lastRenderedPageBreak/>
        <w:t xml:space="preserve">Wszelkie zmiany umowy wymagają aneksu sporządzonego z zachowaniem formy pisemnej pod rygorem nieważności. </w:t>
      </w:r>
    </w:p>
    <w:p w14:paraId="4647F71E" w14:textId="77777777" w:rsidR="001742C6" w:rsidRPr="00800520" w:rsidRDefault="001742C6" w:rsidP="00D155FE">
      <w:pPr>
        <w:numPr>
          <w:ilvl w:val="0"/>
          <w:numId w:val="11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Wszelkie spory mogące wynikać w związku z realizacją mniejszej umowy będą rozstrzygane przez sąd właściwy dla siedziby Zamawiającego.</w:t>
      </w:r>
    </w:p>
    <w:p w14:paraId="51E00F64" w14:textId="77777777" w:rsidR="001742C6" w:rsidRPr="00800520" w:rsidRDefault="001742C6" w:rsidP="00D155FE">
      <w:pPr>
        <w:numPr>
          <w:ilvl w:val="0"/>
          <w:numId w:val="118"/>
        </w:numPr>
        <w:suppressAutoHyphens w:val="0"/>
        <w:spacing w:before="0" w:after="0" w:line="240" w:lineRule="auto"/>
        <w:ind w:left="284"/>
        <w:jc w:val="both"/>
        <w:rPr>
          <w:rFonts w:cs="Calibri"/>
          <w:sz w:val="22"/>
          <w:szCs w:val="22"/>
          <w:lang w:eastAsia="pl-PL"/>
        </w:rPr>
      </w:pPr>
      <w:r w:rsidRPr="00800520">
        <w:rPr>
          <w:rFonts w:cs="Calibri"/>
          <w:sz w:val="22"/>
          <w:szCs w:val="22"/>
          <w:lang w:eastAsia="pl-PL"/>
        </w:rPr>
        <w:t xml:space="preserve">Umowę niniejszą sporządzono w </w:t>
      </w:r>
      <w:r>
        <w:rPr>
          <w:rFonts w:cs="Calibri"/>
          <w:sz w:val="22"/>
          <w:szCs w:val="22"/>
          <w:lang w:eastAsia="pl-PL"/>
        </w:rPr>
        <w:t>4</w:t>
      </w:r>
      <w:r w:rsidRPr="00800520">
        <w:rPr>
          <w:rFonts w:cs="Calibri"/>
          <w:sz w:val="22"/>
          <w:szCs w:val="22"/>
          <w:lang w:eastAsia="pl-PL"/>
        </w:rPr>
        <w:t xml:space="preserve"> jednobrzmiących egzemplarzach, </w:t>
      </w:r>
      <w:r>
        <w:rPr>
          <w:rFonts w:cs="Calibri"/>
          <w:sz w:val="22"/>
          <w:szCs w:val="22"/>
          <w:lang w:eastAsia="pl-PL"/>
        </w:rPr>
        <w:t>3</w:t>
      </w:r>
      <w:r w:rsidRPr="00800520">
        <w:rPr>
          <w:rFonts w:cs="Calibri"/>
          <w:sz w:val="22"/>
          <w:szCs w:val="22"/>
          <w:lang w:eastAsia="pl-PL"/>
        </w:rPr>
        <w:t xml:space="preserve"> egzemplarze dla Zamawiającego i 1 egzemplarz dla Wykonawcy.</w:t>
      </w:r>
    </w:p>
    <w:p w14:paraId="1BBB52D6" w14:textId="77777777" w:rsidR="001742C6" w:rsidRDefault="001742C6" w:rsidP="001742C6">
      <w:pPr>
        <w:jc w:val="both"/>
        <w:rPr>
          <w:rFonts w:cs="Calibri"/>
          <w:sz w:val="22"/>
          <w:szCs w:val="22"/>
          <w:lang w:eastAsia="pl-PL"/>
        </w:rPr>
      </w:pPr>
    </w:p>
    <w:p w14:paraId="58509790" w14:textId="77777777" w:rsidR="00D155FE" w:rsidRDefault="00D155FE" w:rsidP="001742C6">
      <w:pPr>
        <w:jc w:val="both"/>
        <w:rPr>
          <w:rFonts w:cs="Calibri"/>
          <w:sz w:val="22"/>
          <w:szCs w:val="22"/>
          <w:lang w:eastAsia="pl-PL"/>
        </w:rPr>
      </w:pPr>
    </w:p>
    <w:p w14:paraId="7C65979B" w14:textId="77777777" w:rsidR="001742C6" w:rsidRPr="00800520" w:rsidRDefault="001742C6" w:rsidP="00D155FE">
      <w:pPr>
        <w:ind w:firstLine="284"/>
        <w:jc w:val="both"/>
        <w:rPr>
          <w:rFonts w:cs="Calibri"/>
          <w:b/>
          <w:sz w:val="22"/>
          <w:szCs w:val="22"/>
        </w:rPr>
      </w:pPr>
      <w:r w:rsidRPr="00800520">
        <w:rPr>
          <w:rFonts w:cs="Calibri"/>
          <w:b/>
          <w:sz w:val="22"/>
          <w:szCs w:val="22"/>
          <w:lang w:eastAsia="pl-PL"/>
        </w:rPr>
        <w:t xml:space="preserve">ZAMAWIAJĄCY: </w:t>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r>
      <w:r w:rsidRPr="00800520">
        <w:rPr>
          <w:rFonts w:cs="Calibri"/>
          <w:b/>
          <w:sz w:val="22"/>
          <w:szCs w:val="22"/>
          <w:lang w:eastAsia="pl-PL"/>
        </w:rPr>
        <w:tab/>
        <w:t>WYKONAWCA:</w:t>
      </w:r>
      <w:r w:rsidRPr="00800520">
        <w:rPr>
          <w:rFonts w:cs="Calibri"/>
          <w:b/>
          <w:sz w:val="22"/>
          <w:szCs w:val="22"/>
        </w:rPr>
        <w:t xml:space="preserve"> </w:t>
      </w:r>
    </w:p>
    <w:p w14:paraId="60761A88" w14:textId="77777777" w:rsidR="001742C6" w:rsidRDefault="001742C6" w:rsidP="008E1B23">
      <w:pPr>
        <w:spacing w:before="0" w:after="0"/>
        <w:ind w:right="425"/>
        <w:contextualSpacing/>
        <w:rPr>
          <w:rFonts w:cs="Calibri"/>
          <w:b/>
          <w:sz w:val="22"/>
          <w:szCs w:val="22"/>
        </w:rPr>
      </w:pPr>
    </w:p>
    <w:p w14:paraId="2DE4ABC0" w14:textId="77777777" w:rsidR="001742C6" w:rsidRDefault="001742C6" w:rsidP="008E1B23">
      <w:pPr>
        <w:spacing w:before="0" w:after="0"/>
        <w:ind w:right="425"/>
        <w:contextualSpacing/>
        <w:rPr>
          <w:rFonts w:cs="Calibri"/>
          <w:b/>
          <w:sz w:val="22"/>
          <w:szCs w:val="22"/>
        </w:rPr>
      </w:pPr>
    </w:p>
    <w:p w14:paraId="1134ED4B" w14:textId="67774B63" w:rsidR="00DA1446" w:rsidRPr="00DA1446" w:rsidRDefault="00DA1446" w:rsidP="00DA1446">
      <w:r w:rsidRPr="00DA1446">
        <w:rPr>
          <w:rFonts w:eastAsia="Calibri"/>
        </w:rPr>
        <w:tab/>
        <w:t xml:space="preserve">                      </w:t>
      </w:r>
    </w:p>
    <w:p w14:paraId="65A661A2" w14:textId="77777777" w:rsidR="00E9138E" w:rsidRPr="00BA76F6" w:rsidRDefault="00E9138E" w:rsidP="00E9138E">
      <w:pPr>
        <w:rPr>
          <w:sz w:val="22"/>
          <w:szCs w:val="22"/>
        </w:rPr>
      </w:pP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r>
      <w:r w:rsidRPr="00BA76F6">
        <w:rPr>
          <w:rFonts w:eastAsia="Calibri"/>
          <w:sz w:val="22"/>
          <w:szCs w:val="22"/>
        </w:rPr>
        <w:tab/>
        <w:t xml:space="preserve">                      </w:t>
      </w:r>
    </w:p>
    <w:p w14:paraId="6FF14047" w14:textId="77777777" w:rsidR="0080623D" w:rsidRDefault="0080623D">
      <w:pPr>
        <w:suppressAutoHyphens w:val="0"/>
        <w:spacing w:before="0" w:after="0" w:line="240" w:lineRule="auto"/>
        <w:rPr>
          <w:b/>
          <w:sz w:val="22"/>
          <w:szCs w:val="22"/>
        </w:rPr>
      </w:pPr>
      <w:r>
        <w:rPr>
          <w:b/>
          <w:sz w:val="22"/>
          <w:szCs w:val="22"/>
        </w:rPr>
        <w:br w:type="page"/>
      </w:r>
    </w:p>
    <w:p w14:paraId="2AB62C2A" w14:textId="02757AB6" w:rsidR="00C73941" w:rsidRDefault="00C73941" w:rsidP="00F40943">
      <w:pPr>
        <w:spacing w:before="0" w:after="0"/>
        <w:ind w:right="425"/>
        <w:contextualSpacing/>
        <w:rPr>
          <w:rFonts w:cs="Calibri"/>
          <w:b/>
          <w:sz w:val="22"/>
          <w:szCs w:val="22"/>
        </w:rPr>
      </w:pPr>
      <w:r>
        <w:rPr>
          <w:rFonts w:cs="Calibri"/>
          <w:b/>
          <w:sz w:val="22"/>
          <w:szCs w:val="22"/>
        </w:rPr>
        <w:lastRenderedPageBreak/>
        <w:t>Część III SWZ</w:t>
      </w:r>
      <w:r>
        <w:rPr>
          <w:rFonts w:cs="Calibri"/>
          <w:sz w:val="22"/>
          <w:szCs w:val="22"/>
        </w:rPr>
        <w:t xml:space="preserve"> </w:t>
      </w:r>
      <w:r>
        <w:rPr>
          <w:rFonts w:cs="Calibri"/>
          <w:b/>
          <w:sz w:val="22"/>
          <w:szCs w:val="22"/>
        </w:rPr>
        <w:t>OPIS PRZEDMIOTU ZAMÓWIENIA</w:t>
      </w:r>
    </w:p>
    <w:p w14:paraId="1C048A2B" w14:textId="694E8D32" w:rsidR="00137A93" w:rsidRPr="00137A93" w:rsidRDefault="00137A93" w:rsidP="0003543C">
      <w:pPr>
        <w:pStyle w:val="Standarduser"/>
        <w:numPr>
          <w:ilvl w:val="0"/>
          <w:numId w:val="67"/>
        </w:numPr>
        <w:spacing w:line="276" w:lineRule="auto"/>
        <w:ind w:left="360" w:hanging="360"/>
        <w:jc w:val="both"/>
        <w:rPr>
          <w:rFonts w:ascii="Calibri" w:hAnsi="Calibri" w:cs="Calibri"/>
          <w:sz w:val="22"/>
          <w:szCs w:val="22"/>
        </w:rPr>
      </w:pPr>
    </w:p>
    <w:p w14:paraId="75355687" w14:textId="7F9B5691" w:rsidR="00137A93" w:rsidRPr="00950EC4" w:rsidRDefault="00137A93" w:rsidP="0003543C">
      <w:pPr>
        <w:pStyle w:val="Standard"/>
        <w:widowControl/>
        <w:numPr>
          <w:ilvl w:val="0"/>
          <w:numId w:val="78"/>
        </w:numPr>
        <w:autoSpaceDE/>
        <w:spacing w:before="0" w:after="0" w:line="240" w:lineRule="auto"/>
        <w:ind w:left="284" w:hanging="284"/>
        <w:jc w:val="both"/>
        <w:textAlignment w:val="baseline"/>
        <w:rPr>
          <w:rFonts w:cs="Calibri"/>
          <w:sz w:val="22"/>
          <w:szCs w:val="22"/>
        </w:rPr>
      </w:pPr>
      <w:r>
        <w:rPr>
          <w:rFonts w:cs="Calibri"/>
          <w:b/>
          <w:sz w:val="22"/>
          <w:szCs w:val="22"/>
        </w:rPr>
        <w:t>Przedmiot zamówienia</w:t>
      </w:r>
    </w:p>
    <w:p w14:paraId="1A45811E" w14:textId="77777777" w:rsidR="00137A93" w:rsidRDefault="00137A93" w:rsidP="00CF6A6F">
      <w:pPr>
        <w:spacing w:line="240" w:lineRule="auto"/>
        <w:ind w:left="284"/>
        <w:contextualSpacing/>
        <w:jc w:val="both"/>
        <w:rPr>
          <w:rFonts w:eastAsia="Calibri" w:cs="Calibri"/>
          <w:sz w:val="22"/>
          <w:szCs w:val="22"/>
          <w:lang w:val="x-none" w:eastAsia="x-none"/>
        </w:rPr>
      </w:pPr>
      <w:r w:rsidRPr="00301361">
        <w:rPr>
          <w:rFonts w:eastAsia="Calibri" w:cs="Calibri"/>
          <w:b/>
          <w:bCs/>
          <w:sz w:val="22"/>
          <w:szCs w:val="22"/>
          <w:lang w:val="x-none" w:eastAsia="x-none"/>
        </w:rPr>
        <w:t>„</w:t>
      </w:r>
      <w:r>
        <w:rPr>
          <w:rFonts w:eastAsia="Calibri" w:cs="Calibri"/>
          <w:b/>
          <w:bCs/>
          <w:sz w:val="22"/>
          <w:szCs w:val="22"/>
          <w:lang w:eastAsia="x-none"/>
        </w:rPr>
        <w:t>Modernizacja oraz przebudowa</w:t>
      </w:r>
      <w:r w:rsidRPr="00301361">
        <w:rPr>
          <w:rFonts w:eastAsia="Calibri" w:cs="Calibri"/>
          <w:b/>
          <w:bCs/>
          <w:sz w:val="22"/>
          <w:szCs w:val="22"/>
          <w:lang w:eastAsia="x-none"/>
        </w:rPr>
        <w:t xml:space="preserve"> oświetlenia ulicznego</w:t>
      </w:r>
      <w:r>
        <w:rPr>
          <w:rFonts w:eastAsia="Calibri" w:cs="Calibri"/>
          <w:b/>
          <w:bCs/>
          <w:sz w:val="22"/>
          <w:szCs w:val="22"/>
          <w:lang w:eastAsia="x-none"/>
        </w:rPr>
        <w:t xml:space="preserve"> na osiedlu Centrum </w:t>
      </w:r>
      <w:r w:rsidRPr="00301361">
        <w:rPr>
          <w:rFonts w:eastAsia="Calibri" w:cs="Calibri"/>
          <w:b/>
          <w:bCs/>
          <w:sz w:val="22"/>
          <w:szCs w:val="22"/>
          <w:lang w:eastAsia="x-none"/>
        </w:rPr>
        <w:t xml:space="preserve">w Ostrołęce” </w:t>
      </w:r>
      <w:r w:rsidRPr="00301361">
        <w:rPr>
          <w:rFonts w:eastAsia="Calibri" w:cs="Calibri"/>
          <w:b/>
          <w:bCs/>
          <w:sz w:val="22"/>
          <w:szCs w:val="22"/>
          <w:lang w:val="x-none" w:eastAsia="x-none"/>
        </w:rPr>
        <w:t>w ramach zadania</w:t>
      </w:r>
      <w:r w:rsidRPr="00301361">
        <w:rPr>
          <w:rFonts w:eastAsia="Calibri" w:cs="Calibri"/>
          <w:b/>
          <w:bCs/>
          <w:sz w:val="22"/>
          <w:szCs w:val="22"/>
          <w:lang w:eastAsia="x-none"/>
        </w:rPr>
        <w:t xml:space="preserve"> </w:t>
      </w:r>
      <w:r w:rsidRPr="00301361">
        <w:rPr>
          <w:rFonts w:eastAsia="Calibri" w:cs="Calibri"/>
          <w:b/>
          <w:bCs/>
          <w:sz w:val="22"/>
          <w:szCs w:val="22"/>
          <w:lang w:val="x-none" w:eastAsia="x-none"/>
        </w:rPr>
        <w:t>pn.: „</w:t>
      </w:r>
      <w:r>
        <w:rPr>
          <w:rFonts w:eastAsia="Calibri" w:cs="Calibri"/>
          <w:b/>
          <w:bCs/>
          <w:sz w:val="22"/>
          <w:szCs w:val="22"/>
          <w:lang w:eastAsia="x-none"/>
        </w:rPr>
        <w:t>Poprawa efektywności energetycznej poprzez modernizację oświetlenia ulicznego</w:t>
      </w:r>
      <w:r w:rsidRPr="00301361">
        <w:rPr>
          <w:rFonts w:eastAsia="Calibri" w:cs="Calibri"/>
          <w:b/>
          <w:bCs/>
          <w:sz w:val="22"/>
          <w:szCs w:val="22"/>
          <w:lang w:val="x-none" w:eastAsia="x-none"/>
        </w:rPr>
        <w:t>”</w:t>
      </w:r>
      <w:r w:rsidRPr="00301361">
        <w:rPr>
          <w:rFonts w:eastAsia="Calibri" w:cs="Calibri"/>
          <w:sz w:val="22"/>
          <w:szCs w:val="22"/>
          <w:lang w:val="x-none" w:eastAsia="x-none"/>
        </w:rPr>
        <w:t>.</w:t>
      </w:r>
    </w:p>
    <w:p w14:paraId="777709FA" w14:textId="77777777" w:rsidR="00137A93" w:rsidRPr="00CF6A6F" w:rsidRDefault="00137A93" w:rsidP="0003543C">
      <w:pPr>
        <w:pStyle w:val="Akapitzlist"/>
        <w:numPr>
          <w:ilvl w:val="1"/>
          <w:numId w:val="78"/>
        </w:numPr>
        <w:spacing w:line="240" w:lineRule="auto"/>
        <w:ind w:left="567"/>
        <w:jc w:val="both"/>
        <w:rPr>
          <w:rFonts w:eastAsia="Calibri" w:cs="Calibri"/>
          <w:sz w:val="22"/>
          <w:szCs w:val="22"/>
          <w:lang w:val="x-none" w:eastAsia="x-none"/>
        </w:rPr>
      </w:pPr>
      <w:r w:rsidRPr="00CF6A6F">
        <w:rPr>
          <w:rFonts w:cs="Calibri"/>
          <w:sz w:val="22"/>
          <w:szCs w:val="22"/>
        </w:rPr>
        <w:t xml:space="preserve">Nazwy i kody dotyczące przedmiotu zamówienia określone we Wspólnym Słowniku Zamówień Publicznych (CPV): </w:t>
      </w:r>
    </w:p>
    <w:p w14:paraId="6CFAA991" w14:textId="1C41EA28" w:rsidR="00CF6A6F" w:rsidRPr="00CF6A6F" w:rsidRDefault="00CF6A6F" w:rsidP="00CF6A6F">
      <w:pPr>
        <w:pStyle w:val="Akapitzlist"/>
        <w:spacing w:line="240" w:lineRule="auto"/>
        <w:ind w:left="567"/>
        <w:jc w:val="both"/>
        <w:rPr>
          <w:rFonts w:eastAsia="Calibri" w:cs="Calibri"/>
          <w:sz w:val="22"/>
          <w:szCs w:val="22"/>
          <w:lang w:val="x-none" w:eastAsia="x-none"/>
        </w:rPr>
      </w:pPr>
      <w:r w:rsidRPr="00CF6A6F">
        <w:rPr>
          <w:rFonts w:cs="Calibri"/>
          <w:sz w:val="22"/>
          <w:szCs w:val="22"/>
        </w:rPr>
        <w:t>Główny przedmiot: 45316110-9 Instalowanie urządzeń oświetlenia drogowego</w:t>
      </w:r>
    </w:p>
    <w:p w14:paraId="12B43FAA" w14:textId="2437D321" w:rsidR="00CF6A6F" w:rsidRPr="00CF6A6F" w:rsidRDefault="00137A93" w:rsidP="0003543C">
      <w:pPr>
        <w:pStyle w:val="Akapitzlist"/>
        <w:numPr>
          <w:ilvl w:val="1"/>
          <w:numId w:val="78"/>
        </w:numPr>
        <w:spacing w:after="0" w:line="240" w:lineRule="auto"/>
        <w:ind w:left="567"/>
        <w:jc w:val="both"/>
        <w:rPr>
          <w:rFonts w:eastAsia="Calibri" w:cs="Calibri"/>
          <w:sz w:val="22"/>
          <w:szCs w:val="22"/>
          <w:lang w:val="x-none" w:eastAsia="x-none"/>
        </w:rPr>
      </w:pPr>
      <w:r w:rsidRPr="00CF6A6F">
        <w:rPr>
          <w:rFonts w:cs="Calibri"/>
          <w:sz w:val="22"/>
          <w:szCs w:val="22"/>
        </w:rPr>
        <w:t xml:space="preserve">Przedmiotem zamówienia jest: </w:t>
      </w:r>
      <w:r w:rsidRPr="00CF6A6F">
        <w:rPr>
          <w:rFonts w:cs="Calibri"/>
          <w:b/>
          <w:bCs/>
          <w:sz w:val="22"/>
          <w:szCs w:val="22"/>
        </w:rPr>
        <w:t>„Modernizacja oraz przebudowa oświetlenia ulicznego na osiedlu Centrum w Ostrołęce". Modernizacja oświetlenia ulic: gen. Stefana Grota-Roweckiego, Hubalczyków, gen. Antoniego Madalińskiego, rotmistrza Witolda Pileckiego, kpt. Józefa Kozłowskiego „</w:t>
      </w:r>
      <w:proofErr w:type="spellStart"/>
      <w:r w:rsidRPr="00CF6A6F">
        <w:rPr>
          <w:rFonts w:cs="Calibri"/>
          <w:b/>
          <w:bCs/>
          <w:sz w:val="22"/>
          <w:szCs w:val="22"/>
        </w:rPr>
        <w:t>Lasa</w:t>
      </w:r>
      <w:proofErr w:type="spellEnd"/>
      <w:r w:rsidRPr="00CF6A6F">
        <w:rPr>
          <w:rFonts w:cs="Calibri"/>
          <w:b/>
          <w:bCs/>
          <w:sz w:val="22"/>
          <w:szCs w:val="22"/>
        </w:rPr>
        <w:t>”, gen. Sochaczewskiego, dr. Adama Kuklińskiego, gen. Franciszka Kleeberga, mjr. Henryka Sucharskiego, gen. W. Sikorskiego oraz kadm. Włodzimierza Steyera. Przebudowa oświetlenia ulicy płk. Anatola Jezierskiego oraz modernizacja oświetlenia ulicznego na rondzie im. Zbawiciela Świata.</w:t>
      </w:r>
    </w:p>
    <w:p w14:paraId="6E32B99D" w14:textId="78F2B971" w:rsidR="00137A93" w:rsidRPr="00CF6A6F" w:rsidRDefault="00137A93" w:rsidP="0003543C">
      <w:pPr>
        <w:pStyle w:val="Akapitzlist"/>
        <w:numPr>
          <w:ilvl w:val="0"/>
          <w:numId w:val="78"/>
        </w:numPr>
        <w:spacing w:after="0" w:line="240" w:lineRule="auto"/>
        <w:ind w:left="284" w:hanging="284"/>
        <w:jc w:val="both"/>
        <w:rPr>
          <w:rFonts w:eastAsia="Calibri" w:cs="Calibri"/>
          <w:sz w:val="22"/>
          <w:szCs w:val="22"/>
          <w:lang w:val="x-none" w:eastAsia="x-none"/>
        </w:rPr>
      </w:pPr>
      <w:r w:rsidRPr="00CF6A6F">
        <w:rPr>
          <w:rFonts w:cs="Calibri"/>
          <w:b/>
          <w:bCs/>
          <w:sz w:val="22"/>
          <w:szCs w:val="22"/>
        </w:rPr>
        <w:t>Przedmiot zamówienia</w:t>
      </w:r>
      <w:r w:rsidRPr="00CF6A6F">
        <w:rPr>
          <w:rFonts w:cs="Calibri"/>
          <w:sz w:val="22"/>
          <w:szCs w:val="22"/>
        </w:rPr>
        <w:t xml:space="preserve"> </w:t>
      </w:r>
      <w:r w:rsidRPr="00CF6A6F">
        <w:rPr>
          <w:rFonts w:cs="Calibri"/>
          <w:b/>
          <w:bCs/>
          <w:sz w:val="22"/>
          <w:szCs w:val="22"/>
        </w:rPr>
        <w:t>obejmuje m.in.:</w:t>
      </w:r>
    </w:p>
    <w:p w14:paraId="2B07BD4A" w14:textId="77777777" w:rsidR="00137A93" w:rsidRPr="00033EDC"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bookmarkStart w:id="4" w:name="_Hlk131592040"/>
      <w:r w:rsidRPr="00033EDC">
        <w:rPr>
          <w:rFonts w:cs="Calibri"/>
          <w:sz w:val="22"/>
          <w:szCs w:val="22"/>
        </w:rPr>
        <w:t>Demontaż istniejących opraw z wysięgników (</w:t>
      </w:r>
      <w:r>
        <w:rPr>
          <w:rFonts w:cs="Calibri"/>
          <w:sz w:val="22"/>
          <w:szCs w:val="22"/>
        </w:rPr>
        <w:t>180</w:t>
      </w:r>
      <w:r w:rsidRPr="00033EDC">
        <w:rPr>
          <w:rFonts w:cs="Calibri"/>
          <w:sz w:val="22"/>
          <w:szCs w:val="22"/>
        </w:rPr>
        <w:t xml:space="preserve"> szt. opraw),</w:t>
      </w:r>
    </w:p>
    <w:p w14:paraId="62F58018" w14:textId="77777777" w:rsidR="00137A93" w:rsidRPr="00033EDC"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r w:rsidRPr="00033EDC">
        <w:rPr>
          <w:rFonts w:cs="Calibri"/>
          <w:sz w:val="22"/>
          <w:szCs w:val="22"/>
        </w:rPr>
        <w:t>Demontaż wysięgników i słupów</w:t>
      </w:r>
      <w:r>
        <w:rPr>
          <w:rFonts w:cs="Calibri"/>
          <w:sz w:val="22"/>
          <w:szCs w:val="22"/>
        </w:rPr>
        <w:t xml:space="preserve"> (stalowych, betonowych)</w:t>
      </w:r>
      <w:r w:rsidRPr="00033EDC">
        <w:rPr>
          <w:rFonts w:cs="Calibri"/>
          <w:sz w:val="22"/>
          <w:szCs w:val="22"/>
        </w:rPr>
        <w:t xml:space="preserve"> wraz z fundamentami (</w:t>
      </w:r>
      <w:r>
        <w:rPr>
          <w:rFonts w:cs="Calibri"/>
          <w:sz w:val="22"/>
          <w:szCs w:val="22"/>
        </w:rPr>
        <w:t>152</w:t>
      </w:r>
      <w:r w:rsidRPr="00033EDC">
        <w:rPr>
          <w:rFonts w:cs="Calibri"/>
          <w:sz w:val="22"/>
          <w:szCs w:val="22"/>
        </w:rPr>
        <w:t xml:space="preserve"> szt. słupów i</w:t>
      </w:r>
      <w:r>
        <w:rPr>
          <w:rFonts w:cs="Calibri"/>
          <w:sz w:val="22"/>
          <w:szCs w:val="22"/>
        </w:rPr>
        <w:t xml:space="preserve"> 152 szt.</w:t>
      </w:r>
      <w:r w:rsidRPr="00033EDC">
        <w:rPr>
          <w:rFonts w:cs="Calibri"/>
          <w:sz w:val="22"/>
          <w:szCs w:val="22"/>
        </w:rPr>
        <w:t xml:space="preserve"> wysięgników),</w:t>
      </w:r>
    </w:p>
    <w:p w14:paraId="7F400C1B" w14:textId="77777777" w:rsidR="00137A93" w:rsidRPr="00D60199"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r w:rsidRPr="00033EDC">
        <w:rPr>
          <w:rFonts w:cs="Calibri"/>
          <w:sz w:val="22"/>
          <w:szCs w:val="22"/>
        </w:rPr>
        <w:t>Montaż słupów aluminiowych i wysięgników w miejsce demontowanych</w:t>
      </w:r>
      <w:r>
        <w:rPr>
          <w:rFonts w:cs="Calibri"/>
          <w:sz w:val="22"/>
          <w:szCs w:val="22"/>
        </w:rPr>
        <w:t xml:space="preserve"> </w:t>
      </w:r>
      <w:r w:rsidRPr="00033EDC">
        <w:rPr>
          <w:rFonts w:cs="Calibri"/>
          <w:sz w:val="22"/>
          <w:szCs w:val="22"/>
        </w:rPr>
        <w:t xml:space="preserve"> (</w:t>
      </w:r>
      <w:r>
        <w:rPr>
          <w:rFonts w:cs="Calibri"/>
          <w:sz w:val="22"/>
          <w:szCs w:val="22"/>
        </w:rPr>
        <w:t>153</w:t>
      </w:r>
      <w:r w:rsidRPr="00033EDC">
        <w:rPr>
          <w:rFonts w:cs="Calibri"/>
          <w:sz w:val="22"/>
          <w:szCs w:val="22"/>
        </w:rPr>
        <w:t xml:space="preserve"> szt. słupów i</w:t>
      </w:r>
      <w:r>
        <w:rPr>
          <w:rFonts w:cs="Calibri"/>
          <w:sz w:val="22"/>
          <w:szCs w:val="22"/>
        </w:rPr>
        <w:t xml:space="preserve"> 153 szt.</w:t>
      </w:r>
      <w:r w:rsidRPr="00033EDC">
        <w:rPr>
          <w:rFonts w:cs="Calibri"/>
          <w:sz w:val="22"/>
          <w:szCs w:val="22"/>
        </w:rPr>
        <w:t xml:space="preserve"> wysięgników)</w:t>
      </w:r>
      <w:r>
        <w:rPr>
          <w:rFonts w:cs="Calibri"/>
          <w:sz w:val="22"/>
          <w:szCs w:val="22"/>
        </w:rPr>
        <w:t xml:space="preserve"> w tym: (145 szt. wysięgników pojedynczych, 7 szt. wysięgników dwuramiennych oraz 1 szt. wysięgnika czteroramiennego)</w:t>
      </w:r>
      <w:r w:rsidRPr="00033EDC">
        <w:rPr>
          <w:rFonts w:cs="Calibri"/>
          <w:sz w:val="22"/>
          <w:szCs w:val="22"/>
        </w:rPr>
        <w:t>,</w:t>
      </w:r>
      <w:r w:rsidRPr="00D60199">
        <w:rPr>
          <w:rFonts w:cs="Calibri"/>
          <w:sz w:val="22"/>
          <w:szCs w:val="22"/>
        </w:rPr>
        <w:t xml:space="preserve"> </w:t>
      </w:r>
    </w:p>
    <w:p w14:paraId="571D5D85" w14:textId="77777777" w:rsidR="00137A93"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r w:rsidRPr="00033EDC">
        <w:rPr>
          <w:rFonts w:cs="Calibri"/>
          <w:sz w:val="22"/>
          <w:szCs w:val="22"/>
        </w:rPr>
        <w:t>Montaż opraw oświetleniowych na nowo ustawionych słupach i wysięgnikach (</w:t>
      </w:r>
      <w:r>
        <w:rPr>
          <w:rFonts w:cs="Calibri"/>
          <w:sz w:val="22"/>
          <w:szCs w:val="22"/>
        </w:rPr>
        <w:t>164</w:t>
      </w:r>
      <w:r w:rsidRPr="00033EDC">
        <w:rPr>
          <w:rFonts w:cs="Calibri"/>
          <w:sz w:val="22"/>
          <w:szCs w:val="22"/>
        </w:rPr>
        <w:t xml:space="preserve"> szt. opraw </w:t>
      </w:r>
      <w:r>
        <w:rPr>
          <w:rFonts w:cs="Calibri"/>
          <w:sz w:val="22"/>
          <w:szCs w:val="22"/>
        </w:rPr>
        <w:t>na</w:t>
      </w:r>
      <w:r w:rsidRPr="00033EDC">
        <w:rPr>
          <w:rFonts w:cs="Calibri"/>
          <w:sz w:val="22"/>
          <w:szCs w:val="22"/>
        </w:rPr>
        <w:t xml:space="preserve"> </w:t>
      </w:r>
      <w:r>
        <w:rPr>
          <w:rFonts w:cs="Calibri"/>
          <w:sz w:val="22"/>
          <w:szCs w:val="22"/>
        </w:rPr>
        <w:t xml:space="preserve">153 </w:t>
      </w:r>
      <w:r w:rsidRPr="00033EDC">
        <w:rPr>
          <w:rFonts w:cs="Calibri"/>
          <w:sz w:val="22"/>
          <w:szCs w:val="22"/>
        </w:rPr>
        <w:t>wysięgnik</w:t>
      </w:r>
      <w:r>
        <w:rPr>
          <w:rFonts w:cs="Calibri"/>
          <w:sz w:val="22"/>
          <w:szCs w:val="22"/>
        </w:rPr>
        <w:t>ach</w:t>
      </w:r>
      <w:r w:rsidRPr="00033EDC">
        <w:rPr>
          <w:rFonts w:cs="Calibri"/>
          <w:sz w:val="22"/>
          <w:szCs w:val="22"/>
        </w:rPr>
        <w:t>),</w:t>
      </w:r>
    </w:p>
    <w:p w14:paraId="1C999EF2" w14:textId="77777777" w:rsidR="00137A93" w:rsidRPr="002B2840"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r>
        <w:rPr>
          <w:rFonts w:cs="Calibri"/>
          <w:sz w:val="22"/>
          <w:szCs w:val="22"/>
        </w:rPr>
        <w:t>Montaż przewodów do opraw oświetleniowych – wciąganie w słupy, rury osłonowe i wysięgniki,</w:t>
      </w:r>
    </w:p>
    <w:p w14:paraId="4C736568" w14:textId="77777777" w:rsidR="00137A93" w:rsidRPr="00033EDC"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b/>
          <w:bCs/>
          <w:sz w:val="22"/>
          <w:szCs w:val="22"/>
        </w:rPr>
      </w:pPr>
      <w:r w:rsidRPr="00033EDC">
        <w:rPr>
          <w:rFonts w:cs="Calibri"/>
          <w:sz w:val="22"/>
          <w:szCs w:val="22"/>
        </w:rPr>
        <w:t>Wykonanie opisów na kablach z tabliczkami grawerowanymi w słupach,</w:t>
      </w:r>
    </w:p>
    <w:p w14:paraId="0206292B" w14:textId="77777777" w:rsidR="00137A93" w:rsidRPr="00A77E20"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b/>
          <w:bCs/>
          <w:sz w:val="22"/>
          <w:szCs w:val="22"/>
        </w:rPr>
      </w:pPr>
      <w:r w:rsidRPr="00033EDC">
        <w:rPr>
          <w:rFonts w:cs="Calibri"/>
          <w:sz w:val="22"/>
          <w:szCs w:val="22"/>
        </w:rPr>
        <w:t>Wykonanie schematu ideowego z naniesionymi numerami słupów, kierunków kabli oraz układu zasilania w dokumentacji powykonawczej oraz w SO,</w:t>
      </w:r>
    </w:p>
    <w:p w14:paraId="4165F6B1" w14:textId="77777777" w:rsidR="00137A93" w:rsidRPr="00033EDC"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b/>
          <w:bCs/>
          <w:sz w:val="22"/>
          <w:szCs w:val="22"/>
        </w:rPr>
      </w:pPr>
      <w:r>
        <w:rPr>
          <w:rFonts w:cs="Calibri"/>
          <w:sz w:val="22"/>
          <w:szCs w:val="22"/>
        </w:rPr>
        <w:t>Wykonanie inwentaryzacji geodezyjnej (Anatola Jezierskiego),</w:t>
      </w:r>
    </w:p>
    <w:p w14:paraId="7FB5B440" w14:textId="77777777" w:rsidR="00137A93" w:rsidRPr="00033EDC" w:rsidRDefault="00137A93" w:rsidP="0003543C">
      <w:pPr>
        <w:widowControl w:val="0"/>
        <w:numPr>
          <w:ilvl w:val="0"/>
          <w:numId w:val="70"/>
        </w:numPr>
        <w:tabs>
          <w:tab w:val="left" w:pos="851"/>
        </w:tabs>
        <w:spacing w:before="40" w:after="40" w:line="240" w:lineRule="auto"/>
        <w:ind w:left="851" w:hanging="284"/>
        <w:jc w:val="both"/>
        <w:textAlignment w:val="baseline"/>
        <w:rPr>
          <w:rFonts w:cs="Calibri"/>
          <w:sz w:val="22"/>
          <w:szCs w:val="22"/>
        </w:rPr>
      </w:pPr>
      <w:r w:rsidRPr="00033EDC">
        <w:rPr>
          <w:rFonts w:cs="Calibri"/>
          <w:b/>
          <w:bCs/>
          <w:sz w:val="22"/>
          <w:szCs w:val="22"/>
        </w:rPr>
        <w:t>Kontrolne badania i pomiary w zakresie rezystancji izolacji i ochrony przeciwporażeniowej (w przypadku wykrycia/stwierdzenia uszkodzonej izolacji kabla należy doprowadzić do jego naprawy po uprzednim zgłoszeniu konieczności wykonania robót dodatkowych oraz udokumentowania i potwierdzenia konieczności ich wykonania, co nie rodzi obowiązku zlecenia ich przez Zamawiającego. Sposób rozliczenia robót zamiennych i dodatkowych został opisany w umowie wykonania w § 8)</w:t>
      </w:r>
      <w:r w:rsidRPr="00033EDC">
        <w:rPr>
          <w:rFonts w:cs="Calibri"/>
          <w:sz w:val="22"/>
          <w:szCs w:val="22"/>
        </w:rPr>
        <w:t>.</w:t>
      </w:r>
    </w:p>
    <w:bookmarkEnd w:id="4"/>
    <w:p w14:paraId="78D0E4D2" w14:textId="77777777" w:rsidR="00137A93" w:rsidRPr="00033EDC" w:rsidRDefault="00137A93" w:rsidP="008A74EA">
      <w:pPr>
        <w:pStyle w:val="Akapitzlist"/>
        <w:spacing w:line="240" w:lineRule="auto"/>
        <w:ind w:left="360"/>
        <w:jc w:val="both"/>
        <w:rPr>
          <w:rFonts w:cs="Calibri"/>
          <w:sz w:val="22"/>
          <w:szCs w:val="22"/>
          <w:u w:val="single"/>
        </w:rPr>
      </w:pPr>
    </w:p>
    <w:p w14:paraId="00E749F3" w14:textId="77777777" w:rsidR="00137A93" w:rsidRPr="00033EDC" w:rsidRDefault="00137A93" w:rsidP="0003543C">
      <w:pPr>
        <w:pStyle w:val="Akapitzlist"/>
        <w:numPr>
          <w:ilvl w:val="0"/>
          <w:numId w:val="69"/>
        </w:numPr>
        <w:spacing w:before="0" w:after="0" w:line="240" w:lineRule="auto"/>
        <w:ind w:left="284"/>
        <w:contextualSpacing w:val="0"/>
        <w:jc w:val="both"/>
        <w:rPr>
          <w:rFonts w:cs="Calibri"/>
          <w:b/>
          <w:bCs/>
          <w:sz w:val="22"/>
          <w:szCs w:val="22"/>
          <w:u w:val="single"/>
        </w:rPr>
      </w:pPr>
      <w:r w:rsidRPr="00033EDC">
        <w:rPr>
          <w:rFonts w:cs="Calibri"/>
          <w:b/>
          <w:bCs/>
          <w:sz w:val="22"/>
          <w:szCs w:val="22"/>
          <w:u w:val="single"/>
        </w:rPr>
        <w:t>Wytyczne dotyczące opraw oświetleniowych:</w:t>
      </w:r>
    </w:p>
    <w:p w14:paraId="31937165" w14:textId="485735E2" w:rsidR="00137A93" w:rsidRPr="00CF6A6F" w:rsidRDefault="00137A93" w:rsidP="008A74EA">
      <w:pPr>
        <w:pStyle w:val="Tekstpodstawowy"/>
        <w:spacing w:after="0" w:line="240" w:lineRule="auto"/>
        <w:rPr>
          <w:rFonts w:cs="Calibri"/>
          <w:bCs/>
          <w:iCs/>
          <w:sz w:val="22"/>
          <w:szCs w:val="22"/>
        </w:rPr>
      </w:pPr>
      <w:r w:rsidRPr="00033EDC">
        <w:rPr>
          <w:rFonts w:cs="Calibri"/>
          <w:bCs/>
          <w:iCs/>
          <w:sz w:val="22"/>
          <w:szCs w:val="22"/>
        </w:rPr>
        <w:t>Parametry techniczno-użytkowe opraw oświetleniowych ulicznych LED:</w:t>
      </w:r>
    </w:p>
    <w:p w14:paraId="0071F887" w14:textId="77777777" w:rsidR="00137A93" w:rsidRPr="00033EDC" w:rsidRDefault="00137A93" w:rsidP="0003543C">
      <w:pPr>
        <w:pStyle w:val="Akapitzlist"/>
        <w:numPr>
          <w:ilvl w:val="1"/>
          <w:numId w:val="74"/>
        </w:numPr>
        <w:spacing w:before="0" w:after="0" w:line="240" w:lineRule="auto"/>
        <w:jc w:val="both"/>
        <w:rPr>
          <w:rFonts w:cs="Calibri"/>
          <w:b/>
          <w:bCs/>
          <w:sz w:val="22"/>
          <w:szCs w:val="22"/>
        </w:rPr>
      </w:pPr>
      <w:r w:rsidRPr="00033EDC">
        <w:rPr>
          <w:rFonts w:cs="Calibri"/>
          <w:b/>
          <w:bCs/>
          <w:sz w:val="22"/>
          <w:szCs w:val="22"/>
        </w:rPr>
        <w:t>Oprawa oświetleniowa drogowa:</w:t>
      </w:r>
    </w:p>
    <w:p w14:paraId="2F57F570"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Oprawa musi być oznakowana znakiem CE oraz  posiadać deklarację zgodności  </w:t>
      </w:r>
    </w:p>
    <w:p w14:paraId="5C6F8B79" w14:textId="77777777" w:rsidR="00137A93" w:rsidRPr="00033EDC" w:rsidRDefault="00137A93" w:rsidP="0003543C">
      <w:pPr>
        <w:numPr>
          <w:ilvl w:val="1"/>
          <w:numId w:val="72"/>
        </w:numPr>
        <w:spacing w:before="0" w:after="0" w:line="240" w:lineRule="auto"/>
        <w:jc w:val="both"/>
        <w:rPr>
          <w:rFonts w:cs="Calibri"/>
          <w:sz w:val="22"/>
          <w:szCs w:val="22"/>
        </w:rPr>
      </w:pPr>
      <w:r w:rsidRPr="00033EDC">
        <w:rPr>
          <w:rFonts w:cs="Calibri"/>
          <w:sz w:val="22"/>
          <w:szCs w:val="22"/>
        </w:rPr>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wraz z załącznikami w postaci listy przebadanych komponentów/dokument TRF</w:t>
      </w:r>
    </w:p>
    <w:p w14:paraId="3E4698BB" w14:textId="77777777" w:rsidR="00137A93" w:rsidRPr="00033EDC" w:rsidRDefault="00137A93" w:rsidP="0003543C">
      <w:pPr>
        <w:numPr>
          <w:ilvl w:val="1"/>
          <w:numId w:val="72"/>
        </w:numPr>
        <w:spacing w:before="0" w:line="240" w:lineRule="auto"/>
        <w:jc w:val="both"/>
        <w:rPr>
          <w:rFonts w:cs="Calibri"/>
          <w:sz w:val="22"/>
          <w:szCs w:val="22"/>
        </w:rPr>
      </w:pPr>
      <w:r w:rsidRPr="00033EDC">
        <w:rPr>
          <w:rFonts w:cs="Calibri"/>
          <w:sz w:val="22"/>
          <w:szCs w:val="22"/>
        </w:rPr>
        <w:t>Oprawa musi posiadać aktualny certyfikat akredytowanego ośrodka badawczego potwierdzający wiarygodność podawanych  przez producenta parametrów funkcjonalnych deklarowanych w momencie wprowadzenia wyrobu do obrotu, takich jak: napięcie zasilania, klasa ochronności elektrycznej, pobierana moc, skuteczność świetlna, temperatura barwowa,  strumień świetlny - certyfikat ENEC+ wraz z załącznikami w postaci listy przebadanych komponentów/dokument TRF</w:t>
      </w:r>
    </w:p>
    <w:p w14:paraId="355E1227" w14:textId="77777777" w:rsidR="00137A93" w:rsidRPr="00033EDC" w:rsidRDefault="00137A93" w:rsidP="0003543C">
      <w:pPr>
        <w:numPr>
          <w:ilvl w:val="1"/>
          <w:numId w:val="72"/>
        </w:numPr>
        <w:spacing w:before="0" w:after="0" w:line="240" w:lineRule="auto"/>
        <w:jc w:val="both"/>
        <w:rPr>
          <w:rFonts w:cs="Calibri"/>
          <w:sz w:val="22"/>
          <w:szCs w:val="22"/>
        </w:rPr>
      </w:pPr>
      <w:r w:rsidRPr="00033EDC">
        <w:rPr>
          <w:rFonts w:cs="Calibri"/>
          <w:sz w:val="22"/>
          <w:szCs w:val="22"/>
        </w:rPr>
        <w:lastRenderedPageBreak/>
        <w:t xml:space="preserve">Oprawa musi posiadać certyfikat ZD4i </w:t>
      </w:r>
    </w:p>
    <w:p w14:paraId="74EB424C"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Przy ustawieniu 0</w:t>
      </w:r>
      <w:r w:rsidRPr="00033EDC">
        <w:rPr>
          <w:rFonts w:cs="Calibri"/>
          <w:sz w:val="22"/>
          <w:szCs w:val="22"/>
          <w:vertAlign w:val="superscript"/>
        </w:rPr>
        <w:t>o</w:t>
      </w:r>
      <w:r w:rsidRPr="00033EDC">
        <w:rPr>
          <w:rFonts w:cs="Calibri"/>
          <w:sz w:val="22"/>
          <w:szCs w:val="22"/>
        </w:rPr>
        <w:t xml:space="preserve"> w stosunku do podłoża, nie może emitować światła w górną półprzestrzeń zgodnie z Rozporządzeniem Komisji Europejskiej nr 245/2009 z dnia 18 marca 2009 (Dz. Urzędowy UE z dnia 24.03.2009r.),</w:t>
      </w:r>
    </w:p>
    <w:p w14:paraId="005B5F8A"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Musi spełniać wymogi bezpieczeństwa fotobiologicznego lamp i systemów lampowych IEC-62471,</w:t>
      </w:r>
    </w:p>
    <w:p w14:paraId="085D086B" w14:textId="5FB2D46F" w:rsidR="00137A93" w:rsidRPr="00CF6A6F" w:rsidRDefault="00137A93" w:rsidP="0003543C">
      <w:pPr>
        <w:pStyle w:val="Akapitzlist"/>
        <w:numPr>
          <w:ilvl w:val="1"/>
          <w:numId w:val="72"/>
        </w:numPr>
        <w:spacing w:before="0" w:line="240" w:lineRule="auto"/>
        <w:jc w:val="both"/>
        <w:rPr>
          <w:rFonts w:cs="Calibri"/>
          <w:b/>
          <w:bCs/>
          <w:sz w:val="22"/>
          <w:szCs w:val="22"/>
        </w:rPr>
      </w:pPr>
      <w:r w:rsidRPr="00033EDC">
        <w:rPr>
          <w:rFonts w:cs="Calibri"/>
          <w:b/>
          <w:bCs/>
          <w:sz w:val="22"/>
          <w:szCs w:val="22"/>
        </w:rPr>
        <w:t xml:space="preserve">Skuteczność świetlna oprawy, rozumiana jako strumień świetlny emitowany przez oprawę z uwzględnieniem wszelkich występujących strat do całkowitej energii </w:t>
      </w:r>
      <w:r w:rsidRPr="00CF6A6F">
        <w:rPr>
          <w:rFonts w:cs="Calibri"/>
          <w:b/>
          <w:bCs/>
          <w:sz w:val="22"/>
          <w:szCs w:val="22"/>
        </w:rPr>
        <w:t>zużywanej przez oprawę, jako system nie może być gorsza niż 140 lumenów/Wat,</w:t>
      </w:r>
    </w:p>
    <w:p w14:paraId="7418A77E"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Sprawność świetlna (L.O.R.) oprawy nie mniejsza niż 85%</w:t>
      </w:r>
    </w:p>
    <w:p w14:paraId="70DE7692"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Musi spełniać wymogi II klasy ochronności, </w:t>
      </w:r>
    </w:p>
    <w:p w14:paraId="2177AB2A"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Stopień szczelności oprawy nie może być mniejszy niż IP 66, </w:t>
      </w:r>
    </w:p>
    <w:p w14:paraId="06EE21EF" w14:textId="77777777" w:rsidR="00137A93" w:rsidRPr="00033EDC" w:rsidRDefault="00137A93" w:rsidP="0003543C">
      <w:pPr>
        <w:pStyle w:val="Akapitzlist"/>
        <w:widowControl w:val="0"/>
        <w:numPr>
          <w:ilvl w:val="1"/>
          <w:numId w:val="72"/>
        </w:numPr>
        <w:autoSpaceDE w:val="0"/>
        <w:autoSpaceDN w:val="0"/>
        <w:spacing w:before="0" w:after="0" w:line="240" w:lineRule="auto"/>
        <w:jc w:val="both"/>
        <w:textAlignment w:val="baseline"/>
        <w:rPr>
          <w:rFonts w:cs="Calibri"/>
          <w:sz w:val="22"/>
          <w:szCs w:val="22"/>
        </w:rPr>
      </w:pPr>
      <w:r w:rsidRPr="00033EDC">
        <w:rPr>
          <w:rFonts w:cs="Calibri"/>
          <w:sz w:val="22"/>
          <w:szCs w:val="22"/>
        </w:rPr>
        <w:t>Zakres temperatur pracy od -30</w:t>
      </w:r>
      <w:r w:rsidRPr="00033EDC">
        <w:rPr>
          <w:rFonts w:cs="Calibri"/>
          <w:sz w:val="22"/>
          <w:szCs w:val="22"/>
          <w:vertAlign w:val="superscript"/>
        </w:rPr>
        <w:t>o</w:t>
      </w:r>
      <w:r w:rsidRPr="00033EDC">
        <w:rPr>
          <w:rFonts w:cs="Calibri"/>
          <w:sz w:val="22"/>
          <w:szCs w:val="22"/>
        </w:rPr>
        <w:t xml:space="preserve"> do +35</w:t>
      </w:r>
      <w:r w:rsidRPr="00033EDC">
        <w:rPr>
          <w:rFonts w:cs="Calibri"/>
          <w:sz w:val="22"/>
          <w:szCs w:val="22"/>
          <w:vertAlign w:val="superscript"/>
        </w:rPr>
        <w:t>o</w:t>
      </w:r>
    </w:p>
    <w:p w14:paraId="78987FB9" w14:textId="77777777" w:rsidR="00137A93" w:rsidRPr="00033EDC" w:rsidRDefault="00137A93" w:rsidP="008A74EA">
      <w:pPr>
        <w:pStyle w:val="Akapitzlist"/>
        <w:spacing w:line="240" w:lineRule="auto"/>
        <w:ind w:left="0"/>
        <w:jc w:val="both"/>
        <w:rPr>
          <w:rFonts w:cs="Calibri"/>
          <w:b/>
          <w:bCs/>
          <w:sz w:val="22"/>
          <w:szCs w:val="22"/>
        </w:rPr>
      </w:pPr>
    </w:p>
    <w:p w14:paraId="0AB43BB5" w14:textId="7A10DB21" w:rsidR="00137A93" w:rsidRPr="00CF6A6F" w:rsidRDefault="00137A93" w:rsidP="0003543C">
      <w:pPr>
        <w:pStyle w:val="Akapitzlist"/>
        <w:numPr>
          <w:ilvl w:val="1"/>
          <w:numId w:val="74"/>
        </w:numPr>
        <w:spacing w:before="0" w:line="240" w:lineRule="auto"/>
        <w:jc w:val="both"/>
        <w:rPr>
          <w:rFonts w:cs="Calibri"/>
          <w:b/>
          <w:bCs/>
          <w:sz w:val="22"/>
          <w:szCs w:val="22"/>
        </w:rPr>
      </w:pPr>
      <w:r w:rsidRPr="00033EDC">
        <w:rPr>
          <w:rFonts w:cs="Calibri"/>
          <w:b/>
          <w:bCs/>
          <w:sz w:val="22"/>
          <w:szCs w:val="22"/>
        </w:rPr>
        <w:t xml:space="preserve">Korpus oprawy musi spełniać następujące wymagania: </w:t>
      </w:r>
    </w:p>
    <w:p w14:paraId="3F6335B8" w14:textId="77777777" w:rsidR="00137A93" w:rsidRPr="00033EDC" w:rsidRDefault="00137A93" w:rsidP="0003543C">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 xml:space="preserve">Płaski, wykonany z ciśnieniowego odlewu aluminium stanowiącym jednocześnie radiator oprawy. Nie dopuszcza się stosowania zewnętrznego radiatora w postaci użebrowań, </w:t>
      </w:r>
    </w:p>
    <w:p w14:paraId="03BF0876" w14:textId="4685639A" w:rsidR="00137A93" w:rsidRPr="00CF6A6F" w:rsidRDefault="00137A93" w:rsidP="0003543C">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Musi być pomalowany proszkowo w kolorze jasnoszarym</w:t>
      </w:r>
    </w:p>
    <w:p w14:paraId="52B44CE4" w14:textId="77777777" w:rsidR="00137A93" w:rsidRPr="00033EDC" w:rsidRDefault="00137A93" w:rsidP="0003543C">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Źródło światła - panel LED musi być osłonięty płaską szybą ze szkła hartowanego o IK nie gorszym niż IK 09. Nie dopuszcza się stosowania opraw bez szyby chroniącej panele LED.</w:t>
      </w:r>
    </w:p>
    <w:p w14:paraId="69F69F3E" w14:textId="77777777" w:rsidR="00137A93" w:rsidRPr="00033EDC" w:rsidRDefault="00137A93" w:rsidP="0003543C">
      <w:pPr>
        <w:pStyle w:val="Akapitzlist"/>
        <w:widowControl w:val="0"/>
        <w:numPr>
          <w:ilvl w:val="1"/>
          <w:numId w:val="71"/>
        </w:numPr>
        <w:autoSpaceDE w:val="0"/>
        <w:autoSpaceDN w:val="0"/>
        <w:spacing w:before="0" w:after="0" w:line="240" w:lineRule="auto"/>
        <w:jc w:val="both"/>
        <w:textAlignment w:val="baseline"/>
        <w:rPr>
          <w:rFonts w:cs="Calibri"/>
          <w:sz w:val="22"/>
          <w:szCs w:val="22"/>
        </w:rPr>
      </w:pPr>
      <w:r w:rsidRPr="00033EDC">
        <w:rPr>
          <w:rFonts w:cs="Calibri"/>
          <w:sz w:val="22"/>
          <w:szCs w:val="22"/>
        </w:rPr>
        <w:t>Dostęp do komory osprzętu elektrycznego bez użycia narzędzi za pomocą zatrzasków/klipsów lub za pomocą śrub - pod warunkiem, że będą one zlokalizowane od dołu oprawy. Nie dopuszcza się śrub typu „motylek” itp.</w:t>
      </w:r>
    </w:p>
    <w:p w14:paraId="3547F440" w14:textId="77777777" w:rsidR="00137A93" w:rsidRPr="00033EDC" w:rsidRDefault="00137A93" w:rsidP="008A74EA">
      <w:pPr>
        <w:pStyle w:val="Akapitzlist"/>
        <w:spacing w:line="240" w:lineRule="auto"/>
        <w:ind w:left="1134"/>
        <w:jc w:val="both"/>
        <w:rPr>
          <w:rFonts w:cs="Calibri"/>
          <w:sz w:val="22"/>
          <w:szCs w:val="22"/>
        </w:rPr>
      </w:pPr>
    </w:p>
    <w:p w14:paraId="24721637" w14:textId="77777777" w:rsidR="00137A93" w:rsidRPr="00033EDC" w:rsidRDefault="00137A93" w:rsidP="0003543C">
      <w:pPr>
        <w:pStyle w:val="Akapitzlist"/>
        <w:numPr>
          <w:ilvl w:val="1"/>
          <w:numId w:val="74"/>
        </w:numPr>
        <w:spacing w:before="0" w:line="240" w:lineRule="auto"/>
        <w:jc w:val="both"/>
        <w:rPr>
          <w:rFonts w:cs="Calibri"/>
          <w:b/>
          <w:bCs/>
          <w:sz w:val="22"/>
          <w:szCs w:val="22"/>
        </w:rPr>
      </w:pPr>
      <w:r w:rsidRPr="00033EDC">
        <w:rPr>
          <w:rFonts w:cs="Calibri"/>
          <w:b/>
          <w:bCs/>
          <w:sz w:val="22"/>
          <w:szCs w:val="22"/>
        </w:rPr>
        <w:t>Dostęp do komory osprzętu elektrycznego po zamontowaniu oprawy musi odbywać się od góry</w:t>
      </w:r>
    </w:p>
    <w:p w14:paraId="47CB0316" w14:textId="77777777" w:rsidR="00137A93" w:rsidRPr="00033EDC" w:rsidRDefault="00137A93" w:rsidP="008A74EA">
      <w:pPr>
        <w:pStyle w:val="Akapitzlist"/>
        <w:spacing w:line="240" w:lineRule="auto"/>
        <w:ind w:left="0"/>
        <w:jc w:val="both"/>
        <w:rPr>
          <w:rFonts w:cs="Calibri"/>
          <w:sz w:val="22"/>
          <w:szCs w:val="22"/>
        </w:rPr>
      </w:pPr>
    </w:p>
    <w:p w14:paraId="52424B4B" w14:textId="77777777" w:rsidR="00137A93" w:rsidRPr="00033EDC" w:rsidRDefault="00137A93" w:rsidP="0003543C">
      <w:pPr>
        <w:pStyle w:val="Akapitzlist"/>
        <w:numPr>
          <w:ilvl w:val="1"/>
          <w:numId w:val="74"/>
        </w:numPr>
        <w:spacing w:before="0" w:line="240" w:lineRule="auto"/>
        <w:jc w:val="both"/>
        <w:rPr>
          <w:rFonts w:cs="Calibri"/>
          <w:b/>
          <w:bCs/>
          <w:sz w:val="22"/>
          <w:szCs w:val="22"/>
        </w:rPr>
      </w:pPr>
      <w:r w:rsidRPr="00033EDC">
        <w:rPr>
          <w:rFonts w:cs="Calibri"/>
          <w:b/>
          <w:bCs/>
          <w:sz w:val="22"/>
          <w:szCs w:val="22"/>
        </w:rPr>
        <w:t>Uchwyt montażowy oprawy musi umożliwiać:</w:t>
      </w:r>
    </w:p>
    <w:p w14:paraId="544F5017" w14:textId="77777777" w:rsidR="00137A93" w:rsidRPr="00033EDC" w:rsidRDefault="00137A93" w:rsidP="0003543C">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Montaż oprawy zarówno na wysięgniku jak i na słupie o średnicy 48-60 mm,</w:t>
      </w:r>
    </w:p>
    <w:p w14:paraId="01C06604" w14:textId="77777777" w:rsidR="00137A93" w:rsidRPr="00033EDC" w:rsidRDefault="00137A93" w:rsidP="0003543C">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Regulację położenia oprawy na wysięgniku w zakresie od +10</w:t>
      </w:r>
      <w:r w:rsidRPr="00033EDC">
        <w:rPr>
          <w:rFonts w:cs="Calibri"/>
          <w:sz w:val="22"/>
          <w:szCs w:val="22"/>
          <w:vertAlign w:val="superscript"/>
        </w:rPr>
        <w:t>o</w:t>
      </w:r>
      <w:r w:rsidRPr="00033EDC">
        <w:rPr>
          <w:rFonts w:cs="Calibri"/>
          <w:sz w:val="22"/>
          <w:szCs w:val="22"/>
        </w:rPr>
        <w:t xml:space="preserve"> do -90</w:t>
      </w:r>
      <w:r w:rsidRPr="00033EDC">
        <w:rPr>
          <w:rFonts w:cs="Calibri"/>
          <w:sz w:val="22"/>
          <w:szCs w:val="22"/>
          <w:vertAlign w:val="superscript"/>
        </w:rPr>
        <w:t xml:space="preserve">o </w:t>
      </w:r>
      <w:r w:rsidRPr="00033EDC">
        <w:rPr>
          <w:rFonts w:cs="Calibri"/>
          <w:sz w:val="22"/>
          <w:szCs w:val="22"/>
        </w:rPr>
        <w:t>z krokiem nie mniejszym niż 5</w:t>
      </w:r>
      <w:r w:rsidRPr="00033EDC">
        <w:rPr>
          <w:rFonts w:cs="Calibri"/>
          <w:sz w:val="22"/>
          <w:szCs w:val="22"/>
          <w:vertAlign w:val="superscript"/>
        </w:rPr>
        <w:t>o</w:t>
      </w:r>
      <w:r w:rsidRPr="00033EDC">
        <w:rPr>
          <w:rFonts w:cs="Calibri"/>
          <w:sz w:val="22"/>
          <w:szCs w:val="22"/>
        </w:rPr>
        <w:t>. Uchwyt montażowy musi być wykonany z tego samego materiału, co korpus oprawy (ciśnieniowy odlew aluminium) i być jego integralną częścią,</w:t>
      </w:r>
    </w:p>
    <w:p w14:paraId="4D164AE5" w14:textId="77777777" w:rsidR="00137A93" w:rsidRPr="00033EDC" w:rsidRDefault="00137A93" w:rsidP="0003543C">
      <w:pPr>
        <w:pStyle w:val="Akapitzlist"/>
        <w:widowControl w:val="0"/>
        <w:numPr>
          <w:ilvl w:val="1"/>
          <w:numId w:val="76"/>
        </w:numPr>
        <w:autoSpaceDE w:val="0"/>
        <w:autoSpaceDN w:val="0"/>
        <w:spacing w:before="0" w:after="0" w:line="240" w:lineRule="auto"/>
        <w:jc w:val="both"/>
        <w:textAlignment w:val="baseline"/>
        <w:rPr>
          <w:rFonts w:cs="Calibri"/>
          <w:sz w:val="22"/>
          <w:szCs w:val="22"/>
        </w:rPr>
      </w:pPr>
      <w:r w:rsidRPr="00033EDC">
        <w:rPr>
          <w:rFonts w:cs="Calibri"/>
          <w:sz w:val="22"/>
          <w:szCs w:val="22"/>
        </w:rPr>
        <w:t>Nie dopuszcza się stosowania zewnętrznych adapterów.</w:t>
      </w:r>
    </w:p>
    <w:p w14:paraId="6B4409CF" w14:textId="77777777" w:rsidR="00137A93" w:rsidRPr="00033EDC" w:rsidRDefault="00137A93" w:rsidP="008A74EA">
      <w:pPr>
        <w:pStyle w:val="Akapitzlist"/>
        <w:spacing w:line="240" w:lineRule="auto"/>
        <w:ind w:left="0"/>
        <w:jc w:val="both"/>
        <w:rPr>
          <w:rFonts w:cs="Calibri"/>
          <w:sz w:val="22"/>
          <w:szCs w:val="22"/>
        </w:rPr>
      </w:pPr>
    </w:p>
    <w:p w14:paraId="2C393A25" w14:textId="77777777" w:rsidR="00137A93" w:rsidRPr="00033EDC" w:rsidRDefault="00137A93" w:rsidP="0003543C">
      <w:pPr>
        <w:pStyle w:val="Akapitzlist"/>
        <w:numPr>
          <w:ilvl w:val="1"/>
          <w:numId w:val="74"/>
        </w:numPr>
        <w:spacing w:before="0" w:line="240" w:lineRule="auto"/>
        <w:jc w:val="both"/>
        <w:rPr>
          <w:rFonts w:cs="Calibri"/>
          <w:b/>
          <w:bCs/>
          <w:sz w:val="22"/>
          <w:szCs w:val="22"/>
        </w:rPr>
      </w:pPr>
      <w:r w:rsidRPr="00033EDC">
        <w:rPr>
          <w:rFonts w:cs="Calibri"/>
          <w:b/>
          <w:bCs/>
          <w:sz w:val="22"/>
          <w:szCs w:val="22"/>
        </w:rPr>
        <w:t>Oprawa ma być wyposażona w panel LED o następujących cechach:</w:t>
      </w:r>
    </w:p>
    <w:p w14:paraId="2A785F4E"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b/>
          <w:bCs/>
          <w:sz w:val="22"/>
          <w:szCs w:val="22"/>
        </w:rPr>
      </w:pPr>
      <w:r w:rsidRPr="00033EDC">
        <w:rPr>
          <w:rFonts w:cs="Calibri"/>
          <w:b/>
          <w:bCs/>
          <w:sz w:val="22"/>
          <w:szCs w:val="22"/>
        </w:rPr>
        <w:t>Dla opraw ulicznych - temperatura barwowa neutralna biel 4000K+/- 10% i mocy od 50W do 56W</w:t>
      </w:r>
    </w:p>
    <w:p w14:paraId="66ED0036"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Trwałość co najmniej 100 000 h pracy do L95 przy Ta = 25</w:t>
      </w:r>
      <w:r w:rsidRPr="00033EDC">
        <w:rPr>
          <w:rFonts w:cs="Calibri"/>
          <w:sz w:val="22"/>
          <w:szCs w:val="22"/>
          <w:vertAlign w:val="superscript"/>
        </w:rPr>
        <w:t>o</w:t>
      </w:r>
      <w:r w:rsidRPr="00033EDC">
        <w:rPr>
          <w:rFonts w:cs="Calibri"/>
          <w:sz w:val="22"/>
          <w:szCs w:val="22"/>
        </w:rPr>
        <w:t>C (po upływie 100 000 godzin świecenia strumień świetlny nie mniejszy niż 95% strumienia nominalnego oprawy), (zgodnie z IES LM-80 - TM-21)</w:t>
      </w:r>
    </w:p>
    <w:p w14:paraId="2D2DFF65"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Każda dioda w panelu LED musi być wyposażona w indywidualną soczewkę pozwalającą emitować światło równomiernie na całą oświetlaną przez oprawę powierzchnię. W przypadku przepalenia się którejś z diod zmieni się jedynie strumień świetlny, a nie rozsył światła,</w:t>
      </w:r>
    </w:p>
    <w:p w14:paraId="58AB8F1F"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Zarówno panel LED jak i układ zasilający muszą posiadać czujnik termiczny redukujący moc w przypadku przekroczenia granicznej temperatury pracy.</w:t>
      </w:r>
    </w:p>
    <w:p w14:paraId="489E7266"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Deklarowany strumień świetlny oprawy musi być mierzony w temperaturze otoczenia oprawy nie mniejszej niż 25</w:t>
      </w:r>
      <w:r w:rsidRPr="00033EDC">
        <w:rPr>
          <w:rFonts w:cs="Calibri"/>
          <w:sz w:val="22"/>
          <w:szCs w:val="22"/>
          <w:vertAlign w:val="superscript"/>
        </w:rPr>
        <w:t>o</w:t>
      </w:r>
      <w:r w:rsidRPr="00033EDC">
        <w:rPr>
          <w:rFonts w:cs="Calibri"/>
          <w:sz w:val="22"/>
          <w:szCs w:val="22"/>
        </w:rPr>
        <w:t>C,</w:t>
      </w:r>
    </w:p>
    <w:p w14:paraId="0197A09B" w14:textId="77777777" w:rsidR="00137A93" w:rsidRPr="00033EDC" w:rsidRDefault="00137A93" w:rsidP="0003543C">
      <w:pPr>
        <w:pStyle w:val="Akapitzlist"/>
        <w:widowControl w:val="0"/>
        <w:numPr>
          <w:ilvl w:val="1"/>
          <w:numId w:val="77"/>
        </w:numPr>
        <w:autoSpaceDE w:val="0"/>
        <w:autoSpaceDN w:val="0"/>
        <w:spacing w:before="0" w:after="0" w:line="240" w:lineRule="auto"/>
        <w:jc w:val="both"/>
        <w:textAlignment w:val="baseline"/>
        <w:rPr>
          <w:rFonts w:cs="Calibri"/>
          <w:sz w:val="22"/>
          <w:szCs w:val="22"/>
        </w:rPr>
      </w:pPr>
      <w:r w:rsidRPr="00033EDC">
        <w:rPr>
          <w:rFonts w:cs="Calibri"/>
          <w:sz w:val="22"/>
          <w:szCs w:val="22"/>
        </w:rPr>
        <w:t>Panel LED musi umożliwiać jego wymianę bez wykonywania połączeń lutowanych.</w:t>
      </w:r>
    </w:p>
    <w:p w14:paraId="30F8FCDA" w14:textId="77777777" w:rsidR="00137A93" w:rsidRPr="00033EDC" w:rsidRDefault="00137A93" w:rsidP="0003543C">
      <w:pPr>
        <w:pStyle w:val="Akapitzlist"/>
        <w:widowControl w:val="0"/>
        <w:numPr>
          <w:ilvl w:val="1"/>
          <w:numId w:val="77"/>
        </w:numPr>
        <w:autoSpaceDE w:val="0"/>
        <w:autoSpaceDN w:val="0"/>
        <w:spacing w:before="0" w:line="240" w:lineRule="auto"/>
        <w:jc w:val="both"/>
        <w:textAlignment w:val="baseline"/>
        <w:rPr>
          <w:rFonts w:cs="Calibri"/>
          <w:sz w:val="22"/>
          <w:szCs w:val="22"/>
        </w:rPr>
      </w:pPr>
      <w:r w:rsidRPr="00033EDC">
        <w:rPr>
          <w:rFonts w:cs="Calibri"/>
          <w:sz w:val="22"/>
          <w:szCs w:val="22"/>
        </w:rPr>
        <w:t>W kartach kat. wymaga się przedstawienia wartości strumienia świetlnego z panelu LED i z oprawy, z uwzględnieniem wszystkich strat.</w:t>
      </w:r>
    </w:p>
    <w:p w14:paraId="5B0906EB" w14:textId="77777777" w:rsidR="00137A93" w:rsidRPr="00033EDC" w:rsidRDefault="00137A93" w:rsidP="0003543C">
      <w:pPr>
        <w:pStyle w:val="Akapitzlist"/>
        <w:numPr>
          <w:ilvl w:val="1"/>
          <w:numId w:val="74"/>
        </w:numPr>
        <w:spacing w:line="240" w:lineRule="auto"/>
        <w:jc w:val="both"/>
        <w:rPr>
          <w:rFonts w:cs="Calibri"/>
          <w:b/>
          <w:bCs/>
          <w:sz w:val="22"/>
          <w:szCs w:val="22"/>
        </w:rPr>
      </w:pPr>
      <w:r w:rsidRPr="00033EDC">
        <w:rPr>
          <w:rFonts w:cs="Calibri"/>
          <w:b/>
          <w:bCs/>
          <w:sz w:val="22"/>
          <w:szCs w:val="22"/>
        </w:rPr>
        <w:t>Oprawa musi być wyposażona w układ zasilający o następujących cechach:</w:t>
      </w:r>
    </w:p>
    <w:p w14:paraId="045B54E8" w14:textId="77777777" w:rsidR="00137A93" w:rsidRPr="00033EDC" w:rsidRDefault="00137A93" w:rsidP="0003543C">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sidRPr="00033EDC">
        <w:rPr>
          <w:rFonts w:cs="Calibri"/>
          <w:sz w:val="22"/>
          <w:szCs w:val="22"/>
        </w:rPr>
        <w:t>układ zasilający musi posiadać trwałość nie gorszą niż zasilany z niego panel LED</w:t>
      </w:r>
    </w:p>
    <w:p w14:paraId="3ED4F6E3" w14:textId="7DE36211" w:rsidR="00137A93" w:rsidRPr="00033EDC" w:rsidRDefault="00CF6A6F" w:rsidP="0003543C">
      <w:pPr>
        <w:pStyle w:val="Akapitzlist"/>
        <w:widowControl w:val="0"/>
        <w:numPr>
          <w:ilvl w:val="1"/>
          <w:numId w:val="73"/>
        </w:numPr>
        <w:autoSpaceDE w:val="0"/>
        <w:autoSpaceDN w:val="0"/>
        <w:spacing w:before="0" w:after="0" w:line="240" w:lineRule="auto"/>
        <w:contextualSpacing w:val="0"/>
        <w:jc w:val="both"/>
        <w:textAlignment w:val="baseline"/>
        <w:rPr>
          <w:rFonts w:cs="Calibri"/>
          <w:sz w:val="22"/>
          <w:szCs w:val="22"/>
        </w:rPr>
      </w:pPr>
      <w:r>
        <w:rPr>
          <w:rFonts w:cs="Calibri"/>
          <w:sz w:val="22"/>
          <w:szCs w:val="22"/>
        </w:rPr>
        <w:t>u</w:t>
      </w:r>
      <w:r w:rsidR="00137A93" w:rsidRPr="00033EDC">
        <w:rPr>
          <w:rFonts w:cs="Calibri"/>
          <w:sz w:val="22"/>
          <w:szCs w:val="22"/>
        </w:rPr>
        <w:t xml:space="preserve">kład zasilający musi posiadać dodatkowe wyjście stałonapięciowe max. 24V podłączone do gniazda </w:t>
      </w:r>
      <w:proofErr w:type="spellStart"/>
      <w:r w:rsidR="00137A93" w:rsidRPr="00033EDC">
        <w:rPr>
          <w:rFonts w:cs="Calibri"/>
          <w:sz w:val="22"/>
          <w:szCs w:val="22"/>
        </w:rPr>
        <w:t>Zhaga</w:t>
      </w:r>
      <w:proofErr w:type="spellEnd"/>
      <w:r w:rsidR="00137A93" w:rsidRPr="00033EDC">
        <w:rPr>
          <w:rFonts w:cs="Calibri"/>
          <w:sz w:val="22"/>
          <w:szCs w:val="22"/>
        </w:rPr>
        <w:t xml:space="preserve"> SR umieszczonego na pokrywie górnej oprawy, umożliwiające instalację modułu komunikacyjnego systemu sterowania i zarządzania oświetleniem i komunikację poprzez interfejs D4i. </w:t>
      </w:r>
      <w:r w:rsidR="00137A93" w:rsidRPr="00033EDC">
        <w:rPr>
          <w:rFonts w:cs="Calibri"/>
          <w:sz w:val="22"/>
          <w:szCs w:val="22"/>
        </w:rPr>
        <w:lastRenderedPageBreak/>
        <w:t>W przypadku gdy dokumentacja projektowa nie precyzuje jasno, że oprawy muszą być wyposażone w moduł komunikacyjny systemu sterowania, gniazdo musi być zaślepione oryginalną zaślepką IP66.</w:t>
      </w:r>
    </w:p>
    <w:p w14:paraId="0B103B8F" w14:textId="77777777" w:rsidR="00137A93" w:rsidRPr="00033EDC" w:rsidRDefault="00137A93" w:rsidP="0003543C">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zabezpieczać źródło światła przed przepięciami o napięciu co najmniej 6kV. Ponadto oprawa musi być wyposażona w dodatkowych ochronnik przeciwprzepięciowy 10kV</w:t>
      </w:r>
    </w:p>
    <w:p w14:paraId="08C98F4E" w14:textId="77777777" w:rsidR="00137A93" w:rsidRPr="00033EDC" w:rsidRDefault="00137A93" w:rsidP="0003543C">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nominalny współczynnik zniekształceń harmonicznych prądu THD ≤ 8% dla punktu pracy oprawy wynikającym z karty katalogowej zasilacza,</w:t>
      </w:r>
    </w:p>
    <w:p w14:paraId="378B5936" w14:textId="77777777" w:rsidR="00137A93" w:rsidRPr="00033EDC" w:rsidRDefault="00137A93" w:rsidP="0003543C">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układ zasilający musi charakteryzować się współczynnikiem mocy:</w:t>
      </w:r>
    </w:p>
    <w:p w14:paraId="77EA3718" w14:textId="77777777" w:rsidR="00137A93" w:rsidRPr="00033EDC" w:rsidRDefault="00137A93" w:rsidP="0003543C">
      <w:pPr>
        <w:pStyle w:val="Akapitzlist"/>
        <w:widowControl w:val="0"/>
        <w:numPr>
          <w:ilvl w:val="1"/>
          <w:numId w:val="73"/>
        </w:numPr>
        <w:autoSpaceDE w:val="0"/>
        <w:autoSpaceDN w:val="0"/>
        <w:spacing w:before="0" w:after="0" w:line="240" w:lineRule="auto"/>
        <w:jc w:val="both"/>
        <w:textAlignment w:val="baseline"/>
        <w:rPr>
          <w:rFonts w:cs="Calibri"/>
          <w:sz w:val="22"/>
          <w:szCs w:val="22"/>
        </w:rPr>
      </w:pPr>
      <w:r w:rsidRPr="00033EDC">
        <w:rPr>
          <w:rFonts w:cs="Calibri"/>
          <w:sz w:val="22"/>
          <w:szCs w:val="22"/>
        </w:rPr>
        <w:t>PF ≥ 0,98 (cos fi ≥ 0,98) zasilacza oprawy dla mocy nominalnej zasilacza przed jego zaprogramowaniem wynikającym z karty katalogowej zasilacza</w:t>
      </w:r>
    </w:p>
    <w:p w14:paraId="6F5082AF" w14:textId="77777777" w:rsidR="00137A93" w:rsidRPr="00033EDC" w:rsidRDefault="00137A93" w:rsidP="008A74EA">
      <w:pPr>
        <w:pStyle w:val="Akapitzlist"/>
        <w:spacing w:line="240" w:lineRule="auto"/>
        <w:jc w:val="both"/>
        <w:rPr>
          <w:rFonts w:cs="Calibri"/>
          <w:sz w:val="22"/>
          <w:szCs w:val="22"/>
        </w:rPr>
      </w:pPr>
    </w:p>
    <w:p w14:paraId="7EB27439" w14:textId="77777777" w:rsidR="00137A93" w:rsidRPr="00033EDC" w:rsidRDefault="00137A93" w:rsidP="008A74EA">
      <w:pPr>
        <w:pStyle w:val="Akapitzlist"/>
        <w:spacing w:line="240" w:lineRule="auto"/>
        <w:ind w:left="426" w:hanging="426"/>
        <w:jc w:val="both"/>
        <w:rPr>
          <w:rFonts w:cs="Calibri"/>
          <w:iCs/>
          <w:sz w:val="22"/>
          <w:szCs w:val="22"/>
        </w:rPr>
      </w:pPr>
      <w:r w:rsidRPr="00033EDC">
        <w:rPr>
          <w:rFonts w:cs="Calibri"/>
          <w:b/>
          <w:bCs/>
          <w:sz w:val="22"/>
          <w:szCs w:val="22"/>
        </w:rPr>
        <w:t>3.7</w:t>
      </w:r>
      <w:r w:rsidRPr="00033EDC">
        <w:rPr>
          <w:rFonts w:cs="Calibri"/>
          <w:sz w:val="22"/>
          <w:szCs w:val="22"/>
        </w:rPr>
        <w:tab/>
      </w:r>
      <w:r w:rsidRPr="00033EDC">
        <w:rPr>
          <w:rFonts w:cs="Calibri"/>
          <w:b/>
          <w:bCs/>
          <w:iCs/>
          <w:sz w:val="22"/>
          <w:szCs w:val="22"/>
        </w:rPr>
        <w:t>Oprawa ma być wyposażona w oznakowanie identyfikacyjne</w:t>
      </w:r>
      <w:r w:rsidRPr="00033EDC">
        <w:rPr>
          <w:rFonts w:cs="Calibri"/>
          <w:iCs/>
          <w:sz w:val="22"/>
          <w:szCs w:val="22"/>
        </w:rPr>
        <w:t xml:space="preserve"> w postaci np. kodu kreskowego/kodu QR lub inne równoważne pozwalające Wykonawcy/Zamawiającemu na szybką identyfikację parametrów oprawy, takich jak: </w:t>
      </w:r>
    </w:p>
    <w:p w14:paraId="1F21AA44"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xml:space="preserve">- strumień świetlny oprawy, </w:t>
      </w:r>
    </w:p>
    <w:p w14:paraId="698DBA68"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strumień świetlny źródła światła,  </w:t>
      </w:r>
    </w:p>
    <w:p w14:paraId="7D352176"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xml:space="preserve">- typ optyki, </w:t>
      </w:r>
    </w:p>
    <w:p w14:paraId="7A51AB78"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xml:space="preserve">- moc znamionowa oprawy, </w:t>
      </w:r>
    </w:p>
    <w:p w14:paraId="2A2C0152"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xml:space="preserve">- współczynnik mocy, </w:t>
      </w:r>
    </w:p>
    <w:p w14:paraId="753B81D3" w14:textId="77777777" w:rsidR="00137A93" w:rsidRPr="00033EDC" w:rsidRDefault="00137A93" w:rsidP="008A74EA">
      <w:pPr>
        <w:pStyle w:val="Akapitzlist"/>
        <w:spacing w:line="240" w:lineRule="auto"/>
        <w:ind w:left="1429" w:hanging="720"/>
        <w:jc w:val="both"/>
        <w:rPr>
          <w:rFonts w:cs="Calibri"/>
          <w:iCs/>
          <w:sz w:val="22"/>
          <w:szCs w:val="22"/>
        </w:rPr>
      </w:pPr>
      <w:r w:rsidRPr="00033EDC">
        <w:rPr>
          <w:rFonts w:cs="Calibri"/>
          <w:iCs/>
          <w:sz w:val="22"/>
          <w:szCs w:val="22"/>
        </w:rPr>
        <w:t xml:space="preserve">- datę produkcji, </w:t>
      </w:r>
    </w:p>
    <w:p w14:paraId="06F07018" w14:textId="77777777" w:rsidR="00137A93" w:rsidRPr="00033EDC" w:rsidRDefault="00137A93" w:rsidP="008A74EA">
      <w:pPr>
        <w:pStyle w:val="Akapitzlist"/>
        <w:spacing w:line="240" w:lineRule="auto"/>
        <w:ind w:left="1428" w:hanging="720"/>
        <w:jc w:val="both"/>
        <w:rPr>
          <w:rFonts w:cs="Calibri"/>
          <w:iCs/>
          <w:sz w:val="22"/>
          <w:szCs w:val="22"/>
        </w:rPr>
      </w:pPr>
      <w:r w:rsidRPr="00033EDC">
        <w:rPr>
          <w:rFonts w:cs="Calibri"/>
          <w:iCs/>
          <w:sz w:val="22"/>
          <w:szCs w:val="22"/>
        </w:rPr>
        <w:t>za pomocą smartfonu/tabletu i darmowej aplikacji mobilnej.</w:t>
      </w:r>
    </w:p>
    <w:p w14:paraId="625249BA" w14:textId="1A4C4D78" w:rsidR="00137A93" w:rsidRPr="00CF6A6F" w:rsidRDefault="00137A93" w:rsidP="00CF6A6F">
      <w:pPr>
        <w:pStyle w:val="Akapitzlist"/>
        <w:spacing w:line="240" w:lineRule="auto"/>
        <w:ind w:left="709" w:hanging="1"/>
        <w:jc w:val="both"/>
        <w:rPr>
          <w:rFonts w:cs="Calibri"/>
          <w:iCs/>
          <w:sz w:val="22"/>
          <w:szCs w:val="22"/>
        </w:rPr>
      </w:pPr>
      <w:r w:rsidRPr="00033EDC">
        <w:rPr>
          <w:rFonts w:cs="Calibri"/>
          <w:iCs/>
          <w:sz w:val="22"/>
          <w:szCs w:val="22"/>
        </w:rPr>
        <w:t>Rozwiązanie - aplikacja mobilna  ma ponadto posiadać  możliwość lokalizacji miejsca instalacji opraw</w:t>
      </w:r>
      <w:r w:rsidR="00CF6A6F">
        <w:rPr>
          <w:rFonts w:cs="Calibri"/>
          <w:iCs/>
          <w:sz w:val="22"/>
          <w:szCs w:val="22"/>
        </w:rPr>
        <w:t>.</w:t>
      </w:r>
    </w:p>
    <w:p w14:paraId="09E362D4" w14:textId="77777777" w:rsidR="00137A93" w:rsidRPr="00033EDC" w:rsidRDefault="00137A93" w:rsidP="00CF6A6F">
      <w:pPr>
        <w:spacing w:after="0" w:line="240" w:lineRule="auto"/>
        <w:jc w:val="both"/>
        <w:rPr>
          <w:rFonts w:cs="Calibri"/>
          <w:b/>
          <w:bCs/>
          <w:sz w:val="22"/>
          <w:szCs w:val="22"/>
        </w:rPr>
      </w:pPr>
      <w:r w:rsidRPr="00033EDC">
        <w:rPr>
          <w:rFonts w:eastAsia="Lucida Sans Unicode" w:cs="Calibri"/>
          <w:b/>
          <w:bCs/>
          <w:iCs/>
          <w:kern w:val="3"/>
          <w:sz w:val="22"/>
          <w:szCs w:val="22"/>
          <w:lang w:val="de-DE" w:eastAsia="pl-PL"/>
        </w:rPr>
        <w:t xml:space="preserve">3.8 </w:t>
      </w:r>
      <w:r w:rsidRPr="00033EDC">
        <w:rPr>
          <w:rFonts w:cs="Calibri"/>
          <w:b/>
          <w:bCs/>
          <w:iCs/>
          <w:sz w:val="22"/>
          <w:szCs w:val="22"/>
        </w:rPr>
        <w:t xml:space="preserve"> </w:t>
      </w:r>
      <w:r w:rsidRPr="00033EDC">
        <w:rPr>
          <w:rFonts w:cs="Calibri"/>
          <w:b/>
          <w:bCs/>
          <w:sz w:val="22"/>
          <w:szCs w:val="22"/>
        </w:rPr>
        <w:t>Wymagania fotometryczne</w:t>
      </w:r>
    </w:p>
    <w:p w14:paraId="735314F6" w14:textId="1312B3E5" w:rsidR="00137A93" w:rsidRDefault="00137A93" w:rsidP="0003543C">
      <w:pPr>
        <w:pStyle w:val="Akapitzlist"/>
        <w:numPr>
          <w:ilvl w:val="0"/>
          <w:numId w:val="79"/>
        </w:numPr>
        <w:spacing w:before="0" w:after="0" w:line="240" w:lineRule="auto"/>
        <w:jc w:val="both"/>
        <w:rPr>
          <w:rFonts w:cs="Calibri"/>
          <w:sz w:val="22"/>
          <w:szCs w:val="22"/>
        </w:rPr>
      </w:pPr>
      <w:r w:rsidRPr="002927B0">
        <w:rPr>
          <w:rFonts w:cs="Calibri"/>
          <w:sz w:val="22"/>
          <w:szCs w:val="22"/>
        </w:rPr>
        <w:t xml:space="preserve">oprawy winny posiadać optyki o charakterystyce zapewniającej spełnienie wymagań Normy PN-EN 13201:2016 dla poszczególnych sytuacji drogowych – obliczenia fotometryczne dla przykładowych opraw w załączeniu, </w:t>
      </w:r>
    </w:p>
    <w:p w14:paraId="5558192D" w14:textId="44F0E1E1" w:rsidR="00137A93" w:rsidRDefault="00137A93" w:rsidP="0003543C">
      <w:pPr>
        <w:pStyle w:val="Akapitzlist"/>
        <w:numPr>
          <w:ilvl w:val="0"/>
          <w:numId w:val="79"/>
        </w:numPr>
        <w:spacing w:before="0" w:after="0" w:line="240" w:lineRule="auto"/>
        <w:jc w:val="both"/>
        <w:rPr>
          <w:rFonts w:cs="Calibri"/>
          <w:sz w:val="22"/>
          <w:szCs w:val="22"/>
        </w:rPr>
      </w:pPr>
      <w:r w:rsidRPr="002927B0">
        <w:rPr>
          <w:rFonts w:cs="Calibri"/>
          <w:sz w:val="22"/>
          <w:szCs w:val="22"/>
        </w:rPr>
        <w:t xml:space="preserve">oprawy należy montować względem poziomu pod kątem wynikającym z poszczególnych obliczeń fotometrycznych wykonanych zgodnie z Polską Normą PN-EN 13201:2016 dla wszystkich sytuacji oświetleniowych ujętych w załączonych obliczeniach fotometrycznych dla przykładowych opraw, </w:t>
      </w:r>
    </w:p>
    <w:p w14:paraId="0FF23EA0" w14:textId="5A52B6F7" w:rsidR="00137A93" w:rsidRPr="002927B0" w:rsidRDefault="00137A93" w:rsidP="0003543C">
      <w:pPr>
        <w:pStyle w:val="Akapitzlist"/>
        <w:numPr>
          <w:ilvl w:val="0"/>
          <w:numId w:val="79"/>
        </w:numPr>
        <w:spacing w:before="0" w:after="0" w:line="240" w:lineRule="auto"/>
        <w:jc w:val="both"/>
        <w:rPr>
          <w:rFonts w:cs="Calibri"/>
          <w:sz w:val="22"/>
          <w:szCs w:val="22"/>
        </w:rPr>
      </w:pPr>
      <w:r w:rsidRPr="002927B0">
        <w:rPr>
          <w:rFonts w:cs="Calibri"/>
          <w:sz w:val="22"/>
          <w:szCs w:val="22"/>
        </w:rPr>
        <w:t xml:space="preserve">oprawy winny zagwarantować spełnienie wymaganych parametrów fotometrycznych dla wszystkich sytuacji oświetleniowych – obliczenia fotometryczne dla przykładowych opraw w załączeniu, </w:t>
      </w:r>
    </w:p>
    <w:p w14:paraId="0AF78BC6" w14:textId="17F5FC4B" w:rsidR="00137A93" w:rsidRPr="00CF6A6F" w:rsidRDefault="00137A93" w:rsidP="00CF6A6F">
      <w:pPr>
        <w:pStyle w:val="Default"/>
        <w:spacing w:line="240" w:lineRule="auto"/>
        <w:jc w:val="both"/>
        <w:rPr>
          <w:rFonts w:cs="Calibri"/>
          <w:b/>
          <w:bCs/>
          <w:sz w:val="22"/>
          <w:szCs w:val="22"/>
        </w:rPr>
      </w:pPr>
      <w:r w:rsidRPr="008A74EA">
        <w:rPr>
          <w:rFonts w:cs="Calibri"/>
          <w:b/>
          <w:bCs/>
          <w:sz w:val="22"/>
          <w:szCs w:val="22"/>
        </w:rPr>
        <w:t xml:space="preserve">Wszystkie oprawy uliczne montowane w ramach przedmiotu umowy winny pochodzić od jednego producenta z jednej rodziny/serii opraw tzn. muszą być tego samego typu, dopuszcza się zróżnicowanie wielkości opraw wynikającą z ich różnej mocy. </w:t>
      </w:r>
    </w:p>
    <w:p w14:paraId="54E1211C" w14:textId="6F507AE3" w:rsidR="00137A93" w:rsidRPr="00CF6A6F" w:rsidRDefault="00137A93" w:rsidP="008A74EA">
      <w:pPr>
        <w:spacing w:line="240" w:lineRule="auto"/>
        <w:jc w:val="both"/>
        <w:rPr>
          <w:rFonts w:cs="Calibri"/>
          <w:sz w:val="22"/>
          <w:szCs w:val="22"/>
        </w:rPr>
      </w:pPr>
      <w:r w:rsidRPr="00033EDC">
        <w:rPr>
          <w:rFonts w:cs="Calibri"/>
          <w:sz w:val="22"/>
          <w:szCs w:val="22"/>
        </w:rPr>
        <w:t xml:space="preserve"> </w:t>
      </w:r>
      <w:r w:rsidRPr="00033EDC">
        <w:rPr>
          <w:rFonts w:cs="Calibri"/>
          <w:b/>
          <w:bCs/>
          <w:sz w:val="22"/>
          <w:szCs w:val="22"/>
        </w:rPr>
        <w:t>3.9 Wymagana stylistyka oprawy:</w:t>
      </w:r>
    </w:p>
    <w:p w14:paraId="72F834CF" w14:textId="610FC656" w:rsidR="00137A93" w:rsidRPr="002927B0" w:rsidRDefault="00137A93" w:rsidP="002927B0">
      <w:pPr>
        <w:spacing w:line="240" w:lineRule="auto"/>
        <w:jc w:val="both"/>
        <w:rPr>
          <w:rFonts w:cs="Calibri"/>
          <w:b/>
          <w:bCs/>
          <w:sz w:val="22"/>
          <w:szCs w:val="22"/>
        </w:rPr>
      </w:pPr>
      <w:r w:rsidRPr="00033EDC">
        <w:rPr>
          <w:rFonts w:cs="Calibri"/>
          <w:noProof/>
          <w:sz w:val="22"/>
          <w:szCs w:val="22"/>
          <w:lang w:eastAsia="pl-PL"/>
        </w:rPr>
        <w:drawing>
          <wp:inline distT="0" distB="0" distL="0" distR="0" wp14:anchorId="2D4865E9" wp14:editId="37246636">
            <wp:extent cx="5572665" cy="26674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2394" cy="2672141"/>
                    </a:xfrm>
                    <a:prstGeom prst="rect">
                      <a:avLst/>
                    </a:prstGeom>
                    <a:noFill/>
                    <a:ln>
                      <a:noFill/>
                    </a:ln>
                  </pic:spPr>
                </pic:pic>
              </a:graphicData>
            </a:graphic>
          </wp:inline>
        </w:drawing>
      </w:r>
    </w:p>
    <w:p w14:paraId="60D79BF0" w14:textId="77777777" w:rsidR="002927B0" w:rsidRDefault="00137A93" w:rsidP="002927B0">
      <w:pPr>
        <w:spacing w:after="0" w:line="240" w:lineRule="auto"/>
        <w:jc w:val="both"/>
        <w:rPr>
          <w:rFonts w:cs="Calibri"/>
          <w:b/>
          <w:bCs/>
          <w:sz w:val="22"/>
          <w:szCs w:val="22"/>
        </w:rPr>
      </w:pPr>
      <w:r w:rsidRPr="00033EDC">
        <w:rPr>
          <w:rFonts w:cs="Calibri"/>
          <w:b/>
          <w:bCs/>
          <w:sz w:val="22"/>
          <w:szCs w:val="22"/>
        </w:rPr>
        <w:lastRenderedPageBreak/>
        <w:t>3.10 Wymiary:</w:t>
      </w:r>
    </w:p>
    <w:p w14:paraId="4FBB8195" w14:textId="6058DB7D" w:rsidR="00137A93" w:rsidRPr="002927B0" w:rsidRDefault="00137A93" w:rsidP="0003543C">
      <w:pPr>
        <w:pStyle w:val="Akapitzlist"/>
        <w:numPr>
          <w:ilvl w:val="0"/>
          <w:numId w:val="80"/>
        </w:numPr>
        <w:spacing w:before="0" w:after="0" w:line="240" w:lineRule="auto"/>
        <w:jc w:val="both"/>
        <w:rPr>
          <w:rFonts w:cs="Calibri"/>
          <w:b/>
          <w:bCs/>
          <w:sz w:val="22"/>
          <w:szCs w:val="22"/>
        </w:rPr>
      </w:pPr>
      <w:proofErr w:type="spellStart"/>
      <w:r w:rsidRPr="002927B0">
        <w:rPr>
          <w:rFonts w:cs="Calibri"/>
          <w:sz w:val="22"/>
          <w:szCs w:val="22"/>
        </w:rPr>
        <w:t>AxBxC</w:t>
      </w:r>
      <w:proofErr w:type="spellEnd"/>
      <w:r w:rsidRPr="002927B0">
        <w:rPr>
          <w:rFonts w:cs="Calibri"/>
          <w:sz w:val="22"/>
          <w:szCs w:val="22"/>
        </w:rPr>
        <w:t xml:space="preserve"> (mm) – od 565x85x615 do 575x95x625</w:t>
      </w:r>
    </w:p>
    <w:p w14:paraId="676708CB" w14:textId="79579249" w:rsidR="00137A93" w:rsidRPr="002927B0" w:rsidRDefault="00137A93" w:rsidP="0003543C">
      <w:pPr>
        <w:pStyle w:val="Akapitzlist"/>
        <w:numPr>
          <w:ilvl w:val="0"/>
          <w:numId w:val="80"/>
        </w:numPr>
        <w:spacing w:after="0" w:line="240" w:lineRule="auto"/>
        <w:jc w:val="both"/>
        <w:rPr>
          <w:rFonts w:cs="Calibri"/>
          <w:b/>
          <w:bCs/>
          <w:sz w:val="22"/>
          <w:szCs w:val="22"/>
        </w:rPr>
      </w:pPr>
      <w:proofErr w:type="spellStart"/>
      <w:r w:rsidRPr="002927B0">
        <w:rPr>
          <w:rFonts w:cs="Calibri"/>
          <w:sz w:val="22"/>
          <w:szCs w:val="22"/>
        </w:rPr>
        <w:t>DxE</w:t>
      </w:r>
      <w:proofErr w:type="spellEnd"/>
      <w:r w:rsidRPr="002927B0">
        <w:rPr>
          <w:rFonts w:cs="Calibri"/>
          <w:sz w:val="22"/>
          <w:szCs w:val="22"/>
        </w:rPr>
        <w:t xml:space="preserve"> (mm) – od 230x140 do 240x150</w:t>
      </w:r>
    </w:p>
    <w:p w14:paraId="76C94183" w14:textId="77777777" w:rsidR="00137A93" w:rsidRPr="00033EDC" w:rsidRDefault="00137A93" w:rsidP="002927B0">
      <w:pPr>
        <w:spacing w:after="0" w:line="240" w:lineRule="auto"/>
        <w:jc w:val="both"/>
        <w:rPr>
          <w:rFonts w:cs="Calibri"/>
          <w:b/>
          <w:bCs/>
          <w:sz w:val="22"/>
          <w:szCs w:val="22"/>
        </w:rPr>
      </w:pPr>
      <w:r w:rsidRPr="00033EDC">
        <w:rPr>
          <w:rFonts w:cs="Calibri"/>
          <w:b/>
          <w:bCs/>
          <w:sz w:val="22"/>
          <w:szCs w:val="22"/>
        </w:rPr>
        <w:t>3.11 Wyposażenie i specyfika (wymagane):</w:t>
      </w:r>
    </w:p>
    <w:p w14:paraId="21E342C4" w14:textId="105F4C27" w:rsidR="00137A93" w:rsidRDefault="00137A93" w:rsidP="0003543C">
      <w:pPr>
        <w:pStyle w:val="Akapitzlist"/>
        <w:numPr>
          <w:ilvl w:val="0"/>
          <w:numId w:val="81"/>
        </w:numPr>
        <w:spacing w:before="0" w:line="240" w:lineRule="auto"/>
        <w:jc w:val="both"/>
        <w:rPr>
          <w:rFonts w:cs="Calibri"/>
          <w:sz w:val="22"/>
          <w:szCs w:val="22"/>
        </w:rPr>
      </w:pPr>
      <w:r w:rsidRPr="002927B0">
        <w:rPr>
          <w:rFonts w:cs="Calibri"/>
          <w:sz w:val="22"/>
          <w:szCs w:val="22"/>
        </w:rPr>
        <w:t xml:space="preserve">oprawa musi być wyposażona </w:t>
      </w:r>
      <w:r w:rsidRPr="002927B0">
        <w:rPr>
          <w:rFonts w:cs="Calibri"/>
          <w:b/>
          <w:bCs/>
          <w:sz w:val="22"/>
          <w:szCs w:val="22"/>
        </w:rPr>
        <w:t>w gniazdo ZHAGA (zaślepione)</w:t>
      </w:r>
      <w:r w:rsidRPr="002927B0">
        <w:rPr>
          <w:rFonts w:cs="Calibri"/>
          <w:sz w:val="22"/>
          <w:szCs w:val="22"/>
        </w:rPr>
        <w:t xml:space="preserve"> oraz układ zasilający sterowany w standardzie DALI posiadający zaprogramowane co najmniej 5-ciu stopni autonomicznej redukcji mocy (wraz z podaniem specyfiki 5 programów autonomicznej redukcji mocy) i strumienia świetlnego bez zewnętrznego radiowego sygnału sterującego. </w:t>
      </w:r>
    </w:p>
    <w:p w14:paraId="26851C91" w14:textId="203C921E" w:rsidR="00137A93" w:rsidRDefault="00137A93" w:rsidP="0003543C">
      <w:pPr>
        <w:pStyle w:val="Akapitzlist"/>
        <w:numPr>
          <w:ilvl w:val="0"/>
          <w:numId w:val="81"/>
        </w:numPr>
        <w:spacing w:line="240" w:lineRule="auto"/>
        <w:jc w:val="both"/>
        <w:rPr>
          <w:rFonts w:cs="Calibri"/>
          <w:sz w:val="22"/>
          <w:szCs w:val="22"/>
        </w:rPr>
      </w:pPr>
      <w:r w:rsidRPr="002927B0">
        <w:rPr>
          <w:rFonts w:cs="Calibri"/>
          <w:sz w:val="22"/>
          <w:szCs w:val="22"/>
        </w:rPr>
        <w:t>podstawowy program zaprogramowany w układzie zasilającym musi zagwarantować 50 procentowe ograniczenie mocy w godzinach od 22 do 5. Oprócz możliwości redukcji mocy jeden z programów będzie pozwalał na włączenie lamp z pełną mocą, a specyfikację pozostałych trzech programów Wykonawca przedstawi Zamawiającemu do akceptacji.</w:t>
      </w:r>
    </w:p>
    <w:p w14:paraId="5BA5A577" w14:textId="70C82B95" w:rsidR="00137A93" w:rsidRPr="002927B0" w:rsidRDefault="00137A93" w:rsidP="0003543C">
      <w:pPr>
        <w:pStyle w:val="Akapitzlist"/>
        <w:numPr>
          <w:ilvl w:val="0"/>
          <w:numId w:val="81"/>
        </w:numPr>
        <w:spacing w:line="240" w:lineRule="auto"/>
        <w:jc w:val="both"/>
        <w:rPr>
          <w:rFonts w:cs="Calibri"/>
          <w:sz w:val="22"/>
          <w:szCs w:val="22"/>
        </w:rPr>
      </w:pPr>
      <w:r w:rsidRPr="002927B0">
        <w:rPr>
          <w:rFonts w:cs="Calibri"/>
          <w:sz w:val="22"/>
          <w:szCs w:val="22"/>
        </w:rPr>
        <w:t>stosować oprawy oświetleniowe i osprzęt o wysokich parametrach technicznych i eksploatacyjnych spełniających wymagania właściwych norm europejskich. Dla opraw oświetleniowych przedstawić certyfikaty na znak ENEC (lub równoważny),</w:t>
      </w:r>
    </w:p>
    <w:p w14:paraId="7CC9A84F" w14:textId="77777777" w:rsidR="00137A93" w:rsidRPr="00033EDC" w:rsidRDefault="00137A93" w:rsidP="002927B0">
      <w:pPr>
        <w:spacing w:after="0" w:line="240" w:lineRule="auto"/>
        <w:jc w:val="both"/>
        <w:rPr>
          <w:rFonts w:cs="Calibri"/>
          <w:sz w:val="22"/>
          <w:szCs w:val="22"/>
        </w:rPr>
      </w:pPr>
      <w:r w:rsidRPr="00033EDC">
        <w:rPr>
          <w:rFonts w:cs="Calibri"/>
          <w:b/>
          <w:bCs/>
          <w:sz w:val="22"/>
          <w:szCs w:val="22"/>
        </w:rPr>
        <w:t>3.12 Gwarancja:</w:t>
      </w:r>
      <w:r w:rsidRPr="00033EDC">
        <w:rPr>
          <w:rFonts w:cs="Calibri"/>
          <w:sz w:val="22"/>
          <w:szCs w:val="22"/>
        </w:rPr>
        <w:t xml:space="preserve"> </w:t>
      </w:r>
    </w:p>
    <w:p w14:paraId="5F4AD5FC" w14:textId="612D56D3" w:rsidR="00137A93" w:rsidRPr="002927B0" w:rsidRDefault="00137A93" w:rsidP="0003543C">
      <w:pPr>
        <w:pStyle w:val="Akapitzlist"/>
        <w:numPr>
          <w:ilvl w:val="0"/>
          <w:numId w:val="82"/>
        </w:numPr>
        <w:spacing w:before="0" w:line="240" w:lineRule="auto"/>
        <w:jc w:val="both"/>
        <w:rPr>
          <w:rFonts w:cs="Calibri"/>
          <w:b/>
          <w:bCs/>
          <w:sz w:val="22"/>
          <w:szCs w:val="22"/>
        </w:rPr>
      </w:pPr>
      <w:r w:rsidRPr="002927B0">
        <w:rPr>
          <w:rFonts w:cs="Calibri"/>
          <w:sz w:val="22"/>
          <w:szCs w:val="22"/>
        </w:rPr>
        <w:t>gwarancja dla opraw oświetleniowych drogowych</w:t>
      </w:r>
      <w:r w:rsidR="002927B0">
        <w:rPr>
          <w:rFonts w:cs="Calibri"/>
          <w:sz w:val="22"/>
          <w:szCs w:val="22"/>
        </w:rPr>
        <w:t xml:space="preserve"> </w:t>
      </w:r>
      <w:r w:rsidRPr="002927B0">
        <w:rPr>
          <w:rFonts w:cs="Calibri"/>
          <w:sz w:val="22"/>
          <w:szCs w:val="22"/>
        </w:rPr>
        <w:t xml:space="preserve">- </w:t>
      </w:r>
      <w:r w:rsidRPr="002927B0">
        <w:rPr>
          <w:rFonts w:cs="Calibri"/>
          <w:b/>
          <w:bCs/>
          <w:sz w:val="22"/>
          <w:szCs w:val="22"/>
        </w:rPr>
        <w:t>8 lat.</w:t>
      </w:r>
    </w:p>
    <w:p w14:paraId="550004FB" w14:textId="77777777" w:rsidR="00137A93" w:rsidRDefault="00137A93" w:rsidP="002927B0">
      <w:pPr>
        <w:spacing w:after="0" w:line="240" w:lineRule="auto"/>
        <w:jc w:val="both"/>
        <w:rPr>
          <w:rFonts w:cs="Calibri"/>
          <w:b/>
          <w:bCs/>
          <w:sz w:val="22"/>
          <w:szCs w:val="22"/>
        </w:rPr>
      </w:pPr>
      <w:r w:rsidRPr="00033EDC">
        <w:rPr>
          <w:rFonts w:cs="Calibri"/>
          <w:b/>
          <w:bCs/>
          <w:sz w:val="22"/>
          <w:szCs w:val="22"/>
        </w:rPr>
        <w:t>4. Wytyczne dotyczące słupów drogowych:</w:t>
      </w:r>
    </w:p>
    <w:p w14:paraId="7CCBE241" w14:textId="5CC8A16D" w:rsidR="00137A93" w:rsidRPr="002927B0" w:rsidRDefault="00137A93" w:rsidP="0003543C">
      <w:pPr>
        <w:pStyle w:val="Akapitzlist"/>
        <w:numPr>
          <w:ilvl w:val="0"/>
          <w:numId w:val="82"/>
        </w:numPr>
        <w:spacing w:before="0" w:line="240" w:lineRule="auto"/>
        <w:jc w:val="both"/>
        <w:rPr>
          <w:rFonts w:cs="Calibri"/>
          <w:b/>
          <w:bCs/>
          <w:sz w:val="22"/>
          <w:szCs w:val="22"/>
        </w:rPr>
      </w:pPr>
      <w:r w:rsidRPr="002927B0">
        <w:rPr>
          <w:rFonts w:cs="Calibri"/>
          <w:sz w:val="22"/>
          <w:szCs w:val="22"/>
        </w:rPr>
        <w:t>słupy powinny posiadać polski certyfikat i świadectwo bezpieczeństwa oraz powinny zachowywać zgodność z normą PN-IEC 60364 (ochrona przeciwporażeniowa),</w:t>
      </w:r>
    </w:p>
    <w:p w14:paraId="34B3C5FC" w14:textId="382E6709" w:rsidR="00137A93" w:rsidRPr="002927B0" w:rsidRDefault="00137A93" w:rsidP="0003543C">
      <w:pPr>
        <w:pStyle w:val="Akapitzlist"/>
        <w:numPr>
          <w:ilvl w:val="0"/>
          <w:numId w:val="82"/>
        </w:numPr>
        <w:spacing w:line="240" w:lineRule="auto"/>
        <w:jc w:val="both"/>
        <w:rPr>
          <w:rFonts w:cs="Calibri"/>
          <w:b/>
          <w:bCs/>
          <w:sz w:val="22"/>
          <w:szCs w:val="22"/>
        </w:rPr>
      </w:pPr>
      <w:r w:rsidRPr="002927B0">
        <w:rPr>
          <w:rFonts w:cs="Calibri"/>
          <w:sz w:val="22"/>
          <w:szCs w:val="22"/>
        </w:rPr>
        <w:t xml:space="preserve">stosować złącza kablowe typu IZK </w:t>
      </w:r>
      <w:proofErr w:type="spellStart"/>
      <w:r w:rsidRPr="002927B0">
        <w:rPr>
          <w:rFonts w:cs="Calibri"/>
          <w:sz w:val="22"/>
          <w:szCs w:val="22"/>
        </w:rPr>
        <w:t>Sintur</w:t>
      </w:r>
      <w:proofErr w:type="spellEnd"/>
      <w:r w:rsidRPr="002927B0">
        <w:rPr>
          <w:rFonts w:cs="Calibri"/>
          <w:sz w:val="22"/>
          <w:szCs w:val="22"/>
        </w:rPr>
        <w:t xml:space="preserve"> lub równoważne </w:t>
      </w:r>
      <w:r w:rsidRPr="002927B0">
        <w:rPr>
          <w:rFonts w:cs="Calibri"/>
          <w:b/>
          <w:bCs/>
          <w:sz w:val="22"/>
          <w:szCs w:val="22"/>
        </w:rPr>
        <w:t xml:space="preserve">(zabrania się stosowania w słupach </w:t>
      </w:r>
      <w:proofErr w:type="spellStart"/>
      <w:r w:rsidRPr="002927B0">
        <w:rPr>
          <w:rFonts w:cs="Calibri"/>
          <w:b/>
          <w:bCs/>
          <w:sz w:val="22"/>
          <w:szCs w:val="22"/>
        </w:rPr>
        <w:t>listw</w:t>
      </w:r>
      <w:proofErr w:type="spellEnd"/>
      <w:r w:rsidRPr="002927B0">
        <w:rPr>
          <w:rFonts w:cs="Calibri"/>
          <w:b/>
          <w:bCs/>
          <w:sz w:val="22"/>
          <w:szCs w:val="22"/>
        </w:rPr>
        <w:t xml:space="preserve"> zaciskowych)</w:t>
      </w:r>
      <w:r w:rsidRPr="002927B0">
        <w:rPr>
          <w:rFonts w:cs="Calibri"/>
          <w:sz w:val="22"/>
          <w:szCs w:val="22"/>
        </w:rPr>
        <w:t>,</w:t>
      </w:r>
    </w:p>
    <w:p w14:paraId="6FBF1D73" w14:textId="409AC160" w:rsidR="00137A93" w:rsidRPr="002927B0" w:rsidRDefault="00137A93" w:rsidP="0003543C">
      <w:pPr>
        <w:pStyle w:val="Akapitzlist"/>
        <w:numPr>
          <w:ilvl w:val="0"/>
          <w:numId w:val="82"/>
        </w:numPr>
        <w:spacing w:line="240" w:lineRule="auto"/>
        <w:jc w:val="both"/>
        <w:rPr>
          <w:rFonts w:cs="Calibri"/>
          <w:b/>
          <w:bCs/>
          <w:sz w:val="22"/>
          <w:szCs w:val="22"/>
        </w:rPr>
      </w:pPr>
      <w:r w:rsidRPr="002927B0">
        <w:rPr>
          <w:rFonts w:cs="Calibri"/>
          <w:sz w:val="22"/>
          <w:szCs w:val="22"/>
        </w:rPr>
        <w:t>szerokość słupa u podstawy powinna być taka aby była możliwość wprowadzenia minimum trzech kabli pięciożyłowych o przekroju 35mm2 – oraz możliwość zabudowy kompletu złączek,</w:t>
      </w:r>
    </w:p>
    <w:p w14:paraId="11D9BADE" w14:textId="1526120A" w:rsidR="00137A93" w:rsidRPr="002927B0" w:rsidRDefault="00137A93" w:rsidP="0003543C">
      <w:pPr>
        <w:pStyle w:val="Akapitzlist"/>
        <w:numPr>
          <w:ilvl w:val="0"/>
          <w:numId w:val="82"/>
        </w:numPr>
        <w:spacing w:line="240" w:lineRule="auto"/>
        <w:jc w:val="both"/>
        <w:rPr>
          <w:rFonts w:cs="Calibri"/>
          <w:b/>
          <w:bCs/>
          <w:sz w:val="22"/>
          <w:szCs w:val="22"/>
        </w:rPr>
      </w:pPr>
      <w:r w:rsidRPr="002927B0">
        <w:rPr>
          <w:rFonts w:cs="Calibri"/>
          <w:sz w:val="22"/>
          <w:szCs w:val="22"/>
        </w:rPr>
        <w:t>słupy muszą być przystosowane do zastosowania fundamentów prefabrykowanych,</w:t>
      </w:r>
    </w:p>
    <w:p w14:paraId="68E29450" w14:textId="0FB5A4E6" w:rsidR="00137A93" w:rsidRDefault="00137A93" w:rsidP="0003543C">
      <w:pPr>
        <w:pStyle w:val="Akapitzlist"/>
        <w:numPr>
          <w:ilvl w:val="0"/>
          <w:numId w:val="82"/>
        </w:numPr>
        <w:spacing w:line="240" w:lineRule="auto"/>
        <w:jc w:val="both"/>
        <w:rPr>
          <w:rFonts w:cs="Calibri"/>
          <w:b/>
          <w:bCs/>
          <w:sz w:val="22"/>
          <w:szCs w:val="22"/>
        </w:rPr>
      </w:pPr>
      <w:r w:rsidRPr="002927B0">
        <w:rPr>
          <w:rFonts w:cs="Calibri"/>
          <w:b/>
          <w:bCs/>
          <w:sz w:val="22"/>
          <w:szCs w:val="22"/>
        </w:rPr>
        <w:t>stosować słupy aluminiowe anodowane o przekroju okrągłym z uwzględnieniem specjalnych powłok antyreklamowych oraz powłok z elastomeru poliuretanowego,</w:t>
      </w:r>
    </w:p>
    <w:p w14:paraId="5760ADB5" w14:textId="7E0CC289" w:rsidR="00137A93" w:rsidRPr="002927B0" w:rsidRDefault="002927B0" w:rsidP="0003543C">
      <w:pPr>
        <w:pStyle w:val="Akapitzlist"/>
        <w:numPr>
          <w:ilvl w:val="0"/>
          <w:numId w:val="82"/>
        </w:numPr>
        <w:spacing w:line="240" w:lineRule="auto"/>
        <w:jc w:val="both"/>
        <w:rPr>
          <w:rFonts w:cs="Calibri"/>
          <w:b/>
          <w:bCs/>
          <w:sz w:val="22"/>
          <w:szCs w:val="22"/>
        </w:rPr>
      </w:pPr>
      <w:r>
        <w:rPr>
          <w:rFonts w:cs="Calibri"/>
          <w:b/>
          <w:bCs/>
          <w:sz w:val="22"/>
          <w:szCs w:val="22"/>
        </w:rPr>
        <w:t>k</w:t>
      </w:r>
      <w:r w:rsidR="00137A93" w:rsidRPr="002927B0">
        <w:rPr>
          <w:rFonts w:cs="Calibri"/>
          <w:b/>
          <w:bCs/>
          <w:sz w:val="22"/>
          <w:szCs w:val="22"/>
        </w:rPr>
        <w:t>olor słupów: w kolorze szczotkowanego naturalnego aluminium, uprzednio uzgodniony z Zamawiającym</w:t>
      </w:r>
      <w:r w:rsidR="00137A93" w:rsidRPr="002927B0">
        <w:rPr>
          <w:rFonts w:cs="Calibri"/>
          <w:sz w:val="22"/>
          <w:szCs w:val="22"/>
        </w:rPr>
        <w:t>.</w:t>
      </w:r>
    </w:p>
    <w:p w14:paraId="32F4E121" w14:textId="77777777" w:rsidR="00137A93" w:rsidRDefault="00137A93" w:rsidP="002927B0">
      <w:pPr>
        <w:spacing w:after="0" w:line="240" w:lineRule="auto"/>
        <w:jc w:val="both"/>
        <w:rPr>
          <w:rFonts w:cs="Calibri"/>
          <w:b/>
          <w:bCs/>
          <w:sz w:val="22"/>
          <w:szCs w:val="22"/>
        </w:rPr>
      </w:pPr>
      <w:r w:rsidRPr="00033EDC">
        <w:rPr>
          <w:rFonts w:cs="Calibri"/>
          <w:b/>
          <w:bCs/>
          <w:sz w:val="22"/>
          <w:szCs w:val="22"/>
        </w:rPr>
        <w:t>5. Wytyczne dotyczące wysięgników:</w:t>
      </w:r>
    </w:p>
    <w:p w14:paraId="776D89CC" w14:textId="02F5F44E" w:rsidR="00137A93" w:rsidRPr="002927B0" w:rsidRDefault="00137A93" w:rsidP="0003543C">
      <w:pPr>
        <w:pStyle w:val="Akapitzlist"/>
        <w:numPr>
          <w:ilvl w:val="0"/>
          <w:numId w:val="83"/>
        </w:numPr>
        <w:spacing w:before="0" w:line="240" w:lineRule="auto"/>
        <w:jc w:val="both"/>
        <w:rPr>
          <w:rFonts w:cs="Calibri"/>
          <w:b/>
          <w:bCs/>
          <w:sz w:val="22"/>
          <w:szCs w:val="22"/>
        </w:rPr>
      </w:pPr>
      <w:r w:rsidRPr="002927B0">
        <w:rPr>
          <w:rFonts w:cs="Calibri"/>
          <w:sz w:val="22"/>
          <w:szCs w:val="22"/>
        </w:rPr>
        <w:t>wysięgniki o przekroju okrągłym aluminiowe anodowane,</w:t>
      </w:r>
    </w:p>
    <w:p w14:paraId="404C5D02" w14:textId="385C6C68" w:rsidR="00137A93" w:rsidRPr="002927B0" w:rsidRDefault="00137A93" w:rsidP="0003543C">
      <w:pPr>
        <w:pStyle w:val="Akapitzlist"/>
        <w:numPr>
          <w:ilvl w:val="0"/>
          <w:numId w:val="83"/>
        </w:numPr>
        <w:spacing w:before="0" w:line="240" w:lineRule="auto"/>
        <w:jc w:val="both"/>
        <w:rPr>
          <w:rFonts w:cs="Calibri"/>
          <w:b/>
          <w:bCs/>
          <w:sz w:val="22"/>
          <w:szCs w:val="22"/>
        </w:rPr>
      </w:pPr>
      <w:r w:rsidRPr="002927B0">
        <w:rPr>
          <w:rFonts w:cs="Calibri"/>
          <w:b/>
          <w:bCs/>
          <w:sz w:val="22"/>
          <w:szCs w:val="22"/>
        </w:rPr>
        <w:t>wysięgniki typu WR-8A, WR-8B bądź równoważne i stylistycznie zbliżone: dł. 1m wys. 1m z wyjątkiem wysięgnika na rondzie Zbawiciela Świata: dł. 1,5m wys. 1m.</w:t>
      </w:r>
    </w:p>
    <w:p w14:paraId="4C98DFFB" w14:textId="77777777" w:rsidR="00137A93" w:rsidRPr="00033EDC" w:rsidRDefault="00137A93" w:rsidP="008A74EA">
      <w:pPr>
        <w:spacing w:line="240" w:lineRule="auto"/>
        <w:ind w:left="426" w:hanging="426"/>
        <w:jc w:val="both"/>
        <w:rPr>
          <w:rFonts w:cs="Calibri"/>
          <w:b/>
          <w:bCs/>
          <w:sz w:val="22"/>
          <w:szCs w:val="22"/>
        </w:rPr>
      </w:pPr>
      <w:r w:rsidRPr="00033EDC">
        <w:rPr>
          <w:rFonts w:cs="Calibri"/>
          <w:sz w:val="22"/>
          <w:szCs w:val="22"/>
        </w:rPr>
        <w:t>6. W przypadku zmiany lub wycofania normy należy stosować normy obowiązujące.</w:t>
      </w:r>
    </w:p>
    <w:p w14:paraId="1FD57A40" w14:textId="4D8A6FAC" w:rsidR="00137A93" w:rsidRPr="00033EDC" w:rsidRDefault="00137A93" w:rsidP="002927B0">
      <w:pPr>
        <w:spacing w:line="240" w:lineRule="auto"/>
        <w:ind w:left="284" w:hanging="284"/>
        <w:jc w:val="both"/>
        <w:rPr>
          <w:rFonts w:cs="Calibri"/>
          <w:b/>
          <w:bCs/>
          <w:sz w:val="22"/>
          <w:szCs w:val="22"/>
        </w:rPr>
      </w:pPr>
      <w:r w:rsidRPr="00033EDC">
        <w:rPr>
          <w:rFonts w:cs="Calibri"/>
          <w:sz w:val="22"/>
          <w:szCs w:val="22"/>
        </w:rPr>
        <w:t xml:space="preserve">7. Zaleca się, aby Wykonawca dokonał </w:t>
      </w:r>
      <w:r w:rsidRPr="00033EDC">
        <w:rPr>
          <w:rFonts w:cs="Calibri"/>
          <w:b/>
          <w:bCs/>
          <w:sz w:val="22"/>
          <w:szCs w:val="22"/>
        </w:rPr>
        <w:t>wizji lokalnej</w:t>
      </w:r>
      <w:r w:rsidRPr="00033EDC">
        <w:rPr>
          <w:rFonts w:cs="Calibri"/>
          <w:sz w:val="22"/>
          <w:szCs w:val="22"/>
        </w:rPr>
        <w:t xml:space="preserve"> terenu robót i jego otoczenia. Koszty dokonania  wizji</w:t>
      </w:r>
      <w:r w:rsidR="002927B0">
        <w:rPr>
          <w:rFonts w:cs="Calibri"/>
          <w:sz w:val="22"/>
          <w:szCs w:val="22"/>
        </w:rPr>
        <w:t xml:space="preserve"> </w:t>
      </w:r>
      <w:r w:rsidRPr="00033EDC">
        <w:rPr>
          <w:rFonts w:cs="Calibri"/>
          <w:sz w:val="22"/>
          <w:szCs w:val="22"/>
        </w:rPr>
        <w:t>lokalnej należy wliczyć w cenę oferty.</w:t>
      </w:r>
    </w:p>
    <w:p w14:paraId="5BBFA976" w14:textId="77777777" w:rsidR="00137A93" w:rsidRPr="00033EDC" w:rsidRDefault="00137A93" w:rsidP="008A74EA">
      <w:pPr>
        <w:spacing w:line="240" w:lineRule="auto"/>
        <w:ind w:left="426" w:hanging="426"/>
        <w:jc w:val="both"/>
        <w:rPr>
          <w:rFonts w:cs="Calibri"/>
          <w:b/>
          <w:bCs/>
          <w:sz w:val="22"/>
          <w:szCs w:val="22"/>
        </w:rPr>
      </w:pPr>
      <w:r w:rsidRPr="00033EDC">
        <w:rPr>
          <w:rFonts w:cs="Calibri"/>
          <w:sz w:val="22"/>
          <w:szCs w:val="22"/>
        </w:rPr>
        <w:t>8. Koszt zorganizowania i rozbiórki czasowego zaplecza robót należy wliczyć w cenę oferty.</w:t>
      </w:r>
    </w:p>
    <w:p w14:paraId="62D50741" w14:textId="77777777" w:rsidR="00137A93" w:rsidRPr="00033EDC" w:rsidRDefault="00137A93" w:rsidP="008A74EA">
      <w:pPr>
        <w:spacing w:line="240" w:lineRule="auto"/>
        <w:ind w:left="426" w:hanging="426"/>
        <w:jc w:val="both"/>
        <w:rPr>
          <w:rFonts w:cs="Calibri"/>
          <w:b/>
          <w:bCs/>
          <w:sz w:val="22"/>
          <w:szCs w:val="22"/>
        </w:rPr>
      </w:pPr>
      <w:r w:rsidRPr="00033EDC">
        <w:rPr>
          <w:rFonts w:cs="Calibri"/>
          <w:color w:val="000000"/>
          <w:sz w:val="22"/>
          <w:szCs w:val="22"/>
        </w:rPr>
        <w:t>9. Wykonawca zobowiązany jest zapewnić obecność zgłoszonego kierownika robót na terenie objętym realizacją.</w:t>
      </w:r>
    </w:p>
    <w:p w14:paraId="21843E54" w14:textId="77777777" w:rsidR="00137A93" w:rsidRPr="00033EDC" w:rsidRDefault="00137A93" w:rsidP="008A74EA">
      <w:pPr>
        <w:spacing w:after="60" w:line="240" w:lineRule="auto"/>
        <w:jc w:val="both"/>
        <w:rPr>
          <w:rFonts w:cs="Calibri"/>
          <w:b/>
          <w:bCs/>
          <w:color w:val="000000"/>
          <w:sz w:val="22"/>
          <w:szCs w:val="22"/>
        </w:rPr>
      </w:pPr>
      <w:r w:rsidRPr="00033EDC">
        <w:rPr>
          <w:rFonts w:cs="Calibri"/>
          <w:b/>
          <w:bCs/>
          <w:sz w:val="22"/>
          <w:szCs w:val="22"/>
          <w:u w:val="single"/>
        </w:rPr>
        <w:t>10. Zamawiający wymaga udzielenia przez Wykonawcę</w:t>
      </w:r>
      <w:r w:rsidRPr="00033EDC">
        <w:rPr>
          <w:rFonts w:cs="Calibri"/>
          <w:b/>
          <w:bCs/>
          <w:sz w:val="22"/>
          <w:szCs w:val="22"/>
        </w:rPr>
        <w:t>:</w:t>
      </w:r>
    </w:p>
    <w:p w14:paraId="6957DDB3" w14:textId="6E717002" w:rsidR="00137A93" w:rsidRPr="00033EDC" w:rsidRDefault="00137A93" w:rsidP="0003543C">
      <w:pPr>
        <w:pStyle w:val="Standard"/>
        <w:widowControl/>
        <w:numPr>
          <w:ilvl w:val="0"/>
          <w:numId w:val="75"/>
        </w:numPr>
        <w:autoSpaceDE/>
        <w:autoSpaceDN w:val="0"/>
        <w:spacing w:before="0" w:after="0" w:line="240" w:lineRule="auto"/>
        <w:ind w:left="426"/>
        <w:jc w:val="both"/>
        <w:textAlignment w:val="baseline"/>
        <w:rPr>
          <w:rFonts w:cs="Calibri"/>
          <w:sz w:val="22"/>
          <w:szCs w:val="22"/>
        </w:rPr>
      </w:pPr>
      <w:r w:rsidRPr="00033EDC">
        <w:rPr>
          <w:rFonts w:cs="Calibri"/>
          <w:sz w:val="22"/>
          <w:szCs w:val="22"/>
        </w:rPr>
        <w:t xml:space="preserve">pisemnej gwarancji jakości na wykonane roboty będące przedmiotem umowy licząc od dnia odbioru końcowego inwestycji, na okres </w:t>
      </w:r>
      <w:r>
        <w:rPr>
          <w:rFonts w:cs="Calibri"/>
          <w:b/>
          <w:bCs/>
          <w:sz w:val="22"/>
          <w:szCs w:val="22"/>
        </w:rPr>
        <w:t xml:space="preserve"> zadeklarowany w ofercie </w:t>
      </w:r>
      <w:r w:rsidRPr="00033EDC">
        <w:rPr>
          <w:rFonts w:cs="Calibri"/>
          <w:sz w:val="22"/>
          <w:szCs w:val="22"/>
        </w:rPr>
        <w:t xml:space="preserve">na roboty  budowlane  oraz  gwarancji  na  urządzenia  będące  przedmiotem  umowy  zgodnie z gwarancjami udzielanymi przez ich producentów wraz z ich nieodpłatną, bieżącą konserwacją wynikającą z warunków gwarancji i naprawą w okresie </w:t>
      </w:r>
      <w:r w:rsidRPr="00033EDC">
        <w:rPr>
          <w:rFonts w:cs="Calibri"/>
          <w:sz w:val="22"/>
          <w:szCs w:val="22"/>
        </w:rPr>
        <w:lastRenderedPageBreak/>
        <w:t xml:space="preserve">gwarancyjnym na okres </w:t>
      </w:r>
      <w:r>
        <w:rPr>
          <w:rFonts w:cs="Calibri"/>
          <w:b/>
          <w:bCs/>
          <w:sz w:val="22"/>
          <w:szCs w:val="22"/>
        </w:rPr>
        <w:t xml:space="preserve">zadeklarowany w ofercie </w:t>
      </w:r>
      <w:r w:rsidRPr="00033EDC">
        <w:rPr>
          <w:rFonts w:cs="Calibri"/>
          <w:b/>
          <w:bCs/>
          <w:sz w:val="22"/>
          <w:szCs w:val="22"/>
        </w:rPr>
        <w:t xml:space="preserve"> </w:t>
      </w:r>
      <w:r w:rsidRPr="00033EDC">
        <w:rPr>
          <w:rFonts w:cs="Calibri"/>
          <w:sz w:val="22"/>
          <w:szCs w:val="22"/>
        </w:rPr>
        <w:t xml:space="preserve">z wyłączeniem opraw oświetleniowych drogowych na, które zamawiający wymaga gwarancji na okres </w:t>
      </w:r>
      <w:r w:rsidRPr="00033EDC">
        <w:rPr>
          <w:rFonts w:cs="Calibri"/>
          <w:b/>
          <w:bCs/>
          <w:sz w:val="22"/>
          <w:szCs w:val="22"/>
        </w:rPr>
        <w:t>96 miesięcy.</w:t>
      </w:r>
    </w:p>
    <w:p w14:paraId="6AE11D47" w14:textId="77777777" w:rsidR="00137A93" w:rsidRDefault="00137A93" w:rsidP="002927B0">
      <w:pPr>
        <w:tabs>
          <w:tab w:val="num" w:pos="1800"/>
        </w:tabs>
        <w:spacing w:after="0" w:line="240" w:lineRule="auto"/>
        <w:ind w:left="426"/>
        <w:jc w:val="both"/>
        <w:rPr>
          <w:rFonts w:cs="Calibri"/>
          <w:sz w:val="22"/>
          <w:szCs w:val="22"/>
        </w:rPr>
      </w:pPr>
      <w:r w:rsidRPr="00033EDC">
        <w:rPr>
          <w:rFonts w:cs="Calibri"/>
          <w:sz w:val="22"/>
          <w:szCs w:val="22"/>
        </w:rPr>
        <w:t xml:space="preserve">Bieg okresu gwarancji i rękojmi rozpoczyna się: </w:t>
      </w:r>
    </w:p>
    <w:p w14:paraId="592D134B" w14:textId="77777777" w:rsidR="00137A93" w:rsidRDefault="00137A93" w:rsidP="0003543C">
      <w:pPr>
        <w:pStyle w:val="Akapitzlist"/>
        <w:numPr>
          <w:ilvl w:val="0"/>
          <w:numId w:val="84"/>
        </w:numPr>
        <w:spacing w:line="240" w:lineRule="auto"/>
        <w:jc w:val="both"/>
        <w:rPr>
          <w:rFonts w:cs="Calibri"/>
          <w:sz w:val="22"/>
          <w:szCs w:val="22"/>
        </w:rPr>
      </w:pPr>
      <w:r w:rsidRPr="002927B0">
        <w:rPr>
          <w:rFonts w:cs="Calibri"/>
          <w:sz w:val="22"/>
          <w:szCs w:val="22"/>
        </w:rPr>
        <w:t>w dniu następnym licząc od daty podpisania protokołu odbioru końcowego robót montażowych;</w:t>
      </w:r>
    </w:p>
    <w:p w14:paraId="314A10AB" w14:textId="77777777" w:rsidR="00137A93" w:rsidRPr="002927B0" w:rsidRDefault="00137A93" w:rsidP="0003543C">
      <w:pPr>
        <w:pStyle w:val="Akapitzlist"/>
        <w:numPr>
          <w:ilvl w:val="0"/>
          <w:numId w:val="84"/>
        </w:numPr>
        <w:tabs>
          <w:tab w:val="num" w:pos="1800"/>
        </w:tabs>
        <w:spacing w:line="240" w:lineRule="auto"/>
        <w:jc w:val="both"/>
        <w:rPr>
          <w:rFonts w:cs="Calibri"/>
          <w:sz w:val="22"/>
          <w:szCs w:val="22"/>
        </w:rPr>
      </w:pPr>
      <w:r w:rsidRPr="002927B0">
        <w:rPr>
          <w:rFonts w:cs="Calibri"/>
          <w:sz w:val="22"/>
          <w:szCs w:val="22"/>
        </w:rPr>
        <w:t>dla wymienionych materiałów i urządzeń z dniem ich wymiany.</w:t>
      </w:r>
    </w:p>
    <w:p w14:paraId="016E4398" w14:textId="77777777" w:rsidR="00137A93" w:rsidRPr="00033EDC" w:rsidRDefault="00137A93" w:rsidP="008A74EA">
      <w:pPr>
        <w:tabs>
          <w:tab w:val="left" w:pos="284"/>
        </w:tabs>
        <w:spacing w:before="240" w:line="240" w:lineRule="auto"/>
        <w:ind w:left="66"/>
        <w:jc w:val="both"/>
        <w:rPr>
          <w:rFonts w:cs="Calibri"/>
          <w:b/>
          <w:bCs/>
          <w:sz w:val="22"/>
          <w:szCs w:val="22"/>
        </w:rPr>
      </w:pPr>
      <w:r w:rsidRPr="00033EDC">
        <w:rPr>
          <w:rFonts w:cs="Calibri"/>
          <w:sz w:val="22"/>
          <w:szCs w:val="22"/>
        </w:rPr>
        <w:t>Wykonawca przekazuje Zamawiającemu uzyskane gwarancje producenta na wbudowane materiały i urządzenia</w:t>
      </w:r>
      <w:r>
        <w:rPr>
          <w:rFonts w:cs="Calibri"/>
          <w:sz w:val="22"/>
          <w:szCs w:val="22"/>
        </w:rPr>
        <w:t>, karty katalogowe oraz pomiary fotometryczne</w:t>
      </w:r>
      <w:r w:rsidRPr="00033EDC">
        <w:rPr>
          <w:rFonts w:cs="Calibri"/>
          <w:sz w:val="22"/>
          <w:szCs w:val="22"/>
        </w:rPr>
        <w:t xml:space="preserve">. W przypadku, gdy okres gwarancji producenta jest krótszy niż okres gwarancji wskazany w pkt. a), Wykonawca udziela gwarancji uzupełniającej do tego okresu. Udzielenie gwarancji uzupełniającej nie wymaga wydania dokumentu gwarancyjnego. </w:t>
      </w:r>
      <w:r w:rsidRPr="00033EDC">
        <w:rPr>
          <w:rFonts w:cs="Calibri"/>
          <w:b/>
          <w:bCs/>
          <w:sz w:val="22"/>
          <w:szCs w:val="22"/>
        </w:rPr>
        <w:t>Na oprawy oświetleniowe drogowe Zamawiający wymaga 96 miesięcy gwarancji i nie dopuszcza udzielenia gwarancji uzupełniającej.</w:t>
      </w:r>
    </w:p>
    <w:p w14:paraId="7E23DF07" w14:textId="77777777" w:rsidR="00137A93" w:rsidRPr="00033EDC" w:rsidRDefault="00137A93" w:rsidP="008A74EA">
      <w:pPr>
        <w:spacing w:line="240" w:lineRule="auto"/>
        <w:ind w:left="426" w:hanging="426"/>
        <w:jc w:val="both"/>
        <w:rPr>
          <w:rFonts w:cs="Calibri"/>
          <w:sz w:val="22"/>
          <w:szCs w:val="22"/>
        </w:rPr>
      </w:pPr>
      <w:r w:rsidRPr="00033EDC">
        <w:rPr>
          <w:rFonts w:cs="Calibri"/>
          <w:sz w:val="22"/>
          <w:szCs w:val="22"/>
        </w:rPr>
        <w:t xml:space="preserve">11. Na potwierdzenie spełnienia powyższych wymagań Wykonawca składa w ofercie oświadczenie o czasie udzielonej gwarancji i rękojmi. </w:t>
      </w:r>
    </w:p>
    <w:p w14:paraId="41301451" w14:textId="77777777" w:rsidR="00137A93" w:rsidRPr="00033EDC" w:rsidRDefault="00137A93" w:rsidP="008A74EA">
      <w:pPr>
        <w:spacing w:line="240" w:lineRule="auto"/>
        <w:ind w:left="426" w:hanging="426"/>
        <w:jc w:val="both"/>
        <w:rPr>
          <w:rFonts w:cs="Calibri"/>
          <w:sz w:val="22"/>
          <w:szCs w:val="22"/>
        </w:rPr>
      </w:pPr>
      <w:r w:rsidRPr="00033EDC">
        <w:rPr>
          <w:rFonts w:cs="Calibri"/>
          <w:sz w:val="22"/>
          <w:szCs w:val="22"/>
        </w:rPr>
        <w:t xml:space="preserve">12. Wykonawca, z którym zostanie podpisana umowa, zobowiązany jest do przedłożenia </w:t>
      </w:r>
      <w:r w:rsidRPr="00033EDC">
        <w:rPr>
          <w:rFonts w:cs="Calibri"/>
          <w:b/>
          <w:bCs/>
          <w:sz w:val="22"/>
          <w:szCs w:val="22"/>
          <w:u w:val="single"/>
        </w:rPr>
        <w:t>kosztorysu ofertowego</w:t>
      </w:r>
      <w:r w:rsidRPr="00033EDC">
        <w:rPr>
          <w:rFonts w:cs="Calibri"/>
          <w:sz w:val="22"/>
          <w:szCs w:val="22"/>
        </w:rPr>
        <w:t>.</w:t>
      </w:r>
    </w:p>
    <w:p w14:paraId="6C8847B5" w14:textId="77777777" w:rsidR="00137A93" w:rsidRPr="00033EDC" w:rsidRDefault="00137A93" w:rsidP="008A74EA">
      <w:pPr>
        <w:spacing w:line="240" w:lineRule="auto"/>
        <w:ind w:left="426" w:hanging="426"/>
        <w:jc w:val="both"/>
        <w:rPr>
          <w:rFonts w:cs="Calibri"/>
          <w:sz w:val="22"/>
          <w:szCs w:val="22"/>
        </w:rPr>
      </w:pPr>
      <w:r w:rsidRPr="00033EDC">
        <w:rPr>
          <w:rFonts w:cs="Calibri"/>
          <w:sz w:val="22"/>
          <w:szCs w:val="22"/>
        </w:rPr>
        <w:t xml:space="preserve">13. Wykonawca zobowiązany jest zrealizować zamówienie na zasadach i warunkach opisanych w projekcie umowy oraz opisie przedmiotu zamówienia stanowiącymi </w:t>
      </w:r>
      <w:r w:rsidRPr="00033EDC">
        <w:rPr>
          <w:rFonts w:cs="Calibri"/>
          <w:b/>
          <w:bCs/>
          <w:sz w:val="22"/>
          <w:szCs w:val="22"/>
        </w:rPr>
        <w:t>załączniki</w:t>
      </w:r>
      <w:r w:rsidRPr="00033EDC">
        <w:rPr>
          <w:rFonts w:cs="Calibri"/>
          <w:sz w:val="22"/>
          <w:szCs w:val="22"/>
        </w:rPr>
        <w:t xml:space="preserve"> do SWZ.</w:t>
      </w:r>
    </w:p>
    <w:p w14:paraId="4333D441" w14:textId="77777777" w:rsidR="00137A93" w:rsidRPr="00AE75D7" w:rsidRDefault="00137A93" w:rsidP="008A74EA">
      <w:pPr>
        <w:autoSpaceDE w:val="0"/>
        <w:autoSpaceDN w:val="0"/>
        <w:adjustRightInd w:val="0"/>
        <w:spacing w:line="240" w:lineRule="auto"/>
        <w:jc w:val="both"/>
        <w:rPr>
          <w:rFonts w:cs="Calibri"/>
          <w:b/>
          <w:bCs/>
          <w:sz w:val="22"/>
          <w:szCs w:val="22"/>
        </w:rPr>
      </w:pPr>
      <w:r>
        <w:rPr>
          <w:rFonts w:cs="Calibri"/>
          <w:b/>
          <w:bCs/>
          <w:sz w:val="22"/>
          <w:szCs w:val="22"/>
        </w:rPr>
        <w:t>1</w:t>
      </w:r>
      <w:r w:rsidRPr="00033EDC">
        <w:rPr>
          <w:rFonts w:cs="Calibri"/>
          <w:b/>
          <w:bCs/>
          <w:sz w:val="22"/>
          <w:szCs w:val="22"/>
        </w:rPr>
        <w:t xml:space="preserve">4. UWAGA:  W przypadku użycia w ww. dokumentach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SWZ i jej załącznikach. Wykonawca, który powołuje się na rozwiązania równoważne do opisywanych przez Zamawiającego, jest obowiązany wykazać (udowodnić) w ofercie, że oferowane przez niego roboty montażowe i urządzenia spełniają wymagania określone przez Zamawiającego. </w:t>
      </w:r>
    </w:p>
    <w:p w14:paraId="366291DD" w14:textId="77777777" w:rsidR="00137A93" w:rsidRPr="00E7050C" w:rsidRDefault="00137A93" w:rsidP="008A74EA">
      <w:pPr>
        <w:suppressAutoHyphens w:val="0"/>
        <w:autoSpaceDE w:val="0"/>
        <w:spacing w:line="240" w:lineRule="auto"/>
        <w:jc w:val="both"/>
        <w:rPr>
          <w:rFonts w:eastAsia="TimesNewRomanPSMT" w:cs="Calibri"/>
          <w:sz w:val="22"/>
          <w:szCs w:val="22"/>
          <w:lang w:eastAsia="pl-PL"/>
        </w:rPr>
      </w:pPr>
      <w:r w:rsidRPr="00E7050C">
        <w:rPr>
          <w:rFonts w:cs="Calibri"/>
          <w:b/>
          <w:sz w:val="22"/>
          <w:szCs w:val="22"/>
        </w:rPr>
        <w:t>Ceny jednostkowe ujęte w ofercie powinny uwzględniać wszystkie koszty niezbędne do realizacji</w:t>
      </w:r>
      <w:r w:rsidRPr="00E7050C">
        <w:rPr>
          <w:rFonts w:eastAsia="TimesNewRomanPSMT" w:cs="Calibri"/>
          <w:sz w:val="22"/>
          <w:szCs w:val="22"/>
          <w:lang w:eastAsia="pl-PL"/>
        </w:rPr>
        <w:t xml:space="preserve"> </w:t>
      </w:r>
      <w:r w:rsidRPr="00E7050C">
        <w:rPr>
          <w:rFonts w:eastAsia="TimesNewRomanPSMT" w:cs="Calibri"/>
          <w:b/>
          <w:sz w:val="22"/>
          <w:szCs w:val="22"/>
          <w:lang w:eastAsia="pl-PL"/>
        </w:rPr>
        <w:t>przedmiotu umowy, a w szczególności:</w:t>
      </w:r>
    </w:p>
    <w:p w14:paraId="7E82935D"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wykonania i montażu tablic informacyjnych, wynikających z Prawa budowlanego </w:t>
      </w:r>
      <w:r>
        <w:rPr>
          <w:rFonts w:eastAsia="TimesNewRomanPSMT" w:cs="Calibri"/>
          <w:sz w:val="22"/>
          <w:szCs w:val="22"/>
          <w:lang w:eastAsia="pl-PL"/>
        </w:rPr>
        <w:br/>
      </w:r>
      <w:r w:rsidRPr="00E7050C">
        <w:rPr>
          <w:rFonts w:eastAsia="TimesNewRomanPSMT" w:cs="Calibri"/>
          <w:sz w:val="22"/>
          <w:szCs w:val="22"/>
          <w:lang w:eastAsia="pl-PL"/>
        </w:rPr>
        <w:t>i przepisów BHP,</w:t>
      </w:r>
    </w:p>
    <w:p w14:paraId="725C4CF2"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obsługi geodezyjnej, </w:t>
      </w:r>
    </w:p>
    <w:p w14:paraId="5A00CAFC"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 xml:space="preserve">koszt przygotowania i wdrożenia czasowej organizacji ruchu na czas wykonywania robót budowlanych, </w:t>
      </w:r>
    </w:p>
    <w:p w14:paraId="6B78151D"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koszty organizacyjne, zapewnienie dojazdu do przyległych obiektów mieszkalnych i usługowych w trakcie realizacji robót,</w:t>
      </w:r>
    </w:p>
    <w:p w14:paraId="78CEE521"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oznakowania i zabezpieczenia robót i terenu budowy,</w:t>
      </w:r>
    </w:p>
    <w:p w14:paraId="34391CE6" w14:textId="77777777" w:rsidR="00137A93" w:rsidRPr="00E7050C" w:rsidRDefault="00137A93" w:rsidP="0003543C">
      <w:pPr>
        <w:numPr>
          <w:ilvl w:val="0"/>
          <w:numId w:val="68"/>
        </w:numPr>
        <w:suppressAutoHyphens w:val="0"/>
        <w:autoSpaceDE w:val="0"/>
        <w:spacing w:before="0" w:after="0" w:line="240" w:lineRule="auto"/>
        <w:jc w:val="both"/>
        <w:rPr>
          <w:rFonts w:eastAsia="TimesNewRomanPSMT" w:cs="Calibri"/>
          <w:sz w:val="22"/>
          <w:szCs w:val="22"/>
          <w:lang w:eastAsia="pl-PL"/>
        </w:rPr>
      </w:pPr>
      <w:r w:rsidRPr="00E7050C">
        <w:rPr>
          <w:rFonts w:eastAsia="TimesNewRomanPSMT" w:cs="Calibri"/>
          <w:sz w:val="22"/>
          <w:szCs w:val="22"/>
          <w:lang w:eastAsia="pl-PL"/>
        </w:rPr>
        <w:t>koszt zużycia energii elektrycznej, wody i kanalizacji sanitarnej na potrzeby prowadzonych robót budowlanych.</w:t>
      </w:r>
    </w:p>
    <w:p w14:paraId="0E166B6A" w14:textId="77777777" w:rsidR="00137A93" w:rsidRDefault="00137A93" w:rsidP="008A74EA">
      <w:pPr>
        <w:pStyle w:val="Bezodstpw"/>
        <w:spacing w:before="0"/>
        <w:jc w:val="both"/>
        <w:rPr>
          <w:rFonts w:cs="Calibri"/>
          <w:b/>
          <w:sz w:val="22"/>
          <w:szCs w:val="22"/>
        </w:rPr>
      </w:pPr>
    </w:p>
    <w:p w14:paraId="56DF1CE5" w14:textId="77777777" w:rsidR="00C425E0" w:rsidRPr="00C425E0" w:rsidRDefault="00C425E0" w:rsidP="008A74EA">
      <w:pPr>
        <w:pStyle w:val="Bezodstpw"/>
        <w:spacing w:before="0"/>
        <w:jc w:val="both"/>
        <w:rPr>
          <w:rFonts w:cs="Calibri"/>
          <w:b/>
          <w:sz w:val="22"/>
          <w:szCs w:val="22"/>
        </w:rPr>
      </w:pPr>
    </w:p>
    <w:p w14:paraId="6D663F19" w14:textId="77777777" w:rsidR="00C425E0" w:rsidRDefault="00C425E0" w:rsidP="00C425E0">
      <w:pPr>
        <w:spacing w:after="0" w:line="240" w:lineRule="auto"/>
        <w:rPr>
          <w:b/>
          <w:bCs/>
          <w:i/>
          <w:iCs/>
          <w:sz w:val="22"/>
          <w:szCs w:val="22"/>
        </w:rPr>
      </w:pPr>
    </w:p>
    <w:p w14:paraId="0D237C68" w14:textId="25955839" w:rsidR="00137A93" w:rsidRPr="00C425E0" w:rsidRDefault="00C425E0" w:rsidP="00C425E0">
      <w:pPr>
        <w:spacing w:after="0" w:line="240" w:lineRule="auto"/>
        <w:rPr>
          <w:b/>
          <w:bCs/>
          <w:i/>
          <w:iCs/>
          <w:sz w:val="22"/>
          <w:szCs w:val="22"/>
        </w:rPr>
      </w:pPr>
      <w:r w:rsidRPr="00C425E0">
        <w:rPr>
          <w:b/>
          <w:bCs/>
          <w:i/>
          <w:iCs/>
          <w:sz w:val="22"/>
          <w:szCs w:val="22"/>
        </w:rPr>
        <w:t xml:space="preserve">Załączniki: </w:t>
      </w:r>
    </w:p>
    <w:p w14:paraId="1010C692" w14:textId="486470A8" w:rsidR="00C425E0" w:rsidRPr="00C425E0" w:rsidRDefault="00C425E0" w:rsidP="00C425E0">
      <w:pPr>
        <w:pStyle w:val="Akapitzlist"/>
        <w:numPr>
          <w:ilvl w:val="0"/>
          <w:numId w:val="132"/>
        </w:numPr>
        <w:spacing w:before="0" w:after="0" w:line="240" w:lineRule="auto"/>
        <w:rPr>
          <w:sz w:val="22"/>
          <w:szCs w:val="22"/>
        </w:rPr>
      </w:pPr>
      <w:r w:rsidRPr="00C425E0">
        <w:rPr>
          <w:sz w:val="22"/>
          <w:szCs w:val="22"/>
        </w:rPr>
        <w:t>dokumentacja techniczna</w:t>
      </w:r>
      <w:r>
        <w:rPr>
          <w:sz w:val="22"/>
          <w:szCs w:val="22"/>
        </w:rPr>
        <w:t>,</w:t>
      </w:r>
    </w:p>
    <w:p w14:paraId="7D31BFD9" w14:textId="5042B359" w:rsidR="00C425E0" w:rsidRPr="00C425E0" w:rsidRDefault="00C425E0" w:rsidP="00C425E0">
      <w:pPr>
        <w:pStyle w:val="Akapitzlist"/>
        <w:numPr>
          <w:ilvl w:val="0"/>
          <w:numId w:val="132"/>
        </w:numPr>
        <w:spacing w:before="0" w:after="0" w:line="240" w:lineRule="auto"/>
        <w:rPr>
          <w:sz w:val="22"/>
          <w:szCs w:val="22"/>
        </w:rPr>
      </w:pPr>
      <w:proofErr w:type="spellStart"/>
      <w:r w:rsidRPr="00C425E0">
        <w:rPr>
          <w:sz w:val="22"/>
          <w:szCs w:val="22"/>
        </w:rPr>
        <w:t>STWiORB</w:t>
      </w:r>
      <w:proofErr w:type="spellEnd"/>
      <w:r>
        <w:rPr>
          <w:sz w:val="22"/>
          <w:szCs w:val="22"/>
        </w:rPr>
        <w:t>,</w:t>
      </w:r>
    </w:p>
    <w:p w14:paraId="650EFE7F" w14:textId="29E740C3" w:rsidR="00C425E0" w:rsidRPr="00C425E0" w:rsidRDefault="00C425E0" w:rsidP="00C425E0">
      <w:pPr>
        <w:pStyle w:val="Akapitzlist"/>
        <w:numPr>
          <w:ilvl w:val="0"/>
          <w:numId w:val="132"/>
        </w:numPr>
        <w:spacing w:after="0" w:line="240" w:lineRule="auto"/>
        <w:rPr>
          <w:sz w:val="22"/>
          <w:szCs w:val="22"/>
        </w:rPr>
      </w:pPr>
      <w:r w:rsidRPr="00C425E0">
        <w:rPr>
          <w:sz w:val="22"/>
          <w:szCs w:val="22"/>
        </w:rPr>
        <w:t>przedmiar</w:t>
      </w:r>
      <w:r>
        <w:rPr>
          <w:sz w:val="22"/>
          <w:szCs w:val="22"/>
        </w:rPr>
        <w:t>.</w:t>
      </w:r>
      <w:r w:rsidRPr="00C425E0">
        <w:rPr>
          <w:sz w:val="22"/>
          <w:szCs w:val="22"/>
        </w:rPr>
        <w:t xml:space="preserve"> </w:t>
      </w:r>
    </w:p>
    <w:p w14:paraId="50AE3461" w14:textId="25684C6B" w:rsidR="0030219A" w:rsidRPr="0030219A" w:rsidRDefault="0030219A" w:rsidP="00137A93">
      <w:pPr>
        <w:pStyle w:val="Standard"/>
        <w:tabs>
          <w:tab w:val="left" w:pos="900"/>
        </w:tabs>
        <w:spacing w:before="0" w:after="0"/>
        <w:jc w:val="both"/>
        <w:rPr>
          <w:rFonts w:cs="Calibri"/>
          <w:sz w:val="22"/>
          <w:szCs w:val="22"/>
        </w:rPr>
      </w:pPr>
    </w:p>
    <w:sectPr w:rsidR="0030219A" w:rsidRPr="0030219A"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54" w14:textId="77777777" w:rsidR="00CD1686" w:rsidRDefault="00CD1686">
      <w:pPr>
        <w:spacing w:before="0" w:after="0" w:line="240" w:lineRule="auto"/>
      </w:pPr>
      <w:r>
        <w:separator/>
      </w:r>
    </w:p>
  </w:endnote>
  <w:endnote w:type="continuationSeparator" w:id="0">
    <w:p w14:paraId="34411C6A" w14:textId="77777777" w:rsidR="00CD1686" w:rsidRDefault="00CD16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TimesNewRoman">
    <w:altName w:val="Times New Roman"/>
    <w:charset w:val="00"/>
    <w:family w:val="roman"/>
    <w:pitch w:val="default"/>
  </w:font>
  <w:font w:name="Times-Roman">
    <w:altName w:val="Times New Roman"/>
    <w:charset w:val="00"/>
    <w:family w:val="roman"/>
    <w:pitch w:val="default"/>
  </w:font>
  <w:font w:name="Open Sans">
    <w:charset w:val="00"/>
    <w:family w:val="swiss"/>
    <w:pitch w:val="variable"/>
    <w:sig w:usb0="E00002EF" w:usb1="4000205B" w:usb2="00000028"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3C" w14:textId="402CD3EF" w:rsidR="00B52F50" w:rsidRDefault="001C49C9" w:rsidP="00E11CDF">
    <w:pPr>
      <w:spacing w:after="0"/>
      <w:ind w:right="425"/>
      <w:jc w:val="center"/>
      <w:rPr>
        <w:i/>
        <w:sz w:val="16"/>
        <w:szCs w:val="16"/>
      </w:rPr>
    </w:pPr>
    <w:r>
      <w:rPr>
        <w:i/>
        <w:sz w:val="16"/>
        <w:szCs w:val="16"/>
      </w:rPr>
      <w:pict w14:anchorId="270481D0">
        <v:rect id="_x0000_i1025" style="width:0;height:1.5pt" o:hralign="center" o:hrstd="t" o:hr="t" fillcolor="#a0a0a0" stroked="f"/>
      </w:pict>
    </w:r>
  </w:p>
  <w:p w14:paraId="14B4501F" w14:textId="41FF036A" w:rsidR="00D003BA" w:rsidRPr="00215CCC" w:rsidRDefault="00C73941" w:rsidP="00D003BA">
    <w:pPr>
      <w:ind w:right="425"/>
      <w:jc w:val="center"/>
      <w:rPr>
        <w:i/>
      </w:rPr>
    </w:pPr>
    <w:r w:rsidRPr="00215CCC">
      <w:rPr>
        <w:i/>
        <w:sz w:val="16"/>
        <w:szCs w:val="16"/>
      </w:rPr>
      <w:t>SWZ na realizację zadania pn.:</w:t>
    </w:r>
    <w:r w:rsidRPr="00215CCC">
      <w:rPr>
        <w:rFonts w:cs="Arial"/>
        <w:i/>
        <w:sz w:val="16"/>
        <w:szCs w:val="16"/>
      </w:rPr>
      <w:t xml:space="preserve"> </w:t>
    </w:r>
    <w:r w:rsidR="00215CCC">
      <w:rPr>
        <w:rFonts w:cs="Arial"/>
        <w:i/>
        <w:sz w:val="16"/>
        <w:szCs w:val="16"/>
      </w:rPr>
      <w:t>„</w:t>
    </w:r>
    <w:r w:rsidR="00F96412" w:rsidRPr="00F96412">
      <w:rPr>
        <w:i/>
        <w:sz w:val="16"/>
        <w:szCs w:val="16"/>
      </w:rPr>
      <w:t>Modernizacja oraz przebudowa oświetlenia ulicznego na osiedlu Centrum w Ostrołęce</w:t>
    </w:r>
    <w:r w:rsidR="00EE34A8" w:rsidRPr="00215CCC">
      <w:rPr>
        <w:i/>
        <w:sz w:val="16"/>
        <w:szCs w:val="16"/>
      </w:rPr>
      <w:t>”</w:t>
    </w:r>
  </w:p>
  <w:p w14:paraId="64726A89" w14:textId="77777777" w:rsidR="00C73941" w:rsidRDefault="00C73941"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9B2D9C">
      <w:rPr>
        <w:i/>
        <w:noProof/>
        <w:sz w:val="16"/>
        <w:szCs w:val="16"/>
      </w:rPr>
      <w:t>4</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9B2D9C">
      <w:rPr>
        <w:i/>
        <w:noProof/>
        <w:sz w:val="16"/>
        <w:szCs w:val="16"/>
      </w:rPr>
      <w:t>67</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CDA" w14:textId="77777777" w:rsidR="00C73941" w:rsidRDefault="00C73941">
    <w:pPr>
      <w:jc w:val="center"/>
    </w:pPr>
  </w:p>
  <w:p w14:paraId="573DFDBB" w14:textId="77777777" w:rsidR="00C73941" w:rsidRDefault="00C7394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9252" w14:textId="77777777" w:rsidR="00CD1686" w:rsidRDefault="00CD1686">
      <w:pPr>
        <w:spacing w:before="0" w:after="0" w:line="240" w:lineRule="auto"/>
      </w:pPr>
      <w:r>
        <w:separator/>
      </w:r>
    </w:p>
  </w:footnote>
  <w:footnote w:type="continuationSeparator" w:id="0">
    <w:p w14:paraId="7DF98D8B" w14:textId="77777777" w:rsidR="00CD1686" w:rsidRDefault="00CD1686">
      <w:pPr>
        <w:spacing w:before="0" w:after="0" w:line="240" w:lineRule="auto"/>
      </w:pPr>
      <w:r>
        <w:continuationSeparator/>
      </w:r>
    </w:p>
  </w:footnote>
  <w:footnote w:id="1">
    <w:p w14:paraId="5B7823A5" w14:textId="6C9C58CA" w:rsidR="00C73941" w:rsidRDefault="00C73941">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w:t>
      </w:r>
      <w:r w:rsidR="005C4CC9">
        <w:rPr>
          <w:rFonts w:cs="Tahoma"/>
        </w:rPr>
        <w:t xml:space="preserve"> </w:t>
      </w:r>
      <w:r>
        <w:rPr>
          <w:rFonts w:cs="Tahoma"/>
        </w:rPr>
        <w:t>4</w:t>
      </w:r>
      <w:r w:rsidR="005C4CC9">
        <w:rPr>
          <w:rFonts w:cs="Tahoma"/>
        </w:rPr>
        <w:t>)</w:t>
      </w:r>
      <w:r>
        <w:rPr>
          <w:rFonts w:cs="Tahoma"/>
        </w:rPr>
        <w:t xml:space="preserve"> ustawy Pzp.</w:t>
      </w:r>
    </w:p>
  </w:footnote>
  <w:footnote w:id="2">
    <w:p w14:paraId="2AFC6ADA" w14:textId="77777777" w:rsidR="00C73941" w:rsidRDefault="00C73941">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3">
    <w:p w14:paraId="309BF4FA" w14:textId="5BCF0C98" w:rsidR="00C73941" w:rsidRDefault="00C73941">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w:t>
      </w:r>
      <w:r w:rsidR="00392D27">
        <w:rPr>
          <w:rFonts w:cs="Tahoma"/>
          <w:sz w:val="18"/>
          <w:szCs w:val="18"/>
        </w:rPr>
        <w:t xml:space="preserve"> </w:t>
      </w:r>
      <w:r>
        <w:rPr>
          <w:rFonts w:cs="Tahoma"/>
          <w:sz w:val="18"/>
          <w:szCs w:val="18"/>
        </w:rPr>
        <w:t>4</w:t>
      </w:r>
      <w:r w:rsidR="00392D27">
        <w:rPr>
          <w:rFonts w:cs="Tahoma"/>
          <w:sz w:val="18"/>
          <w:szCs w:val="18"/>
        </w:rPr>
        <w:t>)</w:t>
      </w:r>
      <w:r>
        <w:rPr>
          <w:rFonts w:cs="Tahoma"/>
          <w:sz w:val="18"/>
          <w:szCs w:val="18"/>
        </w:rPr>
        <w:t xml:space="preserve"> ustawy Pzp.</w:t>
      </w:r>
    </w:p>
  </w:footnote>
  <w:footnote w:id="4">
    <w:p w14:paraId="6A11F51B" w14:textId="77777777" w:rsidR="00C73941" w:rsidRDefault="00C73941">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76B" w14:textId="77E6D61B" w:rsidR="00D003BA" w:rsidRPr="00EE34A8" w:rsidRDefault="00D003B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FA5" w14:textId="4FF7FE62" w:rsidR="00D003BA" w:rsidRDefault="00D003BA" w:rsidP="00EE34A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568"/>
        </w:tabs>
        <w:ind w:left="568" w:firstLine="0"/>
      </w:pPr>
    </w:lvl>
    <w:lvl w:ilvl="1">
      <w:start w:val="1"/>
      <w:numFmt w:val="none"/>
      <w:pStyle w:val="Nagwek2"/>
      <w:suff w:val="nothing"/>
      <w:lvlText w:val=""/>
      <w:lvlJc w:val="left"/>
      <w:pPr>
        <w:tabs>
          <w:tab w:val="num" w:pos="568"/>
        </w:tabs>
        <w:ind w:left="568" w:firstLine="0"/>
      </w:pPr>
    </w:lvl>
    <w:lvl w:ilvl="2">
      <w:start w:val="1"/>
      <w:numFmt w:val="none"/>
      <w:pStyle w:val="Nagwek3"/>
      <w:suff w:val="nothing"/>
      <w:lvlText w:val=""/>
      <w:lvlJc w:val="left"/>
      <w:pPr>
        <w:tabs>
          <w:tab w:val="num" w:pos="568"/>
        </w:tabs>
        <w:ind w:left="568" w:firstLine="0"/>
      </w:pPr>
    </w:lvl>
    <w:lvl w:ilvl="3">
      <w:start w:val="1"/>
      <w:numFmt w:val="none"/>
      <w:pStyle w:val="Nagwek4"/>
      <w:suff w:val="nothing"/>
      <w:lvlText w:val=""/>
      <w:lvlJc w:val="left"/>
      <w:pPr>
        <w:tabs>
          <w:tab w:val="num" w:pos="568"/>
        </w:tabs>
        <w:ind w:left="568" w:firstLine="0"/>
      </w:pPr>
    </w:lvl>
    <w:lvl w:ilvl="4">
      <w:start w:val="1"/>
      <w:numFmt w:val="none"/>
      <w:pStyle w:val="Nagwek5"/>
      <w:suff w:val="nothing"/>
      <w:lvlText w:val=""/>
      <w:lvlJc w:val="left"/>
      <w:pPr>
        <w:tabs>
          <w:tab w:val="num" w:pos="568"/>
        </w:tabs>
        <w:ind w:left="568" w:firstLine="0"/>
      </w:pPr>
    </w:lvl>
    <w:lvl w:ilvl="5">
      <w:start w:val="1"/>
      <w:numFmt w:val="none"/>
      <w:pStyle w:val="Nagwek6"/>
      <w:suff w:val="nothing"/>
      <w:lvlText w:val=""/>
      <w:lvlJc w:val="left"/>
      <w:pPr>
        <w:tabs>
          <w:tab w:val="num" w:pos="568"/>
        </w:tabs>
        <w:ind w:left="568" w:firstLine="0"/>
      </w:pPr>
    </w:lvl>
    <w:lvl w:ilvl="6">
      <w:start w:val="1"/>
      <w:numFmt w:val="none"/>
      <w:pStyle w:val="Nagwek7"/>
      <w:suff w:val="nothing"/>
      <w:lvlText w:val=""/>
      <w:lvlJc w:val="left"/>
      <w:pPr>
        <w:tabs>
          <w:tab w:val="num" w:pos="568"/>
        </w:tabs>
        <w:ind w:left="568" w:firstLine="0"/>
      </w:pPr>
    </w:lvl>
    <w:lvl w:ilvl="7">
      <w:start w:val="1"/>
      <w:numFmt w:val="none"/>
      <w:pStyle w:val="Nagwek8"/>
      <w:suff w:val="nothing"/>
      <w:lvlText w:val=""/>
      <w:lvlJc w:val="left"/>
      <w:pPr>
        <w:tabs>
          <w:tab w:val="num" w:pos="568"/>
        </w:tabs>
        <w:ind w:left="568" w:firstLine="0"/>
      </w:pPr>
    </w:lvl>
    <w:lvl w:ilvl="8">
      <w:start w:val="1"/>
      <w:numFmt w:val="none"/>
      <w:pStyle w:val="Nagwek9"/>
      <w:suff w:val="nothing"/>
      <w:lvlText w:val=""/>
      <w:lvlJc w:val="left"/>
      <w:pPr>
        <w:tabs>
          <w:tab w:val="num" w:pos="568"/>
        </w:tabs>
        <w:ind w:left="568"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3" w15:restartNumberingAfterBreak="0">
    <w:nsid w:val="00000004"/>
    <w:multiLevelType w:val="singleLevel"/>
    <w:tmpl w:val="6B24E2DE"/>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abstractNum>
  <w:abstractNum w:abstractNumId="4"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8"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 w15:restartNumberingAfterBreak="0">
    <w:nsid w:val="0000000A"/>
    <w:multiLevelType w:val="multilevel"/>
    <w:tmpl w:val="2EA84244"/>
    <w:name w:val="WW8Num10"/>
    <w:lvl w:ilvl="0">
      <w:start w:val="1"/>
      <w:numFmt w:val="decimal"/>
      <w:lvlText w:val="%1."/>
      <w:lvlJc w:val="left"/>
      <w:pPr>
        <w:tabs>
          <w:tab w:val="num" w:pos="0"/>
        </w:tabs>
        <w:ind w:left="1440" w:hanging="360"/>
      </w:pPr>
      <w:rPr>
        <w:rFonts w:ascii="Times New Roman" w:eastAsia="Times New Roman" w:hAnsi="Times New Roman" w:cs="Times New Roman"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2"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Cs/>
        <w:color w:val="00000A"/>
        <w:kern w:val="2"/>
        <w:sz w:val="22"/>
        <w:szCs w:val="22"/>
        <w:lang w:eastAsia="zh-CN"/>
      </w:rPr>
    </w:lvl>
  </w:abstractNum>
  <w:abstractNum w:abstractNumId="16"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8"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2"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5"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7"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0000001F"/>
    <w:multiLevelType w:val="singleLevel"/>
    <w:tmpl w:val="0000001F"/>
    <w:name w:val="WW8Num31"/>
    <w:lvl w:ilvl="0">
      <w:start w:val="1"/>
      <w:numFmt w:val="decimal"/>
      <w:lvlText w:val="%1)"/>
      <w:lvlJc w:val="left"/>
      <w:pPr>
        <w:tabs>
          <w:tab w:val="num" w:pos="0"/>
        </w:tabs>
        <w:ind w:left="1077" w:hanging="360"/>
      </w:pPr>
      <w:rPr>
        <w:rFonts w:cs="Calibri"/>
        <w:sz w:val="22"/>
        <w:szCs w:val="22"/>
      </w:r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786" w:hanging="360"/>
      </w:pPr>
      <w:rPr>
        <w:rFonts w:ascii="Symbol" w:hAnsi="Symbol" w:cs="Symbol" w:hint="default"/>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2" w15:restartNumberingAfterBreak="0">
    <w:nsid w:val="00000023"/>
    <w:multiLevelType w:val="singleLevel"/>
    <w:tmpl w:val="B2DAE82C"/>
    <w:name w:val="WW8Num35"/>
    <w:lvl w:ilvl="0">
      <w:numFmt w:val="none"/>
      <w:lvlText w:val=""/>
      <w:lvlJc w:val="left"/>
      <w:pPr>
        <w:tabs>
          <w:tab w:val="num" w:pos="360"/>
        </w:tabs>
      </w:pPr>
    </w:lvl>
  </w:abstractNum>
  <w:abstractNum w:abstractNumId="33"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9360" w:hanging="360"/>
      </w:pPr>
      <w:rPr>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6"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38"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0000002B"/>
    <w:name w:val="WW8Num43"/>
    <w:lvl w:ilvl="0">
      <w:start w:val="1"/>
      <w:numFmt w:val="decimal"/>
      <w:lvlText w:val="%1."/>
      <w:lvlJc w:val="left"/>
      <w:pPr>
        <w:tabs>
          <w:tab w:val="num" w:pos="0"/>
        </w:tabs>
        <w:ind w:left="720" w:hanging="360"/>
      </w:pPr>
      <w:rPr>
        <w:rFonts w:eastAsia="Calibri" w:cs="Calibri"/>
        <w:b/>
        <w:color w:val="00000A"/>
        <w:kern w:val="2"/>
        <w:sz w:val="22"/>
        <w:szCs w:val="22"/>
        <w:lang w:eastAsia="zh-CN"/>
      </w:rPr>
    </w:lvl>
  </w:abstractNum>
  <w:abstractNum w:abstractNumId="40"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2"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3"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4"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5" w15:restartNumberingAfterBreak="0">
    <w:nsid w:val="00000031"/>
    <w:multiLevelType w:val="singleLevel"/>
    <w:tmpl w:val="FED25D90"/>
    <w:name w:val="WW8Num49"/>
    <w:lvl w:ilvl="0">
      <w:start w:val="1"/>
      <w:numFmt w:val="decimal"/>
      <w:lvlText w:val="%1."/>
      <w:lvlJc w:val="left"/>
      <w:pPr>
        <w:tabs>
          <w:tab w:val="num" w:pos="0"/>
        </w:tabs>
        <w:ind w:left="720" w:hanging="360"/>
      </w:pPr>
      <w:rPr>
        <w:rFonts w:ascii="Calibri" w:eastAsia="Calibri" w:hAnsi="Calibri" w:cs="Calibri"/>
        <w:b/>
        <w:bCs/>
        <w:color w:val="00000A"/>
        <w:kern w:val="2"/>
        <w:sz w:val="22"/>
        <w:szCs w:val="22"/>
        <w:lang w:eastAsia="zh-CN"/>
      </w:rPr>
    </w:lvl>
  </w:abstractNum>
  <w:abstractNum w:abstractNumId="46" w15:restartNumberingAfterBreak="0">
    <w:nsid w:val="00000032"/>
    <w:multiLevelType w:val="multilevel"/>
    <w:tmpl w:val="00000032"/>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47"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48"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0" w15:restartNumberingAfterBreak="0">
    <w:nsid w:val="00000036"/>
    <w:multiLevelType w:val="singleLevel"/>
    <w:tmpl w:val="50845BD0"/>
    <w:name w:val="WW8Num54"/>
    <w:lvl w:ilvl="0">
      <w:start w:val="1"/>
      <w:numFmt w:val="decimal"/>
      <w:lvlText w:val="%1."/>
      <w:lvlJc w:val="left"/>
      <w:pPr>
        <w:tabs>
          <w:tab w:val="num" w:pos="0"/>
        </w:tabs>
        <w:ind w:left="720" w:hanging="720"/>
      </w:pPr>
      <w:rPr>
        <w:rFonts w:ascii="Calibri" w:eastAsia="Times New Roman" w:hAnsi="Calibri" w:cs="Arial" w:hint="default"/>
        <w:b w:val="0"/>
        <w:i/>
        <w:color w:val="000000"/>
        <w:sz w:val="22"/>
        <w:szCs w:val="22"/>
      </w:rPr>
    </w:lvl>
  </w:abstractNum>
  <w:abstractNum w:abstractNumId="51" w15:restartNumberingAfterBreak="0">
    <w:nsid w:val="00000037"/>
    <w:multiLevelType w:val="multilevel"/>
    <w:tmpl w:val="00000037"/>
    <w:name w:val="WW8Num55"/>
    <w:lvl w:ilvl="0">
      <w:start w:val="1"/>
      <w:numFmt w:val="decimal"/>
      <w:lvlText w:val="%1."/>
      <w:lvlJc w:val="left"/>
      <w:pPr>
        <w:tabs>
          <w:tab w:val="num" w:pos="0"/>
        </w:tabs>
        <w:ind w:left="1146"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4"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5"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58"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0"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2"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3"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4"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5"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6"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9"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0"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1"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4"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5"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6"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77"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78" w15:restartNumberingAfterBreak="0">
    <w:nsid w:val="00000052"/>
    <w:multiLevelType w:val="singleLevel"/>
    <w:tmpl w:val="00000052"/>
    <w:name w:val="WW8Num82"/>
    <w:lvl w:ilvl="0">
      <w:start w:val="1"/>
      <w:numFmt w:val="decimal"/>
      <w:lvlText w:val="%1."/>
      <w:lvlJc w:val="left"/>
      <w:pPr>
        <w:tabs>
          <w:tab w:val="num" w:pos="0"/>
        </w:tabs>
        <w:ind w:left="720" w:hanging="360"/>
      </w:pPr>
      <w:rPr>
        <w:rFonts w:cs="Calibri" w:hint="default"/>
        <w:b w:val="0"/>
        <w:sz w:val="22"/>
        <w:szCs w:val="22"/>
      </w:rPr>
    </w:lvl>
  </w:abstractNum>
  <w:abstractNum w:abstractNumId="79"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0"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1"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2"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3"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4"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5"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6" w15:restartNumberingAfterBreak="0">
    <w:nsid w:val="0000005A"/>
    <w:multiLevelType w:val="singleLevel"/>
    <w:tmpl w:val="0000005A"/>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abstractNum>
  <w:abstractNum w:abstractNumId="87"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88"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89"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0"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3" w15:restartNumberingAfterBreak="0">
    <w:nsid w:val="00000061"/>
    <w:multiLevelType w:val="singleLevel"/>
    <w:tmpl w:val="00000061"/>
    <w:name w:val="WW8Num97"/>
    <w:lvl w:ilvl="0">
      <w:start w:val="1"/>
      <w:numFmt w:val="decimal"/>
      <w:lvlText w:val="%1."/>
      <w:lvlJc w:val="left"/>
      <w:pPr>
        <w:tabs>
          <w:tab w:val="num" w:pos="0"/>
        </w:tabs>
        <w:ind w:left="720" w:hanging="360"/>
      </w:pPr>
      <w:rPr>
        <w:rFonts w:cs="Arial" w:hint="default"/>
        <w:i w:val="0"/>
        <w:sz w:val="22"/>
        <w:szCs w:val="22"/>
      </w:rPr>
    </w:lvl>
  </w:abstractNum>
  <w:abstractNum w:abstractNumId="94"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5"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6"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97"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98"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99"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1"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2"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3"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0880A64"/>
    <w:multiLevelType w:val="hybridMultilevel"/>
    <w:tmpl w:val="9FB0CA5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00D81B08"/>
    <w:multiLevelType w:val="hybridMultilevel"/>
    <w:tmpl w:val="41F6CDF2"/>
    <w:lvl w:ilvl="0" w:tplc="55147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6"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02912C5A"/>
    <w:multiLevelType w:val="hybridMultilevel"/>
    <w:tmpl w:val="63D20758"/>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8"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9DD08EF"/>
    <w:multiLevelType w:val="multilevel"/>
    <w:tmpl w:val="EA8C9B48"/>
    <w:styleLink w:val="WW8Num6"/>
    <w:lvl w:ilvl="0">
      <w:start w:val="1"/>
      <w:numFmt w:val="decimal"/>
      <w:lvlText w:val="%1."/>
      <w:lvlJc w:val="left"/>
      <w:pPr>
        <w:ind w:left="360" w:hanging="360"/>
      </w:pPr>
      <w:rPr>
        <w:rFonts w:ascii="Times New Roman" w:hAnsi="Times New Roman" w:cs="Times New Roman"/>
        <w:b/>
        <w:bCs/>
      </w:rPr>
    </w:lvl>
    <w:lvl w:ilvl="1">
      <w:start w:val="1"/>
      <w:numFmt w:val="decimal"/>
      <w:lvlText w:val="%2)"/>
      <w:lvlJc w:val="left"/>
      <w:pPr>
        <w:ind w:left="1080" w:hanging="360"/>
      </w:pPr>
      <w:rPr>
        <w:rFonts w:ascii="Times New Roman" w:eastAsia="Times New Roman" w:hAnsi="Times New Roman" w:cs="Arial"/>
        <w:sz w:val="22"/>
        <w:szCs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0E080B96"/>
    <w:multiLevelType w:val="multilevel"/>
    <w:tmpl w:val="0A7A3660"/>
    <w:styleLink w:val="WW8Num2"/>
    <w:lvl w:ilvl="0">
      <w:start w:val="1"/>
      <w:numFmt w:val="lowerLetter"/>
      <w:lvlText w:val="%1)"/>
      <w:lvlJc w:val="left"/>
      <w:pPr>
        <w:ind w:left="644" w:hanging="360"/>
      </w:pPr>
      <w:rPr>
        <w:rFonts w:ascii="Times New Roman" w:eastAsia="Calibri" w:hAnsi="Times New Roman" w:cs="Times New Roman"/>
        <w:lang w:eastAsia="en-U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6"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F6D02B0"/>
    <w:multiLevelType w:val="hybridMultilevel"/>
    <w:tmpl w:val="54187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5ACDD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010642"/>
    <w:multiLevelType w:val="hybridMultilevel"/>
    <w:tmpl w:val="665C4396"/>
    <w:lvl w:ilvl="0" w:tplc="24D097A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0"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EB25C7"/>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15133CE8"/>
    <w:multiLevelType w:val="hybridMultilevel"/>
    <w:tmpl w:val="80D272F0"/>
    <w:lvl w:ilvl="0" w:tplc="FFFFFFFF">
      <w:start w:val="1"/>
      <w:numFmt w:val="decimal"/>
      <w:lvlText w:val="%1)"/>
      <w:lvlJc w:val="left"/>
      <w:pPr>
        <w:ind w:left="502" w:hanging="360"/>
      </w:pPr>
      <w:rPr>
        <w:rFonts w:hint="default"/>
        <w:b w:val="0"/>
        <w:color w:val="000000"/>
      </w:rPr>
    </w:lvl>
    <w:lvl w:ilvl="1" w:tplc="F7A04658">
      <w:start w:val="1"/>
      <w:numFmt w:val="lowerLetter"/>
      <w:lvlText w:val="%2)"/>
      <w:lvlJc w:val="left"/>
      <w:pPr>
        <w:ind w:left="1222" w:hanging="360"/>
      </w:pPr>
      <w:rPr>
        <w:b w:val="0"/>
        <w:bCs/>
      </w:rPr>
    </w:lvl>
    <w:lvl w:ilvl="2" w:tplc="FFFFFFFF" w:tentative="1">
      <w:start w:val="1"/>
      <w:numFmt w:val="lowerRoman"/>
      <w:lvlText w:val="%3."/>
      <w:lvlJc w:val="right"/>
      <w:pPr>
        <w:ind w:left="1942" w:hanging="180"/>
      </w:pPr>
    </w:lvl>
    <w:lvl w:ilvl="3" w:tplc="FFFFFFFF">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4"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196454AE"/>
    <w:multiLevelType w:val="hybridMultilevel"/>
    <w:tmpl w:val="CDA0227C"/>
    <w:lvl w:ilvl="0" w:tplc="FCDC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9B72631"/>
    <w:multiLevelType w:val="hybridMultilevel"/>
    <w:tmpl w:val="50FC69DC"/>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BF70CC7"/>
    <w:multiLevelType w:val="hybridMultilevel"/>
    <w:tmpl w:val="E6644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1" w15:restartNumberingAfterBreak="0">
    <w:nsid w:val="1CEC355A"/>
    <w:multiLevelType w:val="hybridMultilevel"/>
    <w:tmpl w:val="01B277EE"/>
    <w:lvl w:ilvl="0" w:tplc="876833D2">
      <w:start w:val="6"/>
      <w:numFmt w:val="bullet"/>
      <w:lvlText w:val="-"/>
      <w:lvlJc w:val="left"/>
      <w:pPr>
        <w:ind w:left="720" w:hanging="360"/>
      </w:pPr>
      <w:rPr>
        <w:rFonts w:ascii="Times New Roman" w:eastAsia="Times New Roman" w:hAnsi="Times New Roman" w:cs="Times New Roman" w:hint="default"/>
      </w:rPr>
    </w:lvl>
    <w:lvl w:ilvl="1" w:tplc="73503A1C">
      <w:start w:val="1"/>
      <w:numFmt w:val="bullet"/>
      <w:pStyle w:val="PUNKTY2"/>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EDC10A3"/>
    <w:multiLevelType w:val="hybridMultilevel"/>
    <w:tmpl w:val="F61AC5CA"/>
    <w:lvl w:ilvl="0" w:tplc="2F72820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4" w15:restartNumberingAfterBreak="0">
    <w:nsid w:val="1EDF08B1"/>
    <w:multiLevelType w:val="hybridMultilevel"/>
    <w:tmpl w:val="C7BE3D2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6" w15:restartNumberingAfterBreak="0">
    <w:nsid w:val="207148BF"/>
    <w:multiLevelType w:val="hybridMultilevel"/>
    <w:tmpl w:val="598480E2"/>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177422"/>
    <w:multiLevelType w:val="hybridMultilevel"/>
    <w:tmpl w:val="07B2B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41A40B1"/>
    <w:multiLevelType w:val="hybridMultilevel"/>
    <w:tmpl w:val="1F2C5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27004B"/>
    <w:multiLevelType w:val="multilevel"/>
    <w:tmpl w:val="E68C225E"/>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258049EA"/>
    <w:multiLevelType w:val="hybridMultilevel"/>
    <w:tmpl w:val="4568057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5D0659B"/>
    <w:multiLevelType w:val="hybridMultilevel"/>
    <w:tmpl w:val="BC661C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5E27E19"/>
    <w:multiLevelType w:val="multilevel"/>
    <w:tmpl w:val="06868D6E"/>
    <w:lvl w:ilvl="0">
      <w:start w:val="1"/>
      <w:numFmt w:val="decimal"/>
      <w:lvlText w:val="%1."/>
      <w:lvlJc w:val="left"/>
      <w:pPr>
        <w:ind w:left="360" w:hanging="360"/>
      </w:p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7"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278F5502"/>
    <w:multiLevelType w:val="hybridMultilevel"/>
    <w:tmpl w:val="96E674CC"/>
    <w:lvl w:ilvl="0" w:tplc="42E4B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28644B11"/>
    <w:multiLevelType w:val="singleLevel"/>
    <w:tmpl w:val="55E8332A"/>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151"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B7316EE"/>
    <w:multiLevelType w:val="hybridMultilevel"/>
    <w:tmpl w:val="D326FD72"/>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D9D2A1F"/>
    <w:multiLevelType w:val="hybridMultilevel"/>
    <w:tmpl w:val="D5AE2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E023B35"/>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F7E2A60"/>
    <w:multiLevelType w:val="hybridMultilevel"/>
    <w:tmpl w:val="2910B30E"/>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280086A"/>
    <w:multiLevelType w:val="hybridMultilevel"/>
    <w:tmpl w:val="35F2D094"/>
    <w:lvl w:ilvl="0" w:tplc="80D62B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33D06A66"/>
    <w:multiLevelType w:val="hybridMultilevel"/>
    <w:tmpl w:val="7CDC891E"/>
    <w:lvl w:ilvl="0" w:tplc="6FF8E7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1"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5ED04BC"/>
    <w:multiLevelType w:val="hybridMultilevel"/>
    <w:tmpl w:val="9E1C087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63"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5" w15:restartNumberingAfterBreak="0">
    <w:nsid w:val="389141D2"/>
    <w:multiLevelType w:val="multilevel"/>
    <w:tmpl w:val="C394B7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9"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C5B2827"/>
    <w:multiLevelType w:val="hybridMultilevel"/>
    <w:tmpl w:val="F97EF608"/>
    <w:lvl w:ilvl="0" w:tplc="4192FDB6">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2" w15:restartNumberingAfterBreak="0">
    <w:nsid w:val="3EAE6AC5"/>
    <w:multiLevelType w:val="hybridMultilevel"/>
    <w:tmpl w:val="8A88FC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73"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4" w15:restartNumberingAfterBreak="0">
    <w:nsid w:val="3FC94A6B"/>
    <w:multiLevelType w:val="hybridMultilevel"/>
    <w:tmpl w:val="65B69796"/>
    <w:lvl w:ilvl="0" w:tplc="DE18CDA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5"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4B7FBF"/>
    <w:multiLevelType w:val="hybridMultilevel"/>
    <w:tmpl w:val="7BA04B1E"/>
    <w:lvl w:ilvl="0" w:tplc="1E8676A8">
      <w:start w:val="1"/>
      <w:numFmt w:val="decimal"/>
      <w:lvlText w:val="%1."/>
      <w:lvlJc w:val="left"/>
      <w:pPr>
        <w:ind w:left="723" w:hanging="360"/>
      </w:pPr>
      <w:rPr>
        <w:b w:val="0"/>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8" w15:restartNumberingAfterBreak="0">
    <w:nsid w:val="429E5C69"/>
    <w:multiLevelType w:val="multilevel"/>
    <w:tmpl w:val="61543E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3B83861"/>
    <w:multiLevelType w:val="hybridMultilevel"/>
    <w:tmpl w:val="A39060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555086D"/>
    <w:multiLevelType w:val="hybridMultilevel"/>
    <w:tmpl w:val="6A78D70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4"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15:restartNumberingAfterBreak="0">
    <w:nsid w:val="479D0D66"/>
    <w:multiLevelType w:val="hybridMultilevel"/>
    <w:tmpl w:val="2348ECC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8133F3D"/>
    <w:multiLevelType w:val="multilevel"/>
    <w:tmpl w:val="4262021E"/>
    <w:styleLink w:val="WW8Num3"/>
    <w:lvl w:ilvl="0">
      <w:start w:val="1"/>
      <w:numFmt w:val="decimal"/>
      <w:lvlText w:val="%1."/>
      <w:lvlJc w:val="left"/>
      <w:pPr>
        <w:ind w:left="720" w:hanging="360"/>
      </w:pPr>
      <w:rPr>
        <w:rFonts w:ascii="Times New Roman" w:eastAsia="Calibri" w:hAnsi="Times New Roman" w:cs="Times New Roman"/>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98F3E33"/>
    <w:multiLevelType w:val="hybridMultilevel"/>
    <w:tmpl w:val="1302A63E"/>
    <w:lvl w:ilvl="0" w:tplc="81EC9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9" w15:restartNumberingAfterBreak="0">
    <w:nsid w:val="4A5269FB"/>
    <w:multiLevelType w:val="hybridMultilevel"/>
    <w:tmpl w:val="66461C56"/>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622D24"/>
    <w:multiLevelType w:val="hybridMultilevel"/>
    <w:tmpl w:val="05FE4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DC95096"/>
    <w:multiLevelType w:val="hybridMultilevel"/>
    <w:tmpl w:val="847C2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EFD1671"/>
    <w:multiLevelType w:val="hybridMultilevel"/>
    <w:tmpl w:val="2C0088EE"/>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AD4F53"/>
    <w:multiLevelType w:val="hybridMultilevel"/>
    <w:tmpl w:val="7564054E"/>
    <w:lvl w:ilvl="0" w:tplc="C4241D84">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9264426"/>
    <w:multiLevelType w:val="hybridMultilevel"/>
    <w:tmpl w:val="E90ADDB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AFC2D85"/>
    <w:multiLevelType w:val="multilevel"/>
    <w:tmpl w:val="1C764A20"/>
    <w:styleLink w:val="WW8Num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3" w15:restartNumberingAfterBreak="0">
    <w:nsid w:val="5B616E0D"/>
    <w:multiLevelType w:val="hybridMultilevel"/>
    <w:tmpl w:val="71681A50"/>
    <w:lvl w:ilvl="0" w:tplc="F81AB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760F93"/>
    <w:multiLevelType w:val="hybridMultilevel"/>
    <w:tmpl w:val="57F6F918"/>
    <w:lvl w:ilvl="0" w:tplc="DE18CD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5" w15:restartNumberingAfterBreak="0">
    <w:nsid w:val="5C061091"/>
    <w:multiLevelType w:val="hybridMultilevel"/>
    <w:tmpl w:val="E05477E6"/>
    <w:lvl w:ilvl="0" w:tplc="09F41F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6" w15:restartNumberingAfterBreak="0">
    <w:nsid w:val="5DD460C0"/>
    <w:multiLevelType w:val="multilevel"/>
    <w:tmpl w:val="E04416FA"/>
    <w:styleLink w:val="WW8Num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7" w15:restartNumberingAfterBreak="0">
    <w:nsid w:val="5DEA1586"/>
    <w:multiLevelType w:val="hybridMultilevel"/>
    <w:tmpl w:val="9CB66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A56ACA"/>
    <w:multiLevelType w:val="hybridMultilevel"/>
    <w:tmpl w:val="C734B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20C2D10"/>
    <w:multiLevelType w:val="hybridMultilevel"/>
    <w:tmpl w:val="92124026"/>
    <w:lvl w:ilvl="0" w:tplc="94EC8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2" w15:restartNumberingAfterBreak="0">
    <w:nsid w:val="640C6863"/>
    <w:multiLevelType w:val="hybridMultilevel"/>
    <w:tmpl w:val="9A7ACFF2"/>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5DC7189"/>
    <w:multiLevelType w:val="hybridMultilevel"/>
    <w:tmpl w:val="B40EF2D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14" w15:restartNumberingAfterBreak="0">
    <w:nsid w:val="66B869FF"/>
    <w:multiLevelType w:val="hybridMultilevel"/>
    <w:tmpl w:val="C8A8623A"/>
    <w:lvl w:ilvl="0" w:tplc="2508176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5" w15:restartNumberingAfterBreak="0">
    <w:nsid w:val="6ACD02FA"/>
    <w:multiLevelType w:val="hybridMultilevel"/>
    <w:tmpl w:val="D150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B1C516B"/>
    <w:multiLevelType w:val="hybridMultilevel"/>
    <w:tmpl w:val="19E4ACB6"/>
    <w:lvl w:ilvl="0" w:tplc="5900E1E6">
      <w:start w:val="1"/>
      <w:numFmt w:val="lowerLetter"/>
      <w:suff w:val="space"/>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8" w15:restartNumberingAfterBreak="0">
    <w:nsid w:val="6D2F75E0"/>
    <w:multiLevelType w:val="multilevel"/>
    <w:tmpl w:val="F8624D1A"/>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6D46687D"/>
    <w:multiLevelType w:val="hybridMultilevel"/>
    <w:tmpl w:val="6B66B296"/>
    <w:lvl w:ilvl="0" w:tplc="D804B3D0">
      <w:start w:val="3"/>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E11566C"/>
    <w:multiLevelType w:val="hybridMultilevel"/>
    <w:tmpl w:val="BE6CE846"/>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E127D92"/>
    <w:multiLevelType w:val="multilevel"/>
    <w:tmpl w:val="241EFF66"/>
    <w:lvl w:ilvl="0">
      <w:start w:val="3"/>
      <w:numFmt w:val="decimal"/>
      <w:lvlText w:val="%1."/>
      <w:lvlJc w:val="left"/>
      <w:pPr>
        <w:ind w:left="360" w:hanging="360"/>
      </w:pPr>
      <w:rPr>
        <w:rFonts w:hint="default"/>
        <w:b w:val="0"/>
        <w:bCs w:val="0"/>
        <w:strike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6EC006A6"/>
    <w:multiLevelType w:val="hybridMultilevel"/>
    <w:tmpl w:val="14487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F502AD1"/>
    <w:multiLevelType w:val="multilevel"/>
    <w:tmpl w:val="8CBA4A3E"/>
    <w:styleLink w:val="WW8Num7"/>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F6D7B35"/>
    <w:multiLevelType w:val="multilevel"/>
    <w:tmpl w:val="C16C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6F794848"/>
    <w:multiLevelType w:val="hybridMultilevel"/>
    <w:tmpl w:val="1D6AB6BA"/>
    <w:lvl w:ilvl="0" w:tplc="BDF4C90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15:restartNumberingAfterBreak="0">
    <w:nsid w:val="74E65CC7"/>
    <w:multiLevelType w:val="hybridMultilevel"/>
    <w:tmpl w:val="65E8DFF0"/>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1" w15:restartNumberingAfterBreak="0">
    <w:nsid w:val="74EC5FBC"/>
    <w:multiLevelType w:val="multilevel"/>
    <w:tmpl w:val="D33C5C5C"/>
    <w:styleLink w:val="WW8Num1"/>
    <w:lvl w:ilvl="0">
      <w:start w:val="1"/>
      <w:numFmt w:val="upperRoman"/>
      <w:lvlText w:val="%1."/>
      <w:lvlJc w:val="right"/>
      <w:pPr>
        <w:ind w:left="360" w:hanging="360"/>
      </w:pPr>
      <w:rPr>
        <w:rFonts w:ascii="Times New Roman" w:hAnsi="Times New Roman" w:cs="Times New Roman"/>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2"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74E4780"/>
    <w:multiLevelType w:val="hybridMultilevel"/>
    <w:tmpl w:val="6778DD74"/>
    <w:lvl w:ilvl="0" w:tplc="DE18C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5" w15:restartNumberingAfterBreak="0">
    <w:nsid w:val="7AC52FF4"/>
    <w:multiLevelType w:val="hybridMultilevel"/>
    <w:tmpl w:val="4D8EB55E"/>
    <w:lvl w:ilvl="0" w:tplc="2012A100">
      <w:start w:val="1"/>
      <w:numFmt w:val="decimal"/>
      <w:lvlText w:val="%1."/>
      <w:lvlJc w:val="left"/>
      <w:pPr>
        <w:ind w:left="438" w:hanging="360"/>
      </w:pPr>
      <w:rPr>
        <w:b w:val="0"/>
        <w:bCs/>
      </w:rPr>
    </w:lvl>
    <w:lvl w:ilvl="1" w:tplc="582AA108">
      <w:start w:val="1"/>
      <w:numFmt w:val="decimal"/>
      <w:lvlText w:val="%2)"/>
      <w:lvlJc w:val="left"/>
      <w:pPr>
        <w:ind w:left="1158" w:hanging="360"/>
      </w:pPr>
      <w:rPr>
        <w:b w:val="0"/>
        <w:bCs/>
      </w:r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236" w15:restartNumberingAfterBreak="0">
    <w:nsid w:val="7B8D34DB"/>
    <w:multiLevelType w:val="multilevel"/>
    <w:tmpl w:val="E0A6D55A"/>
    <w:styleLink w:val="WW8Num8"/>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7C2E4140"/>
    <w:multiLevelType w:val="hybridMultilevel"/>
    <w:tmpl w:val="9A9E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9"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FE66A44"/>
    <w:multiLevelType w:val="hybridMultilevel"/>
    <w:tmpl w:val="1DD6F75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098286">
    <w:abstractNumId w:val="0"/>
  </w:num>
  <w:num w:numId="2" w16cid:durableId="1789003782">
    <w:abstractNumId w:val="6"/>
  </w:num>
  <w:num w:numId="3" w16cid:durableId="1179081454">
    <w:abstractNumId w:val="16"/>
  </w:num>
  <w:num w:numId="4" w16cid:durableId="154492969">
    <w:abstractNumId w:val="17"/>
  </w:num>
  <w:num w:numId="5" w16cid:durableId="1016082822">
    <w:abstractNumId w:val="18"/>
  </w:num>
  <w:num w:numId="6" w16cid:durableId="1901935683">
    <w:abstractNumId w:val="21"/>
  </w:num>
  <w:num w:numId="7" w16cid:durableId="448207411">
    <w:abstractNumId w:val="25"/>
  </w:num>
  <w:num w:numId="8" w16cid:durableId="1729263922">
    <w:abstractNumId w:val="26"/>
  </w:num>
  <w:num w:numId="9" w16cid:durableId="909273046">
    <w:abstractNumId w:val="27"/>
  </w:num>
  <w:num w:numId="10" w16cid:durableId="251665310">
    <w:abstractNumId w:val="29"/>
  </w:num>
  <w:num w:numId="11" w16cid:durableId="1620212202">
    <w:abstractNumId w:val="31"/>
  </w:num>
  <w:num w:numId="12" w16cid:durableId="1449855887">
    <w:abstractNumId w:val="33"/>
  </w:num>
  <w:num w:numId="13" w16cid:durableId="946814227">
    <w:abstractNumId w:val="35"/>
  </w:num>
  <w:num w:numId="14" w16cid:durableId="855998190">
    <w:abstractNumId w:val="37"/>
  </w:num>
  <w:num w:numId="15" w16cid:durableId="705758483">
    <w:abstractNumId w:val="38"/>
  </w:num>
  <w:num w:numId="16" w16cid:durableId="786043224">
    <w:abstractNumId w:val="41"/>
  </w:num>
  <w:num w:numId="17" w16cid:durableId="389966392">
    <w:abstractNumId w:val="42"/>
  </w:num>
  <w:num w:numId="18" w16cid:durableId="2133790949">
    <w:abstractNumId w:val="43"/>
  </w:num>
  <w:num w:numId="19" w16cid:durableId="483667022">
    <w:abstractNumId w:val="48"/>
  </w:num>
  <w:num w:numId="20" w16cid:durableId="1644264239">
    <w:abstractNumId w:val="49"/>
  </w:num>
  <w:num w:numId="21" w16cid:durableId="56636380">
    <w:abstractNumId w:val="51"/>
  </w:num>
  <w:num w:numId="22" w16cid:durableId="1714230381">
    <w:abstractNumId w:val="52"/>
  </w:num>
  <w:num w:numId="23" w16cid:durableId="195699637">
    <w:abstractNumId w:val="57"/>
  </w:num>
  <w:num w:numId="24" w16cid:durableId="1809931500">
    <w:abstractNumId w:val="59"/>
  </w:num>
  <w:num w:numId="25" w16cid:durableId="43482940">
    <w:abstractNumId w:val="63"/>
  </w:num>
  <w:num w:numId="26" w16cid:durableId="1253469855">
    <w:abstractNumId w:val="66"/>
  </w:num>
  <w:num w:numId="27" w16cid:durableId="257913523">
    <w:abstractNumId w:val="70"/>
  </w:num>
  <w:num w:numId="28" w16cid:durableId="552011471">
    <w:abstractNumId w:val="72"/>
  </w:num>
  <w:num w:numId="29" w16cid:durableId="1287081864">
    <w:abstractNumId w:val="75"/>
  </w:num>
  <w:num w:numId="30" w16cid:durableId="409277743">
    <w:abstractNumId w:val="78"/>
  </w:num>
  <w:num w:numId="31" w16cid:durableId="1051074527">
    <w:abstractNumId w:val="81"/>
  </w:num>
  <w:num w:numId="32" w16cid:durableId="1012531698">
    <w:abstractNumId w:val="83"/>
  </w:num>
  <w:num w:numId="33" w16cid:durableId="2026441207">
    <w:abstractNumId w:val="85"/>
  </w:num>
  <w:num w:numId="34" w16cid:durableId="1730879072">
    <w:abstractNumId w:val="86"/>
  </w:num>
  <w:num w:numId="35" w16cid:durableId="1897467706">
    <w:abstractNumId w:val="88"/>
  </w:num>
  <w:num w:numId="36" w16cid:durableId="2044359743">
    <w:abstractNumId w:val="92"/>
  </w:num>
  <w:num w:numId="37" w16cid:durableId="1136684372">
    <w:abstractNumId w:val="93"/>
  </w:num>
  <w:num w:numId="38" w16cid:durableId="2132162830">
    <w:abstractNumId w:val="94"/>
  </w:num>
  <w:num w:numId="39" w16cid:durableId="865754810">
    <w:abstractNumId w:val="96"/>
  </w:num>
  <w:num w:numId="40" w16cid:durableId="1506633426">
    <w:abstractNumId w:val="97"/>
  </w:num>
  <w:num w:numId="41" w16cid:durableId="1202476627">
    <w:abstractNumId w:val="100"/>
  </w:num>
  <w:num w:numId="42" w16cid:durableId="328991981">
    <w:abstractNumId w:val="101"/>
  </w:num>
  <w:num w:numId="43" w16cid:durableId="1271008200">
    <w:abstractNumId w:val="182"/>
  </w:num>
  <w:num w:numId="44" w16cid:durableId="1489130335">
    <w:abstractNumId w:val="171"/>
  </w:num>
  <w:num w:numId="45" w16cid:durableId="1560894692">
    <w:abstractNumId w:val="147"/>
  </w:num>
  <w:num w:numId="46" w16cid:durableId="1015814285">
    <w:abstractNumId w:val="216"/>
  </w:num>
  <w:num w:numId="47" w16cid:durableId="384377174">
    <w:abstractNumId w:val="199"/>
  </w:num>
  <w:num w:numId="48" w16cid:durableId="2076269663">
    <w:abstractNumId w:val="146"/>
  </w:num>
  <w:num w:numId="49" w16cid:durableId="1906211790">
    <w:abstractNumId w:val="217"/>
  </w:num>
  <w:num w:numId="50" w16cid:durableId="35853862">
    <w:abstractNumId w:val="123"/>
  </w:num>
  <w:num w:numId="51" w16cid:durableId="1250311718">
    <w:abstractNumId w:val="168"/>
  </w:num>
  <w:num w:numId="52" w16cid:durableId="332757679">
    <w:abstractNumId w:val="11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700893">
    <w:abstractNumId w:val="109"/>
  </w:num>
  <w:num w:numId="54" w16cid:durableId="1790660387">
    <w:abstractNumId w:val="191"/>
  </w:num>
  <w:num w:numId="55" w16cid:durableId="1358241205">
    <w:abstractNumId w:val="152"/>
  </w:num>
  <w:num w:numId="56" w16cid:durableId="1270309298">
    <w:abstractNumId w:val="131"/>
  </w:num>
  <w:num w:numId="57" w16cid:durableId="1132097412">
    <w:abstractNumId w:val="144"/>
  </w:num>
  <w:num w:numId="58" w16cid:durableId="979304675">
    <w:abstractNumId w:val="150"/>
  </w:num>
  <w:num w:numId="59" w16cid:durableId="401564188">
    <w:abstractNumId w:val="236"/>
  </w:num>
  <w:num w:numId="60" w16cid:durableId="1394964842">
    <w:abstractNumId w:val="206"/>
  </w:num>
  <w:num w:numId="61" w16cid:durableId="276957658">
    <w:abstractNumId w:val="224"/>
  </w:num>
  <w:num w:numId="62" w16cid:durableId="1945573814">
    <w:abstractNumId w:val="202"/>
  </w:num>
  <w:num w:numId="63" w16cid:durableId="1972126736">
    <w:abstractNumId w:val="113"/>
  </w:num>
  <w:num w:numId="64" w16cid:durableId="390346208">
    <w:abstractNumId w:val="115"/>
  </w:num>
  <w:num w:numId="65" w16cid:durableId="1366325217">
    <w:abstractNumId w:val="187"/>
  </w:num>
  <w:num w:numId="66" w16cid:durableId="1617325502">
    <w:abstractNumId w:val="231"/>
  </w:num>
  <w:num w:numId="67" w16cid:durableId="1837188538">
    <w:abstractNumId w:val="0"/>
    <w:lvlOverride w:ilvl="0">
      <w:startOverride w:val="1"/>
    </w:lvlOverride>
  </w:num>
  <w:num w:numId="68" w16cid:durableId="946691371">
    <w:abstractNumId w:val="130"/>
  </w:num>
  <w:num w:numId="69" w16cid:durableId="2105806691">
    <w:abstractNumId w:val="222"/>
  </w:num>
  <w:num w:numId="70" w16cid:durableId="1793131805">
    <w:abstractNumId w:val="141"/>
  </w:num>
  <w:num w:numId="71" w16cid:durableId="1385519272">
    <w:abstractNumId w:val="178"/>
  </w:num>
  <w:num w:numId="72" w16cid:durableId="1689913570">
    <w:abstractNumId w:val="218"/>
  </w:num>
  <w:num w:numId="73" w16cid:durableId="1745450046">
    <w:abstractNumId w:val="225"/>
  </w:num>
  <w:num w:numId="74" w16cid:durableId="1057124493">
    <w:abstractNumId w:val="165"/>
  </w:num>
  <w:num w:numId="75" w16cid:durableId="1175607918">
    <w:abstractNumId w:val="223"/>
  </w:num>
  <w:num w:numId="76" w16cid:durableId="2030594083">
    <w:abstractNumId w:val="155"/>
  </w:num>
  <w:num w:numId="77" w16cid:durableId="1309483274">
    <w:abstractNumId w:val="122"/>
  </w:num>
  <w:num w:numId="78" w16cid:durableId="807934914">
    <w:abstractNumId w:val="143"/>
  </w:num>
  <w:num w:numId="79" w16cid:durableId="1422019706">
    <w:abstractNumId w:val="153"/>
  </w:num>
  <w:num w:numId="80" w16cid:durableId="1482234098">
    <w:abstractNumId w:val="174"/>
  </w:num>
  <w:num w:numId="81" w16cid:durableId="710032970">
    <w:abstractNumId w:val="193"/>
  </w:num>
  <w:num w:numId="82" w16cid:durableId="1358044724">
    <w:abstractNumId w:val="221"/>
  </w:num>
  <w:num w:numId="83" w16cid:durableId="1467820581">
    <w:abstractNumId w:val="104"/>
  </w:num>
  <w:num w:numId="84" w16cid:durableId="1779523091">
    <w:abstractNumId w:val="204"/>
  </w:num>
  <w:num w:numId="85" w16cid:durableId="141643351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0038588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5126921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3593976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5597017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21843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7469790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580736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4061886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527582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533074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552180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978762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158726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869218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0563384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71884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362944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229259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4341838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314981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408785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1418724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9726317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3802990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6827880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9460335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4481289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4679561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9745586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6209230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92959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85829094">
    <w:abstractNumId w:val="2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3312316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671102205">
    <w:abstractNumId w:val="203"/>
  </w:num>
  <w:num w:numId="120" w16cid:durableId="2041513628">
    <w:abstractNumId w:val="209"/>
  </w:num>
  <w:num w:numId="121" w16cid:durableId="1348749646">
    <w:abstractNumId w:val="159"/>
  </w:num>
  <w:num w:numId="122" w16cid:durableId="215047391">
    <w:abstractNumId w:val="237"/>
  </w:num>
  <w:num w:numId="123" w16cid:durableId="2023847973">
    <w:abstractNumId w:val="235"/>
  </w:num>
  <w:num w:numId="124" w16cid:durableId="1653364052">
    <w:abstractNumId w:val="181"/>
  </w:num>
  <w:num w:numId="125" w16cid:durableId="1577983041">
    <w:abstractNumId w:val="103"/>
  </w:num>
  <w:num w:numId="126" w16cid:durableId="719130955">
    <w:abstractNumId w:val="108"/>
  </w:num>
  <w:num w:numId="127" w16cid:durableId="1127047105">
    <w:abstractNumId w:val="157"/>
  </w:num>
  <w:num w:numId="128" w16cid:durableId="1569001804">
    <w:abstractNumId w:val="177"/>
  </w:num>
  <w:num w:numId="129" w16cid:durableId="837235549">
    <w:abstractNumId w:val="170"/>
  </w:num>
  <w:num w:numId="130" w16cid:durableId="599722065">
    <w:abstractNumId w:val="185"/>
  </w:num>
  <w:num w:numId="131" w16cid:durableId="1874266075">
    <w:abstractNumId w:val="118"/>
  </w:num>
  <w:num w:numId="132" w16cid:durableId="322203928">
    <w:abstractNumId w:val="23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1"/>
    <w:rsid w:val="000073A9"/>
    <w:rsid w:val="00021797"/>
    <w:rsid w:val="000269D8"/>
    <w:rsid w:val="0003543C"/>
    <w:rsid w:val="00047518"/>
    <w:rsid w:val="000564A2"/>
    <w:rsid w:val="0006696A"/>
    <w:rsid w:val="000802F4"/>
    <w:rsid w:val="00080FE1"/>
    <w:rsid w:val="00084855"/>
    <w:rsid w:val="00086E1D"/>
    <w:rsid w:val="000A5F2F"/>
    <w:rsid w:val="000B177E"/>
    <w:rsid w:val="000B59EF"/>
    <w:rsid w:val="000C2B26"/>
    <w:rsid w:val="000D282A"/>
    <w:rsid w:val="000D52E7"/>
    <w:rsid w:val="000E22F7"/>
    <w:rsid w:val="000F0D24"/>
    <w:rsid w:val="000F27B1"/>
    <w:rsid w:val="000F2EB1"/>
    <w:rsid w:val="00101B76"/>
    <w:rsid w:val="001038F2"/>
    <w:rsid w:val="00126B3A"/>
    <w:rsid w:val="00130055"/>
    <w:rsid w:val="001371F1"/>
    <w:rsid w:val="00137A93"/>
    <w:rsid w:val="00137AC8"/>
    <w:rsid w:val="0014726E"/>
    <w:rsid w:val="0015295E"/>
    <w:rsid w:val="001560A4"/>
    <w:rsid w:val="00157FB8"/>
    <w:rsid w:val="00165231"/>
    <w:rsid w:val="00172B35"/>
    <w:rsid w:val="001742C6"/>
    <w:rsid w:val="00176177"/>
    <w:rsid w:val="00177C34"/>
    <w:rsid w:val="00177E19"/>
    <w:rsid w:val="001805D8"/>
    <w:rsid w:val="001A1410"/>
    <w:rsid w:val="001A39FB"/>
    <w:rsid w:val="001A3A80"/>
    <w:rsid w:val="001A43E0"/>
    <w:rsid w:val="001A7C7E"/>
    <w:rsid w:val="001B2A72"/>
    <w:rsid w:val="001B5149"/>
    <w:rsid w:val="001C37EE"/>
    <w:rsid w:val="001C4162"/>
    <w:rsid w:val="001C49C9"/>
    <w:rsid w:val="001C7F82"/>
    <w:rsid w:val="001E5603"/>
    <w:rsid w:val="001E7D6D"/>
    <w:rsid w:val="001F4DBA"/>
    <w:rsid w:val="00215CCC"/>
    <w:rsid w:val="002647E9"/>
    <w:rsid w:val="00280E2E"/>
    <w:rsid w:val="002927B0"/>
    <w:rsid w:val="002A3036"/>
    <w:rsid w:val="002A4F5B"/>
    <w:rsid w:val="002A5103"/>
    <w:rsid w:val="002B6191"/>
    <w:rsid w:val="002B7500"/>
    <w:rsid w:val="002C5863"/>
    <w:rsid w:val="002D552B"/>
    <w:rsid w:val="002E6929"/>
    <w:rsid w:val="002F2CE3"/>
    <w:rsid w:val="002F745B"/>
    <w:rsid w:val="00301778"/>
    <w:rsid w:val="0030219A"/>
    <w:rsid w:val="00305768"/>
    <w:rsid w:val="00313227"/>
    <w:rsid w:val="00315231"/>
    <w:rsid w:val="0033504D"/>
    <w:rsid w:val="00335F1E"/>
    <w:rsid w:val="00353B33"/>
    <w:rsid w:val="00362DFD"/>
    <w:rsid w:val="00366A5B"/>
    <w:rsid w:val="00374B28"/>
    <w:rsid w:val="00374DED"/>
    <w:rsid w:val="00377353"/>
    <w:rsid w:val="00392D27"/>
    <w:rsid w:val="003A2854"/>
    <w:rsid w:val="003C4159"/>
    <w:rsid w:val="003C5B49"/>
    <w:rsid w:val="003D5EA8"/>
    <w:rsid w:val="003D7972"/>
    <w:rsid w:val="003E23A8"/>
    <w:rsid w:val="003E3A0C"/>
    <w:rsid w:val="00404934"/>
    <w:rsid w:val="004201B9"/>
    <w:rsid w:val="00422B9E"/>
    <w:rsid w:val="00423D43"/>
    <w:rsid w:val="004246E9"/>
    <w:rsid w:val="00430C81"/>
    <w:rsid w:val="0043343F"/>
    <w:rsid w:val="00433FC8"/>
    <w:rsid w:val="00434FA2"/>
    <w:rsid w:val="0044055C"/>
    <w:rsid w:val="00451FE7"/>
    <w:rsid w:val="00453DFE"/>
    <w:rsid w:val="00454F0D"/>
    <w:rsid w:val="00463733"/>
    <w:rsid w:val="00465DA9"/>
    <w:rsid w:val="00470504"/>
    <w:rsid w:val="004951A4"/>
    <w:rsid w:val="004A05F2"/>
    <w:rsid w:val="004A0E93"/>
    <w:rsid w:val="004A358D"/>
    <w:rsid w:val="004A6168"/>
    <w:rsid w:val="004A6730"/>
    <w:rsid w:val="004B6AF2"/>
    <w:rsid w:val="004C2F8A"/>
    <w:rsid w:val="004C45BB"/>
    <w:rsid w:val="005042B4"/>
    <w:rsid w:val="00506E7C"/>
    <w:rsid w:val="00513FCD"/>
    <w:rsid w:val="005218EC"/>
    <w:rsid w:val="005343A5"/>
    <w:rsid w:val="00537EB8"/>
    <w:rsid w:val="00537F4E"/>
    <w:rsid w:val="00561477"/>
    <w:rsid w:val="005756A4"/>
    <w:rsid w:val="00576F5C"/>
    <w:rsid w:val="0059029B"/>
    <w:rsid w:val="005903A1"/>
    <w:rsid w:val="005C0C0C"/>
    <w:rsid w:val="005C4CC9"/>
    <w:rsid w:val="005C5233"/>
    <w:rsid w:val="005C65ED"/>
    <w:rsid w:val="005C7B6C"/>
    <w:rsid w:val="005E176C"/>
    <w:rsid w:val="005F19F6"/>
    <w:rsid w:val="005F323D"/>
    <w:rsid w:val="005F7A6F"/>
    <w:rsid w:val="00607AEA"/>
    <w:rsid w:val="006137AB"/>
    <w:rsid w:val="00615A30"/>
    <w:rsid w:val="00620644"/>
    <w:rsid w:val="00635336"/>
    <w:rsid w:val="00636372"/>
    <w:rsid w:val="00643F4D"/>
    <w:rsid w:val="00651CBD"/>
    <w:rsid w:val="00653D45"/>
    <w:rsid w:val="0065797E"/>
    <w:rsid w:val="00671005"/>
    <w:rsid w:val="00682149"/>
    <w:rsid w:val="00687CB3"/>
    <w:rsid w:val="006951CE"/>
    <w:rsid w:val="006A2EE2"/>
    <w:rsid w:val="006A778C"/>
    <w:rsid w:val="006A7A87"/>
    <w:rsid w:val="006B1289"/>
    <w:rsid w:val="006B46FB"/>
    <w:rsid w:val="006B53CD"/>
    <w:rsid w:val="006C09A3"/>
    <w:rsid w:val="006C742C"/>
    <w:rsid w:val="006D2DB6"/>
    <w:rsid w:val="006E03DC"/>
    <w:rsid w:val="006E6537"/>
    <w:rsid w:val="006E6D21"/>
    <w:rsid w:val="006F2929"/>
    <w:rsid w:val="006F2E23"/>
    <w:rsid w:val="006F61B8"/>
    <w:rsid w:val="006F785E"/>
    <w:rsid w:val="007020E7"/>
    <w:rsid w:val="0070324A"/>
    <w:rsid w:val="00722674"/>
    <w:rsid w:val="007316B8"/>
    <w:rsid w:val="007346CB"/>
    <w:rsid w:val="00741A63"/>
    <w:rsid w:val="0075175B"/>
    <w:rsid w:val="00757452"/>
    <w:rsid w:val="00762718"/>
    <w:rsid w:val="00792462"/>
    <w:rsid w:val="007926DB"/>
    <w:rsid w:val="00797263"/>
    <w:rsid w:val="007A3C7E"/>
    <w:rsid w:val="007A4119"/>
    <w:rsid w:val="007A7199"/>
    <w:rsid w:val="007A7358"/>
    <w:rsid w:val="007C1762"/>
    <w:rsid w:val="007D1591"/>
    <w:rsid w:val="007E3524"/>
    <w:rsid w:val="007E3938"/>
    <w:rsid w:val="007E42F5"/>
    <w:rsid w:val="007E55A2"/>
    <w:rsid w:val="007E7992"/>
    <w:rsid w:val="007F07B7"/>
    <w:rsid w:val="007F20CD"/>
    <w:rsid w:val="0080623D"/>
    <w:rsid w:val="00811107"/>
    <w:rsid w:val="00826494"/>
    <w:rsid w:val="0082671D"/>
    <w:rsid w:val="00827124"/>
    <w:rsid w:val="008301EB"/>
    <w:rsid w:val="00832B14"/>
    <w:rsid w:val="00841C99"/>
    <w:rsid w:val="0085117A"/>
    <w:rsid w:val="00862D25"/>
    <w:rsid w:val="00864DBC"/>
    <w:rsid w:val="00872359"/>
    <w:rsid w:val="008734BC"/>
    <w:rsid w:val="00874661"/>
    <w:rsid w:val="00877511"/>
    <w:rsid w:val="00881C33"/>
    <w:rsid w:val="008A243C"/>
    <w:rsid w:val="008B1E30"/>
    <w:rsid w:val="008B2A31"/>
    <w:rsid w:val="008B4B8C"/>
    <w:rsid w:val="008B5883"/>
    <w:rsid w:val="008C0571"/>
    <w:rsid w:val="008C3EB3"/>
    <w:rsid w:val="008D21B1"/>
    <w:rsid w:val="008D58AC"/>
    <w:rsid w:val="008E7845"/>
    <w:rsid w:val="008E7E87"/>
    <w:rsid w:val="008F23A4"/>
    <w:rsid w:val="008F3ED4"/>
    <w:rsid w:val="00900A75"/>
    <w:rsid w:val="0090173F"/>
    <w:rsid w:val="009113FA"/>
    <w:rsid w:val="00916F9D"/>
    <w:rsid w:val="009200E9"/>
    <w:rsid w:val="00930960"/>
    <w:rsid w:val="00937A61"/>
    <w:rsid w:val="009531EE"/>
    <w:rsid w:val="00956E03"/>
    <w:rsid w:val="00962090"/>
    <w:rsid w:val="009922BA"/>
    <w:rsid w:val="009A1B74"/>
    <w:rsid w:val="009A375A"/>
    <w:rsid w:val="009A4D88"/>
    <w:rsid w:val="009B2D9C"/>
    <w:rsid w:val="009C490C"/>
    <w:rsid w:val="009C6538"/>
    <w:rsid w:val="009C72C8"/>
    <w:rsid w:val="009C7B5D"/>
    <w:rsid w:val="009E44B4"/>
    <w:rsid w:val="009F7474"/>
    <w:rsid w:val="00A033DF"/>
    <w:rsid w:val="00A06016"/>
    <w:rsid w:val="00A17874"/>
    <w:rsid w:val="00A263E2"/>
    <w:rsid w:val="00A3236E"/>
    <w:rsid w:val="00A41974"/>
    <w:rsid w:val="00A5384A"/>
    <w:rsid w:val="00A575F3"/>
    <w:rsid w:val="00A5771A"/>
    <w:rsid w:val="00A57B56"/>
    <w:rsid w:val="00A62E3E"/>
    <w:rsid w:val="00A633D1"/>
    <w:rsid w:val="00A73CEB"/>
    <w:rsid w:val="00A74EEE"/>
    <w:rsid w:val="00A9743A"/>
    <w:rsid w:val="00AA1419"/>
    <w:rsid w:val="00AA6CBF"/>
    <w:rsid w:val="00AC17A8"/>
    <w:rsid w:val="00AC730E"/>
    <w:rsid w:val="00AD1733"/>
    <w:rsid w:val="00AE7834"/>
    <w:rsid w:val="00AF3596"/>
    <w:rsid w:val="00AF3A27"/>
    <w:rsid w:val="00B03F98"/>
    <w:rsid w:val="00B13785"/>
    <w:rsid w:val="00B21B4B"/>
    <w:rsid w:val="00B272EC"/>
    <w:rsid w:val="00B3044F"/>
    <w:rsid w:val="00B36F1F"/>
    <w:rsid w:val="00B512E9"/>
    <w:rsid w:val="00B52F50"/>
    <w:rsid w:val="00B530E3"/>
    <w:rsid w:val="00B74F3E"/>
    <w:rsid w:val="00B832BC"/>
    <w:rsid w:val="00B83BFB"/>
    <w:rsid w:val="00B84F8D"/>
    <w:rsid w:val="00B8723B"/>
    <w:rsid w:val="00B87426"/>
    <w:rsid w:val="00B94854"/>
    <w:rsid w:val="00BA76F6"/>
    <w:rsid w:val="00BB06B9"/>
    <w:rsid w:val="00BB1060"/>
    <w:rsid w:val="00BB133D"/>
    <w:rsid w:val="00BB499E"/>
    <w:rsid w:val="00BB6F80"/>
    <w:rsid w:val="00BC69EF"/>
    <w:rsid w:val="00BE05ED"/>
    <w:rsid w:val="00BE1E81"/>
    <w:rsid w:val="00BE5268"/>
    <w:rsid w:val="00BE7CCB"/>
    <w:rsid w:val="00BF2933"/>
    <w:rsid w:val="00BF5B0B"/>
    <w:rsid w:val="00C311F8"/>
    <w:rsid w:val="00C32186"/>
    <w:rsid w:val="00C33165"/>
    <w:rsid w:val="00C3425F"/>
    <w:rsid w:val="00C3675B"/>
    <w:rsid w:val="00C4079C"/>
    <w:rsid w:val="00C425E0"/>
    <w:rsid w:val="00C42BF7"/>
    <w:rsid w:val="00C44232"/>
    <w:rsid w:val="00C65B16"/>
    <w:rsid w:val="00C662C9"/>
    <w:rsid w:val="00C73941"/>
    <w:rsid w:val="00C772CF"/>
    <w:rsid w:val="00C82984"/>
    <w:rsid w:val="00C978D5"/>
    <w:rsid w:val="00CA4BC5"/>
    <w:rsid w:val="00CB22F0"/>
    <w:rsid w:val="00CB42DD"/>
    <w:rsid w:val="00CB71E6"/>
    <w:rsid w:val="00CC087E"/>
    <w:rsid w:val="00CC0D5E"/>
    <w:rsid w:val="00CC3256"/>
    <w:rsid w:val="00CC5BAB"/>
    <w:rsid w:val="00CD1686"/>
    <w:rsid w:val="00CD6846"/>
    <w:rsid w:val="00CE4FB3"/>
    <w:rsid w:val="00CE5D34"/>
    <w:rsid w:val="00CF21F9"/>
    <w:rsid w:val="00CF6A6F"/>
    <w:rsid w:val="00D003BA"/>
    <w:rsid w:val="00D13343"/>
    <w:rsid w:val="00D136A3"/>
    <w:rsid w:val="00D155FE"/>
    <w:rsid w:val="00D16DEB"/>
    <w:rsid w:val="00D2723B"/>
    <w:rsid w:val="00D413F8"/>
    <w:rsid w:val="00D455C6"/>
    <w:rsid w:val="00D570A5"/>
    <w:rsid w:val="00D7094C"/>
    <w:rsid w:val="00D73EAC"/>
    <w:rsid w:val="00D83547"/>
    <w:rsid w:val="00D8358C"/>
    <w:rsid w:val="00D84440"/>
    <w:rsid w:val="00D9552C"/>
    <w:rsid w:val="00DA1446"/>
    <w:rsid w:val="00DA2E3D"/>
    <w:rsid w:val="00DA3E6C"/>
    <w:rsid w:val="00DA4763"/>
    <w:rsid w:val="00DA531A"/>
    <w:rsid w:val="00DA7F3D"/>
    <w:rsid w:val="00DB2AFF"/>
    <w:rsid w:val="00DC1B1E"/>
    <w:rsid w:val="00DD4C98"/>
    <w:rsid w:val="00DF30D5"/>
    <w:rsid w:val="00DF4CD8"/>
    <w:rsid w:val="00E066DA"/>
    <w:rsid w:val="00E077DC"/>
    <w:rsid w:val="00E10BF6"/>
    <w:rsid w:val="00E11CDF"/>
    <w:rsid w:val="00E12029"/>
    <w:rsid w:val="00E25F12"/>
    <w:rsid w:val="00E31FB7"/>
    <w:rsid w:val="00E3205F"/>
    <w:rsid w:val="00E52B7B"/>
    <w:rsid w:val="00E660EB"/>
    <w:rsid w:val="00E730D7"/>
    <w:rsid w:val="00E75B9E"/>
    <w:rsid w:val="00E9138E"/>
    <w:rsid w:val="00EA09B5"/>
    <w:rsid w:val="00EA45B8"/>
    <w:rsid w:val="00EE1785"/>
    <w:rsid w:val="00EE34A8"/>
    <w:rsid w:val="00EE42B6"/>
    <w:rsid w:val="00EF178F"/>
    <w:rsid w:val="00EF76F5"/>
    <w:rsid w:val="00F01755"/>
    <w:rsid w:val="00F04261"/>
    <w:rsid w:val="00F043F8"/>
    <w:rsid w:val="00F046DF"/>
    <w:rsid w:val="00F1042E"/>
    <w:rsid w:val="00F37CF3"/>
    <w:rsid w:val="00F40943"/>
    <w:rsid w:val="00F443E8"/>
    <w:rsid w:val="00F52017"/>
    <w:rsid w:val="00F54616"/>
    <w:rsid w:val="00F65D50"/>
    <w:rsid w:val="00F76479"/>
    <w:rsid w:val="00F84182"/>
    <w:rsid w:val="00F96412"/>
    <w:rsid w:val="00FA4E7A"/>
    <w:rsid w:val="00FB6997"/>
    <w:rsid w:val="00FD1281"/>
    <w:rsid w:val="00FD6523"/>
    <w:rsid w:val="00FE45DD"/>
    <w:rsid w:val="00FE61DA"/>
    <w:rsid w:val="00FF3784"/>
    <w:rsid w:val="00FF3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aliases w:val="Nagłówek 11"/>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13">
    <w:name w:val="Znak Znak113"/>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link w:val="Tekstpodstawowy2"/>
    <w:uiPriority w:val="99"/>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rPr>
      <w:sz w:val="24"/>
      <w:szCs w:val="24"/>
      <w:lang w:val="pl-PL" w:bidi="ar-SA"/>
    </w:rPr>
  </w:style>
  <w:style w:type="character" w:customStyle="1" w:styleId="Tekstpodstawowywcity2Znak">
    <w:name w:val="Tekst podstawowy wcięty 2 Znak"/>
    <w:uiPriority w:val="99"/>
    <w:rPr>
      <w:sz w:val="24"/>
      <w:szCs w:val="24"/>
      <w:lang w:val="pl-PL" w:bidi="ar-SA"/>
    </w:rPr>
  </w:style>
  <w:style w:type="character" w:customStyle="1" w:styleId="TekstpodstawowywcityZnak">
    <w:name w:val="Tekst podstawowy wcięty Znak"/>
    <w:uiPriority w:val="99"/>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2">
    <w:name w:val="Znak Znak112"/>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BulletC Znak,Obiekt Znak,List Paragraph1 Znak,List Paragraph Znak"/>
    <w:uiPriority w:val="34"/>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1"/>
    <w:rPr>
      <w:b/>
      <w:sz w:val="24"/>
      <w:lang w:val="pl-PL" w:bidi="ar-SA"/>
    </w:rPr>
  </w:style>
  <w:style w:type="character" w:customStyle="1" w:styleId="ZnakZnak91">
    <w:name w:val="Znak Znak91"/>
    <w:rPr>
      <w:b/>
      <w:sz w:val="28"/>
      <w:lang w:val="pl-PL" w:bidi="ar-SA"/>
    </w:rPr>
  </w:style>
  <w:style w:type="character" w:customStyle="1" w:styleId="ZnakZnak81">
    <w:name w:val="Znak Znak81"/>
    <w:rPr>
      <w:sz w:val="24"/>
      <w:lang w:val="pl-PL" w:bidi="ar-SA"/>
    </w:rPr>
  </w:style>
  <w:style w:type="character" w:customStyle="1" w:styleId="ZnakZnak71">
    <w:name w:val="Znak Znak71"/>
    <w:rPr>
      <w:b/>
      <w:sz w:val="24"/>
      <w:szCs w:val="24"/>
      <w:lang w:val="pl-PL" w:bidi="ar-SA"/>
    </w:rPr>
  </w:style>
  <w:style w:type="character" w:customStyle="1" w:styleId="ZnakZnak61">
    <w:name w:val="Znak Znak61"/>
    <w:rPr>
      <w:sz w:val="24"/>
      <w:szCs w:val="24"/>
      <w:lang w:val="pl-PL" w:bidi="ar-SA"/>
    </w:rPr>
  </w:style>
  <w:style w:type="character" w:customStyle="1" w:styleId="ZnakZnak51">
    <w:name w:val="Znak Znak51"/>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1">
    <w:name w:val="Znak Znak121"/>
    <w:rPr>
      <w:b/>
      <w:sz w:val="24"/>
      <w:lang w:val="pl-PL" w:bidi="ar-SA"/>
    </w:rPr>
  </w:style>
  <w:style w:type="character" w:customStyle="1" w:styleId="ZnakZnak212">
    <w:name w:val="Znak Znak212"/>
    <w:rPr>
      <w:rFonts w:eastAsia="Times New Roman"/>
      <w:szCs w:val="20"/>
    </w:rPr>
  </w:style>
  <w:style w:type="character" w:customStyle="1" w:styleId="ZnakZnak201">
    <w:name w:val="Znak Znak201"/>
    <w:rPr>
      <w:rFonts w:eastAsia="Times New Roman"/>
      <w:b/>
      <w:sz w:val="36"/>
      <w:szCs w:val="20"/>
    </w:rPr>
  </w:style>
  <w:style w:type="character" w:customStyle="1" w:styleId="ZnakZnak191">
    <w:name w:val="Znak Znak191"/>
    <w:rPr>
      <w:rFonts w:ascii="Arial" w:eastAsia="Times New Roman" w:hAnsi="Arial" w:cs="Arial"/>
      <w:b/>
      <w:bCs/>
      <w:sz w:val="26"/>
      <w:szCs w:val="26"/>
    </w:rPr>
  </w:style>
  <w:style w:type="character" w:customStyle="1" w:styleId="ZnakZnak181">
    <w:name w:val="Znak Znak181"/>
    <w:rPr>
      <w:rFonts w:eastAsia="Times New Roman"/>
      <w:b/>
      <w:szCs w:val="20"/>
    </w:rPr>
  </w:style>
  <w:style w:type="character" w:customStyle="1" w:styleId="ZnakZnak171">
    <w:name w:val="Znak Znak171"/>
    <w:rPr>
      <w:rFonts w:eastAsia="Times New Roman"/>
      <w:b/>
      <w:sz w:val="28"/>
      <w:szCs w:val="20"/>
    </w:rPr>
  </w:style>
  <w:style w:type="character" w:customStyle="1" w:styleId="ZnakZnak161">
    <w:name w:val="Znak Znak161"/>
    <w:rPr>
      <w:rFonts w:eastAsia="Times New Roman"/>
      <w:b/>
      <w:szCs w:val="20"/>
    </w:rPr>
  </w:style>
  <w:style w:type="character" w:customStyle="1" w:styleId="ZnakZnak151">
    <w:name w:val="Znak Znak151"/>
    <w:rPr>
      <w:rFonts w:eastAsia="Times New Roman"/>
      <w:b/>
      <w:szCs w:val="20"/>
    </w:rPr>
  </w:style>
  <w:style w:type="character" w:customStyle="1" w:styleId="ZnakZnak141">
    <w:name w:val="Znak Znak141"/>
    <w:rPr>
      <w:rFonts w:eastAsia="Times New Roman"/>
      <w:b/>
      <w:szCs w:val="20"/>
      <w:u w:val="single"/>
    </w:rPr>
  </w:style>
  <w:style w:type="character" w:customStyle="1" w:styleId="ZnakZnak131">
    <w:name w:val="Znak Znak131"/>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1">
    <w:name w:val="Domyślna czcionka akapitu51"/>
  </w:style>
  <w:style w:type="character" w:customStyle="1" w:styleId="Odwoaniedokomentarza21">
    <w:name w:val="Odwołanie do komentarza21"/>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1">
    <w:name w:val="Numer strony11"/>
  </w:style>
  <w:style w:type="character" w:customStyle="1" w:styleId="UyteHipercze11">
    <w:name w:val="UżyteHiperłącze11"/>
    <w:rPr>
      <w:color w:val="800000"/>
      <w:u w:val="single"/>
    </w:rPr>
  </w:style>
  <w:style w:type="character" w:customStyle="1" w:styleId="Pogrubienie11">
    <w:name w:val="Pogrubienie11"/>
    <w:rPr>
      <w:b/>
      <w:bCs/>
    </w:rPr>
  </w:style>
  <w:style w:type="character" w:customStyle="1" w:styleId="Wyrnieniedelikatne11">
    <w:name w:val="Wyróżnienie delikatne11"/>
    <w:rPr>
      <w:i/>
      <w:iCs/>
      <w:color w:val="1F4D78"/>
    </w:rPr>
  </w:style>
  <w:style w:type="character" w:customStyle="1" w:styleId="Wyrnienieintensywne11">
    <w:name w:val="Wyróżnienie intensywne11"/>
    <w:rPr>
      <w:b/>
      <w:bCs/>
      <w:caps/>
      <w:color w:val="1F4D78"/>
      <w:spacing w:val="10"/>
    </w:rPr>
  </w:style>
  <w:style w:type="character" w:customStyle="1" w:styleId="Odwoaniedelikatne11">
    <w:name w:val="Odwołanie delikatne11"/>
    <w:rPr>
      <w:b/>
      <w:bCs/>
      <w:color w:val="5B9BD5"/>
    </w:rPr>
  </w:style>
  <w:style w:type="character" w:customStyle="1" w:styleId="Odwoanieintensywne11">
    <w:name w:val="Odwołanie intensywne11"/>
    <w:rPr>
      <w:b/>
      <w:bCs/>
      <w:i/>
      <w:iCs/>
      <w:caps/>
      <w:color w:val="5B9BD5"/>
    </w:rPr>
  </w:style>
  <w:style w:type="character" w:customStyle="1" w:styleId="Tytuksiki11">
    <w:name w:val="Tytuł książki1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uiPriority w:val="99"/>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uiPriority w:val="99"/>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1">
    <w:name w:val="Tekst podstawowy 21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1">
    <w:name w:val="Legenda1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1">
    <w:name w:val="Akapit z listą1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1">
    <w:name w:val="Nagłówek spisu treści1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1">
    <w:name w:val="Tekst podstawowy wcięty 321"/>
    <w:basedOn w:val="Normalny"/>
    <w:pPr>
      <w:spacing w:line="360" w:lineRule="atLeast"/>
      <w:ind w:left="709" w:hanging="283"/>
      <w:jc w:val="both"/>
    </w:pPr>
  </w:style>
  <w:style w:type="paragraph" w:customStyle="1" w:styleId="Tekstpodstawowywcity221">
    <w:name w:val="Tekst podstawowy wcięty 221"/>
    <w:basedOn w:val="Normalny"/>
    <w:pPr>
      <w:spacing w:after="120" w:line="480" w:lineRule="auto"/>
      <w:ind w:left="283"/>
    </w:pPr>
  </w:style>
  <w:style w:type="paragraph" w:customStyle="1" w:styleId="Tekstpodstawowy331">
    <w:name w:val="Tekst podstawowy 331"/>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1">
    <w:name w:val="Tekst komentarza21"/>
    <w:basedOn w:val="Normalny"/>
  </w:style>
  <w:style w:type="paragraph" w:customStyle="1" w:styleId="Legenda51">
    <w:name w:val="Legenda51"/>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1">
    <w:name w:val="Zwykły tekst11"/>
    <w:basedOn w:val="Normalny"/>
    <w:rPr>
      <w:rFonts w:ascii="Courier New" w:hAnsi="Courier New" w:cs="Courier New"/>
      <w:lang w:val="x-none"/>
    </w:rPr>
  </w:style>
  <w:style w:type="paragraph" w:customStyle="1" w:styleId="Nagwekwykazurde21">
    <w:name w:val="Nagłówek wykazu źródeł21"/>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1">
    <w:name w:val="Lista punktowana 31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1">
    <w:name w:val="Tekst dymka11"/>
    <w:basedOn w:val="Normalny"/>
    <w:rPr>
      <w:rFonts w:ascii="Tahoma" w:hAnsi="Tahoma" w:cs="Tahoma"/>
      <w:color w:val="00000A"/>
      <w:sz w:val="16"/>
      <w:szCs w:val="16"/>
    </w:rPr>
  </w:style>
  <w:style w:type="paragraph" w:customStyle="1" w:styleId="NormalnyWeb11">
    <w:name w:val="Normalny (Web)11"/>
    <w:basedOn w:val="Normalny"/>
    <w:pPr>
      <w:spacing w:before="280" w:after="280"/>
    </w:pPr>
    <w:rPr>
      <w:color w:val="00000A"/>
    </w:rPr>
  </w:style>
  <w:style w:type="paragraph" w:customStyle="1" w:styleId="Listapunktowana411">
    <w:name w:val="Lista punktowana 411"/>
    <w:basedOn w:val="Normalny"/>
    <w:pPr>
      <w:ind w:left="849" w:hanging="283"/>
      <w:contextualSpacing/>
    </w:pPr>
    <w:rPr>
      <w:color w:val="00000A"/>
    </w:rPr>
  </w:style>
  <w:style w:type="paragraph" w:customStyle="1" w:styleId="Tematkomentarza11">
    <w:name w:val="Temat komentarza11"/>
    <w:basedOn w:val="Tekstkomentarza21"/>
    <w:rPr>
      <w:rFonts w:eastAsia="Calibri"/>
      <w:b/>
      <w:bCs/>
      <w:color w:val="00000A"/>
    </w:rPr>
  </w:style>
  <w:style w:type="paragraph" w:customStyle="1" w:styleId="Bezodstpw11">
    <w:name w:val="Bez odstępów11"/>
    <w:pPr>
      <w:suppressAutoHyphens/>
      <w:spacing w:before="100"/>
    </w:pPr>
    <w:rPr>
      <w:rFonts w:ascii="Calibri" w:hAnsi="Calibri"/>
      <w:color w:val="00000A"/>
      <w:sz w:val="22"/>
      <w:lang w:eastAsia="zh-CN"/>
    </w:rPr>
  </w:style>
  <w:style w:type="paragraph" w:customStyle="1" w:styleId="HTML-wstpniesformatowany11">
    <w:name w:val="HTML - wstępnie sformatowany1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1">
    <w:name w:val="Cytat11"/>
    <w:basedOn w:val="Normalny"/>
    <w:rPr>
      <w:i/>
      <w:iCs/>
      <w:color w:val="00000A"/>
      <w:sz w:val="24"/>
      <w:szCs w:val="24"/>
    </w:rPr>
  </w:style>
  <w:style w:type="paragraph" w:customStyle="1" w:styleId="Cytatintensywny11">
    <w:name w:val="Cytat intensywny1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iPriority w:val="99"/>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character" w:customStyle="1" w:styleId="WW8Num2z2">
    <w:name w:val="WW8Num2z2"/>
    <w:rsid w:val="00B03F98"/>
  </w:style>
  <w:style w:type="character" w:customStyle="1" w:styleId="WW8Num2z4">
    <w:name w:val="WW8Num2z4"/>
    <w:rsid w:val="00B03F98"/>
  </w:style>
  <w:style w:type="character" w:customStyle="1" w:styleId="WW8Num2z5">
    <w:name w:val="WW8Num2z5"/>
    <w:rsid w:val="00B03F98"/>
  </w:style>
  <w:style w:type="character" w:customStyle="1" w:styleId="WW8Num2z6">
    <w:name w:val="WW8Num2z6"/>
    <w:rsid w:val="00B03F98"/>
  </w:style>
  <w:style w:type="character" w:customStyle="1" w:styleId="WW8Num2z7">
    <w:name w:val="WW8Num2z7"/>
    <w:rsid w:val="00B03F98"/>
  </w:style>
  <w:style w:type="character" w:customStyle="1" w:styleId="WW8Num2z8">
    <w:name w:val="WW8Num2z8"/>
    <w:rsid w:val="00B03F98"/>
  </w:style>
  <w:style w:type="character" w:customStyle="1" w:styleId="ZnakZnak211">
    <w:name w:val="Znak Znak211"/>
    <w:rsid w:val="00B03F98"/>
    <w:rPr>
      <w:rFonts w:ascii="Times New Roman" w:eastAsia="Times New Roman" w:hAnsi="Times New Roman" w:cs="Times New Roman"/>
      <w:b/>
      <w:sz w:val="28"/>
      <w:szCs w:val="28"/>
    </w:rPr>
  </w:style>
  <w:style w:type="character" w:customStyle="1" w:styleId="ZnakZnak111">
    <w:name w:val="Znak Znak111"/>
    <w:rsid w:val="00B03F98"/>
    <w:rPr>
      <w:rFonts w:ascii="Times New Roman" w:eastAsia="Times New Roman" w:hAnsi="Times New Roman" w:cs="Times New Roman"/>
    </w:rPr>
  </w:style>
  <w:style w:type="character" w:customStyle="1" w:styleId="ZnakZnak44">
    <w:name w:val="Znak Znak44"/>
    <w:rsid w:val="00B03F98"/>
    <w:rPr>
      <w:rFonts w:ascii="Times New Roman" w:eastAsia="Times New Roman" w:hAnsi="Times New Roman" w:cs="Times New Roman"/>
    </w:rPr>
  </w:style>
  <w:style w:type="character" w:customStyle="1" w:styleId="WWCharLFO45LVL1">
    <w:name w:val="WW_CharLFO45LVL1"/>
    <w:rsid w:val="00B03F98"/>
    <w:rPr>
      <w:rFonts w:ascii="Symbol" w:hAnsi="Symbol" w:cs="Symbol"/>
    </w:rPr>
  </w:style>
  <w:style w:type="character" w:customStyle="1" w:styleId="WWCharLFO45LVL2">
    <w:name w:val="WW_CharLFO45LVL2"/>
    <w:rsid w:val="00B03F98"/>
    <w:rPr>
      <w:rFonts w:ascii="Courier New" w:hAnsi="Courier New" w:cs="Courier New"/>
    </w:rPr>
  </w:style>
  <w:style w:type="character" w:customStyle="1" w:styleId="WWCharLFO45LVL3">
    <w:name w:val="WW_CharLFO45LVL3"/>
    <w:rsid w:val="00B03F98"/>
    <w:rPr>
      <w:rFonts w:ascii="Wingdings" w:hAnsi="Wingdings" w:cs="Wingdings"/>
    </w:rPr>
  </w:style>
  <w:style w:type="character" w:customStyle="1" w:styleId="WWCharLFO45LVL4">
    <w:name w:val="WW_CharLFO45LVL4"/>
    <w:rsid w:val="00B03F98"/>
    <w:rPr>
      <w:rFonts w:ascii="Symbol" w:hAnsi="Symbol" w:cs="Symbol"/>
    </w:rPr>
  </w:style>
  <w:style w:type="character" w:customStyle="1" w:styleId="WWCharLFO45LVL5">
    <w:name w:val="WW_CharLFO45LVL5"/>
    <w:rsid w:val="00B03F98"/>
    <w:rPr>
      <w:rFonts w:ascii="Courier New" w:hAnsi="Courier New" w:cs="Courier New"/>
    </w:rPr>
  </w:style>
  <w:style w:type="character" w:customStyle="1" w:styleId="WWCharLFO45LVL6">
    <w:name w:val="WW_CharLFO45LVL6"/>
    <w:rsid w:val="00B03F98"/>
    <w:rPr>
      <w:rFonts w:ascii="Wingdings" w:hAnsi="Wingdings" w:cs="Wingdings"/>
    </w:rPr>
  </w:style>
  <w:style w:type="character" w:customStyle="1" w:styleId="WWCharLFO45LVL7">
    <w:name w:val="WW_CharLFO45LVL7"/>
    <w:rsid w:val="00B03F98"/>
    <w:rPr>
      <w:rFonts w:ascii="Symbol" w:hAnsi="Symbol" w:cs="Symbol"/>
    </w:rPr>
  </w:style>
  <w:style w:type="character" w:customStyle="1" w:styleId="WWCharLFO45LVL8">
    <w:name w:val="WW_CharLFO45LVL8"/>
    <w:rsid w:val="00B03F98"/>
    <w:rPr>
      <w:rFonts w:ascii="Courier New" w:hAnsi="Courier New" w:cs="Courier New"/>
    </w:rPr>
  </w:style>
  <w:style w:type="character" w:customStyle="1" w:styleId="WWCharLFO45LVL9">
    <w:name w:val="WW_CharLFO45LVL9"/>
    <w:rsid w:val="00B03F98"/>
    <w:rPr>
      <w:rFonts w:ascii="Wingdings" w:hAnsi="Wingdings" w:cs="Wingdings"/>
    </w:rPr>
  </w:style>
  <w:style w:type="character" w:customStyle="1" w:styleId="hgkelc">
    <w:name w:val="hgkelc"/>
    <w:basedOn w:val="Domylnaczcionkaakapitu"/>
    <w:rsid w:val="00B03F98"/>
  </w:style>
  <w:style w:type="paragraph" w:styleId="Tekstpodstawowy2">
    <w:name w:val="Body Text 2"/>
    <w:basedOn w:val="Normalny"/>
    <w:link w:val="Tekstpodstawowy2Znak"/>
    <w:uiPriority w:val="99"/>
    <w:unhideWhenUsed/>
    <w:rsid w:val="00B03F98"/>
    <w:pPr>
      <w:spacing w:before="0" w:after="120" w:line="480" w:lineRule="auto"/>
    </w:pPr>
    <w:rPr>
      <w:rFonts w:ascii="Times New Roman" w:hAnsi="Times New Roman"/>
      <w:sz w:val="24"/>
      <w:szCs w:val="24"/>
      <w:lang w:eastAsia="pl-PL"/>
    </w:rPr>
  </w:style>
  <w:style w:type="character" w:customStyle="1" w:styleId="Tekstpodstawowy2Znak1">
    <w:name w:val="Tekst podstawowy 2 Znak1"/>
    <w:basedOn w:val="Domylnaczcionkaakapitu"/>
    <w:uiPriority w:val="99"/>
    <w:semiHidden/>
    <w:rsid w:val="00B03F98"/>
    <w:rPr>
      <w:rFonts w:ascii="Calibri" w:hAnsi="Calibri"/>
      <w:lang w:eastAsia="zh-CN"/>
    </w:rPr>
  </w:style>
  <w:style w:type="paragraph" w:customStyle="1" w:styleId="PUNKTY2">
    <w:name w:val="PUNKTY2"/>
    <w:basedOn w:val="Normalny"/>
    <w:link w:val="PUNKTY2Znak"/>
    <w:qFormat/>
    <w:rsid w:val="00B03F98"/>
    <w:pPr>
      <w:numPr>
        <w:ilvl w:val="1"/>
        <w:numId w:val="56"/>
      </w:numPr>
      <w:suppressAutoHyphens w:val="0"/>
      <w:spacing w:before="0" w:after="0" w:line="360" w:lineRule="auto"/>
      <w:ind w:left="851" w:hanging="425"/>
      <w:jc w:val="both"/>
    </w:pPr>
    <w:rPr>
      <w:rFonts w:ascii="Arial Narrow" w:hAnsi="Arial Narrow" w:cs="Arial"/>
      <w:sz w:val="24"/>
      <w:szCs w:val="22"/>
      <w:lang w:eastAsia="pl-PL"/>
    </w:rPr>
  </w:style>
  <w:style w:type="character" w:customStyle="1" w:styleId="PUNKTY2Znak">
    <w:name w:val="PUNKTY2 Znak"/>
    <w:link w:val="PUNKTY2"/>
    <w:rsid w:val="00B03F98"/>
    <w:rPr>
      <w:rFonts w:ascii="Arial Narrow" w:hAnsi="Arial Narrow" w:cs="Arial"/>
      <w:sz w:val="24"/>
      <w:szCs w:val="22"/>
    </w:rPr>
  </w:style>
  <w:style w:type="paragraph" w:customStyle="1" w:styleId="msonormal0">
    <w:name w:val="msonormal"/>
    <w:basedOn w:val="Normalny"/>
    <w:rsid w:val="00B03F98"/>
    <w:pPr>
      <w:suppressAutoHyphens w:val="0"/>
      <w:spacing w:beforeAutospacing="1" w:after="100" w:afterAutospacing="1" w:line="240" w:lineRule="auto"/>
    </w:pPr>
    <w:rPr>
      <w:rFonts w:ascii="Times New Roman" w:hAnsi="Times New Roman"/>
      <w:sz w:val="24"/>
      <w:szCs w:val="24"/>
      <w:lang w:eastAsia="pl-PL"/>
    </w:rPr>
  </w:style>
  <w:style w:type="character" w:customStyle="1" w:styleId="ZnakZnak210">
    <w:name w:val="Znak Znak210"/>
    <w:rsid w:val="006C09A3"/>
    <w:rPr>
      <w:rFonts w:ascii="Times New Roman" w:eastAsia="Times New Roman" w:hAnsi="Times New Roman" w:cs="Times New Roman"/>
      <w:b/>
      <w:sz w:val="28"/>
      <w:szCs w:val="28"/>
    </w:rPr>
  </w:style>
  <w:style w:type="character" w:customStyle="1" w:styleId="ZnakZnak110">
    <w:name w:val="Znak Znak110"/>
    <w:rsid w:val="006C09A3"/>
    <w:rPr>
      <w:rFonts w:ascii="Times New Roman" w:eastAsia="Times New Roman" w:hAnsi="Times New Roman" w:cs="Times New Roman"/>
    </w:rPr>
  </w:style>
  <w:style w:type="character" w:customStyle="1" w:styleId="ZnakZnak43">
    <w:name w:val="Znak Znak43"/>
    <w:rsid w:val="006C09A3"/>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5756A4"/>
    <w:rPr>
      <w:color w:val="605E5C"/>
      <w:shd w:val="clear" w:color="auto" w:fill="E1DFDD"/>
    </w:rPr>
  </w:style>
  <w:style w:type="paragraph" w:customStyle="1" w:styleId="Standarduser">
    <w:name w:val="Standard (user)"/>
    <w:rsid w:val="00FE45DD"/>
    <w:pPr>
      <w:suppressAutoHyphens/>
      <w:autoSpaceDN w:val="0"/>
      <w:textAlignment w:val="baseline"/>
    </w:pPr>
    <w:rPr>
      <w:rFonts w:ascii="Liberation Serif" w:eastAsia="SimSun, 宋体" w:hAnsi="Liberation Serif" w:cs="Arial"/>
      <w:kern w:val="3"/>
      <w:sz w:val="24"/>
      <w:szCs w:val="24"/>
      <w:lang w:eastAsia="zh-CN" w:bidi="hi-IN"/>
    </w:rPr>
  </w:style>
  <w:style w:type="numbering" w:customStyle="1" w:styleId="WW8Num1">
    <w:name w:val="WW8Num1"/>
    <w:basedOn w:val="Bezlisty"/>
    <w:rsid w:val="00FE45DD"/>
    <w:pPr>
      <w:numPr>
        <w:numId w:val="66"/>
      </w:numPr>
    </w:pPr>
  </w:style>
  <w:style w:type="numbering" w:customStyle="1" w:styleId="WW8Num8">
    <w:name w:val="WW8Num8"/>
    <w:basedOn w:val="Bezlisty"/>
    <w:rsid w:val="00FE45DD"/>
    <w:pPr>
      <w:numPr>
        <w:numId w:val="59"/>
      </w:numPr>
    </w:pPr>
  </w:style>
  <w:style w:type="numbering" w:customStyle="1" w:styleId="WW8Num3">
    <w:name w:val="WW8Num3"/>
    <w:basedOn w:val="Bezlisty"/>
    <w:rsid w:val="00FE45DD"/>
    <w:pPr>
      <w:numPr>
        <w:numId w:val="65"/>
      </w:numPr>
    </w:pPr>
  </w:style>
  <w:style w:type="numbering" w:customStyle="1" w:styleId="WW8Num2">
    <w:name w:val="WW8Num2"/>
    <w:basedOn w:val="Bezlisty"/>
    <w:rsid w:val="00FE45DD"/>
    <w:pPr>
      <w:numPr>
        <w:numId w:val="64"/>
      </w:numPr>
    </w:pPr>
  </w:style>
  <w:style w:type="numbering" w:customStyle="1" w:styleId="WW8Num4">
    <w:name w:val="WW8Num4"/>
    <w:basedOn w:val="Bezlisty"/>
    <w:rsid w:val="00FE45DD"/>
    <w:pPr>
      <w:numPr>
        <w:numId w:val="60"/>
      </w:numPr>
    </w:pPr>
  </w:style>
  <w:style w:type="numbering" w:customStyle="1" w:styleId="WW8Num7">
    <w:name w:val="WW8Num7"/>
    <w:basedOn w:val="Bezlisty"/>
    <w:rsid w:val="00FE45DD"/>
    <w:pPr>
      <w:numPr>
        <w:numId w:val="61"/>
      </w:numPr>
    </w:pPr>
  </w:style>
  <w:style w:type="numbering" w:customStyle="1" w:styleId="WW8Num5">
    <w:name w:val="WW8Num5"/>
    <w:basedOn w:val="Bezlisty"/>
    <w:rsid w:val="00FE45DD"/>
    <w:pPr>
      <w:numPr>
        <w:numId w:val="62"/>
      </w:numPr>
    </w:pPr>
  </w:style>
  <w:style w:type="numbering" w:customStyle="1" w:styleId="WW8Num6">
    <w:name w:val="WW8Num6"/>
    <w:basedOn w:val="Bezlisty"/>
    <w:rsid w:val="00FE45D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69034%20"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iod@um.ostrole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69034"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https://platformazakupowa.pl/transakcja/7690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mailto:zp@um.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9002-510B-4FD9-877B-F33F805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23085</Words>
  <Characters>138515</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161278</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Karolina Majk</cp:lastModifiedBy>
  <cp:revision>3</cp:revision>
  <cp:lastPrinted>2023-05-04T08:40:00Z</cp:lastPrinted>
  <dcterms:created xsi:type="dcterms:W3CDTF">2023-05-18T12:47:00Z</dcterms:created>
  <dcterms:modified xsi:type="dcterms:W3CDTF">2023-05-18T12:55:00Z</dcterms:modified>
</cp:coreProperties>
</file>