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E5" w:rsidRDefault="00E239E5" w:rsidP="00E239E5">
      <w:pPr>
        <w:tabs>
          <w:tab w:val="left" w:pos="940"/>
        </w:tabs>
        <w:rPr>
          <w:noProof/>
          <w:lang w:eastAsia="pl-PL"/>
        </w:rPr>
      </w:pPr>
    </w:p>
    <w:p w:rsidR="003E3256" w:rsidRDefault="003E3256" w:rsidP="00E239E5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>PION INFORMATYKI i E-ZDROWIA</w:t>
      </w: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 xml:space="preserve">Email: </w:t>
      </w:r>
      <w:hyperlink r:id="rId6" w:history="1">
        <w:r w:rsidRPr="00DA055B">
          <w:rPr>
            <w:rStyle w:val="Hipercze"/>
            <w:noProof/>
            <w:lang w:eastAsia="pl-PL"/>
          </w:rPr>
          <w:t>informatyka@szpitaljp2.krakow.pl</w:t>
        </w:r>
      </w:hyperlink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p w:rsidR="008A75E0" w:rsidRDefault="00D97C13" w:rsidP="003E3256">
      <w:pPr>
        <w:tabs>
          <w:tab w:val="left" w:pos="940"/>
        </w:tabs>
        <w:rPr>
          <w:noProof/>
          <w:lang w:eastAsia="pl-PL"/>
        </w:rPr>
      </w:pPr>
      <w:r>
        <w:rPr>
          <w:noProof/>
          <w:lang w:eastAsia="pl-PL"/>
        </w:rPr>
        <w:t>IS.0401.2.2022</w:t>
      </w:r>
      <w:r w:rsidR="003E3256">
        <w:rPr>
          <w:noProof/>
          <w:lang w:eastAsia="pl-PL"/>
        </w:rPr>
        <w:t xml:space="preserve">  </w:t>
      </w:r>
      <w:bookmarkStart w:id="0" w:name="_GoBack"/>
      <w:r w:rsidR="00F6255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3579A5" wp14:editId="7B8866C2">
            <wp:simplePos x="0" y="0"/>
            <wp:positionH relativeFrom="page">
              <wp:posOffset>12793</wp:posOffset>
            </wp:positionH>
            <wp:positionV relativeFrom="page">
              <wp:posOffset>12700</wp:posOffset>
            </wp:positionV>
            <wp:extent cx="7547610" cy="106724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3256">
        <w:rPr>
          <w:noProof/>
          <w:lang w:eastAsia="pl-PL"/>
        </w:rPr>
        <w:t xml:space="preserve">                                                      </w:t>
      </w:r>
      <w:r>
        <w:rPr>
          <w:noProof/>
          <w:lang w:eastAsia="pl-PL"/>
        </w:rPr>
        <w:t xml:space="preserve">                    Kraków 05.05</w:t>
      </w:r>
      <w:r w:rsidR="003E3256">
        <w:rPr>
          <w:noProof/>
          <w:lang w:eastAsia="pl-PL"/>
        </w:rPr>
        <w:t>.2021</w:t>
      </w: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p w:rsidR="003E3256" w:rsidRDefault="003E3256" w:rsidP="003E3256">
      <w:pPr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AB502C" w:rsidRDefault="003E3256" w:rsidP="003E3256">
      <w:pPr>
        <w:rPr>
          <w:sz w:val="24"/>
          <w:szCs w:val="24"/>
        </w:rPr>
      </w:pPr>
      <w:r>
        <w:rPr>
          <w:sz w:val="24"/>
          <w:szCs w:val="24"/>
        </w:rPr>
        <w:t>Krakowski Szpital Specjalistyczny im. Jana Pawła II powiadamia, że</w:t>
      </w:r>
      <w:r w:rsidR="008E7B2E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</w:t>
      </w:r>
      <w:r w:rsidR="00AB502C">
        <w:rPr>
          <w:sz w:val="24"/>
          <w:szCs w:val="24"/>
        </w:rPr>
        <w:t xml:space="preserve"> zapytanie ofertowe</w:t>
      </w:r>
    </w:p>
    <w:p w:rsidR="003E3256" w:rsidRDefault="00AB502C" w:rsidP="003E32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25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97C13">
        <w:rPr>
          <w:b/>
          <w:sz w:val="24"/>
          <w:szCs w:val="24"/>
        </w:rPr>
        <w:t>Zakup licencji na system informacji prawnej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3E3256" w:rsidRPr="008E7B2E" w:rsidRDefault="008E7B2E" w:rsidP="008E7B2E">
      <w:pPr>
        <w:rPr>
          <w:sz w:val="24"/>
          <w:szCs w:val="24"/>
        </w:rPr>
      </w:pPr>
      <w:r>
        <w:rPr>
          <w:sz w:val="24"/>
          <w:szCs w:val="24"/>
        </w:rPr>
        <w:t>została złożona tylko jedna oferta firmy :</w:t>
      </w:r>
    </w:p>
    <w:p w:rsidR="003E3256" w:rsidRDefault="00D97C13" w:rsidP="003E3256">
      <w:pPr>
        <w:pStyle w:val="Akapitzlist"/>
        <w:numPr>
          <w:ilvl w:val="0"/>
          <w:numId w:val="1"/>
        </w:numPr>
        <w:tabs>
          <w:tab w:val="left" w:pos="940"/>
        </w:tabs>
        <w:rPr>
          <w:b/>
          <w:noProof/>
          <w:lang w:eastAsia="pl-PL"/>
        </w:rPr>
      </w:pPr>
      <w:r>
        <w:rPr>
          <w:b/>
          <w:noProof/>
          <w:lang w:eastAsia="pl-PL"/>
        </w:rPr>
        <w:t>Wolters Kluwer Polska sp. z o.o. ul. Przyokopowa 33, 01-208 Warszawa-38 991 zł. brutto</w:t>
      </w:r>
    </w:p>
    <w:p w:rsidR="003E3256" w:rsidRDefault="003E3256" w:rsidP="003E3256">
      <w:pPr>
        <w:tabs>
          <w:tab w:val="left" w:pos="940"/>
        </w:tabs>
        <w:rPr>
          <w:b/>
          <w:noProof/>
          <w:lang w:eastAsia="pl-PL"/>
        </w:rPr>
      </w:pPr>
    </w:p>
    <w:p w:rsidR="003E3256" w:rsidRPr="003E3256" w:rsidRDefault="003E3256" w:rsidP="003E3256">
      <w:pPr>
        <w:tabs>
          <w:tab w:val="left" w:pos="940"/>
        </w:tabs>
        <w:rPr>
          <w:noProof/>
          <w:lang w:eastAsia="pl-PL"/>
        </w:rPr>
      </w:pPr>
      <w:r w:rsidRPr="003E3256">
        <w:rPr>
          <w:noProof/>
          <w:lang w:eastAsia="pl-PL"/>
        </w:rPr>
        <w:t>Oferta w pełni spełnia wymagania techniczne</w:t>
      </w:r>
      <w:r>
        <w:rPr>
          <w:noProof/>
          <w:lang w:eastAsia="pl-PL"/>
        </w:rPr>
        <w:t>.</w:t>
      </w:r>
    </w:p>
    <w:p w:rsidR="003E3256" w:rsidRDefault="003E3256" w:rsidP="003E3256">
      <w:pPr>
        <w:tabs>
          <w:tab w:val="left" w:pos="940"/>
        </w:tabs>
        <w:rPr>
          <w:noProof/>
          <w:lang w:eastAsia="pl-PL"/>
        </w:rPr>
      </w:pPr>
    </w:p>
    <w:sectPr w:rsidR="003E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640D"/>
    <w:multiLevelType w:val="hybridMultilevel"/>
    <w:tmpl w:val="0FB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1006B6"/>
    <w:rsid w:val="002D25A6"/>
    <w:rsid w:val="003E3256"/>
    <w:rsid w:val="00466C2B"/>
    <w:rsid w:val="00466C7A"/>
    <w:rsid w:val="005471CB"/>
    <w:rsid w:val="006258DE"/>
    <w:rsid w:val="00651C0A"/>
    <w:rsid w:val="006733D7"/>
    <w:rsid w:val="008A75E0"/>
    <w:rsid w:val="008E7B2E"/>
    <w:rsid w:val="00907E8F"/>
    <w:rsid w:val="00A71F00"/>
    <w:rsid w:val="00AB502C"/>
    <w:rsid w:val="00D4588A"/>
    <w:rsid w:val="00D9373E"/>
    <w:rsid w:val="00D97C13"/>
    <w:rsid w:val="00E239E5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C089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2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a@szpitaljp2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1F83-A9F9-438D-8C8D-22A9CE72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Małgorzata Karmańska-Kaźmierska</cp:lastModifiedBy>
  <cp:revision>2</cp:revision>
  <dcterms:created xsi:type="dcterms:W3CDTF">2022-05-06T11:32:00Z</dcterms:created>
  <dcterms:modified xsi:type="dcterms:W3CDTF">2022-05-06T11:32:00Z</dcterms:modified>
</cp:coreProperties>
</file>