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B3B6" w14:textId="44F74678" w:rsidR="00533F49" w:rsidRPr="00353E89" w:rsidRDefault="00533F49" w:rsidP="00353E89">
      <w:pPr>
        <w:spacing w:before="3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B5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Wykonawcy</w:t>
      </w:r>
      <w:r w:rsidR="00353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17C7C" w:rsidRPr="00B17C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o braku przynależności do grupy kapitałowej </w:t>
      </w:r>
      <w:r w:rsidR="00353E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</w:r>
      <w:r w:rsidR="00B17C7C" w:rsidRPr="00B17C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</w:t>
      </w:r>
      <w:r w:rsidRPr="00B17C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postępowaniu o udzielenie zamówienia na roboty budowlane dla zadania pn. </w:t>
      </w:r>
      <w:bookmarkStart w:id="0" w:name="postępowanie"/>
      <w:r w:rsidRPr="00B17C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„Rozbudowa i przebudowa oczyszczalni ścieków w mieście Kcynia - etap I”</w:t>
      </w:r>
      <w:bookmarkEnd w:id="0"/>
    </w:p>
    <w:p w14:paraId="13E0107B" w14:textId="77777777" w:rsidR="00533F49" w:rsidRPr="00B17C7C" w:rsidRDefault="00533F49" w:rsidP="00533F49">
      <w:pPr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C7C">
        <w:rPr>
          <w:rFonts w:eastAsia="Times New Roman" w:cstheme="minorHAnsi"/>
          <w:color w:val="000000"/>
          <w:sz w:val="24"/>
          <w:szCs w:val="24"/>
          <w:lang w:eastAsia="pl-PL"/>
        </w:rPr>
        <w:t>Na podstawie art. 108 ust. 1 pkt 5 ustawy z dnia 11 września 2019 r. – Prawo zamówień publicznych (</w:t>
      </w:r>
      <w:proofErr w:type="spellStart"/>
      <w:r w:rsidRPr="00B17C7C">
        <w:rPr>
          <w:rFonts w:eastAsia="Times New Roman" w:cstheme="minorHAnsi"/>
          <w:color w:val="000000"/>
          <w:sz w:val="24"/>
          <w:szCs w:val="24"/>
          <w:lang w:eastAsia="pl-PL"/>
        </w:rPr>
        <w:t>t.p</w:t>
      </w:r>
      <w:proofErr w:type="spellEnd"/>
      <w:r w:rsidRPr="00B17C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.: Dz.U.2019.2019 ze zm. – dalej: </w:t>
      </w:r>
      <w:proofErr w:type="spellStart"/>
      <w:r w:rsidRPr="00B17C7C">
        <w:rPr>
          <w:rFonts w:eastAsia="Times New Roman" w:cstheme="minorHAnsi"/>
          <w:color w:val="000000"/>
          <w:sz w:val="24"/>
          <w:szCs w:val="24"/>
          <w:lang w:eastAsia="pl-PL"/>
        </w:rPr>
        <w:t>nPZP</w:t>
      </w:r>
      <w:proofErr w:type="spellEnd"/>
      <w:r w:rsidRPr="00B17C7C">
        <w:rPr>
          <w:rFonts w:eastAsia="Times New Roman" w:cstheme="minorHAnsi"/>
          <w:color w:val="000000"/>
          <w:sz w:val="24"/>
          <w:szCs w:val="24"/>
          <w:lang w:eastAsia="pl-PL"/>
        </w:rPr>
        <w:t>) oświadczam(y), że:</w:t>
      </w:r>
    </w:p>
    <w:p w14:paraId="15E4FD7A" w14:textId="77777777" w:rsidR="00533F49" w:rsidRPr="00B17C7C" w:rsidRDefault="00E332E5" w:rsidP="007B5385">
      <w:pPr>
        <w:tabs>
          <w:tab w:val="left" w:pos="993"/>
          <w:tab w:val="left" w:pos="6540"/>
        </w:tabs>
        <w:spacing w:before="240" w:after="240" w:line="360" w:lineRule="atLeast"/>
        <w:ind w:left="425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w:pict w14:anchorId="61818ADD">
          <v:rect id="_x0000_s1026" style="position:absolute;left:0;text-align:left;margin-left:31.15pt;margin-top:19.95pt;width:7.15pt;height:7.15pt;z-index:251658240"/>
        </w:pic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1.         </w:t>
      </w:r>
      <w:r w:rsidR="007B5385" w:rsidRPr="00B17C7C">
        <w:rPr>
          <w:rFonts w:eastAsia="Times New Roman" w:cstheme="minorHAnsi"/>
          <w:color w:val="000000"/>
          <w:sz w:val="24"/>
          <w:szCs w:val="24"/>
          <w:lang w:eastAsia="pl-PL"/>
        </w:rPr>
        <w:t>   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Nie należ(ę/</w:t>
      </w:r>
      <w:proofErr w:type="spellStart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ymy</w:t>
      </w:r>
      <w:proofErr w:type="spellEnd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) do żadnej grupy kapitałowej;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14:paraId="0CDCED0B" w14:textId="3B7578B3" w:rsidR="00533F49" w:rsidRPr="00B17C7C" w:rsidRDefault="00E332E5" w:rsidP="00533F49">
      <w:pPr>
        <w:spacing w:before="240" w:after="240" w:line="360" w:lineRule="atLeast"/>
        <w:ind w:left="993" w:hanging="99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w:pict w14:anchorId="41B933FA">
          <v:rect id="_x0000_s1027" style="position:absolute;left:0;text-align:left;margin-left:31.15pt;margin-top:8.35pt;width:7.15pt;height:7.15pt;z-index:251659264"/>
        </w:pict>
      </w:r>
      <w:r w:rsidR="007B5385" w:rsidRPr="00B17C7C">
        <w:rPr>
          <w:rFonts w:eastAsia="Times New Roman" w:cstheme="minorHAnsi"/>
          <w:color w:val="000000"/>
          <w:sz w:val="24"/>
          <w:szCs w:val="24"/>
          <w:lang w:eastAsia="pl-PL"/>
        </w:rPr>
        <w:t>2.             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Nie należ(ę/</w:t>
      </w:r>
      <w:proofErr w:type="spellStart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ymy</w:t>
      </w:r>
      <w:proofErr w:type="spellEnd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) do grupy kapitałowej, o której mowa w art. 108 ust. 1 pkt</w:t>
      </w:r>
      <w:r w:rsidR="007B5385" w:rsidRPr="00B17C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B17C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nPZP</w:t>
      </w:r>
      <w:r w:rsidR="00CA0F54" w:rsidRPr="00B17C7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1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27E698F" w14:textId="77777777" w:rsidR="00533F49" w:rsidRPr="00B17C7C" w:rsidRDefault="00E332E5" w:rsidP="00533F49">
      <w:pPr>
        <w:spacing w:before="240" w:after="0" w:line="360" w:lineRule="atLeast"/>
        <w:ind w:left="993" w:hanging="99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w:pict w14:anchorId="790BC2AD">
          <v:rect id="_x0000_s1028" style="position:absolute;left:0;text-align:left;margin-left:31.15pt;margin-top:6.85pt;width:7.15pt;height:7.15pt;z-index:251660288"/>
        </w:pic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3.         </w:t>
      </w:r>
      <w:bookmarkStart w:id="1" w:name="Wybór1"/>
      <w:bookmarkEnd w:id="1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    Należ(ę/</w:t>
      </w:r>
      <w:proofErr w:type="spellStart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ymy</w:t>
      </w:r>
      <w:proofErr w:type="spellEnd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) do grupy kapitałowej, o której mowa w art. 108 ust. 1 pkt 5 nPZP</w:t>
      </w:r>
      <w:r w:rsidR="00CA0F54" w:rsidRPr="00B17C7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2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, pn.:</w:t>
      </w:r>
    </w:p>
    <w:tbl>
      <w:tblPr>
        <w:tblW w:w="0" w:type="auto"/>
        <w:tblInd w:w="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</w:tblGrid>
      <w:tr w:rsidR="00533F49" w:rsidRPr="00B17C7C" w14:paraId="382B89E4" w14:textId="77777777" w:rsidTr="00533F49">
        <w:trPr>
          <w:trHeight w:val="1701"/>
        </w:trPr>
        <w:tc>
          <w:tcPr>
            <w:tcW w:w="8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4D06" w14:textId="77777777" w:rsidR="00533F49" w:rsidRPr="00B17C7C" w:rsidRDefault="00533F49" w:rsidP="00533F49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7C7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    </w:t>
            </w:r>
          </w:p>
        </w:tc>
      </w:tr>
    </w:tbl>
    <w:p w14:paraId="7955B7D5" w14:textId="5D57447B" w:rsidR="00533F49" w:rsidRDefault="00533F49" w:rsidP="007B5385">
      <w:pPr>
        <w:spacing w:after="0" w:line="200" w:lineRule="atLeast"/>
        <w:ind w:left="425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7C7C">
        <w:rPr>
          <w:rFonts w:eastAsia="Times New Roman" w:cstheme="minorHAnsi"/>
          <w:color w:val="000000"/>
          <w:sz w:val="20"/>
          <w:szCs w:val="20"/>
          <w:lang w:eastAsia="pl-PL"/>
        </w:rPr>
        <w:t>pełna nazwa i adres siedziby głównej / centrali grupy kapitałowej</w:t>
      </w:r>
    </w:p>
    <w:p w14:paraId="4C39A7AE" w14:textId="77777777" w:rsidR="00353E89" w:rsidRPr="00B17C7C" w:rsidRDefault="00353E89" w:rsidP="007B5385">
      <w:pPr>
        <w:spacing w:after="0" w:line="200" w:lineRule="atLeast"/>
        <w:ind w:left="425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87A5592" w14:textId="24A43E59" w:rsidR="007B5385" w:rsidRPr="00B17C7C" w:rsidRDefault="00E332E5" w:rsidP="007B5385">
      <w:pPr>
        <w:spacing w:after="0" w:line="360" w:lineRule="atLeast"/>
        <w:ind w:left="851" w:hanging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w:pict w14:anchorId="53386447">
          <v:rect id="_x0000_s1029" style="position:absolute;left:0;text-align:left;margin-left:28.85pt;margin-top:6.55pt;width:7.15pt;height:7.15pt;z-index:251661312"/>
        </w:pict>
      </w:r>
      <w:r w:rsidR="00967D7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4.           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Na podstawie art. 108 ust. 1 pkt 5 nPZP</w:t>
      </w:r>
      <w:r w:rsidR="00CA0F54" w:rsidRPr="00B17C7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 w załączeniu przedstawiamy dowody, że powiązania z innym(i) podmiotem(</w:t>
      </w:r>
      <w:proofErr w:type="spellStart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ami</w:t>
      </w:r>
      <w:proofErr w:type="spellEnd"/>
      <w:r w:rsidR="00533F49" w:rsidRPr="00B17C7C">
        <w:rPr>
          <w:rFonts w:eastAsia="Times New Roman" w:cstheme="minorHAnsi"/>
          <w:color w:val="000000"/>
          <w:sz w:val="24"/>
          <w:szCs w:val="24"/>
          <w:lang w:eastAsia="pl-PL"/>
        </w:rPr>
        <w:t>), który(e) w przedmiotowym postępowaniu złożył(y) odrębną(e) ofertę(y) nie prowadzą do zakłócenia konkurencji.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533F49" w:rsidRPr="00B17C7C" w14:paraId="656633AE" w14:textId="77777777" w:rsidTr="00533F49">
        <w:trPr>
          <w:trHeight w:val="1134"/>
          <w:jc w:val="center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1B129" w14:textId="77777777" w:rsidR="00533F49" w:rsidRPr="00B17C7C" w:rsidRDefault="00533F49" w:rsidP="00533F49">
            <w:pPr>
              <w:spacing w:after="0" w:line="240" w:lineRule="auto"/>
              <w:ind w:left="85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2" w:name="Tekst10"/>
            <w:bookmarkEnd w:id="2"/>
            <w:r w:rsidRPr="00B17C7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    </w:t>
            </w:r>
          </w:p>
        </w:tc>
      </w:tr>
      <w:tr w:rsidR="00533F49" w:rsidRPr="00B17C7C" w14:paraId="60090894" w14:textId="77777777" w:rsidTr="00533F49">
        <w:trPr>
          <w:jc w:val="center"/>
        </w:trPr>
        <w:tc>
          <w:tcPr>
            <w:tcW w:w="82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9867C" w14:textId="77777777" w:rsidR="00533F49" w:rsidRPr="00B17C7C" w:rsidRDefault="00533F49" w:rsidP="00533F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7C7C">
              <w:rPr>
                <w:rFonts w:eastAsia="Times New Roman" w:cstheme="minorHAnsi"/>
                <w:sz w:val="20"/>
                <w:szCs w:val="20"/>
                <w:lang w:eastAsia="pl-PL"/>
              </w:rPr>
              <w:t>miejscowość oraz miejsce na graficzny symbol (jeżeli dotyczy) składanego podpisu kwalifikowanego / zaufanego / osobistego</w:t>
            </w:r>
          </w:p>
        </w:tc>
      </w:tr>
    </w:tbl>
    <w:p w14:paraId="559B052F" w14:textId="77777777" w:rsidR="00533F49" w:rsidRPr="00B17C7C" w:rsidRDefault="00533F49" w:rsidP="00533F4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722B9BC" w14:textId="77777777" w:rsidR="00533F49" w:rsidRPr="00B17C7C" w:rsidRDefault="00E332E5" w:rsidP="00533F4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pict w14:anchorId="356BD455">
          <v:rect id="_x0000_i1025" style="width:149.7pt;height:.75pt" o:hrpct="330" o:hrstd="t" o:hr="t" fillcolor="#a0a0a0" stroked="f"/>
        </w:pict>
      </w:r>
    </w:p>
    <w:p w14:paraId="4A3C3D15" w14:textId="77777777" w:rsidR="00533F49" w:rsidRPr="00B17C7C" w:rsidRDefault="007B5385" w:rsidP="00533F49">
      <w:pPr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7C7C"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   </w:t>
      </w:r>
      <w:r w:rsidR="00533F49" w:rsidRPr="00B17C7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Art. 108 ust. 1 pkt 5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: „Z postępowania o udzielenie zamówienia </w:t>
      </w:r>
      <w:r w:rsidR="00533F49" w:rsidRPr="00B17C7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wyklucza się wykonawcę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: (…) </w:t>
      </w:r>
      <w:r w:rsidR="00533F49" w:rsidRPr="00B17C7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jeżeli zamawiający może stwierdzić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, na podstawie wiarygodnych przesłanek, </w:t>
      </w:r>
      <w:r w:rsidR="00533F49" w:rsidRPr="00B17C7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że wykonawca zawarł z innymi wykonawcami porozumienie mające na celu zakłócenie konkurencji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, w szczególności jeżeli </w:t>
      </w:r>
      <w:r w:rsidR="00533F49" w:rsidRPr="00B17C7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należąc do tej samej grupy kapitałowej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 w rozumieniu ustawy z dnia 16 lutego 2007 r. o ochronie konkurencji i konsumentów, </w:t>
      </w:r>
      <w:r w:rsidR="00533F49" w:rsidRPr="00B17C7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złożyli odrębne oferty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, oferty częściowe lub wnioski o dopuszczenie do udziału w postępowaniu, chyba że wykażą, że przygotowali te oferty lub wnioski niezależnie od siebie”</w:t>
      </w:r>
    </w:p>
    <w:p w14:paraId="04003C07" w14:textId="77777777" w:rsidR="00533F49" w:rsidRPr="00B17C7C" w:rsidRDefault="007B5385" w:rsidP="00533F49">
      <w:pPr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7C7C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  Patrz: przypis 1.</w:t>
      </w:r>
    </w:p>
    <w:p w14:paraId="180B9384" w14:textId="77777777" w:rsidR="00533F49" w:rsidRPr="00B17C7C" w:rsidRDefault="007B5385" w:rsidP="00533F49">
      <w:pPr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7C7C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3 </w:t>
      </w:r>
      <w:r w:rsidRPr="00B17C7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33F49" w:rsidRPr="00B17C7C">
        <w:rPr>
          <w:rFonts w:eastAsia="Times New Roman" w:cstheme="minorHAnsi"/>
          <w:color w:val="000000"/>
          <w:sz w:val="20"/>
          <w:szCs w:val="20"/>
          <w:lang w:eastAsia="pl-PL"/>
        </w:rPr>
        <w:t>Patrz: przypis 1.</w:t>
      </w:r>
    </w:p>
    <w:p w14:paraId="0F26E08F" w14:textId="77777777" w:rsidR="001E2D30" w:rsidRPr="00533F49" w:rsidRDefault="001E2D30">
      <w:pPr>
        <w:rPr>
          <w:rFonts w:ascii="Arial" w:hAnsi="Arial" w:cs="Arial"/>
          <w:sz w:val="20"/>
          <w:szCs w:val="20"/>
        </w:rPr>
      </w:pPr>
    </w:p>
    <w:sectPr w:rsidR="001E2D30" w:rsidRPr="00533F49" w:rsidSect="001E2D30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F7FD" w14:textId="77777777" w:rsidR="00E332E5" w:rsidRDefault="00E332E5" w:rsidP="00533F49">
      <w:pPr>
        <w:spacing w:after="0" w:line="240" w:lineRule="auto"/>
      </w:pPr>
      <w:r>
        <w:separator/>
      </w:r>
    </w:p>
  </w:endnote>
  <w:endnote w:type="continuationSeparator" w:id="0">
    <w:p w14:paraId="6225CC4B" w14:textId="77777777" w:rsidR="00E332E5" w:rsidRDefault="00E332E5" w:rsidP="005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984D" w14:textId="77777777" w:rsidR="0064418F" w:rsidRDefault="005F3E5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BFCC" w14:textId="77777777" w:rsidR="00B17C7C" w:rsidRDefault="00B17C7C" w:rsidP="00B17C7C">
    <w:pPr>
      <w:pStyle w:val="Stopka"/>
      <w:rPr>
        <w:rFonts w:ascii="Arial" w:hAnsi="Arial" w:cs="Arial"/>
        <w:sz w:val="16"/>
        <w:szCs w:val="16"/>
      </w:rPr>
    </w:pPr>
  </w:p>
  <w:p w14:paraId="42A4BA1E" w14:textId="77777777" w:rsidR="00B17C7C" w:rsidRDefault="00B17C7C" w:rsidP="00B17C7C">
    <w:pPr>
      <w:pStyle w:val="Stopka"/>
      <w:rPr>
        <w:rFonts w:ascii="Arial" w:hAnsi="Arial" w:cs="Arial"/>
        <w:sz w:val="16"/>
        <w:szCs w:val="16"/>
      </w:rPr>
    </w:pPr>
  </w:p>
  <w:p w14:paraId="4484F5E7" w14:textId="77777777" w:rsidR="00B17C7C" w:rsidRPr="00EA5C31" w:rsidRDefault="00E332E5" w:rsidP="00B17C7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757495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-1.25pt;width:470.75pt;height:.5pt;z-index:251663360" o:connectortype="straight"/>
      </w:pict>
    </w:r>
    <w:r w:rsidR="00B17C7C">
      <w:rPr>
        <w:rFonts w:ascii="Arial" w:hAnsi="Arial" w:cs="Arial"/>
        <w:sz w:val="16"/>
        <w:szCs w:val="16"/>
      </w:rPr>
      <w:t>Gmina Kcynia</w:t>
    </w:r>
    <w:r w:rsidR="00B17C7C">
      <w:rPr>
        <w:rFonts w:ascii="Arial" w:hAnsi="Arial" w:cs="Arial"/>
        <w:sz w:val="16"/>
        <w:szCs w:val="16"/>
      </w:rPr>
      <w:tab/>
    </w:r>
    <w:r w:rsidR="00B17C7C">
      <w:rPr>
        <w:rFonts w:ascii="Arial" w:hAnsi="Arial" w:cs="Arial"/>
        <w:sz w:val="16"/>
        <w:szCs w:val="16"/>
      </w:rPr>
      <w:tab/>
    </w:r>
    <w:r w:rsidR="00B17C7C" w:rsidRPr="00F917E1">
      <w:rPr>
        <w:rFonts w:ascii="Arial" w:hAnsi="Arial" w:cs="Arial"/>
        <w:sz w:val="16"/>
        <w:szCs w:val="16"/>
      </w:rPr>
      <w:fldChar w:fldCharType="begin"/>
    </w:r>
    <w:r w:rsidR="00B17C7C" w:rsidRPr="00F917E1">
      <w:rPr>
        <w:rFonts w:ascii="Arial" w:hAnsi="Arial" w:cs="Arial"/>
        <w:sz w:val="16"/>
        <w:szCs w:val="16"/>
      </w:rPr>
      <w:instrText>PAGE   \* MERGEFORMAT</w:instrText>
    </w:r>
    <w:r w:rsidR="00B17C7C" w:rsidRPr="00F917E1">
      <w:rPr>
        <w:rFonts w:ascii="Arial" w:hAnsi="Arial" w:cs="Arial"/>
        <w:sz w:val="16"/>
        <w:szCs w:val="16"/>
      </w:rPr>
      <w:fldChar w:fldCharType="separate"/>
    </w:r>
    <w:r w:rsidR="00B17C7C">
      <w:rPr>
        <w:rFonts w:ascii="Arial" w:hAnsi="Arial" w:cs="Arial"/>
        <w:sz w:val="16"/>
        <w:szCs w:val="16"/>
      </w:rPr>
      <w:t>1</w:t>
    </w:r>
    <w:r w:rsidR="00B17C7C" w:rsidRPr="00F917E1">
      <w:rPr>
        <w:rFonts w:ascii="Arial" w:hAnsi="Arial" w:cs="Arial"/>
        <w:sz w:val="16"/>
        <w:szCs w:val="16"/>
      </w:rPr>
      <w:fldChar w:fldCharType="end"/>
    </w:r>
  </w:p>
  <w:p w14:paraId="14629A17" w14:textId="6ADB2DAF" w:rsidR="00967D79" w:rsidRPr="00B17C7C" w:rsidRDefault="00967D79" w:rsidP="00B17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4544" w14:textId="77777777" w:rsidR="00E332E5" w:rsidRDefault="00E332E5" w:rsidP="00533F49">
      <w:pPr>
        <w:spacing w:after="0" w:line="240" w:lineRule="auto"/>
      </w:pPr>
      <w:r>
        <w:separator/>
      </w:r>
    </w:p>
  </w:footnote>
  <w:footnote w:type="continuationSeparator" w:id="0">
    <w:p w14:paraId="0754772F" w14:textId="77777777" w:rsidR="00E332E5" w:rsidRDefault="00E332E5" w:rsidP="005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68C" w14:textId="77777777" w:rsidR="00B17C7C" w:rsidRDefault="00B17C7C" w:rsidP="00B17C7C">
    <w:pPr>
      <w:pStyle w:val="Nagwek"/>
      <w:rPr>
        <w:rFonts w:ascii="Arial" w:hAnsi="Arial" w:cs="Arial"/>
        <w:sz w:val="16"/>
        <w:szCs w:val="16"/>
      </w:rPr>
    </w:pPr>
    <w:r w:rsidRPr="00452BAF">
      <w:rPr>
        <w:b/>
        <w:noProof/>
        <w:sz w:val="2"/>
        <w:szCs w:val="2"/>
        <w:lang w:eastAsia="pl-PL"/>
      </w:rPr>
      <w:drawing>
        <wp:inline distT="0" distB="0" distL="0" distR="0" wp14:anchorId="1D6C2BB5" wp14:editId="59D57DFE">
          <wp:extent cx="5760720" cy="470535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" t="12363" r="1515" b="12312"/>
                  <a:stretch/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D65ED" w14:textId="77777777" w:rsidR="00B17C7C" w:rsidRDefault="00B17C7C" w:rsidP="00B17C7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025BD924" w14:textId="42BB6CCF" w:rsidR="00B17C7C" w:rsidRPr="00EA5C31" w:rsidRDefault="00E332E5" w:rsidP="00B17C7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4168781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.4pt;margin-top:29.55pt;width:470.75pt;height:.5pt;z-index:251661312" o:connectortype="straight"/>
      </w:pict>
    </w:r>
    <w:r w:rsidR="00B17C7C" w:rsidRPr="00EA5C31">
      <w:rPr>
        <w:rFonts w:ascii="Arial" w:hAnsi="Arial" w:cs="Arial"/>
        <w:sz w:val="16"/>
        <w:szCs w:val="16"/>
      </w:rPr>
      <w:t>Załącznik</w:t>
    </w:r>
    <w:r w:rsidR="00B17C7C">
      <w:rPr>
        <w:rFonts w:ascii="Arial" w:hAnsi="Arial" w:cs="Arial"/>
        <w:sz w:val="16"/>
        <w:szCs w:val="16"/>
      </w:rPr>
      <w:t xml:space="preserve"> nr 3</w:t>
    </w:r>
    <w:r w:rsidR="00B17C7C" w:rsidRPr="00EA5C31">
      <w:rPr>
        <w:rFonts w:ascii="Arial" w:hAnsi="Arial" w:cs="Arial"/>
        <w:sz w:val="16"/>
        <w:szCs w:val="16"/>
      </w:rPr>
      <w:t xml:space="preserve"> do SWZ</w:t>
    </w:r>
    <w:r w:rsidR="00B17C7C">
      <w:rPr>
        <w:rFonts w:ascii="Arial" w:hAnsi="Arial" w:cs="Arial"/>
        <w:sz w:val="16"/>
        <w:szCs w:val="16"/>
      </w:rPr>
      <w:tab/>
    </w:r>
    <w:r w:rsidR="00B17C7C">
      <w:rPr>
        <w:rFonts w:ascii="Arial" w:hAnsi="Arial" w:cs="Arial"/>
        <w:sz w:val="16"/>
        <w:szCs w:val="16"/>
      </w:rPr>
      <w:tab/>
    </w:r>
    <w:r w:rsidR="00353E89" w:rsidRPr="00172DD2">
      <w:rPr>
        <w:rFonts w:ascii="Arial" w:hAnsi="Arial" w:cs="Arial"/>
        <w:sz w:val="16"/>
        <w:szCs w:val="16"/>
      </w:rPr>
      <w:t>oznaczenie sprawy: 01/09/IZ/K/2021</w:t>
    </w:r>
  </w:p>
  <w:p w14:paraId="18A5FBB8" w14:textId="77777777" w:rsidR="00B17C7C" w:rsidRPr="00EA5C31" w:rsidRDefault="00B17C7C" w:rsidP="00B17C7C">
    <w:pPr>
      <w:pStyle w:val="Nagwek"/>
      <w:rPr>
        <w:rFonts w:ascii="Arial" w:hAnsi="Arial" w:cs="Arial"/>
        <w:sz w:val="16"/>
        <w:szCs w:val="16"/>
      </w:rPr>
    </w:pPr>
  </w:p>
  <w:p w14:paraId="744ABEA4" w14:textId="64757664" w:rsidR="00B17C7C" w:rsidRPr="00B17C7C" w:rsidRDefault="00B17C7C">
    <w:pPr>
      <w:pStyle w:val="Nagwek"/>
      <w:rPr>
        <w:rFonts w:ascii="Arial" w:hAnsi="Arial" w:cs="Arial"/>
        <w:sz w:val="16"/>
        <w:szCs w:val="16"/>
      </w:rPr>
    </w:pPr>
    <w:r w:rsidRPr="00EA5C31">
      <w:rPr>
        <w:rFonts w:ascii="Arial" w:hAnsi="Arial" w:cs="Arial"/>
        <w:sz w:val="16"/>
        <w:szCs w:val="16"/>
      </w:rPr>
      <w:t xml:space="preserve">OŚWIADCZENIE WYKONAWCY – </w:t>
    </w:r>
    <w:r w:rsidRPr="00B17C7C">
      <w:rPr>
        <w:rFonts w:ascii="Arial" w:hAnsi="Arial" w:cs="Arial"/>
        <w:sz w:val="16"/>
        <w:szCs w:val="16"/>
      </w:rPr>
      <w:t>GRUPA KAPITAŁOWA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49"/>
    <w:rsid w:val="001E2D30"/>
    <w:rsid w:val="001F24C7"/>
    <w:rsid w:val="00353E89"/>
    <w:rsid w:val="00533F49"/>
    <w:rsid w:val="005F3E56"/>
    <w:rsid w:val="0064418F"/>
    <w:rsid w:val="006C7283"/>
    <w:rsid w:val="006D58B1"/>
    <w:rsid w:val="007B5385"/>
    <w:rsid w:val="00967D79"/>
    <w:rsid w:val="00B17C7C"/>
    <w:rsid w:val="00CA0F54"/>
    <w:rsid w:val="00D32ED9"/>
    <w:rsid w:val="00E332E5"/>
    <w:rsid w:val="00E55515"/>
    <w:rsid w:val="00E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3FFC01"/>
  <w15:docId w15:val="{E07C8855-A45D-4201-BBCC-6B28429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33F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F49"/>
  </w:style>
  <w:style w:type="paragraph" w:styleId="Stopka">
    <w:name w:val="footer"/>
    <w:basedOn w:val="Normalny"/>
    <w:link w:val="Stopka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</cp:lastModifiedBy>
  <cp:revision>7</cp:revision>
  <dcterms:created xsi:type="dcterms:W3CDTF">2021-07-25T15:19:00Z</dcterms:created>
  <dcterms:modified xsi:type="dcterms:W3CDTF">2021-09-17T09:11:00Z</dcterms:modified>
</cp:coreProperties>
</file>