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3 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E4E96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7E4E96">
        <w:rPr>
          <w:rFonts w:asciiTheme="minorHAnsi" w:hAnsiTheme="minorHAnsi" w:cstheme="minorHAnsi"/>
        </w:rPr>
        <w:t> </w:t>
      </w:r>
      <w:r w:rsidRPr="007E4E96">
        <w:rPr>
          <w:rFonts w:asciiTheme="minorHAnsi" w:hAnsiTheme="minorHAnsi" w:cstheme="minorHAnsi"/>
        </w:rPr>
        <w:t>braku podstaw do wykluczenia z postępowania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B56EE4" w:rsidRPr="009011A2" w:rsidRDefault="00B56EE4" w:rsidP="00B56EE4">
      <w:pPr>
        <w:spacing w:line="360" w:lineRule="auto"/>
        <w:rPr>
          <w:rFonts w:asciiTheme="minorHAnsi" w:eastAsia="Times New Roman" w:hAnsiTheme="minorHAnsi" w:cstheme="minorHAnsi"/>
          <w:b/>
          <w:lang w:eastAsia="pl-PL"/>
        </w:rPr>
      </w:pPr>
      <w:bookmarkStart w:id="0" w:name="_Hlk66267173"/>
      <w:bookmarkStart w:id="1" w:name="_Hlk64362553"/>
      <w:bookmarkStart w:id="2" w:name="_GoBack"/>
      <w:r w:rsidRPr="009011A2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FE3A76" w:rsidRPr="009011A2">
        <w:rPr>
          <w:rFonts w:asciiTheme="minorHAnsi" w:hAnsiTheme="minorHAnsi" w:cstheme="minorHAnsi"/>
          <w:b/>
          <w:bCs/>
          <w:lang w:eastAsia="ar-SA"/>
        </w:rPr>
        <w:t>„Adaptacja pomieszczeń pod biuro paszportowe w budynku przy ul. Warszawskiej 11 wraz z budową pochylni dla osób z niepełnosprawnością ruchową”</w:t>
      </w:r>
    </w:p>
    <w:bookmarkEnd w:id="0"/>
    <w:bookmarkEnd w:id="1"/>
    <w:bookmarkEnd w:id="2"/>
    <w:p w:rsidR="0098230E" w:rsidRPr="00292B94" w:rsidRDefault="0098230E" w:rsidP="007E4E96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  <w:r w:rsidR="00B56EE4">
        <w:rPr>
          <w:rFonts w:asciiTheme="minorHAnsi" w:hAnsiTheme="minorHAnsi" w:cstheme="minorHAnsi"/>
        </w:rPr>
        <w:t>…………</w:t>
      </w:r>
      <w:proofErr w:type="gramStart"/>
      <w:r w:rsidR="00B56EE4">
        <w:rPr>
          <w:rFonts w:asciiTheme="minorHAnsi" w:hAnsiTheme="minorHAnsi" w:cstheme="minorHAnsi"/>
        </w:rPr>
        <w:t>…….</w:t>
      </w:r>
      <w:proofErr w:type="gramEnd"/>
      <w:r w:rsidR="00B56EE4">
        <w:rPr>
          <w:rFonts w:asciiTheme="minorHAnsi" w:hAnsiTheme="minorHAnsi" w:cstheme="minorHAnsi"/>
        </w:rPr>
        <w:t>.</w:t>
      </w:r>
    </w:p>
    <w:p w:rsidR="00851604" w:rsidRPr="007E4E96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E4E96">
        <w:rPr>
          <w:rFonts w:asciiTheme="minorHAnsi" w:hAnsiTheme="minorHAnsi" w:cstheme="minorHAnsi"/>
          <w:sz w:val="24"/>
          <w:szCs w:val="24"/>
        </w:rPr>
        <w:t> </w:t>
      </w:r>
      <w:r w:rsidR="00D13549">
        <w:rPr>
          <w:rFonts w:asciiTheme="minorHAnsi" w:hAnsiTheme="minorHAnsi" w:cstheme="minorHAnsi"/>
          <w:sz w:val="24"/>
          <w:szCs w:val="24"/>
        </w:rPr>
        <w:t>ro</w:t>
      </w:r>
      <w:r w:rsidR="00876437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7E4E96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7E4E96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oraz w art. 109 ust. 1 pkt. </w:t>
      </w:r>
      <w:r w:rsidR="00740FED" w:rsidRPr="007E4E96">
        <w:rPr>
          <w:rFonts w:asciiTheme="minorHAnsi" w:hAnsiTheme="minorHAnsi" w:cstheme="minorHAnsi"/>
          <w:sz w:val="24"/>
          <w:szCs w:val="24"/>
        </w:rPr>
        <w:t>1</w:t>
      </w:r>
      <w:r w:rsidRPr="007E4E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>.</w:t>
      </w:r>
    </w:p>
    <w:p w:rsidR="008520A0" w:rsidRPr="007E4E96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>…</w:t>
      </w:r>
      <w:r w:rsidR="007E491D">
        <w:rPr>
          <w:rFonts w:asciiTheme="minorHAnsi" w:hAnsiTheme="minorHAnsi" w:cstheme="minorHAnsi"/>
          <w:sz w:val="24"/>
          <w:szCs w:val="24"/>
        </w:rPr>
        <w:t xml:space="preserve"> </w:t>
      </w:r>
      <w:r w:rsidRPr="007E4E96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</w:t>
      </w:r>
      <w:r w:rsidR="007F57F9" w:rsidRPr="007E4E96">
        <w:t> </w:t>
      </w:r>
      <w:r w:rsidRPr="007E4E96">
        <w:t>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A05" w:rsidRDefault="004B6A05">
      <w:r>
        <w:separator/>
      </w:r>
    </w:p>
  </w:endnote>
  <w:endnote w:type="continuationSeparator" w:id="0">
    <w:p w:rsidR="004B6A05" w:rsidRDefault="004B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A05" w:rsidRDefault="004B6A05">
      <w:r>
        <w:rPr>
          <w:color w:val="000000"/>
        </w:rPr>
        <w:separator/>
      </w:r>
    </w:p>
  </w:footnote>
  <w:footnote w:type="continuationSeparator" w:id="0">
    <w:p w:rsidR="004B6A05" w:rsidRDefault="004B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2166FF"/>
    <w:rsid w:val="00231A0E"/>
    <w:rsid w:val="00292B94"/>
    <w:rsid w:val="002D14EF"/>
    <w:rsid w:val="00300F7A"/>
    <w:rsid w:val="00316A2F"/>
    <w:rsid w:val="0034402F"/>
    <w:rsid w:val="003500F5"/>
    <w:rsid w:val="00375FB9"/>
    <w:rsid w:val="00390B42"/>
    <w:rsid w:val="00392362"/>
    <w:rsid w:val="003B7DB2"/>
    <w:rsid w:val="00417B80"/>
    <w:rsid w:val="004B2418"/>
    <w:rsid w:val="004B6A05"/>
    <w:rsid w:val="00500146"/>
    <w:rsid w:val="00513E52"/>
    <w:rsid w:val="00531870"/>
    <w:rsid w:val="00543DF9"/>
    <w:rsid w:val="00595DAA"/>
    <w:rsid w:val="005B3606"/>
    <w:rsid w:val="005D3D8C"/>
    <w:rsid w:val="005D5D2C"/>
    <w:rsid w:val="006901C5"/>
    <w:rsid w:val="006962E5"/>
    <w:rsid w:val="006C3C0F"/>
    <w:rsid w:val="00706EB5"/>
    <w:rsid w:val="00740FED"/>
    <w:rsid w:val="00764084"/>
    <w:rsid w:val="007847F4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011A2"/>
    <w:rsid w:val="0093399E"/>
    <w:rsid w:val="0098230E"/>
    <w:rsid w:val="009F47DC"/>
    <w:rsid w:val="00A7403A"/>
    <w:rsid w:val="00AC0BB7"/>
    <w:rsid w:val="00B26807"/>
    <w:rsid w:val="00B56EE4"/>
    <w:rsid w:val="00B7689F"/>
    <w:rsid w:val="00BB041F"/>
    <w:rsid w:val="00BB745D"/>
    <w:rsid w:val="00BC60E8"/>
    <w:rsid w:val="00C0230B"/>
    <w:rsid w:val="00C53974"/>
    <w:rsid w:val="00D13549"/>
    <w:rsid w:val="00D16204"/>
    <w:rsid w:val="00D518FA"/>
    <w:rsid w:val="00D6467B"/>
    <w:rsid w:val="00D81DF1"/>
    <w:rsid w:val="00DC0390"/>
    <w:rsid w:val="00F5336D"/>
    <w:rsid w:val="00F537C1"/>
    <w:rsid w:val="00F553B0"/>
    <w:rsid w:val="00F756C5"/>
    <w:rsid w:val="00F9730D"/>
    <w:rsid w:val="00FA0B13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A0BA2-07F9-48D6-9082-2BE9F7C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3Oświadczenie wykonawcy dotyczace przesłanek wykluczenia z postępowania Or. 272.3.2021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3Oświadczenie wykonawcy dotyczace przesłanek wykluczenia z postępowania</dc:title>
  <dc:creator>Michał Rak</dc:creator>
  <cp:keywords>Załącznik nr 3; Oświadczenie; przesłanki wykluczenia; postępowanie</cp:keywords>
  <cp:lastModifiedBy>Michał Rak</cp:lastModifiedBy>
  <cp:revision>8</cp:revision>
  <dcterms:created xsi:type="dcterms:W3CDTF">2021-03-30T14:50:00Z</dcterms:created>
  <dcterms:modified xsi:type="dcterms:W3CDTF">2023-02-24T08:58:00Z</dcterms:modified>
</cp:coreProperties>
</file>