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DC6800">
              <w:rPr>
                <w:rFonts w:asciiTheme="minorHAnsi" w:hAnsiTheme="minorHAnsi" w:cs="Calibri"/>
                <w:sz w:val="24"/>
                <w:szCs w:val="24"/>
              </w:rPr>
            </w:r>
            <w:r w:rsidR="00DC6800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DC6800">
              <w:rPr>
                <w:rFonts w:asciiTheme="minorHAnsi" w:hAnsiTheme="minorHAnsi" w:cs="Calibri"/>
                <w:b/>
                <w:bCs/>
              </w:rPr>
            </w:r>
            <w:r w:rsidR="00DC6800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DC6800">
              <w:rPr>
                <w:rFonts w:ascii="Calibri" w:hAnsi="Calibri" w:cs="Calibri"/>
                <w:b/>
                <w:bCs/>
                <w:noProof/>
              </w:rPr>
              <w:t>603141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</w:t>
            </w:r>
            <w:r w:rsidR="006666EA">
              <w:rPr>
                <w:rFonts w:ascii="Calibri" w:hAnsi="Calibri" w:cs="Calibri"/>
                <w:b/>
                <w:bCs/>
                <w:noProof/>
              </w:rPr>
              <w:t>2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2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DC6800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3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DC6800" w:rsidRPr="00DC6800">
              <w:rPr>
                <w:rFonts w:ascii="Calibri" w:hAnsi="Calibri" w:cs="Calibri"/>
                <w:b/>
                <w:bCs/>
                <w:noProof/>
              </w:rPr>
              <w:t>Opracowanie dokumentacji projektowo-kosztorysowych budynków i obiektów na terenie Gminy Kcynia</w:t>
            </w:r>
            <w:bookmarkStart w:id="4" w:name="_GoBack"/>
            <w:bookmarkEnd w:id="4"/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C6800">
        <w:rPr>
          <w:rFonts w:ascii="Calibri" w:hAnsi="Calibri" w:cs="Calibri"/>
          <w:sz w:val="20"/>
          <w:szCs w:val="20"/>
        </w:rPr>
      </w:r>
      <w:r w:rsidR="00DC680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C6800">
        <w:rPr>
          <w:rFonts w:ascii="Calibri" w:hAnsi="Calibri" w:cs="Calibri"/>
          <w:sz w:val="20"/>
          <w:szCs w:val="20"/>
        </w:rPr>
      </w:r>
      <w:r w:rsidR="00DC680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C6800">
        <w:rPr>
          <w:rFonts w:ascii="Calibri" w:hAnsi="Calibri" w:cs="Calibri"/>
          <w:sz w:val="20"/>
          <w:szCs w:val="20"/>
        </w:rPr>
      </w:r>
      <w:r w:rsidR="00DC680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DC6800">
        <w:rPr>
          <w:rFonts w:ascii="Calibri" w:hAnsi="Calibri" w:cs="Calibri"/>
          <w:sz w:val="20"/>
          <w:szCs w:val="20"/>
        </w:rPr>
      </w:r>
      <w:r w:rsidR="00DC6800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C680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C680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C6800" w:rsidRPr="00DC6800">
            <w:rPr>
              <w:rFonts w:ascii="Calibri" w:hAnsi="Calibri" w:cs="Calibri"/>
              <w:b/>
              <w:bCs/>
              <w:sz w:val="20"/>
              <w:szCs w:val="20"/>
            </w:rPr>
            <w:t>RI.271.1.603141.2022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/GpIfwtuaSKL0YfVH2C4MZtrvC335I51SNnk2BFBSXqfe1QYJ9XnB4ZnlnDu1Yb7xH/bnWv1j3i6ffVmri4Zpg==" w:salt="3FMOy2kRoQKW1dsl2U7Ij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666EA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C6800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2016-08-04T12:51:00Z</cp:lastPrinted>
  <dcterms:created xsi:type="dcterms:W3CDTF">2021-04-21T05:58:00Z</dcterms:created>
  <dcterms:modified xsi:type="dcterms:W3CDTF">2022-05-26T08:19:00Z</dcterms:modified>
</cp:coreProperties>
</file>