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3C782B0A" w14:textId="0ED810F9" w:rsidR="00585696" w:rsidRPr="00106D8F" w:rsidRDefault="002C4639" w:rsidP="00106D8F">
      <w:pPr>
        <w:pStyle w:val="Styl3"/>
        <w:rPr>
          <w:rFonts w:ascii="Cambria" w:hAnsi="Cambria"/>
          <w:b/>
          <w:bCs/>
          <w:color w:val="auto"/>
        </w:rPr>
      </w:pPr>
      <w:r w:rsidRPr="002E0B29">
        <w:rPr>
          <w:rFonts w:ascii="Cambria" w:hAnsi="Cambria" w:cs="Times New Roman"/>
        </w:rPr>
        <w:t xml:space="preserve">Na potrzeby postępowania o udzielenie zamówienia publicznego </w:t>
      </w:r>
      <w:r w:rsidR="00244CE6" w:rsidRPr="002E0B29">
        <w:rPr>
          <w:rFonts w:ascii="Cambria" w:hAnsi="Cambria" w:cs="Times New Roman"/>
        </w:rPr>
        <w:t xml:space="preserve"> </w:t>
      </w:r>
      <w:r w:rsidRPr="002E0B29">
        <w:rPr>
          <w:rFonts w:ascii="Cambria" w:hAnsi="Cambria" w:cs="Times New Roman"/>
        </w:rPr>
        <w:t>pn</w:t>
      </w:r>
      <w:r w:rsidRPr="002E0B29">
        <w:rPr>
          <w:rFonts w:ascii="Cambria" w:hAnsi="Cambria" w:cs="Times New Roman"/>
          <w:color w:val="auto"/>
        </w:rPr>
        <w:t>.</w:t>
      </w:r>
      <w:r w:rsidR="00CC6C8E" w:rsidRPr="002E0B29">
        <w:rPr>
          <w:rFonts w:ascii="Cambria" w:hAnsi="Cambria" w:cs="Times New Roman"/>
          <w:b/>
          <w:color w:val="auto"/>
        </w:rPr>
        <w:t xml:space="preserve"> </w:t>
      </w:r>
      <w:bookmarkStart w:id="0" w:name="_Hlk75952989"/>
      <w:r w:rsidR="00106D8F" w:rsidRPr="00106D8F">
        <w:rPr>
          <w:rFonts w:ascii="Cambria" w:hAnsi="Cambria"/>
          <w:b/>
          <w:bCs/>
          <w:color w:val="auto"/>
        </w:rPr>
        <w:t>„Sukcesywna dostawa artykułów żywnościowych do placówek oświaty w Gminie Jeżewo”</w:t>
      </w:r>
      <w:bookmarkEnd w:id="0"/>
    </w:p>
    <w:p w14:paraId="6F4B46DD" w14:textId="6917FF10" w:rsidR="002E0B29" w:rsidRPr="00017118" w:rsidRDefault="002E0B29" w:rsidP="001E29C4">
      <w:pPr>
        <w:pStyle w:val="Styl3"/>
        <w:rPr>
          <w:rFonts w:ascii="Cambria" w:hAnsi="Cambria"/>
          <w:b/>
          <w:bCs/>
          <w:color w:val="FF0000"/>
        </w:rPr>
      </w:pPr>
    </w:p>
    <w:p w14:paraId="05293B8F" w14:textId="408F85BE" w:rsidR="00F4337A" w:rsidRPr="00017118" w:rsidRDefault="00244CE6" w:rsidP="002E0B29">
      <w:pPr>
        <w:pStyle w:val="Styl3"/>
        <w:rPr>
          <w:rFonts w:ascii="Cambria" w:hAnsi="Cambria" w:cs="Times New Roman"/>
          <w:bCs/>
          <w:color w:val="FF0000"/>
        </w:rPr>
      </w:pPr>
      <w:r w:rsidRPr="00350049">
        <w:rPr>
          <w:rFonts w:ascii="Cambria" w:hAnsi="Cambria" w:cs="Times New Roman"/>
          <w:bCs/>
          <w:color w:val="auto"/>
        </w:rPr>
        <w:t xml:space="preserve">Nr </w:t>
      </w:r>
      <w:r w:rsidR="002E0B29" w:rsidRPr="00350049">
        <w:rPr>
          <w:rFonts w:ascii="Cambria" w:hAnsi="Cambria" w:cs="Times New Roman"/>
          <w:bCs/>
          <w:color w:val="auto"/>
        </w:rPr>
        <w:t xml:space="preserve">postępowania: </w:t>
      </w:r>
      <w:r w:rsidR="00106D8F">
        <w:rPr>
          <w:rFonts w:ascii="Cambria" w:hAnsi="Cambria" w:cs="Times New Roman"/>
          <w:bCs/>
          <w:color w:val="auto"/>
        </w:rPr>
        <w:t>RRiB.271.</w:t>
      </w:r>
      <w:r w:rsidR="0053055B">
        <w:rPr>
          <w:rFonts w:ascii="Cambria" w:hAnsi="Cambria" w:cs="Times New Roman"/>
          <w:bCs/>
          <w:color w:val="auto"/>
        </w:rPr>
        <w:t>5</w:t>
      </w:r>
      <w:r w:rsidR="00106D8F">
        <w:rPr>
          <w:rFonts w:ascii="Cambria" w:hAnsi="Cambria" w:cs="Times New Roman"/>
          <w:bCs/>
          <w:color w:val="auto"/>
        </w:rPr>
        <w:t>.202</w:t>
      </w:r>
      <w:r w:rsidR="0053055B">
        <w:rPr>
          <w:rFonts w:ascii="Cambria" w:hAnsi="Cambria" w:cs="Times New Roman"/>
          <w:bCs/>
          <w:color w:val="auto"/>
        </w:rPr>
        <w:t>4</w:t>
      </w:r>
    </w:p>
    <w:p w14:paraId="19DE8F4E" w14:textId="77777777" w:rsidR="00C7297A" w:rsidRPr="00017118" w:rsidRDefault="00C7297A" w:rsidP="00244CE6">
      <w:pPr>
        <w:pStyle w:val="Styl3"/>
        <w:jc w:val="left"/>
        <w:rPr>
          <w:rFonts w:ascii="Cambria" w:hAnsi="Cambria" w:cs="Times New Roman"/>
          <w:b/>
          <w:color w:val="FF0000"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32589DC9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</w:t>
      </w:r>
      <w:r w:rsidR="003266A1">
        <w:rPr>
          <w:rFonts w:ascii="Cambria" w:hAnsi="Cambria"/>
          <w:color w:val="000000"/>
          <w:sz w:val="20"/>
          <w:szCs w:val="20"/>
        </w:rPr>
        <w:t>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77777777" w:rsidR="00C25C7B" w:rsidRPr="002E0B29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sz w:val="20"/>
          <w:szCs w:val="20"/>
        </w:rPr>
        <w:t xml:space="preserve">Oświadczam, że nie występują wobec mnie </w:t>
      </w:r>
      <w:r w:rsidRPr="002E0B29">
        <w:rPr>
          <w:rFonts w:ascii="Cambria" w:hAnsi="Cambria"/>
          <w:color w:val="auto"/>
          <w:sz w:val="20"/>
          <w:szCs w:val="20"/>
        </w:rPr>
        <w:t>podsta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2E0B29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2E0B29">
        <w:rPr>
          <w:rFonts w:ascii="Cambria" w:hAnsi="Cambria"/>
          <w:color w:val="auto"/>
          <w:sz w:val="20"/>
          <w:szCs w:val="20"/>
        </w:rPr>
        <w:t xml:space="preserve"> </w:t>
      </w:r>
      <w:r w:rsidRPr="002E0B29">
        <w:rPr>
          <w:rFonts w:ascii="Cambria" w:hAnsi="Cambria"/>
          <w:color w:val="auto"/>
          <w:sz w:val="20"/>
          <w:szCs w:val="20"/>
        </w:rPr>
        <w:t xml:space="preserve">oraz </w:t>
      </w:r>
      <w:r w:rsidR="00B62F69" w:rsidRPr="002E0B29">
        <w:rPr>
          <w:rFonts w:ascii="Cambria" w:hAnsi="Cambria"/>
          <w:color w:val="auto"/>
          <w:sz w:val="20"/>
          <w:szCs w:val="20"/>
        </w:rPr>
        <w:t>w art. 109 ust. 1 pkt. 4, 5, 7</w:t>
      </w:r>
      <w:r w:rsidR="000C5B8B" w:rsidRPr="002E0B29">
        <w:rPr>
          <w:rFonts w:ascii="Cambria" w:hAnsi="Cambria"/>
          <w:color w:val="auto"/>
          <w:sz w:val="20"/>
          <w:szCs w:val="20"/>
        </w:rPr>
        <w:t xml:space="preserve">, 8, 9, 10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Pr="002E0B29">
        <w:rPr>
          <w:rFonts w:ascii="Cambria" w:hAnsi="Cambria"/>
          <w:color w:val="auto"/>
          <w:sz w:val="20"/>
          <w:szCs w:val="20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0A88ABFB" w14:textId="77777777" w:rsidR="008B31CC" w:rsidRPr="002E0B29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83A7B80" w14:textId="737A9331" w:rsidR="00EF66DC" w:rsidRPr="002E0B29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 </w:t>
      </w:r>
      <w:r w:rsidR="009423DD">
        <w:rPr>
          <w:rFonts w:ascii="Cambria" w:hAnsi="Cambria"/>
          <w:color w:val="000000"/>
          <w:sz w:val="20"/>
          <w:szCs w:val="20"/>
        </w:rPr>
        <w:t xml:space="preserve">                      </w:t>
      </w:r>
      <w:r w:rsidRPr="002E0B29">
        <w:rPr>
          <w:rFonts w:ascii="Cambria" w:hAnsi="Cambria"/>
          <w:color w:val="000000"/>
          <w:sz w:val="20"/>
          <w:szCs w:val="20"/>
        </w:rPr>
        <w:t xml:space="preserve">z prawdą oraz zostały przedstawione z pełną świadomością konsekwencji wprowadzenia </w:t>
      </w:r>
      <w:r w:rsidR="00763D6B" w:rsidRPr="002E0B29">
        <w:rPr>
          <w:rFonts w:ascii="Cambria" w:hAnsi="Cambria"/>
          <w:color w:val="000000"/>
          <w:sz w:val="20"/>
          <w:szCs w:val="20"/>
        </w:rPr>
        <w:t>Z</w:t>
      </w:r>
      <w:r w:rsidRPr="002E0B29">
        <w:rPr>
          <w:rFonts w:ascii="Cambria" w:hAnsi="Cambria"/>
          <w:color w:val="000000"/>
          <w:sz w:val="20"/>
          <w:szCs w:val="20"/>
        </w:rPr>
        <w:t>amawiającego w błąd.</w:t>
      </w: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5270BBAE" w14:textId="118CFFB7" w:rsidR="00EF66DC" w:rsidRPr="009455EE" w:rsidRDefault="001B708A" w:rsidP="009455EE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sectPr w:rsidR="00EF66DC" w:rsidRPr="009455EE" w:rsidSect="00396A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3578" w14:textId="77777777" w:rsidR="008118CE" w:rsidRDefault="008118CE" w:rsidP="00B91972">
      <w:pPr>
        <w:spacing w:line="240" w:lineRule="auto"/>
      </w:pPr>
      <w:r>
        <w:separator/>
      </w:r>
    </w:p>
  </w:endnote>
  <w:endnote w:type="continuationSeparator" w:id="0">
    <w:p w14:paraId="5F01997F" w14:textId="77777777" w:rsidR="008118CE" w:rsidRDefault="008118CE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6EAC" w14:textId="77777777" w:rsidR="008118CE" w:rsidRDefault="008118CE" w:rsidP="00B91972">
      <w:pPr>
        <w:spacing w:line="240" w:lineRule="auto"/>
      </w:pPr>
      <w:r>
        <w:separator/>
      </w:r>
    </w:p>
  </w:footnote>
  <w:footnote w:type="continuationSeparator" w:id="0">
    <w:p w14:paraId="4A6E742F" w14:textId="77777777" w:rsidR="008118CE" w:rsidRDefault="008118CE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9608" w14:textId="1B0C4CC1" w:rsidR="00FC477A" w:rsidRPr="00350049" w:rsidRDefault="00CC6C8E" w:rsidP="002E0B29">
    <w:pPr>
      <w:jc w:val="right"/>
      <w:rPr>
        <w:color w:val="auto"/>
      </w:rPr>
    </w:pPr>
    <w:r w:rsidRPr="00350049">
      <w:rPr>
        <w:color w:val="auto"/>
        <w:sz w:val="16"/>
        <w:szCs w:val="16"/>
      </w:rPr>
      <w:t xml:space="preserve"> </w:t>
    </w:r>
    <w:r w:rsidR="002E0B29" w:rsidRPr="00350049">
      <w:rPr>
        <w:rFonts w:ascii="Cambria" w:eastAsia="Calibri" w:hAnsi="Cambria"/>
        <w:b/>
        <w:bCs/>
        <w:i/>
        <w:iCs/>
        <w:color w:val="auto"/>
        <w:sz w:val="20"/>
        <w:szCs w:val="20"/>
      </w:rPr>
      <w:t xml:space="preserve">Nr postępowania: </w:t>
    </w:r>
    <w:r w:rsidR="00106D8F">
      <w:rPr>
        <w:rFonts w:ascii="Cambria" w:eastAsia="Calibri" w:hAnsi="Cambria"/>
        <w:b/>
        <w:bCs/>
        <w:i/>
        <w:iCs/>
        <w:color w:val="auto"/>
        <w:sz w:val="20"/>
        <w:szCs w:val="20"/>
      </w:rPr>
      <w:t>RRiB.271.</w:t>
    </w:r>
    <w:r w:rsidR="0053055B">
      <w:rPr>
        <w:rFonts w:ascii="Cambria" w:eastAsia="Calibri" w:hAnsi="Cambria"/>
        <w:b/>
        <w:bCs/>
        <w:i/>
        <w:iCs/>
        <w:color w:val="auto"/>
        <w:sz w:val="20"/>
        <w:szCs w:val="20"/>
      </w:rPr>
      <w:t>5</w:t>
    </w:r>
    <w:r w:rsidR="00106D8F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53055B">
      <w:rPr>
        <w:rFonts w:ascii="Cambria" w:eastAsia="Calibri" w:hAnsi="Cambria"/>
        <w:b/>
        <w:bCs/>
        <w:i/>
        <w:iCs/>
        <w:color w:val="auto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38538">
    <w:abstractNumId w:val="1"/>
  </w:num>
  <w:num w:numId="2" w16cid:durableId="1745957583">
    <w:abstractNumId w:val="2"/>
  </w:num>
  <w:num w:numId="3" w16cid:durableId="1517113554">
    <w:abstractNumId w:val="3"/>
  </w:num>
  <w:num w:numId="4" w16cid:durableId="121701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357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948834">
    <w:abstractNumId w:val="5"/>
  </w:num>
  <w:num w:numId="7" w16cid:durableId="789738431">
    <w:abstractNumId w:val="0"/>
  </w:num>
  <w:num w:numId="8" w16cid:durableId="92823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17118"/>
    <w:rsid w:val="000258E3"/>
    <w:rsid w:val="00065A10"/>
    <w:rsid w:val="000B71BF"/>
    <w:rsid w:val="000C5B8B"/>
    <w:rsid w:val="000F5165"/>
    <w:rsid w:val="00106D8F"/>
    <w:rsid w:val="00152958"/>
    <w:rsid w:val="0016480A"/>
    <w:rsid w:val="00186BC6"/>
    <w:rsid w:val="001B54B6"/>
    <w:rsid w:val="001B65EB"/>
    <w:rsid w:val="001B708A"/>
    <w:rsid w:val="001D53CA"/>
    <w:rsid w:val="001E29C4"/>
    <w:rsid w:val="001E7BF5"/>
    <w:rsid w:val="0021141C"/>
    <w:rsid w:val="00244CE6"/>
    <w:rsid w:val="002509B5"/>
    <w:rsid w:val="002608E7"/>
    <w:rsid w:val="00266F24"/>
    <w:rsid w:val="00285486"/>
    <w:rsid w:val="002C4639"/>
    <w:rsid w:val="002E0B29"/>
    <w:rsid w:val="002E23D9"/>
    <w:rsid w:val="003266A1"/>
    <w:rsid w:val="003315EF"/>
    <w:rsid w:val="00350049"/>
    <w:rsid w:val="00380C70"/>
    <w:rsid w:val="00393816"/>
    <w:rsid w:val="00396A09"/>
    <w:rsid w:val="003B181F"/>
    <w:rsid w:val="003F5F57"/>
    <w:rsid w:val="004108EE"/>
    <w:rsid w:val="00456F50"/>
    <w:rsid w:val="004709DA"/>
    <w:rsid w:val="00475AAB"/>
    <w:rsid w:val="00485782"/>
    <w:rsid w:val="004920E5"/>
    <w:rsid w:val="00495C1F"/>
    <w:rsid w:val="004A2B4F"/>
    <w:rsid w:val="004F1706"/>
    <w:rsid w:val="004F264B"/>
    <w:rsid w:val="0053055B"/>
    <w:rsid w:val="005539A9"/>
    <w:rsid w:val="00585696"/>
    <w:rsid w:val="005A4CB9"/>
    <w:rsid w:val="005B25F7"/>
    <w:rsid w:val="005C1AAB"/>
    <w:rsid w:val="00644DFC"/>
    <w:rsid w:val="00671BAC"/>
    <w:rsid w:val="0069128F"/>
    <w:rsid w:val="00702FB0"/>
    <w:rsid w:val="00763D6B"/>
    <w:rsid w:val="007B0D1A"/>
    <w:rsid w:val="007C3975"/>
    <w:rsid w:val="007E2008"/>
    <w:rsid w:val="008118CE"/>
    <w:rsid w:val="00830EF8"/>
    <w:rsid w:val="00861FE0"/>
    <w:rsid w:val="0087308D"/>
    <w:rsid w:val="0088781C"/>
    <w:rsid w:val="008B31CC"/>
    <w:rsid w:val="008B5787"/>
    <w:rsid w:val="008C3ECE"/>
    <w:rsid w:val="0090307B"/>
    <w:rsid w:val="00924991"/>
    <w:rsid w:val="009423DD"/>
    <w:rsid w:val="009455EE"/>
    <w:rsid w:val="009C444B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34FB3"/>
    <w:rsid w:val="00B62F69"/>
    <w:rsid w:val="00B91972"/>
    <w:rsid w:val="00BB6251"/>
    <w:rsid w:val="00BD5E42"/>
    <w:rsid w:val="00C25C7B"/>
    <w:rsid w:val="00C7297A"/>
    <w:rsid w:val="00C9231E"/>
    <w:rsid w:val="00CC6C8E"/>
    <w:rsid w:val="00D21D7F"/>
    <w:rsid w:val="00D8510F"/>
    <w:rsid w:val="00D86DD2"/>
    <w:rsid w:val="00DC36CE"/>
    <w:rsid w:val="00DD3E5B"/>
    <w:rsid w:val="00E657B0"/>
    <w:rsid w:val="00E84DF1"/>
    <w:rsid w:val="00E87514"/>
    <w:rsid w:val="00EF66DC"/>
    <w:rsid w:val="00F05586"/>
    <w:rsid w:val="00F11F0D"/>
    <w:rsid w:val="00F4157D"/>
    <w:rsid w:val="00F4337A"/>
    <w:rsid w:val="00F55E02"/>
    <w:rsid w:val="00F7457C"/>
    <w:rsid w:val="00FC477A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F44C-4551-49FE-9B7C-00C0187A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2</cp:revision>
  <cp:lastPrinted>2018-06-06T07:29:00Z</cp:lastPrinted>
  <dcterms:created xsi:type="dcterms:W3CDTF">2024-08-07T11:57:00Z</dcterms:created>
  <dcterms:modified xsi:type="dcterms:W3CDTF">2024-08-07T11:57:00Z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