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0CA" w:rsidRPr="000B341C" w:rsidRDefault="00B840CA" w:rsidP="000B341C">
      <w:pPr>
        <w:jc w:val="right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 xml:space="preserve">Katowice, dnia </w:t>
      </w:r>
      <w:r w:rsidR="007A1005">
        <w:rPr>
          <w:rFonts w:ascii="Times New Roman" w:hAnsi="Times New Roman"/>
          <w:color w:val="auto"/>
          <w:szCs w:val="24"/>
        </w:rPr>
        <w:t>10</w:t>
      </w:r>
      <w:r w:rsidRPr="000B341C">
        <w:rPr>
          <w:rFonts w:ascii="Times New Roman" w:hAnsi="Times New Roman"/>
          <w:color w:val="auto"/>
          <w:szCs w:val="24"/>
        </w:rPr>
        <w:t>.03.2023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 xml:space="preserve">ZP/376/23  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>Dotyczy: przetargu nieograniczonego na ‘Zadanie: Catering – przygotowywanie oraz dostarczanie całodziennego wyżywienia pacjentów. Nr sprawy: ZP/376/23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 xml:space="preserve">Do dnia </w:t>
      </w:r>
      <w:r w:rsidR="007A1005">
        <w:rPr>
          <w:rFonts w:ascii="Times New Roman" w:hAnsi="Times New Roman"/>
          <w:color w:val="auto"/>
          <w:szCs w:val="24"/>
        </w:rPr>
        <w:t>10</w:t>
      </w:r>
      <w:r w:rsidRPr="000B341C">
        <w:rPr>
          <w:rFonts w:ascii="Times New Roman" w:hAnsi="Times New Roman"/>
          <w:color w:val="auto"/>
          <w:szCs w:val="24"/>
        </w:rPr>
        <w:t>.03.2023r. do Zamawiającego wpłynęły następujące pytania: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1</w:t>
      </w:r>
    </w:p>
    <w:p w:rsidR="00B840CA" w:rsidRPr="000B341C" w:rsidRDefault="00B840CA" w:rsidP="000B341C">
      <w:pPr>
        <w:suppressAutoHyphens/>
        <w:jc w:val="both"/>
        <w:rPr>
          <w:rFonts w:ascii="Times New Roman" w:eastAsiaTheme="minorHAnsi" w:hAnsi="Times New Roman"/>
          <w:color w:val="auto"/>
          <w:szCs w:val="24"/>
          <w:lang w:eastAsia="en-US"/>
        </w:rPr>
      </w:pPr>
      <w:r w:rsidRPr="000B341C">
        <w:rPr>
          <w:rFonts w:ascii="Times New Roman" w:hAnsi="Times New Roman"/>
          <w:color w:val="auto"/>
          <w:szCs w:val="24"/>
        </w:rPr>
        <w:t>Zamawiający w Rozdziale XVI SWZ pkt, 2 informuje, że nie będzie żądał wniesienia zabezpieczenia należytego wykonania umowy, natomiast w formularzu ofertowym</w:t>
      </w:r>
      <w:r w:rsidRPr="000B341C">
        <w:rPr>
          <w:rFonts w:ascii="Times New Roman" w:hAnsi="Times New Roman"/>
          <w:color w:val="auto"/>
          <w:szCs w:val="24"/>
        </w:rPr>
        <w:br/>
        <w:t>i w umowie w §6 pkt. 1 wymaga ZNWU w wysokości 3%. Uprzejmie prosimy</w:t>
      </w:r>
      <w:r w:rsidRPr="000B341C">
        <w:rPr>
          <w:rFonts w:ascii="Times New Roman" w:hAnsi="Times New Roman"/>
          <w:color w:val="auto"/>
          <w:szCs w:val="24"/>
        </w:rPr>
        <w:br/>
        <w:t xml:space="preserve">o ujednolicenie zapisów oraz odstąpienie od wymogu wniesienia </w:t>
      </w:r>
      <w:proofErr w:type="spellStart"/>
      <w:r w:rsidRPr="000B341C">
        <w:rPr>
          <w:rFonts w:ascii="Times New Roman" w:hAnsi="Times New Roman"/>
          <w:color w:val="auto"/>
          <w:szCs w:val="24"/>
        </w:rPr>
        <w:t>zabezbieczenia</w:t>
      </w:r>
      <w:proofErr w:type="spellEnd"/>
      <w:r w:rsidRPr="000B341C">
        <w:rPr>
          <w:rFonts w:ascii="Times New Roman" w:hAnsi="Times New Roman"/>
          <w:color w:val="auto"/>
          <w:szCs w:val="24"/>
        </w:rPr>
        <w:t xml:space="preserve"> należytego wykonania umowy. Wymóg wniesienia zabezpieczenia należytego wykonania umowy niezależnie od formy wniesienia jest dodatkowym elementem </w:t>
      </w:r>
      <w:proofErr w:type="spellStart"/>
      <w:r w:rsidRPr="000B341C">
        <w:rPr>
          <w:rFonts w:ascii="Times New Roman" w:hAnsi="Times New Roman"/>
          <w:color w:val="auto"/>
          <w:szCs w:val="24"/>
        </w:rPr>
        <w:t>kosztotwórczym</w:t>
      </w:r>
      <w:proofErr w:type="spellEnd"/>
      <w:r w:rsidRPr="000B341C">
        <w:rPr>
          <w:rFonts w:ascii="Times New Roman" w:hAnsi="Times New Roman"/>
          <w:color w:val="auto"/>
          <w:szCs w:val="24"/>
        </w:rPr>
        <w:t xml:space="preserve">, który Wykonawcy muszą uwzględnić w cenie oferty. 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B840CA" w:rsidRDefault="00B840CA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>Zamawiający zmienia omyłkowy zapis w Rozdziale XVI SWZ pkt 2:</w:t>
      </w:r>
    </w:p>
    <w:p w:rsidR="00576D1A" w:rsidRPr="000B341C" w:rsidRDefault="00576D1A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:rsidR="00B840CA" w:rsidRPr="001D506B" w:rsidRDefault="00B840CA" w:rsidP="000B341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r w:rsidRPr="001D506B">
        <w:rPr>
          <w:rFonts w:ascii="Times New Roman" w:hAnsi="Times New Roman"/>
          <w:b/>
          <w:bCs/>
          <w:i/>
          <w:iCs/>
          <w:color w:val="auto"/>
          <w:szCs w:val="24"/>
        </w:rPr>
        <w:t>Było:</w:t>
      </w:r>
    </w:p>
    <w:p w:rsidR="00B840CA" w:rsidRPr="001D506B" w:rsidRDefault="00B840CA" w:rsidP="000B341C">
      <w:pPr>
        <w:pStyle w:val="StronaXzY"/>
        <w:numPr>
          <w:ilvl w:val="1"/>
          <w:numId w:val="2"/>
        </w:numPr>
        <w:tabs>
          <w:tab w:val="clear" w:pos="1288"/>
          <w:tab w:val="num" w:pos="709"/>
        </w:tabs>
        <w:ind w:hanging="862"/>
        <w:jc w:val="both"/>
        <w:rPr>
          <w:i/>
          <w:iCs/>
          <w:sz w:val="24"/>
          <w:szCs w:val="24"/>
        </w:rPr>
      </w:pPr>
      <w:r w:rsidRPr="001D506B">
        <w:rPr>
          <w:i/>
          <w:iCs/>
          <w:sz w:val="24"/>
          <w:szCs w:val="24"/>
        </w:rPr>
        <w:t>Zamawiający nie będzie żądał wniesienia zabezpieczenia należytego wykonania umowy.</w:t>
      </w:r>
    </w:p>
    <w:p w:rsidR="00576D1A" w:rsidRPr="001D506B" w:rsidRDefault="00576D1A" w:rsidP="00576D1A">
      <w:pPr>
        <w:pStyle w:val="StronaXzY"/>
        <w:ind w:left="1288"/>
        <w:jc w:val="both"/>
        <w:rPr>
          <w:i/>
          <w:iCs/>
          <w:sz w:val="24"/>
          <w:szCs w:val="24"/>
        </w:rPr>
      </w:pPr>
    </w:p>
    <w:p w:rsidR="00B840CA" w:rsidRPr="001D506B" w:rsidRDefault="00F01BFF" w:rsidP="000B341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r w:rsidRPr="001D506B">
        <w:rPr>
          <w:rFonts w:ascii="Times New Roman" w:hAnsi="Times New Roman"/>
          <w:b/>
          <w:bCs/>
          <w:i/>
          <w:iCs/>
          <w:color w:val="auto"/>
          <w:szCs w:val="24"/>
        </w:rPr>
        <w:t>Jest:</w:t>
      </w:r>
    </w:p>
    <w:p w:rsidR="000B341C" w:rsidRPr="001D506B" w:rsidRDefault="00F01BFF" w:rsidP="001D506B">
      <w:pPr>
        <w:pStyle w:val="StronaXzY"/>
        <w:numPr>
          <w:ilvl w:val="1"/>
          <w:numId w:val="3"/>
        </w:numPr>
        <w:tabs>
          <w:tab w:val="clear" w:pos="1288"/>
          <w:tab w:val="num" w:pos="709"/>
        </w:tabs>
        <w:ind w:left="709" w:hanging="283"/>
        <w:jc w:val="both"/>
        <w:rPr>
          <w:b/>
          <w:bCs/>
          <w:i/>
          <w:iCs/>
          <w:sz w:val="24"/>
          <w:szCs w:val="24"/>
        </w:rPr>
      </w:pPr>
      <w:r w:rsidRPr="001D506B">
        <w:rPr>
          <w:b/>
          <w:bCs/>
          <w:i/>
          <w:iCs/>
          <w:sz w:val="24"/>
          <w:szCs w:val="24"/>
        </w:rPr>
        <w:t>Zamawiający wymaga wniesienia zabezpieczenia należytego wykonania umowy w wysokości 3% ceny ofertowej (brutto).</w:t>
      </w:r>
    </w:p>
    <w:p w:rsidR="00F01BFF" w:rsidRPr="001D506B" w:rsidRDefault="00F01BFF" w:rsidP="00576D1A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textAlignment w:val="auto"/>
        <w:rPr>
          <w:rFonts w:eastAsia="Calibri"/>
          <w:b/>
          <w:bCs/>
          <w:i/>
          <w:iCs/>
          <w:sz w:val="24"/>
          <w:szCs w:val="24"/>
          <w:lang w:eastAsia="pl-PL"/>
        </w:rPr>
      </w:pPr>
      <w:r w:rsidRPr="001D506B">
        <w:rPr>
          <w:rFonts w:eastAsia="Arial"/>
          <w:b/>
          <w:bCs/>
          <w:i/>
          <w:iCs/>
          <w:sz w:val="24"/>
          <w:szCs w:val="24"/>
        </w:rPr>
        <w:t xml:space="preserve">Zabezpieczenie wniesione w innej formie niż pieniądz musi być złożone w oryginale i wystawione na Zamawiającego, którego dane zostały podane w rozdziale 1 SWZ. </w:t>
      </w:r>
      <w:r w:rsidRPr="001D506B">
        <w:rPr>
          <w:b/>
          <w:bCs/>
          <w:i/>
          <w:iCs/>
          <w:sz w:val="24"/>
          <w:szCs w:val="24"/>
        </w:rPr>
        <w:t xml:space="preserve">Z treści gwarancji i poręczeń musi wynikać bezwarunkowe, nieodwołalne i wykonalne na pierwsze pisemne żądanie Zamawiającego zobowiązanie gwaranta lub poręczyciela do zapłaty na rzecz Zamawiającego kwoty do wysokości określonej w gwarancji lub poręczeniu, w przypadku żądania Zamawiającego w związku z przysługującym mu roszczeniem z tytułu niewykonania </w:t>
      </w:r>
      <w:r w:rsidRPr="001D506B">
        <w:rPr>
          <w:rFonts w:eastAsia="Arial"/>
          <w:b/>
          <w:bCs/>
          <w:i/>
          <w:iCs/>
          <w:sz w:val="24"/>
          <w:szCs w:val="24"/>
        </w:rPr>
        <w:t>lub nienależytego wykonania umowy.</w:t>
      </w:r>
    </w:p>
    <w:p w:rsidR="00F01BFF" w:rsidRPr="001D506B" w:rsidRDefault="00576D1A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1D506B">
        <w:rPr>
          <w:rFonts w:ascii="Times New Roman" w:hAnsi="Times New Roman"/>
          <w:i/>
          <w:iCs/>
          <w:color w:val="auto"/>
          <w:szCs w:val="24"/>
        </w:rPr>
        <w:t>Pozostałe zapisy Rozdziału SWZ zostają bez zmian.</w:t>
      </w:r>
    </w:p>
    <w:p w:rsidR="00576D1A" w:rsidRPr="000B341C" w:rsidRDefault="00576D1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2</w:t>
      </w:r>
    </w:p>
    <w:p w:rsidR="00B840CA" w:rsidRPr="000B341C" w:rsidRDefault="00B840CA" w:rsidP="000B341C">
      <w:pPr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>Prosimy o modyfikację zapisu dotyczącego wypowiedzenia umowy. Proponujemy : „</w:t>
      </w:r>
      <w:r w:rsidRPr="000B341C">
        <w:rPr>
          <w:rFonts w:ascii="Times New Roman" w:hAnsi="Times New Roman"/>
          <w:i/>
          <w:iCs/>
          <w:color w:val="auto"/>
          <w:szCs w:val="24"/>
        </w:rPr>
        <w:t>Umowa może być rozwiązana przez każdą ze stron</w:t>
      </w:r>
      <w:r w:rsidR="000B341C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Pr="000B341C">
        <w:rPr>
          <w:rFonts w:ascii="Times New Roman" w:hAnsi="Times New Roman"/>
          <w:i/>
          <w:iCs/>
          <w:color w:val="auto"/>
          <w:szCs w:val="24"/>
        </w:rPr>
        <w:t>z zachowaniem trzymiesięcznego okresu wypowiedzenia. Wypowiedzenie dla swej ważności wymaga formy pisemnej”.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eastAsia="Calibri" w:hAnsi="Times New Roman"/>
          <w:color w:val="auto"/>
          <w:szCs w:val="24"/>
        </w:rPr>
        <w:t xml:space="preserve">Podkreślamy iż wprowadzenie klauzuli dopuszczającej rozwiązanie umowy z zachowaniem okresu wypowiedzenia jest korzystne dla obu Stron, zarówno Zamawiającego jak i Wykonawcy. W/w zapis dostosowuje zapisy umowy do bardzo zmiennej sytuacji gospodarczej. W przypadku zaistnienia sytuacji, za którą żadna ze Stron nie ponosi odpowiedzialności a uniemożliwiających dalszą realizację przedmiotu </w:t>
      </w:r>
      <w:r w:rsidRPr="000B341C">
        <w:rPr>
          <w:rFonts w:ascii="Times New Roman" w:eastAsia="Calibri" w:hAnsi="Times New Roman"/>
          <w:color w:val="auto"/>
          <w:szCs w:val="24"/>
        </w:rPr>
        <w:lastRenderedPageBreak/>
        <w:t>zamówienia, każda ze Stron będzie uprawniona do rozwiązania umowy z zachowaniem okresu wypowiedzenia, który umożliwi drugiej stronie przygotowanie się do jej zakończenia.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B840CA" w:rsidRPr="000B341C" w:rsidRDefault="00F01BFF" w:rsidP="000B341C">
      <w:pPr>
        <w:pStyle w:val="Default"/>
        <w:jc w:val="both"/>
        <w:rPr>
          <w:rFonts w:ascii="Times New Roman" w:hAnsi="Times New Roman" w:cs="Times New Roman"/>
          <w:i/>
          <w:iCs/>
          <w:color w:val="auto"/>
          <w:lang w:eastAsia="zh-CN"/>
        </w:rPr>
      </w:pPr>
      <w:r w:rsidRPr="000B341C">
        <w:rPr>
          <w:rFonts w:ascii="Times New Roman" w:hAnsi="Times New Roman" w:cs="Times New Roman"/>
          <w:i/>
          <w:iCs/>
          <w:color w:val="auto"/>
          <w:lang w:eastAsia="zh-CN"/>
        </w:rPr>
        <w:t>Zamawiający nie wyraża zgody.</w:t>
      </w:r>
    </w:p>
    <w:p w:rsidR="00F01BFF" w:rsidRPr="000B341C" w:rsidRDefault="00F01BFF" w:rsidP="000B341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3</w:t>
      </w:r>
    </w:p>
    <w:p w:rsidR="00B840CA" w:rsidRPr="000B341C" w:rsidRDefault="00B840CA" w:rsidP="000B341C">
      <w:pPr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eastAsia="Calibri" w:hAnsi="Times New Roman"/>
          <w:color w:val="auto"/>
          <w:szCs w:val="24"/>
        </w:rPr>
        <w:t xml:space="preserve">Czy w trakcie trwania Umowy na żywienie Zamawiający przewiduje zwiększenie bądź </w:t>
      </w:r>
      <w:proofErr w:type="spellStart"/>
      <w:r w:rsidRPr="000B341C">
        <w:rPr>
          <w:rFonts w:ascii="Times New Roman" w:eastAsia="Calibri" w:hAnsi="Times New Roman"/>
          <w:color w:val="auto"/>
          <w:szCs w:val="24"/>
        </w:rPr>
        <w:t>zmiejszenie</w:t>
      </w:r>
      <w:proofErr w:type="spellEnd"/>
      <w:r w:rsidRPr="000B341C">
        <w:rPr>
          <w:rFonts w:ascii="Times New Roman" w:eastAsia="Calibri" w:hAnsi="Times New Roman"/>
          <w:color w:val="auto"/>
          <w:szCs w:val="24"/>
        </w:rPr>
        <w:t xml:space="preserve"> ilości łóżek w szpitalu? Jeśli tak  to o ile?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F01BFF" w:rsidRPr="000B341C" w:rsidRDefault="00F01BFF" w:rsidP="000B341C">
      <w:pPr>
        <w:suppressAutoHyphens/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>Pytanie nie dotyczy treści SWZ</w:t>
      </w:r>
      <w:r w:rsidR="001D506B">
        <w:rPr>
          <w:rFonts w:ascii="Times New Roman" w:hAnsi="Times New Roman"/>
          <w:i/>
          <w:iCs/>
          <w:color w:val="auto"/>
          <w:szCs w:val="24"/>
        </w:rPr>
        <w:t>.</w:t>
      </w:r>
    </w:p>
    <w:p w:rsidR="00F01BFF" w:rsidRPr="000B341C" w:rsidRDefault="00F01BFF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4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eastAsiaTheme="minorHAnsi" w:hAnsi="Times New Roman"/>
          <w:color w:val="auto"/>
          <w:szCs w:val="24"/>
          <w:lang w:eastAsia="en-US"/>
        </w:rPr>
      </w:pPr>
      <w:r w:rsidRPr="000B341C">
        <w:rPr>
          <w:rFonts w:ascii="Times New Roman" w:eastAsia="Calibri" w:hAnsi="Times New Roman"/>
          <w:color w:val="auto"/>
          <w:szCs w:val="24"/>
        </w:rPr>
        <w:t>Czy w trakcie trwania kontraktu na żywienie Zamawiający przewiduje prowadzenie remontów na oddziałach, które mogą skutkować ich czasowym wyłączeniem i jednoczesnym zmniejszeniem liczby żywionych pacjentów? Jeśli tak to w jakim zakresie oraz w jakim terminie?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1D506B" w:rsidRPr="000B341C" w:rsidRDefault="001D506B" w:rsidP="001D506B">
      <w:pPr>
        <w:suppressAutoHyphens/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>Pytanie nie dotyczy treści SWZ</w:t>
      </w:r>
      <w:r>
        <w:rPr>
          <w:rFonts w:ascii="Times New Roman" w:hAnsi="Times New Roman"/>
          <w:i/>
          <w:iCs/>
          <w:color w:val="auto"/>
          <w:szCs w:val="24"/>
        </w:rPr>
        <w:t>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5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>Prosimy o skrócenie terminu płatności faktury z 60 na 30 dni.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F01BFF" w:rsidRPr="000B341C" w:rsidRDefault="00F01BFF" w:rsidP="000B341C">
      <w:pPr>
        <w:pStyle w:val="Default"/>
        <w:jc w:val="both"/>
        <w:rPr>
          <w:rFonts w:ascii="Times New Roman" w:hAnsi="Times New Roman" w:cs="Times New Roman"/>
          <w:i/>
          <w:iCs/>
          <w:color w:val="auto"/>
          <w:lang w:eastAsia="zh-CN"/>
        </w:rPr>
      </w:pPr>
      <w:r w:rsidRPr="000B341C">
        <w:rPr>
          <w:rFonts w:ascii="Times New Roman" w:hAnsi="Times New Roman" w:cs="Times New Roman"/>
          <w:i/>
          <w:iCs/>
          <w:color w:val="auto"/>
          <w:lang w:eastAsia="zh-CN"/>
        </w:rPr>
        <w:t>Zamawiający nie wyraża zgody.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6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>Prosimy o doprecyzowanie zapisów umowy, ponieważ w wielu miejscach jest nieprawidłowe odwołanie się do innych zapisów, np. w §10 pkt. 2 – odwołanie do §8 ust. 1, natomiast w §8 nie ma ust. 1. Podobna sytuacja jest w §10 pkt. 2 b) – odwołanie do ust. 3, a powinno być do ust. 2.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0B341C" w:rsidRPr="000B341C" w:rsidRDefault="000B341C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 xml:space="preserve">Zapisy ujednolicone. SWZ z poprawkami w załączeniu. 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7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 xml:space="preserve">Prosimy o ujednolicenie podpunktów w §9, w którym wielokrotnie powiela się numeracja podpunktów, co uniemożliwia prawidłowe odczytanie umowy. 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0B341C" w:rsidRPr="000B341C" w:rsidRDefault="000B341C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 xml:space="preserve">Zapisy ujednolicone. SWZ z poprawkami w załączeniu. 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8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>Prosimy o ujednolicenie zapisów dotyczących możliwości rozwiązania umowy przez Wykonawcę z powodu nieterminowego regulowania należności przez Zamawiającego tj. §4, pkt. 7 oraz §9 pkt. d (trzecie d). Wykonawca powinien mieć możliwość wypowiedzenia umowy w przypadku zalegania przez Zamawiającego świadczenia pieniężnego za co najmniej dwa okresy rozliczeniowe.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B840CA" w:rsidRPr="000B341C" w:rsidRDefault="000B341C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>Zapisy ujednolicone.</w:t>
      </w:r>
      <w:r w:rsidR="004620A6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Pr="000B341C">
        <w:rPr>
          <w:rFonts w:ascii="Times New Roman" w:hAnsi="Times New Roman"/>
          <w:i/>
          <w:iCs/>
          <w:color w:val="auto"/>
          <w:szCs w:val="24"/>
        </w:rPr>
        <w:t xml:space="preserve">SWZ z poprawkami w załączeniu. </w:t>
      </w:r>
    </w:p>
    <w:p w:rsidR="000B341C" w:rsidRPr="000B341C" w:rsidRDefault="000B341C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9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>Prosimy o dodanie w §4 ust. 13 o następującej treści: „W przypadku zalegania z płatnościami przez Zamawiającego, Wykonawca uprawniony będzie do naliczenia ustawowych odsetek za opóźnienia w transakcjach handlowych”.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F01BFF" w:rsidRPr="000B341C" w:rsidRDefault="00F01BFF" w:rsidP="000B341C">
      <w:pPr>
        <w:pStyle w:val="Default"/>
        <w:jc w:val="both"/>
        <w:rPr>
          <w:rFonts w:ascii="Times New Roman" w:hAnsi="Times New Roman" w:cs="Times New Roman"/>
          <w:i/>
          <w:iCs/>
          <w:color w:val="auto"/>
          <w:lang w:eastAsia="zh-CN"/>
        </w:rPr>
      </w:pPr>
      <w:r w:rsidRPr="000B341C">
        <w:rPr>
          <w:rFonts w:ascii="Times New Roman" w:hAnsi="Times New Roman" w:cs="Times New Roman"/>
          <w:i/>
          <w:iCs/>
          <w:color w:val="auto"/>
          <w:lang w:eastAsia="zh-CN"/>
        </w:rPr>
        <w:t>Zamawiający nie wyraża zgody.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10</w:t>
      </w:r>
    </w:p>
    <w:p w:rsidR="00B840CA" w:rsidRPr="000B341C" w:rsidRDefault="00B840CA" w:rsidP="000B341C">
      <w:pPr>
        <w:tabs>
          <w:tab w:val="left" w:pos="1525"/>
        </w:tabs>
        <w:suppressAutoHyphens/>
        <w:jc w:val="both"/>
        <w:rPr>
          <w:rFonts w:ascii="Times New Roman" w:eastAsiaTheme="minorHAnsi" w:hAnsi="Times New Roman"/>
          <w:color w:val="auto"/>
          <w:szCs w:val="24"/>
          <w:lang w:eastAsia="en-US"/>
        </w:rPr>
      </w:pPr>
      <w:r w:rsidRPr="000B341C">
        <w:rPr>
          <w:rFonts w:ascii="Times New Roman" w:hAnsi="Times New Roman"/>
          <w:color w:val="auto"/>
          <w:szCs w:val="24"/>
        </w:rPr>
        <w:t xml:space="preserve">W związku z zapisami w §9 ust. 1 </w:t>
      </w:r>
      <w:proofErr w:type="spellStart"/>
      <w:r w:rsidRPr="000B341C">
        <w:rPr>
          <w:rFonts w:ascii="Times New Roman" w:hAnsi="Times New Roman"/>
          <w:color w:val="auto"/>
          <w:szCs w:val="24"/>
        </w:rPr>
        <w:t>ppkt</w:t>
      </w:r>
      <w:proofErr w:type="spellEnd"/>
      <w:r w:rsidRPr="000B341C">
        <w:rPr>
          <w:rFonts w:ascii="Times New Roman" w:hAnsi="Times New Roman"/>
          <w:color w:val="auto"/>
          <w:szCs w:val="24"/>
        </w:rPr>
        <w:t>. e), prosimy o informację, czy Zamawiający planuje utworzenie własnej kuchni?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B840CA" w:rsidRDefault="00F01BFF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</w:rPr>
        <w:t>Zamawiający</w:t>
      </w:r>
      <w:r w:rsidR="001D506B">
        <w:rPr>
          <w:rFonts w:ascii="Times New Roman" w:hAnsi="Times New Roman"/>
          <w:i/>
          <w:iCs/>
          <w:color w:val="auto"/>
          <w:szCs w:val="24"/>
        </w:rPr>
        <w:t>, na chwilę obecną,</w:t>
      </w:r>
      <w:r w:rsidRPr="000B341C">
        <w:rPr>
          <w:rFonts w:ascii="Times New Roman" w:hAnsi="Times New Roman"/>
          <w:i/>
          <w:iCs/>
          <w:color w:val="auto"/>
          <w:szCs w:val="24"/>
        </w:rPr>
        <w:t xml:space="preserve"> nie planuje utworzenia własnej kuchni.</w:t>
      </w:r>
    </w:p>
    <w:p w:rsidR="000B341C" w:rsidRPr="00055453" w:rsidRDefault="000B341C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</w:p>
    <w:p w:rsidR="00B840CA" w:rsidRPr="00055453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55453">
        <w:rPr>
          <w:rFonts w:ascii="Times New Roman" w:hAnsi="Times New Roman"/>
          <w:b/>
          <w:bCs/>
          <w:color w:val="auto"/>
          <w:szCs w:val="24"/>
        </w:rPr>
        <w:t>Pytanie 11</w:t>
      </w:r>
    </w:p>
    <w:p w:rsidR="00B840CA" w:rsidRPr="00055453" w:rsidRDefault="00B840CA" w:rsidP="000B341C">
      <w:pPr>
        <w:suppressAutoHyphens/>
        <w:jc w:val="both"/>
        <w:rPr>
          <w:rFonts w:ascii="Times New Roman" w:hAnsi="Times New Roman"/>
          <w:color w:val="auto"/>
          <w:szCs w:val="24"/>
        </w:rPr>
      </w:pPr>
      <w:r w:rsidRPr="00055453">
        <w:rPr>
          <w:rFonts w:ascii="Times New Roman" w:hAnsi="Times New Roman"/>
          <w:color w:val="auto"/>
          <w:szCs w:val="24"/>
        </w:rPr>
        <w:t>Zamawiający w umowie nie uwzględnił możliwość waloryzacji wynagrodzenia Wykonawcy o wskaźnik najniższej krajowej. W związku z tym wnosimy o dodanie zapisu:</w:t>
      </w:r>
    </w:p>
    <w:p w:rsidR="00B840CA" w:rsidRPr="00055453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55453">
        <w:rPr>
          <w:rFonts w:ascii="Times New Roman" w:hAnsi="Times New Roman"/>
          <w:i/>
          <w:iCs/>
          <w:color w:val="auto"/>
          <w:szCs w:val="24"/>
        </w:rPr>
        <w:t>„</w:t>
      </w:r>
      <w:r w:rsidRPr="00055453">
        <w:rPr>
          <w:rFonts w:ascii="Times New Roman" w:hAnsi="Times New Roman"/>
          <w:i/>
          <w:iCs/>
          <w:color w:val="auto"/>
          <w:szCs w:val="24"/>
          <w:lang w:eastAsia="ar-SA"/>
        </w:rPr>
        <w:t>Strony dopuszczają dokonanie zmiany wysokości wynagrodzenia należnego Wykonawcy także w przypadku: zmiany wysokości minimalnego wynagrodzenia za pracę albo wysokości minimalnej stawki godzinowej, ustalonej na podstawie przepisów ustawy</w:t>
      </w:r>
      <w:r w:rsidR="00F01BFF" w:rsidRPr="00055453">
        <w:rPr>
          <w:rFonts w:ascii="Times New Roman" w:hAnsi="Times New Roman"/>
          <w:i/>
          <w:iCs/>
          <w:color w:val="auto"/>
          <w:szCs w:val="24"/>
          <w:lang w:eastAsia="ar-SA"/>
        </w:rPr>
        <w:t xml:space="preserve"> </w:t>
      </w:r>
      <w:r w:rsidRPr="00055453">
        <w:rPr>
          <w:rFonts w:ascii="Times New Roman" w:hAnsi="Times New Roman"/>
          <w:i/>
          <w:iCs/>
          <w:color w:val="auto"/>
          <w:szCs w:val="24"/>
          <w:lang w:eastAsia="ar-SA"/>
        </w:rPr>
        <w:t>z dnia 10 października 2002 r. o minimalnym wynagrodzeniu za pracę.”</w:t>
      </w:r>
    </w:p>
    <w:p w:rsidR="00B840CA" w:rsidRPr="00055453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55453">
        <w:rPr>
          <w:rFonts w:ascii="Times New Roman" w:hAnsi="Times New Roman"/>
          <w:color w:val="auto"/>
          <w:szCs w:val="24"/>
        </w:rPr>
        <w:t xml:space="preserve">Zapis ten jest niezbędny do prawidłowego wycenienia usługi żywienia pacjentów, gdyż ani Wykonawca ani Zamawiający nie wiedzą jakie będzie najniższe wynagrodzenie za pracę oraz najniższa stawka godzinowa od 1 stycznia 2024r. Wysokość minimalnego wynagrodzenia za pracę jest corocznie przedmiotem negocjacji w ramach Rady Dialogu Społecznego – art. 2 ustawy o minimalnym wynagrodzeniu za pracę. Harmonogram prac wygląda w ten sposób, iż do dnia 15 czerwca każdego roku Rada Ministrów przedstawia Radzie informacje wskazane w ustawie, na podstawie których Rada </w:t>
      </w:r>
      <w:proofErr w:type="spellStart"/>
      <w:r w:rsidRPr="00055453">
        <w:rPr>
          <w:rFonts w:ascii="Times New Roman" w:hAnsi="Times New Roman"/>
          <w:color w:val="auto"/>
          <w:szCs w:val="24"/>
        </w:rPr>
        <w:t>maw</w:t>
      </w:r>
      <w:proofErr w:type="spellEnd"/>
      <w:r w:rsidRPr="00055453">
        <w:rPr>
          <w:rFonts w:ascii="Times New Roman" w:hAnsi="Times New Roman"/>
          <w:color w:val="auto"/>
          <w:szCs w:val="24"/>
        </w:rPr>
        <w:t xml:space="preserve"> ciągu 30 dni osiągnąć porozumienie co do kwoty minimalnego wynagrodzenia za pracę w kolejnym roku kalendarzowym. W przypadku gdy najpóźniej do 15 lipca Rada nie wypracuje wspólnego stanowiska, kompetencja do </w:t>
      </w:r>
      <w:proofErr w:type="spellStart"/>
      <w:r w:rsidRPr="00055453">
        <w:rPr>
          <w:rFonts w:ascii="Times New Roman" w:hAnsi="Times New Roman"/>
          <w:color w:val="auto"/>
          <w:szCs w:val="24"/>
        </w:rPr>
        <w:t>jednosronnego</w:t>
      </w:r>
      <w:proofErr w:type="spellEnd"/>
      <w:r w:rsidRPr="00055453">
        <w:rPr>
          <w:rFonts w:ascii="Times New Roman" w:hAnsi="Times New Roman"/>
          <w:color w:val="auto"/>
          <w:szCs w:val="24"/>
        </w:rPr>
        <w:t xml:space="preserve"> ustalenia wysokości minimalnego wynagrodzenia za pracę przechodzi na Radę Ministrów. Ta ma czas na opublikowanie stosownego rozporządzenia do 15 września każdego roku. Wiadomo, że przed dniem składania ofert niniejszego postępowania – 16.03.2023 r. - nie zostanie opublikowane rozporządzenie z nową stawką na rok 2024. </w:t>
      </w:r>
    </w:p>
    <w:p w:rsidR="00B840CA" w:rsidRPr="00055453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55453">
        <w:rPr>
          <w:rFonts w:ascii="Times New Roman" w:hAnsi="Times New Roman"/>
          <w:color w:val="auto"/>
          <w:szCs w:val="24"/>
        </w:rPr>
        <w:t>Mając tą wiedzę Zamawiający sformułował zapisy SWZ, które całe ryzyko związane</w:t>
      </w:r>
      <w:r w:rsidRPr="00055453">
        <w:rPr>
          <w:rFonts w:ascii="Times New Roman" w:hAnsi="Times New Roman"/>
          <w:color w:val="auto"/>
          <w:szCs w:val="24"/>
        </w:rPr>
        <w:br/>
        <w:t xml:space="preserve">z wysokością minimalnego wynagrodzenia za pracę do 1 stycznia 2024 r. przerzuca na wykonawców. Zwracamy się z prośbą o dopuszczenie możliwości waloryzacji  </w:t>
      </w:r>
      <w:r w:rsidRPr="00055453">
        <w:rPr>
          <w:rFonts w:ascii="Times New Roman" w:hAnsi="Times New Roman"/>
          <w:color w:val="auto"/>
          <w:szCs w:val="24"/>
          <w:lang w:eastAsia="ar-SA"/>
        </w:rPr>
        <w:t>wynagrodzenia należnego Wykonawcy w przypadku zmiany wysokości minimalnego wynagrodzenia za pracę albo wysokości minimalnej stawki godzinowej od 1 stycznia 2024 r.</w:t>
      </w:r>
    </w:p>
    <w:p w:rsidR="00B840CA" w:rsidRPr="00055453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55453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055453" w:rsidRPr="00055453" w:rsidRDefault="00055453" w:rsidP="000B341C">
      <w:pPr>
        <w:jc w:val="both"/>
        <w:rPr>
          <w:rFonts w:ascii="Times New Roman" w:hAnsi="Times New Roman"/>
          <w:i/>
          <w:iCs/>
          <w:color w:val="auto"/>
          <w:szCs w:val="24"/>
        </w:rPr>
      </w:pPr>
      <w:r w:rsidRPr="00055453">
        <w:rPr>
          <w:rFonts w:ascii="Times New Roman" w:hAnsi="Times New Roman"/>
          <w:i/>
          <w:iCs/>
          <w:color w:val="auto"/>
          <w:szCs w:val="24"/>
        </w:rPr>
        <w:t>Zamawiający dodaje zapisy</w:t>
      </w:r>
      <w:r w:rsidR="00924D0F">
        <w:rPr>
          <w:rFonts w:ascii="Times New Roman" w:hAnsi="Times New Roman"/>
          <w:i/>
          <w:iCs/>
          <w:color w:val="auto"/>
          <w:szCs w:val="24"/>
        </w:rPr>
        <w:t xml:space="preserve"> oraz wprowadza zmiany</w:t>
      </w:r>
      <w:r w:rsidRPr="00055453">
        <w:rPr>
          <w:rFonts w:ascii="Times New Roman" w:hAnsi="Times New Roman"/>
          <w:i/>
          <w:iCs/>
          <w:color w:val="auto"/>
          <w:szCs w:val="24"/>
        </w:rPr>
        <w:t xml:space="preserve"> do § 10</w:t>
      </w:r>
      <w:r w:rsidR="00924D0F">
        <w:rPr>
          <w:rFonts w:ascii="Times New Roman" w:hAnsi="Times New Roman"/>
          <w:i/>
          <w:iCs/>
          <w:color w:val="auto"/>
          <w:szCs w:val="24"/>
        </w:rPr>
        <w:t xml:space="preserve"> </w:t>
      </w:r>
      <w:r w:rsidRPr="00055453">
        <w:rPr>
          <w:rFonts w:ascii="Times New Roman" w:hAnsi="Times New Roman"/>
          <w:i/>
          <w:iCs/>
          <w:color w:val="auto"/>
          <w:szCs w:val="24"/>
        </w:rPr>
        <w:t xml:space="preserve"> projektowanych postanowień umowy – zał. nr 8 do SWZ:</w:t>
      </w:r>
    </w:p>
    <w:p w:rsidR="00055453" w:rsidRDefault="00055453" w:rsidP="000B341C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</w:p>
    <w:p w:rsidR="00924D0F" w:rsidRPr="00D85289" w:rsidRDefault="00924D0F" w:rsidP="00924D0F">
      <w:pPr>
        <w:tabs>
          <w:tab w:val="left" w:pos="284"/>
        </w:tabs>
        <w:jc w:val="center"/>
        <w:rPr>
          <w:rFonts w:asciiTheme="minorHAnsi" w:hAnsiTheme="minorHAnsi"/>
          <w:szCs w:val="24"/>
        </w:rPr>
      </w:pPr>
      <w:r w:rsidRPr="00D85289">
        <w:rPr>
          <w:rFonts w:asciiTheme="minorHAnsi" w:hAnsiTheme="minorHAnsi" w:cs="Arial"/>
          <w:szCs w:val="24"/>
        </w:rPr>
        <w:t>§</w:t>
      </w:r>
      <w:r w:rsidRPr="00D85289">
        <w:rPr>
          <w:rFonts w:asciiTheme="minorHAnsi" w:hAnsiTheme="minorHAnsi"/>
          <w:szCs w:val="24"/>
        </w:rPr>
        <w:t xml:space="preserve"> 10</w:t>
      </w:r>
    </w:p>
    <w:p w:rsidR="00924D0F" w:rsidRPr="001B764F" w:rsidRDefault="00924D0F" w:rsidP="00924D0F">
      <w:pPr>
        <w:tabs>
          <w:tab w:val="left" w:pos="284"/>
        </w:tabs>
        <w:jc w:val="center"/>
        <w:rPr>
          <w:rFonts w:asciiTheme="minorHAnsi" w:hAnsiTheme="minorHAnsi"/>
          <w:b/>
          <w:bCs/>
          <w:szCs w:val="24"/>
        </w:rPr>
      </w:pPr>
    </w:p>
    <w:p w:rsidR="004620A6" w:rsidRPr="004620A6" w:rsidRDefault="004620A6" w:rsidP="004620A6">
      <w:pPr>
        <w:tabs>
          <w:tab w:val="left" w:pos="284"/>
        </w:tabs>
        <w:jc w:val="center"/>
        <w:rPr>
          <w:rFonts w:ascii="Times New Roman" w:hAnsi="Times New Roman"/>
          <w:i/>
          <w:iCs/>
          <w:color w:val="auto"/>
          <w:szCs w:val="24"/>
        </w:rPr>
      </w:pPr>
      <w:bookmarkStart w:id="0" w:name="_Hlk129345279"/>
      <w:r w:rsidRPr="004620A6">
        <w:rPr>
          <w:rFonts w:ascii="Times New Roman" w:hAnsi="Times New Roman"/>
          <w:i/>
          <w:iCs/>
          <w:color w:val="auto"/>
          <w:szCs w:val="24"/>
        </w:rPr>
        <w:t>§ 10</w:t>
      </w:r>
    </w:p>
    <w:p w:rsidR="004620A6" w:rsidRPr="004620A6" w:rsidRDefault="004620A6" w:rsidP="004620A6">
      <w:pPr>
        <w:tabs>
          <w:tab w:val="left" w:pos="284"/>
        </w:tabs>
        <w:jc w:val="center"/>
        <w:rPr>
          <w:rFonts w:ascii="Times New Roman" w:hAnsi="Times New Roman"/>
          <w:b/>
          <w:bCs/>
          <w:i/>
          <w:iCs/>
          <w:color w:val="auto"/>
          <w:szCs w:val="24"/>
        </w:rPr>
      </w:pPr>
    </w:p>
    <w:p w:rsidR="004620A6" w:rsidRPr="004620A6" w:rsidRDefault="004620A6" w:rsidP="004620A6">
      <w:pPr>
        <w:pStyle w:val="Akapitzlist"/>
        <w:widowControl/>
        <w:numPr>
          <w:ilvl w:val="1"/>
          <w:numId w:val="10"/>
        </w:numPr>
        <w:suppressAutoHyphens w:val="0"/>
        <w:ind w:left="426" w:hanging="426"/>
        <w:jc w:val="both"/>
        <w:textAlignment w:val="auto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>Na podstawie art. 455 ust. 1 pkt 1) ustawy Prawo zamówień publicznych, przewiduje się zmiany umowy w następujących przypadkach i na następujących warunkach:</w:t>
      </w:r>
    </w:p>
    <w:p w:rsidR="004620A6" w:rsidRPr="004620A6" w:rsidRDefault="004620A6" w:rsidP="004620A6">
      <w:pPr>
        <w:pStyle w:val="Akapitzlist"/>
        <w:widowControl/>
        <w:numPr>
          <w:ilvl w:val="1"/>
          <w:numId w:val="9"/>
        </w:numPr>
        <w:tabs>
          <w:tab w:val="clear" w:pos="1080"/>
          <w:tab w:val="num" w:pos="426"/>
        </w:tabs>
        <w:overflowPunct w:val="0"/>
        <w:autoSpaceDE w:val="0"/>
        <w:ind w:left="426" w:hanging="426"/>
        <w:jc w:val="both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 xml:space="preserve">w przypadku wejścia w życie ustawowej zmiany wysokości podatku od towarów i usług (obniżenie lub podwyższenie ww. podatku) – charakter zmiany umowy: zmiana  wysokości wynagrodzenia Wykonawcy poprzez zmianę § 4 ust. 3 </w:t>
      </w:r>
      <w:proofErr w:type="spellStart"/>
      <w:r w:rsidRPr="004620A6">
        <w:rPr>
          <w:i/>
          <w:iCs/>
          <w:sz w:val="24"/>
          <w:szCs w:val="24"/>
        </w:rPr>
        <w:t>zd</w:t>
      </w:r>
      <w:proofErr w:type="spellEnd"/>
      <w:r w:rsidRPr="004620A6">
        <w:rPr>
          <w:i/>
          <w:iCs/>
          <w:sz w:val="24"/>
          <w:szCs w:val="24"/>
        </w:rPr>
        <w:t xml:space="preserve">. 1 umowy wg następującego wzoru zmiany: „Sumy netto ustalone za dany okres rozliczeniowy w sposób, o którym mowa w ust. 2 wyżej, podlegają zwiększeniu o podatek od towarów i usług wg stawki ….%.”  </w:t>
      </w:r>
    </w:p>
    <w:p w:rsidR="004620A6" w:rsidRPr="004620A6" w:rsidRDefault="004620A6" w:rsidP="004620A6">
      <w:pPr>
        <w:numPr>
          <w:ilvl w:val="1"/>
          <w:numId w:val="9"/>
        </w:numPr>
        <w:tabs>
          <w:tab w:val="clear" w:pos="1080"/>
          <w:tab w:val="num" w:pos="426"/>
          <w:tab w:val="left" w:pos="1134"/>
        </w:tabs>
        <w:ind w:left="426" w:hanging="426"/>
        <w:jc w:val="both"/>
        <w:rPr>
          <w:rFonts w:ascii="Times New Roman" w:hAnsi="Times New Roman"/>
          <w:i/>
          <w:iCs/>
          <w:color w:val="auto"/>
          <w:szCs w:val="24"/>
        </w:rPr>
      </w:pPr>
      <w:r w:rsidRPr="004620A6">
        <w:rPr>
          <w:rFonts w:ascii="Times New Roman" w:hAnsi="Times New Roman"/>
          <w:i/>
          <w:iCs/>
          <w:color w:val="auto"/>
          <w:szCs w:val="24"/>
        </w:rPr>
        <w:t>w przypadku niewykorzystania przez Zamawiającego zakresu przedmiotu umowy w okresie, na który umowa została zwarta – charakter zmiany umowy: przedłużenie okresu, na jaki umowa została zawarta na czas nie dłuższy, niż na kolejne 3 miesiąc</w:t>
      </w:r>
      <w:bookmarkStart w:id="1" w:name="_GoBack"/>
      <w:bookmarkEnd w:id="1"/>
      <w:r w:rsidRPr="004620A6">
        <w:rPr>
          <w:rFonts w:ascii="Times New Roman" w:hAnsi="Times New Roman"/>
          <w:i/>
          <w:iCs/>
          <w:color w:val="auto"/>
          <w:szCs w:val="24"/>
        </w:rPr>
        <w:t xml:space="preserve">e (ponad podstawowy okres 12 miesięcy), poprzez zmianę § 8  </w:t>
      </w:r>
      <w:proofErr w:type="spellStart"/>
      <w:r w:rsidRPr="004620A6">
        <w:rPr>
          <w:rFonts w:ascii="Times New Roman" w:hAnsi="Times New Roman"/>
          <w:i/>
          <w:iCs/>
          <w:color w:val="auto"/>
          <w:szCs w:val="24"/>
        </w:rPr>
        <w:t>zd</w:t>
      </w:r>
      <w:proofErr w:type="spellEnd"/>
      <w:r w:rsidRPr="004620A6">
        <w:rPr>
          <w:rFonts w:ascii="Times New Roman" w:hAnsi="Times New Roman"/>
          <w:i/>
          <w:iCs/>
          <w:color w:val="auto"/>
          <w:szCs w:val="24"/>
        </w:rPr>
        <w:t xml:space="preserve">. 1 umowy wg następującego wzoru zmiany: „Strony ustalają, że Umowa Nr ZP  ____ z dnia _________ ulega zmianie w ten sposób, że okres, na jaki ww. umowa została zawarta, przedłuża się o ______ dni/miesięcy (czyli do dnia ________), z zachowaniem wysokości wynagrodzenia Wykonawcy i zakresu przedmiotu </w:t>
      </w:r>
    </w:p>
    <w:p w:rsidR="004620A6" w:rsidRPr="004620A6" w:rsidRDefault="004620A6" w:rsidP="004620A6">
      <w:pPr>
        <w:pStyle w:val="Default"/>
        <w:numPr>
          <w:ilvl w:val="0"/>
          <w:numId w:val="7"/>
        </w:numPr>
        <w:tabs>
          <w:tab w:val="num" w:pos="426"/>
          <w:tab w:val="left" w:pos="567"/>
          <w:tab w:val="left" w:pos="993"/>
        </w:tabs>
        <w:suppressAutoHyphens/>
        <w:autoSpaceDE/>
        <w:autoSpaceDN/>
        <w:adjustRightInd/>
        <w:ind w:left="426" w:hanging="426"/>
        <w:jc w:val="both"/>
        <w:rPr>
          <w:rFonts w:ascii="Times New Roman" w:hAnsi="Times New Roman" w:cs="Times New Roman"/>
          <w:i/>
          <w:iCs/>
          <w:color w:val="auto"/>
        </w:rPr>
      </w:pPr>
      <w:r w:rsidRPr="004620A6">
        <w:rPr>
          <w:rFonts w:ascii="Times New Roman" w:hAnsi="Times New Roman" w:cs="Times New Roman"/>
          <w:i/>
          <w:iCs/>
          <w:color w:val="auto"/>
        </w:rPr>
        <w:t>zmiany danych teleadresowych Stron zapisanych w umowie;</w:t>
      </w:r>
    </w:p>
    <w:p w:rsidR="004620A6" w:rsidRPr="004620A6" w:rsidRDefault="004620A6" w:rsidP="004620A6">
      <w:pPr>
        <w:numPr>
          <w:ilvl w:val="0"/>
          <w:numId w:val="5"/>
        </w:numPr>
        <w:tabs>
          <w:tab w:val="left" w:pos="-568"/>
          <w:tab w:val="left" w:pos="-426"/>
          <w:tab w:val="left" w:pos="426"/>
        </w:tabs>
        <w:suppressAutoHyphens/>
        <w:autoSpaceDN w:val="0"/>
        <w:ind w:left="0" w:firstLine="0"/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bookmarkStart w:id="2" w:name="_Hlk89420654"/>
      <w:bookmarkStart w:id="3" w:name="_Hlk129330717"/>
      <w:r w:rsidRPr="004620A6">
        <w:rPr>
          <w:rFonts w:ascii="Times New Roman" w:hAnsi="Times New Roman"/>
          <w:b/>
          <w:bCs/>
          <w:i/>
          <w:iCs/>
          <w:color w:val="auto"/>
          <w:szCs w:val="24"/>
        </w:rPr>
        <w:t xml:space="preserve">zaistnienia omyłki pisarskiej lub rachunkowej </w:t>
      </w:r>
      <w:bookmarkEnd w:id="3"/>
    </w:p>
    <w:p w:rsidR="004620A6" w:rsidRPr="004620A6" w:rsidRDefault="004620A6" w:rsidP="004620A6">
      <w:pPr>
        <w:pStyle w:val="Akapitzlist"/>
        <w:widowControl/>
        <w:numPr>
          <w:ilvl w:val="1"/>
          <w:numId w:val="10"/>
        </w:numPr>
        <w:tabs>
          <w:tab w:val="clear" w:pos="1080"/>
          <w:tab w:val="num" w:pos="426"/>
        </w:tabs>
        <w:suppressAutoHyphens w:val="0"/>
        <w:ind w:left="426" w:hanging="426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Stosownie do treści art. 436 ust. 4 ustawy  Prawo zamówień publicznych Zamawiający przewiduje możliwość zmiany wysokości wynagrodzenia określonego w § 4 ust. 1 Umowy w następujących przypadkach: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11"/>
        </w:numPr>
        <w:suppressAutoHyphens w:val="0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w przypadku zmiany wysokości minimalnego wynagrodzenia za pracę albo wysokości minimalnej stawki godzinowej, ustalonych na podstawie przepisów ustawy z dnia 10 października 2002 r. o minimalnym wynagrodzeniu za pracę,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11"/>
        </w:numPr>
        <w:suppressAutoHyphens w:val="0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w przypadku zmian zasad podlegania ubezpieczeniom społecznym lub ubezpieczeniu zdrowotnemu lub wysokości stawki składki na ubezpieczenia społeczne lub zdrowotne,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11"/>
        </w:numPr>
        <w:suppressAutoHyphens w:val="0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w przypadku zmian zasad gromadzenia i wysokości wpłat do pracowniczych planów kapitałowych, o których mowa w ustawie z dnia 4 października 2018 r. o pracowniczych planach kapitałowych </w:t>
      </w:r>
    </w:p>
    <w:p w:rsidR="004620A6" w:rsidRPr="004620A6" w:rsidRDefault="004620A6" w:rsidP="004620A6">
      <w:pPr>
        <w:jc w:val="both"/>
        <w:rPr>
          <w:rFonts w:ascii="Times New Roman" w:hAnsi="Times New Roman"/>
          <w:b/>
          <w:bCs/>
          <w:i/>
          <w:iCs/>
          <w:color w:val="auto"/>
          <w:szCs w:val="24"/>
        </w:rPr>
      </w:pPr>
      <w:r w:rsidRPr="004620A6">
        <w:rPr>
          <w:rFonts w:ascii="Times New Roman" w:hAnsi="Times New Roman"/>
          <w:b/>
          <w:bCs/>
          <w:i/>
          <w:iCs/>
          <w:color w:val="auto"/>
          <w:szCs w:val="24"/>
        </w:rPr>
        <w:t xml:space="preserve">- jeżeli zmiany określone w pkt. a) - c) będą miały wpływ na koszty wykonania Umowy przez Wykonawcę. 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6"/>
        </w:numPr>
        <w:tabs>
          <w:tab w:val="clear" w:pos="720"/>
          <w:tab w:val="num" w:pos="426"/>
        </w:tabs>
        <w:suppressAutoHyphens w:val="0"/>
        <w:ind w:left="426" w:hanging="426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bookmarkStart w:id="4" w:name="_Hlk129344622"/>
      <w:r w:rsidRPr="004620A6">
        <w:rPr>
          <w:b/>
          <w:bCs/>
          <w:i/>
          <w:iCs/>
          <w:sz w:val="24"/>
          <w:szCs w:val="24"/>
        </w:rPr>
        <w:t xml:space="preserve">W sytuacji wystąpienia okoliczności wskazanych w ust. 2 lit a)  Wykonawca jest uprawniony złożyć Zamawiającemu pisemny wniosek o zmianę Umowy w zakresie płatności wynikających z faktur wystawionych po wejściu w życie przepisów zmieniających wysokość minimalnego wynagrodzenia za pracę albo wysokość minimalnej stawki godzinowej. Wniosek powinien zawierać wyczerpujące uzasadnienie faktyczne i wskazanie podstaw prawnych oraz dokładne wyliczenie kwoty wynagrodzenia należnego Wykonawcy po zmianie Umowy, w szczególności Wykonawca zobowiązuje się wykazać związek pomiędzy wnioskowaną kwotą podwyższenia wynagrodzenia, a wpływem zmiany minimalnego wynagrodzenia za pracę albo wysokości minimalnej stawki godzinowej na kalkulację wynagrodzenia. Wniosek powinien obejmować jedynie dodatkowe koszty realizacji Umowy, które Wykonawca obowiązkowo ponosi w związku z podwyższeniem wysokości płacy minimalnej albo wysokości minimalnej stawki godzinowej. </w:t>
      </w:r>
    </w:p>
    <w:bookmarkEnd w:id="4"/>
    <w:p w:rsidR="004620A6" w:rsidRPr="004620A6" w:rsidRDefault="004620A6" w:rsidP="004620A6">
      <w:pPr>
        <w:pStyle w:val="Akapitzlist"/>
        <w:widowControl/>
        <w:numPr>
          <w:ilvl w:val="0"/>
          <w:numId w:val="6"/>
        </w:numPr>
        <w:tabs>
          <w:tab w:val="clear" w:pos="720"/>
          <w:tab w:val="num" w:pos="426"/>
        </w:tabs>
        <w:suppressAutoHyphens w:val="0"/>
        <w:ind w:left="426" w:hanging="426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lastRenderedPageBreak/>
        <w:t xml:space="preserve">W sytuacji wystąpienia okoliczności wskazanych w ust. 2 pkt. b)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tych zasad na kalkulację wynagrodzenia. Wniosek może obejmować jedynie dodatkowe koszty realizacji Umowy, które Wykonawca obowiązkowo ponosi w związku ze zmianą zasad, o których mowa w ust. 2 pkt. b).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6"/>
        </w:numPr>
        <w:tabs>
          <w:tab w:val="clear" w:pos="720"/>
          <w:tab w:val="num" w:pos="426"/>
        </w:tabs>
        <w:suppressAutoHyphens w:val="0"/>
        <w:ind w:left="426" w:hanging="426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W sytuacji wystąpienia okoliczności wskazanych w ust. 2 pkt c) niniejszego paragrafu Wykonawca jest uprawniony złożyć Zamawiającemu pisemny wniosek o zmianę Umowy w zakresie płatności wynikających z faktur wystawionych po zmianie zasad gromadzenia i wysokości wpłat do pracowniczych planów kapitałowych, o których mowa w ustawie z dnia 4 października 2018 r. o pracowniczych planach kapitałowych.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tych zasad, na kalkulację wynagrodzenia. Wniosek może obejmować jedynie dodatkowe koszty realizacji Umowy, które Wykonawca obowiązkowo ponosi w związku ze zmianą zasad, o których mowa w ust. 2 pkt. c).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6"/>
        </w:numPr>
        <w:tabs>
          <w:tab w:val="clear" w:pos="720"/>
          <w:tab w:val="num" w:pos="426"/>
        </w:tabs>
        <w:suppressAutoHyphens w:val="0"/>
        <w:ind w:left="426" w:hanging="426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Obowiązek wykazania wpływu zmian, o których mowa w ust. 3 niniejszego paragrafu na zmianę wynagrodzenia umownego Wykonawcy należy do Wykonawcy pod rygorem odmowy dokonania zmiany Umowy przez Zamawiającego. </w:t>
      </w:r>
    </w:p>
    <w:p w:rsidR="004620A6" w:rsidRPr="004620A6" w:rsidRDefault="004620A6" w:rsidP="004620A6">
      <w:pPr>
        <w:pStyle w:val="Akapitzlist"/>
        <w:widowControl/>
        <w:numPr>
          <w:ilvl w:val="0"/>
          <w:numId w:val="6"/>
        </w:numPr>
        <w:tabs>
          <w:tab w:val="clear" w:pos="720"/>
          <w:tab w:val="num" w:pos="426"/>
        </w:tabs>
        <w:suppressAutoHyphens w:val="0"/>
        <w:ind w:left="426" w:hanging="426"/>
        <w:contextualSpacing w:val="0"/>
        <w:jc w:val="both"/>
        <w:textAlignment w:val="auto"/>
        <w:rPr>
          <w:b/>
          <w:bCs/>
          <w:i/>
          <w:iCs/>
          <w:sz w:val="24"/>
          <w:szCs w:val="24"/>
        </w:rPr>
      </w:pPr>
      <w:r w:rsidRPr="004620A6">
        <w:rPr>
          <w:b/>
          <w:bCs/>
          <w:i/>
          <w:iCs/>
          <w:sz w:val="24"/>
          <w:szCs w:val="24"/>
        </w:rPr>
        <w:t xml:space="preserve">Wykonawca zobowiązany jest przedstawić Zamawiającemu pisemny wniosek, o którym mowa w ust. 3-5 najpóźniej w terminie 30 dni od dnia wejścia w życie zmian wpływających na koszty Wykonawcy.   </w:t>
      </w:r>
    </w:p>
    <w:bookmarkEnd w:id="2"/>
    <w:p w:rsidR="004620A6" w:rsidRPr="004620A6" w:rsidRDefault="004620A6" w:rsidP="004620A6">
      <w:pPr>
        <w:pStyle w:val="Akapitzlist"/>
        <w:numPr>
          <w:ilvl w:val="0"/>
          <w:numId w:val="6"/>
        </w:numPr>
        <w:tabs>
          <w:tab w:val="clear" w:pos="720"/>
          <w:tab w:val="left" w:pos="142"/>
          <w:tab w:val="num" w:pos="567"/>
        </w:tabs>
        <w:suppressAutoHyphens w:val="0"/>
        <w:overflowPunct w:val="0"/>
        <w:ind w:left="567" w:hanging="567"/>
        <w:jc w:val="both"/>
        <w:textAlignment w:val="auto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>Strony przewidują możliwość wydłużenia okresu trwania umowy:</w:t>
      </w:r>
    </w:p>
    <w:p w:rsidR="004620A6" w:rsidRPr="004620A6" w:rsidRDefault="004620A6" w:rsidP="004620A6">
      <w:pPr>
        <w:pStyle w:val="Akapitzlist"/>
        <w:numPr>
          <w:ilvl w:val="0"/>
          <w:numId w:val="8"/>
        </w:numPr>
        <w:tabs>
          <w:tab w:val="left" w:pos="142"/>
        </w:tabs>
        <w:suppressAutoHyphens w:val="0"/>
        <w:overflowPunct w:val="0"/>
        <w:ind w:left="567" w:hanging="567"/>
        <w:contextualSpacing w:val="0"/>
        <w:jc w:val="both"/>
        <w:textAlignment w:val="auto"/>
        <w:rPr>
          <w:i/>
          <w:iCs/>
          <w:spacing w:val="-2"/>
          <w:sz w:val="24"/>
          <w:szCs w:val="24"/>
        </w:rPr>
      </w:pPr>
      <w:r w:rsidRPr="004620A6">
        <w:rPr>
          <w:i/>
          <w:iCs/>
          <w:sz w:val="24"/>
          <w:szCs w:val="24"/>
        </w:rPr>
        <w:t>na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wniosek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Wykonawcy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–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przypadku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braku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zamówienia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okresie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obowiązywania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Umowy</w:t>
      </w:r>
      <w:r w:rsidRPr="004620A6">
        <w:rPr>
          <w:i/>
          <w:iCs/>
          <w:spacing w:val="-6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produktów</w:t>
      </w:r>
      <w:r w:rsidRPr="004620A6">
        <w:rPr>
          <w:i/>
          <w:iCs/>
          <w:spacing w:val="-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objętych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Umową</w:t>
      </w:r>
      <w:r w:rsidRPr="004620A6">
        <w:rPr>
          <w:i/>
          <w:iCs/>
          <w:spacing w:val="-2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na</w:t>
      </w:r>
      <w:r w:rsidRPr="004620A6">
        <w:rPr>
          <w:i/>
          <w:iCs/>
          <w:spacing w:val="-3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poziomie</w:t>
      </w:r>
      <w:r w:rsidRPr="004620A6">
        <w:rPr>
          <w:i/>
          <w:iCs/>
          <w:spacing w:val="-2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co</w:t>
      </w:r>
      <w:r w:rsidRPr="004620A6">
        <w:rPr>
          <w:i/>
          <w:iCs/>
          <w:spacing w:val="-2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najmniej</w:t>
      </w:r>
      <w:r w:rsidRPr="004620A6">
        <w:rPr>
          <w:i/>
          <w:iCs/>
          <w:spacing w:val="1"/>
          <w:sz w:val="24"/>
          <w:szCs w:val="24"/>
        </w:rPr>
        <w:t xml:space="preserve"> 50%</w:t>
      </w:r>
      <w:r w:rsidRPr="004620A6">
        <w:rPr>
          <w:i/>
          <w:iCs/>
          <w:spacing w:val="-2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ich</w:t>
      </w:r>
      <w:r w:rsidRPr="004620A6">
        <w:rPr>
          <w:i/>
          <w:iCs/>
          <w:spacing w:val="2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wartości;</w:t>
      </w:r>
    </w:p>
    <w:p w:rsidR="004620A6" w:rsidRPr="004620A6" w:rsidRDefault="004620A6" w:rsidP="004620A6">
      <w:pPr>
        <w:pStyle w:val="Akapitzlist"/>
        <w:numPr>
          <w:ilvl w:val="0"/>
          <w:numId w:val="8"/>
        </w:numPr>
        <w:tabs>
          <w:tab w:val="left" w:pos="142"/>
        </w:tabs>
        <w:suppressAutoHyphens w:val="0"/>
        <w:overflowPunct w:val="0"/>
        <w:ind w:left="567" w:hanging="567"/>
        <w:contextualSpacing w:val="0"/>
        <w:jc w:val="both"/>
        <w:textAlignment w:val="auto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>na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wniosek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Zamawiającego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–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przypadku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braku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złożenia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przez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Zamawiającego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zamówienia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na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produkty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odpowiadające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wartości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umowy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w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okresie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jej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pierwotnego</w:t>
      </w:r>
      <w:r w:rsidRPr="004620A6">
        <w:rPr>
          <w:i/>
          <w:iCs/>
          <w:spacing w:val="1"/>
          <w:sz w:val="24"/>
          <w:szCs w:val="24"/>
        </w:rPr>
        <w:t xml:space="preserve"> </w:t>
      </w:r>
      <w:r w:rsidRPr="004620A6">
        <w:rPr>
          <w:i/>
          <w:iCs/>
          <w:sz w:val="24"/>
          <w:szCs w:val="24"/>
        </w:rPr>
        <w:t>obowiązywania.</w:t>
      </w:r>
    </w:p>
    <w:p w:rsidR="004620A6" w:rsidRPr="004620A6" w:rsidRDefault="004620A6" w:rsidP="004620A6">
      <w:pPr>
        <w:pStyle w:val="Tekstpodstawowy"/>
        <w:tabs>
          <w:tab w:val="left" w:pos="142"/>
        </w:tabs>
        <w:ind w:left="567" w:right="113"/>
        <w:jc w:val="both"/>
        <w:rPr>
          <w:b w:val="0"/>
          <w:i/>
          <w:iCs/>
          <w:sz w:val="24"/>
          <w:szCs w:val="24"/>
        </w:rPr>
      </w:pPr>
      <w:r w:rsidRPr="004620A6">
        <w:rPr>
          <w:b w:val="0"/>
          <w:i/>
          <w:iCs/>
          <w:sz w:val="24"/>
          <w:szCs w:val="24"/>
        </w:rPr>
        <w:t>Jeżeli Wykonawca nie złoży wniosku, o którym mowa w ust. 8 lit. a) lub nie wyrazi zgody na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przedłużenie Umowy stosownie do ust. 8 lit. b) może się domagać wynagrodzenia jedynie za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zrealizowaną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w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okresie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obowiązywania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Umowy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część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zamówienia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i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nie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przysługuje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mu</w:t>
      </w:r>
      <w:r w:rsidRPr="004620A6">
        <w:rPr>
          <w:b w:val="0"/>
          <w:i/>
          <w:iCs/>
          <w:spacing w:val="1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roszczenie odszkodowawcze</w:t>
      </w:r>
      <w:r w:rsidRPr="004620A6">
        <w:rPr>
          <w:b w:val="0"/>
          <w:i/>
          <w:iCs/>
          <w:spacing w:val="-2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z</w:t>
      </w:r>
      <w:r w:rsidRPr="004620A6">
        <w:rPr>
          <w:b w:val="0"/>
          <w:i/>
          <w:iCs/>
          <w:spacing w:val="-3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tytułu</w:t>
      </w:r>
      <w:r w:rsidRPr="004620A6">
        <w:rPr>
          <w:b w:val="0"/>
          <w:i/>
          <w:iCs/>
          <w:spacing w:val="-2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nie</w:t>
      </w:r>
      <w:r w:rsidRPr="004620A6">
        <w:rPr>
          <w:b w:val="0"/>
          <w:i/>
          <w:iCs/>
          <w:spacing w:val="-2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zrealizowania</w:t>
      </w:r>
      <w:r w:rsidRPr="004620A6">
        <w:rPr>
          <w:b w:val="0"/>
          <w:i/>
          <w:iCs/>
          <w:spacing w:val="-3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pełnego wynagrodzenia</w:t>
      </w:r>
      <w:r w:rsidRPr="004620A6">
        <w:rPr>
          <w:b w:val="0"/>
          <w:i/>
          <w:iCs/>
          <w:spacing w:val="-2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za</w:t>
      </w:r>
      <w:r w:rsidRPr="004620A6">
        <w:rPr>
          <w:b w:val="0"/>
          <w:i/>
          <w:iCs/>
          <w:spacing w:val="-2"/>
          <w:sz w:val="24"/>
          <w:szCs w:val="24"/>
        </w:rPr>
        <w:t xml:space="preserve"> </w:t>
      </w:r>
      <w:r w:rsidRPr="004620A6">
        <w:rPr>
          <w:b w:val="0"/>
          <w:i/>
          <w:iCs/>
          <w:sz w:val="24"/>
          <w:szCs w:val="24"/>
        </w:rPr>
        <w:t>produkt.</w:t>
      </w:r>
    </w:p>
    <w:p w:rsidR="004620A6" w:rsidRPr="004620A6" w:rsidRDefault="004620A6" w:rsidP="004620A6">
      <w:pPr>
        <w:pStyle w:val="Akapitzlist"/>
        <w:numPr>
          <w:ilvl w:val="0"/>
          <w:numId w:val="6"/>
        </w:numPr>
        <w:tabs>
          <w:tab w:val="clear" w:pos="720"/>
          <w:tab w:val="left" w:pos="142"/>
          <w:tab w:val="left" w:pos="284"/>
          <w:tab w:val="num" w:pos="567"/>
        </w:tabs>
        <w:ind w:hanging="720"/>
        <w:jc w:val="both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>W celu uwzględnienia wymagań określonych w art. 439 ustawy Prawo zamówień publicznych Strony dopuszczają zmianę cen jednostkowych netto towarów, które określone zostały w § 4 ust. 1 niniejszej Umowy oraz ofercie Wykonawcy na zasadach następujących:</w:t>
      </w:r>
    </w:p>
    <w:p w:rsidR="004620A6" w:rsidRPr="004620A6" w:rsidRDefault="004620A6" w:rsidP="004620A6">
      <w:pPr>
        <w:pStyle w:val="Default"/>
        <w:ind w:left="284"/>
        <w:jc w:val="both"/>
        <w:rPr>
          <w:rFonts w:ascii="Times New Roman" w:hAnsi="Times New Roman" w:cs="Times New Roman"/>
          <w:i/>
          <w:iCs/>
          <w:color w:val="auto"/>
        </w:rPr>
      </w:pPr>
      <w:r w:rsidRPr="004620A6">
        <w:rPr>
          <w:rFonts w:ascii="Times New Roman" w:hAnsi="Times New Roman" w:cs="Times New Roman"/>
          <w:i/>
          <w:iCs/>
          <w:color w:val="auto"/>
        </w:rPr>
        <w:t>a)</w:t>
      </w:r>
      <w:r w:rsidRPr="004620A6">
        <w:rPr>
          <w:rFonts w:ascii="Times New Roman" w:hAnsi="Times New Roman" w:cs="Times New Roman"/>
          <w:i/>
          <w:iCs/>
          <w:color w:val="auto"/>
        </w:rPr>
        <w:tab/>
        <w:t xml:space="preserve">w przypadku zmiany ceny materiałów lub kosztów dostarczanych na podstawie niniejszej Umowy wyrobów, o co najmniej 20 % w stosunku do ceny danego wyrobu na dzień składania oferty, zarówno Wykonawca, jak i Zamawiający, może wystąpić do drugiej Strony z pisemnym udokumentowanym wnioskiem o dokonanie zmiany ceny danego wyrobu. Wniosek swym zakresem może obejmować ceny tylko tego towaru, który nie został jeszcze dostarczony; Wniosek powinien zawierać wyczerpujące uzasadnienie faktyczne i wskazanie podstaw prawnych oraz dokładne wyliczenie kwoty wynagrodzenia należnego Wykonawcy/Zamawiającemu po zmianie Umowy, w szczególności Wykonawca zobowiązuje </w:t>
      </w:r>
      <w:r w:rsidRPr="004620A6">
        <w:rPr>
          <w:rFonts w:ascii="Times New Roman" w:hAnsi="Times New Roman" w:cs="Times New Roman"/>
          <w:i/>
          <w:iCs/>
          <w:color w:val="auto"/>
        </w:rPr>
        <w:lastRenderedPageBreak/>
        <w:t>się wykazać związek pomiędzy wnioskowaną kwotą podwyższenia wynagrodzenia, a wpływem zmiany sposobu ustalenia zmiany wynagrodzenia przez wskazanie podstaw, w przypadku których zmiana ceny uprawnia strony umowy do żądania zmiany i ma wpływ na kalkulację wynagrodzenia. Wniosek powinien obejmować jedynie dodatkowe koszty realizacji Umowy.</w:t>
      </w:r>
    </w:p>
    <w:p w:rsidR="004620A6" w:rsidRPr="004620A6" w:rsidRDefault="004620A6" w:rsidP="004620A6">
      <w:pPr>
        <w:pStyle w:val="Default"/>
        <w:ind w:left="284"/>
        <w:jc w:val="both"/>
        <w:rPr>
          <w:rFonts w:ascii="Times New Roman" w:hAnsi="Times New Roman" w:cs="Times New Roman"/>
          <w:i/>
          <w:iCs/>
          <w:color w:val="auto"/>
        </w:rPr>
      </w:pPr>
      <w:r w:rsidRPr="004620A6">
        <w:rPr>
          <w:rFonts w:ascii="Times New Roman" w:hAnsi="Times New Roman" w:cs="Times New Roman"/>
          <w:i/>
          <w:iCs/>
          <w:color w:val="auto"/>
        </w:rPr>
        <w:t>b)</w:t>
      </w:r>
      <w:r w:rsidRPr="004620A6">
        <w:rPr>
          <w:rFonts w:ascii="Times New Roman" w:hAnsi="Times New Roman" w:cs="Times New Roman"/>
          <w:i/>
          <w:iCs/>
          <w:color w:val="auto"/>
        </w:rPr>
        <w:tab/>
        <w:t>jednostkowa zmiana ceny wyrobu nastąpi w oparciu o ogłoszony w latach 2023 i 2024 przez GUS półroczny wskaźnik cen towarów i usług konsumpcyjnych ogółem i publikowany w komunikacie Prezesa Głównego Urzędu Statystycznego;</w:t>
      </w:r>
    </w:p>
    <w:p w:rsidR="004620A6" w:rsidRPr="004620A6" w:rsidRDefault="004620A6" w:rsidP="004620A6">
      <w:pPr>
        <w:pStyle w:val="Default"/>
        <w:ind w:left="284"/>
        <w:jc w:val="both"/>
        <w:rPr>
          <w:rFonts w:ascii="Times New Roman" w:hAnsi="Times New Roman" w:cs="Times New Roman"/>
          <w:i/>
          <w:iCs/>
          <w:color w:val="auto"/>
        </w:rPr>
      </w:pPr>
      <w:r w:rsidRPr="004620A6">
        <w:rPr>
          <w:rFonts w:ascii="Times New Roman" w:hAnsi="Times New Roman" w:cs="Times New Roman"/>
          <w:i/>
          <w:iCs/>
          <w:color w:val="auto"/>
        </w:rPr>
        <w:t>c)</w:t>
      </w:r>
      <w:r w:rsidRPr="004620A6">
        <w:rPr>
          <w:rFonts w:ascii="Times New Roman" w:hAnsi="Times New Roman" w:cs="Times New Roman"/>
          <w:i/>
          <w:iCs/>
          <w:color w:val="auto"/>
        </w:rPr>
        <w:tab/>
        <w:t>suma wszystkich zmian cen jednostkowych wyrobów nie może doprowadzić do podwyższenia maksymalnej wartości brutto umowy, określonej w § 4 ust 1 o więcej niż o 15%;</w:t>
      </w:r>
    </w:p>
    <w:p w:rsidR="004620A6" w:rsidRPr="004620A6" w:rsidRDefault="004620A6" w:rsidP="004620A6">
      <w:pPr>
        <w:pStyle w:val="Default"/>
        <w:ind w:left="284"/>
        <w:jc w:val="both"/>
        <w:rPr>
          <w:rFonts w:ascii="Times New Roman" w:hAnsi="Times New Roman" w:cs="Times New Roman"/>
          <w:i/>
          <w:iCs/>
          <w:color w:val="auto"/>
        </w:rPr>
      </w:pPr>
      <w:r w:rsidRPr="004620A6">
        <w:rPr>
          <w:rFonts w:ascii="Times New Roman" w:hAnsi="Times New Roman" w:cs="Times New Roman"/>
          <w:i/>
          <w:iCs/>
          <w:color w:val="auto"/>
        </w:rPr>
        <w:t>d)</w:t>
      </w:r>
      <w:r w:rsidRPr="004620A6">
        <w:rPr>
          <w:rFonts w:ascii="Times New Roman" w:hAnsi="Times New Roman" w:cs="Times New Roman"/>
          <w:i/>
          <w:iCs/>
          <w:color w:val="auto"/>
        </w:rPr>
        <w:tab/>
        <w:t>wniosek o zmianę cen jednostkowych Strony mogą złożyć co 6 miesięcy, nie wcześniej niż po upływie pierwszych 6 miesięcy od daty podpisania umowy, zmiana cen jednostkowych netto towarów wchodzi w życie od 1 dnia następnego półrocza danego roku.</w:t>
      </w:r>
    </w:p>
    <w:p w:rsidR="004620A6" w:rsidRPr="004620A6" w:rsidRDefault="004620A6" w:rsidP="004620A6">
      <w:pPr>
        <w:pStyle w:val="Akapitzlist"/>
        <w:numPr>
          <w:ilvl w:val="0"/>
          <w:numId w:val="12"/>
        </w:numPr>
        <w:tabs>
          <w:tab w:val="clear" w:pos="720"/>
          <w:tab w:val="left" w:pos="142"/>
          <w:tab w:val="left" w:pos="284"/>
        </w:tabs>
        <w:ind w:left="284" w:hanging="426"/>
        <w:jc w:val="both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>Wszystkie powyższe postanowienia stanowią katalog zmian, na które Zamawiający może wyrazić zgodę. Nie stanowią jednocześnie zobowiązania do wyrażenia takiej zgody.</w:t>
      </w:r>
    </w:p>
    <w:p w:rsidR="004620A6" w:rsidRPr="004620A6" w:rsidRDefault="004620A6" w:rsidP="004620A6">
      <w:pPr>
        <w:pStyle w:val="Akapitzlist"/>
        <w:numPr>
          <w:ilvl w:val="0"/>
          <w:numId w:val="12"/>
        </w:numPr>
        <w:tabs>
          <w:tab w:val="clear" w:pos="720"/>
          <w:tab w:val="left" w:pos="142"/>
          <w:tab w:val="num" w:pos="284"/>
        </w:tabs>
        <w:ind w:left="284" w:hanging="426"/>
        <w:jc w:val="both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 xml:space="preserve">Wszelkie zmiany i uzupełnienia treści umowy mogą być dokonywane wyłącznie w formie pisemnej pod rygorem nieważności poprzez sporządzenie i podpisanie przez obie strony aneksu do umowy, z zastrzeżeniem odmiennych postanowień umowy. </w:t>
      </w:r>
    </w:p>
    <w:p w:rsidR="004620A6" w:rsidRPr="004620A6" w:rsidRDefault="004620A6" w:rsidP="004620A6">
      <w:pPr>
        <w:pStyle w:val="Akapitzlist"/>
        <w:numPr>
          <w:ilvl w:val="0"/>
          <w:numId w:val="12"/>
        </w:numPr>
        <w:tabs>
          <w:tab w:val="clear" w:pos="720"/>
          <w:tab w:val="left" w:pos="142"/>
          <w:tab w:val="num" w:pos="284"/>
        </w:tabs>
        <w:ind w:left="284" w:hanging="426"/>
        <w:jc w:val="both"/>
        <w:rPr>
          <w:i/>
          <w:iCs/>
          <w:sz w:val="24"/>
          <w:szCs w:val="24"/>
        </w:rPr>
      </w:pPr>
      <w:r w:rsidRPr="004620A6">
        <w:rPr>
          <w:i/>
          <w:iCs/>
          <w:sz w:val="24"/>
          <w:szCs w:val="24"/>
        </w:rPr>
        <w:t xml:space="preserve">Niezależnie od postanowień wyżej wymienionych zmiana umowy jest dopuszczalna również w innych przypadkach i na zasadach, o których mowa w art. 455 ust 2 ustawy PZP. </w:t>
      </w:r>
    </w:p>
    <w:bookmarkEnd w:id="0"/>
    <w:p w:rsidR="004620A6" w:rsidRPr="004620A6" w:rsidRDefault="004620A6" w:rsidP="004620A6">
      <w:pPr>
        <w:pStyle w:val="Default"/>
        <w:ind w:left="284"/>
        <w:jc w:val="both"/>
        <w:rPr>
          <w:rFonts w:ascii="Times New Roman" w:hAnsi="Times New Roman" w:cs="Times New Roman"/>
          <w:i/>
          <w:iCs/>
          <w:color w:val="auto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Pytanie 12</w:t>
      </w: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  <w:shd w:val="clear" w:color="auto" w:fill="FFFFFF"/>
        </w:rPr>
      </w:pPr>
      <w:r w:rsidRPr="000B341C">
        <w:rPr>
          <w:rFonts w:ascii="Times New Roman" w:hAnsi="Times New Roman"/>
          <w:color w:val="auto"/>
          <w:szCs w:val="24"/>
          <w:shd w:val="clear" w:color="auto" w:fill="FFFFFF"/>
        </w:rPr>
        <w:t>Chciałabym zapytać jaka jest aktualnie cena całodziennego wyżywienia dla jednego pacjenta?</w:t>
      </w:r>
    </w:p>
    <w:p w:rsidR="00B840CA" w:rsidRPr="000B341C" w:rsidRDefault="00B840CA" w:rsidP="000B341C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0B341C">
        <w:rPr>
          <w:rFonts w:ascii="Times New Roman" w:hAnsi="Times New Roman"/>
          <w:b/>
          <w:bCs/>
          <w:color w:val="auto"/>
          <w:szCs w:val="24"/>
        </w:rPr>
        <w:t>Odpowiedź:</w:t>
      </w:r>
    </w:p>
    <w:p w:rsidR="00B840CA" w:rsidRPr="000B341C" w:rsidRDefault="00B840CA" w:rsidP="000B341C">
      <w:pPr>
        <w:suppressAutoHyphens/>
        <w:jc w:val="both"/>
        <w:rPr>
          <w:rFonts w:ascii="Times New Roman" w:hAnsi="Times New Roman"/>
          <w:i/>
          <w:iCs/>
          <w:color w:val="auto"/>
          <w:szCs w:val="24"/>
        </w:rPr>
      </w:pPr>
      <w:r w:rsidRPr="000B341C">
        <w:rPr>
          <w:rFonts w:ascii="Times New Roman" w:hAnsi="Times New Roman"/>
          <w:i/>
          <w:iCs/>
          <w:color w:val="auto"/>
          <w:szCs w:val="24"/>
          <w:lang w:eastAsia="zh-CN"/>
        </w:rPr>
        <w:t xml:space="preserve">Zgodnie z art. </w:t>
      </w:r>
      <w:bookmarkStart w:id="5" w:name="mip59347151"/>
      <w:bookmarkEnd w:id="5"/>
      <w:r w:rsidRPr="000B341C">
        <w:rPr>
          <w:rFonts w:ascii="Times New Roman" w:hAnsi="Times New Roman"/>
          <w:i/>
          <w:iCs/>
          <w:color w:val="auto"/>
          <w:szCs w:val="24"/>
        </w:rPr>
        <w:t>135 ust. 1 ustawy z 11 września 2019 r. Prawo zamówień publicznych</w:t>
      </w:r>
      <w:bookmarkStart w:id="6" w:name="mip59347152"/>
      <w:bookmarkEnd w:id="6"/>
      <w:r w:rsidRPr="000B341C">
        <w:rPr>
          <w:rFonts w:ascii="Times New Roman" w:hAnsi="Times New Roman"/>
          <w:i/>
          <w:iCs/>
          <w:color w:val="auto"/>
          <w:szCs w:val="24"/>
        </w:rPr>
        <w:t xml:space="preserve"> „Wykonawca może zwrócić się do zamawiającego z wnioskiem o wyjaśnienie treści SWZ.”. Pytanie nie dotyczy treści SWZ, stąd Zamawiający nie ma obowiązku udzielenia odpowiedzi na pytanie.</w:t>
      </w:r>
    </w:p>
    <w:p w:rsidR="00B840CA" w:rsidRPr="000B341C" w:rsidRDefault="00B840CA" w:rsidP="000B341C">
      <w:pPr>
        <w:suppressAutoHyphens/>
        <w:jc w:val="both"/>
        <w:rPr>
          <w:rFonts w:ascii="Times New Roman" w:hAnsi="Times New Roman"/>
          <w:color w:val="auto"/>
          <w:szCs w:val="24"/>
        </w:rPr>
      </w:pPr>
    </w:p>
    <w:p w:rsidR="00B840CA" w:rsidRPr="000B341C" w:rsidRDefault="00B840CA" w:rsidP="000B341C">
      <w:pPr>
        <w:jc w:val="both"/>
        <w:rPr>
          <w:rFonts w:ascii="Times New Roman" w:hAnsi="Times New Roman"/>
          <w:color w:val="auto"/>
          <w:szCs w:val="24"/>
        </w:rPr>
      </w:pPr>
      <w:r w:rsidRPr="000B341C">
        <w:rPr>
          <w:rFonts w:ascii="Times New Roman" w:hAnsi="Times New Roman"/>
          <w:color w:val="auto"/>
          <w:szCs w:val="24"/>
        </w:rPr>
        <w:t xml:space="preserve">. </w:t>
      </w:r>
    </w:p>
    <w:p w:rsidR="00BE174A" w:rsidRPr="000B341C" w:rsidRDefault="00BE174A" w:rsidP="000B341C">
      <w:pPr>
        <w:rPr>
          <w:rFonts w:ascii="Times New Roman" w:hAnsi="Times New Roman"/>
          <w:color w:val="auto"/>
          <w:szCs w:val="24"/>
        </w:rPr>
      </w:pPr>
    </w:p>
    <w:p w:rsidR="005C511B" w:rsidRPr="000B341C" w:rsidRDefault="005C511B" w:rsidP="000B341C">
      <w:pPr>
        <w:rPr>
          <w:rFonts w:ascii="Times New Roman" w:hAnsi="Times New Roman"/>
          <w:color w:val="auto"/>
          <w:szCs w:val="24"/>
        </w:rPr>
      </w:pPr>
    </w:p>
    <w:sectPr w:rsidR="005C511B" w:rsidRPr="000B341C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63E" w:rsidRDefault="00F9263E" w:rsidP="00BE174A">
      <w:r>
        <w:separator/>
      </w:r>
    </w:p>
  </w:endnote>
  <w:endnote w:type="continuationSeparator" w:id="0">
    <w:p w:rsidR="00F9263E" w:rsidRDefault="00F9263E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0BA8B64E-5D78-455E-8023-9BCAC365800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3B24E870-2F23-4682-8E14-61E671E3817B}"/>
    <w:embedBold r:id="rId3" w:fontKey="{D2CB0FD8-41E8-426E-BE1C-63F6BCB97D14}"/>
    <w:embedItalic r:id="rId4" w:fontKey="{DB9B75DC-A9C7-4272-8D27-5995196D45D9}"/>
    <w:embedBoldItalic r:id="rId5" w:fontKey="{1B627CDA-1950-4181-BE42-C8D9217BADC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6" w:fontKey="{41C7764D-616B-49A7-8D40-34ADC38FEA75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A04C9317-8756-4A0C-B82D-0A449C7BE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144E3F">
            <w:rPr>
              <w:rFonts w:ascii="Futura Md BT" w:hAnsi="Futura Md BT"/>
              <w:b/>
              <w:sz w:val="14"/>
              <w:szCs w:val="14"/>
            </w:rPr>
            <w:t>86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144E3F">
            <w:rPr>
              <w:rFonts w:ascii="Futura Md BT" w:hAnsi="Futura Md BT"/>
              <w:b/>
              <w:sz w:val="14"/>
              <w:szCs w:val="14"/>
            </w:rPr>
            <w:t>35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63E" w:rsidRDefault="00F9263E" w:rsidP="00BE174A">
      <w:r>
        <w:separator/>
      </w:r>
    </w:p>
  </w:footnote>
  <w:footnote w:type="continuationSeparator" w:id="0">
    <w:p w:rsidR="00F9263E" w:rsidRDefault="00F9263E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F9263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F9263E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F9263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5"/>
    <w:multiLevelType w:val="multilevel"/>
    <w:tmpl w:val="A6186CAE"/>
    <w:name w:val="WW8Num2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OpenSymbol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6CF37C4"/>
    <w:multiLevelType w:val="multilevel"/>
    <w:tmpl w:val="365CCD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color w:val="000000"/>
      </w:r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3">
      <w:start w:val="2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  <w:color w:val="000000"/>
      </w:rPr>
    </w:lvl>
    <w:lvl w:ilvl="4">
      <w:start w:val="2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  <w:color w:val="000000"/>
      </w:rPr>
    </w:lvl>
    <w:lvl w:ilvl="5">
      <w:start w:val="2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  <w:color w:val="000000"/>
      </w:rPr>
    </w:lvl>
    <w:lvl w:ilvl="6">
      <w:start w:val="2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  <w:color w:val="000000"/>
      </w:rPr>
    </w:lvl>
    <w:lvl w:ilvl="7">
      <w:start w:val="2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  <w:color w:val="000000"/>
      </w:rPr>
    </w:lvl>
    <w:lvl w:ilvl="8">
      <w:start w:val="2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  <w:color w:val="000000"/>
      </w:rPr>
    </w:lvl>
  </w:abstractNum>
  <w:abstractNum w:abstractNumId="3" w15:restartNumberingAfterBreak="0">
    <w:nsid w:val="1E5A2826"/>
    <w:multiLevelType w:val="multilevel"/>
    <w:tmpl w:val="A4EC7B14"/>
    <w:lvl w:ilvl="0">
      <w:start w:val="14"/>
      <w:numFmt w:val="upperRoman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  <w:bCs w:val="0"/>
      </w:rPr>
    </w:lvl>
    <w:lvl w:ilvl="1">
      <w:start w:val="2"/>
      <w:numFmt w:val="decimal"/>
      <w:lvlText w:val="%2."/>
      <w:lvlJc w:val="left"/>
      <w:pPr>
        <w:tabs>
          <w:tab w:val="num" w:pos="1288"/>
        </w:tabs>
        <w:ind w:left="128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368"/>
        </w:tabs>
        <w:ind w:left="23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728"/>
        </w:tabs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8"/>
        </w:tabs>
        <w:ind w:left="308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808"/>
        </w:tabs>
        <w:ind w:left="3808" w:hanging="360"/>
      </w:pPr>
      <w:rPr>
        <w:rFonts w:hint="default"/>
      </w:rPr>
    </w:lvl>
  </w:abstractNum>
  <w:abstractNum w:abstractNumId="4" w15:restartNumberingAfterBreak="0">
    <w:nsid w:val="3B155B1F"/>
    <w:multiLevelType w:val="multilevel"/>
    <w:tmpl w:val="0D0CF5A0"/>
    <w:lvl w:ilvl="0">
      <w:start w:val="3"/>
      <w:numFmt w:val="lowerLetter"/>
      <w:lvlText w:val="%1)"/>
      <w:lvlJc w:val="left"/>
      <w:pPr>
        <w:tabs>
          <w:tab w:val="num" w:pos="283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3"/>
        </w:tabs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3"/>
        </w:tabs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"/>
        </w:tabs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3"/>
        </w:tabs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3"/>
        </w:tabs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3"/>
        </w:tabs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3"/>
        </w:tabs>
        <w:ind w:left="6687" w:hanging="180"/>
      </w:pPr>
      <w:rPr>
        <w:rFonts w:hint="default"/>
      </w:rPr>
    </w:lvl>
  </w:abstractNum>
  <w:abstractNum w:abstractNumId="5" w15:restartNumberingAfterBreak="0">
    <w:nsid w:val="3FDC2BF6"/>
    <w:multiLevelType w:val="multilevel"/>
    <w:tmpl w:val="A390449E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" w15:restartNumberingAfterBreak="0">
    <w:nsid w:val="41AA56CE"/>
    <w:multiLevelType w:val="multilevel"/>
    <w:tmpl w:val="CEE006AE"/>
    <w:name w:val="WW8Num18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color w:val="000000"/>
      </w:r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3">
      <w:start w:val="2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  <w:color w:val="000000"/>
      </w:rPr>
    </w:lvl>
    <w:lvl w:ilvl="4">
      <w:start w:val="2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  <w:color w:val="000000"/>
      </w:rPr>
    </w:lvl>
    <w:lvl w:ilvl="5">
      <w:start w:val="2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  <w:color w:val="000000"/>
      </w:rPr>
    </w:lvl>
    <w:lvl w:ilvl="6">
      <w:start w:val="2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  <w:color w:val="000000"/>
      </w:rPr>
    </w:lvl>
    <w:lvl w:ilvl="7">
      <w:start w:val="2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  <w:color w:val="000000"/>
      </w:rPr>
    </w:lvl>
    <w:lvl w:ilvl="8">
      <w:start w:val="2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  <w:color w:val="000000"/>
      </w:rPr>
    </w:lvl>
  </w:abstractNum>
  <w:abstractNum w:abstractNumId="7" w15:restartNumberingAfterBreak="0">
    <w:nsid w:val="43670374"/>
    <w:multiLevelType w:val="hybridMultilevel"/>
    <w:tmpl w:val="59F45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40591"/>
    <w:multiLevelType w:val="multilevel"/>
    <w:tmpl w:val="360CE7CC"/>
    <w:lvl w:ilvl="0">
      <w:start w:val="4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cs="Arial"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539E250B"/>
    <w:multiLevelType w:val="multilevel"/>
    <w:tmpl w:val="BF2A6394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0" w15:restartNumberingAfterBreak="0">
    <w:nsid w:val="5E535387"/>
    <w:multiLevelType w:val="multilevel"/>
    <w:tmpl w:val="8A6E0D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iCs/>
        <w:color w:val="000000"/>
        <w:sz w:val="24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72E6311C"/>
    <w:multiLevelType w:val="multilevel"/>
    <w:tmpl w:val="A4EC7B14"/>
    <w:lvl w:ilvl="0">
      <w:start w:val="14"/>
      <w:numFmt w:val="upperRoman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  <w:bCs w:val="0"/>
      </w:rPr>
    </w:lvl>
    <w:lvl w:ilvl="1">
      <w:start w:val="2"/>
      <w:numFmt w:val="decimal"/>
      <w:lvlText w:val="%2."/>
      <w:lvlJc w:val="left"/>
      <w:pPr>
        <w:tabs>
          <w:tab w:val="num" w:pos="1288"/>
        </w:tabs>
        <w:ind w:left="128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368"/>
        </w:tabs>
        <w:ind w:left="23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728"/>
        </w:tabs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8"/>
        </w:tabs>
        <w:ind w:left="308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808"/>
        </w:tabs>
        <w:ind w:left="3808" w:hanging="3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5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55453"/>
    <w:rsid w:val="00062F29"/>
    <w:rsid w:val="000B341C"/>
    <w:rsid w:val="00144E3F"/>
    <w:rsid w:val="00182B64"/>
    <w:rsid w:val="00193115"/>
    <w:rsid w:val="00195CBC"/>
    <w:rsid w:val="001D506B"/>
    <w:rsid w:val="00214C45"/>
    <w:rsid w:val="002C0FB7"/>
    <w:rsid w:val="002F6377"/>
    <w:rsid w:val="00335066"/>
    <w:rsid w:val="00346A84"/>
    <w:rsid w:val="00374199"/>
    <w:rsid w:val="003905D4"/>
    <w:rsid w:val="003936DB"/>
    <w:rsid w:val="004332F1"/>
    <w:rsid w:val="00452D35"/>
    <w:rsid w:val="004620A6"/>
    <w:rsid w:val="004D58E5"/>
    <w:rsid w:val="00576D1A"/>
    <w:rsid w:val="005770CA"/>
    <w:rsid w:val="005C511B"/>
    <w:rsid w:val="005E4A20"/>
    <w:rsid w:val="005F7D5E"/>
    <w:rsid w:val="006D3816"/>
    <w:rsid w:val="007067CE"/>
    <w:rsid w:val="007A1005"/>
    <w:rsid w:val="007B065D"/>
    <w:rsid w:val="00800656"/>
    <w:rsid w:val="00810A4E"/>
    <w:rsid w:val="00824839"/>
    <w:rsid w:val="008C3CF3"/>
    <w:rsid w:val="008E11F8"/>
    <w:rsid w:val="00924D0F"/>
    <w:rsid w:val="0096156A"/>
    <w:rsid w:val="00961FFC"/>
    <w:rsid w:val="009645F2"/>
    <w:rsid w:val="00A30494"/>
    <w:rsid w:val="00A8338C"/>
    <w:rsid w:val="00B34619"/>
    <w:rsid w:val="00B77958"/>
    <w:rsid w:val="00B840CA"/>
    <w:rsid w:val="00BD5DEB"/>
    <w:rsid w:val="00BD7D47"/>
    <w:rsid w:val="00BE174A"/>
    <w:rsid w:val="00C6792E"/>
    <w:rsid w:val="00D12FD8"/>
    <w:rsid w:val="00D84C93"/>
    <w:rsid w:val="00EC0552"/>
    <w:rsid w:val="00F01BFF"/>
    <w:rsid w:val="00F53167"/>
    <w:rsid w:val="00F9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49FB6BD1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B840C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ronaXzY">
    <w:name w:val="Strona X z Y"/>
    <w:qFormat/>
    <w:rsid w:val="00B840CA"/>
    <w:pPr>
      <w:suppressAutoHyphens/>
    </w:pPr>
  </w:style>
  <w:style w:type="character" w:customStyle="1" w:styleId="AkapitzlistZnak">
    <w:name w:val="Akapit z listą Znak"/>
    <w:aliases w:val="Numerowanie Znak,List Paragraph Znak,L1 Znak,2 heading Znak,A_wyliczenie Znak,K-P_odwolanie Znak,maz_wyliczenie Znak,opis dzialania Znak,Akapit z listą BS Znak,Kolorowa lista — akcent 11 Znak,Bullets Znak,CW_Lista Znak,sw tekst Znak"/>
    <w:link w:val="Akapitzlist"/>
    <w:uiPriority w:val="99"/>
    <w:qFormat/>
    <w:rsid w:val="00F01BFF"/>
    <w:rPr>
      <w:lang w:eastAsia="ar-SA"/>
    </w:rPr>
  </w:style>
  <w:style w:type="paragraph" w:styleId="Akapitzlist">
    <w:name w:val="List Paragraph"/>
    <w:aliases w:val="Numerowanie,List Paragraph,L1,2 heading,A_wyliczenie,K-P_odwolanie,maz_wyliczenie,opis dzialania,Akapit z listą BS,Kolorowa lista — akcent 11,Bullets,CW_Lista,sw tekst"/>
    <w:basedOn w:val="Normalny"/>
    <w:link w:val="AkapitzlistZnak"/>
    <w:qFormat/>
    <w:rsid w:val="00F01BFF"/>
    <w:pPr>
      <w:widowControl w:val="0"/>
      <w:suppressAutoHyphens/>
      <w:ind w:left="720"/>
      <w:contextualSpacing/>
      <w:textAlignment w:val="baseline"/>
    </w:pPr>
    <w:rPr>
      <w:rFonts w:ascii="Times New Roman" w:hAnsi="Times New Roman"/>
      <w:color w:val="auto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semiHidden/>
    <w:unhideWhenUsed/>
    <w:rsid w:val="001D506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D506B"/>
    <w:rPr>
      <w:rFonts w:ascii="Segoe UI" w:hAnsi="Segoe UI" w:cs="Segoe UI"/>
      <w:color w:val="534E4A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924D0F"/>
    <w:rPr>
      <w:b/>
      <w:sz w:val="28"/>
      <w:lang w:eastAsia="ar-SA"/>
    </w:rPr>
  </w:style>
  <w:style w:type="paragraph" w:styleId="Tekstpodstawowy">
    <w:name w:val="Body Text"/>
    <w:basedOn w:val="Normalny"/>
    <w:link w:val="TekstpodstawowyZnak"/>
    <w:rsid w:val="00924D0F"/>
    <w:pPr>
      <w:widowControl w:val="0"/>
      <w:suppressAutoHyphens/>
      <w:jc w:val="center"/>
      <w:textAlignment w:val="baseline"/>
    </w:pPr>
    <w:rPr>
      <w:rFonts w:ascii="Times New Roman" w:hAnsi="Times New Roman"/>
      <w:b/>
      <w:color w:val="auto"/>
      <w:sz w:val="28"/>
      <w:szCs w:val="20"/>
      <w:lang w:eastAsia="ar-SA"/>
    </w:rPr>
  </w:style>
  <w:style w:type="character" w:customStyle="1" w:styleId="TekstpodstawowyZnak1">
    <w:name w:val="Tekst podstawowy Znak1"/>
    <w:basedOn w:val="Domylnaczcionkaakapitu"/>
    <w:rsid w:val="00924D0F"/>
    <w:rPr>
      <w:rFonts w:ascii="Futura T OT" w:hAnsi="Futura T OT"/>
      <w:color w:val="534E4A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A2C2F-13B8-4ACC-B34F-D67A8E675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4</TotalTime>
  <Pages>6</Pages>
  <Words>2213</Words>
  <Characters>13284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cp:lastPrinted>2023-03-10T12:00:00Z</cp:lastPrinted>
  <dcterms:created xsi:type="dcterms:W3CDTF">2023-03-10T12:50:00Z</dcterms:created>
  <dcterms:modified xsi:type="dcterms:W3CDTF">2023-03-10T12:50:00Z</dcterms:modified>
</cp:coreProperties>
</file>