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82AE" w14:textId="313B1736" w:rsidR="006C2552" w:rsidRPr="00C46C66" w:rsidRDefault="003829FB" w:rsidP="005B7B74">
      <w:pPr>
        <w:spacing w:before="120" w:after="120" w:line="240" w:lineRule="auto"/>
        <w:jc w:val="right"/>
        <w:rPr>
          <w:rFonts w:ascii="Arial Narrow" w:hAnsi="Arial Narrow" w:cs="Times New Roman"/>
          <w:sz w:val="24"/>
          <w:szCs w:val="24"/>
        </w:rPr>
      </w:pPr>
      <w:r w:rsidRPr="00C46C66">
        <w:rPr>
          <w:rFonts w:ascii="Arial Narrow" w:hAnsi="Arial Narrow" w:cs="Times New Roman"/>
          <w:sz w:val="24"/>
          <w:szCs w:val="24"/>
        </w:rPr>
        <w:t>Nakło nad Notecią</w:t>
      </w:r>
      <w:r w:rsidR="00822CAF" w:rsidRPr="00C46C66">
        <w:rPr>
          <w:rFonts w:ascii="Arial Narrow" w:hAnsi="Arial Narrow" w:cs="Times New Roman"/>
          <w:sz w:val="24"/>
          <w:szCs w:val="24"/>
        </w:rPr>
        <w:t xml:space="preserve"> </w:t>
      </w:r>
      <w:r w:rsidR="00022BE4">
        <w:rPr>
          <w:rFonts w:ascii="Arial Narrow" w:hAnsi="Arial Narrow" w:cs="Times New Roman"/>
          <w:sz w:val="24"/>
          <w:szCs w:val="24"/>
        </w:rPr>
        <w:t>07</w:t>
      </w:r>
      <w:r w:rsidR="00714360">
        <w:rPr>
          <w:rFonts w:ascii="Arial Narrow" w:hAnsi="Arial Narrow" w:cs="Times New Roman"/>
          <w:sz w:val="24"/>
          <w:szCs w:val="24"/>
        </w:rPr>
        <w:t>.</w:t>
      </w:r>
      <w:r w:rsidR="00022BE4">
        <w:rPr>
          <w:rFonts w:ascii="Arial Narrow" w:hAnsi="Arial Narrow" w:cs="Times New Roman"/>
          <w:sz w:val="24"/>
          <w:szCs w:val="24"/>
        </w:rPr>
        <w:t>11</w:t>
      </w:r>
      <w:r w:rsidR="00510AFA" w:rsidRPr="00C46C66">
        <w:rPr>
          <w:rFonts w:ascii="Arial Narrow" w:hAnsi="Arial Narrow" w:cs="Times New Roman"/>
          <w:sz w:val="24"/>
          <w:szCs w:val="24"/>
        </w:rPr>
        <w:t>.</w:t>
      </w:r>
      <w:r w:rsidR="00A76AF6" w:rsidRPr="00C46C66">
        <w:rPr>
          <w:rFonts w:ascii="Arial Narrow" w:hAnsi="Arial Narrow" w:cs="Times New Roman"/>
          <w:sz w:val="24"/>
          <w:szCs w:val="24"/>
        </w:rPr>
        <w:t>202</w:t>
      </w:r>
      <w:r w:rsidR="00E82B49">
        <w:rPr>
          <w:rFonts w:ascii="Arial Narrow" w:hAnsi="Arial Narrow" w:cs="Times New Roman"/>
          <w:sz w:val="24"/>
          <w:szCs w:val="24"/>
        </w:rPr>
        <w:t>3</w:t>
      </w:r>
      <w:r w:rsidRPr="00C46C66">
        <w:rPr>
          <w:rFonts w:ascii="Arial Narrow" w:hAnsi="Arial Narrow" w:cs="Times New Roman"/>
          <w:sz w:val="24"/>
          <w:szCs w:val="24"/>
        </w:rPr>
        <w:t xml:space="preserve"> r</w:t>
      </w:r>
      <w:r w:rsidR="00822CAF" w:rsidRPr="00C46C66">
        <w:rPr>
          <w:rFonts w:ascii="Arial Narrow" w:hAnsi="Arial Narrow" w:cs="Times New Roman"/>
          <w:sz w:val="24"/>
          <w:szCs w:val="24"/>
        </w:rPr>
        <w:t xml:space="preserve">. </w:t>
      </w:r>
    </w:p>
    <w:p w14:paraId="78721FEE" w14:textId="4BAC1205" w:rsidR="004E431F" w:rsidRDefault="00C80A9E" w:rsidP="00E37651">
      <w:pPr>
        <w:spacing w:before="120" w:after="120" w:line="240" w:lineRule="auto"/>
        <w:jc w:val="both"/>
        <w:rPr>
          <w:rFonts w:ascii="Arial Narrow" w:eastAsia="Times New Roman" w:hAnsi="Arial Narrow" w:cs="Times New Roman"/>
          <w:b/>
          <w:sz w:val="24"/>
          <w:szCs w:val="24"/>
          <w:lang w:eastAsia="pl-PL"/>
        </w:rPr>
      </w:pPr>
      <w:r w:rsidRPr="00C80A9E">
        <w:rPr>
          <w:rFonts w:ascii="Arial Narrow" w:eastAsia="Times New Roman" w:hAnsi="Arial Narrow" w:cs="Times New Roman"/>
          <w:b/>
          <w:sz w:val="24"/>
          <w:szCs w:val="24"/>
          <w:lang w:eastAsia="pl-PL"/>
        </w:rPr>
        <w:t>WI.7013.23.2023</w:t>
      </w:r>
    </w:p>
    <w:p w14:paraId="57B7789B" w14:textId="77777777" w:rsidR="00C80A9E" w:rsidRPr="00C46C66" w:rsidRDefault="00C80A9E" w:rsidP="00E37651">
      <w:pPr>
        <w:spacing w:before="120" w:after="120" w:line="240" w:lineRule="auto"/>
        <w:jc w:val="both"/>
        <w:rPr>
          <w:rFonts w:ascii="Arial Narrow" w:eastAsia="Times New Roman" w:hAnsi="Arial Narrow" w:cs="Times New Roman"/>
          <w:b/>
          <w:sz w:val="24"/>
          <w:szCs w:val="24"/>
          <w:lang w:eastAsia="pl-PL"/>
        </w:rPr>
      </w:pPr>
    </w:p>
    <w:p w14:paraId="4D3FDBAE" w14:textId="77777777" w:rsidR="002B51EA" w:rsidRPr="00C46C66" w:rsidRDefault="002B51EA" w:rsidP="00E37651">
      <w:pPr>
        <w:spacing w:before="120" w:after="120" w:line="240" w:lineRule="auto"/>
        <w:jc w:val="center"/>
        <w:rPr>
          <w:rFonts w:ascii="Arial Narrow" w:eastAsia="Times New Roman" w:hAnsi="Arial Narrow" w:cs="Times New Roman"/>
          <w:b/>
          <w:sz w:val="24"/>
          <w:szCs w:val="24"/>
          <w:lang w:eastAsia="pl-PL"/>
        </w:rPr>
      </w:pPr>
      <w:r w:rsidRPr="00C46C66">
        <w:rPr>
          <w:rFonts w:ascii="Arial Narrow" w:eastAsia="Times New Roman" w:hAnsi="Arial Narrow" w:cs="Times New Roman"/>
          <w:b/>
          <w:sz w:val="24"/>
          <w:szCs w:val="24"/>
          <w:lang w:eastAsia="pl-PL"/>
        </w:rPr>
        <w:t>Zapytanie ofertowe</w:t>
      </w:r>
    </w:p>
    <w:p w14:paraId="751C9128" w14:textId="7AD9AD14" w:rsidR="00897DDF" w:rsidRPr="00C46C66" w:rsidRDefault="00897DDF" w:rsidP="00897DDF">
      <w:pPr>
        <w:spacing w:after="0" w:line="240" w:lineRule="auto"/>
        <w:ind w:firstLine="709"/>
        <w:jc w:val="both"/>
        <w:rPr>
          <w:rFonts w:ascii="Arial Narrow" w:eastAsia="Times New Roman" w:hAnsi="Arial Narrow" w:cs="Times New Roman"/>
          <w:color w:val="000000" w:themeColor="text1"/>
          <w:sz w:val="24"/>
          <w:szCs w:val="24"/>
          <w:lang w:eastAsia="pl-PL"/>
        </w:rPr>
      </w:pPr>
      <w:r w:rsidRPr="00C46C66">
        <w:rPr>
          <w:rFonts w:ascii="Arial Narrow" w:eastAsia="Calibri" w:hAnsi="Arial Narrow" w:cs="Times New Roman"/>
          <w:sz w:val="24"/>
          <w:szCs w:val="24"/>
        </w:rPr>
        <w:t xml:space="preserve">Niniejsze zamówienie prowadzone jest na podstawie Zarządzenia nr 2/2021 Burmistrza Miasta i Gminy Nakło nad Notecią z dnia 04.01.2021 roku w sprawie wprowadzenia Regulaminu udzielenia zamówień publicznych przez Urząd Miasta i Gminy w Nakle nad Notecią. </w:t>
      </w:r>
      <w:r w:rsidRPr="00C46C66">
        <w:rPr>
          <w:rFonts w:ascii="Arial Narrow" w:eastAsia="Times New Roman" w:hAnsi="Arial Narrow" w:cs="Times New Roman"/>
          <w:color w:val="000000" w:themeColor="text1"/>
          <w:sz w:val="24"/>
          <w:szCs w:val="24"/>
          <w:lang w:eastAsia="pl-PL"/>
        </w:rPr>
        <w:t>Do niniejszego zamówienia nie stosuje się przepisów ustawy z dnia 11 września 2019 r. Prawo Zamówień Publicznych.</w:t>
      </w:r>
    </w:p>
    <w:p w14:paraId="0BD1C4EA" w14:textId="77777777" w:rsidR="00897DDF" w:rsidRPr="00C46C66" w:rsidRDefault="00897DDF" w:rsidP="00897DDF">
      <w:pPr>
        <w:spacing w:after="0" w:line="240" w:lineRule="auto"/>
        <w:ind w:firstLine="709"/>
        <w:jc w:val="both"/>
        <w:rPr>
          <w:rFonts w:ascii="Arial Narrow" w:eastAsia="Calibri" w:hAnsi="Arial Narrow" w:cs="Times New Roman"/>
          <w:sz w:val="24"/>
          <w:szCs w:val="24"/>
        </w:rPr>
      </w:pPr>
    </w:p>
    <w:p w14:paraId="1BF4CE99" w14:textId="77777777" w:rsidR="00897DDF" w:rsidRPr="00C46C66" w:rsidRDefault="00897DDF" w:rsidP="00897DDF">
      <w:pPr>
        <w:spacing w:after="0" w:line="240" w:lineRule="auto"/>
        <w:jc w:val="center"/>
        <w:rPr>
          <w:rFonts w:ascii="Arial Narrow" w:eastAsia="Calibri" w:hAnsi="Arial Narrow" w:cs="Times New Roman"/>
          <w:sz w:val="24"/>
          <w:szCs w:val="24"/>
          <w:u w:val="single"/>
        </w:rPr>
      </w:pPr>
      <w:r w:rsidRPr="00C46C66">
        <w:rPr>
          <w:rFonts w:ascii="Arial Narrow" w:eastAsia="Calibri" w:hAnsi="Arial Narrow" w:cs="Times New Roman"/>
          <w:sz w:val="24"/>
          <w:szCs w:val="24"/>
          <w:u w:val="single"/>
        </w:rPr>
        <w:t>Zamawiający:</w:t>
      </w:r>
    </w:p>
    <w:p w14:paraId="19A685D2" w14:textId="77777777" w:rsidR="00897DDF" w:rsidRPr="00C46C66" w:rsidRDefault="00897DDF" w:rsidP="00897DDF">
      <w:pPr>
        <w:spacing w:after="0" w:line="240" w:lineRule="auto"/>
        <w:jc w:val="center"/>
        <w:rPr>
          <w:rFonts w:ascii="Arial Narrow" w:eastAsia="Calibri" w:hAnsi="Arial Narrow" w:cs="Times New Roman"/>
          <w:sz w:val="24"/>
          <w:szCs w:val="24"/>
        </w:rPr>
      </w:pPr>
      <w:r w:rsidRPr="00C46C66">
        <w:rPr>
          <w:rFonts w:ascii="Arial Narrow" w:eastAsia="Calibri" w:hAnsi="Arial Narrow" w:cs="Times New Roman"/>
          <w:sz w:val="24"/>
          <w:szCs w:val="24"/>
        </w:rPr>
        <w:t>Gmina Nakło nad Notecią</w:t>
      </w:r>
    </w:p>
    <w:p w14:paraId="246892A5" w14:textId="77777777" w:rsidR="00897DDF" w:rsidRPr="00C46C66" w:rsidRDefault="00897DDF" w:rsidP="00897DDF">
      <w:pPr>
        <w:spacing w:after="0" w:line="240" w:lineRule="auto"/>
        <w:jc w:val="center"/>
        <w:rPr>
          <w:rFonts w:ascii="Arial Narrow" w:eastAsia="Calibri" w:hAnsi="Arial Narrow" w:cs="Times New Roman"/>
          <w:sz w:val="24"/>
          <w:szCs w:val="24"/>
        </w:rPr>
      </w:pPr>
      <w:r w:rsidRPr="00C46C66">
        <w:rPr>
          <w:rFonts w:ascii="Arial Narrow" w:eastAsia="Calibri" w:hAnsi="Arial Narrow" w:cs="Times New Roman"/>
          <w:sz w:val="24"/>
          <w:szCs w:val="24"/>
        </w:rPr>
        <w:t>ul. Ks. Piotra Skargi 7, 89-100 Nakło nad Notecią</w:t>
      </w:r>
    </w:p>
    <w:p w14:paraId="5ACE971C" w14:textId="77777777" w:rsidR="00897DDF" w:rsidRPr="00C46C66" w:rsidRDefault="00897DDF" w:rsidP="00897DDF">
      <w:pPr>
        <w:spacing w:after="0" w:line="240" w:lineRule="auto"/>
        <w:jc w:val="center"/>
        <w:rPr>
          <w:rFonts w:ascii="Arial Narrow" w:eastAsia="Calibri" w:hAnsi="Arial Narrow" w:cs="Times New Roman"/>
          <w:sz w:val="24"/>
          <w:szCs w:val="24"/>
        </w:rPr>
      </w:pPr>
      <w:r w:rsidRPr="00C46C66">
        <w:rPr>
          <w:rFonts w:ascii="Arial Narrow" w:eastAsia="Calibri" w:hAnsi="Arial Narrow" w:cs="Times New Roman"/>
          <w:sz w:val="24"/>
          <w:szCs w:val="24"/>
        </w:rPr>
        <w:t>bom@umig.naklo.pl</w:t>
      </w:r>
    </w:p>
    <w:p w14:paraId="4287FED7" w14:textId="77777777" w:rsidR="00897DDF" w:rsidRPr="00C46C66" w:rsidRDefault="00897DDF" w:rsidP="00897DDF">
      <w:pPr>
        <w:spacing w:after="0" w:line="240" w:lineRule="auto"/>
        <w:jc w:val="center"/>
        <w:rPr>
          <w:rFonts w:ascii="Arial Narrow" w:eastAsia="Calibri" w:hAnsi="Arial Narrow" w:cs="Times New Roman"/>
          <w:sz w:val="24"/>
          <w:szCs w:val="24"/>
        </w:rPr>
      </w:pPr>
      <w:r w:rsidRPr="00C46C66">
        <w:rPr>
          <w:rFonts w:ascii="Arial Narrow" w:eastAsia="Calibri" w:hAnsi="Arial Narrow" w:cs="Times New Roman"/>
          <w:sz w:val="24"/>
          <w:szCs w:val="24"/>
        </w:rPr>
        <w:t>tel. (52) 386 79 84</w:t>
      </w:r>
    </w:p>
    <w:p w14:paraId="764846A2" w14:textId="77777777" w:rsidR="00897DDF" w:rsidRPr="00C46C66" w:rsidRDefault="00897DDF" w:rsidP="00897DDF">
      <w:pPr>
        <w:spacing w:after="0" w:line="240" w:lineRule="auto"/>
        <w:jc w:val="both"/>
        <w:rPr>
          <w:rFonts w:ascii="Arial Narrow" w:eastAsia="Calibri" w:hAnsi="Arial Narrow" w:cs="Times New Roman"/>
          <w:sz w:val="24"/>
          <w:szCs w:val="24"/>
        </w:rPr>
      </w:pPr>
    </w:p>
    <w:p w14:paraId="4DCAAE76" w14:textId="77777777" w:rsidR="00897DDF" w:rsidRPr="00C46C66" w:rsidRDefault="00897DDF" w:rsidP="00897DDF">
      <w:pPr>
        <w:spacing w:after="0" w:line="240" w:lineRule="auto"/>
        <w:jc w:val="both"/>
        <w:rPr>
          <w:rFonts w:ascii="Arial Narrow" w:eastAsia="Calibri" w:hAnsi="Arial Narrow" w:cs="Times New Roman"/>
          <w:sz w:val="24"/>
          <w:szCs w:val="24"/>
        </w:rPr>
      </w:pPr>
      <w:r w:rsidRPr="00C46C66">
        <w:rPr>
          <w:rFonts w:ascii="Arial Narrow" w:eastAsia="Calibri" w:hAnsi="Arial Narrow" w:cs="Times New Roman"/>
          <w:sz w:val="24"/>
          <w:szCs w:val="24"/>
        </w:rPr>
        <w:t xml:space="preserve">Wydział prowadzący postępowanie – Wydział Inwestycji </w:t>
      </w:r>
    </w:p>
    <w:p w14:paraId="7393B736" w14:textId="76F43AD7" w:rsidR="00897DDF" w:rsidRPr="00C46C66" w:rsidRDefault="00897DDF" w:rsidP="00897DDF">
      <w:pPr>
        <w:spacing w:after="0" w:line="240" w:lineRule="auto"/>
        <w:jc w:val="both"/>
        <w:rPr>
          <w:rFonts w:ascii="Arial Narrow" w:eastAsia="Calibri" w:hAnsi="Arial Narrow" w:cs="Times New Roman"/>
          <w:sz w:val="24"/>
          <w:szCs w:val="24"/>
        </w:rPr>
      </w:pPr>
      <w:r w:rsidRPr="00C46C66">
        <w:rPr>
          <w:rFonts w:ascii="Arial Narrow" w:eastAsia="Calibri" w:hAnsi="Arial Narrow" w:cs="Times New Roman"/>
          <w:sz w:val="24"/>
          <w:szCs w:val="24"/>
        </w:rPr>
        <w:t xml:space="preserve">Osoba prowadząca postępowanie – Monika </w:t>
      </w:r>
      <w:r w:rsidR="00022BE4">
        <w:rPr>
          <w:rFonts w:ascii="Arial Narrow" w:eastAsia="Calibri" w:hAnsi="Arial Narrow" w:cs="Times New Roman"/>
          <w:sz w:val="24"/>
          <w:szCs w:val="24"/>
        </w:rPr>
        <w:t>Cyganek</w:t>
      </w:r>
    </w:p>
    <w:p w14:paraId="7BF2E925" w14:textId="04E8845D" w:rsidR="00E82E66" w:rsidRPr="00C46C66" w:rsidRDefault="00E82E66" w:rsidP="00E82E66">
      <w:pPr>
        <w:spacing w:line="276" w:lineRule="auto"/>
        <w:jc w:val="both"/>
        <w:rPr>
          <w:rFonts w:ascii="Arial Narrow" w:hAnsi="Arial Narrow" w:cs="Times New Roman"/>
          <w:bCs/>
          <w:sz w:val="24"/>
          <w:szCs w:val="24"/>
        </w:rPr>
      </w:pPr>
    </w:p>
    <w:p w14:paraId="30E72435" w14:textId="0ADE69D0" w:rsidR="006E4D49" w:rsidRPr="00C46C66" w:rsidRDefault="00F77591" w:rsidP="004924A8">
      <w:pPr>
        <w:pStyle w:val="Akapitzlist"/>
        <w:numPr>
          <w:ilvl w:val="0"/>
          <w:numId w:val="5"/>
        </w:numPr>
        <w:spacing w:after="0" w:line="240" w:lineRule="auto"/>
        <w:ind w:hanging="284"/>
        <w:jc w:val="both"/>
        <w:rPr>
          <w:rFonts w:ascii="Arial Narrow" w:hAnsi="Arial Narrow" w:cs="Times New Roman"/>
          <w:sz w:val="24"/>
          <w:szCs w:val="24"/>
        </w:rPr>
      </w:pPr>
      <w:r w:rsidRPr="00C46C66">
        <w:rPr>
          <w:rFonts w:ascii="Arial Narrow" w:eastAsia="Times New Roman" w:hAnsi="Arial Narrow" w:cs="Times New Roman"/>
          <w:b/>
          <w:bCs/>
          <w:sz w:val="24"/>
          <w:szCs w:val="24"/>
          <w:lang w:eastAsia="pl-PL"/>
        </w:rPr>
        <w:t xml:space="preserve">Rodzaj zamówienia: </w:t>
      </w:r>
      <w:r w:rsidR="00022BE4">
        <w:rPr>
          <w:rFonts w:ascii="Arial Narrow" w:eastAsia="Times New Roman" w:hAnsi="Arial Narrow" w:cs="Times New Roman"/>
          <w:sz w:val="24"/>
          <w:szCs w:val="24"/>
          <w:lang w:eastAsia="pl-PL"/>
        </w:rPr>
        <w:t>robota budowlana</w:t>
      </w:r>
    </w:p>
    <w:p w14:paraId="2E64D128" w14:textId="77777777" w:rsidR="006E4D49" w:rsidRPr="00C46C66" w:rsidRDefault="006E4D49" w:rsidP="006E4D49">
      <w:pPr>
        <w:pStyle w:val="Akapitzlist"/>
        <w:spacing w:after="0" w:line="240" w:lineRule="auto"/>
        <w:ind w:left="294"/>
        <w:jc w:val="both"/>
        <w:rPr>
          <w:rFonts w:ascii="Arial Narrow" w:hAnsi="Arial Narrow" w:cs="Times New Roman"/>
          <w:sz w:val="24"/>
          <w:szCs w:val="24"/>
        </w:rPr>
      </w:pPr>
    </w:p>
    <w:p w14:paraId="6CB8C571" w14:textId="77777777" w:rsidR="006E4D49" w:rsidRPr="00C46C66" w:rsidRDefault="00F77591" w:rsidP="004924A8">
      <w:pPr>
        <w:pStyle w:val="Akapitzlist"/>
        <w:numPr>
          <w:ilvl w:val="0"/>
          <w:numId w:val="5"/>
        </w:numPr>
        <w:spacing w:after="0" w:line="240" w:lineRule="auto"/>
        <w:ind w:hanging="284"/>
        <w:jc w:val="both"/>
        <w:rPr>
          <w:rFonts w:ascii="Arial Narrow" w:hAnsi="Arial Narrow" w:cs="Times New Roman"/>
          <w:sz w:val="24"/>
          <w:szCs w:val="24"/>
        </w:rPr>
      </w:pPr>
      <w:r w:rsidRPr="00C46C66">
        <w:rPr>
          <w:rFonts w:ascii="Arial Narrow" w:eastAsia="Times New Roman" w:hAnsi="Arial Narrow" w:cs="Times New Roman"/>
          <w:b/>
          <w:bCs/>
          <w:sz w:val="24"/>
          <w:szCs w:val="24"/>
          <w:lang w:eastAsia="pl-PL"/>
        </w:rPr>
        <w:t xml:space="preserve">Zamawiający: </w:t>
      </w:r>
      <w:r w:rsidR="003829FB" w:rsidRPr="00C46C66">
        <w:rPr>
          <w:rFonts w:ascii="Arial Narrow" w:eastAsia="Times New Roman" w:hAnsi="Arial Narrow" w:cs="Times New Roman"/>
          <w:sz w:val="24"/>
          <w:szCs w:val="24"/>
          <w:lang w:eastAsia="pl-PL"/>
        </w:rPr>
        <w:t xml:space="preserve">Gmina Nakło nad Notecią, </w:t>
      </w:r>
      <w:r w:rsidR="005B7B74" w:rsidRPr="00C46C66">
        <w:rPr>
          <w:rFonts w:ascii="Arial Narrow" w:eastAsia="Times New Roman" w:hAnsi="Arial Narrow" w:cs="Times New Roman"/>
          <w:sz w:val="24"/>
          <w:szCs w:val="24"/>
          <w:lang w:eastAsia="pl-PL"/>
        </w:rPr>
        <w:t xml:space="preserve">ul. </w:t>
      </w:r>
      <w:r w:rsidR="005B7B74" w:rsidRPr="00C46C66">
        <w:rPr>
          <w:rFonts w:ascii="Arial Narrow" w:hAnsi="Arial Narrow" w:cs="Times New Roman"/>
          <w:sz w:val="24"/>
          <w:szCs w:val="24"/>
        </w:rPr>
        <w:t>Ks</w:t>
      </w:r>
      <w:r w:rsidR="003829FB" w:rsidRPr="00C46C66">
        <w:rPr>
          <w:rFonts w:ascii="Arial Narrow" w:hAnsi="Arial Narrow" w:cs="Times New Roman"/>
          <w:sz w:val="24"/>
          <w:szCs w:val="24"/>
        </w:rPr>
        <w:t>. P. Skargi 7, 89-100 Nakło nad Notecią</w:t>
      </w:r>
    </w:p>
    <w:p w14:paraId="077B7F0F" w14:textId="77777777" w:rsidR="006E4D49" w:rsidRPr="00C46C66" w:rsidRDefault="006E4D49" w:rsidP="006E4D49">
      <w:pPr>
        <w:spacing w:after="0" w:line="240" w:lineRule="auto"/>
        <w:jc w:val="both"/>
        <w:rPr>
          <w:rFonts w:ascii="Arial Narrow" w:hAnsi="Arial Narrow" w:cs="Times New Roman"/>
          <w:sz w:val="24"/>
          <w:szCs w:val="24"/>
        </w:rPr>
      </w:pPr>
    </w:p>
    <w:p w14:paraId="27C6116E" w14:textId="77777777" w:rsidR="008539FF" w:rsidRPr="00C46C66" w:rsidRDefault="006E4D49" w:rsidP="004924A8">
      <w:pPr>
        <w:pStyle w:val="Akapitzlist"/>
        <w:numPr>
          <w:ilvl w:val="0"/>
          <w:numId w:val="5"/>
        </w:numPr>
        <w:spacing w:after="0" w:line="240" w:lineRule="auto"/>
        <w:ind w:hanging="284"/>
        <w:jc w:val="both"/>
        <w:rPr>
          <w:rFonts w:ascii="Arial Narrow" w:eastAsia="Times New Roman" w:hAnsi="Arial Narrow" w:cs="Times New Roman"/>
          <w:sz w:val="24"/>
          <w:szCs w:val="24"/>
          <w:lang w:eastAsia="pl-PL"/>
        </w:rPr>
      </w:pPr>
      <w:r w:rsidRPr="00C46C66">
        <w:rPr>
          <w:rFonts w:ascii="Arial Narrow" w:hAnsi="Arial Narrow" w:cs="Times New Roman"/>
          <w:b/>
          <w:sz w:val="24"/>
          <w:szCs w:val="24"/>
          <w:u w:val="single"/>
        </w:rPr>
        <w:t xml:space="preserve">CPV: </w:t>
      </w:r>
    </w:p>
    <w:p w14:paraId="58D26D37" w14:textId="00C840F8" w:rsidR="000154D9" w:rsidRDefault="00C80A9E" w:rsidP="00897DDF">
      <w:pPr>
        <w:spacing w:after="0" w:line="240" w:lineRule="auto"/>
        <w:ind w:firstLine="294"/>
        <w:jc w:val="both"/>
        <w:rPr>
          <w:rFonts w:ascii="Arial Narrow" w:hAnsi="Arial Narrow" w:cs="Times New Roman"/>
          <w:sz w:val="24"/>
          <w:szCs w:val="24"/>
        </w:rPr>
      </w:pPr>
      <w:r w:rsidRPr="00C80A9E">
        <w:rPr>
          <w:rFonts w:ascii="Arial Narrow" w:hAnsi="Arial Narrow" w:cs="Times New Roman"/>
          <w:sz w:val="24"/>
          <w:szCs w:val="24"/>
        </w:rPr>
        <w:t>45342000-6</w:t>
      </w:r>
      <w:r w:rsidRPr="00C80A9E">
        <w:rPr>
          <w:rFonts w:ascii="Arial Narrow" w:hAnsi="Arial Narrow" w:cs="Times New Roman"/>
          <w:sz w:val="24"/>
          <w:szCs w:val="24"/>
        </w:rPr>
        <w:t xml:space="preserve"> </w:t>
      </w:r>
      <w:r w:rsidR="00897DDF" w:rsidRPr="00E82B49">
        <w:rPr>
          <w:rFonts w:ascii="Arial Narrow" w:hAnsi="Arial Narrow" w:cs="Times New Roman"/>
          <w:sz w:val="24"/>
          <w:szCs w:val="24"/>
        </w:rPr>
        <w:t xml:space="preserve">– </w:t>
      </w:r>
      <w:r w:rsidRPr="00C80A9E">
        <w:rPr>
          <w:rFonts w:ascii="Arial Narrow" w:hAnsi="Arial Narrow" w:cs="Times New Roman"/>
          <w:sz w:val="24"/>
          <w:szCs w:val="24"/>
        </w:rPr>
        <w:t>Wznoszenie ogrodzeń</w:t>
      </w:r>
    </w:p>
    <w:p w14:paraId="412D4621" w14:textId="74BE5759" w:rsidR="00C80A9E" w:rsidRPr="00C80A9E" w:rsidRDefault="00C80A9E" w:rsidP="00C80A9E">
      <w:pPr>
        <w:spacing w:after="0" w:line="240" w:lineRule="auto"/>
        <w:ind w:firstLine="294"/>
        <w:jc w:val="both"/>
        <w:rPr>
          <w:rFonts w:ascii="Arial Narrow" w:hAnsi="Arial Narrow" w:cs="Times New Roman"/>
          <w:sz w:val="24"/>
          <w:szCs w:val="24"/>
        </w:rPr>
      </w:pPr>
      <w:r w:rsidRPr="00C80A9E">
        <w:rPr>
          <w:rFonts w:ascii="Arial Narrow" w:hAnsi="Arial Narrow" w:cs="Times New Roman"/>
          <w:sz w:val="24"/>
          <w:szCs w:val="24"/>
        </w:rPr>
        <w:t>45110000-1</w:t>
      </w:r>
      <w:r>
        <w:rPr>
          <w:rFonts w:ascii="Arial Narrow" w:hAnsi="Arial Narrow" w:cs="Times New Roman"/>
          <w:sz w:val="24"/>
          <w:szCs w:val="24"/>
        </w:rPr>
        <w:t xml:space="preserve"> – </w:t>
      </w:r>
      <w:r w:rsidRPr="00C80A9E">
        <w:rPr>
          <w:rFonts w:ascii="Arial Narrow" w:hAnsi="Arial Narrow" w:cs="Times New Roman"/>
          <w:sz w:val="24"/>
          <w:szCs w:val="24"/>
        </w:rPr>
        <w:t>Roboty w zakresie burzenia i rozbiórki obiektów budowlanych; roboty ziemne;</w:t>
      </w:r>
    </w:p>
    <w:p w14:paraId="0D51B3F0" w14:textId="556CD5FE" w:rsidR="00C80A9E" w:rsidRPr="00C46C66" w:rsidRDefault="00C80A9E" w:rsidP="00C80A9E">
      <w:pPr>
        <w:spacing w:after="0" w:line="240" w:lineRule="auto"/>
        <w:ind w:firstLine="294"/>
        <w:jc w:val="both"/>
        <w:rPr>
          <w:rFonts w:ascii="Arial Narrow" w:hAnsi="Arial Narrow" w:cs="Times New Roman"/>
          <w:sz w:val="24"/>
          <w:szCs w:val="24"/>
        </w:rPr>
      </w:pPr>
      <w:r w:rsidRPr="00C80A9E">
        <w:rPr>
          <w:rFonts w:ascii="Arial Narrow" w:hAnsi="Arial Narrow" w:cs="Times New Roman"/>
          <w:sz w:val="24"/>
          <w:szCs w:val="24"/>
        </w:rPr>
        <w:t xml:space="preserve">45111200-0 </w:t>
      </w:r>
      <w:r>
        <w:rPr>
          <w:rFonts w:ascii="Arial Narrow" w:hAnsi="Arial Narrow" w:cs="Times New Roman"/>
          <w:sz w:val="24"/>
          <w:szCs w:val="24"/>
        </w:rPr>
        <w:t xml:space="preserve">– </w:t>
      </w:r>
      <w:r w:rsidRPr="00C80A9E">
        <w:rPr>
          <w:rFonts w:ascii="Arial Narrow" w:hAnsi="Arial Narrow" w:cs="Times New Roman"/>
          <w:sz w:val="24"/>
          <w:szCs w:val="24"/>
        </w:rPr>
        <w:t>Roboty w zakresie przygotowania terenu pod budowę i roboty ziemne;</w:t>
      </w:r>
    </w:p>
    <w:p w14:paraId="3DBEBCB5" w14:textId="77777777" w:rsidR="00897DDF" w:rsidRPr="00C46C66" w:rsidRDefault="00897DDF" w:rsidP="00897DDF">
      <w:pPr>
        <w:spacing w:after="0" w:line="240" w:lineRule="auto"/>
        <w:ind w:firstLine="294"/>
        <w:jc w:val="both"/>
        <w:rPr>
          <w:rFonts w:ascii="Arial Narrow" w:eastAsia="Times New Roman" w:hAnsi="Arial Narrow" w:cs="Times New Roman"/>
          <w:sz w:val="24"/>
          <w:szCs w:val="24"/>
          <w:lang w:eastAsia="pl-PL"/>
        </w:rPr>
      </w:pPr>
    </w:p>
    <w:p w14:paraId="1BB4BD09" w14:textId="77777777" w:rsidR="00F77591" w:rsidRPr="00C46C66" w:rsidRDefault="00C45B07" w:rsidP="004924A8">
      <w:pPr>
        <w:pStyle w:val="Akapitzlist"/>
        <w:numPr>
          <w:ilvl w:val="0"/>
          <w:numId w:val="5"/>
        </w:numPr>
        <w:spacing w:after="0" w:line="240" w:lineRule="auto"/>
        <w:ind w:hanging="284"/>
        <w:jc w:val="both"/>
        <w:rPr>
          <w:rFonts w:ascii="Arial Narrow" w:eastAsia="Times New Roman" w:hAnsi="Arial Narrow" w:cs="Times New Roman"/>
          <w:sz w:val="24"/>
          <w:szCs w:val="24"/>
          <w:lang w:eastAsia="pl-PL"/>
        </w:rPr>
      </w:pPr>
      <w:r w:rsidRPr="00C46C66">
        <w:rPr>
          <w:rFonts w:ascii="Arial Narrow" w:eastAsia="Times New Roman" w:hAnsi="Arial Narrow" w:cs="Times New Roman"/>
          <w:b/>
          <w:bCs/>
          <w:sz w:val="24"/>
          <w:szCs w:val="24"/>
          <w:lang w:eastAsia="pl-PL"/>
        </w:rPr>
        <w:t>P</w:t>
      </w:r>
      <w:r w:rsidR="00F77591" w:rsidRPr="00C46C66">
        <w:rPr>
          <w:rFonts w:ascii="Arial Narrow" w:eastAsia="Times New Roman" w:hAnsi="Arial Narrow" w:cs="Times New Roman"/>
          <w:b/>
          <w:bCs/>
          <w:sz w:val="24"/>
          <w:szCs w:val="24"/>
          <w:lang w:eastAsia="pl-PL"/>
        </w:rPr>
        <w:t>rzedmiotu</w:t>
      </w:r>
      <w:r w:rsidRPr="00C46C66">
        <w:rPr>
          <w:rFonts w:ascii="Arial Narrow" w:eastAsia="Times New Roman" w:hAnsi="Arial Narrow" w:cs="Times New Roman"/>
          <w:b/>
          <w:bCs/>
          <w:sz w:val="24"/>
          <w:szCs w:val="24"/>
          <w:lang w:eastAsia="pl-PL"/>
        </w:rPr>
        <w:t xml:space="preserve"> zamówienia wraz z opisem i </w:t>
      </w:r>
      <w:r w:rsidR="00F77591" w:rsidRPr="00C46C66">
        <w:rPr>
          <w:rFonts w:ascii="Arial Narrow" w:eastAsia="Times New Roman" w:hAnsi="Arial Narrow" w:cs="Times New Roman"/>
          <w:b/>
          <w:bCs/>
          <w:sz w:val="24"/>
          <w:szCs w:val="24"/>
          <w:lang w:eastAsia="pl-PL"/>
        </w:rPr>
        <w:t>zakre</w:t>
      </w:r>
      <w:r w:rsidRPr="00C46C66">
        <w:rPr>
          <w:rFonts w:ascii="Arial Narrow" w:eastAsia="Times New Roman" w:hAnsi="Arial Narrow" w:cs="Times New Roman"/>
          <w:b/>
          <w:bCs/>
          <w:sz w:val="24"/>
          <w:szCs w:val="24"/>
          <w:lang w:eastAsia="pl-PL"/>
        </w:rPr>
        <w:t>sem</w:t>
      </w:r>
      <w:r w:rsidR="00F77591" w:rsidRPr="00C46C66">
        <w:rPr>
          <w:rFonts w:ascii="Arial Narrow" w:eastAsia="Times New Roman" w:hAnsi="Arial Narrow" w:cs="Times New Roman"/>
          <w:b/>
          <w:bCs/>
          <w:sz w:val="24"/>
          <w:szCs w:val="24"/>
          <w:lang w:eastAsia="pl-PL"/>
        </w:rPr>
        <w:t>:</w:t>
      </w:r>
    </w:p>
    <w:p w14:paraId="3AC1D7EF" w14:textId="09A5B7C9" w:rsidR="00510AFA" w:rsidRDefault="00510AFA" w:rsidP="00B63549">
      <w:pPr>
        <w:spacing w:after="0"/>
        <w:jc w:val="both"/>
        <w:rPr>
          <w:rFonts w:ascii="Arial Narrow" w:hAnsi="Arial Narrow" w:cs="Times New Roman"/>
          <w:sz w:val="24"/>
          <w:szCs w:val="24"/>
        </w:rPr>
      </w:pPr>
      <w:r w:rsidRPr="00C46C66">
        <w:rPr>
          <w:rFonts w:ascii="Arial Narrow" w:hAnsi="Arial Narrow" w:cs="Times New Roman"/>
          <w:sz w:val="24"/>
          <w:szCs w:val="24"/>
        </w:rPr>
        <w:t>Przedmiot</w:t>
      </w:r>
      <w:r w:rsidR="006E4D49" w:rsidRPr="00C46C66">
        <w:rPr>
          <w:rFonts w:ascii="Arial Narrow" w:hAnsi="Arial Narrow" w:cs="Times New Roman"/>
          <w:sz w:val="24"/>
          <w:szCs w:val="24"/>
        </w:rPr>
        <w:t xml:space="preserve"> niniejszego zamówienia</w:t>
      </w:r>
      <w:r w:rsidRPr="00C46C66">
        <w:rPr>
          <w:rFonts w:ascii="Arial Narrow" w:hAnsi="Arial Narrow" w:cs="Times New Roman"/>
          <w:sz w:val="24"/>
          <w:szCs w:val="24"/>
        </w:rPr>
        <w:t xml:space="preserve"> obejmuje </w:t>
      </w:r>
      <w:r w:rsidR="00A5246C">
        <w:rPr>
          <w:rFonts w:ascii="Arial Narrow" w:hAnsi="Arial Narrow" w:cs="Times New Roman"/>
          <w:sz w:val="24"/>
          <w:szCs w:val="24"/>
        </w:rPr>
        <w:t xml:space="preserve">wykonanie </w:t>
      </w:r>
      <w:r w:rsidR="00022BE4">
        <w:rPr>
          <w:rFonts w:ascii="Arial Narrow" w:hAnsi="Arial Narrow" w:cs="Times New Roman"/>
          <w:sz w:val="24"/>
          <w:szCs w:val="24"/>
        </w:rPr>
        <w:t>części ogrodzenia terenu przedszkola w ramach zadania</w:t>
      </w:r>
      <w:r w:rsidR="00E82B49" w:rsidRPr="00E82B49">
        <w:rPr>
          <w:rFonts w:ascii="Arial Narrow" w:hAnsi="Arial Narrow" w:cs="Times New Roman"/>
          <w:sz w:val="24"/>
          <w:szCs w:val="24"/>
        </w:rPr>
        <w:t xml:space="preserve"> pn.: </w:t>
      </w:r>
      <w:r w:rsidR="00022BE4" w:rsidRPr="00022BE4">
        <w:rPr>
          <w:rFonts w:ascii="Arial Narrow" w:hAnsi="Arial Narrow" w:cs="Times New Roman"/>
          <w:sz w:val="24"/>
          <w:szCs w:val="24"/>
        </w:rPr>
        <w:t>„Wykonanie nowego ogrodzenia przy placu zabaw na ul. Wiejskiej w Występie”</w:t>
      </w:r>
    </w:p>
    <w:p w14:paraId="12C923E7" w14:textId="77777777" w:rsidR="00E82B49" w:rsidRPr="00C46C66" w:rsidRDefault="00E82B49" w:rsidP="00B63549">
      <w:pPr>
        <w:spacing w:after="0"/>
        <w:jc w:val="both"/>
        <w:rPr>
          <w:rFonts w:ascii="Arial Narrow" w:hAnsi="Arial Narrow" w:cs="Times New Roman"/>
          <w:sz w:val="24"/>
          <w:szCs w:val="24"/>
        </w:rPr>
      </w:pPr>
    </w:p>
    <w:p w14:paraId="386D609D" w14:textId="77777777" w:rsidR="00930DA6" w:rsidRPr="00C46C66" w:rsidRDefault="00930DA6" w:rsidP="004E18A3">
      <w:pPr>
        <w:spacing w:after="0" w:line="240" w:lineRule="auto"/>
        <w:jc w:val="both"/>
        <w:rPr>
          <w:rFonts w:ascii="Arial Narrow" w:hAnsi="Arial Narrow" w:cs="Times New Roman"/>
          <w:b/>
          <w:sz w:val="24"/>
          <w:szCs w:val="24"/>
        </w:rPr>
      </w:pPr>
      <w:r w:rsidRPr="00C46C66">
        <w:rPr>
          <w:rFonts w:ascii="Arial Narrow" w:hAnsi="Arial Narrow" w:cs="Times New Roman"/>
          <w:b/>
          <w:sz w:val="24"/>
          <w:szCs w:val="24"/>
        </w:rPr>
        <w:t>Zakres objęty niniejszym zamówieniem obejmuje:</w:t>
      </w:r>
    </w:p>
    <w:p w14:paraId="574D4037" w14:textId="5177EB53" w:rsidR="004E18A3" w:rsidRPr="004E18A3" w:rsidRDefault="004E18A3" w:rsidP="004E18A3">
      <w:pPr>
        <w:spacing w:after="0"/>
        <w:jc w:val="both"/>
        <w:rPr>
          <w:rFonts w:ascii="Arial Narrow" w:hAnsi="Arial Narrow" w:cs="Times New Roman"/>
          <w:sz w:val="24"/>
          <w:szCs w:val="24"/>
        </w:rPr>
      </w:pPr>
      <w:r w:rsidRPr="004E18A3">
        <w:rPr>
          <w:rFonts w:ascii="Arial Narrow" w:hAnsi="Arial Narrow" w:cs="Times New Roman"/>
          <w:sz w:val="24"/>
          <w:szCs w:val="24"/>
        </w:rPr>
        <w:t>Przedmiotem zamówienia jest wykonanie części ogrodzenia terenu przedszkola w Występie w ilości</w:t>
      </w:r>
      <w:r>
        <w:rPr>
          <w:rFonts w:ascii="Arial Narrow" w:hAnsi="Arial Narrow" w:cs="Times New Roman"/>
          <w:sz w:val="24"/>
          <w:szCs w:val="24"/>
        </w:rPr>
        <w:t xml:space="preserve"> </w:t>
      </w:r>
      <w:r w:rsidRPr="004E18A3">
        <w:rPr>
          <w:rFonts w:ascii="Arial Narrow" w:hAnsi="Arial Narrow" w:cs="Times New Roman"/>
          <w:sz w:val="24"/>
          <w:szCs w:val="24"/>
        </w:rPr>
        <w:t>20 metrów. Projektuje się ogrodzenie terenu przedszkola wys. 150 cm na fundamentach w formie</w:t>
      </w:r>
      <w:r>
        <w:rPr>
          <w:rFonts w:ascii="Arial Narrow" w:hAnsi="Arial Narrow" w:cs="Times New Roman"/>
          <w:sz w:val="24"/>
          <w:szCs w:val="24"/>
        </w:rPr>
        <w:t xml:space="preserve"> </w:t>
      </w:r>
      <w:r w:rsidRPr="004E18A3">
        <w:rPr>
          <w:rFonts w:ascii="Arial Narrow" w:hAnsi="Arial Narrow" w:cs="Times New Roman"/>
          <w:sz w:val="24"/>
          <w:szCs w:val="24"/>
        </w:rPr>
        <w:t>osobnych stóp fundamentowych dla każdego słupka według dokumentacji systemowych ogrodzeń</w:t>
      </w:r>
      <w:r>
        <w:rPr>
          <w:rFonts w:ascii="Arial Narrow" w:hAnsi="Arial Narrow" w:cs="Times New Roman"/>
          <w:sz w:val="24"/>
          <w:szCs w:val="24"/>
        </w:rPr>
        <w:t xml:space="preserve"> </w:t>
      </w:r>
      <w:r w:rsidRPr="004E18A3">
        <w:rPr>
          <w:rFonts w:ascii="Arial Narrow" w:hAnsi="Arial Narrow" w:cs="Times New Roman"/>
          <w:sz w:val="24"/>
          <w:szCs w:val="24"/>
        </w:rPr>
        <w:t>panelowych. Ogrodzenie o słupkach stalowych z profili zamkniętych, z przęsłami o wysokości 120 cm</w:t>
      </w:r>
      <w:r>
        <w:rPr>
          <w:rFonts w:ascii="Arial Narrow" w:hAnsi="Arial Narrow" w:cs="Times New Roman"/>
          <w:sz w:val="24"/>
          <w:szCs w:val="24"/>
        </w:rPr>
        <w:t xml:space="preserve"> </w:t>
      </w:r>
      <w:r w:rsidRPr="004E18A3">
        <w:rPr>
          <w:rFonts w:ascii="Arial Narrow" w:hAnsi="Arial Narrow" w:cs="Times New Roman"/>
          <w:sz w:val="24"/>
          <w:szCs w:val="24"/>
        </w:rPr>
        <w:t>(w min. punkcie). Wypełnienie ogrodzenia z przęseł z profili zamkniętych, wypełnionych szczebelkami</w:t>
      </w:r>
      <w:r>
        <w:rPr>
          <w:rFonts w:ascii="Arial Narrow" w:hAnsi="Arial Narrow" w:cs="Times New Roman"/>
          <w:sz w:val="24"/>
          <w:szCs w:val="24"/>
        </w:rPr>
        <w:t xml:space="preserve"> </w:t>
      </w:r>
      <w:r w:rsidRPr="004E18A3">
        <w:rPr>
          <w:rFonts w:ascii="Arial Narrow" w:hAnsi="Arial Narrow" w:cs="Times New Roman"/>
          <w:sz w:val="24"/>
          <w:szCs w:val="24"/>
        </w:rPr>
        <w:t>pionowymi z profili zamkniętych 1x5 cm. Odległości między pionowymi szczebelkami palisady maks.</w:t>
      </w:r>
      <w:r>
        <w:rPr>
          <w:rFonts w:ascii="Arial Narrow" w:hAnsi="Arial Narrow" w:cs="Times New Roman"/>
          <w:sz w:val="24"/>
          <w:szCs w:val="24"/>
        </w:rPr>
        <w:t xml:space="preserve"> </w:t>
      </w:r>
      <w:r w:rsidRPr="004E18A3">
        <w:rPr>
          <w:rFonts w:ascii="Arial Narrow" w:hAnsi="Arial Narrow" w:cs="Times New Roman"/>
          <w:sz w:val="24"/>
          <w:szCs w:val="24"/>
        </w:rPr>
        <w:t>12 cm. nawiązująca do istniejącego ogrodzenia przy boisku (w załączeniu poglądowe zdjęcia</w:t>
      </w:r>
      <w:r>
        <w:rPr>
          <w:rFonts w:ascii="Arial Narrow" w:hAnsi="Arial Narrow" w:cs="Times New Roman"/>
          <w:sz w:val="24"/>
          <w:szCs w:val="24"/>
        </w:rPr>
        <w:t xml:space="preserve"> </w:t>
      </w:r>
      <w:r w:rsidRPr="004E18A3">
        <w:rPr>
          <w:rFonts w:ascii="Arial Narrow" w:hAnsi="Arial Narrow" w:cs="Times New Roman"/>
          <w:sz w:val="24"/>
          <w:szCs w:val="24"/>
        </w:rPr>
        <w:t>realizacji). Ogrodzenie o konstrukcji i wykończeniu nie stwarzającym zagrożenia dla bezpieczeństwa</w:t>
      </w:r>
      <w:r>
        <w:rPr>
          <w:rFonts w:ascii="Arial Narrow" w:hAnsi="Arial Narrow" w:cs="Times New Roman"/>
          <w:sz w:val="24"/>
          <w:szCs w:val="24"/>
        </w:rPr>
        <w:t xml:space="preserve"> </w:t>
      </w:r>
      <w:r w:rsidRPr="004E18A3">
        <w:rPr>
          <w:rFonts w:ascii="Arial Narrow" w:hAnsi="Arial Narrow" w:cs="Times New Roman"/>
          <w:sz w:val="24"/>
          <w:szCs w:val="24"/>
        </w:rPr>
        <w:t>uczniów oraz osób korzystających z terenu, bez ostro zakończonych elementów. Elementy ogrodzenia</w:t>
      </w:r>
      <w:r>
        <w:rPr>
          <w:rFonts w:ascii="Arial Narrow" w:hAnsi="Arial Narrow" w:cs="Times New Roman"/>
          <w:sz w:val="24"/>
          <w:szCs w:val="24"/>
        </w:rPr>
        <w:t xml:space="preserve"> </w:t>
      </w:r>
      <w:r w:rsidRPr="004E18A3">
        <w:rPr>
          <w:rFonts w:ascii="Arial Narrow" w:hAnsi="Arial Narrow" w:cs="Times New Roman"/>
          <w:sz w:val="24"/>
          <w:szCs w:val="24"/>
        </w:rPr>
        <w:t>ocynkowane ogniowo i malowane proszkowo na kolor antracyt. Rozstaw osi słupków 250 cm. Słupki</w:t>
      </w:r>
      <w:r>
        <w:rPr>
          <w:rFonts w:ascii="Arial Narrow" w:hAnsi="Arial Narrow" w:cs="Times New Roman"/>
          <w:sz w:val="24"/>
          <w:szCs w:val="24"/>
        </w:rPr>
        <w:t xml:space="preserve"> </w:t>
      </w:r>
      <w:r w:rsidRPr="004E18A3">
        <w:rPr>
          <w:rFonts w:ascii="Arial Narrow" w:hAnsi="Arial Narrow" w:cs="Times New Roman"/>
          <w:sz w:val="24"/>
          <w:szCs w:val="24"/>
        </w:rPr>
        <w:t>utwierdzone w monolitycznym fundamencie betonowym. Ogrodzenie ma mieć 150 cm wysokości w</w:t>
      </w:r>
      <w:r>
        <w:rPr>
          <w:rFonts w:ascii="Arial Narrow" w:hAnsi="Arial Narrow" w:cs="Times New Roman"/>
          <w:sz w:val="24"/>
          <w:szCs w:val="24"/>
        </w:rPr>
        <w:t xml:space="preserve"> </w:t>
      </w:r>
      <w:r w:rsidRPr="004E18A3">
        <w:rPr>
          <w:rFonts w:ascii="Arial Narrow" w:hAnsi="Arial Narrow" w:cs="Times New Roman"/>
          <w:sz w:val="24"/>
          <w:szCs w:val="24"/>
        </w:rPr>
        <w:t>najniższym punkcie w tym przęsło wysokości 120 cm oraz cokolik wysokości min. 25 cm ponad</w:t>
      </w:r>
      <w:r>
        <w:rPr>
          <w:rFonts w:ascii="Arial Narrow" w:hAnsi="Arial Narrow" w:cs="Times New Roman"/>
          <w:sz w:val="24"/>
          <w:szCs w:val="24"/>
        </w:rPr>
        <w:t xml:space="preserve"> </w:t>
      </w:r>
      <w:r w:rsidRPr="004E18A3">
        <w:rPr>
          <w:rFonts w:ascii="Arial Narrow" w:hAnsi="Arial Narrow" w:cs="Times New Roman"/>
          <w:sz w:val="24"/>
          <w:szCs w:val="24"/>
        </w:rPr>
        <w:t>gruntem. Dopuszcza się zastosowanie podmurówki (cokołu) z prefabrykowanych elementów</w:t>
      </w:r>
      <w:r>
        <w:rPr>
          <w:rFonts w:ascii="Arial Narrow" w:hAnsi="Arial Narrow" w:cs="Times New Roman"/>
          <w:sz w:val="24"/>
          <w:szCs w:val="24"/>
        </w:rPr>
        <w:t xml:space="preserve"> </w:t>
      </w:r>
      <w:r w:rsidRPr="004E18A3">
        <w:rPr>
          <w:rFonts w:ascii="Arial Narrow" w:hAnsi="Arial Narrow" w:cs="Times New Roman"/>
          <w:sz w:val="24"/>
          <w:szCs w:val="24"/>
        </w:rPr>
        <w:t>betonowych w rozwiązaniu systemowym. Fundament słupków należy posadowić na gruncie nośnym</w:t>
      </w:r>
      <w:r>
        <w:rPr>
          <w:rFonts w:ascii="Arial Narrow" w:hAnsi="Arial Narrow" w:cs="Times New Roman"/>
          <w:sz w:val="24"/>
          <w:szCs w:val="24"/>
        </w:rPr>
        <w:t xml:space="preserve"> </w:t>
      </w:r>
      <w:r w:rsidRPr="004E18A3">
        <w:rPr>
          <w:rFonts w:ascii="Arial Narrow" w:hAnsi="Arial Narrow" w:cs="Times New Roman"/>
          <w:sz w:val="24"/>
          <w:szCs w:val="24"/>
        </w:rPr>
        <w:t xml:space="preserve">rodzimym min. 80 cm poniżej istniejącego </w:t>
      </w:r>
      <w:r w:rsidRPr="004E18A3">
        <w:rPr>
          <w:rFonts w:ascii="Arial Narrow" w:hAnsi="Arial Narrow" w:cs="Times New Roman"/>
          <w:sz w:val="24"/>
          <w:szCs w:val="24"/>
        </w:rPr>
        <w:lastRenderedPageBreak/>
        <w:t>terenu. Grunt nienośny pod fundament słupków należy</w:t>
      </w:r>
      <w:r>
        <w:rPr>
          <w:rFonts w:ascii="Arial Narrow" w:hAnsi="Arial Narrow" w:cs="Times New Roman"/>
          <w:sz w:val="24"/>
          <w:szCs w:val="24"/>
        </w:rPr>
        <w:t xml:space="preserve"> </w:t>
      </w:r>
      <w:r w:rsidRPr="004E18A3">
        <w:rPr>
          <w:rFonts w:ascii="Arial Narrow" w:hAnsi="Arial Narrow" w:cs="Times New Roman"/>
          <w:sz w:val="24"/>
          <w:szCs w:val="24"/>
        </w:rPr>
        <w:t>zastąpić piaskiem zagęszczonym do stopnia IS&gt; 0,95. Stopy fundamentowe na słupki stalowe wylewać</w:t>
      </w:r>
      <w:r>
        <w:rPr>
          <w:rFonts w:ascii="Arial Narrow" w:hAnsi="Arial Narrow" w:cs="Times New Roman"/>
          <w:sz w:val="24"/>
          <w:szCs w:val="24"/>
        </w:rPr>
        <w:t xml:space="preserve"> </w:t>
      </w:r>
      <w:r w:rsidRPr="004E18A3">
        <w:rPr>
          <w:rFonts w:ascii="Arial Narrow" w:hAnsi="Arial Narrow" w:cs="Times New Roman"/>
          <w:sz w:val="24"/>
          <w:szCs w:val="24"/>
        </w:rPr>
        <w:t>z betonu B20 (C16/20 - towarowy, z betoniarni).</w:t>
      </w:r>
      <w:r>
        <w:rPr>
          <w:rFonts w:ascii="Arial Narrow" w:hAnsi="Arial Narrow" w:cs="Times New Roman"/>
          <w:sz w:val="24"/>
          <w:szCs w:val="24"/>
        </w:rPr>
        <w:t xml:space="preserve"> </w:t>
      </w:r>
      <w:r w:rsidRPr="004E18A3">
        <w:rPr>
          <w:rFonts w:ascii="Arial Narrow" w:hAnsi="Arial Narrow" w:cs="Times New Roman"/>
          <w:sz w:val="24"/>
          <w:szCs w:val="24"/>
        </w:rPr>
        <w:t>Wybór systemu panelowego należy uzgodnić z Inwestorem przed realizacją.</w:t>
      </w:r>
    </w:p>
    <w:p w14:paraId="092106F9" w14:textId="77777777" w:rsidR="004E18A3" w:rsidRDefault="004E18A3" w:rsidP="004E18A3">
      <w:pPr>
        <w:spacing w:after="0"/>
        <w:jc w:val="both"/>
        <w:rPr>
          <w:rFonts w:ascii="Arial Narrow" w:hAnsi="Arial Narrow" w:cs="Times New Roman"/>
          <w:sz w:val="24"/>
          <w:szCs w:val="24"/>
        </w:rPr>
      </w:pPr>
    </w:p>
    <w:p w14:paraId="49A558CB" w14:textId="008BAAB8" w:rsidR="004E18A3" w:rsidRPr="004E18A3" w:rsidRDefault="004E18A3" w:rsidP="004E18A3">
      <w:pPr>
        <w:spacing w:after="0"/>
        <w:jc w:val="both"/>
        <w:rPr>
          <w:rFonts w:ascii="Arial Narrow" w:hAnsi="Arial Narrow" w:cs="Times New Roman"/>
          <w:sz w:val="24"/>
          <w:szCs w:val="24"/>
        </w:rPr>
      </w:pPr>
      <w:r w:rsidRPr="004E18A3">
        <w:rPr>
          <w:rFonts w:ascii="Arial Narrow" w:hAnsi="Arial Narrow" w:cs="Times New Roman"/>
          <w:sz w:val="24"/>
          <w:szCs w:val="24"/>
        </w:rPr>
        <w:t>UWAGA! Zaleca się wytyczenie linii nowego ogrodzenia, zgodnie z aktualnym przebiegiem granicy</w:t>
      </w:r>
    </w:p>
    <w:p w14:paraId="722338B9" w14:textId="77777777" w:rsidR="004E18A3" w:rsidRDefault="004E18A3" w:rsidP="004E18A3">
      <w:pPr>
        <w:spacing w:after="0"/>
        <w:jc w:val="both"/>
        <w:rPr>
          <w:rFonts w:ascii="Arial Narrow" w:hAnsi="Arial Narrow" w:cs="Times New Roman"/>
          <w:sz w:val="24"/>
          <w:szCs w:val="24"/>
        </w:rPr>
      </w:pPr>
      <w:r w:rsidRPr="004E18A3">
        <w:rPr>
          <w:rFonts w:ascii="Arial Narrow" w:hAnsi="Arial Narrow" w:cs="Times New Roman"/>
          <w:sz w:val="24"/>
          <w:szCs w:val="24"/>
        </w:rPr>
        <w:t>działki.</w:t>
      </w:r>
    </w:p>
    <w:p w14:paraId="330AFBE8" w14:textId="476EB72B" w:rsidR="006A12B0" w:rsidRPr="00C46C66" w:rsidRDefault="006A12B0" w:rsidP="004E18A3">
      <w:pPr>
        <w:spacing w:after="0"/>
        <w:jc w:val="both"/>
        <w:rPr>
          <w:rFonts w:ascii="Arial Narrow" w:hAnsi="Arial Narrow" w:cs="Times New Roman"/>
          <w:b/>
          <w:sz w:val="24"/>
          <w:szCs w:val="24"/>
        </w:rPr>
      </w:pPr>
    </w:p>
    <w:p w14:paraId="528C18A3" w14:textId="26F44116" w:rsidR="00C46C66" w:rsidRPr="00C46C66" w:rsidRDefault="00C46C66" w:rsidP="004E18A3">
      <w:pPr>
        <w:spacing w:after="0"/>
        <w:jc w:val="both"/>
        <w:rPr>
          <w:rFonts w:ascii="Arial Narrow" w:hAnsi="Arial Narrow" w:cs="Times New Roman"/>
          <w:b/>
          <w:sz w:val="24"/>
          <w:szCs w:val="24"/>
        </w:rPr>
      </w:pPr>
      <w:r w:rsidRPr="00C46C66">
        <w:rPr>
          <w:rFonts w:ascii="Arial Narrow" w:hAnsi="Arial Narrow" w:cs="Times New Roman"/>
          <w:b/>
          <w:sz w:val="24"/>
          <w:szCs w:val="24"/>
        </w:rPr>
        <w:t>Zamawiający zaleca, dokonanie wizji lokalnej obiektu. Każdy z Wykonawców ponosi pełną odpowiedzialność za skutki braku lub mylnego rozpoznania warunków realizacji zamówienia.</w:t>
      </w:r>
    </w:p>
    <w:p w14:paraId="7D75B5D3" w14:textId="639A0665" w:rsidR="006A12B0" w:rsidRDefault="00C46C66" w:rsidP="004E18A3">
      <w:pPr>
        <w:spacing w:after="0"/>
        <w:jc w:val="both"/>
        <w:rPr>
          <w:rFonts w:ascii="Arial Narrow" w:hAnsi="Arial Narrow" w:cs="Times New Roman"/>
          <w:b/>
          <w:sz w:val="24"/>
          <w:szCs w:val="24"/>
        </w:rPr>
      </w:pPr>
      <w:r w:rsidRPr="00C46C66">
        <w:rPr>
          <w:rFonts w:ascii="Arial Narrow" w:hAnsi="Arial Narrow" w:cs="Times New Roman"/>
          <w:b/>
          <w:sz w:val="24"/>
          <w:szCs w:val="24"/>
        </w:rPr>
        <w:t>W celu odbycia wizji lokalnej, należy skontaktować się z wyznaczonym pracownikiem Urzędu Miasta i Gminy Nakło nad Notecią:</w:t>
      </w:r>
    </w:p>
    <w:p w14:paraId="69CFE14D" w14:textId="77777777" w:rsidR="004E18A3" w:rsidRPr="00C46C66" w:rsidRDefault="004E18A3" w:rsidP="004E18A3">
      <w:pPr>
        <w:spacing w:after="0"/>
        <w:jc w:val="both"/>
        <w:rPr>
          <w:rFonts w:ascii="Arial Narrow" w:hAnsi="Arial Narrow" w:cs="Times New Roman"/>
          <w:b/>
          <w:sz w:val="24"/>
          <w:szCs w:val="24"/>
        </w:rPr>
      </w:pPr>
    </w:p>
    <w:p w14:paraId="14299163" w14:textId="1EA9079F" w:rsidR="00C46C66" w:rsidRPr="00C46C66" w:rsidRDefault="00C46C66" w:rsidP="004E18A3">
      <w:pPr>
        <w:jc w:val="both"/>
        <w:rPr>
          <w:rFonts w:ascii="Arial Narrow" w:eastAsia="Calibri" w:hAnsi="Arial Narrow"/>
          <w:sz w:val="24"/>
        </w:rPr>
      </w:pPr>
      <w:r w:rsidRPr="00C46C66">
        <w:rPr>
          <w:rFonts w:ascii="Arial Narrow" w:eastAsia="Calibri" w:hAnsi="Arial Narrow"/>
          <w:sz w:val="24"/>
        </w:rPr>
        <w:t xml:space="preserve">Monika </w:t>
      </w:r>
      <w:r w:rsidR="004E18A3">
        <w:rPr>
          <w:rFonts w:ascii="Arial Narrow" w:eastAsia="Calibri" w:hAnsi="Arial Narrow"/>
          <w:sz w:val="24"/>
        </w:rPr>
        <w:t>Cyganek</w:t>
      </w:r>
      <w:r w:rsidRPr="00C46C66">
        <w:rPr>
          <w:rFonts w:ascii="Arial Narrow" w:eastAsia="Calibri" w:hAnsi="Arial Narrow"/>
          <w:sz w:val="24"/>
        </w:rPr>
        <w:t xml:space="preserve"> – Inspektor Wydziału Inwestycji, e-mail: </w:t>
      </w:r>
      <w:hyperlink r:id="rId8" w:history="1">
        <w:r w:rsidR="004E18A3" w:rsidRPr="008B75FB">
          <w:rPr>
            <w:rStyle w:val="Hipercze"/>
            <w:rFonts w:ascii="Arial Narrow" w:eastAsia="Calibri" w:hAnsi="Arial Narrow" w:cs="Times New Roman"/>
            <w:sz w:val="24"/>
          </w:rPr>
          <w:t>cyganek.monika@umig.naklo.pl</w:t>
        </w:r>
      </w:hyperlink>
      <w:r w:rsidRPr="00C46C66">
        <w:rPr>
          <w:rFonts w:ascii="Arial Narrow" w:eastAsia="Calibri" w:hAnsi="Arial Narrow"/>
          <w:sz w:val="24"/>
        </w:rPr>
        <w:t xml:space="preserve">, </w:t>
      </w:r>
      <w:r w:rsidRPr="00C46C66">
        <w:rPr>
          <w:rFonts w:ascii="Arial Narrow" w:eastAsia="Calibri" w:hAnsi="Arial Narrow"/>
          <w:sz w:val="24"/>
        </w:rPr>
        <w:br/>
        <w:t>tel. 052 386 79 86.</w:t>
      </w:r>
    </w:p>
    <w:p w14:paraId="191926BB" w14:textId="77777777" w:rsidR="0002402A" w:rsidRPr="00C46C66" w:rsidRDefault="0002402A" w:rsidP="00B63549">
      <w:pPr>
        <w:spacing w:after="0"/>
        <w:jc w:val="both"/>
        <w:rPr>
          <w:rFonts w:ascii="Arial Narrow" w:hAnsi="Arial Narrow" w:cs="Times New Roman"/>
          <w:b/>
          <w:sz w:val="24"/>
          <w:szCs w:val="24"/>
        </w:rPr>
      </w:pPr>
    </w:p>
    <w:p w14:paraId="74EFA514" w14:textId="77777777" w:rsidR="00727BDB" w:rsidRPr="00C46C66" w:rsidRDefault="0002402A" w:rsidP="00727BDB">
      <w:pPr>
        <w:spacing w:after="0" w:line="276" w:lineRule="auto"/>
        <w:jc w:val="both"/>
        <w:rPr>
          <w:rFonts w:ascii="Arial Narrow" w:hAnsi="Arial Narrow"/>
          <w:b/>
          <w:sz w:val="24"/>
          <w:szCs w:val="24"/>
        </w:rPr>
      </w:pPr>
      <w:r w:rsidRPr="00C46C66">
        <w:rPr>
          <w:rFonts w:ascii="Arial Narrow" w:hAnsi="Arial Narrow"/>
          <w:b/>
          <w:sz w:val="24"/>
          <w:szCs w:val="24"/>
        </w:rPr>
        <w:t xml:space="preserve">W celu potwierdzenia, że oferowane urządzenia odpowiadają wymaganiom określonym przez Zamawiającego, </w:t>
      </w:r>
      <w:r w:rsidR="00432685" w:rsidRPr="00C46C66">
        <w:rPr>
          <w:rFonts w:ascii="Arial Narrow" w:hAnsi="Arial Narrow"/>
          <w:b/>
          <w:sz w:val="24"/>
          <w:szCs w:val="24"/>
        </w:rPr>
        <w:t>Zamawiający ma prawo żądać</w:t>
      </w:r>
      <w:r w:rsidRPr="00C46C66">
        <w:rPr>
          <w:rFonts w:ascii="Arial Narrow" w:hAnsi="Arial Narrow"/>
          <w:b/>
          <w:sz w:val="24"/>
          <w:szCs w:val="24"/>
        </w:rPr>
        <w:t xml:space="preserve"> przedstawi</w:t>
      </w:r>
      <w:r w:rsidR="00432685" w:rsidRPr="00C46C66">
        <w:rPr>
          <w:rFonts w:ascii="Arial Narrow" w:hAnsi="Arial Narrow"/>
          <w:b/>
          <w:sz w:val="24"/>
          <w:szCs w:val="24"/>
        </w:rPr>
        <w:t>enia kart</w:t>
      </w:r>
      <w:r w:rsidRPr="00C46C66">
        <w:rPr>
          <w:rFonts w:ascii="Arial Narrow" w:hAnsi="Arial Narrow"/>
          <w:b/>
          <w:sz w:val="24"/>
          <w:szCs w:val="24"/>
        </w:rPr>
        <w:t xml:space="preserve"> katalogow</w:t>
      </w:r>
      <w:r w:rsidR="00432685" w:rsidRPr="00C46C66">
        <w:rPr>
          <w:rFonts w:ascii="Arial Narrow" w:hAnsi="Arial Narrow"/>
          <w:b/>
          <w:sz w:val="24"/>
          <w:szCs w:val="24"/>
        </w:rPr>
        <w:t>ych</w:t>
      </w:r>
      <w:r w:rsidRPr="00C46C66">
        <w:rPr>
          <w:rFonts w:ascii="Arial Narrow" w:hAnsi="Arial Narrow"/>
          <w:b/>
          <w:sz w:val="24"/>
          <w:szCs w:val="24"/>
        </w:rPr>
        <w:t xml:space="preserve"> producenta. </w:t>
      </w:r>
    </w:p>
    <w:p w14:paraId="289CE59B" w14:textId="59F13999" w:rsidR="003B2062" w:rsidRPr="00C46C66" w:rsidRDefault="003B2062" w:rsidP="00727BDB">
      <w:pPr>
        <w:spacing w:after="0" w:line="276" w:lineRule="auto"/>
        <w:jc w:val="both"/>
        <w:rPr>
          <w:rFonts w:ascii="Arial Narrow" w:hAnsi="Arial Narrow"/>
          <w:b/>
          <w:sz w:val="24"/>
          <w:szCs w:val="24"/>
        </w:rPr>
      </w:pPr>
    </w:p>
    <w:p w14:paraId="0E571454" w14:textId="77777777" w:rsidR="00346BFD" w:rsidRPr="00C46C66" w:rsidRDefault="00346BFD" w:rsidP="00FC5A6B">
      <w:pPr>
        <w:pStyle w:val="Akapitzlist"/>
        <w:numPr>
          <w:ilvl w:val="0"/>
          <w:numId w:val="5"/>
        </w:numPr>
        <w:spacing w:after="0" w:line="276" w:lineRule="auto"/>
        <w:rPr>
          <w:rFonts w:ascii="Arial Narrow" w:hAnsi="Arial Narrow"/>
          <w:b/>
          <w:sz w:val="24"/>
          <w:szCs w:val="24"/>
        </w:rPr>
      </w:pPr>
      <w:r w:rsidRPr="00C46C66">
        <w:rPr>
          <w:rFonts w:ascii="Arial Narrow" w:hAnsi="Arial Narrow"/>
          <w:b/>
          <w:sz w:val="24"/>
          <w:szCs w:val="24"/>
        </w:rPr>
        <w:t>ROZWIĄZANIA RÓWNOWAŻNE:</w:t>
      </w:r>
    </w:p>
    <w:p w14:paraId="3DB38C91" w14:textId="77777777" w:rsidR="00844DFD" w:rsidRPr="00C46C66" w:rsidRDefault="00844DF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 xml:space="preserve">Rozwiązania równoważne – Zamawiający dopuszcza zastosowanie rozwiązań równoważnych pod warunkiem </w:t>
      </w:r>
      <w:r w:rsidR="0017731D" w:rsidRPr="00C46C66">
        <w:rPr>
          <w:rFonts w:ascii="Arial Narrow" w:hAnsi="Arial Narrow"/>
          <w:color w:val="000000" w:themeColor="text1"/>
          <w:sz w:val="24"/>
          <w:szCs w:val="24"/>
        </w:rPr>
        <w:t>spełnienia podstawowych założeń.</w:t>
      </w:r>
    </w:p>
    <w:p w14:paraId="2C247D67" w14:textId="77777777" w:rsidR="00346BFD" w:rsidRPr="00C46C66" w:rsidRDefault="0017731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J</w:t>
      </w:r>
      <w:r w:rsidR="00346BFD" w:rsidRPr="00C46C66">
        <w:rPr>
          <w:rFonts w:ascii="Arial Narrow" w:hAnsi="Arial Narrow"/>
          <w:color w:val="000000" w:themeColor="text1"/>
          <w:sz w:val="24"/>
          <w:szCs w:val="24"/>
        </w:rPr>
        <w:t>eżeli w dokumentach opisujących przedmiot zamówienia znajdują się nazwy urządzeń lub jakichkolwiek innych wyrobów lub produktów, to służą one jedynie i wyłącznie określeniu pożądanego standardu wykonania i określenia właściwości i wymogów techniczno-użytkowych założonych w dokumentacji projektowej dla danego typu rozwiązań i nie są obowiązujące. Należy je traktować, jako propozycje projektanta. Nie są one wiążące przyszłe</w:t>
      </w:r>
      <w:r w:rsidRPr="00C46C66">
        <w:rPr>
          <w:rFonts w:ascii="Arial Narrow" w:hAnsi="Arial Narrow"/>
          <w:color w:val="000000" w:themeColor="text1"/>
          <w:sz w:val="24"/>
          <w:szCs w:val="24"/>
        </w:rPr>
        <w:t>go wykonawcę do ich stosowania.</w:t>
      </w:r>
    </w:p>
    <w:p w14:paraId="0EEBB362" w14:textId="77777777" w:rsidR="00346BFD" w:rsidRPr="00C46C66" w:rsidRDefault="0017731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W</w:t>
      </w:r>
      <w:r w:rsidR="00346BFD" w:rsidRPr="00C46C66">
        <w:rPr>
          <w:rFonts w:ascii="Arial Narrow" w:hAnsi="Arial Narrow"/>
          <w:color w:val="000000" w:themeColor="text1"/>
          <w:sz w:val="24"/>
          <w:szCs w:val="24"/>
        </w:rPr>
        <w:t xml:space="preserve">ykonawca może zastosować urządzenia równoważne o parametrach </w:t>
      </w:r>
      <w:proofErr w:type="spellStart"/>
      <w:r w:rsidR="00346BFD" w:rsidRPr="00C46C66">
        <w:rPr>
          <w:rFonts w:ascii="Arial Narrow" w:hAnsi="Arial Narrow"/>
          <w:color w:val="000000" w:themeColor="text1"/>
          <w:sz w:val="24"/>
          <w:szCs w:val="24"/>
        </w:rPr>
        <w:t>techniczno</w:t>
      </w:r>
      <w:proofErr w:type="spellEnd"/>
      <w:r w:rsidR="00346BFD" w:rsidRPr="00C46C66">
        <w:rPr>
          <w:rFonts w:ascii="Arial Narrow" w:hAnsi="Arial Narrow"/>
          <w:color w:val="000000" w:themeColor="text1"/>
          <w:sz w:val="24"/>
          <w:szCs w:val="24"/>
        </w:rPr>
        <w:t xml:space="preserve">–użytkowych odpowiadających, co najmniej parametrom urządzeń zaproponowanych </w:t>
      </w:r>
      <w:r w:rsidRPr="00C46C66">
        <w:rPr>
          <w:rFonts w:ascii="Arial Narrow" w:hAnsi="Arial Narrow"/>
          <w:color w:val="000000" w:themeColor="text1"/>
          <w:sz w:val="24"/>
          <w:szCs w:val="24"/>
        </w:rPr>
        <w:t>przez Zamawiającego.</w:t>
      </w:r>
    </w:p>
    <w:p w14:paraId="034D7DB6" w14:textId="77777777" w:rsidR="00346BFD" w:rsidRPr="00C46C66" w:rsidRDefault="0017731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W</w:t>
      </w:r>
      <w:r w:rsidR="00346BFD" w:rsidRPr="00C46C66">
        <w:rPr>
          <w:rFonts w:ascii="Arial Narrow" w:hAnsi="Arial Narrow"/>
          <w:color w:val="000000" w:themeColor="text1"/>
          <w:sz w:val="24"/>
          <w:szCs w:val="24"/>
        </w:rPr>
        <w:t>ykonawca ma obowiązek posiadać w stosunku do urządzeń równoważnych dokumenty potwierdzające pozwolenie na ich zastosowanie/wbudowanie, np. certyfikaty wydane przez jednostkę oceniającą zgodność (akredytowaną zgodnie z rozporządzeniem PE i rady (WE) nr 765/2008 z dnia 9 lipca 2008 r.) lub sprawozdania z badań przeprowadzonych przez jednostkę, jako dowody potwierdzające zgodność z wymaganiami lub cechami określonymi w projekcie, albo deklaracje właściwości wystawione przez producenta lub jego upoważnionego przedstawiciela, stwierdzające na jego wyłączną odpowiedzialność, że wyrób jest zgodny z zasadniczymi wymogami, specyfikacją techniczną lub określoną normą</w:t>
      </w:r>
      <w:r w:rsidRPr="00C46C66">
        <w:rPr>
          <w:rFonts w:ascii="Arial Narrow" w:hAnsi="Arial Narrow"/>
          <w:color w:val="000000" w:themeColor="text1"/>
          <w:sz w:val="24"/>
          <w:szCs w:val="24"/>
        </w:rPr>
        <w:t>.</w:t>
      </w:r>
    </w:p>
    <w:p w14:paraId="4EDC710E" w14:textId="77777777" w:rsidR="00346BFD" w:rsidRPr="00C46C66" w:rsidRDefault="0017731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D</w:t>
      </w:r>
      <w:r w:rsidR="00346BFD" w:rsidRPr="00C46C66">
        <w:rPr>
          <w:rFonts w:ascii="Arial Narrow" w:hAnsi="Arial Narrow"/>
          <w:color w:val="000000" w:themeColor="text1"/>
          <w:sz w:val="24"/>
          <w:szCs w:val="24"/>
        </w:rPr>
        <w:t>opuszcza się równoważne urządzenia, materiały pod warunkiem, że:</w:t>
      </w:r>
    </w:p>
    <w:p w14:paraId="79E9F9EE" w14:textId="77777777" w:rsidR="00346BFD" w:rsidRPr="00C46C66" w:rsidRDefault="00346BFD" w:rsidP="004924A8">
      <w:pPr>
        <w:pStyle w:val="Akapitzlist"/>
        <w:numPr>
          <w:ilvl w:val="0"/>
          <w:numId w:val="8"/>
        </w:numPr>
        <w:spacing w:after="0" w:line="276" w:lineRule="auto"/>
        <w:ind w:left="851" w:hanging="284"/>
        <w:jc w:val="both"/>
        <w:rPr>
          <w:rFonts w:ascii="Arial Narrow" w:hAnsi="Arial Narrow"/>
          <w:color w:val="000000" w:themeColor="text1"/>
          <w:sz w:val="24"/>
          <w:szCs w:val="24"/>
        </w:rPr>
      </w:pPr>
      <w:r w:rsidRPr="00C46C66">
        <w:rPr>
          <w:rFonts w:ascii="Arial Narrow" w:hAnsi="Arial Narrow"/>
          <w:color w:val="000000" w:themeColor="text1"/>
          <w:sz w:val="24"/>
          <w:szCs w:val="24"/>
        </w:rPr>
        <w:t xml:space="preserve">zagwarantują one realizację zamówienia zgodnie z założeniami jakościowymi, technologicznymi i eksploatacyjnymi, </w:t>
      </w:r>
    </w:p>
    <w:p w14:paraId="20261A1F" w14:textId="77777777" w:rsidR="00346BFD" w:rsidRPr="00C46C66" w:rsidRDefault="00346BFD" w:rsidP="004924A8">
      <w:pPr>
        <w:pStyle w:val="Akapitzlist"/>
        <w:numPr>
          <w:ilvl w:val="0"/>
          <w:numId w:val="8"/>
        </w:numPr>
        <w:spacing w:after="0" w:line="276" w:lineRule="auto"/>
        <w:ind w:left="851" w:hanging="284"/>
        <w:jc w:val="both"/>
        <w:rPr>
          <w:rFonts w:ascii="Arial Narrow" w:hAnsi="Arial Narrow"/>
          <w:color w:val="000000" w:themeColor="text1"/>
          <w:sz w:val="24"/>
          <w:szCs w:val="24"/>
        </w:rPr>
      </w:pPr>
      <w:r w:rsidRPr="00C46C66">
        <w:rPr>
          <w:rFonts w:ascii="Arial Narrow" w:hAnsi="Arial Narrow"/>
          <w:color w:val="000000" w:themeColor="text1"/>
          <w:sz w:val="24"/>
          <w:szCs w:val="24"/>
        </w:rPr>
        <w:t xml:space="preserve">zapewnią uzyskanie parametrów technicznych, technologicznych i jakościowych co najmniej równych parametrom założonym w </w:t>
      </w:r>
      <w:r w:rsidR="0017731D" w:rsidRPr="00C46C66">
        <w:rPr>
          <w:rFonts w:ascii="Arial Narrow" w:hAnsi="Arial Narrow"/>
          <w:color w:val="000000" w:themeColor="text1"/>
          <w:sz w:val="24"/>
          <w:szCs w:val="24"/>
        </w:rPr>
        <w:t>zapytaniu ofertowym.</w:t>
      </w:r>
    </w:p>
    <w:p w14:paraId="70C4D812" w14:textId="77777777" w:rsidR="00346BFD" w:rsidRPr="00C46C66" w:rsidRDefault="0017731D" w:rsidP="004924A8">
      <w:pPr>
        <w:pStyle w:val="Akapitzlist"/>
        <w:numPr>
          <w:ilvl w:val="0"/>
          <w:numId w:val="7"/>
        </w:numPr>
        <w:spacing w:after="0" w:line="276" w:lineRule="auto"/>
        <w:ind w:left="567" w:hanging="283"/>
        <w:jc w:val="both"/>
        <w:rPr>
          <w:rFonts w:ascii="Arial Narrow" w:hAnsi="Arial Narrow"/>
          <w:color w:val="000000" w:themeColor="text1"/>
          <w:sz w:val="24"/>
          <w:szCs w:val="24"/>
        </w:rPr>
      </w:pPr>
      <w:r w:rsidRPr="00C46C66">
        <w:rPr>
          <w:rFonts w:ascii="Arial Narrow" w:hAnsi="Arial Narrow"/>
          <w:color w:val="000000" w:themeColor="text1"/>
          <w:sz w:val="24"/>
          <w:szCs w:val="24"/>
        </w:rPr>
        <w:t>W</w:t>
      </w:r>
      <w:r w:rsidR="00346BFD" w:rsidRPr="00C46C66">
        <w:rPr>
          <w:rFonts w:ascii="Arial Narrow" w:hAnsi="Arial Narrow"/>
          <w:color w:val="000000" w:themeColor="text1"/>
          <w:sz w:val="24"/>
          <w:szCs w:val="24"/>
        </w:rPr>
        <w:t xml:space="preserve">ykonawca składający ofertę równoważną będzie zobowiązany do udowodnienia zamawiającemu, że oferowane przez niego urządzenia lub materiały są równoważne w stosunku </w:t>
      </w:r>
      <w:r w:rsidR="00346BFD" w:rsidRPr="00C46C66">
        <w:rPr>
          <w:rFonts w:ascii="Arial Narrow" w:hAnsi="Arial Narrow"/>
          <w:color w:val="000000" w:themeColor="text1"/>
          <w:sz w:val="24"/>
          <w:szCs w:val="24"/>
        </w:rPr>
        <w:lastRenderedPageBreak/>
        <w:t xml:space="preserve">do </w:t>
      </w:r>
      <w:r w:rsidRPr="00C46C66">
        <w:rPr>
          <w:rFonts w:ascii="Arial Narrow" w:hAnsi="Arial Narrow"/>
          <w:color w:val="000000" w:themeColor="text1"/>
          <w:sz w:val="24"/>
          <w:szCs w:val="24"/>
        </w:rPr>
        <w:t>wymaganych</w:t>
      </w:r>
      <w:r w:rsidR="00346BFD" w:rsidRPr="00C46C66">
        <w:rPr>
          <w:rFonts w:ascii="Arial Narrow" w:hAnsi="Arial Narrow"/>
          <w:color w:val="000000" w:themeColor="text1"/>
          <w:sz w:val="24"/>
          <w:szCs w:val="24"/>
        </w:rPr>
        <w:t>. Wykonawca przedstawi niezbędne informacje dotyczące przyjętych do oferty urządzeń i materiałów potwierdzające równoważność oferowanych urządzeń</w:t>
      </w:r>
      <w:r w:rsidRPr="00C46C66">
        <w:rPr>
          <w:rFonts w:ascii="Arial Narrow" w:hAnsi="Arial Narrow"/>
          <w:color w:val="000000" w:themeColor="text1"/>
          <w:sz w:val="24"/>
          <w:szCs w:val="24"/>
        </w:rPr>
        <w:t xml:space="preserve"> w stosunku do zaproponowanych</w:t>
      </w:r>
      <w:r w:rsidR="00346BFD" w:rsidRPr="00C46C66">
        <w:rPr>
          <w:rFonts w:ascii="Arial Narrow" w:hAnsi="Arial Narrow"/>
          <w:color w:val="000000" w:themeColor="text1"/>
          <w:sz w:val="24"/>
          <w:szCs w:val="24"/>
        </w:rPr>
        <w:t>. Zamawiający uzna, czy urządzenie jest równoważne na etapie oceny złożonych ofert.</w:t>
      </w:r>
    </w:p>
    <w:p w14:paraId="4AA22F50" w14:textId="77777777" w:rsidR="00FC5A6B" w:rsidRPr="00C46C66" w:rsidRDefault="00346BFD" w:rsidP="00FC5A6B">
      <w:pPr>
        <w:pStyle w:val="Akapitzlist"/>
        <w:numPr>
          <w:ilvl w:val="0"/>
          <w:numId w:val="7"/>
        </w:numPr>
        <w:spacing w:after="0" w:line="276" w:lineRule="auto"/>
        <w:ind w:left="567" w:hanging="283"/>
        <w:jc w:val="both"/>
        <w:rPr>
          <w:rFonts w:ascii="Arial Narrow" w:hAnsi="Arial Narrow"/>
          <w:color w:val="FF0000"/>
          <w:sz w:val="24"/>
          <w:szCs w:val="24"/>
        </w:rPr>
      </w:pPr>
      <w:r w:rsidRPr="00C46C66">
        <w:rPr>
          <w:rFonts w:ascii="Arial Narrow" w:hAnsi="Arial Narrow"/>
          <w:color w:val="000000" w:themeColor="text1"/>
          <w:sz w:val="24"/>
          <w:szCs w:val="24"/>
        </w:rPr>
        <w:t xml:space="preserve">Użycie urządzeń i wyposażenia bez stwierdzenia pochodzenia jest niedopuszczalne. W przypadku zamontowania urządzeń, które nie będą spełniać ww. wymagań skutkować będzie bezwzględnym demontażem na koszt wykonawcy i </w:t>
      </w:r>
      <w:r w:rsidR="00FC5A6B" w:rsidRPr="00C46C66">
        <w:rPr>
          <w:rFonts w:ascii="Arial Narrow" w:hAnsi="Arial Narrow"/>
          <w:color w:val="000000" w:themeColor="text1"/>
          <w:sz w:val="24"/>
          <w:szCs w:val="24"/>
        </w:rPr>
        <w:t>ze skutkami z tego wynikającymi.</w:t>
      </w:r>
    </w:p>
    <w:p w14:paraId="4AFDE4CE" w14:textId="77777777" w:rsidR="00FC5A6B" w:rsidRPr="004E18A3" w:rsidRDefault="00FC5A6B" w:rsidP="00FC5A6B">
      <w:pPr>
        <w:pStyle w:val="Akapitzlist"/>
        <w:numPr>
          <w:ilvl w:val="0"/>
          <w:numId w:val="7"/>
        </w:numPr>
        <w:spacing w:after="0" w:line="276" w:lineRule="auto"/>
        <w:ind w:left="567" w:hanging="283"/>
        <w:jc w:val="both"/>
        <w:rPr>
          <w:rFonts w:ascii="Arial Narrow" w:hAnsi="Arial Narrow"/>
          <w:sz w:val="24"/>
          <w:szCs w:val="24"/>
        </w:rPr>
      </w:pPr>
      <w:r w:rsidRPr="00C46C66">
        <w:rPr>
          <w:rFonts w:ascii="Arial Narrow" w:hAnsi="Arial Narrow"/>
          <w:b/>
          <w:sz w:val="24"/>
          <w:szCs w:val="24"/>
        </w:rPr>
        <w:t xml:space="preserve">Przedmiot zamówienia powinien spełniać wymogi </w:t>
      </w:r>
      <w:r w:rsidRPr="00C46C66">
        <w:rPr>
          <w:rFonts w:ascii="Arial Narrow" w:hAnsi="Arial Narrow"/>
          <w:color w:val="000000" w:themeColor="text1"/>
          <w:sz w:val="24"/>
          <w:szCs w:val="24"/>
        </w:rPr>
        <w:t xml:space="preserve">wynikające z obowiązujących przepisów prawa (materiały/urządzenia powinny posiadać aktualne aprobaty, atesty, deklaracje zgodności i </w:t>
      </w:r>
      <w:r w:rsidRPr="004E18A3">
        <w:rPr>
          <w:rFonts w:ascii="Arial Narrow" w:hAnsi="Arial Narrow"/>
          <w:sz w:val="24"/>
          <w:szCs w:val="24"/>
        </w:rPr>
        <w:t>certyfikaty).</w:t>
      </w:r>
    </w:p>
    <w:p w14:paraId="093F9D63" w14:textId="4643DB18" w:rsidR="00E65540" w:rsidRPr="004E18A3" w:rsidRDefault="00E65540" w:rsidP="00E65540">
      <w:pPr>
        <w:pStyle w:val="Akapitzlist"/>
        <w:spacing w:after="0" w:line="276" w:lineRule="auto"/>
        <w:ind w:left="567"/>
        <w:jc w:val="both"/>
        <w:rPr>
          <w:rFonts w:ascii="Arial Narrow" w:hAnsi="Arial Narrow"/>
          <w:sz w:val="24"/>
          <w:szCs w:val="24"/>
        </w:rPr>
      </w:pPr>
    </w:p>
    <w:p w14:paraId="68859DAD" w14:textId="77777777" w:rsidR="0098136E" w:rsidRPr="004E18A3" w:rsidRDefault="006E4D49" w:rsidP="00FC5A6B">
      <w:pPr>
        <w:pStyle w:val="Akapitzlist"/>
        <w:numPr>
          <w:ilvl w:val="0"/>
          <w:numId w:val="5"/>
        </w:numPr>
        <w:spacing w:after="0" w:line="276" w:lineRule="auto"/>
        <w:rPr>
          <w:rFonts w:ascii="Arial Narrow" w:hAnsi="Arial Narrow" w:cs="Times New Roman"/>
          <w:sz w:val="24"/>
          <w:szCs w:val="24"/>
        </w:rPr>
      </w:pPr>
      <w:r w:rsidRPr="004E18A3">
        <w:rPr>
          <w:rFonts w:ascii="Arial Narrow" w:hAnsi="Arial Narrow" w:cs="Times New Roman"/>
          <w:b/>
          <w:sz w:val="24"/>
          <w:szCs w:val="24"/>
        </w:rPr>
        <w:t>Ogólne warunki wykonania i odbioru</w:t>
      </w:r>
    </w:p>
    <w:p w14:paraId="68FEF752" w14:textId="2F9E394E" w:rsidR="0098136E" w:rsidRPr="004E18A3" w:rsidRDefault="0098136E" w:rsidP="0098136E">
      <w:pPr>
        <w:pStyle w:val="Akapitzlist"/>
        <w:autoSpaceDE w:val="0"/>
        <w:autoSpaceDN w:val="0"/>
        <w:adjustRightInd w:val="0"/>
        <w:spacing w:after="0" w:line="240" w:lineRule="auto"/>
        <w:ind w:left="294"/>
        <w:rPr>
          <w:rFonts w:ascii="Arial Narrow" w:hAnsi="Arial Narrow" w:cs="Times New Roman"/>
          <w:sz w:val="23"/>
          <w:szCs w:val="23"/>
        </w:rPr>
      </w:pPr>
      <w:r w:rsidRPr="004E18A3">
        <w:rPr>
          <w:rFonts w:ascii="Arial Narrow" w:hAnsi="Arial Narrow" w:cs="Times New Roman"/>
          <w:sz w:val="23"/>
          <w:szCs w:val="23"/>
        </w:rPr>
        <w:t xml:space="preserve">Odbiór </w:t>
      </w:r>
      <w:r w:rsidR="004E18A3" w:rsidRPr="004E18A3">
        <w:rPr>
          <w:rFonts w:ascii="Arial Narrow" w:hAnsi="Arial Narrow" w:cs="Times New Roman"/>
          <w:sz w:val="23"/>
          <w:szCs w:val="23"/>
        </w:rPr>
        <w:t>robót</w:t>
      </w:r>
      <w:r w:rsidRPr="004E18A3">
        <w:rPr>
          <w:rFonts w:ascii="Arial Narrow" w:hAnsi="Arial Narrow" w:cs="Times New Roman"/>
          <w:sz w:val="23"/>
          <w:szCs w:val="23"/>
        </w:rPr>
        <w:t xml:space="preserve"> będąc</w:t>
      </w:r>
      <w:r w:rsidR="004E18A3" w:rsidRPr="004E18A3">
        <w:rPr>
          <w:rFonts w:ascii="Arial Narrow" w:hAnsi="Arial Narrow" w:cs="Times New Roman"/>
          <w:sz w:val="23"/>
          <w:szCs w:val="23"/>
        </w:rPr>
        <w:t>ych</w:t>
      </w:r>
      <w:r w:rsidRPr="004E18A3">
        <w:rPr>
          <w:rFonts w:ascii="Arial Narrow" w:hAnsi="Arial Narrow" w:cs="Times New Roman"/>
          <w:sz w:val="23"/>
          <w:szCs w:val="23"/>
        </w:rPr>
        <w:t xml:space="preserve"> przedmiotem umowy przez Zamawiającego nastąpi na podstawie protokołu odbioru. </w:t>
      </w:r>
    </w:p>
    <w:p w14:paraId="18630033" w14:textId="77777777" w:rsidR="006E4D49" w:rsidRPr="004E18A3" w:rsidRDefault="006E4D49" w:rsidP="0098136E">
      <w:pPr>
        <w:pStyle w:val="Akapitzlist"/>
        <w:spacing w:after="0" w:line="276" w:lineRule="auto"/>
        <w:ind w:left="284"/>
        <w:rPr>
          <w:rFonts w:ascii="Arial Narrow" w:hAnsi="Arial Narrow"/>
          <w:sz w:val="24"/>
          <w:szCs w:val="24"/>
        </w:rPr>
      </w:pPr>
      <w:r w:rsidRPr="004E18A3">
        <w:rPr>
          <w:rFonts w:ascii="Arial Narrow" w:hAnsi="Arial Narrow"/>
          <w:b/>
          <w:sz w:val="24"/>
          <w:szCs w:val="24"/>
        </w:rPr>
        <w:t xml:space="preserve"> </w:t>
      </w:r>
    </w:p>
    <w:p w14:paraId="290B5E39" w14:textId="77777777" w:rsidR="00E37651" w:rsidRPr="00C46C66" w:rsidRDefault="00C45B07" w:rsidP="004924A8">
      <w:pPr>
        <w:pStyle w:val="Akapitzlist"/>
        <w:numPr>
          <w:ilvl w:val="0"/>
          <w:numId w:val="5"/>
        </w:numPr>
        <w:spacing w:after="0" w:line="240" w:lineRule="auto"/>
        <w:ind w:left="284" w:hanging="284"/>
        <w:jc w:val="both"/>
        <w:rPr>
          <w:rFonts w:ascii="Arial Narrow" w:eastAsia="Times New Roman" w:hAnsi="Arial Narrow" w:cs="Times New Roman"/>
          <w:b/>
          <w:bCs/>
          <w:sz w:val="24"/>
          <w:szCs w:val="24"/>
          <w:lang w:eastAsia="pl-PL"/>
        </w:rPr>
      </w:pPr>
      <w:r w:rsidRPr="004E18A3">
        <w:rPr>
          <w:rFonts w:ascii="Arial Narrow" w:eastAsia="Times New Roman" w:hAnsi="Arial Narrow" w:cs="Times New Roman"/>
          <w:b/>
          <w:bCs/>
          <w:sz w:val="24"/>
          <w:szCs w:val="24"/>
          <w:lang w:eastAsia="pl-PL"/>
        </w:rPr>
        <w:t>Termin</w:t>
      </w:r>
      <w:r w:rsidR="00B63549" w:rsidRPr="004E18A3">
        <w:rPr>
          <w:rFonts w:ascii="Arial Narrow" w:eastAsia="Times New Roman" w:hAnsi="Arial Narrow" w:cs="Times New Roman"/>
          <w:b/>
          <w:bCs/>
          <w:sz w:val="24"/>
          <w:szCs w:val="24"/>
          <w:lang w:eastAsia="pl-PL"/>
        </w:rPr>
        <w:t>y</w:t>
      </w:r>
      <w:r w:rsidRPr="004E18A3">
        <w:rPr>
          <w:rFonts w:ascii="Arial Narrow" w:eastAsia="Times New Roman" w:hAnsi="Arial Narrow" w:cs="Times New Roman"/>
          <w:b/>
          <w:bCs/>
          <w:sz w:val="24"/>
          <w:szCs w:val="24"/>
          <w:lang w:eastAsia="pl-PL"/>
        </w:rPr>
        <w:t xml:space="preserve"> realizacji </w:t>
      </w:r>
      <w:r w:rsidRPr="00C46C66">
        <w:rPr>
          <w:rFonts w:ascii="Arial Narrow" w:eastAsia="Times New Roman" w:hAnsi="Arial Narrow" w:cs="Times New Roman"/>
          <w:b/>
          <w:bCs/>
          <w:sz w:val="24"/>
          <w:szCs w:val="24"/>
          <w:lang w:eastAsia="pl-PL"/>
        </w:rPr>
        <w:t>zamówienia:</w:t>
      </w:r>
    </w:p>
    <w:p w14:paraId="342A854D" w14:textId="0E07BDE9" w:rsidR="00890CA4" w:rsidRPr="00C46C66" w:rsidRDefault="004E18A3" w:rsidP="00285EC6">
      <w:pPr>
        <w:pStyle w:val="Akapitzlist"/>
        <w:tabs>
          <w:tab w:val="left" w:pos="8931"/>
        </w:tabs>
        <w:spacing w:after="0" w:line="276" w:lineRule="auto"/>
        <w:ind w:left="284" w:hanging="11"/>
        <w:jc w:val="both"/>
        <w:rPr>
          <w:rFonts w:ascii="Arial Narrow" w:hAnsi="Arial Narrow" w:cs="Times New Roman"/>
          <w:b/>
          <w:color w:val="000000" w:themeColor="text1"/>
          <w:sz w:val="24"/>
          <w:szCs w:val="24"/>
          <w:lang w:eastAsia="zh-CN"/>
        </w:rPr>
      </w:pPr>
      <w:r>
        <w:rPr>
          <w:rFonts w:ascii="Arial Narrow" w:hAnsi="Arial Narrow" w:cs="Times New Roman"/>
          <w:color w:val="000000" w:themeColor="text1"/>
          <w:sz w:val="24"/>
          <w:szCs w:val="24"/>
          <w:lang w:eastAsia="zh-CN"/>
        </w:rPr>
        <w:t>Wykonanie robót budowlanych</w:t>
      </w:r>
      <w:r w:rsidR="006E4D49" w:rsidRPr="00C46C66">
        <w:rPr>
          <w:rFonts w:ascii="Arial Narrow" w:hAnsi="Arial Narrow" w:cs="Times New Roman"/>
          <w:color w:val="000000" w:themeColor="text1"/>
          <w:sz w:val="24"/>
          <w:szCs w:val="24"/>
          <w:lang w:eastAsia="zh-CN"/>
        </w:rPr>
        <w:t xml:space="preserve"> </w:t>
      </w:r>
      <w:r w:rsidR="005B7B74" w:rsidRPr="00C46C66">
        <w:rPr>
          <w:rFonts w:ascii="Arial Narrow" w:hAnsi="Arial Narrow" w:cs="Times New Roman"/>
          <w:color w:val="000000" w:themeColor="text1"/>
          <w:sz w:val="24"/>
          <w:szCs w:val="24"/>
          <w:lang w:eastAsia="zh-CN"/>
        </w:rPr>
        <w:t>–</w:t>
      </w:r>
      <w:r>
        <w:rPr>
          <w:rFonts w:ascii="Arial Narrow" w:hAnsi="Arial Narrow" w:cs="Times New Roman"/>
          <w:b/>
          <w:color w:val="000000" w:themeColor="text1"/>
          <w:sz w:val="24"/>
          <w:szCs w:val="24"/>
          <w:lang w:eastAsia="zh-CN"/>
        </w:rPr>
        <w:t xml:space="preserve"> 08.12.2023</w:t>
      </w:r>
    </w:p>
    <w:p w14:paraId="5E48B795" w14:textId="77777777" w:rsidR="00A91215" w:rsidRPr="00C46C66" w:rsidRDefault="00A91215" w:rsidP="005B7B74">
      <w:pPr>
        <w:pStyle w:val="Akapitzlist"/>
        <w:tabs>
          <w:tab w:val="left" w:pos="8931"/>
        </w:tabs>
        <w:spacing w:after="0" w:line="276" w:lineRule="auto"/>
        <w:ind w:left="714"/>
        <w:contextualSpacing w:val="0"/>
        <w:jc w:val="both"/>
        <w:rPr>
          <w:rFonts w:ascii="Arial Narrow" w:hAnsi="Arial Narrow" w:cs="Times New Roman"/>
          <w:color w:val="000000" w:themeColor="text1"/>
          <w:sz w:val="24"/>
          <w:szCs w:val="24"/>
          <w:lang w:eastAsia="zh-CN"/>
        </w:rPr>
      </w:pPr>
    </w:p>
    <w:p w14:paraId="26B7BC73" w14:textId="77777777" w:rsidR="00A76753" w:rsidRPr="00C46C66" w:rsidRDefault="00A76753" w:rsidP="004924A8">
      <w:pPr>
        <w:pStyle w:val="Akapitzlist"/>
        <w:numPr>
          <w:ilvl w:val="0"/>
          <w:numId w:val="5"/>
        </w:numPr>
        <w:spacing w:before="120" w:after="120" w:line="240" w:lineRule="auto"/>
        <w:ind w:left="284" w:hanging="284"/>
        <w:jc w:val="both"/>
        <w:outlineLvl w:val="2"/>
        <w:rPr>
          <w:rFonts w:ascii="Arial Narrow" w:eastAsia="Times New Roman" w:hAnsi="Arial Narrow" w:cs="Times New Roman"/>
          <w:b/>
          <w:bCs/>
          <w:sz w:val="24"/>
          <w:szCs w:val="24"/>
          <w:lang w:eastAsia="pl-PL"/>
        </w:rPr>
      </w:pPr>
      <w:r w:rsidRPr="00C46C66">
        <w:rPr>
          <w:rFonts w:ascii="Arial Narrow" w:eastAsia="Times New Roman" w:hAnsi="Arial Narrow" w:cs="Times New Roman"/>
          <w:b/>
          <w:bCs/>
          <w:sz w:val="24"/>
          <w:szCs w:val="24"/>
          <w:lang w:eastAsia="pl-PL"/>
        </w:rPr>
        <w:t>Warunki udziału w postępowaniu oraz warunki wykluczenia:</w:t>
      </w:r>
    </w:p>
    <w:p w14:paraId="71C56223" w14:textId="77777777" w:rsidR="00247057" w:rsidRPr="00C46C66" w:rsidRDefault="00A76753" w:rsidP="00FB2C21">
      <w:pPr>
        <w:spacing w:before="120" w:after="120" w:line="240" w:lineRule="auto"/>
        <w:ind w:firstLine="284"/>
        <w:jc w:val="both"/>
        <w:outlineLvl w:val="2"/>
        <w:rPr>
          <w:rFonts w:ascii="Arial Narrow" w:eastAsia="Times New Roman" w:hAnsi="Arial Narrow" w:cs="Times New Roman"/>
          <w:bCs/>
          <w:sz w:val="24"/>
          <w:szCs w:val="24"/>
          <w:lang w:eastAsia="pl-PL"/>
        </w:rPr>
      </w:pPr>
      <w:r w:rsidRPr="00C46C66">
        <w:rPr>
          <w:rFonts w:ascii="Arial Narrow" w:eastAsia="Times New Roman" w:hAnsi="Arial Narrow" w:cs="Times New Roman"/>
          <w:bCs/>
          <w:sz w:val="24"/>
          <w:szCs w:val="24"/>
          <w:lang w:eastAsia="pl-PL"/>
        </w:rPr>
        <w:t>O udzielenie zamówienia mogą ubiegać się oferenci, którzy:</w:t>
      </w:r>
    </w:p>
    <w:p w14:paraId="42ED8EE2" w14:textId="77777777" w:rsidR="001A48B8" w:rsidRPr="00C46C66" w:rsidRDefault="00E45FB8" w:rsidP="0003171A">
      <w:pPr>
        <w:pStyle w:val="Akapitzlist"/>
        <w:spacing w:before="120" w:after="120" w:line="240" w:lineRule="auto"/>
        <w:ind w:left="294"/>
        <w:jc w:val="both"/>
        <w:outlineLvl w:val="2"/>
        <w:rPr>
          <w:rFonts w:ascii="Arial Narrow" w:eastAsia="Times New Roman" w:hAnsi="Arial Narrow" w:cs="Times New Roman"/>
          <w:sz w:val="24"/>
          <w:szCs w:val="24"/>
          <w:lang w:eastAsia="pl-PL"/>
        </w:rPr>
      </w:pPr>
      <w:r w:rsidRPr="00C46C66">
        <w:rPr>
          <w:rFonts w:ascii="Arial Narrow" w:eastAsia="Times New Roman" w:hAnsi="Arial Narrow" w:cs="Times New Roman"/>
          <w:b/>
          <w:color w:val="000000" w:themeColor="text1"/>
          <w:sz w:val="24"/>
          <w:szCs w:val="24"/>
          <w:lang w:eastAsia="pl-PL"/>
        </w:rPr>
        <w:t>Nie są</w:t>
      </w:r>
      <w:r w:rsidRPr="00C46C66">
        <w:rPr>
          <w:rFonts w:ascii="Arial Narrow" w:eastAsia="Times New Roman" w:hAnsi="Arial Narrow" w:cs="Times New Roman"/>
          <w:b/>
          <w:sz w:val="24"/>
          <w:szCs w:val="24"/>
          <w:lang w:eastAsia="pl-PL"/>
        </w:rPr>
        <w:t xml:space="preserve"> powiązan</w:t>
      </w:r>
      <w:r w:rsidR="00B505E0" w:rsidRPr="00C46C66">
        <w:rPr>
          <w:rFonts w:ascii="Arial Narrow" w:eastAsia="Times New Roman" w:hAnsi="Arial Narrow" w:cs="Times New Roman"/>
          <w:b/>
          <w:sz w:val="24"/>
          <w:szCs w:val="24"/>
          <w:lang w:eastAsia="pl-PL"/>
        </w:rPr>
        <w:t>i</w:t>
      </w:r>
      <w:r w:rsidRPr="00C46C66">
        <w:rPr>
          <w:rFonts w:ascii="Arial Narrow" w:eastAsia="Times New Roman" w:hAnsi="Arial Narrow" w:cs="Times New Roman"/>
          <w:b/>
          <w:sz w:val="24"/>
          <w:szCs w:val="24"/>
          <w:lang w:eastAsia="pl-PL"/>
        </w:rPr>
        <w:t xml:space="preserve"> kapitałowo lub osobowo z Zamawiającym</w:t>
      </w:r>
      <w:r w:rsidRPr="00C46C66">
        <w:rPr>
          <w:rFonts w:ascii="Arial Narrow" w:eastAsia="Times New Roman" w:hAnsi="Arial Narrow" w:cs="Times New Roman"/>
          <w:sz w:val="24"/>
          <w:szCs w:val="24"/>
          <w:lang w:eastAsia="pl-PL"/>
        </w:rPr>
        <w:t>.</w:t>
      </w:r>
    </w:p>
    <w:p w14:paraId="2E8F4ED7" w14:textId="77777777" w:rsidR="00E45FB8" w:rsidRPr="00C46C66" w:rsidRDefault="00E45FB8" w:rsidP="00452C17">
      <w:pPr>
        <w:pStyle w:val="Akapitzlist"/>
        <w:spacing w:before="120" w:after="120" w:line="276" w:lineRule="auto"/>
        <w:ind w:left="284"/>
        <w:jc w:val="both"/>
        <w:outlineLvl w:val="2"/>
        <w:rPr>
          <w:rFonts w:ascii="Arial Narrow" w:eastAsia="Times New Roman" w:hAnsi="Arial Narrow" w:cs="Times New Roman"/>
          <w:b/>
          <w:bCs/>
          <w:sz w:val="24"/>
          <w:szCs w:val="24"/>
          <w:lang w:eastAsia="pl-PL"/>
        </w:rPr>
      </w:pPr>
      <w:r w:rsidRPr="00C46C66">
        <w:rPr>
          <w:rFonts w:ascii="Arial Narrow" w:eastAsia="Times New Roman" w:hAnsi="Arial Narrow" w:cs="Times New Roman"/>
          <w:sz w:val="24"/>
          <w:szCs w:val="24"/>
          <w:lang w:eastAsia="pl-PL"/>
        </w:rPr>
        <w:t>Przez powiązania osobowe lub kapitałowe rozumie się wzajemne powiązania między Zamawiającym lub osobami upoważnionymi do zaciągania zobowiązań w imieniu Zamawiającego lub osobami wykonującymi w imieniu Zamawiającego czynności związane z przygotowaniem</w:t>
      </w:r>
      <w:r w:rsidR="00E74B90" w:rsidRPr="00C46C66">
        <w:rPr>
          <w:rFonts w:ascii="Arial Narrow" w:eastAsia="Times New Roman" w:hAnsi="Arial Narrow" w:cs="Times New Roman"/>
          <w:sz w:val="24"/>
          <w:szCs w:val="24"/>
          <w:lang w:eastAsia="pl-PL"/>
        </w:rPr>
        <w:t xml:space="preserve"> i </w:t>
      </w:r>
      <w:r w:rsidRPr="00C46C66">
        <w:rPr>
          <w:rFonts w:ascii="Arial Narrow" w:eastAsia="Times New Roman" w:hAnsi="Arial Narrow" w:cs="Times New Roman"/>
          <w:sz w:val="24"/>
          <w:szCs w:val="24"/>
          <w:lang w:eastAsia="pl-PL"/>
        </w:rPr>
        <w:t>przeprowadzeniem procedury wyboru Wyko</w:t>
      </w:r>
      <w:r w:rsidR="001417ED" w:rsidRPr="00C46C66">
        <w:rPr>
          <w:rFonts w:ascii="Arial Narrow" w:eastAsia="Times New Roman" w:hAnsi="Arial Narrow" w:cs="Times New Roman"/>
          <w:sz w:val="24"/>
          <w:szCs w:val="24"/>
          <w:lang w:eastAsia="pl-PL"/>
        </w:rPr>
        <w:t>nawcy a Wykonawcą, polegające</w:t>
      </w:r>
      <w:r w:rsidR="001A48B8" w:rsidRPr="00C46C66">
        <w:rPr>
          <w:rFonts w:ascii="Arial Narrow" w:eastAsia="Times New Roman" w:hAnsi="Arial Narrow" w:cs="Times New Roman"/>
          <w:sz w:val="24"/>
          <w:szCs w:val="24"/>
          <w:lang w:eastAsia="pl-PL"/>
        </w:rPr>
        <w:t xml:space="preserve"> </w:t>
      </w:r>
      <w:r w:rsidR="001417ED" w:rsidRPr="00C46C66">
        <w:rPr>
          <w:rFonts w:ascii="Arial Narrow" w:eastAsia="Times New Roman" w:hAnsi="Arial Narrow" w:cs="Times New Roman"/>
          <w:sz w:val="24"/>
          <w:szCs w:val="24"/>
          <w:lang w:eastAsia="pl-PL"/>
        </w:rPr>
        <w:t xml:space="preserve">w </w:t>
      </w:r>
      <w:r w:rsidRPr="00C46C66">
        <w:rPr>
          <w:rFonts w:ascii="Arial Narrow" w:eastAsia="Times New Roman" w:hAnsi="Arial Narrow" w:cs="Times New Roman"/>
          <w:sz w:val="24"/>
          <w:szCs w:val="24"/>
          <w:lang w:eastAsia="pl-PL"/>
        </w:rPr>
        <w:t xml:space="preserve">szczególności na: </w:t>
      </w:r>
    </w:p>
    <w:p w14:paraId="4AD066AC" w14:textId="77777777" w:rsidR="00E45FB8" w:rsidRPr="00C46C66" w:rsidRDefault="00E45FB8" w:rsidP="004924A8">
      <w:pPr>
        <w:pStyle w:val="Akapitzlist"/>
        <w:numPr>
          <w:ilvl w:val="0"/>
          <w:numId w:val="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 xml:space="preserve">uczestniczeniu w spółce jako wspólnik spółki cywilnej lub spółki osobowej, </w:t>
      </w:r>
    </w:p>
    <w:p w14:paraId="37FFA2C9" w14:textId="77777777" w:rsidR="00E45FB8" w:rsidRPr="00C46C66" w:rsidRDefault="00E45FB8" w:rsidP="004924A8">
      <w:pPr>
        <w:pStyle w:val="Akapitzlist"/>
        <w:numPr>
          <w:ilvl w:val="0"/>
          <w:numId w:val="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posiadaniu co najmniej 10 % udziałów lub akcji,</w:t>
      </w:r>
    </w:p>
    <w:p w14:paraId="6514CBBD" w14:textId="77777777" w:rsidR="00E45FB8" w:rsidRPr="00C46C66" w:rsidRDefault="00E45FB8" w:rsidP="004924A8">
      <w:pPr>
        <w:pStyle w:val="Akapitzlist"/>
        <w:numPr>
          <w:ilvl w:val="0"/>
          <w:numId w:val="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 xml:space="preserve">pełnieniu funkcji członka organu nadzorczego lub zarządzającego, prokurenta, pełnomocnika, </w:t>
      </w:r>
    </w:p>
    <w:p w14:paraId="69D8FFE1" w14:textId="328EE283" w:rsidR="00E45FB8" w:rsidRPr="00C46C66" w:rsidRDefault="00E45FB8" w:rsidP="004924A8">
      <w:pPr>
        <w:pStyle w:val="Akapitzlist"/>
        <w:numPr>
          <w:ilvl w:val="0"/>
          <w:numId w:val="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44DD3BFF" w14:textId="77777777" w:rsidR="0017731D" w:rsidRPr="00C46C66" w:rsidRDefault="0017731D" w:rsidP="0017731D">
      <w:pPr>
        <w:pStyle w:val="Akapitzlist"/>
        <w:spacing w:before="120" w:after="120" w:line="276" w:lineRule="auto"/>
        <w:ind w:left="567"/>
        <w:jc w:val="both"/>
        <w:rPr>
          <w:rFonts w:ascii="Arial Narrow" w:eastAsia="Times New Roman" w:hAnsi="Arial Narrow" w:cs="Times New Roman"/>
          <w:sz w:val="24"/>
          <w:szCs w:val="24"/>
          <w:lang w:eastAsia="pl-PL"/>
        </w:rPr>
      </w:pPr>
    </w:p>
    <w:p w14:paraId="765376A2" w14:textId="77777777" w:rsidR="001A48B8" w:rsidRPr="00C46C66" w:rsidRDefault="00C45B07" w:rsidP="004924A8">
      <w:pPr>
        <w:pStyle w:val="Akapitzlist"/>
        <w:numPr>
          <w:ilvl w:val="0"/>
          <w:numId w:val="5"/>
        </w:numPr>
        <w:autoSpaceDE w:val="0"/>
        <w:autoSpaceDN w:val="0"/>
        <w:adjustRightInd w:val="0"/>
        <w:spacing w:after="0" w:line="240" w:lineRule="auto"/>
        <w:ind w:left="284" w:hanging="426"/>
        <w:jc w:val="both"/>
        <w:rPr>
          <w:rFonts w:ascii="Arial Narrow" w:hAnsi="Arial Narrow" w:cs="Times New Roman"/>
          <w:b/>
          <w:bCs/>
          <w:sz w:val="24"/>
          <w:szCs w:val="24"/>
        </w:rPr>
      </w:pPr>
      <w:r w:rsidRPr="00C46C66">
        <w:rPr>
          <w:rFonts w:ascii="Arial Narrow" w:hAnsi="Arial Narrow" w:cs="Times New Roman"/>
          <w:b/>
          <w:bCs/>
          <w:sz w:val="24"/>
          <w:szCs w:val="24"/>
        </w:rPr>
        <w:t>Ogólne warunki udział</w:t>
      </w:r>
      <w:r w:rsidR="001213DC" w:rsidRPr="00C46C66">
        <w:rPr>
          <w:rFonts w:ascii="Arial Narrow" w:hAnsi="Arial Narrow" w:cs="Times New Roman"/>
          <w:b/>
          <w:bCs/>
          <w:sz w:val="24"/>
          <w:szCs w:val="24"/>
        </w:rPr>
        <w:t>u</w:t>
      </w:r>
      <w:r w:rsidRPr="00C46C66">
        <w:rPr>
          <w:rFonts w:ascii="Arial Narrow" w:hAnsi="Arial Narrow" w:cs="Times New Roman"/>
          <w:b/>
          <w:bCs/>
          <w:sz w:val="24"/>
          <w:szCs w:val="24"/>
        </w:rPr>
        <w:t xml:space="preserve"> w postępowaniu:</w:t>
      </w:r>
    </w:p>
    <w:p w14:paraId="7AFB0C40" w14:textId="77777777" w:rsidR="001A48B8" w:rsidRPr="00C46C66" w:rsidRDefault="00C45B07" w:rsidP="00FC5A6B">
      <w:pPr>
        <w:pStyle w:val="Akapitzlist"/>
        <w:numPr>
          <w:ilvl w:val="1"/>
          <w:numId w:val="5"/>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Ofertę może złożyć osoba fizyczna, osoba prawna lub jednostka organizacyjna ni</w:t>
      </w:r>
      <w:r w:rsidR="001A48B8" w:rsidRPr="00C46C66">
        <w:rPr>
          <w:rFonts w:ascii="Arial Narrow" w:hAnsi="Arial Narrow" w:cs="Times New Roman"/>
          <w:sz w:val="24"/>
          <w:szCs w:val="24"/>
        </w:rPr>
        <w:t>eposiadająca osobowości prawnej.</w:t>
      </w:r>
    </w:p>
    <w:p w14:paraId="0C11E691" w14:textId="77777777" w:rsidR="001A48B8" w:rsidRPr="00C46C66" w:rsidRDefault="00C45B07" w:rsidP="00FC5A6B">
      <w:pPr>
        <w:pStyle w:val="Akapitzlist"/>
        <w:numPr>
          <w:ilvl w:val="1"/>
          <w:numId w:val="5"/>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Każdy</w:t>
      </w:r>
      <w:r w:rsidR="009A2E5B" w:rsidRPr="00C46C66">
        <w:rPr>
          <w:rFonts w:ascii="Arial Narrow" w:hAnsi="Arial Narrow" w:cs="Times New Roman"/>
          <w:sz w:val="24"/>
          <w:szCs w:val="24"/>
        </w:rPr>
        <w:t xml:space="preserve"> </w:t>
      </w:r>
      <w:r w:rsidRPr="00C46C66">
        <w:rPr>
          <w:rFonts w:ascii="Arial Narrow" w:hAnsi="Arial Narrow" w:cs="Times New Roman"/>
          <w:sz w:val="24"/>
          <w:szCs w:val="24"/>
        </w:rPr>
        <w:t>Wykonawca może złożyć tylko jedną ofertę.</w:t>
      </w:r>
    </w:p>
    <w:p w14:paraId="60E911A0" w14:textId="77777777" w:rsidR="001A48B8" w:rsidRPr="00C46C66" w:rsidRDefault="006F3390" w:rsidP="00FC5A6B">
      <w:pPr>
        <w:pStyle w:val="Akapitzlist"/>
        <w:numPr>
          <w:ilvl w:val="1"/>
          <w:numId w:val="5"/>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Zamawiający nie dopuszcza</w:t>
      </w:r>
      <w:r w:rsidRPr="00C46C66">
        <w:rPr>
          <w:rFonts w:ascii="Arial Narrow" w:hAnsi="Arial Narrow" w:cs="Times New Roman"/>
          <w:b/>
          <w:bCs/>
          <w:sz w:val="24"/>
          <w:szCs w:val="24"/>
        </w:rPr>
        <w:t xml:space="preserve"> </w:t>
      </w:r>
      <w:r w:rsidRPr="00C46C66">
        <w:rPr>
          <w:rFonts w:ascii="Arial Narrow" w:hAnsi="Arial Narrow" w:cs="Times New Roman"/>
          <w:sz w:val="24"/>
          <w:szCs w:val="24"/>
        </w:rPr>
        <w:t>możliwości składania ofert wariantowych.</w:t>
      </w:r>
      <w:r w:rsidRPr="00C46C66">
        <w:rPr>
          <w:rFonts w:ascii="Arial Narrow" w:hAnsi="Arial Narrow" w:cs="Times New Roman"/>
          <w:sz w:val="24"/>
          <w:szCs w:val="24"/>
        </w:rPr>
        <w:tab/>
      </w:r>
    </w:p>
    <w:p w14:paraId="685623E1" w14:textId="77777777" w:rsidR="00B63549" w:rsidRPr="00C46C66" w:rsidRDefault="00B63549" w:rsidP="00B63549">
      <w:pPr>
        <w:pStyle w:val="Akapitzlist"/>
        <w:autoSpaceDE w:val="0"/>
        <w:autoSpaceDN w:val="0"/>
        <w:adjustRightInd w:val="0"/>
        <w:spacing w:before="120" w:after="120" w:line="240" w:lineRule="auto"/>
        <w:ind w:left="284"/>
        <w:jc w:val="both"/>
        <w:rPr>
          <w:rFonts w:ascii="Arial Narrow" w:hAnsi="Arial Narrow" w:cs="Times New Roman"/>
          <w:sz w:val="24"/>
          <w:szCs w:val="24"/>
        </w:rPr>
      </w:pPr>
    </w:p>
    <w:p w14:paraId="4BAB5923" w14:textId="77777777" w:rsidR="00EF3ED5" w:rsidRPr="00C46C66" w:rsidRDefault="00DF590F" w:rsidP="004924A8">
      <w:pPr>
        <w:pStyle w:val="Akapitzlist"/>
        <w:numPr>
          <w:ilvl w:val="0"/>
          <w:numId w:val="5"/>
        </w:numPr>
        <w:autoSpaceDE w:val="0"/>
        <w:autoSpaceDN w:val="0"/>
        <w:adjustRightInd w:val="0"/>
        <w:spacing w:before="120" w:after="120" w:line="240" w:lineRule="auto"/>
        <w:ind w:left="284" w:hanging="426"/>
        <w:jc w:val="both"/>
        <w:rPr>
          <w:rFonts w:ascii="Arial Narrow" w:hAnsi="Arial Narrow" w:cs="Times New Roman"/>
          <w:sz w:val="24"/>
          <w:szCs w:val="24"/>
        </w:rPr>
      </w:pPr>
      <w:r w:rsidRPr="00C46C66">
        <w:rPr>
          <w:rFonts w:ascii="Arial Narrow" w:hAnsi="Arial Narrow" w:cs="Times New Roman"/>
          <w:b/>
          <w:bCs/>
          <w:color w:val="000000" w:themeColor="text1"/>
          <w:sz w:val="24"/>
          <w:szCs w:val="24"/>
        </w:rPr>
        <w:t>Wybór najkorzystniejszej oferty nastąpi w oparciu o następujące kryteria:</w:t>
      </w:r>
    </w:p>
    <w:p w14:paraId="07876ADC" w14:textId="77777777" w:rsidR="00456C33" w:rsidRPr="00C46C66" w:rsidRDefault="00DF590F" w:rsidP="001A48B8">
      <w:pPr>
        <w:autoSpaceDE w:val="0"/>
        <w:autoSpaceDN w:val="0"/>
        <w:adjustRightInd w:val="0"/>
        <w:spacing w:before="120" w:after="120" w:line="240" w:lineRule="auto"/>
        <w:ind w:firstLine="284"/>
        <w:jc w:val="both"/>
        <w:rPr>
          <w:rFonts w:ascii="Arial Narrow" w:hAnsi="Arial Narrow" w:cs="Times New Roman"/>
          <w:bCs/>
          <w:color w:val="000000" w:themeColor="text1"/>
          <w:sz w:val="24"/>
          <w:szCs w:val="24"/>
        </w:rPr>
      </w:pPr>
      <w:r w:rsidRPr="00C46C66">
        <w:rPr>
          <w:rFonts w:ascii="Arial Narrow" w:hAnsi="Arial Narrow" w:cs="Times New Roman"/>
          <w:bCs/>
          <w:color w:val="000000" w:themeColor="text1"/>
          <w:sz w:val="24"/>
          <w:szCs w:val="24"/>
        </w:rPr>
        <w:t>K</w:t>
      </w:r>
      <w:r w:rsidR="00456C33" w:rsidRPr="00C46C66">
        <w:rPr>
          <w:rFonts w:ascii="Arial Narrow" w:hAnsi="Arial Narrow" w:cs="Times New Roman"/>
          <w:bCs/>
          <w:color w:val="000000" w:themeColor="text1"/>
          <w:sz w:val="24"/>
          <w:szCs w:val="24"/>
        </w:rPr>
        <w:t>ryterium wyboru są:</w:t>
      </w:r>
    </w:p>
    <w:p w14:paraId="711B36E9" w14:textId="03D91084" w:rsidR="00490106" w:rsidRPr="00C46C66" w:rsidRDefault="00452C17" w:rsidP="004924A8">
      <w:pPr>
        <w:pStyle w:val="Akapitzlist"/>
        <w:numPr>
          <w:ilvl w:val="0"/>
          <w:numId w:val="4"/>
        </w:numPr>
        <w:autoSpaceDE w:val="0"/>
        <w:autoSpaceDN w:val="0"/>
        <w:adjustRightInd w:val="0"/>
        <w:spacing w:before="120" w:after="120" w:line="240" w:lineRule="auto"/>
        <w:jc w:val="both"/>
        <w:rPr>
          <w:rFonts w:ascii="Arial Narrow" w:hAnsi="Arial Narrow" w:cs="Times New Roman"/>
          <w:color w:val="000000" w:themeColor="text1"/>
          <w:sz w:val="24"/>
          <w:szCs w:val="24"/>
        </w:rPr>
      </w:pPr>
      <w:r w:rsidRPr="00C46C66">
        <w:rPr>
          <w:rFonts w:ascii="Arial Narrow" w:hAnsi="Arial Narrow" w:cs="Times New Roman"/>
          <w:color w:val="000000" w:themeColor="text1"/>
          <w:sz w:val="24"/>
          <w:szCs w:val="24"/>
        </w:rPr>
        <w:t>C</w:t>
      </w:r>
      <w:r w:rsidR="00B5230B" w:rsidRPr="00C46C66">
        <w:rPr>
          <w:rFonts w:ascii="Arial Narrow" w:hAnsi="Arial Narrow" w:cs="Times New Roman"/>
          <w:color w:val="000000" w:themeColor="text1"/>
          <w:sz w:val="24"/>
          <w:szCs w:val="24"/>
        </w:rPr>
        <w:t xml:space="preserve">ena ofertowa – </w:t>
      </w:r>
      <w:r w:rsidR="001B1665" w:rsidRPr="00C46C66">
        <w:rPr>
          <w:rFonts w:ascii="Arial Narrow" w:hAnsi="Arial Narrow" w:cs="Times New Roman"/>
          <w:color w:val="000000" w:themeColor="text1"/>
          <w:sz w:val="24"/>
          <w:szCs w:val="24"/>
        </w:rPr>
        <w:t>10</w:t>
      </w:r>
      <w:r w:rsidR="00456C33" w:rsidRPr="00C46C66">
        <w:rPr>
          <w:rFonts w:ascii="Arial Narrow" w:hAnsi="Arial Narrow" w:cs="Times New Roman"/>
          <w:color w:val="000000" w:themeColor="text1"/>
          <w:sz w:val="24"/>
          <w:szCs w:val="24"/>
        </w:rPr>
        <w:t>0 %</w:t>
      </w:r>
    </w:p>
    <w:p w14:paraId="46B80826" w14:textId="77777777" w:rsidR="00456C33" w:rsidRPr="00C46C66" w:rsidRDefault="00456C33" w:rsidP="00456C33">
      <w:pPr>
        <w:pStyle w:val="Akapitzlist"/>
        <w:autoSpaceDE w:val="0"/>
        <w:autoSpaceDN w:val="0"/>
        <w:adjustRightInd w:val="0"/>
        <w:spacing w:before="120" w:after="0" w:line="240" w:lineRule="auto"/>
        <w:ind w:left="567"/>
        <w:jc w:val="both"/>
        <w:rPr>
          <w:rFonts w:ascii="Arial Narrow" w:hAnsi="Arial Narrow" w:cs="Times New Roman"/>
          <w:b/>
          <w:color w:val="000000" w:themeColor="text1"/>
          <w:sz w:val="24"/>
          <w:szCs w:val="24"/>
          <w:lang w:eastAsia="pl-PL"/>
        </w:rPr>
      </w:pPr>
    </w:p>
    <w:p w14:paraId="2420D664" w14:textId="77777777"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t>a)</w:t>
      </w:r>
      <w:r w:rsidRPr="00C46C66">
        <w:rPr>
          <w:rFonts w:ascii="Arial Narrow" w:hAnsi="Arial Narrow" w:cs="Times New Roman"/>
          <w:color w:val="000000" w:themeColor="text1"/>
        </w:rPr>
        <w:t xml:space="preserve"> Na załączonym formularzu ofertowym, (załącznik nr </w:t>
      </w:r>
      <w:r w:rsidR="000728D0" w:rsidRPr="00C46C66">
        <w:rPr>
          <w:rFonts w:ascii="Arial Narrow" w:hAnsi="Arial Narrow" w:cs="Times New Roman"/>
          <w:color w:val="000000" w:themeColor="text1"/>
        </w:rPr>
        <w:t>2</w:t>
      </w:r>
      <w:r w:rsidRPr="00C46C66">
        <w:rPr>
          <w:rFonts w:ascii="Arial Narrow" w:hAnsi="Arial Narrow" w:cs="Times New Roman"/>
          <w:color w:val="000000" w:themeColor="text1"/>
        </w:rPr>
        <w:t>) należy przedstawić cenę ofertową zawierającą wszelkie koszty związane z wykonaniem przedmiotu zamówienia brutto i netto.</w:t>
      </w:r>
    </w:p>
    <w:p w14:paraId="1ACD7A9F" w14:textId="77777777"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lastRenderedPageBreak/>
        <w:t>b)</w:t>
      </w:r>
      <w:r w:rsidRPr="00C46C66">
        <w:rPr>
          <w:rFonts w:ascii="Arial Narrow" w:hAnsi="Arial Narrow" w:cs="Times New Roman"/>
          <w:color w:val="000000" w:themeColor="text1"/>
        </w:rPr>
        <w:t xml:space="preserve"> Cena powinna uwzględnić: </w:t>
      </w:r>
    </w:p>
    <w:p w14:paraId="57E5D364" w14:textId="4CB7E7C9"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w przypadku osoby fizycznej </w:t>
      </w:r>
      <w:r w:rsidR="00CF3467" w:rsidRPr="00C46C66">
        <w:rPr>
          <w:rFonts w:ascii="Arial Narrow" w:hAnsi="Arial Narrow" w:cs="Times New Roman"/>
          <w:color w:val="000000" w:themeColor="text1"/>
        </w:rPr>
        <w:t>nieprowadzącej</w:t>
      </w:r>
      <w:r w:rsidRPr="00C46C66">
        <w:rPr>
          <w:rFonts w:ascii="Arial Narrow" w:hAnsi="Arial Narrow" w:cs="Times New Roman"/>
          <w:color w:val="000000" w:themeColor="text1"/>
        </w:rPr>
        <w:t xml:space="preserve"> działalności gospodarczej k</w:t>
      </w:r>
      <w:r w:rsidR="00191BAB" w:rsidRPr="00C46C66">
        <w:rPr>
          <w:rFonts w:ascii="Arial Narrow" w:hAnsi="Arial Narrow" w:cs="Times New Roman"/>
          <w:color w:val="000000" w:themeColor="text1"/>
        </w:rPr>
        <w:t xml:space="preserve">oszty pracownika </w:t>
      </w:r>
      <w:r w:rsidR="0003171A">
        <w:rPr>
          <w:rFonts w:ascii="Arial Narrow" w:hAnsi="Arial Narrow" w:cs="Times New Roman"/>
          <w:color w:val="000000" w:themeColor="text1"/>
        </w:rPr>
        <w:br/>
      </w:r>
      <w:r w:rsidR="00191BAB" w:rsidRPr="00C46C66">
        <w:rPr>
          <w:rFonts w:ascii="Arial Narrow" w:hAnsi="Arial Narrow" w:cs="Times New Roman"/>
          <w:color w:val="000000" w:themeColor="text1"/>
        </w:rPr>
        <w:t>i pracodawcy,</w:t>
      </w:r>
    </w:p>
    <w:p w14:paraId="26EB94EC" w14:textId="77777777"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w przypadku osoby prowadzącej działalność gospodarczą również podatek VAT, </w:t>
      </w:r>
    </w:p>
    <w:p w14:paraId="36BCE34C" w14:textId="77777777"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uwzględniając wszystkie pozostałe koszty uzyskania dochodu. </w:t>
      </w:r>
    </w:p>
    <w:p w14:paraId="0768B1FB" w14:textId="77777777" w:rsidR="00DF590F" w:rsidRPr="00C46C66" w:rsidRDefault="00DF590F" w:rsidP="00DF590F">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t>c)</w:t>
      </w:r>
      <w:r w:rsidR="00E303EB" w:rsidRPr="00C46C66">
        <w:rPr>
          <w:rFonts w:ascii="Arial Narrow" w:hAnsi="Arial Narrow" w:cs="Times New Roman"/>
          <w:b/>
          <w:bCs/>
          <w:color w:val="000000" w:themeColor="text1"/>
        </w:rPr>
        <w:t xml:space="preserve"> </w:t>
      </w:r>
      <w:r w:rsidRPr="00C46C66">
        <w:rPr>
          <w:rFonts w:ascii="Arial Narrow" w:hAnsi="Arial Narrow" w:cs="Times New Roman"/>
          <w:color w:val="000000" w:themeColor="text1"/>
        </w:rPr>
        <w:t xml:space="preserve">Wartość cenową należy podać w złotych polskich cyfrą – z dokładnością do dwóch miejsc po przecinku oraz słownie. </w:t>
      </w:r>
    </w:p>
    <w:p w14:paraId="568095B7" w14:textId="77777777" w:rsidR="002E0F64" w:rsidRPr="00C46C66" w:rsidRDefault="005F735D" w:rsidP="00242795">
      <w:pPr>
        <w:autoSpaceDE w:val="0"/>
        <w:autoSpaceDN w:val="0"/>
        <w:adjustRightInd w:val="0"/>
        <w:spacing w:before="120" w:after="120" w:line="240" w:lineRule="auto"/>
        <w:jc w:val="both"/>
        <w:rPr>
          <w:rFonts w:ascii="Arial Narrow" w:hAnsi="Arial Narrow" w:cs="Times New Roman"/>
          <w:color w:val="000000" w:themeColor="text1"/>
          <w:sz w:val="24"/>
          <w:szCs w:val="24"/>
        </w:rPr>
      </w:pPr>
      <w:r w:rsidRPr="00C46C66">
        <w:rPr>
          <w:rFonts w:ascii="Arial Narrow" w:hAnsi="Arial Narrow" w:cs="Times New Roman"/>
          <w:b/>
          <w:bCs/>
          <w:color w:val="000000" w:themeColor="text1"/>
          <w:sz w:val="24"/>
          <w:szCs w:val="24"/>
        </w:rPr>
        <w:t>d</w:t>
      </w:r>
      <w:r w:rsidR="00DF590F" w:rsidRPr="00C46C66">
        <w:rPr>
          <w:rFonts w:ascii="Arial Narrow" w:hAnsi="Arial Narrow" w:cs="Times New Roman"/>
          <w:b/>
          <w:bCs/>
          <w:color w:val="000000" w:themeColor="text1"/>
          <w:sz w:val="24"/>
          <w:szCs w:val="24"/>
        </w:rPr>
        <w:t>)</w:t>
      </w:r>
      <w:r w:rsidR="00DF590F" w:rsidRPr="00C46C66">
        <w:rPr>
          <w:rFonts w:ascii="Arial Narrow" w:eastAsia="Wingdings-Regular" w:hAnsi="Arial Narrow" w:cs="Times New Roman"/>
          <w:color w:val="000000" w:themeColor="text1"/>
          <w:sz w:val="24"/>
          <w:szCs w:val="24"/>
        </w:rPr>
        <w:t xml:space="preserve"> </w:t>
      </w:r>
      <w:r w:rsidR="00DF590F" w:rsidRPr="00C46C66">
        <w:rPr>
          <w:rFonts w:ascii="Arial Narrow" w:hAnsi="Arial Narrow" w:cs="Times New Roman"/>
          <w:color w:val="000000" w:themeColor="text1"/>
          <w:sz w:val="24"/>
          <w:szCs w:val="24"/>
        </w:rPr>
        <w:t xml:space="preserve">Każdy Wykonawca może podać tylko jedną cenę. Oferty z cenami wariantowymi będą odrzucone. </w:t>
      </w:r>
    </w:p>
    <w:p w14:paraId="1DFC7BC7" w14:textId="77777777" w:rsidR="005F735D" w:rsidRPr="00E82B49" w:rsidRDefault="005F735D" w:rsidP="00242795">
      <w:pPr>
        <w:autoSpaceDE w:val="0"/>
        <w:autoSpaceDN w:val="0"/>
        <w:adjustRightInd w:val="0"/>
        <w:spacing w:before="120" w:after="120" w:line="240" w:lineRule="auto"/>
        <w:jc w:val="both"/>
        <w:rPr>
          <w:rFonts w:ascii="Arial Narrow" w:hAnsi="Arial Narrow" w:cs="Times New Roman"/>
          <w:bCs/>
          <w:sz w:val="24"/>
          <w:szCs w:val="24"/>
        </w:rPr>
      </w:pPr>
      <w:r w:rsidRPr="00C46C66">
        <w:rPr>
          <w:rFonts w:ascii="Arial Narrow" w:hAnsi="Arial Narrow" w:cs="Times New Roman"/>
          <w:b/>
          <w:sz w:val="24"/>
          <w:szCs w:val="24"/>
        </w:rPr>
        <w:t>e)</w:t>
      </w:r>
      <w:r w:rsidRPr="00C46C66">
        <w:rPr>
          <w:rFonts w:ascii="Arial Narrow" w:hAnsi="Arial Narrow" w:cs="Times New Roman"/>
          <w:sz w:val="24"/>
          <w:szCs w:val="24"/>
        </w:rPr>
        <w:t xml:space="preserve"> </w:t>
      </w:r>
      <w:r w:rsidRPr="00E82B49">
        <w:rPr>
          <w:rFonts w:ascii="Arial Narrow" w:hAnsi="Arial Narrow" w:cs="Times New Roman"/>
          <w:bCs/>
          <w:sz w:val="24"/>
          <w:szCs w:val="24"/>
        </w:rPr>
        <w:t>Zamawiający ma prawo</w:t>
      </w:r>
      <w:r w:rsidR="00903B68" w:rsidRPr="00E82B49">
        <w:rPr>
          <w:rFonts w:ascii="Arial Narrow" w:hAnsi="Arial Narrow" w:cs="Times New Roman"/>
          <w:bCs/>
          <w:sz w:val="24"/>
          <w:szCs w:val="24"/>
        </w:rPr>
        <w:t>,</w:t>
      </w:r>
      <w:r w:rsidRPr="00E82B49">
        <w:rPr>
          <w:rFonts w:ascii="Arial Narrow" w:hAnsi="Arial Narrow" w:cs="Times New Roman"/>
          <w:bCs/>
          <w:sz w:val="24"/>
          <w:szCs w:val="24"/>
        </w:rPr>
        <w:t xml:space="preserve"> w każdej sytuacji</w:t>
      </w:r>
      <w:r w:rsidR="00903B68" w:rsidRPr="00E82B49">
        <w:rPr>
          <w:rFonts w:ascii="Arial Narrow" w:hAnsi="Arial Narrow" w:cs="Times New Roman"/>
          <w:bCs/>
          <w:sz w:val="24"/>
          <w:szCs w:val="24"/>
        </w:rPr>
        <w:t>,</w:t>
      </w:r>
      <w:r w:rsidRPr="00E82B49">
        <w:rPr>
          <w:rFonts w:ascii="Arial Narrow" w:hAnsi="Arial Narrow" w:cs="Times New Roman"/>
          <w:bCs/>
          <w:sz w:val="24"/>
          <w:szCs w:val="24"/>
        </w:rPr>
        <w:t xml:space="preserve"> żądać szczegółowych </w:t>
      </w:r>
      <w:r w:rsidR="001A48B8" w:rsidRPr="00E82B49">
        <w:rPr>
          <w:rFonts w:ascii="Arial Narrow" w:hAnsi="Arial Narrow" w:cs="Times New Roman"/>
          <w:bCs/>
          <w:sz w:val="24"/>
          <w:szCs w:val="24"/>
        </w:rPr>
        <w:t>wyjaśnień, co</w:t>
      </w:r>
      <w:r w:rsidRPr="00E82B49">
        <w:rPr>
          <w:rFonts w:ascii="Arial Narrow" w:hAnsi="Arial Narrow" w:cs="Times New Roman"/>
          <w:bCs/>
          <w:sz w:val="24"/>
          <w:szCs w:val="24"/>
        </w:rPr>
        <w:t xml:space="preserve"> do</w:t>
      </w:r>
      <w:r w:rsidR="00CE4127" w:rsidRPr="00E82B49">
        <w:rPr>
          <w:rFonts w:ascii="Arial Narrow" w:hAnsi="Arial Narrow" w:cs="Times New Roman"/>
          <w:bCs/>
          <w:sz w:val="24"/>
          <w:szCs w:val="24"/>
        </w:rPr>
        <w:t xml:space="preserve"> sposobu obliczenia ceny oferty, a Wykonawca ma obowiązek udzielić wyjaśnień pod rygorem odrzucenia oferty.</w:t>
      </w:r>
    </w:p>
    <w:p w14:paraId="652EB06B" w14:textId="236A55F8" w:rsidR="006A12B0" w:rsidRPr="00C46C66" w:rsidRDefault="00E21A03" w:rsidP="006A12B0">
      <w:pPr>
        <w:spacing w:after="0" w:line="240" w:lineRule="auto"/>
        <w:jc w:val="both"/>
        <w:rPr>
          <w:rFonts w:ascii="Arial Narrow" w:hAnsi="Arial Narrow" w:cs="Times New Roman"/>
          <w:b/>
          <w:sz w:val="24"/>
          <w:szCs w:val="24"/>
        </w:rPr>
      </w:pPr>
      <w:bookmarkStart w:id="0" w:name="_Hlk29554940"/>
      <w:bookmarkStart w:id="1" w:name="_Hlk29555104"/>
      <w:r w:rsidRPr="00C46C66">
        <w:rPr>
          <w:rFonts w:ascii="Arial Narrow" w:eastAsia="Times New Roman" w:hAnsi="Arial Narrow" w:cs="Times New Roman"/>
          <w:b/>
          <w:sz w:val="24"/>
          <w:szCs w:val="24"/>
          <w:lang w:eastAsia="pl-PL"/>
        </w:rPr>
        <w:t xml:space="preserve">Nie spełnienie chociażby jednego warunku skutkować będzie wykluczeniem Wykonawcy </w:t>
      </w:r>
      <w:r w:rsidR="004E18A3">
        <w:rPr>
          <w:rFonts w:ascii="Arial Narrow" w:eastAsia="Times New Roman" w:hAnsi="Arial Narrow" w:cs="Times New Roman"/>
          <w:b/>
          <w:sz w:val="24"/>
          <w:szCs w:val="24"/>
          <w:lang w:eastAsia="pl-PL"/>
        </w:rPr>
        <w:br/>
      </w:r>
      <w:r w:rsidRPr="00C46C66">
        <w:rPr>
          <w:rFonts w:ascii="Arial Narrow" w:eastAsia="Times New Roman" w:hAnsi="Arial Narrow" w:cs="Times New Roman"/>
          <w:b/>
          <w:sz w:val="24"/>
          <w:szCs w:val="24"/>
          <w:lang w:eastAsia="pl-PL"/>
        </w:rPr>
        <w:t>z postępowania.</w:t>
      </w:r>
      <w:bookmarkEnd w:id="0"/>
      <w:bookmarkEnd w:id="1"/>
      <w:r w:rsidR="006A12B0" w:rsidRPr="00C46C66">
        <w:rPr>
          <w:rFonts w:ascii="Arial Narrow" w:hAnsi="Arial Narrow" w:cs="Times New Roman"/>
          <w:b/>
          <w:sz w:val="24"/>
          <w:szCs w:val="24"/>
        </w:rPr>
        <w:t xml:space="preserve"> </w:t>
      </w:r>
    </w:p>
    <w:p w14:paraId="5FB36129" w14:textId="77777777" w:rsidR="006A12B0" w:rsidRPr="00C46C66" w:rsidRDefault="006A12B0" w:rsidP="006A12B0">
      <w:pPr>
        <w:spacing w:after="0" w:line="240" w:lineRule="auto"/>
        <w:jc w:val="both"/>
        <w:rPr>
          <w:rFonts w:ascii="Arial Narrow" w:hAnsi="Arial Narrow" w:cs="Times New Roman"/>
          <w:b/>
          <w:sz w:val="24"/>
          <w:szCs w:val="24"/>
        </w:rPr>
      </w:pPr>
    </w:p>
    <w:p w14:paraId="78E4151D" w14:textId="6018ABE8" w:rsidR="006A12B0" w:rsidRPr="00C46C66" w:rsidRDefault="006A12B0" w:rsidP="006A12B0">
      <w:pPr>
        <w:pStyle w:val="Akapitzlist"/>
        <w:numPr>
          <w:ilvl w:val="0"/>
          <w:numId w:val="5"/>
        </w:numPr>
        <w:spacing w:after="0" w:line="240" w:lineRule="auto"/>
        <w:jc w:val="both"/>
        <w:rPr>
          <w:rFonts w:ascii="Arial Narrow" w:hAnsi="Arial Narrow" w:cs="Times New Roman"/>
          <w:b/>
          <w:sz w:val="24"/>
          <w:szCs w:val="24"/>
        </w:rPr>
      </w:pPr>
      <w:r w:rsidRPr="00C46C66">
        <w:rPr>
          <w:rFonts w:ascii="Arial Narrow" w:hAnsi="Arial Narrow" w:cs="Times New Roman"/>
          <w:b/>
          <w:sz w:val="24"/>
          <w:szCs w:val="24"/>
        </w:rPr>
        <w:t>Gwarancja</w:t>
      </w:r>
    </w:p>
    <w:p w14:paraId="610AE50E" w14:textId="4170C922" w:rsidR="006A12B0" w:rsidRPr="00C46C66" w:rsidRDefault="006A12B0" w:rsidP="006A12B0">
      <w:pPr>
        <w:spacing w:after="0" w:line="240" w:lineRule="auto"/>
        <w:jc w:val="both"/>
        <w:rPr>
          <w:rFonts w:ascii="Arial Narrow" w:hAnsi="Arial Narrow" w:cs="Times New Roman"/>
          <w:sz w:val="24"/>
          <w:szCs w:val="24"/>
        </w:rPr>
      </w:pPr>
      <w:r w:rsidRPr="00C46C66">
        <w:rPr>
          <w:rFonts w:ascii="Arial Narrow" w:hAnsi="Arial Narrow" w:cs="Times New Roman"/>
          <w:sz w:val="24"/>
          <w:szCs w:val="24"/>
        </w:rPr>
        <w:t xml:space="preserve">Wykonawca, udzieli Zamawiającemu ogólnej gwarancji na przedmiot umowy w okresie </w:t>
      </w:r>
      <w:r w:rsidR="00E82B49">
        <w:rPr>
          <w:rFonts w:ascii="Arial Narrow" w:hAnsi="Arial Narrow" w:cs="Times New Roman"/>
          <w:sz w:val="24"/>
          <w:szCs w:val="24"/>
        </w:rPr>
        <w:t>24</w:t>
      </w:r>
      <w:r w:rsidRPr="00C46C66">
        <w:rPr>
          <w:rFonts w:ascii="Arial Narrow" w:hAnsi="Arial Narrow" w:cs="Times New Roman"/>
          <w:sz w:val="24"/>
          <w:szCs w:val="24"/>
        </w:rPr>
        <w:t xml:space="preserve"> miesięcy od dnia dokonania odbioru końcowego. </w:t>
      </w:r>
    </w:p>
    <w:p w14:paraId="582D3904" w14:textId="77777777" w:rsidR="006A12B0" w:rsidRPr="00C46C66" w:rsidRDefault="006A12B0" w:rsidP="006A12B0">
      <w:pPr>
        <w:spacing w:after="0" w:line="240" w:lineRule="auto"/>
        <w:jc w:val="both"/>
        <w:rPr>
          <w:rFonts w:ascii="Arial Narrow" w:hAnsi="Arial Narrow" w:cs="Times New Roman"/>
          <w:sz w:val="24"/>
          <w:szCs w:val="24"/>
        </w:rPr>
      </w:pPr>
    </w:p>
    <w:p w14:paraId="028E2269" w14:textId="77777777" w:rsidR="00191BAB" w:rsidRPr="00C46C66" w:rsidRDefault="00561C17" w:rsidP="00FC5A6B">
      <w:pPr>
        <w:pStyle w:val="Akapitzlist"/>
        <w:numPr>
          <w:ilvl w:val="0"/>
          <w:numId w:val="5"/>
        </w:numPr>
        <w:autoSpaceDE w:val="0"/>
        <w:autoSpaceDN w:val="0"/>
        <w:adjustRightInd w:val="0"/>
        <w:spacing w:after="0" w:line="240" w:lineRule="auto"/>
        <w:jc w:val="both"/>
        <w:rPr>
          <w:rFonts w:ascii="Arial Narrow" w:hAnsi="Arial Narrow" w:cs="Times New Roman"/>
          <w:b/>
          <w:bCs/>
          <w:sz w:val="24"/>
          <w:szCs w:val="24"/>
        </w:rPr>
      </w:pPr>
      <w:r w:rsidRPr="00C46C66">
        <w:rPr>
          <w:rFonts w:ascii="Arial Narrow" w:hAnsi="Arial Narrow" w:cs="Times New Roman"/>
          <w:b/>
          <w:bCs/>
          <w:sz w:val="24"/>
          <w:szCs w:val="24"/>
        </w:rPr>
        <w:t xml:space="preserve">Informacja </w:t>
      </w:r>
      <w:r w:rsidR="00837C04" w:rsidRPr="00C46C66">
        <w:rPr>
          <w:rFonts w:ascii="Arial Narrow" w:hAnsi="Arial Narrow" w:cs="Times New Roman"/>
          <w:b/>
          <w:bCs/>
          <w:sz w:val="24"/>
          <w:szCs w:val="24"/>
        </w:rPr>
        <w:t>dodatkowe</w:t>
      </w:r>
    </w:p>
    <w:p w14:paraId="21CAD7B5" w14:textId="77777777" w:rsidR="00191BAB" w:rsidRPr="00C46C66" w:rsidRDefault="002409F5" w:rsidP="001F7A17">
      <w:pPr>
        <w:autoSpaceDE w:val="0"/>
        <w:autoSpaceDN w:val="0"/>
        <w:adjustRightInd w:val="0"/>
        <w:spacing w:after="0" w:line="240" w:lineRule="auto"/>
        <w:jc w:val="both"/>
        <w:rPr>
          <w:rFonts w:ascii="Arial Narrow" w:hAnsi="Arial Narrow" w:cs="Times New Roman"/>
          <w:sz w:val="24"/>
          <w:szCs w:val="24"/>
        </w:rPr>
      </w:pPr>
      <w:r w:rsidRPr="00C46C66">
        <w:rPr>
          <w:rFonts w:ascii="Arial Narrow" w:hAnsi="Arial Narrow" w:cs="Times New Roman"/>
          <w:sz w:val="24"/>
          <w:szCs w:val="24"/>
        </w:rPr>
        <w:t>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r w:rsidR="00D52F7B" w:rsidRPr="00C46C66">
        <w:rPr>
          <w:rFonts w:ascii="Arial Narrow" w:hAnsi="Arial Narrow" w:cs="Times New Roman"/>
          <w:sz w:val="24"/>
          <w:szCs w:val="24"/>
        </w:rPr>
        <w:t>.</w:t>
      </w:r>
    </w:p>
    <w:p w14:paraId="7DC2121F" w14:textId="77777777" w:rsidR="0002402A" w:rsidRPr="00C46C66" w:rsidRDefault="0002402A" w:rsidP="00A91215">
      <w:pPr>
        <w:pStyle w:val="Akapitzlist"/>
        <w:autoSpaceDE w:val="0"/>
        <w:autoSpaceDN w:val="0"/>
        <w:adjustRightInd w:val="0"/>
        <w:spacing w:before="120" w:after="120" w:line="240" w:lineRule="auto"/>
        <w:jc w:val="both"/>
        <w:rPr>
          <w:rFonts w:ascii="Arial Narrow" w:hAnsi="Arial Narrow" w:cs="Times New Roman"/>
          <w:sz w:val="24"/>
          <w:szCs w:val="24"/>
        </w:rPr>
      </w:pPr>
    </w:p>
    <w:p w14:paraId="193E182A" w14:textId="77777777" w:rsidR="00413E4B" w:rsidRPr="00C46C66" w:rsidRDefault="00413E4B" w:rsidP="00FC5A6B">
      <w:pPr>
        <w:pStyle w:val="Akapitzlist"/>
        <w:numPr>
          <w:ilvl w:val="0"/>
          <w:numId w:val="5"/>
        </w:numPr>
        <w:autoSpaceDE w:val="0"/>
        <w:autoSpaceDN w:val="0"/>
        <w:adjustRightInd w:val="0"/>
        <w:spacing w:after="0" w:line="240" w:lineRule="auto"/>
        <w:ind w:left="426" w:hanging="426"/>
        <w:jc w:val="both"/>
        <w:rPr>
          <w:rFonts w:ascii="Arial Narrow" w:hAnsi="Arial Narrow" w:cs="Times New Roman"/>
          <w:b/>
          <w:bCs/>
          <w:sz w:val="24"/>
          <w:szCs w:val="24"/>
        </w:rPr>
      </w:pPr>
      <w:r w:rsidRPr="00C46C66">
        <w:rPr>
          <w:rFonts w:ascii="Arial Narrow" w:hAnsi="Arial Narrow" w:cs="Times New Roman"/>
          <w:b/>
          <w:bCs/>
          <w:sz w:val="24"/>
          <w:szCs w:val="24"/>
        </w:rPr>
        <w:t>Opis sposobu przygotowania ofert</w:t>
      </w:r>
    </w:p>
    <w:p w14:paraId="7E31C21F" w14:textId="6C514BFA" w:rsidR="00844DFD" w:rsidRPr="00C46C66" w:rsidRDefault="00EE49D6" w:rsidP="001F7A17">
      <w:pPr>
        <w:autoSpaceDE w:val="0"/>
        <w:autoSpaceDN w:val="0"/>
        <w:adjustRightInd w:val="0"/>
        <w:spacing w:after="0" w:line="240" w:lineRule="auto"/>
        <w:jc w:val="both"/>
        <w:rPr>
          <w:rFonts w:ascii="Arial Narrow" w:hAnsi="Arial Narrow" w:cs="Times New Roman"/>
          <w:sz w:val="24"/>
          <w:szCs w:val="24"/>
        </w:rPr>
      </w:pPr>
      <w:r w:rsidRPr="00C46C66">
        <w:rPr>
          <w:rFonts w:ascii="Arial Narrow" w:hAnsi="Arial Narrow" w:cs="Times New Roman"/>
          <w:sz w:val="24"/>
          <w:szCs w:val="24"/>
        </w:rPr>
        <w:t>Zamawiający dopuszcza składanie ofert w formie elektronicznej</w:t>
      </w:r>
      <w:r w:rsidR="00D41C65" w:rsidRPr="00C46C66">
        <w:rPr>
          <w:rFonts w:ascii="Arial Narrow" w:hAnsi="Arial Narrow" w:cs="Times New Roman"/>
          <w:sz w:val="24"/>
          <w:szCs w:val="24"/>
        </w:rPr>
        <w:t xml:space="preserve"> </w:t>
      </w:r>
      <w:r w:rsidR="004E18A3">
        <w:rPr>
          <w:rFonts w:ascii="Arial Narrow" w:hAnsi="Arial Narrow" w:cs="Times New Roman"/>
          <w:sz w:val="24"/>
          <w:szCs w:val="24"/>
        </w:rPr>
        <w:t>na platformie zakupowej.</w:t>
      </w:r>
      <w:r w:rsidR="00844DFD" w:rsidRPr="00C46C66">
        <w:rPr>
          <w:rFonts w:ascii="Arial Narrow" w:hAnsi="Arial Narrow" w:cs="Times New Roman"/>
          <w:sz w:val="24"/>
          <w:szCs w:val="24"/>
        </w:rPr>
        <w:t xml:space="preserve"> O</w:t>
      </w:r>
      <w:r w:rsidR="009E5CC2" w:rsidRPr="00C46C66">
        <w:rPr>
          <w:rFonts w:ascii="Arial Narrow" w:hAnsi="Arial Narrow" w:cs="Times New Roman"/>
          <w:sz w:val="24"/>
          <w:szCs w:val="24"/>
        </w:rPr>
        <w:t>fertę należy sporządzić w ję</w:t>
      </w:r>
      <w:r w:rsidR="005A394E" w:rsidRPr="00C46C66">
        <w:rPr>
          <w:rFonts w:ascii="Arial Narrow" w:hAnsi="Arial Narrow" w:cs="Times New Roman"/>
          <w:sz w:val="24"/>
          <w:szCs w:val="24"/>
        </w:rPr>
        <w:t xml:space="preserve">zyku polskim, w formie pisemnej, wypełniając załączony formularz oferty (załącznik nr </w:t>
      </w:r>
      <w:r w:rsidR="00E82B49">
        <w:rPr>
          <w:rFonts w:ascii="Arial Narrow" w:hAnsi="Arial Narrow" w:cs="Times New Roman"/>
          <w:sz w:val="24"/>
          <w:szCs w:val="24"/>
        </w:rPr>
        <w:t>2</w:t>
      </w:r>
      <w:r w:rsidR="005A394E" w:rsidRPr="00C46C66">
        <w:rPr>
          <w:rFonts w:ascii="Arial Narrow" w:hAnsi="Arial Narrow" w:cs="Times New Roman"/>
          <w:sz w:val="24"/>
          <w:szCs w:val="24"/>
        </w:rPr>
        <w:t>)</w:t>
      </w:r>
      <w:r w:rsidR="00844DFD" w:rsidRPr="00C46C66">
        <w:rPr>
          <w:rFonts w:ascii="Arial Narrow" w:hAnsi="Arial Narrow" w:cs="Times New Roman"/>
          <w:sz w:val="24"/>
          <w:szCs w:val="24"/>
        </w:rPr>
        <w:t xml:space="preserve"> oraz oświadczenie </w:t>
      </w:r>
      <w:r w:rsidR="0002402A" w:rsidRPr="00C46C66">
        <w:rPr>
          <w:rFonts w:ascii="Arial Narrow" w:hAnsi="Arial Narrow" w:cs="Times New Roman"/>
          <w:sz w:val="24"/>
          <w:szCs w:val="24"/>
        </w:rPr>
        <w:t xml:space="preserve">o braku powiązań </w:t>
      </w:r>
      <w:r w:rsidR="00844DFD" w:rsidRPr="00C46C66">
        <w:rPr>
          <w:rFonts w:ascii="Arial Narrow" w:hAnsi="Arial Narrow" w:cs="Times New Roman"/>
          <w:sz w:val="24"/>
          <w:szCs w:val="24"/>
        </w:rPr>
        <w:t xml:space="preserve">(załącznik nr </w:t>
      </w:r>
      <w:r w:rsidR="00E82B49">
        <w:rPr>
          <w:rFonts w:ascii="Arial Narrow" w:hAnsi="Arial Narrow" w:cs="Times New Roman"/>
          <w:sz w:val="24"/>
          <w:szCs w:val="24"/>
        </w:rPr>
        <w:t>3</w:t>
      </w:r>
      <w:r w:rsidR="00844DFD" w:rsidRPr="00C46C66">
        <w:rPr>
          <w:rFonts w:ascii="Arial Narrow" w:hAnsi="Arial Narrow" w:cs="Times New Roman"/>
          <w:sz w:val="24"/>
          <w:szCs w:val="24"/>
        </w:rPr>
        <w:t>)</w:t>
      </w:r>
      <w:r w:rsidR="005A394E" w:rsidRPr="00C46C66">
        <w:rPr>
          <w:rFonts w:ascii="Arial Narrow" w:hAnsi="Arial Narrow" w:cs="Times New Roman"/>
          <w:sz w:val="24"/>
          <w:szCs w:val="24"/>
        </w:rPr>
        <w:t xml:space="preserve"> wraz z wymaganymi dokumentami potwierdzającymi spełnienie opisanych w niniejszym zapytaniu ofertowym warunków.</w:t>
      </w:r>
      <w:r w:rsidR="009E5CC2" w:rsidRPr="00C46C66">
        <w:rPr>
          <w:rFonts w:ascii="Arial Narrow" w:hAnsi="Arial Narrow" w:cs="Times New Roman"/>
          <w:sz w:val="24"/>
          <w:szCs w:val="24"/>
        </w:rPr>
        <w:t xml:space="preserve"> Dokumenty sporządzone</w:t>
      </w:r>
      <w:r w:rsidR="005A394E" w:rsidRPr="00C46C66">
        <w:rPr>
          <w:rFonts w:ascii="Arial Narrow" w:hAnsi="Arial Narrow" w:cs="Times New Roman"/>
          <w:sz w:val="24"/>
          <w:szCs w:val="24"/>
        </w:rPr>
        <w:t xml:space="preserve"> </w:t>
      </w:r>
      <w:r w:rsidR="009E5CC2" w:rsidRPr="00C46C66">
        <w:rPr>
          <w:rFonts w:ascii="Arial Narrow" w:hAnsi="Arial Narrow" w:cs="Times New Roman"/>
          <w:sz w:val="24"/>
          <w:szCs w:val="24"/>
        </w:rPr>
        <w:t>w języku obcym muszą być złożone wraz z tłumaczeniem na język polski</w:t>
      </w:r>
      <w:r w:rsidR="00844DFD" w:rsidRPr="00C46C66">
        <w:rPr>
          <w:rFonts w:ascii="Arial Narrow" w:hAnsi="Arial Narrow" w:cs="Times New Roman"/>
          <w:sz w:val="24"/>
          <w:szCs w:val="24"/>
        </w:rPr>
        <w:t>, poświadczonym przez Wykonawcę.</w:t>
      </w:r>
    </w:p>
    <w:p w14:paraId="55F1084F" w14:textId="77777777" w:rsidR="000728D0" w:rsidRPr="00C46C66" w:rsidRDefault="000728D0" w:rsidP="001F7A17">
      <w:pPr>
        <w:autoSpaceDE w:val="0"/>
        <w:autoSpaceDN w:val="0"/>
        <w:adjustRightInd w:val="0"/>
        <w:spacing w:after="0" w:line="240" w:lineRule="auto"/>
        <w:jc w:val="both"/>
        <w:rPr>
          <w:rFonts w:ascii="Arial Narrow" w:hAnsi="Arial Narrow" w:cs="Times New Roman"/>
          <w:sz w:val="24"/>
          <w:szCs w:val="24"/>
        </w:rPr>
      </w:pPr>
    </w:p>
    <w:p w14:paraId="1AD8B204" w14:textId="77777777" w:rsidR="00413E4B" w:rsidRPr="00C46C66" w:rsidRDefault="00FC5A6B" w:rsidP="00B81454">
      <w:pPr>
        <w:autoSpaceDE w:val="0"/>
        <w:autoSpaceDN w:val="0"/>
        <w:adjustRightInd w:val="0"/>
        <w:spacing w:after="0" w:line="240" w:lineRule="auto"/>
        <w:jc w:val="both"/>
        <w:rPr>
          <w:rFonts w:ascii="Arial Narrow" w:hAnsi="Arial Narrow" w:cs="Times New Roman"/>
          <w:b/>
          <w:bCs/>
          <w:color w:val="000000" w:themeColor="text1"/>
          <w:sz w:val="24"/>
          <w:szCs w:val="24"/>
        </w:rPr>
      </w:pPr>
      <w:r w:rsidRPr="00C46C66">
        <w:rPr>
          <w:rFonts w:ascii="Arial Narrow" w:hAnsi="Arial Narrow" w:cs="Times New Roman"/>
          <w:b/>
          <w:bCs/>
          <w:color w:val="000000" w:themeColor="text1"/>
          <w:sz w:val="24"/>
          <w:szCs w:val="24"/>
        </w:rPr>
        <w:t>13.1</w:t>
      </w:r>
      <w:r w:rsidR="00413E4B" w:rsidRPr="00C46C66">
        <w:rPr>
          <w:rFonts w:ascii="Arial Narrow" w:hAnsi="Arial Narrow" w:cs="Times New Roman"/>
          <w:b/>
          <w:bCs/>
          <w:color w:val="000000" w:themeColor="text1"/>
          <w:sz w:val="24"/>
          <w:szCs w:val="24"/>
        </w:rPr>
        <w:t xml:space="preserve">  Na ofertę składa się:</w:t>
      </w:r>
    </w:p>
    <w:p w14:paraId="06320BD6" w14:textId="765F710A" w:rsidR="00191BAB" w:rsidRPr="00C46C66" w:rsidRDefault="00124FED" w:rsidP="004924A8">
      <w:pPr>
        <w:pStyle w:val="Akapitzlist"/>
        <w:numPr>
          <w:ilvl w:val="0"/>
          <w:numId w:val="11"/>
        </w:numPr>
        <w:autoSpaceDE w:val="0"/>
        <w:autoSpaceDN w:val="0"/>
        <w:adjustRightInd w:val="0"/>
        <w:spacing w:after="0" w:line="240" w:lineRule="auto"/>
        <w:ind w:left="851" w:hanging="284"/>
        <w:jc w:val="both"/>
        <w:outlineLvl w:val="2"/>
        <w:rPr>
          <w:rFonts w:ascii="Arial Narrow" w:eastAsia="Times New Roman" w:hAnsi="Arial Narrow" w:cs="Times New Roman"/>
          <w:bCs/>
          <w:color w:val="000000" w:themeColor="text1"/>
          <w:sz w:val="24"/>
          <w:szCs w:val="24"/>
          <w:lang w:eastAsia="pl-PL"/>
        </w:rPr>
      </w:pPr>
      <w:r w:rsidRPr="00C46C66">
        <w:rPr>
          <w:rFonts w:ascii="Arial Narrow" w:hAnsi="Arial Narrow" w:cs="Times New Roman"/>
          <w:color w:val="000000" w:themeColor="text1"/>
          <w:sz w:val="24"/>
          <w:szCs w:val="24"/>
        </w:rPr>
        <w:t>wypełniony</w:t>
      </w:r>
      <w:r w:rsidR="00413E4B" w:rsidRPr="00C46C66">
        <w:rPr>
          <w:rFonts w:ascii="Arial Narrow" w:hAnsi="Arial Narrow" w:cs="Times New Roman"/>
          <w:color w:val="000000" w:themeColor="text1"/>
          <w:sz w:val="24"/>
          <w:szCs w:val="24"/>
        </w:rPr>
        <w:t xml:space="preserve"> załącznik </w:t>
      </w:r>
      <w:r w:rsidR="003F2943" w:rsidRPr="00C46C66">
        <w:rPr>
          <w:rFonts w:ascii="Arial Narrow" w:hAnsi="Arial Narrow" w:cs="Times New Roman"/>
          <w:color w:val="000000" w:themeColor="text1"/>
          <w:sz w:val="24"/>
          <w:szCs w:val="24"/>
        </w:rPr>
        <w:t>n</w:t>
      </w:r>
      <w:r w:rsidR="00413E4B" w:rsidRPr="00C46C66">
        <w:rPr>
          <w:rFonts w:ascii="Arial Narrow" w:hAnsi="Arial Narrow" w:cs="Times New Roman"/>
          <w:color w:val="000000" w:themeColor="text1"/>
          <w:sz w:val="24"/>
          <w:szCs w:val="24"/>
        </w:rPr>
        <w:t xml:space="preserve">r </w:t>
      </w:r>
      <w:r w:rsidR="00E82B49">
        <w:rPr>
          <w:rFonts w:ascii="Arial Narrow" w:hAnsi="Arial Narrow" w:cs="Times New Roman"/>
          <w:color w:val="000000" w:themeColor="text1"/>
          <w:sz w:val="24"/>
          <w:szCs w:val="24"/>
        </w:rPr>
        <w:t>2</w:t>
      </w:r>
      <w:r w:rsidR="003F2943" w:rsidRPr="00C46C66">
        <w:rPr>
          <w:rFonts w:ascii="Arial Narrow" w:hAnsi="Arial Narrow" w:cs="Times New Roman"/>
          <w:color w:val="000000" w:themeColor="text1"/>
          <w:sz w:val="24"/>
          <w:szCs w:val="24"/>
        </w:rPr>
        <w:t xml:space="preserve"> </w:t>
      </w:r>
      <w:r w:rsidR="003C7FD4" w:rsidRPr="00C46C66">
        <w:rPr>
          <w:rFonts w:ascii="Arial Narrow" w:hAnsi="Arial Narrow" w:cs="Times New Roman"/>
          <w:color w:val="000000" w:themeColor="text1"/>
          <w:sz w:val="24"/>
          <w:szCs w:val="24"/>
        </w:rPr>
        <w:t xml:space="preserve">do </w:t>
      </w:r>
      <w:r w:rsidR="00AC0C85" w:rsidRPr="00C46C66">
        <w:rPr>
          <w:rFonts w:ascii="Arial Narrow" w:hAnsi="Arial Narrow" w:cs="Times New Roman"/>
          <w:color w:val="000000" w:themeColor="text1"/>
          <w:sz w:val="24"/>
          <w:szCs w:val="24"/>
        </w:rPr>
        <w:t>postępowania</w:t>
      </w:r>
      <w:r w:rsidR="003C7FD4" w:rsidRPr="00C46C66">
        <w:rPr>
          <w:rFonts w:ascii="Arial Narrow" w:hAnsi="Arial Narrow" w:cs="Times New Roman"/>
          <w:color w:val="000000" w:themeColor="text1"/>
          <w:sz w:val="24"/>
          <w:szCs w:val="24"/>
        </w:rPr>
        <w:t xml:space="preserve"> </w:t>
      </w:r>
      <w:r w:rsidR="003F2943" w:rsidRPr="00C46C66">
        <w:rPr>
          <w:rFonts w:ascii="Arial Narrow" w:hAnsi="Arial Narrow" w:cs="Times New Roman"/>
          <w:color w:val="000000" w:themeColor="text1"/>
          <w:sz w:val="24"/>
          <w:szCs w:val="24"/>
        </w:rPr>
        <w:t xml:space="preserve">– </w:t>
      </w:r>
      <w:r w:rsidR="000307F3" w:rsidRPr="00C46C66">
        <w:rPr>
          <w:rFonts w:ascii="Arial Narrow" w:hAnsi="Arial Narrow" w:cs="Times New Roman"/>
          <w:color w:val="000000" w:themeColor="text1"/>
          <w:sz w:val="24"/>
          <w:szCs w:val="24"/>
        </w:rPr>
        <w:t>Formularz ofertowy,</w:t>
      </w:r>
    </w:p>
    <w:p w14:paraId="48FCD60D" w14:textId="4A1E1CB7" w:rsidR="005A394E" w:rsidRPr="00C46C66" w:rsidRDefault="005A394E" w:rsidP="004924A8">
      <w:pPr>
        <w:pStyle w:val="Akapitzlist"/>
        <w:numPr>
          <w:ilvl w:val="0"/>
          <w:numId w:val="11"/>
        </w:numPr>
        <w:autoSpaceDE w:val="0"/>
        <w:autoSpaceDN w:val="0"/>
        <w:adjustRightInd w:val="0"/>
        <w:spacing w:after="0" w:line="240" w:lineRule="auto"/>
        <w:ind w:left="851" w:hanging="284"/>
        <w:jc w:val="both"/>
        <w:outlineLvl w:val="2"/>
        <w:rPr>
          <w:rFonts w:ascii="Arial Narrow" w:eastAsia="Times New Roman" w:hAnsi="Arial Narrow" w:cs="Times New Roman"/>
          <w:bCs/>
          <w:color w:val="000000" w:themeColor="text1"/>
          <w:sz w:val="24"/>
          <w:szCs w:val="24"/>
          <w:lang w:eastAsia="pl-PL"/>
        </w:rPr>
      </w:pPr>
      <w:r w:rsidRPr="00C46C66">
        <w:rPr>
          <w:rFonts w:ascii="Arial Narrow" w:hAnsi="Arial Narrow" w:cs="Times New Roman"/>
          <w:color w:val="000000" w:themeColor="text1"/>
          <w:sz w:val="24"/>
          <w:szCs w:val="24"/>
        </w:rPr>
        <w:t>wypeł</w:t>
      </w:r>
      <w:r w:rsidR="000307F3" w:rsidRPr="00C46C66">
        <w:rPr>
          <w:rFonts w:ascii="Arial Narrow" w:hAnsi="Arial Narrow" w:cs="Times New Roman"/>
          <w:color w:val="000000" w:themeColor="text1"/>
          <w:sz w:val="24"/>
          <w:szCs w:val="24"/>
        </w:rPr>
        <w:t xml:space="preserve">niony załącznik nr </w:t>
      </w:r>
      <w:r w:rsidR="00E82B49">
        <w:rPr>
          <w:rFonts w:ascii="Arial Narrow" w:hAnsi="Arial Narrow" w:cs="Times New Roman"/>
          <w:color w:val="000000" w:themeColor="text1"/>
          <w:sz w:val="24"/>
          <w:szCs w:val="24"/>
        </w:rPr>
        <w:t>3</w:t>
      </w:r>
      <w:r w:rsidR="000307F3" w:rsidRPr="00C46C66">
        <w:rPr>
          <w:rFonts w:ascii="Arial Narrow" w:hAnsi="Arial Narrow" w:cs="Times New Roman"/>
          <w:color w:val="000000" w:themeColor="text1"/>
          <w:sz w:val="24"/>
          <w:szCs w:val="24"/>
        </w:rPr>
        <w:t xml:space="preserve"> do postępowania – Oświadczenie o braku powiązań.</w:t>
      </w:r>
    </w:p>
    <w:p w14:paraId="26AC8B3D" w14:textId="77777777" w:rsidR="005B1A6F" w:rsidRPr="00C46C66" w:rsidRDefault="005B1A6F" w:rsidP="005B1A6F">
      <w:pPr>
        <w:pStyle w:val="Akapitzlist"/>
        <w:autoSpaceDE w:val="0"/>
        <w:autoSpaceDN w:val="0"/>
        <w:adjustRightInd w:val="0"/>
        <w:spacing w:before="120" w:after="120" w:line="240" w:lineRule="auto"/>
        <w:ind w:left="567"/>
        <w:jc w:val="both"/>
        <w:outlineLvl w:val="2"/>
        <w:rPr>
          <w:rFonts w:ascii="Arial Narrow" w:eastAsia="Times New Roman" w:hAnsi="Arial Narrow" w:cs="Times New Roman"/>
          <w:bCs/>
          <w:color w:val="000000" w:themeColor="text1"/>
          <w:sz w:val="24"/>
          <w:szCs w:val="24"/>
          <w:lang w:eastAsia="pl-PL"/>
        </w:rPr>
      </w:pPr>
    </w:p>
    <w:p w14:paraId="446666D2" w14:textId="77777777" w:rsidR="00347CE6" w:rsidRPr="00C46C66" w:rsidRDefault="00347CE6" w:rsidP="00FC5A6B">
      <w:pPr>
        <w:pStyle w:val="Akapitzlist"/>
        <w:numPr>
          <w:ilvl w:val="0"/>
          <w:numId w:val="5"/>
        </w:numPr>
        <w:autoSpaceDE w:val="0"/>
        <w:autoSpaceDN w:val="0"/>
        <w:adjustRightInd w:val="0"/>
        <w:spacing w:after="0" w:line="240" w:lineRule="auto"/>
        <w:ind w:left="426" w:hanging="426"/>
        <w:jc w:val="both"/>
        <w:rPr>
          <w:rFonts w:ascii="Arial Narrow" w:hAnsi="Arial Narrow" w:cs="Times New Roman"/>
          <w:b/>
          <w:bCs/>
          <w:color w:val="000000"/>
          <w:sz w:val="24"/>
          <w:szCs w:val="24"/>
        </w:rPr>
      </w:pPr>
      <w:r w:rsidRPr="00C46C66">
        <w:rPr>
          <w:rFonts w:ascii="Arial Narrow" w:hAnsi="Arial Narrow" w:cs="Times New Roman"/>
          <w:b/>
          <w:bCs/>
          <w:color w:val="000000"/>
          <w:sz w:val="24"/>
          <w:szCs w:val="24"/>
        </w:rPr>
        <w:t xml:space="preserve">Informacje dotyczące przetwarzania danych osobowych związanych z </w:t>
      </w:r>
      <w:r w:rsidR="005B7B74" w:rsidRPr="00C46C66">
        <w:rPr>
          <w:rFonts w:ascii="Arial Narrow" w:hAnsi="Arial Narrow" w:cs="Times New Roman"/>
          <w:b/>
          <w:bCs/>
          <w:color w:val="000000"/>
          <w:sz w:val="24"/>
          <w:szCs w:val="24"/>
        </w:rPr>
        <w:t>odpowiedzią na</w:t>
      </w:r>
      <w:r w:rsidRPr="00C46C66">
        <w:rPr>
          <w:rFonts w:ascii="Arial Narrow" w:hAnsi="Arial Narrow" w:cs="Times New Roman"/>
          <w:b/>
          <w:bCs/>
          <w:color w:val="000000"/>
          <w:sz w:val="24"/>
          <w:szCs w:val="24"/>
        </w:rPr>
        <w:t xml:space="preserve"> zapytanie ofertowe </w:t>
      </w:r>
    </w:p>
    <w:p w14:paraId="278360F4" w14:textId="77777777" w:rsidR="0098136E" w:rsidRPr="00C46C66" w:rsidRDefault="0098136E" w:rsidP="00FC5A6B">
      <w:pPr>
        <w:spacing w:after="0" w:line="240" w:lineRule="auto"/>
        <w:ind w:left="426"/>
        <w:jc w:val="both"/>
        <w:rPr>
          <w:rFonts w:ascii="Arial Narrow" w:hAnsi="Arial Narrow" w:cs="Times New Roman"/>
          <w:sz w:val="24"/>
          <w:szCs w:val="24"/>
        </w:rPr>
      </w:pPr>
      <w:r w:rsidRPr="00C46C66">
        <w:rPr>
          <w:rFonts w:ascii="Arial Narrow" w:hAnsi="Arial Narrow"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762B423C" w14:textId="77777777" w:rsidR="00FC5A6B" w:rsidRPr="00C46C66" w:rsidRDefault="00FC5A6B" w:rsidP="00FC5A6B">
      <w:pPr>
        <w:spacing w:after="0" w:line="240" w:lineRule="auto"/>
        <w:ind w:left="426"/>
        <w:jc w:val="both"/>
        <w:rPr>
          <w:rFonts w:ascii="Arial Narrow" w:hAnsi="Arial Narrow" w:cs="Times New Roman"/>
          <w:sz w:val="24"/>
          <w:szCs w:val="24"/>
        </w:rPr>
      </w:pPr>
    </w:p>
    <w:tbl>
      <w:tblPr>
        <w:tblStyle w:val="Tabela-Siatka"/>
        <w:tblW w:w="9072" w:type="dxa"/>
        <w:tblInd w:w="-5" w:type="dxa"/>
        <w:tblLook w:val="04A0" w:firstRow="1" w:lastRow="0" w:firstColumn="1" w:lastColumn="0" w:noHBand="0" w:noVBand="1"/>
      </w:tblPr>
      <w:tblGrid>
        <w:gridCol w:w="2835"/>
        <w:gridCol w:w="6237"/>
      </w:tblGrid>
      <w:tr w:rsidR="0098136E" w:rsidRPr="00C46C66" w14:paraId="4069EF66" w14:textId="77777777" w:rsidTr="0003171A">
        <w:tc>
          <w:tcPr>
            <w:tcW w:w="2835" w:type="dxa"/>
          </w:tcPr>
          <w:p w14:paraId="7498F094"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Administrator danych osobowych </w:t>
            </w:r>
          </w:p>
        </w:tc>
        <w:tc>
          <w:tcPr>
            <w:tcW w:w="6237" w:type="dxa"/>
          </w:tcPr>
          <w:p w14:paraId="2A52567A"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Burmistrz Miasta i Gminy Nakło nad Notecią ul. Ks. P. Skargi 7, </w:t>
            </w:r>
          </w:p>
          <w:p w14:paraId="33CC51C6"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89-100 Nakło nad Notecią </w:t>
            </w:r>
          </w:p>
        </w:tc>
      </w:tr>
      <w:tr w:rsidR="0098136E" w:rsidRPr="00C46C66" w14:paraId="1DDDC853" w14:textId="77777777" w:rsidTr="0003171A">
        <w:tc>
          <w:tcPr>
            <w:tcW w:w="2835" w:type="dxa"/>
          </w:tcPr>
          <w:p w14:paraId="3B11E70F"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Dane kontaktowe </w:t>
            </w:r>
          </w:p>
        </w:tc>
        <w:tc>
          <w:tcPr>
            <w:tcW w:w="6237" w:type="dxa"/>
          </w:tcPr>
          <w:p w14:paraId="38D9FD78"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telefon: (+48 52) 386 79 00, e-mail: urzad@gmina-naklo.pl </w:t>
            </w:r>
          </w:p>
        </w:tc>
      </w:tr>
      <w:tr w:rsidR="0098136E" w:rsidRPr="00C46C66" w14:paraId="051F068A" w14:textId="77777777" w:rsidTr="0003171A">
        <w:tc>
          <w:tcPr>
            <w:tcW w:w="2835" w:type="dxa"/>
          </w:tcPr>
          <w:p w14:paraId="605AE8EC"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lastRenderedPageBreak/>
              <w:t xml:space="preserve">Inspektor ochrony danych </w:t>
            </w:r>
          </w:p>
        </w:tc>
        <w:tc>
          <w:tcPr>
            <w:tcW w:w="6237" w:type="dxa"/>
          </w:tcPr>
          <w:p w14:paraId="1AA69E99"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Arnold </w:t>
            </w:r>
            <w:proofErr w:type="spellStart"/>
            <w:r w:rsidRPr="00C46C66">
              <w:rPr>
                <w:rFonts w:ascii="Arial Narrow" w:hAnsi="Arial Narrow" w:cs="Times New Roman"/>
              </w:rPr>
              <w:t>Paszta</w:t>
            </w:r>
            <w:proofErr w:type="spellEnd"/>
            <w:r w:rsidRPr="00C46C66">
              <w:rPr>
                <w:rFonts w:ascii="Arial Narrow" w:hAnsi="Arial Narrow" w:cs="Times New Roman"/>
              </w:rPr>
              <w:t xml:space="preserve">, e- mail: iod@umig.naklo.pl </w:t>
            </w:r>
          </w:p>
        </w:tc>
      </w:tr>
      <w:tr w:rsidR="0098136E" w:rsidRPr="00C46C66" w14:paraId="04AAAD8D" w14:textId="77777777" w:rsidTr="0003171A">
        <w:tc>
          <w:tcPr>
            <w:tcW w:w="2835" w:type="dxa"/>
          </w:tcPr>
          <w:p w14:paraId="124A7D08"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Cele przetwarzania oraz podstawa prawna </w:t>
            </w:r>
          </w:p>
          <w:p w14:paraId="4EAB456A"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przetwarzania </w:t>
            </w:r>
          </w:p>
        </w:tc>
        <w:tc>
          <w:tcPr>
            <w:tcW w:w="6237" w:type="dxa"/>
          </w:tcPr>
          <w:p w14:paraId="1B92E57A"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Pani/Pana dane osobowe będą: </w:t>
            </w:r>
          </w:p>
          <w:p w14:paraId="6D7A375C"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a. przetwarzane w celu przygotowania i wykonania umowy (art. 6 ust. 1 lit b Rozporządzenia 2016/679). </w:t>
            </w:r>
          </w:p>
        </w:tc>
      </w:tr>
      <w:tr w:rsidR="0098136E" w:rsidRPr="00C46C66" w14:paraId="4831D551" w14:textId="77777777" w:rsidTr="0003171A">
        <w:tc>
          <w:tcPr>
            <w:tcW w:w="2835" w:type="dxa"/>
          </w:tcPr>
          <w:p w14:paraId="22D0A7B5"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Okres, przez który będą przetwarzane </w:t>
            </w:r>
          </w:p>
        </w:tc>
        <w:tc>
          <w:tcPr>
            <w:tcW w:w="6237" w:type="dxa"/>
          </w:tcPr>
          <w:p w14:paraId="39BE880C"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Pani/Pana dane osobowe będą: </w:t>
            </w:r>
          </w:p>
          <w:p w14:paraId="5D75FE2A"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a. przetwarzane w celu przygotowania i wykonania umowy przez okres niezbędny do dokonania czynności związanych z przygotowaniem umowy oraz w okresie jej trwania, </w:t>
            </w:r>
          </w:p>
          <w:p w14:paraId="12A467E1"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b. przez okres wskazany przepisami „Ustawy - O podatku od towarów i usług” oraz przepisami „Ustawy - Ordynacja podatkowa”, </w:t>
            </w:r>
          </w:p>
        </w:tc>
      </w:tr>
      <w:tr w:rsidR="0098136E" w:rsidRPr="00C46C66" w14:paraId="7866870B" w14:textId="77777777" w:rsidTr="0003171A">
        <w:tc>
          <w:tcPr>
            <w:tcW w:w="2835" w:type="dxa"/>
          </w:tcPr>
          <w:p w14:paraId="3AD14F34"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Odbiorcy danych </w:t>
            </w:r>
          </w:p>
        </w:tc>
        <w:tc>
          <w:tcPr>
            <w:tcW w:w="6237" w:type="dxa"/>
          </w:tcPr>
          <w:p w14:paraId="0AD8625F"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Odbiorcami Pani/Pana danych osobowych mogą być: </w:t>
            </w:r>
          </w:p>
          <w:p w14:paraId="2A42A03E"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a. podmioty, którym AD udostępnia dane osobowe na podstawie przepisów prawa powszechnie obowiązującego, </w:t>
            </w:r>
          </w:p>
          <w:p w14:paraId="590A3A2C"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b. podmioty, którym AD powierza dane osobowe na podstawie umów powierzenia danych osobowych (np. firma informatyczna). </w:t>
            </w:r>
          </w:p>
        </w:tc>
      </w:tr>
      <w:tr w:rsidR="0098136E" w:rsidRPr="00C46C66" w14:paraId="623A69B7" w14:textId="77777777" w:rsidTr="0003171A">
        <w:tc>
          <w:tcPr>
            <w:tcW w:w="2835" w:type="dxa"/>
          </w:tcPr>
          <w:p w14:paraId="1057A1C4"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Prawa osoby, której dane dotyczą </w:t>
            </w:r>
          </w:p>
        </w:tc>
        <w:tc>
          <w:tcPr>
            <w:tcW w:w="6237" w:type="dxa"/>
          </w:tcPr>
          <w:p w14:paraId="0CE59DEB"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14:paraId="5FE7FF4F"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Przysługuje Pani/Panu prawo wniesienia skargi do Prezesa Urzędu Ochrony Danych Osobowych. </w:t>
            </w:r>
          </w:p>
        </w:tc>
      </w:tr>
      <w:tr w:rsidR="0098136E" w:rsidRPr="00C46C66" w14:paraId="5961CEA5" w14:textId="77777777" w:rsidTr="0003171A">
        <w:tc>
          <w:tcPr>
            <w:tcW w:w="2835" w:type="dxa"/>
          </w:tcPr>
          <w:p w14:paraId="75F68085" w14:textId="77777777" w:rsidR="0098136E" w:rsidRPr="00C46C66" w:rsidRDefault="0098136E" w:rsidP="00FF39F3">
            <w:pPr>
              <w:pStyle w:val="Default"/>
              <w:rPr>
                <w:rFonts w:ascii="Arial Narrow" w:hAnsi="Arial Narrow" w:cs="Times New Roman"/>
                <w:b/>
              </w:rPr>
            </w:pPr>
            <w:r w:rsidRPr="00C46C66">
              <w:rPr>
                <w:rFonts w:ascii="Arial Narrow" w:hAnsi="Arial Narrow" w:cs="Times New Roman"/>
                <w:b/>
              </w:rPr>
              <w:t xml:space="preserve">Dodatkowe informacje </w:t>
            </w:r>
          </w:p>
        </w:tc>
        <w:tc>
          <w:tcPr>
            <w:tcW w:w="6237" w:type="dxa"/>
          </w:tcPr>
          <w:p w14:paraId="0CAD75DD"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a. podanie Pani/Pana danych osobowych jest dobrowolne. </w:t>
            </w:r>
          </w:p>
          <w:p w14:paraId="758F6963"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b. podanie Pani/Pana danych osobowych jest warunkiem koniecznym zawarcia i realizacji umowy, zgodnie z przepisami powszechnie obowiązującego prawa. </w:t>
            </w:r>
          </w:p>
          <w:p w14:paraId="19CAED75"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14:paraId="190469F6" w14:textId="77777777" w:rsidR="0098136E" w:rsidRPr="00C46C66" w:rsidRDefault="0098136E" w:rsidP="00FF39F3">
            <w:pPr>
              <w:pStyle w:val="Default"/>
              <w:rPr>
                <w:rFonts w:ascii="Arial Narrow" w:hAnsi="Arial Narrow" w:cs="Times New Roman"/>
              </w:rPr>
            </w:pPr>
            <w:r w:rsidRPr="00C46C66">
              <w:rPr>
                <w:rFonts w:ascii="Arial Narrow" w:hAnsi="Arial Narrow" w:cs="Times New Roman"/>
              </w:rPr>
              <w:t xml:space="preserve">d. więcej informacji mogą Państwo znaleźć na stronie Biuletynu Informacji Publicznej Gminy. </w:t>
            </w:r>
          </w:p>
        </w:tc>
      </w:tr>
    </w:tbl>
    <w:p w14:paraId="18416656" w14:textId="77777777" w:rsidR="00B63549" w:rsidRPr="00C46C66" w:rsidRDefault="00B63549" w:rsidP="0015051B">
      <w:pPr>
        <w:pStyle w:val="Tekstpodstawowy3"/>
        <w:spacing w:line="276" w:lineRule="auto"/>
        <w:ind w:left="709"/>
        <w:jc w:val="both"/>
        <w:rPr>
          <w:rFonts w:ascii="Arial Narrow" w:hAnsi="Arial Narrow"/>
          <w:bCs/>
          <w:sz w:val="24"/>
          <w:szCs w:val="24"/>
        </w:rPr>
      </w:pPr>
    </w:p>
    <w:p w14:paraId="1FFFB548" w14:textId="77777777" w:rsidR="005B1A6F" w:rsidRPr="00C46C66" w:rsidRDefault="00435B43" w:rsidP="00FC5A6B">
      <w:pPr>
        <w:pStyle w:val="Akapitzlist"/>
        <w:numPr>
          <w:ilvl w:val="0"/>
          <w:numId w:val="5"/>
        </w:numPr>
        <w:autoSpaceDE w:val="0"/>
        <w:autoSpaceDN w:val="0"/>
        <w:adjustRightInd w:val="0"/>
        <w:spacing w:after="0" w:line="276" w:lineRule="auto"/>
        <w:ind w:left="426" w:hanging="426"/>
        <w:jc w:val="both"/>
        <w:rPr>
          <w:rFonts w:ascii="Arial Narrow" w:hAnsi="Arial Narrow" w:cs="Times New Roman"/>
          <w:b/>
          <w:bCs/>
          <w:sz w:val="24"/>
          <w:szCs w:val="24"/>
        </w:rPr>
      </w:pPr>
      <w:r w:rsidRPr="00C46C66">
        <w:rPr>
          <w:rFonts w:ascii="Arial Narrow" w:hAnsi="Arial Narrow" w:cs="Times New Roman"/>
          <w:b/>
          <w:bCs/>
          <w:sz w:val="24"/>
          <w:szCs w:val="24"/>
        </w:rPr>
        <w:t>Osob</w:t>
      </w:r>
      <w:r w:rsidR="002D041D" w:rsidRPr="00C46C66">
        <w:rPr>
          <w:rFonts w:ascii="Arial Narrow" w:hAnsi="Arial Narrow" w:cs="Times New Roman"/>
          <w:b/>
          <w:bCs/>
          <w:sz w:val="24"/>
          <w:szCs w:val="24"/>
        </w:rPr>
        <w:t>y</w:t>
      </w:r>
      <w:r w:rsidRPr="00C46C66">
        <w:rPr>
          <w:rFonts w:ascii="Arial Narrow" w:hAnsi="Arial Narrow" w:cs="Times New Roman"/>
          <w:b/>
          <w:bCs/>
          <w:sz w:val="24"/>
          <w:szCs w:val="24"/>
        </w:rPr>
        <w:t xml:space="preserve"> wyznaczon</w:t>
      </w:r>
      <w:r w:rsidR="002D041D" w:rsidRPr="00C46C66">
        <w:rPr>
          <w:rFonts w:ascii="Arial Narrow" w:hAnsi="Arial Narrow" w:cs="Times New Roman"/>
          <w:b/>
          <w:bCs/>
          <w:sz w:val="24"/>
          <w:szCs w:val="24"/>
        </w:rPr>
        <w:t>e</w:t>
      </w:r>
      <w:r w:rsidRPr="00C46C66">
        <w:rPr>
          <w:rFonts w:ascii="Arial Narrow" w:hAnsi="Arial Narrow" w:cs="Times New Roman"/>
          <w:sz w:val="24"/>
          <w:szCs w:val="24"/>
        </w:rPr>
        <w:t xml:space="preserve"> </w:t>
      </w:r>
      <w:r w:rsidRPr="00C46C66">
        <w:rPr>
          <w:rFonts w:ascii="Arial Narrow" w:hAnsi="Arial Narrow" w:cs="Times New Roman"/>
          <w:b/>
          <w:bCs/>
          <w:sz w:val="24"/>
          <w:szCs w:val="24"/>
        </w:rPr>
        <w:t>do kontaktu w sprawie ogłoszenia</w:t>
      </w:r>
    </w:p>
    <w:p w14:paraId="623A232D" w14:textId="192222E2" w:rsidR="00435B43" w:rsidRPr="00C46C66" w:rsidRDefault="006A12B0" w:rsidP="006A12B0">
      <w:pPr>
        <w:pStyle w:val="Akapitzlist"/>
        <w:numPr>
          <w:ilvl w:val="0"/>
          <w:numId w:val="2"/>
        </w:numPr>
        <w:rPr>
          <w:rFonts w:ascii="Arial Narrow" w:hAnsi="Arial Narrow" w:cs="Times New Roman"/>
          <w:sz w:val="24"/>
          <w:szCs w:val="24"/>
        </w:rPr>
      </w:pPr>
      <w:r w:rsidRPr="00C46C66">
        <w:rPr>
          <w:rFonts w:ascii="Arial Narrow" w:hAnsi="Arial Narrow" w:cs="Times New Roman"/>
          <w:sz w:val="24"/>
          <w:szCs w:val="24"/>
        </w:rPr>
        <w:t xml:space="preserve">Monika </w:t>
      </w:r>
      <w:r w:rsidR="004E18A3">
        <w:rPr>
          <w:rFonts w:ascii="Arial Narrow" w:hAnsi="Arial Narrow" w:cs="Times New Roman"/>
          <w:sz w:val="24"/>
          <w:szCs w:val="24"/>
        </w:rPr>
        <w:t>Cyganek</w:t>
      </w:r>
      <w:r w:rsidRPr="00C46C66">
        <w:rPr>
          <w:rFonts w:ascii="Arial Narrow" w:hAnsi="Arial Narrow" w:cs="Times New Roman"/>
          <w:sz w:val="24"/>
          <w:szCs w:val="24"/>
        </w:rPr>
        <w:t xml:space="preserve">, tel. 52 386 79 86, email: </w:t>
      </w:r>
      <w:r w:rsidR="004E18A3">
        <w:rPr>
          <w:rFonts w:ascii="Arial Narrow" w:hAnsi="Arial Narrow" w:cs="Times New Roman"/>
          <w:sz w:val="24"/>
          <w:szCs w:val="24"/>
        </w:rPr>
        <w:t>cyganek</w:t>
      </w:r>
      <w:r w:rsidRPr="00C46C66">
        <w:rPr>
          <w:rFonts w:ascii="Arial Narrow" w:hAnsi="Arial Narrow" w:cs="Times New Roman"/>
          <w:sz w:val="24"/>
          <w:szCs w:val="24"/>
        </w:rPr>
        <w:t>.monika@umig.naklo.pl</w:t>
      </w:r>
    </w:p>
    <w:p w14:paraId="6B647001" w14:textId="77777777" w:rsidR="005B1A6F" w:rsidRPr="00C46C66" w:rsidRDefault="005B1A6F" w:rsidP="0015051B">
      <w:pPr>
        <w:pStyle w:val="Akapitzlist"/>
        <w:spacing w:before="120" w:after="120" w:line="276" w:lineRule="auto"/>
        <w:ind w:left="783"/>
        <w:jc w:val="both"/>
        <w:rPr>
          <w:rFonts w:ascii="Arial Narrow" w:eastAsia="Times New Roman" w:hAnsi="Arial Narrow" w:cs="Times New Roman"/>
          <w:sz w:val="24"/>
          <w:szCs w:val="24"/>
          <w:lang w:eastAsia="pl-PL"/>
        </w:rPr>
      </w:pPr>
    </w:p>
    <w:p w14:paraId="0729BD78" w14:textId="77777777" w:rsidR="00C26162" w:rsidRPr="00C46C66" w:rsidRDefault="00C26162" w:rsidP="00FC5A6B">
      <w:pPr>
        <w:pStyle w:val="Akapitzlist"/>
        <w:numPr>
          <w:ilvl w:val="0"/>
          <w:numId w:val="5"/>
        </w:numPr>
        <w:autoSpaceDE w:val="0"/>
        <w:autoSpaceDN w:val="0"/>
        <w:adjustRightInd w:val="0"/>
        <w:spacing w:before="120" w:after="120" w:line="276" w:lineRule="auto"/>
        <w:ind w:left="426" w:hanging="426"/>
        <w:jc w:val="both"/>
        <w:rPr>
          <w:rFonts w:ascii="Arial Narrow" w:hAnsi="Arial Narrow" w:cs="Times New Roman"/>
          <w:b/>
          <w:bCs/>
          <w:iCs/>
          <w:color w:val="000000"/>
          <w:sz w:val="24"/>
          <w:szCs w:val="24"/>
        </w:rPr>
      </w:pPr>
      <w:r w:rsidRPr="00C46C66">
        <w:rPr>
          <w:rFonts w:ascii="Arial Narrow" w:hAnsi="Arial Narrow" w:cs="Times New Roman"/>
          <w:b/>
          <w:bCs/>
          <w:iCs/>
          <w:color w:val="000000"/>
          <w:sz w:val="24"/>
          <w:szCs w:val="24"/>
        </w:rPr>
        <w:t>Załączniki</w:t>
      </w:r>
      <w:r w:rsidR="003979D6" w:rsidRPr="00C46C66">
        <w:rPr>
          <w:rFonts w:ascii="Arial Narrow" w:hAnsi="Arial Narrow" w:cs="Times New Roman"/>
          <w:b/>
          <w:bCs/>
          <w:iCs/>
          <w:color w:val="000000"/>
          <w:sz w:val="24"/>
          <w:szCs w:val="24"/>
        </w:rPr>
        <w:t xml:space="preserve"> do niniejszego postępowania</w:t>
      </w:r>
      <w:r w:rsidRPr="00C46C66">
        <w:rPr>
          <w:rFonts w:ascii="Arial Narrow" w:hAnsi="Arial Narrow" w:cs="Times New Roman"/>
          <w:b/>
          <w:bCs/>
          <w:iCs/>
          <w:color w:val="000000"/>
          <w:sz w:val="24"/>
          <w:szCs w:val="24"/>
        </w:rPr>
        <w:t xml:space="preserve">: </w:t>
      </w:r>
    </w:p>
    <w:p w14:paraId="675655AB" w14:textId="77777777" w:rsidR="003979D6" w:rsidRPr="00C46C66" w:rsidRDefault="003055FC" w:rsidP="004924A8">
      <w:pPr>
        <w:pStyle w:val="Akapitzlist"/>
        <w:numPr>
          <w:ilvl w:val="0"/>
          <w:numId w:val="9"/>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Niniejsze z</w:t>
      </w:r>
      <w:r w:rsidR="003979D6" w:rsidRPr="00C46C66">
        <w:rPr>
          <w:rFonts w:ascii="Arial Narrow" w:hAnsi="Arial Narrow" w:cs="Times New Roman"/>
          <w:iCs/>
          <w:color w:val="000000"/>
          <w:sz w:val="24"/>
          <w:szCs w:val="24"/>
        </w:rPr>
        <w:t>apytanie ofertowe</w:t>
      </w:r>
      <w:r w:rsidR="005B1A6F" w:rsidRPr="00C46C66">
        <w:rPr>
          <w:rFonts w:ascii="Arial Narrow" w:hAnsi="Arial Narrow" w:cs="Times New Roman"/>
          <w:iCs/>
          <w:color w:val="000000"/>
          <w:sz w:val="24"/>
          <w:szCs w:val="24"/>
        </w:rPr>
        <w:t xml:space="preserve"> stanowiące załącznik nr 1,</w:t>
      </w:r>
    </w:p>
    <w:p w14:paraId="76218059" w14:textId="77777777" w:rsidR="00191BAB" w:rsidRPr="00C46C66" w:rsidRDefault="00B662B4" w:rsidP="004924A8">
      <w:pPr>
        <w:pStyle w:val="Akapitzlist"/>
        <w:numPr>
          <w:ilvl w:val="0"/>
          <w:numId w:val="9"/>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Formularz</w:t>
      </w:r>
      <w:r w:rsidR="00C26162" w:rsidRPr="00C46C66">
        <w:rPr>
          <w:rFonts w:ascii="Arial Narrow" w:hAnsi="Arial Narrow" w:cs="Times New Roman"/>
          <w:iCs/>
          <w:color w:val="000000"/>
          <w:sz w:val="24"/>
          <w:szCs w:val="24"/>
        </w:rPr>
        <w:t xml:space="preserve"> oferty</w:t>
      </w:r>
      <w:r w:rsidR="00B81454" w:rsidRPr="00C46C66">
        <w:rPr>
          <w:rFonts w:ascii="Arial Narrow" w:hAnsi="Arial Narrow" w:cs="Times New Roman"/>
          <w:iCs/>
          <w:color w:val="000000"/>
          <w:sz w:val="24"/>
          <w:szCs w:val="24"/>
        </w:rPr>
        <w:t xml:space="preserve"> stanowiący załącznik nr 2,</w:t>
      </w:r>
    </w:p>
    <w:p w14:paraId="7E45C080" w14:textId="77777777" w:rsidR="00E65540" w:rsidRPr="00C46C66" w:rsidRDefault="00E65540" w:rsidP="004924A8">
      <w:pPr>
        <w:pStyle w:val="Akapitzlist"/>
        <w:numPr>
          <w:ilvl w:val="0"/>
          <w:numId w:val="9"/>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Oświadczenie o braku powiązań stanowiące załącznik nr 3,</w:t>
      </w:r>
    </w:p>
    <w:p w14:paraId="54F6FD8A" w14:textId="4DA0F578" w:rsidR="002409F5" w:rsidRPr="004E18A3" w:rsidRDefault="002409F5" w:rsidP="004E18A3">
      <w:pPr>
        <w:autoSpaceDE w:val="0"/>
        <w:autoSpaceDN w:val="0"/>
        <w:adjustRightInd w:val="0"/>
        <w:spacing w:before="120" w:after="120" w:line="276" w:lineRule="auto"/>
        <w:ind w:left="426"/>
        <w:jc w:val="both"/>
        <w:rPr>
          <w:rFonts w:ascii="Arial Narrow" w:hAnsi="Arial Narrow" w:cs="Times New Roman"/>
          <w:iCs/>
          <w:color w:val="000000"/>
          <w:sz w:val="24"/>
          <w:szCs w:val="24"/>
        </w:rPr>
      </w:pPr>
    </w:p>
    <w:sectPr w:rsidR="002409F5" w:rsidRPr="004E18A3" w:rsidSect="001714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B87D" w14:textId="77777777" w:rsidR="00CE173A" w:rsidRDefault="00CE173A" w:rsidP="00386F15">
      <w:pPr>
        <w:spacing w:after="0" w:line="240" w:lineRule="auto"/>
      </w:pPr>
      <w:r>
        <w:separator/>
      </w:r>
    </w:p>
  </w:endnote>
  <w:endnote w:type="continuationSeparator" w:id="0">
    <w:p w14:paraId="3D0FCD1A" w14:textId="77777777" w:rsidR="00CE173A" w:rsidRDefault="00CE173A" w:rsidP="003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757568"/>
      <w:docPartObj>
        <w:docPartGallery w:val="Page Numbers (Bottom of Page)"/>
        <w:docPartUnique/>
      </w:docPartObj>
    </w:sdtPr>
    <w:sdtEndPr/>
    <w:sdtContent>
      <w:p w14:paraId="7984CE7E" w14:textId="77777777" w:rsidR="007F0893" w:rsidRDefault="007F0893">
        <w:pPr>
          <w:pStyle w:val="Stopka"/>
          <w:jc w:val="center"/>
        </w:pPr>
        <w:r>
          <w:fldChar w:fldCharType="begin"/>
        </w:r>
        <w:r>
          <w:instrText>PAGE   \* MERGEFORMAT</w:instrText>
        </w:r>
        <w:r>
          <w:fldChar w:fldCharType="separate"/>
        </w:r>
        <w:r w:rsidR="00C704C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6788" w14:textId="77777777" w:rsidR="00CE173A" w:rsidRDefault="00CE173A" w:rsidP="00386F15">
      <w:pPr>
        <w:spacing w:after="0" w:line="240" w:lineRule="auto"/>
      </w:pPr>
      <w:r>
        <w:separator/>
      </w:r>
    </w:p>
  </w:footnote>
  <w:footnote w:type="continuationSeparator" w:id="0">
    <w:p w14:paraId="1324F728" w14:textId="77777777" w:rsidR="00CE173A" w:rsidRDefault="00CE173A" w:rsidP="003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AA"/>
    <w:multiLevelType w:val="hybridMultilevel"/>
    <w:tmpl w:val="853A9CF8"/>
    <w:lvl w:ilvl="0" w:tplc="77A093D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71677"/>
    <w:multiLevelType w:val="hybridMultilevel"/>
    <w:tmpl w:val="04300A50"/>
    <w:lvl w:ilvl="0" w:tplc="EDD22924">
      <w:start w:val="1"/>
      <w:numFmt w:val="decimal"/>
      <w:lvlText w:val="%1."/>
      <w:lvlJc w:val="left"/>
      <w:pPr>
        <w:ind w:left="720" w:hanging="360"/>
      </w:pPr>
      <w:rPr>
        <w:rFonts w:hint="default"/>
        <w:b/>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D5FE4"/>
    <w:multiLevelType w:val="hybridMultilevel"/>
    <w:tmpl w:val="C81C5614"/>
    <w:lvl w:ilvl="0" w:tplc="53B2405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487C"/>
    <w:multiLevelType w:val="hybridMultilevel"/>
    <w:tmpl w:val="10B8C4B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15191E70"/>
    <w:multiLevelType w:val="hybridMultilevel"/>
    <w:tmpl w:val="9FB6AC14"/>
    <w:lvl w:ilvl="0" w:tplc="FDF89F2E">
      <w:start w:val="1"/>
      <w:numFmt w:val="lowerLetter"/>
      <w:lvlText w:val="%1)"/>
      <w:lvlJc w:val="left"/>
      <w:pPr>
        <w:ind w:left="644" w:hanging="360"/>
      </w:pPr>
      <w:rPr>
        <w:rFonts w:ascii="Times New Roman" w:eastAsiaTheme="minorHAnsi" w:hAnsi="Times New Roman" w:cs="Times New Roman"/>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F2166"/>
    <w:multiLevelType w:val="hybridMultilevel"/>
    <w:tmpl w:val="0318FA7E"/>
    <w:lvl w:ilvl="0" w:tplc="484A913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EE0"/>
    <w:multiLevelType w:val="hybridMultilevel"/>
    <w:tmpl w:val="07827C16"/>
    <w:lvl w:ilvl="0" w:tplc="4F10A4FC">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7573F"/>
    <w:multiLevelType w:val="hybridMultilevel"/>
    <w:tmpl w:val="B4884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626011"/>
    <w:multiLevelType w:val="hybridMultilevel"/>
    <w:tmpl w:val="971C95AE"/>
    <w:lvl w:ilvl="0" w:tplc="316C59E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22E64"/>
    <w:multiLevelType w:val="hybridMultilevel"/>
    <w:tmpl w:val="28CEF4A4"/>
    <w:lvl w:ilvl="0" w:tplc="BE88D710">
      <w:start w:val="1"/>
      <w:numFmt w:val="lowerLetter"/>
      <w:lvlText w:val="%1)"/>
      <w:lvlJc w:val="left"/>
      <w:pPr>
        <w:ind w:left="644" w:hanging="360"/>
      </w:pPr>
      <w:rPr>
        <w:rFonts w:hint="default"/>
        <w:color w:val="00000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343AF2"/>
    <w:multiLevelType w:val="multilevel"/>
    <w:tmpl w:val="18B2ECC2"/>
    <w:lvl w:ilvl="0">
      <w:start w:val="1"/>
      <w:numFmt w:val="decimal"/>
      <w:lvlText w:val="%1."/>
      <w:lvlJc w:val="left"/>
      <w:pPr>
        <w:ind w:left="294" w:hanging="360"/>
      </w:pPr>
      <w:rPr>
        <w:b/>
      </w:rPr>
    </w:lvl>
    <w:lvl w:ilvl="1">
      <w:start w:val="1"/>
      <w:numFmt w:val="decimal"/>
      <w:isLgl/>
      <w:lvlText w:val="%2)"/>
      <w:lvlJc w:val="left"/>
      <w:pPr>
        <w:ind w:left="370" w:hanging="360"/>
      </w:pPr>
      <w:rPr>
        <w:rFonts w:ascii="Times New Roman" w:eastAsiaTheme="minorHAnsi" w:hAnsi="Times New Roman" w:cs="Times New Roman"/>
        <w:b/>
      </w:rPr>
    </w:lvl>
    <w:lvl w:ilvl="2">
      <w:start w:val="1"/>
      <w:numFmt w:val="decimal"/>
      <w:isLgl/>
      <w:lvlText w:val="%1.%2.%3"/>
      <w:lvlJc w:val="left"/>
      <w:pPr>
        <w:ind w:left="806"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94"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906" w:hanging="1440"/>
      </w:pPr>
      <w:rPr>
        <w:rFonts w:hint="default"/>
      </w:rPr>
    </w:lvl>
    <w:lvl w:ilvl="8">
      <w:start w:val="1"/>
      <w:numFmt w:val="decimal"/>
      <w:isLgl/>
      <w:lvlText w:val="%1.%2.%3.%4.%5.%6.%7.%8.%9"/>
      <w:lvlJc w:val="left"/>
      <w:pPr>
        <w:ind w:left="2342" w:hanging="1800"/>
      </w:pPr>
      <w:rPr>
        <w:rFonts w:hint="default"/>
      </w:rPr>
    </w:lvl>
  </w:abstractNum>
  <w:abstractNum w:abstractNumId="13" w15:restartNumberingAfterBreak="0">
    <w:nsid w:val="3A9525C6"/>
    <w:multiLevelType w:val="hybridMultilevel"/>
    <w:tmpl w:val="A9FCC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6E23EC"/>
    <w:multiLevelType w:val="hybridMultilevel"/>
    <w:tmpl w:val="B9DE3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56D3E"/>
    <w:multiLevelType w:val="hybridMultilevel"/>
    <w:tmpl w:val="486261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D3F6C41"/>
    <w:multiLevelType w:val="hybridMultilevel"/>
    <w:tmpl w:val="7CAEC33E"/>
    <w:lvl w:ilvl="0" w:tplc="920E880A">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153227A"/>
    <w:multiLevelType w:val="multilevel"/>
    <w:tmpl w:val="7C369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AE2765"/>
    <w:multiLevelType w:val="hybridMultilevel"/>
    <w:tmpl w:val="0602C104"/>
    <w:lvl w:ilvl="0" w:tplc="E5EAF3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40622B3"/>
    <w:multiLevelType w:val="hybridMultilevel"/>
    <w:tmpl w:val="20F0F1A4"/>
    <w:lvl w:ilvl="0" w:tplc="8794D4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624716D"/>
    <w:multiLevelType w:val="hybridMultilevel"/>
    <w:tmpl w:val="16261ADA"/>
    <w:lvl w:ilvl="0" w:tplc="1B04E12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9058E"/>
    <w:multiLevelType w:val="hybridMultilevel"/>
    <w:tmpl w:val="69043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F0611"/>
    <w:multiLevelType w:val="multilevel"/>
    <w:tmpl w:val="58E4B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73F97"/>
    <w:multiLevelType w:val="hybridMultilevel"/>
    <w:tmpl w:val="541C1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04373"/>
    <w:multiLevelType w:val="hybridMultilevel"/>
    <w:tmpl w:val="D6B8E520"/>
    <w:lvl w:ilvl="0" w:tplc="A4EEB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2C15569"/>
    <w:multiLevelType w:val="hybridMultilevel"/>
    <w:tmpl w:val="8F84639C"/>
    <w:lvl w:ilvl="0" w:tplc="A04ADC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905FDF"/>
    <w:multiLevelType w:val="hybridMultilevel"/>
    <w:tmpl w:val="17069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C654F"/>
    <w:multiLevelType w:val="hybridMultilevel"/>
    <w:tmpl w:val="934C4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640E76"/>
    <w:multiLevelType w:val="hybridMultilevel"/>
    <w:tmpl w:val="9056B8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07349"/>
    <w:multiLevelType w:val="hybridMultilevel"/>
    <w:tmpl w:val="1C16C25C"/>
    <w:lvl w:ilvl="0" w:tplc="00D683FE">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4980174">
    <w:abstractNumId w:val="22"/>
  </w:num>
  <w:num w:numId="2" w16cid:durableId="462236249">
    <w:abstractNumId w:val="4"/>
  </w:num>
  <w:num w:numId="3" w16cid:durableId="400980389">
    <w:abstractNumId w:val="18"/>
  </w:num>
  <w:num w:numId="4" w16cid:durableId="495464340">
    <w:abstractNumId w:val="5"/>
  </w:num>
  <w:num w:numId="5" w16cid:durableId="813106913">
    <w:abstractNumId w:val="12"/>
  </w:num>
  <w:num w:numId="6" w16cid:durableId="697120177">
    <w:abstractNumId w:val="29"/>
  </w:num>
  <w:num w:numId="7" w16cid:durableId="999693284">
    <w:abstractNumId w:val="0"/>
  </w:num>
  <w:num w:numId="8" w16cid:durableId="633291263">
    <w:abstractNumId w:val="7"/>
  </w:num>
  <w:num w:numId="9" w16cid:durableId="1735466547">
    <w:abstractNumId w:val="14"/>
  </w:num>
  <w:num w:numId="10" w16cid:durableId="1604731225">
    <w:abstractNumId w:val="6"/>
  </w:num>
  <w:num w:numId="11" w16cid:durableId="1441994711">
    <w:abstractNumId w:val="9"/>
  </w:num>
  <w:num w:numId="12" w16cid:durableId="1691879018">
    <w:abstractNumId w:val="1"/>
  </w:num>
  <w:num w:numId="13" w16cid:durableId="885214270">
    <w:abstractNumId w:val="26"/>
  </w:num>
  <w:num w:numId="14" w16cid:durableId="547182029">
    <w:abstractNumId w:val="17"/>
  </w:num>
  <w:num w:numId="15" w16cid:durableId="216013306">
    <w:abstractNumId w:val="20"/>
  </w:num>
  <w:num w:numId="16" w16cid:durableId="1260257349">
    <w:abstractNumId w:val="30"/>
  </w:num>
  <w:num w:numId="17" w16cid:durableId="1403985404">
    <w:abstractNumId w:val="27"/>
  </w:num>
  <w:num w:numId="18" w16cid:durableId="591821323">
    <w:abstractNumId w:val="24"/>
  </w:num>
  <w:num w:numId="19" w16cid:durableId="1385718909">
    <w:abstractNumId w:val="11"/>
  </w:num>
  <w:num w:numId="20" w16cid:durableId="470051057">
    <w:abstractNumId w:val="21"/>
  </w:num>
  <w:num w:numId="21" w16cid:durableId="1500266634">
    <w:abstractNumId w:val="10"/>
  </w:num>
  <w:num w:numId="22" w16cid:durableId="938176985">
    <w:abstractNumId w:val="16"/>
  </w:num>
  <w:num w:numId="23" w16cid:durableId="231044581">
    <w:abstractNumId w:val="8"/>
  </w:num>
  <w:num w:numId="24" w16cid:durableId="259879491">
    <w:abstractNumId w:val="31"/>
  </w:num>
  <w:num w:numId="25" w16cid:durableId="1573734836">
    <w:abstractNumId w:val="13"/>
  </w:num>
  <w:num w:numId="26" w16cid:durableId="1004480251">
    <w:abstractNumId w:val="3"/>
  </w:num>
  <w:num w:numId="27" w16cid:durableId="1328287268">
    <w:abstractNumId w:val="25"/>
  </w:num>
  <w:num w:numId="28" w16cid:durableId="435255936">
    <w:abstractNumId w:val="28"/>
  </w:num>
  <w:num w:numId="29" w16cid:durableId="1188253943">
    <w:abstractNumId w:val="15"/>
  </w:num>
  <w:num w:numId="30" w16cid:durableId="2011330327">
    <w:abstractNumId w:val="2"/>
  </w:num>
  <w:num w:numId="31" w16cid:durableId="1928882766">
    <w:abstractNumId w:val="19"/>
  </w:num>
  <w:num w:numId="32" w16cid:durableId="12034306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30"/>
    <w:rsid w:val="00004203"/>
    <w:rsid w:val="000069E4"/>
    <w:rsid w:val="00013B7D"/>
    <w:rsid w:val="000154D9"/>
    <w:rsid w:val="00022BE4"/>
    <w:rsid w:val="000238C9"/>
    <w:rsid w:val="00023D63"/>
    <w:rsid w:val="0002402A"/>
    <w:rsid w:val="00024D7F"/>
    <w:rsid w:val="000307F3"/>
    <w:rsid w:val="0003171A"/>
    <w:rsid w:val="00035CB3"/>
    <w:rsid w:val="00052D91"/>
    <w:rsid w:val="0006275B"/>
    <w:rsid w:val="00063092"/>
    <w:rsid w:val="00066915"/>
    <w:rsid w:val="0007060B"/>
    <w:rsid w:val="000728D0"/>
    <w:rsid w:val="00093787"/>
    <w:rsid w:val="00095B86"/>
    <w:rsid w:val="000A0870"/>
    <w:rsid w:val="000A2B06"/>
    <w:rsid w:val="000A776E"/>
    <w:rsid w:val="000B29F9"/>
    <w:rsid w:val="000B46F1"/>
    <w:rsid w:val="000C07A9"/>
    <w:rsid w:val="000C0899"/>
    <w:rsid w:val="000C28E1"/>
    <w:rsid w:val="000C73FE"/>
    <w:rsid w:val="000D38B2"/>
    <w:rsid w:val="000D4BCC"/>
    <w:rsid w:val="000D52E7"/>
    <w:rsid w:val="000E04D8"/>
    <w:rsid w:val="000E27F4"/>
    <w:rsid w:val="000F4DF7"/>
    <w:rsid w:val="00110706"/>
    <w:rsid w:val="00112B9D"/>
    <w:rsid w:val="001213DC"/>
    <w:rsid w:val="00122311"/>
    <w:rsid w:val="00124FED"/>
    <w:rsid w:val="00127847"/>
    <w:rsid w:val="0013034F"/>
    <w:rsid w:val="00137D84"/>
    <w:rsid w:val="001417ED"/>
    <w:rsid w:val="00145946"/>
    <w:rsid w:val="0015051B"/>
    <w:rsid w:val="0015328E"/>
    <w:rsid w:val="00162FD4"/>
    <w:rsid w:val="00164948"/>
    <w:rsid w:val="00170272"/>
    <w:rsid w:val="00171428"/>
    <w:rsid w:val="00171788"/>
    <w:rsid w:val="0017731D"/>
    <w:rsid w:val="00177956"/>
    <w:rsid w:val="00181B5D"/>
    <w:rsid w:val="00182C00"/>
    <w:rsid w:val="00183131"/>
    <w:rsid w:val="00191BAB"/>
    <w:rsid w:val="00192477"/>
    <w:rsid w:val="001A1F9F"/>
    <w:rsid w:val="001A3837"/>
    <w:rsid w:val="001A48B8"/>
    <w:rsid w:val="001B1665"/>
    <w:rsid w:val="001B4C48"/>
    <w:rsid w:val="001E1DD1"/>
    <w:rsid w:val="001E5090"/>
    <w:rsid w:val="001E6CF2"/>
    <w:rsid w:val="001F7A17"/>
    <w:rsid w:val="002020DA"/>
    <w:rsid w:val="00205399"/>
    <w:rsid w:val="002164B7"/>
    <w:rsid w:val="00223AD8"/>
    <w:rsid w:val="00226248"/>
    <w:rsid w:val="002409F5"/>
    <w:rsid w:val="00242795"/>
    <w:rsid w:val="00243D8B"/>
    <w:rsid w:val="00247057"/>
    <w:rsid w:val="002570E3"/>
    <w:rsid w:val="002674E7"/>
    <w:rsid w:val="00281A47"/>
    <w:rsid w:val="00285EC6"/>
    <w:rsid w:val="002918EE"/>
    <w:rsid w:val="00293EFA"/>
    <w:rsid w:val="00296AFE"/>
    <w:rsid w:val="002A2367"/>
    <w:rsid w:val="002A6BB7"/>
    <w:rsid w:val="002B51EA"/>
    <w:rsid w:val="002C118E"/>
    <w:rsid w:val="002C6949"/>
    <w:rsid w:val="002D00D6"/>
    <w:rsid w:val="002D041D"/>
    <w:rsid w:val="002D0C51"/>
    <w:rsid w:val="002D3BF0"/>
    <w:rsid w:val="002D4228"/>
    <w:rsid w:val="002D4584"/>
    <w:rsid w:val="002D4732"/>
    <w:rsid w:val="002D6DF6"/>
    <w:rsid w:val="002D7384"/>
    <w:rsid w:val="002E0EA1"/>
    <w:rsid w:val="002E0F64"/>
    <w:rsid w:val="002E66BB"/>
    <w:rsid w:val="002F5A18"/>
    <w:rsid w:val="002F6B8C"/>
    <w:rsid w:val="00302720"/>
    <w:rsid w:val="00302B80"/>
    <w:rsid w:val="003055FC"/>
    <w:rsid w:val="00311BDF"/>
    <w:rsid w:val="003121E0"/>
    <w:rsid w:val="003251E9"/>
    <w:rsid w:val="003366C2"/>
    <w:rsid w:val="00336D60"/>
    <w:rsid w:val="00344BE3"/>
    <w:rsid w:val="00346BFD"/>
    <w:rsid w:val="00347CE6"/>
    <w:rsid w:val="00350E57"/>
    <w:rsid w:val="00353577"/>
    <w:rsid w:val="00353A30"/>
    <w:rsid w:val="0035770C"/>
    <w:rsid w:val="00364004"/>
    <w:rsid w:val="00366C28"/>
    <w:rsid w:val="00371158"/>
    <w:rsid w:val="00374AD7"/>
    <w:rsid w:val="003818CE"/>
    <w:rsid w:val="003829FB"/>
    <w:rsid w:val="0038347F"/>
    <w:rsid w:val="00386F15"/>
    <w:rsid w:val="00387B3D"/>
    <w:rsid w:val="00390237"/>
    <w:rsid w:val="003947C1"/>
    <w:rsid w:val="003979D6"/>
    <w:rsid w:val="003B2062"/>
    <w:rsid w:val="003C6BC3"/>
    <w:rsid w:val="003C7FD4"/>
    <w:rsid w:val="003D5836"/>
    <w:rsid w:val="003E2815"/>
    <w:rsid w:val="003F0A6B"/>
    <w:rsid w:val="003F2943"/>
    <w:rsid w:val="003F7538"/>
    <w:rsid w:val="00403513"/>
    <w:rsid w:val="00405B4B"/>
    <w:rsid w:val="00410955"/>
    <w:rsid w:val="00413E4B"/>
    <w:rsid w:val="00420981"/>
    <w:rsid w:val="0042331C"/>
    <w:rsid w:val="004250EB"/>
    <w:rsid w:val="00432685"/>
    <w:rsid w:val="00435B43"/>
    <w:rsid w:val="0044481C"/>
    <w:rsid w:val="00445EB3"/>
    <w:rsid w:val="004460E3"/>
    <w:rsid w:val="00452C17"/>
    <w:rsid w:val="00456C33"/>
    <w:rsid w:val="00462FE6"/>
    <w:rsid w:val="00465E03"/>
    <w:rsid w:val="004705DA"/>
    <w:rsid w:val="00470FCB"/>
    <w:rsid w:val="00483676"/>
    <w:rsid w:val="004845CF"/>
    <w:rsid w:val="00484E9A"/>
    <w:rsid w:val="00490106"/>
    <w:rsid w:val="004924A8"/>
    <w:rsid w:val="004A3619"/>
    <w:rsid w:val="004A4117"/>
    <w:rsid w:val="004A5149"/>
    <w:rsid w:val="004A628F"/>
    <w:rsid w:val="004A74C1"/>
    <w:rsid w:val="004A7E98"/>
    <w:rsid w:val="004B0262"/>
    <w:rsid w:val="004B693C"/>
    <w:rsid w:val="004B7AF5"/>
    <w:rsid w:val="004C72AC"/>
    <w:rsid w:val="004C750C"/>
    <w:rsid w:val="004E18A3"/>
    <w:rsid w:val="004E1E6D"/>
    <w:rsid w:val="004E3D51"/>
    <w:rsid w:val="004E431F"/>
    <w:rsid w:val="004E6056"/>
    <w:rsid w:val="004F2E63"/>
    <w:rsid w:val="00510AFA"/>
    <w:rsid w:val="005113B5"/>
    <w:rsid w:val="00513FFE"/>
    <w:rsid w:val="00527064"/>
    <w:rsid w:val="00537DE5"/>
    <w:rsid w:val="005475F6"/>
    <w:rsid w:val="0055335D"/>
    <w:rsid w:val="00556058"/>
    <w:rsid w:val="00561C17"/>
    <w:rsid w:val="005631BC"/>
    <w:rsid w:val="00576213"/>
    <w:rsid w:val="00581298"/>
    <w:rsid w:val="00582727"/>
    <w:rsid w:val="0058356C"/>
    <w:rsid w:val="00586F43"/>
    <w:rsid w:val="00587788"/>
    <w:rsid w:val="005939A6"/>
    <w:rsid w:val="005A29C7"/>
    <w:rsid w:val="005A394E"/>
    <w:rsid w:val="005A78A9"/>
    <w:rsid w:val="005B1A6F"/>
    <w:rsid w:val="005B7412"/>
    <w:rsid w:val="005B7B74"/>
    <w:rsid w:val="005C0846"/>
    <w:rsid w:val="005C1C29"/>
    <w:rsid w:val="005C50FC"/>
    <w:rsid w:val="005D1BC7"/>
    <w:rsid w:val="005D7D93"/>
    <w:rsid w:val="005E4181"/>
    <w:rsid w:val="005F3ED7"/>
    <w:rsid w:val="005F735D"/>
    <w:rsid w:val="00601E3C"/>
    <w:rsid w:val="00603081"/>
    <w:rsid w:val="00613878"/>
    <w:rsid w:val="006167BD"/>
    <w:rsid w:val="00620CF1"/>
    <w:rsid w:val="00622991"/>
    <w:rsid w:val="006535B2"/>
    <w:rsid w:val="006535F4"/>
    <w:rsid w:val="006560B3"/>
    <w:rsid w:val="00656380"/>
    <w:rsid w:val="00662A00"/>
    <w:rsid w:val="006639DC"/>
    <w:rsid w:val="0067678A"/>
    <w:rsid w:val="00684899"/>
    <w:rsid w:val="006872E4"/>
    <w:rsid w:val="00691D78"/>
    <w:rsid w:val="006A12B0"/>
    <w:rsid w:val="006B0869"/>
    <w:rsid w:val="006B1B0E"/>
    <w:rsid w:val="006B6155"/>
    <w:rsid w:val="006B6EEC"/>
    <w:rsid w:val="006C2552"/>
    <w:rsid w:val="006C42EF"/>
    <w:rsid w:val="006D5D0D"/>
    <w:rsid w:val="006E325A"/>
    <w:rsid w:val="006E4D49"/>
    <w:rsid w:val="006F161E"/>
    <w:rsid w:val="006F3390"/>
    <w:rsid w:val="006F41D7"/>
    <w:rsid w:val="006F4FF7"/>
    <w:rsid w:val="006F69BD"/>
    <w:rsid w:val="00700679"/>
    <w:rsid w:val="007032AD"/>
    <w:rsid w:val="00714360"/>
    <w:rsid w:val="0072608A"/>
    <w:rsid w:val="00727BDB"/>
    <w:rsid w:val="007367E3"/>
    <w:rsid w:val="00737CDD"/>
    <w:rsid w:val="00744031"/>
    <w:rsid w:val="00754EAC"/>
    <w:rsid w:val="00756732"/>
    <w:rsid w:val="0075695C"/>
    <w:rsid w:val="00773BED"/>
    <w:rsid w:val="00781A87"/>
    <w:rsid w:val="00783EA7"/>
    <w:rsid w:val="00783F15"/>
    <w:rsid w:val="007A113D"/>
    <w:rsid w:val="007B0048"/>
    <w:rsid w:val="007E38E6"/>
    <w:rsid w:val="007E7595"/>
    <w:rsid w:val="007F0893"/>
    <w:rsid w:val="007F5EC8"/>
    <w:rsid w:val="00803BFE"/>
    <w:rsid w:val="00807BF5"/>
    <w:rsid w:val="00812B79"/>
    <w:rsid w:val="00816408"/>
    <w:rsid w:val="00816BBC"/>
    <w:rsid w:val="00822CAF"/>
    <w:rsid w:val="00823757"/>
    <w:rsid w:val="00823C8A"/>
    <w:rsid w:val="00827C46"/>
    <w:rsid w:val="00831C6E"/>
    <w:rsid w:val="00834D66"/>
    <w:rsid w:val="00837C04"/>
    <w:rsid w:val="008400F7"/>
    <w:rsid w:val="00844DFD"/>
    <w:rsid w:val="00845624"/>
    <w:rsid w:val="008539FF"/>
    <w:rsid w:val="0085458F"/>
    <w:rsid w:val="0086299F"/>
    <w:rsid w:val="008659FB"/>
    <w:rsid w:val="00877E7D"/>
    <w:rsid w:val="00890CA4"/>
    <w:rsid w:val="00890E06"/>
    <w:rsid w:val="00897DDF"/>
    <w:rsid w:val="008A425A"/>
    <w:rsid w:val="008B0E6D"/>
    <w:rsid w:val="008D0894"/>
    <w:rsid w:val="008D12E1"/>
    <w:rsid w:val="008D40AD"/>
    <w:rsid w:val="008E2E68"/>
    <w:rsid w:val="008E3C9B"/>
    <w:rsid w:val="008E5AAD"/>
    <w:rsid w:val="008F2137"/>
    <w:rsid w:val="008F3BDE"/>
    <w:rsid w:val="008F7D9C"/>
    <w:rsid w:val="00903B68"/>
    <w:rsid w:val="00907649"/>
    <w:rsid w:val="00924592"/>
    <w:rsid w:val="009252F1"/>
    <w:rsid w:val="00926EE3"/>
    <w:rsid w:val="00930DA6"/>
    <w:rsid w:val="00930F07"/>
    <w:rsid w:val="00935566"/>
    <w:rsid w:val="009365EB"/>
    <w:rsid w:val="009366E3"/>
    <w:rsid w:val="00942490"/>
    <w:rsid w:val="00964DCA"/>
    <w:rsid w:val="00965C4A"/>
    <w:rsid w:val="0098136E"/>
    <w:rsid w:val="009828FD"/>
    <w:rsid w:val="00987243"/>
    <w:rsid w:val="009A2E5B"/>
    <w:rsid w:val="009A3FB1"/>
    <w:rsid w:val="009A4F5D"/>
    <w:rsid w:val="009D44A6"/>
    <w:rsid w:val="009D4E1C"/>
    <w:rsid w:val="009D595D"/>
    <w:rsid w:val="009D60DF"/>
    <w:rsid w:val="009D785F"/>
    <w:rsid w:val="009E2950"/>
    <w:rsid w:val="009E34CC"/>
    <w:rsid w:val="009E5CC2"/>
    <w:rsid w:val="00A00CC3"/>
    <w:rsid w:val="00A04990"/>
    <w:rsid w:val="00A10629"/>
    <w:rsid w:val="00A12FAE"/>
    <w:rsid w:val="00A23E29"/>
    <w:rsid w:val="00A301A9"/>
    <w:rsid w:val="00A32F1D"/>
    <w:rsid w:val="00A35154"/>
    <w:rsid w:val="00A41166"/>
    <w:rsid w:val="00A43B40"/>
    <w:rsid w:val="00A52366"/>
    <w:rsid w:val="00A5246C"/>
    <w:rsid w:val="00A60632"/>
    <w:rsid w:val="00A6555B"/>
    <w:rsid w:val="00A7541D"/>
    <w:rsid w:val="00A759B8"/>
    <w:rsid w:val="00A76753"/>
    <w:rsid w:val="00A76AF6"/>
    <w:rsid w:val="00A77F51"/>
    <w:rsid w:val="00A81830"/>
    <w:rsid w:val="00A91215"/>
    <w:rsid w:val="00A91E1C"/>
    <w:rsid w:val="00AA2A48"/>
    <w:rsid w:val="00AA4B2C"/>
    <w:rsid w:val="00AA769B"/>
    <w:rsid w:val="00AB0217"/>
    <w:rsid w:val="00AB7013"/>
    <w:rsid w:val="00AC0C85"/>
    <w:rsid w:val="00AC21C3"/>
    <w:rsid w:val="00AC4FAD"/>
    <w:rsid w:val="00AC680A"/>
    <w:rsid w:val="00AD1E34"/>
    <w:rsid w:val="00AD6D2A"/>
    <w:rsid w:val="00AE05B5"/>
    <w:rsid w:val="00AE2651"/>
    <w:rsid w:val="00AE7FFB"/>
    <w:rsid w:val="00AF0A7D"/>
    <w:rsid w:val="00AF611D"/>
    <w:rsid w:val="00B00146"/>
    <w:rsid w:val="00B0186E"/>
    <w:rsid w:val="00B04F0D"/>
    <w:rsid w:val="00B144F1"/>
    <w:rsid w:val="00B14669"/>
    <w:rsid w:val="00B172E5"/>
    <w:rsid w:val="00B27745"/>
    <w:rsid w:val="00B44A42"/>
    <w:rsid w:val="00B505E0"/>
    <w:rsid w:val="00B5230B"/>
    <w:rsid w:val="00B53D5F"/>
    <w:rsid w:val="00B55F63"/>
    <w:rsid w:val="00B63549"/>
    <w:rsid w:val="00B662B4"/>
    <w:rsid w:val="00B81454"/>
    <w:rsid w:val="00B96CD3"/>
    <w:rsid w:val="00B96E78"/>
    <w:rsid w:val="00BA1FBE"/>
    <w:rsid w:val="00BB10FC"/>
    <w:rsid w:val="00BB12A2"/>
    <w:rsid w:val="00BB658D"/>
    <w:rsid w:val="00BB6D57"/>
    <w:rsid w:val="00BC1638"/>
    <w:rsid w:val="00BC21BA"/>
    <w:rsid w:val="00BD0769"/>
    <w:rsid w:val="00BD13C1"/>
    <w:rsid w:val="00BD1998"/>
    <w:rsid w:val="00BD1B8E"/>
    <w:rsid w:val="00BD74DD"/>
    <w:rsid w:val="00BE50AB"/>
    <w:rsid w:val="00C0075A"/>
    <w:rsid w:val="00C01F4A"/>
    <w:rsid w:val="00C02599"/>
    <w:rsid w:val="00C041C5"/>
    <w:rsid w:val="00C0696D"/>
    <w:rsid w:val="00C148F1"/>
    <w:rsid w:val="00C17613"/>
    <w:rsid w:val="00C2197C"/>
    <w:rsid w:val="00C26162"/>
    <w:rsid w:val="00C26F7C"/>
    <w:rsid w:val="00C32F3F"/>
    <w:rsid w:val="00C3792B"/>
    <w:rsid w:val="00C45B07"/>
    <w:rsid w:val="00C46C66"/>
    <w:rsid w:val="00C508CA"/>
    <w:rsid w:val="00C5142A"/>
    <w:rsid w:val="00C6403A"/>
    <w:rsid w:val="00C64800"/>
    <w:rsid w:val="00C704C4"/>
    <w:rsid w:val="00C716CF"/>
    <w:rsid w:val="00C754A9"/>
    <w:rsid w:val="00C80A9E"/>
    <w:rsid w:val="00C80E5B"/>
    <w:rsid w:val="00C84448"/>
    <w:rsid w:val="00C8684B"/>
    <w:rsid w:val="00C97A09"/>
    <w:rsid w:val="00CA57B8"/>
    <w:rsid w:val="00CA5EC4"/>
    <w:rsid w:val="00CB3380"/>
    <w:rsid w:val="00CC7D29"/>
    <w:rsid w:val="00CD01F0"/>
    <w:rsid w:val="00CD07FA"/>
    <w:rsid w:val="00CD587E"/>
    <w:rsid w:val="00CD63B4"/>
    <w:rsid w:val="00CE1139"/>
    <w:rsid w:val="00CE173A"/>
    <w:rsid w:val="00CE3C5D"/>
    <w:rsid w:val="00CE4127"/>
    <w:rsid w:val="00CE5546"/>
    <w:rsid w:val="00CF3467"/>
    <w:rsid w:val="00D0168B"/>
    <w:rsid w:val="00D038A9"/>
    <w:rsid w:val="00D06733"/>
    <w:rsid w:val="00D17C87"/>
    <w:rsid w:val="00D20BE4"/>
    <w:rsid w:val="00D223B1"/>
    <w:rsid w:val="00D2508D"/>
    <w:rsid w:val="00D4088B"/>
    <w:rsid w:val="00D41C31"/>
    <w:rsid w:val="00D41C65"/>
    <w:rsid w:val="00D4384E"/>
    <w:rsid w:val="00D4431D"/>
    <w:rsid w:val="00D44C9B"/>
    <w:rsid w:val="00D52F7B"/>
    <w:rsid w:val="00D62685"/>
    <w:rsid w:val="00D6588F"/>
    <w:rsid w:val="00D729B4"/>
    <w:rsid w:val="00D81AF1"/>
    <w:rsid w:val="00D84F8E"/>
    <w:rsid w:val="00D85BCD"/>
    <w:rsid w:val="00D9625F"/>
    <w:rsid w:val="00DA6510"/>
    <w:rsid w:val="00DA6652"/>
    <w:rsid w:val="00DB0205"/>
    <w:rsid w:val="00DB3A27"/>
    <w:rsid w:val="00DB657F"/>
    <w:rsid w:val="00DC2059"/>
    <w:rsid w:val="00DC7EDE"/>
    <w:rsid w:val="00DD16E6"/>
    <w:rsid w:val="00DE0EAF"/>
    <w:rsid w:val="00DF4A50"/>
    <w:rsid w:val="00DF54E4"/>
    <w:rsid w:val="00DF590F"/>
    <w:rsid w:val="00E04C06"/>
    <w:rsid w:val="00E0720D"/>
    <w:rsid w:val="00E21A03"/>
    <w:rsid w:val="00E303EB"/>
    <w:rsid w:val="00E37651"/>
    <w:rsid w:val="00E4521A"/>
    <w:rsid w:val="00E45FB8"/>
    <w:rsid w:val="00E54E80"/>
    <w:rsid w:val="00E5779F"/>
    <w:rsid w:val="00E57D3A"/>
    <w:rsid w:val="00E6130F"/>
    <w:rsid w:val="00E6153E"/>
    <w:rsid w:val="00E65540"/>
    <w:rsid w:val="00E67543"/>
    <w:rsid w:val="00E732A1"/>
    <w:rsid w:val="00E74B90"/>
    <w:rsid w:val="00E7672B"/>
    <w:rsid w:val="00E80B83"/>
    <w:rsid w:val="00E81AF7"/>
    <w:rsid w:val="00E81DB8"/>
    <w:rsid w:val="00E82B49"/>
    <w:rsid w:val="00E82E66"/>
    <w:rsid w:val="00E83C5A"/>
    <w:rsid w:val="00E90494"/>
    <w:rsid w:val="00E9058A"/>
    <w:rsid w:val="00E936C8"/>
    <w:rsid w:val="00E943B7"/>
    <w:rsid w:val="00E97B99"/>
    <w:rsid w:val="00E97C1C"/>
    <w:rsid w:val="00EB43B3"/>
    <w:rsid w:val="00EC7FD8"/>
    <w:rsid w:val="00ED2233"/>
    <w:rsid w:val="00ED53BD"/>
    <w:rsid w:val="00EE2E5D"/>
    <w:rsid w:val="00EE49D6"/>
    <w:rsid w:val="00EE71BD"/>
    <w:rsid w:val="00EF3ED5"/>
    <w:rsid w:val="00EF6DB3"/>
    <w:rsid w:val="00F04D7A"/>
    <w:rsid w:val="00F0747A"/>
    <w:rsid w:val="00F10B66"/>
    <w:rsid w:val="00F23568"/>
    <w:rsid w:val="00F264F6"/>
    <w:rsid w:val="00F30C0B"/>
    <w:rsid w:val="00F33065"/>
    <w:rsid w:val="00F40506"/>
    <w:rsid w:val="00F4519B"/>
    <w:rsid w:val="00F46038"/>
    <w:rsid w:val="00F5062C"/>
    <w:rsid w:val="00F57783"/>
    <w:rsid w:val="00F70628"/>
    <w:rsid w:val="00F76EDD"/>
    <w:rsid w:val="00F77591"/>
    <w:rsid w:val="00F82025"/>
    <w:rsid w:val="00F8790A"/>
    <w:rsid w:val="00F928C4"/>
    <w:rsid w:val="00F96705"/>
    <w:rsid w:val="00FA098C"/>
    <w:rsid w:val="00FA68BE"/>
    <w:rsid w:val="00FB0B8F"/>
    <w:rsid w:val="00FB19B6"/>
    <w:rsid w:val="00FB2C21"/>
    <w:rsid w:val="00FB4DB9"/>
    <w:rsid w:val="00FB697B"/>
    <w:rsid w:val="00FC5A6B"/>
    <w:rsid w:val="00FD34CA"/>
    <w:rsid w:val="00FD4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5B8426"/>
  <w15:docId w15:val="{69A14F57-2AEF-4EAA-AF9D-25A2D50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428"/>
  </w:style>
  <w:style w:type="paragraph" w:styleId="Nagwek3">
    <w:name w:val="heading 3"/>
    <w:basedOn w:val="Normalny"/>
    <w:next w:val="Normalny"/>
    <w:link w:val="Nagwek3Znak"/>
    <w:uiPriority w:val="9"/>
    <w:semiHidden/>
    <w:unhideWhenUsed/>
    <w:qFormat/>
    <w:rsid w:val="00837C0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2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29FB"/>
    <w:rPr>
      <w:b/>
      <w:bCs/>
    </w:rPr>
  </w:style>
  <w:style w:type="paragraph" w:styleId="Tekstdymka">
    <w:name w:val="Balloon Text"/>
    <w:basedOn w:val="Normalny"/>
    <w:link w:val="TekstdymkaZnak"/>
    <w:uiPriority w:val="99"/>
    <w:semiHidden/>
    <w:unhideWhenUsed/>
    <w:rsid w:val="006167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67BD"/>
    <w:rPr>
      <w:rFonts w:ascii="Segoe UI" w:hAnsi="Segoe UI" w:cs="Segoe UI"/>
      <w:sz w:val="18"/>
      <w:szCs w:val="18"/>
    </w:rPr>
  </w:style>
  <w:style w:type="character" w:styleId="Hipercze">
    <w:name w:val="Hyperlink"/>
    <w:basedOn w:val="Domylnaczcionkaakapitu"/>
    <w:uiPriority w:val="99"/>
    <w:unhideWhenUsed/>
    <w:rsid w:val="00CD63B4"/>
    <w:rPr>
      <w:color w:val="0563C1" w:themeColor="hyperlink"/>
      <w:u w:val="single"/>
    </w:rPr>
  </w:style>
  <w:style w:type="character" w:customStyle="1" w:styleId="Nierozpoznanawzmianka1">
    <w:name w:val="Nierozpoznana wzmianka1"/>
    <w:basedOn w:val="Domylnaczcionkaakapitu"/>
    <w:uiPriority w:val="99"/>
    <w:semiHidden/>
    <w:unhideWhenUsed/>
    <w:rsid w:val="00CD63B4"/>
    <w:rPr>
      <w:color w:val="605E5C"/>
      <w:shd w:val="clear" w:color="auto" w:fill="E1DFDD"/>
    </w:rPr>
  </w:style>
  <w:style w:type="paragraph" w:styleId="Akapitzlist">
    <w:name w:val="List Paragraph"/>
    <w:basedOn w:val="Normalny"/>
    <w:uiPriority w:val="34"/>
    <w:qFormat/>
    <w:rsid w:val="002674E7"/>
    <w:pPr>
      <w:ind w:left="720"/>
      <w:contextualSpacing/>
    </w:pPr>
  </w:style>
  <w:style w:type="paragraph" w:customStyle="1" w:styleId="Default">
    <w:name w:val="Default"/>
    <w:rsid w:val="00561C1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3Znak">
    <w:name w:val="Nagłówek 3 Znak"/>
    <w:basedOn w:val="Domylnaczcionkaakapitu"/>
    <w:link w:val="Nagwek3"/>
    <w:uiPriority w:val="9"/>
    <w:semiHidden/>
    <w:rsid w:val="00837C04"/>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D8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86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F15"/>
  </w:style>
  <w:style w:type="paragraph" w:styleId="Stopka">
    <w:name w:val="footer"/>
    <w:basedOn w:val="Normalny"/>
    <w:link w:val="StopkaZnak"/>
    <w:uiPriority w:val="99"/>
    <w:unhideWhenUsed/>
    <w:rsid w:val="00386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F15"/>
  </w:style>
  <w:style w:type="paragraph" w:styleId="Tekstpodstawowy3">
    <w:name w:val="Body Text 3"/>
    <w:basedOn w:val="Normalny"/>
    <w:link w:val="Tekstpodstawowy3Znak"/>
    <w:unhideWhenUsed/>
    <w:rsid w:val="00347CE6"/>
    <w:pPr>
      <w:tabs>
        <w:tab w:val="left" w:pos="709"/>
        <w:tab w:val="left" w:pos="993"/>
      </w:tabs>
      <w:spacing w:after="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47CE6"/>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6F4FF7"/>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6F4FF7"/>
    <w:rPr>
      <w:i/>
      <w:iCs/>
      <w:color w:val="4472C4" w:themeColor="accent1"/>
    </w:rPr>
  </w:style>
  <w:style w:type="character" w:customStyle="1" w:styleId="dane1">
    <w:name w:val="dane1"/>
    <w:rsid w:val="00CF3467"/>
    <w:rPr>
      <w:color w:val="auto"/>
    </w:rPr>
  </w:style>
  <w:style w:type="character" w:customStyle="1" w:styleId="txt">
    <w:name w:val="txt"/>
    <w:basedOn w:val="Domylnaczcionkaakapitu"/>
    <w:rsid w:val="00465E03"/>
  </w:style>
  <w:style w:type="paragraph" w:customStyle="1" w:styleId="ust">
    <w:name w:val="ust"/>
    <w:rsid w:val="002918EE"/>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text">
    <w:name w:val="text"/>
    <w:basedOn w:val="Normalny"/>
    <w:rsid w:val="009E34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E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6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46">
          <w:marLeft w:val="0"/>
          <w:marRight w:val="0"/>
          <w:marTop w:val="0"/>
          <w:marBottom w:val="0"/>
          <w:divBdr>
            <w:top w:val="none" w:sz="0" w:space="0" w:color="auto"/>
            <w:left w:val="none" w:sz="0" w:space="0" w:color="auto"/>
            <w:bottom w:val="none" w:sz="0" w:space="0" w:color="auto"/>
            <w:right w:val="none" w:sz="0" w:space="0" w:color="auto"/>
          </w:divBdr>
        </w:div>
        <w:div w:id="1961258629">
          <w:marLeft w:val="0"/>
          <w:marRight w:val="0"/>
          <w:marTop w:val="0"/>
          <w:marBottom w:val="0"/>
          <w:divBdr>
            <w:top w:val="none" w:sz="0" w:space="0" w:color="auto"/>
            <w:left w:val="none" w:sz="0" w:space="0" w:color="auto"/>
            <w:bottom w:val="none" w:sz="0" w:space="0" w:color="auto"/>
            <w:right w:val="none" w:sz="0" w:space="0" w:color="auto"/>
          </w:divBdr>
        </w:div>
      </w:divsChild>
    </w:div>
    <w:div w:id="43648586">
      <w:bodyDiv w:val="1"/>
      <w:marLeft w:val="0"/>
      <w:marRight w:val="0"/>
      <w:marTop w:val="0"/>
      <w:marBottom w:val="0"/>
      <w:divBdr>
        <w:top w:val="none" w:sz="0" w:space="0" w:color="auto"/>
        <w:left w:val="none" w:sz="0" w:space="0" w:color="auto"/>
        <w:bottom w:val="none" w:sz="0" w:space="0" w:color="auto"/>
        <w:right w:val="none" w:sz="0" w:space="0" w:color="auto"/>
      </w:divBdr>
    </w:div>
    <w:div w:id="146014225">
      <w:bodyDiv w:val="1"/>
      <w:marLeft w:val="0"/>
      <w:marRight w:val="0"/>
      <w:marTop w:val="0"/>
      <w:marBottom w:val="0"/>
      <w:divBdr>
        <w:top w:val="none" w:sz="0" w:space="0" w:color="auto"/>
        <w:left w:val="none" w:sz="0" w:space="0" w:color="auto"/>
        <w:bottom w:val="none" w:sz="0" w:space="0" w:color="auto"/>
        <w:right w:val="none" w:sz="0" w:space="0" w:color="auto"/>
      </w:divBdr>
      <w:divsChild>
        <w:div w:id="1147478222">
          <w:marLeft w:val="0"/>
          <w:marRight w:val="0"/>
          <w:marTop w:val="0"/>
          <w:marBottom w:val="0"/>
          <w:divBdr>
            <w:top w:val="none" w:sz="0" w:space="0" w:color="auto"/>
            <w:left w:val="none" w:sz="0" w:space="0" w:color="auto"/>
            <w:bottom w:val="none" w:sz="0" w:space="0" w:color="auto"/>
            <w:right w:val="none" w:sz="0" w:space="0" w:color="auto"/>
          </w:divBdr>
        </w:div>
      </w:divsChild>
    </w:div>
    <w:div w:id="205803775">
      <w:bodyDiv w:val="1"/>
      <w:marLeft w:val="0"/>
      <w:marRight w:val="0"/>
      <w:marTop w:val="0"/>
      <w:marBottom w:val="0"/>
      <w:divBdr>
        <w:top w:val="none" w:sz="0" w:space="0" w:color="auto"/>
        <w:left w:val="none" w:sz="0" w:space="0" w:color="auto"/>
        <w:bottom w:val="none" w:sz="0" w:space="0" w:color="auto"/>
        <w:right w:val="none" w:sz="0" w:space="0" w:color="auto"/>
      </w:divBdr>
    </w:div>
    <w:div w:id="379593906">
      <w:bodyDiv w:val="1"/>
      <w:marLeft w:val="0"/>
      <w:marRight w:val="0"/>
      <w:marTop w:val="0"/>
      <w:marBottom w:val="0"/>
      <w:divBdr>
        <w:top w:val="none" w:sz="0" w:space="0" w:color="auto"/>
        <w:left w:val="none" w:sz="0" w:space="0" w:color="auto"/>
        <w:bottom w:val="none" w:sz="0" w:space="0" w:color="auto"/>
        <w:right w:val="none" w:sz="0" w:space="0" w:color="auto"/>
      </w:divBdr>
    </w:div>
    <w:div w:id="418402910">
      <w:bodyDiv w:val="1"/>
      <w:marLeft w:val="0"/>
      <w:marRight w:val="0"/>
      <w:marTop w:val="0"/>
      <w:marBottom w:val="0"/>
      <w:divBdr>
        <w:top w:val="none" w:sz="0" w:space="0" w:color="auto"/>
        <w:left w:val="none" w:sz="0" w:space="0" w:color="auto"/>
        <w:bottom w:val="none" w:sz="0" w:space="0" w:color="auto"/>
        <w:right w:val="none" w:sz="0" w:space="0" w:color="auto"/>
      </w:divBdr>
    </w:div>
    <w:div w:id="585959377">
      <w:bodyDiv w:val="1"/>
      <w:marLeft w:val="0"/>
      <w:marRight w:val="0"/>
      <w:marTop w:val="0"/>
      <w:marBottom w:val="0"/>
      <w:divBdr>
        <w:top w:val="none" w:sz="0" w:space="0" w:color="auto"/>
        <w:left w:val="none" w:sz="0" w:space="0" w:color="auto"/>
        <w:bottom w:val="none" w:sz="0" w:space="0" w:color="auto"/>
        <w:right w:val="none" w:sz="0" w:space="0" w:color="auto"/>
      </w:divBdr>
      <w:divsChild>
        <w:div w:id="455224758">
          <w:marLeft w:val="0"/>
          <w:marRight w:val="0"/>
          <w:marTop w:val="0"/>
          <w:marBottom w:val="0"/>
          <w:divBdr>
            <w:top w:val="none" w:sz="0" w:space="0" w:color="auto"/>
            <w:left w:val="none" w:sz="0" w:space="0" w:color="auto"/>
            <w:bottom w:val="none" w:sz="0" w:space="0" w:color="auto"/>
            <w:right w:val="none" w:sz="0" w:space="0" w:color="auto"/>
          </w:divBdr>
        </w:div>
        <w:div w:id="641934396">
          <w:marLeft w:val="0"/>
          <w:marRight w:val="0"/>
          <w:marTop w:val="0"/>
          <w:marBottom w:val="0"/>
          <w:divBdr>
            <w:top w:val="none" w:sz="0" w:space="0" w:color="auto"/>
            <w:left w:val="none" w:sz="0" w:space="0" w:color="auto"/>
            <w:bottom w:val="none" w:sz="0" w:space="0" w:color="auto"/>
            <w:right w:val="none" w:sz="0" w:space="0" w:color="auto"/>
          </w:divBdr>
        </w:div>
        <w:div w:id="808673076">
          <w:marLeft w:val="0"/>
          <w:marRight w:val="0"/>
          <w:marTop w:val="0"/>
          <w:marBottom w:val="0"/>
          <w:divBdr>
            <w:top w:val="none" w:sz="0" w:space="0" w:color="auto"/>
            <w:left w:val="none" w:sz="0" w:space="0" w:color="auto"/>
            <w:bottom w:val="none" w:sz="0" w:space="0" w:color="auto"/>
            <w:right w:val="none" w:sz="0" w:space="0" w:color="auto"/>
          </w:divBdr>
        </w:div>
        <w:div w:id="1964069557">
          <w:marLeft w:val="0"/>
          <w:marRight w:val="0"/>
          <w:marTop w:val="0"/>
          <w:marBottom w:val="0"/>
          <w:divBdr>
            <w:top w:val="none" w:sz="0" w:space="0" w:color="auto"/>
            <w:left w:val="none" w:sz="0" w:space="0" w:color="auto"/>
            <w:bottom w:val="none" w:sz="0" w:space="0" w:color="auto"/>
            <w:right w:val="none" w:sz="0" w:space="0" w:color="auto"/>
          </w:divBdr>
        </w:div>
        <w:div w:id="2042851491">
          <w:marLeft w:val="0"/>
          <w:marRight w:val="0"/>
          <w:marTop w:val="0"/>
          <w:marBottom w:val="0"/>
          <w:divBdr>
            <w:top w:val="none" w:sz="0" w:space="0" w:color="auto"/>
            <w:left w:val="none" w:sz="0" w:space="0" w:color="auto"/>
            <w:bottom w:val="none" w:sz="0" w:space="0" w:color="auto"/>
            <w:right w:val="none" w:sz="0" w:space="0" w:color="auto"/>
          </w:divBdr>
        </w:div>
        <w:div w:id="1081292831">
          <w:marLeft w:val="0"/>
          <w:marRight w:val="0"/>
          <w:marTop w:val="0"/>
          <w:marBottom w:val="0"/>
          <w:divBdr>
            <w:top w:val="none" w:sz="0" w:space="0" w:color="auto"/>
            <w:left w:val="none" w:sz="0" w:space="0" w:color="auto"/>
            <w:bottom w:val="none" w:sz="0" w:space="0" w:color="auto"/>
            <w:right w:val="none" w:sz="0" w:space="0" w:color="auto"/>
          </w:divBdr>
        </w:div>
        <w:div w:id="1450585495">
          <w:marLeft w:val="0"/>
          <w:marRight w:val="0"/>
          <w:marTop w:val="0"/>
          <w:marBottom w:val="0"/>
          <w:divBdr>
            <w:top w:val="none" w:sz="0" w:space="0" w:color="auto"/>
            <w:left w:val="none" w:sz="0" w:space="0" w:color="auto"/>
            <w:bottom w:val="none" w:sz="0" w:space="0" w:color="auto"/>
            <w:right w:val="none" w:sz="0" w:space="0" w:color="auto"/>
          </w:divBdr>
        </w:div>
        <w:div w:id="1749303449">
          <w:marLeft w:val="0"/>
          <w:marRight w:val="0"/>
          <w:marTop w:val="0"/>
          <w:marBottom w:val="0"/>
          <w:divBdr>
            <w:top w:val="none" w:sz="0" w:space="0" w:color="auto"/>
            <w:left w:val="none" w:sz="0" w:space="0" w:color="auto"/>
            <w:bottom w:val="none" w:sz="0" w:space="0" w:color="auto"/>
            <w:right w:val="none" w:sz="0" w:space="0" w:color="auto"/>
          </w:divBdr>
        </w:div>
        <w:div w:id="973020549">
          <w:marLeft w:val="0"/>
          <w:marRight w:val="0"/>
          <w:marTop w:val="0"/>
          <w:marBottom w:val="0"/>
          <w:divBdr>
            <w:top w:val="none" w:sz="0" w:space="0" w:color="auto"/>
            <w:left w:val="none" w:sz="0" w:space="0" w:color="auto"/>
            <w:bottom w:val="none" w:sz="0" w:space="0" w:color="auto"/>
            <w:right w:val="none" w:sz="0" w:space="0" w:color="auto"/>
          </w:divBdr>
        </w:div>
        <w:div w:id="1982684006">
          <w:marLeft w:val="0"/>
          <w:marRight w:val="0"/>
          <w:marTop w:val="0"/>
          <w:marBottom w:val="0"/>
          <w:divBdr>
            <w:top w:val="none" w:sz="0" w:space="0" w:color="auto"/>
            <w:left w:val="none" w:sz="0" w:space="0" w:color="auto"/>
            <w:bottom w:val="none" w:sz="0" w:space="0" w:color="auto"/>
            <w:right w:val="none" w:sz="0" w:space="0" w:color="auto"/>
          </w:divBdr>
        </w:div>
        <w:div w:id="186725059">
          <w:marLeft w:val="0"/>
          <w:marRight w:val="0"/>
          <w:marTop w:val="0"/>
          <w:marBottom w:val="0"/>
          <w:divBdr>
            <w:top w:val="none" w:sz="0" w:space="0" w:color="auto"/>
            <w:left w:val="none" w:sz="0" w:space="0" w:color="auto"/>
            <w:bottom w:val="none" w:sz="0" w:space="0" w:color="auto"/>
            <w:right w:val="none" w:sz="0" w:space="0" w:color="auto"/>
          </w:divBdr>
        </w:div>
        <w:div w:id="1950818642">
          <w:marLeft w:val="0"/>
          <w:marRight w:val="0"/>
          <w:marTop w:val="0"/>
          <w:marBottom w:val="0"/>
          <w:divBdr>
            <w:top w:val="none" w:sz="0" w:space="0" w:color="auto"/>
            <w:left w:val="none" w:sz="0" w:space="0" w:color="auto"/>
            <w:bottom w:val="none" w:sz="0" w:space="0" w:color="auto"/>
            <w:right w:val="none" w:sz="0" w:space="0" w:color="auto"/>
          </w:divBdr>
        </w:div>
        <w:div w:id="1626307147">
          <w:marLeft w:val="0"/>
          <w:marRight w:val="0"/>
          <w:marTop w:val="0"/>
          <w:marBottom w:val="0"/>
          <w:divBdr>
            <w:top w:val="none" w:sz="0" w:space="0" w:color="auto"/>
            <w:left w:val="none" w:sz="0" w:space="0" w:color="auto"/>
            <w:bottom w:val="none" w:sz="0" w:space="0" w:color="auto"/>
            <w:right w:val="none" w:sz="0" w:space="0" w:color="auto"/>
          </w:divBdr>
        </w:div>
        <w:div w:id="355621718">
          <w:marLeft w:val="0"/>
          <w:marRight w:val="0"/>
          <w:marTop w:val="0"/>
          <w:marBottom w:val="0"/>
          <w:divBdr>
            <w:top w:val="none" w:sz="0" w:space="0" w:color="auto"/>
            <w:left w:val="none" w:sz="0" w:space="0" w:color="auto"/>
            <w:bottom w:val="none" w:sz="0" w:space="0" w:color="auto"/>
            <w:right w:val="none" w:sz="0" w:space="0" w:color="auto"/>
          </w:divBdr>
        </w:div>
        <w:div w:id="1873490474">
          <w:marLeft w:val="0"/>
          <w:marRight w:val="0"/>
          <w:marTop w:val="0"/>
          <w:marBottom w:val="0"/>
          <w:divBdr>
            <w:top w:val="none" w:sz="0" w:space="0" w:color="auto"/>
            <w:left w:val="none" w:sz="0" w:space="0" w:color="auto"/>
            <w:bottom w:val="none" w:sz="0" w:space="0" w:color="auto"/>
            <w:right w:val="none" w:sz="0" w:space="0" w:color="auto"/>
          </w:divBdr>
        </w:div>
        <w:div w:id="85807089">
          <w:marLeft w:val="0"/>
          <w:marRight w:val="0"/>
          <w:marTop w:val="0"/>
          <w:marBottom w:val="0"/>
          <w:divBdr>
            <w:top w:val="none" w:sz="0" w:space="0" w:color="auto"/>
            <w:left w:val="none" w:sz="0" w:space="0" w:color="auto"/>
            <w:bottom w:val="none" w:sz="0" w:space="0" w:color="auto"/>
            <w:right w:val="none" w:sz="0" w:space="0" w:color="auto"/>
          </w:divBdr>
        </w:div>
        <w:div w:id="1679458036">
          <w:marLeft w:val="0"/>
          <w:marRight w:val="0"/>
          <w:marTop w:val="0"/>
          <w:marBottom w:val="0"/>
          <w:divBdr>
            <w:top w:val="none" w:sz="0" w:space="0" w:color="auto"/>
            <w:left w:val="none" w:sz="0" w:space="0" w:color="auto"/>
            <w:bottom w:val="none" w:sz="0" w:space="0" w:color="auto"/>
            <w:right w:val="none" w:sz="0" w:space="0" w:color="auto"/>
          </w:divBdr>
        </w:div>
        <w:div w:id="2141414775">
          <w:marLeft w:val="0"/>
          <w:marRight w:val="0"/>
          <w:marTop w:val="0"/>
          <w:marBottom w:val="0"/>
          <w:divBdr>
            <w:top w:val="none" w:sz="0" w:space="0" w:color="auto"/>
            <w:left w:val="none" w:sz="0" w:space="0" w:color="auto"/>
            <w:bottom w:val="none" w:sz="0" w:space="0" w:color="auto"/>
            <w:right w:val="none" w:sz="0" w:space="0" w:color="auto"/>
          </w:divBdr>
        </w:div>
        <w:div w:id="442266185">
          <w:marLeft w:val="0"/>
          <w:marRight w:val="0"/>
          <w:marTop w:val="0"/>
          <w:marBottom w:val="0"/>
          <w:divBdr>
            <w:top w:val="none" w:sz="0" w:space="0" w:color="auto"/>
            <w:left w:val="none" w:sz="0" w:space="0" w:color="auto"/>
            <w:bottom w:val="none" w:sz="0" w:space="0" w:color="auto"/>
            <w:right w:val="none" w:sz="0" w:space="0" w:color="auto"/>
          </w:divBdr>
        </w:div>
        <w:div w:id="321396747">
          <w:marLeft w:val="0"/>
          <w:marRight w:val="0"/>
          <w:marTop w:val="0"/>
          <w:marBottom w:val="0"/>
          <w:divBdr>
            <w:top w:val="none" w:sz="0" w:space="0" w:color="auto"/>
            <w:left w:val="none" w:sz="0" w:space="0" w:color="auto"/>
            <w:bottom w:val="none" w:sz="0" w:space="0" w:color="auto"/>
            <w:right w:val="none" w:sz="0" w:space="0" w:color="auto"/>
          </w:divBdr>
        </w:div>
        <w:div w:id="1151407346">
          <w:marLeft w:val="0"/>
          <w:marRight w:val="0"/>
          <w:marTop w:val="0"/>
          <w:marBottom w:val="0"/>
          <w:divBdr>
            <w:top w:val="none" w:sz="0" w:space="0" w:color="auto"/>
            <w:left w:val="none" w:sz="0" w:space="0" w:color="auto"/>
            <w:bottom w:val="none" w:sz="0" w:space="0" w:color="auto"/>
            <w:right w:val="none" w:sz="0" w:space="0" w:color="auto"/>
          </w:divBdr>
        </w:div>
        <w:div w:id="213929794">
          <w:marLeft w:val="0"/>
          <w:marRight w:val="0"/>
          <w:marTop w:val="0"/>
          <w:marBottom w:val="0"/>
          <w:divBdr>
            <w:top w:val="none" w:sz="0" w:space="0" w:color="auto"/>
            <w:left w:val="none" w:sz="0" w:space="0" w:color="auto"/>
            <w:bottom w:val="none" w:sz="0" w:space="0" w:color="auto"/>
            <w:right w:val="none" w:sz="0" w:space="0" w:color="auto"/>
          </w:divBdr>
        </w:div>
        <w:div w:id="931203370">
          <w:marLeft w:val="0"/>
          <w:marRight w:val="0"/>
          <w:marTop w:val="0"/>
          <w:marBottom w:val="0"/>
          <w:divBdr>
            <w:top w:val="none" w:sz="0" w:space="0" w:color="auto"/>
            <w:left w:val="none" w:sz="0" w:space="0" w:color="auto"/>
            <w:bottom w:val="none" w:sz="0" w:space="0" w:color="auto"/>
            <w:right w:val="none" w:sz="0" w:space="0" w:color="auto"/>
          </w:divBdr>
        </w:div>
      </w:divsChild>
    </w:div>
    <w:div w:id="727801724">
      <w:bodyDiv w:val="1"/>
      <w:marLeft w:val="0"/>
      <w:marRight w:val="0"/>
      <w:marTop w:val="0"/>
      <w:marBottom w:val="0"/>
      <w:divBdr>
        <w:top w:val="none" w:sz="0" w:space="0" w:color="auto"/>
        <w:left w:val="none" w:sz="0" w:space="0" w:color="auto"/>
        <w:bottom w:val="none" w:sz="0" w:space="0" w:color="auto"/>
        <w:right w:val="none" w:sz="0" w:space="0" w:color="auto"/>
      </w:divBdr>
    </w:div>
    <w:div w:id="769006706">
      <w:bodyDiv w:val="1"/>
      <w:marLeft w:val="0"/>
      <w:marRight w:val="0"/>
      <w:marTop w:val="0"/>
      <w:marBottom w:val="0"/>
      <w:divBdr>
        <w:top w:val="none" w:sz="0" w:space="0" w:color="auto"/>
        <w:left w:val="none" w:sz="0" w:space="0" w:color="auto"/>
        <w:bottom w:val="none" w:sz="0" w:space="0" w:color="auto"/>
        <w:right w:val="none" w:sz="0" w:space="0" w:color="auto"/>
      </w:divBdr>
    </w:div>
    <w:div w:id="828129642">
      <w:bodyDiv w:val="1"/>
      <w:marLeft w:val="0"/>
      <w:marRight w:val="0"/>
      <w:marTop w:val="0"/>
      <w:marBottom w:val="0"/>
      <w:divBdr>
        <w:top w:val="none" w:sz="0" w:space="0" w:color="auto"/>
        <w:left w:val="none" w:sz="0" w:space="0" w:color="auto"/>
        <w:bottom w:val="none" w:sz="0" w:space="0" w:color="auto"/>
        <w:right w:val="none" w:sz="0" w:space="0" w:color="auto"/>
      </w:divBdr>
    </w:div>
    <w:div w:id="850068329">
      <w:bodyDiv w:val="1"/>
      <w:marLeft w:val="0"/>
      <w:marRight w:val="0"/>
      <w:marTop w:val="0"/>
      <w:marBottom w:val="0"/>
      <w:divBdr>
        <w:top w:val="none" w:sz="0" w:space="0" w:color="auto"/>
        <w:left w:val="none" w:sz="0" w:space="0" w:color="auto"/>
        <w:bottom w:val="none" w:sz="0" w:space="0" w:color="auto"/>
        <w:right w:val="none" w:sz="0" w:space="0" w:color="auto"/>
      </w:divBdr>
      <w:divsChild>
        <w:div w:id="1112090723">
          <w:marLeft w:val="0"/>
          <w:marRight w:val="0"/>
          <w:marTop w:val="0"/>
          <w:marBottom w:val="0"/>
          <w:divBdr>
            <w:top w:val="none" w:sz="0" w:space="0" w:color="auto"/>
            <w:left w:val="none" w:sz="0" w:space="0" w:color="auto"/>
            <w:bottom w:val="none" w:sz="0" w:space="0" w:color="auto"/>
            <w:right w:val="none" w:sz="0" w:space="0" w:color="auto"/>
          </w:divBdr>
        </w:div>
        <w:div w:id="1816948718">
          <w:marLeft w:val="0"/>
          <w:marRight w:val="0"/>
          <w:marTop w:val="0"/>
          <w:marBottom w:val="0"/>
          <w:divBdr>
            <w:top w:val="none" w:sz="0" w:space="0" w:color="auto"/>
            <w:left w:val="none" w:sz="0" w:space="0" w:color="auto"/>
            <w:bottom w:val="none" w:sz="0" w:space="0" w:color="auto"/>
            <w:right w:val="none" w:sz="0" w:space="0" w:color="auto"/>
          </w:divBdr>
        </w:div>
      </w:divsChild>
    </w:div>
    <w:div w:id="899638118">
      <w:bodyDiv w:val="1"/>
      <w:marLeft w:val="0"/>
      <w:marRight w:val="0"/>
      <w:marTop w:val="0"/>
      <w:marBottom w:val="0"/>
      <w:divBdr>
        <w:top w:val="none" w:sz="0" w:space="0" w:color="auto"/>
        <w:left w:val="none" w:sz="0" w:space="0" w:color="auto"/>
        <w:bottom w:val="none" w:sz="0" w:space="0" w:color="auto"/>
        <w:right w:val="none" w:sz="0" w:space="0" w:color="auto"/>
      </w:divBdr>
      <w:divsChild>
        <w:div w:id="1055201913">
          <w:marLeft w:val="0"/>
          <w:marRight w:val="0"/>
          <w:marTop w:val="0"/>
          <w:marBottom w:val="0"/>
          <w:divBdr>
            <w:top w:val="none" w:sz="0" w:space="0" w:color="auto"/>
            <w:left w:val="none" w:sz="0" w:space="0" w:color="auto"/>
            <w:bottom w:val="none" w:sz="0" w:space="0" w:color="auto"/>
            <w:right w:val="none" w:sz="0" w:space="0" w:color="auto"/>
          </w:divBdr>
        </w:div>
        <w:div w:id="360589016">
          <w:marLeft w:val="0"/>
          <w:marRight w:val="0"/>
          <w:marTop w:val="0"/>
          <w:marBottom w:val="0"/>
          <w:divBdr>
            <w:top w:val="none" w:sz="0" w:space="0" w:color="auto"/>
            <w:left w:val="none" w:sz="0" w:space="0" w:color="auto"/>
            <w:bottom w:val="none" w:sz="0" w:space="0" w:color="auto"/>
            <w:right w:val="none" w:sz="0" w:space="0" w:color="auto"/>
          </w:divBdr>
        </w:div>
      </w:divsChild>
    </w:div>
    <w:div w:id="916943466">
      <w:bodyDiv w:val="1"/>
      <w:marLeft w:val="0"/>
      <w:marRight w:val="0"/>
      <w:marTop w:val="0"/>
      <w:marBottom w:val="0"/>
      <w:divBdr>
        <w:top w:val="none" w:sz="0" w:space="0" w:color="auto"/>
        <w:left w:val="none" w:sz="0" w:space="0" w:color="auto"/>
        <w:bottom w:val="none" w:sz="0" w:space="0" w:color="auto"/>
        <w:right w:val="none" w:sz="0" w:space="0" w:color="auto"/>
      </w:divBdr>
    </w:div>
    <w:div w:id="953950332">
      <w:bodyDiv w:val="1"/>
      <w:marLeft w:val="0"/>
      <w:marRight w:val="0"/>
      <w:marTop w:val="0"/>
      <w:marBottom w:val="0"/>
      <w:divBdr>
        <w:top w:val="none" w:sz="0" w:space="0" w:color="auto"/>
        <w:left w:val="none" w:sz="0" w:space="0" w:color="auto"/>
        <w:bottom w:val="none" w:sz="0" w:space="0" w:color="auto"/>
        <w:right w:val="none" w:sz="0" w:space="0" w:color="auto"/>
      </w:divBdr>
    </w:div>
    <w:div w:id="979966488">
      <w:bodyDiv w:val="1"/>
      <w:marLeft w:val="0"/>
      <w:marRight w:val="0"/>
      <w:marTop w:val="0"/>
      <w:marBottom w:val="0"/>
      <w:divBdr>
        <w:top w:val="none" w:sz="0" w:space="0" w:color="auto"/>
        <w:left w:val="none" w:sz="0" w:space="0" w:color="auto"/>
        <w:bottom w:val="none" w:sz="0" w:space="0" w:color="auto"/>
        <w:right w:val="none" w:sz="0" w:space="0" w:color="auto"/>
      </w:divBdr>
      <w:divsChild>
        <w:div w:id="1552568623">
          <w:marLeft w:val="0"/>
          <w:marRight w:val="0"/>
          <w:marTop w:val="0"/>
          <w:marBottom w:val="0"/>
          <w:divBdr>
            <w:top w:val="none" w:sz="0" w:space="0" w:color="auto"/>
            <w:left w:val="none" w:sz="0" w:space="0" w:color="auto"/>
            <w:bottom w:val="none" w:sz="0" w:space="0" w:color="auto"/>
            <w:right w:val="none" w:sz="0" w:space="0" w:color="auto"/>
          </w:divBdr>
        </w:div>
      </w:divsChild>
    </w:div>
    <w:div w:id="1083800607">
      <w:bodyDiv w:val="1"/>
      <w:marLeft w:val="0"/>
      <w:marRight w:val="0"/>
      <w:marTop w:val="0"/>
      <w:marBottom w:val="0"/>
      <w:divBdr>
        <w:top w:val="none" w:sz="0" w:space="0" w:color="auto"/>
        <w:left w:val="none" w:sz="0" w:space="0" w:color="auto"/>
        <w:bottom w:val="none" w:sz="0" w:space="0" w:color="auto"/>
        <w:right w:val="none" w:sz="0" w:space="0" w:color="auto"/>
      </w:divBdr>
    </w:div>
    <w:div w:id="1140147545">
      <w:bodyDiv w:val="1"/>
      <w:marLeft w:val="0"/>
      <w:marRight w:val="0"/>
      <w:marTop w:val="0"/>
      <w:marBottom w:val="0"/>
      <w:divBdr>
        <w:top w:val="none" w:sz="0" w:space="0" w:color="auto"/>
        <w:left w:val="none" w:sz="0" w:space="0" w:color="auto"/>
        <w:bottom w:val="none" w:sz="0" w:space="0" w:color="auto"/>
        <w:right w:val="none" w:sz="0" w:space="0" w:color="auto"/>
      </w:divBdr>
      <w:divsChild>
        <w:div w:id="1755593054">
          <w:marLeft w:val="0"/>
          <w:marRight w:val="0"/>
          <w:marTop w:val="0"/>
          <w:marBottom w:val="0"/>
          <w:divBdr>
            <w:top w:val="none" w:sz="0" w:space="0" w:color="auto"/>
            <w:left w:val="none" w:sz="0" w:space="0" w:color="auto"/>
            <w:bottom w:val="none" w:sz="0" w:space="0" w:color="auto"/>
            <w:right w:val="none" w:sz="0" w:space="0" w:color="auto"/>
          </w:divBdr>
        </w:div>
        <w:div w:id="1367296827">
          <w:marLeft w:val="0"/>
          <w:marRight w:val="0"/>
          <w:marTop w:val="0"/>
          <w:marBottom w:val="0"/>
          <w:divBdr>
            <w:top w:val="none" w:sz="0" w:space="0" w:color="auto"/>
            <w:left w:val="none" w:sz="0" w:space="0" w:color="auto"/>
            <w:bottom w:val="none" w:sz="0" w:space="0" w:color="auto"/>
            <w:right w:val="none" w:sz="0" w:space="0" w:color="auto"/>
          </w:divBdr>
        </w:div>
      </w:divsChild>
    </w:div>
    <w:div w:id="1378550572">
      <w:bodyDiv w:val="1"/>
      <w:marLeft w:val="0"/>
      <w:marRight w:val="0"/>
      <w:marTop w:val="0"/>
      <w:marBottom w:val="0"/>
      <w:divBdr>
        <w:top w:val="none" w:sz="0" w:space="0" w:color="auto"/>
        <w:left w:val="none" w:sz="0" w:space="0" w:color="auto"/>
        <w:bottom w:val="none" w:sz="0" w:space="0" w:color="auto"/>
        <w:right w:val="none" w:sz="0" w:space="0" w:color="auto"/>
      </w:divBdr>
      <w:divsChild>
        <w:div w:id="139927897">
          <w:marLeft w:val="0"/>
          <w:marRight w:val="0"/>
          <w:marTop w:val="0"/>
          <w:marBottom w:val="0"/>
          <w:divBdr>
            <w:top w:val="none" w:sz="0" w:space="0" w:color="auto"/>
            <w:left w:val="none" w:sz="0" w:space="0" w:color="auto"/>
            <w:bottom w:val="none" w:sz="0" w:space="0" w:color="auto"/>
            <w:right w:val="none" w:sz="0" w:space="0" w:color="auto"/>
          </w:divBdr>
        </w:div>
      </w:divsChild>
    </w:div>
    <w:div w:id="1428695095">
      <w:bodyDiv w:val="1"/>
      <w:marLeft w:val="0"/>
      <w:marRight w:val="0"/>
      <w:marTop w:val="0"/>
      <w:marBottom w:val="0"/>
      <w:divBdr>
        <w:top w:val="none" w:sz="0" w:space="0" w:color="auto"/>
        <w:left w:val="none" w:sz="0" w:space="0" w:color="auto"/>
        <w:bottom w:val="none" w:sz="0" w:space="0" w:color="auto"/>
        <w:right w:val="none" w:sz="0" w:space="0" w:color="auto"/>
      </w:divBdr>
    </w:div>
    <w:div w:id="1490514765">
      <w:bodyDiv w:val="1"/>
      <w:marLeft w:val="0"/>
      <w:marRight w:val="0"/>
      <w:marTop w:val="0"/>
      <w:marBottom w:val="0"/>
      <w:divBdr>
        <w:top w:val="none" w:sz="0" w:space="0" w:color="auto"/>
        <w:left w:val="none" w:sz="0" w:space="0" w:color="auto"/>
        <w:bottom w:val="none" w:sz="0" w:space="0" w:color="auto"/>
        <w:right w:val="none" w:sz="0" w:space="0" w:color="auto"/>
      </w:divBdr>
      <w:divsChild>
        <w:div w:id="694699015">
          <w:marLeft w:val="0"/>
          <w:marRight w:val="0"/>
          <w:marTop w:val="0"/>
          <w:marBottom w:val="0"/>
          <w:divBdr>
            <w:top w:val="none" w:sz="0" w:space="0" w:color="auto"/>
            <w:left w:val="none" w:sz="0" w:space="0" w:color="auto"/>
            <w:bottom w:val="none" w:sz="0" w:space="0" w:color="auto"/>
            <w:right w:val="none" w:sz="0" w:space="0" w:color="auto"/>
          </w:divBdr>
        </w:div>
        <w:div w:id="1640960143">
          <w:marLeft w:val="0"/>
          <w:marRight w:val="0"/>
          <w:marTop w:val="0"/>
          <w:marBottom w:val="0"/>
          <w:divBdr>
            <w:top w:val="none" w:sz="0" w:space="0" w:color="auto"/>
            <w:left w:val="none" w:sz="0" w:space="0" w:color="auto"/>
            <w:bottom w:val="none" w:sz="0" w:space="0" w:color="auto"/>
            <w:right w:val="none" w:sz="0" w:space="0" w:color="auto"/>
          </w:divBdr>
        </w:div>
      </w:divsChild>
    </w:div>
    <w:div w:id="1532692368">
      <w:bodyDiv w:val="1"/>
      <w:marLeft w:val="0"/>
      <w:marRight w:val="0"/>
      <w:marTop w:val="0"/>
      <w:marBottom w:val="0"/>
      <w:divBdr>
        <w:top w:val="none" w:sz="0" w:space="0" w:color="auto"/>
        <w:left w:val="none" w:sz="0" w:space="0" w:color="auto"/>
        <w:bottom w:val="none" w:sz="0" w:space="0" w:color="auto"/>
        <w:right w:val="none" w:sz="0" w:space="0" w:color="auto"/>
      </w:divBdr>
    </w:div>
    <w:div w:id="1604999468">
      <w:bodyDiv w:val="1"/>
      <w:marLeft w:val="0"/>
      <w:marRight w:val="0"/>
      <w:marTop w:val="0"/>
      <w:marBottom w:val="0"/>
      <w:divBdr>
        <w:top w:val="none" w:sz="0" w:space="0" w:color="auto"/>
        <w:left w:val="none" w:sz="0" w:space="0" w:color="auto"/>
        <w:bottom w:val="none" w:sz="0" w:space="0" w:color="auto"/>
        <w:right w:val="none" w:sz="0" w:space="0" w:color="auto"/>
      </w:divBdr>
    </w:div>
    <w:div w:id="1710648859">
      <w:bodyDiv w:val="1"/>
      <w:marLeft w:val="0"/>
      <w:marRight w:val="0"/>
      <w:marTop w:val="0"/>
      <w:marBottom w:val="0"/>
      <w:divBdr>
        <w:top w:val="none" w:sz="0" w:space="0" w:color="auto"/>
        <w:left w:val="none" w:sz="0" w:space="0" w:color="auto"/>
        <w:bottom w:val="none" w:sz="0" w:space="0" w:color="auto"/>
        <w:right w:val="none" w:sz="0" w:space="0" w:color="auto"/>
      </w:divBdr>
    </w:div>
    <w:div w:id="1740710739">
      <w:bodyDiv w:val="1"/>
      <w:marLeft w:val="0"/>
      <w:marRight w:val="0"/>
      <w:marTop w:val="0"/>
      <w:marBottom w:val="0"/>
      <w:divBdr>
        <w:top w:val="none" w:sz="0" w:space="0" w:color="auto"/>
        <w:left w:val="none" w:sz="0" w:space="0" w:color="auto"/>
        <w:bottom w:val="none" w:sz="0" w:space="0" w:color="auto"/>
        <w:right w:val="none" w:sz="0" w:space="0" w:color="auto"/>
      </w:divBdr>
    </w:div>
    <w:div w:id="1893426259">
      <w:bodyDiv w:val="1"/>
      <w:marLeft w:val="0"/>
      <w:marRight w:val="0"/>
      <w:marTop w:val="0"/>
      <w:marBottom w:val="0"/>
      <w:divBdr>
        <w:top w:val="none" w:sz="0" w:space="0" w:color="auto"/>
        <w:left w:val="none" w:sz="0" w:space="0" w:color="auto"/>
        <w:bottom w:val="none" w:sz="0" w:space="0" w:color="auto"/>
        <w:right w:val="none" w:sz="0" w:space="0" w:color="auto"/>
      </w:divBdr>
    </w:div>
    <w:div w:id="1959215889">
      <w:bodyDiv w:val="1"/>
      <w:marLeft w:val="0"/>
      <w:marRight w:val="0"/>
      <w:marTop w:val="0"/>
      <w:marBottom w:val="0"/>
      <w:divBdr>
        <w:top w:val="none" w:sz="0" w:space="0" w:color="auto"/>
        <w:left w:val="none" w:sz="0" w:space="0" w:color="auto"/>
        <w:bottom w:val="none" w:sz="0" w:space="0" w:color="auto"/>
        <w:right w:val="none" w:sz="0" w:space="0" w:color="auto"/>
      </w:divBdr>
    </w:div>
    <w:div w:id="19625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ganek.monika@umig.nakl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E00E-6812-4BFD-82F9-785EA4A7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1858</Words>
  <Characters>11150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Kędzierski</dc:creator>
  <cp:keywords/>
  <dc:description/>
  <cp:lastModifiedBy>Monika Cyganek</cp:lastModifiedBy>
  <cp:revision>3</cp:revision>
  <cp:lastPrinted>2022-07-21T08:28:00Z</cp:lastPrinted>
  <dcterms:created xsi:type="dcterms:W3CDTF">2023-11-07T14:29:00Z</dcterms:created>
  <dcterms:modified xsi:type="dcterms:W3CDTF">2023-11-08T09:49:00Z</dcterms:modified>
</cp:coreProperties>
</file>