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6ACD" w14:textId="43CF9116" w:rsidR="00A505CA" w:rsidRPr="00026B2F" w:rsidRDefault="003A4003" w:rsidP="00A447F9">
      <w:pPr>
        <w:jc w:val="center"/>
        <w:rPr>
          <w:b/>
          <w:bCs/>
        </w:rPr>
      </w:pPr>
      <w:r>
        <w:rPr>
          <w:b/>
          <w:bCs/>
        </w:rPr>
        <w:t xml:space="preserve">Załącznik nr 2 - </w:t>
      </w:r>
      <w:r w:rsidR="00026B2F" w:rsidRPr="00026B2F">
        <w:rPr>
          <w:b/>
          <w:bCs/>
        </w:rPr>
        <w:t>Opis Przedmiotu Zamówienia</w:t>
      </w:r>
    </w:p>
    <w:p w14:paraId="51AB2D13" w14:textId="225DB19F" w:rsidR="00026B2F" w:rsidRDefault="00026B2F" w:rsidP="00026B2F">
      <w:pPr>
        <w:jc w:val="center"/>
        <w:rPr>
          <w:b/>
          <w:bCs/>
        </w:rPr>
      </w:pPr>
      <w:r w:rsidRPr="00026B2F">
        <w:rPr>
          <w:b/>
          <w:bCs/>
        </w:rPr>
        <w:t>Najem wielofunkcyjnych urządzeń drukujących.</w:t>
      </w:r>
    </w:p>
    <w:p w14:paraId="76D6CA2E" w14:textId="77777777" w:rsidR="00A447F9" w:rsidRDefault="00A447F9" w:rsidP="00026B2F">
      <w:pPr>
        <w:jc w:val="center"/>
        <w:rPr>
          <w:b/>
          <w:bCs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19"/>
        <w:gridCol w:w="5498"/>
      </w:tblGrid>
      <w:tr w:rsidR="00A447F9" w:rsidRPr="00A447F9" w14:paraId="57F167D4" w14:textId="77777777" w:rsidTr="00F5226A">
        <w:trPr>
          <w:trHeight w:val="975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BAC4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D9F3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PARAMETRU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3CEE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WYMAGANIA MINIMALNE</w:t>
            </w:r>
          </w:p>
        </w:tc>
      </w:tr>
      <w:tr w:rsidR="00A447F9" w:rsidRPr="00A447F9" w14:paraId="0D0E026E" w14:textId="77777777" w:rsidTr="00FC5338">
        <w:trPr>
          <w:trHeight w:val="47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0309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5400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Technologia druku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54C5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technologia laserowa, czterobębnowa </w:t>
            </w:r>
          </w:p>
        </w:tc>
      </w:tr>
      <w:tr w:rsidR="00A447F9" w:rsidRPr="00A447F9" w14:paraId="7B926991" w14:textId="77777777" w:rsidTr="00F5226A">
        <w:trPr>
          <w:trHeight w:val="48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E8FC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0022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Format oryginału i kopii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0A79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A6-A3</w:t>
            </w:r>
          </w:p>
        </w:tc>
      </w:tr>
      <w:tr w:rsidR="00A447F9" w:rsidRPr="00A447F9" w14:paraId="22603FF3" w14:textId="77777777" w:rsidTr="00FC5338">
        <w:trPr>
          <w:trHeight w:val="47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E6EC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C055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Prędkość drukowania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3320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 25 stron A4 / min. w kolorze i mono, (również dwustronnie)</w:t>
            </w:r>
          </w:p>
        </w:tc>
      </w:tr>
      <w:tr w:rsidR="00A447F9" w:rsidRPr="00A447F9" w14:paraId="13C388FF" w14:textId="77777777" w:rsidTr="00FC5338">
        <w:trPr>
          <w:trHeight w:val="39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015A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BCC0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Obsługiwane rozdzielczości drukowania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089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600 x 600 </w:t>
            </w:r>
            <w:proofErr w:type="spellStart"/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dpi</w:t>
            </w:r>
            <w:proofErr w:type="spellEnd"/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oraz 1200x1200 </w:t>
            </w:r>
            <w:proofErr w:type="spellStart"/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dpi</w:t>
            </w:r>
            <w:proofErr w:type="spellEnd"/>
          </w:p>
        </w:tc>
      </w:tr>
      <w:tr w:rsidR="00A447F9" w:rsidRPr="00A447F9" w14:paraId="19D333A0" w14:textId="77777777" w:rsidTr="00FC5338">
        <w:trPr>
          <w:trHeight w:val="54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4E37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7AEE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wydruku pierwszej strony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EC54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kolorowej maks. 10 sek., czarno-białej maks. 7 sek.</w:t>
            </w:r>
          </w:p>
        </w:tc>
      </w:tr>
      <w:tr w:rsidR="00A447F9" w:rsidRPr="00A447F9" w14:paraId="7065BCC8" w14:textId="77777777" w:rsidTr="00FC5338">
        <w:trPr>
          <w:trHeight w:val="47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442F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AEB8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nagrzewania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950B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maks. 20 sek. od włączenia zasilania</w:t>
            </w:r>
          </w:p>
        </w:tc>
      </w:tr>
      <w:tr w:rsidR="00A447F9" w:rsidRPr="00A447F9" w14:paraId="7362EE15" w14:textId="77777777" w:rsidTr="00F5226A">
        <w:trPr>
          <w:trHeight w:val="49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332E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1C30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Kopiowanie wielokrotne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4B48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1 do 9999 kopii</w:t>
            </w:r>
          </w:p>
        </w:tc>
      </w:tr>
      <w:tr w:rsidR="00A447F9" w:rsidRPr="00A447F9" w14:paraId="164D9047" w14:textId="77777777" w:rsidTr="00FC5338">
        <w:trPr>
          <w:trHeight w:val="39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8F2B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420F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RAM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0055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 4 GB</w:t>
            </w:r>
          </w:p>
        </w:tc>
      </w:tr>
      <w:tr w:rsidR="00A447F9" w:rsidRPr="00A447F9" w14:paraId="4648092F" w14:textId="77777777" w:rsidTr="00F5226A">
        <w:trPr>
          <w:trHeight w:val="31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ADA3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28BF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Dysk SSD lub HDD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FBC2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min. 32 GB</w:t>
            </w:r>
          </w:p>
        </w:tc>
      </w:tr>
      <w:tr w:rsidR="00A447F9" w:rsidRPr="00A447F9" w14:paraId="6AC49BAD" w14:textId="77777777" w:rsidTr="00F5226A">
        <w:trPr>
          <w:trHeight w:val="31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2365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B2EE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Zoom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3B1D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25-400% </w:t>
            </w:r>
          </w:p>
        </w:tc>
      </w:tr>
      <w:tr w:rsidR="00A447F9" w:rsidRPr="00A447F9" w14:paraId="4C09BE07" w14:textId="77777777" w:rsidTr="00FC5338">
        <w:trPr>
          <w:trHeight w:val="72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3B61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B18F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Panel operatora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9311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</w:tr>
      <w:tr w:rsidR="00A447F9" w:rsidRPr="00A447F9" w14:paraId="7AA90929" w14:textId="77777777" w:rsidTr="00FC5338">
        <w:trPr>
          <w:trHeight w:val="39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FDFE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BEE2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Dupleks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B421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automatyczny, obsługa papieru 80-250 g/m2</w:t>
            </w:r>
          </w:p>
        </w:tc>
      </w:tr>
      <w:tr w:rsidR="00A447F9" w:rsidRPr="00A447F9" w14:paraId="1B8D6028" w14:textId="77777777" w:rsidTr="00FC5338">
        <w:trPr>
          <w:trHeight w:val="557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6C6B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2EE6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Podajnik dokumentów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E1DB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Automatyczny dwustronny, pojemność tacy podającej min. 140 ark. (A4, 80 g/m2)</w:t>
            </w:r>
          </w:p>
        </w:tc>
      </w:tr>
      <w:tr w:rsidR="00A447F9" w:rsidRPr="00A447F9" w14:paraId="7A6B0961" w14:textId="77777777" w:rsidTr="00F5226A">
        <w:trPr>
          <w:trHeight w:val="72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B0F4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52FC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Podajniki papieru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7F4A" w14:textId="15E3008D" w:rsidR="00A447F9" w:rsidRPr="00FC5338" w:rsidRDefault="00A447F9" w:rsidP="00FC5338">
            <w:pPr>
              <w:pStyle w:val="Akapitzlist"/>
              <w:numPr>
                <w:ilvl w:val="0"/>
                <w:numId w:val="9"/>
              </w:numPr>
              <w:rPr>
                <w:rFonts w:ascii="Symbol" w:hAnsi="Symbol" w:cs="Calibri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podajnik automatyczny min. 2 x 500 ark. (80 g/m2), obsługa papieru 60-300 g/m2 (w tym min. jeden obsługujący papier formatu A3);</w:t>
            </w:r>
          </w:p>
        </w:tc>
      </w:tr>
      <w:tr w:rsidR="00A447F9" w:rsidRPr="00A447F9" w14:paraId="3F9D9EAF" w14:textId="77777777" w:rsidTr="00FC5338">
        <w:trPr>
          <w:trHeight w:val="520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3C3B9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8937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EA4F" w14:textId="4478F44F" w:rsidR="00A447F9" w:rsidRPr="00FC5338" w:rsidRDefault="00A447F9" w:rsidP="00FC5338">
            <w:pPr>
              <w:pStyle w:val="Akapitzlist"/>
              <w:numPr>
                <w:ilvl w:val="0"/>
                <w:numId w:val="9"/>
              </w:numPr>
              <w:rPr>
                <w:rFonts w:ascii="Symbol" w:hAnsi="Symbol" w:cs="Calibri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taca boczna na min. 150 ark. (A4, 80 g/m2), obsługa papieru A6-A3, 60-300 g/m2   </w:t>
            </w:r>
          </w:p>
        </w:tc>
      </w:tr>
      <w:tr w:rsidR="00A447F9" w:rsidRPr="00A447F9" w14:paraId="2CA9A6A8" w14:textId="77777777" w:rsidTr="00FC5338">
        <w:trPr>
          <w:trHeight w:val="4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6C14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0032" w14:textId="77777777" w:rsidR="00A447F9" w:rsidRPr="00A447F9" w:rsidRDefault="00A447F9" w:rsidP="00A447F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Odbiór wydruków i kopii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828F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Taca odbiorcza na min. 500 arkuszy (80 g/m2)</w:t>
            </w:r>
          </w:p>
        </w:tc>
      </w:tr>
      <w:tr w:rsidR="00A447F9" w:rsidRPr="00A447F9" w14:paraId="1899C45D" w14:textId="77777777" w:rsidTr="00FC5338">
        <w:trPr>
          <w:trHeight w:val="973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3481" w14:textId="77777777" w:rsidR="00A447F9" w:rsidRPr="00A447F9" w:rsidRDefault="00A447F9" w:rsidP="00A447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F88D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mobilna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2232" w14:textId="77777777" w:rsidR="00A447F9" w:rsidRPr="00A447F9" w:rsidRDefault="00A447F9" w:rsidP="00A447F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447F9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</w:tr>
      <w:tr w:rsidR="00F5226A" w:rsidRPr="00F5226A" w14:paraId="76084060" w14:textId="77777777" w:rsidTr="00FC5338">
        <w:trPr>
          <w:trHeight w:val="40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9793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A05D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Język opisu strony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184E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PCL 6, Post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Script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Level 3 (dopuszcza się emulacje)</w:t>
            </w:r>
          </w:p>
        </w:tc>
      </w:tr>
      <w:tr w:rsidR="00F5226A" w:rsidRPr="00F5226A" w14:paraId="5240FCF1" w14:textId="77777777" w:rsidTr="00FC5338">
        <w:trPr>
          <w:trHeight w:val="54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B56B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9CBE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Interfejsy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FAD1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USB 2.0,  Ethernet 10/100/1000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Mb</w:t>
            </w:r>
            <w:proofErr w:type="spellEnd"/>
          </w:p>
        </w:tc>
      </w:tr>
      <w:tr w:rsidR="00F5226A" w:rsidRPr="00F5226A" w14:paraId="1F1416A8" w14:textId="77777777" w:rsidTr="00FC5338">
        <w:trPr>
          <w:trHeight w:val="562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7B4D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F2F7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Funkcje skanowania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DE32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skanowanie do PC, do e-mail, do FTP, TWAIN (sieciowy), do pamięci przenośnej USB, WIA, SMB, do skrzynki dokumentów</w:t>
            </w:r>
          </w:p>
        </w:tc>
      </w:tr>
      <w:tr w:rsidR="00F5226A" w:rsidRPr="00F5226A" w14:paraId="2BC8BABB" w14:textId="77777777" w:rsidTr="00F5226A">
        <w:trPr>
          <w:trHeight w:val="54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EDC9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3958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Rozdzielczość skanowania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D297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600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dpi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</w:tr>
      <w:tr w:rsidR="00F5226A" w:rsidRPr="00F5226A" w14:paraId="54109DF1" w14:textId="77777777" w:rsidTr="00FC5338">
        <w:trPr>
          <w:trHeight w:val="41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6389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632C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Prędkość skanowania kolorowego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781C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min. 80 str. / min. (A4, 300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dpi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</w:tr>
      <w:tr w:rsidR="00F5226A" w:rsidRPr="00F5226A" w14:paraId="24E34543" w14:textId="77777777" w:rsidTr="00FC5338">
        <w:trPr>
          <w:trHeight w:val="55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033D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16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Typy plików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673C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PDF, PDF/A, PDF szyfrowany, PDF kompresowany, JPEG, TIFF, XPS, Opcjonalnie: PDF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przeszukiwalny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docx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xlsx</w:t>
            </w:r>
            <w:proofErr w:type="spellEnd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pptx</w:t>
            </w:r>
            <w:proofErr w:type="spellEnd"/>
          </w:p>
        </w:tc>
      </w:tr>
      <w:tr w:rsidR="00F5226A" w:rsidRPr="00F5226A" w14:paraId="2716D0DB" w14:textId="77777777" w:rsidTr="00FC5338">
        <w:trPr>
          <w:trHeight w:val="70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8D50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F155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Wymagania dodatkowe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175B" w14:textId="12736532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Licencja pozwalająca na aktywację posiadanych przez Zamawiającego czytników kart zbliżeniowych umożliwiających dostęp do zarejestrowanych  kont użytkowników.</w:t>
            </w:r>
          </w:p>
        </w:tc>
      </w:tr>
      <w:tr w:rsidR="00F5226A" w:rsidRPr="00F5226A" w14:paraId="4B8906EF" w14:textId="77777777" w:rsidTr="00FC5338">
        <w:trPr>
          <w:trHeight w:val="1411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3062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FCBC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Materiały eksploatacyjne jako wyposażenie standardowe (dostarczone w komplecie z urządzeniem)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7FB3" w14:textId="77777777" w:rsid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Tonery:</w:t>
            </w: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ilości, która zapewni wydrukowanie minimum 10 000 stron kolorowych A4 (przy 5% pokryciu)</w:t>
            </w:r>
          </w:p>
          <w:p w14:paraId="76D7B007" w14:textId="63BCE95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Bębny:</w:t>
            </w: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ilości, która zapewni wydrukowanie minimum 200 000 stron kolorowych A4. Dostarczone materiały muszą być nowe i nieużywane, oraz wyprodukowane przez producenta oferowanych urządzeń.</w:t>
            </w:r>
          </w:p>
        </w:tc>
      </w:tr>
      <w:tr w:rsidR="00F5226A" w:rsidRPr="00F5226A" w14:paraId="628A98DC" w14:textId="77777777" w:rsidTr="00FC5338">
        <w:trPr>
          <w:trHeight w:val="124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8113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A88C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Możliwość rozbudowy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1F1C" w14:textId="77777777" w:rsidR="00F5226A" w:rsidRPr="00F5226A" w:rsidRDefault="00F5226A" w:rsidP="00F5226A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Dodatkowe podajniki papieru o pojemności łącznej wynoszącej min. 6000 ark. (A4, 80 g/m2) </w:t>
            </w:r>
          </w:p>
          <w:p w14:paraId="42ED4CB4" w14:textId="77777777" w:rsidR="00F5226A" w:rsidRPr="00F5226A" w:rsidRDefault="00F5226A" w:rsidP="00F5226A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Standardowy faks klasy Super G3</w:t>
            </w:r>
          </w:p>
          <w:p w14:paraId="567BB2E3" w14:textId="61F5EDFA" w:rsidR="00F5226A" w:rsidRPr="00F5226A" w:rsidRDefault="00F5226A" w:rsidP="00F5226A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Finiszer zszywający, min. 1 taca odbiorcza o pojemności min. 4.000 ark. (A4, 80 g/m2),</w:t>
            </w:r>
          </w:p>
        </w:tc>
      </w:tr>
      <w:tr w:rsidR="00F5226A" w:rsidRPr="00F5226A" w14:paraId="2466489F" w14:textId="77777777" w:rsidTr="0027413E">
        <w:trPr>
          <w:trHeight w:val="337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86F6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534D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Wymagania dodatkowe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46AC" w14:textId="77777777" w:rsidR="00F5226A" w:rsidRDefault="00F5226A" w:rsidP="00F5226A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Oferent musi posiadać ISO 9001:2015 na świadczenie usług serwisowych oraz posiadać autoryzację producenta urządzenia wielofunkcyjnego - dokumenty potwierdzające dołączyć do oferty</w:t>
            </w:r>
          </w:p>
          <w:p w14:paraId="46A76A72" w14:textId="77777777" w:rsidR="00F5226A" w:rsidRDefault="00F5226A" w:rsidP="00F5226A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Certyfikat ISO 9001:2015 producenta oferowanego sprzętu - dokument potwierdzający załączyć do oferty</w:t>
            </w:r>
          </w:p>
          <w:p w14:paraId="03EEE300" w14:textId="77777777" w:rsidR="00F5226A" w:rsidRDefault="00F5226A" w:rsidP="00F5226A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Certyfikat ISO 14001:2015 producenta oferowanego sprzętu - dokument potwierdzający załączyć do oferty</w:t>
            </w:r>
          </w:p>
          <w:p w14:paraId="0E7472D7" w14:textId="7E8720A8" w:rsidR="00F5226A" w:rsidRPr="00F5226A" w:rsidRDefault="00F5226A" w:rsidP="00F5226A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</w:tr>
      <w:tr w:rsidR="00F5226A" w:rsidRPr="00F5226A" w14:paraId="3B86C791" w14:textId="77777777" w:rsidTr="00F5226A">
        <w:trPr>
          <w:trHeight w:val="1819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8616" w14:textId="77777777" w:rsidR="00F5226A" w:rsidRPr="00F5226A" w:rsidRDefault="00F5226A" w:rsidP="00F522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F519" w14:textId="77777777" w:rsidR="00F5226A" w:rsidRPr="00F5226A" w:rsidRDefault="00F5226A" w:rsidP="00F5226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5226A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Wymagania dodatkowe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76BD" w14:textId="77777777" w:rsidR="00F5226A" w:rsidRDefault="00F5226A" w:rsidP="00F5226A">
            <w:pPr>
              <w:pStyle w:val="Akapitzlist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Zamawiający posiada system centralnego wydruku </w:t>
            </w:r>
            <w:proofErr w:type="spellStart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446FB634" w14:textId="77777777" w:rsidR="00F5226A" w:rsidRDefault="00F5226A" w:rsidP="00F5226A">
            <w:pPr>
              <w:pStyle w:val="Akapitzlist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Dostarczenie licencji wsparcia:</w:t>
            </w:r>
          </w:p>
          <w:p w14:paraId="3165E4F9" w14:textId="2D0DE8F1" w:rsidR="00F5226A" w:rsidRDefault="00F5226A" w:rsidP="00F5226A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Dostawa licencji wsparcia w ilości 7 sztuk, wraz z zachowaniem dla nich okresu wsparcia zgodnego z posiadaną przez Zamawiającego instalacją.</w:t>
            </w:r>
          </w:p>
          <w:p w14:paraId="03AB60E5" w14:textId="77777777" w:rsidR="00F5226A" w:rsidRDefault="00F5226A" w:rsidP="00F5226A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Aktywacja i konfiguracja licencji w posiadanym przez Zamawiającego systemie centralnego wydruku </w:t>
            </w:r>
            <w:proofErr w:type="spellStart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3575FE6F" w14:textId="0AAEAD1D" w:rsidR="00F5226A" w:rsidRPr="00F5226A" w:rsidRDefault="00F5226A" w:rsidP="00F5226A">
            <w:pPr>
              <w:pStyle w:val="Akapitzlist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Zapewnienie wsparcia merytorycznego:</w:t>
            </w:r>
          </w:p>
          <w:p w14:paraId="5057C967" w14:textId="57301DA3" w:rsidR="00FC5338" w:rsidRPr="00FC5338" w:rsidRDefault="00F5226A" w:rsidP="0027413E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merytoryczne oznacza pomoc w obsłudze systemu MYQ poprzez wizyty w siedzibie Zamawiającego, kontakt telefoniczny lub pocztę e-mail,</w:t>
            </w:r>
          </w:p>
          <w:p w14:paraId="31DFF048" w14:textId="6BEDDDC3" w:rsidR="00F5226A" w:rsidRPr="00FC5338" w:rsidRDefault="00F5226A" w:rsidP="0027413E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Wykonawca zapewni wsparcie merytoryczne Zamawiającemu w okresie obowiązywania wsparcia producenta.</w:t>
            </w:r>
          </w:p>
          <w:p w14:paraId="7D8A51EA" w14:textId="1F618318" w:rsidR="00F5226A" w:rsidRDefault="00F5226A" w:rsidP="0027413E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 ramach wsparcia merytorycznego oraz aktywnego wsparcia producenta, dokona niezbędnych przeglądów konfiguracji i aktualizacji systemu </w:t>
            </w:r>
            <w:proofErr w:type="spellStart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w okresie obowiązywania Umowy w ustalonym przez Zamawiającego i Wykonawcę terminie,</w:t>
            </w:r>
          </w:p>
          <w:p w14:paraId="26186D0A" w14:textId="7AEEEFEE" w:rsidR="00F5226A" w:rsidRDefault="00F5226A" w:rsidP="0027413E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 ramach wsparcia merytorycznego przeprowadzi szkolenie z funkcji systemu dla aplikacji serwerowej oraz dla terminala zainstalowanego na urządzeniu wielofunkcyjnym.</w:t>
            </w:r>
          </w:p>
          <w:p w14:paraId="30D3ED66" w14:textId="69CFC2DA" w:rsidR="0027413E" w:rsidRPr="0027413E" w:rsidRDefault="00F5226A" w:rsidP="0027413E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 ramach wsparcia merytorycznego zapewnia dostęp do najnowszych aktualizacji centralnego systemu wydruku </w:t>
            </w:r>
            <w:proofErr w:type="spellStart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X w wersji Enterprise.</w:t>
            </w:r>
          </w:p>
          <w:p w14:paraId="533E1F9A" w14:textId="77777777" w:rsidR="00F5226A" w:rsidRDefault="00F5226A" w:rsidP="00F5226A">
            <w:pPr>
              <w:pStyle w:val="Akapitzlist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609D483D" w14:textId="0CE932E4" w:rsidR="00F5226A" w:rsidRPr="00F5226A" w:rsidRDefault="00F5226A" w:rsidP="00F5226A">
            <w:pPr>
              <w:pStyle w:val="Akapitzlist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Posiadana wiedza i umiejętności:</w:t>
            </w:r>
          </w:p>
          <w:p w14:paraId="405C3033" w14:textId="2BB1F736" w:rsidR="00F5226A" w:rsidRDefault="00F5226A" w:rsidP="00FC5338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Wykonawca musi posiadać certyfikat/autoryzację producenta lub przedstawiciela producenta w Polsce systemu </w:t>
            </w:r>
            <w:proofErr w:type="spellStart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MyQ</w:t>
            </w:r>
            <w:proofErr w:type="spellEnd"/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 potwierdzający posiadanie niezbędnej wiedzy i umiejętności w zakresie aktualizacji, rekonfiguracji, wsparcia technicznego i merytorycznego systemu, który posiada Zamawiający.</w:t>
            </w:r>
          </w:p>
          <w:p w14:paraId="6408AAA1" w14:textId="041AE9C8" w:rsidR="00FC5338" w:rsidRPr="00F5226A" w:rsidRDefault="00FC5338" w:rsidP="00FC5338">
            <w:pPr>
              <w:pStyle w:val="Akapitzlist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5226A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Wykonawca musi posiadać autoryzację producenta lub przedstawiciela producenta w Polsce oferowanych urządzeń wielofunkcyjnych.</w:t>
            </w:r>
          </w:p>
        </w:tc>
      </w:tr>
      <w:tr w:rsidR="00FC5338" w:rsidRPr="00FC5338" w14:paraId="7C0E34D4" w14:textId="77777777" w:rsidTr="00FC5338">
        <w:trPr>
          <w:trHeight w:val="1819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5255" w14:textId="77777777" w:rsidR="00FC5338" w:rsidRPr="00FC5338" w:rsidRDefault="00FC5338" w:rsidP="00FC5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C533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4B23" w14:textId="77777777" w:rsidR="00FC5338" w:rsidRPr="00FC5338" w:rsidRDefault="00FC5338" w:rsidP="00FC533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C5338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Wymagania dodatkowe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7A74" w14:textId="77777777" w:rsidR="00FC5338" w:rsidRDefault="00FC5338" w:rsidP="00FC5338">
            <w:pPr>
              <w:pStyle w:val="Akapitzlist"/>
              <w:ind w:hanging="360"/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Dostarczenie licencji oprogramowania realizującego funkcje w zakresie OCR:</w:t>
            </w:r>
          </w:p>
          <w:p w14:paraId="58C22A9E" w14:textId="2BE9DC59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pobierania dokumentu z Hot Folderu, poczty e-mail, serwera FTP.</w:t>
            </w:r>
          </w:p>
          <w:p w14:paraId="5F625176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dla nielimitowanej ilości Hot Folderów.</w:t>
            </w:r>
          </w:p>
          <w:p w14:paraId="2CE14239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Funkcja OCR do formatów co najmniej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doc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docx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xls,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xlsx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, RTF, PDF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przeszukiwalny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, PNG, BMP, JPEG, TIFF, XPS.</w:t>
            </w:r>
          </w:p>
          <w:p w14:paraId="5AD3061C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podziału dokumentu poprzez puste strony lub co określoną ilość stron.</w:t>
            </w:r>
          </w:p>
          <w:p w14:paraId="31A70A75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czytania kodów kreskowych 1D i 2D.</w:t>
            </w:r>
          </w:p>
          <w:p w14:paraId="468F1907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nanoszenia kodów kreskowych na dokument.</w:t>
            </w:r>
          </w:p>
          <w:p w14:paraId="583DCFC5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przetworzenia OCR nielimitowanej ilości stron bez limitów miesięcznych/rocznych.</w:t>
            </w:r>
          </w:p>
          <w:p w14:paraId="23D3555B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Wsparcie dla OCR dla języka polskiego.</w:t>
            </w:r>
          </w:p>
          <w:p w14:paraId="1955486C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Funkcja obróbki obrazu w zakresie co najmniej: usuwania pustych stron, usuwania białych miejsc, rotacji obrazu, prostowania obrazu, wygładzania obrazu,   usuwania linii, usuwania zaczernień po dziurkaczu.</w:t>
            </w:r>
          </w:p>
          <w:p w14:paraId="713D7B63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 xml:space="preserve">Możliwość wysłania przetworzonego dokumentu/danych do systemu plików, na adres e-mail, </w:t>
            </w:r>
            <w:proofErr w:type="spellStart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WebDAV</w:t>
            </w:r>
            <w:proofErr w:type="spellEnd"/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, FTP, baz danych, SharePoint.</w:t>
            </w:r>
          </w:p>
          <w:p w14:paraId="5D437378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nanoszenia komentarzy na dokument.</w:t>
            </w:r>
          </w:p>
          <w:p w14:paraId="04B35A4E" w14:textId="77777777" w:rsid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F</w:t>
            </w: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unkcja powiadamiania o statusie pracy.</w:t>
            </w:r>
          </w:p>
          <w:p w14:paraId="334869C3" w14:textId="6F9C1941" w:rsidR="00FC5338" w:rsidRPr="00FC5338" w:rsidRDefault="00FC5338" w:rsidP="00FC533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C5338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Możliwość tworzenia skryptów co najmniej w C# i PowerShell.</w:t>
            </w:r>
          </w:p>
        </w:tc>
      </w:tr>
    </w:tbl>
    <w:p w14:paraId="7DC8E829" w14:textId="77777777" w:rsidR="00A447F9" w:rsidRDefault="00A447F9" w:rsidP="00A447F9">
      <w:pPr>
        <w:rPr>
          <w:b/>
          <w:bCs/>
        </w:rPr>
      </w:pPr>
    </w:p>
    <w:p w14:paraId="1EEEBCCB" w14:textId="77777777" w:rsidR="00026B2F" w:rsidRPr="00026B2F" w:rsidRDefault="00026B2F" w:rsidP="00026B2F">
      <w:pPr>
        <w:rPr>
          <w:b/>
          <w:bCs/>
        </w:rPr>
      </w:pPr>
    </w:p>
    <w:sectPr w:rsidR="00026B2F" w:rsidRPr="00026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16E7" w14:textId="77777777" w:rsidR="003A4003" w:rsidRDefault="003A4003" w:rsidP="003A4003">
      <w:pPr>
        <w:spacing w:after="0" w:line="240" w:lineRule="auto"/>
      </w:pPr>
      <w:r>
        <w:separator/>
      </w:r>
    </w:p>
  </w:endnote>
  <w:endnote w:type="continuationSeparator" w:id="0">
    <w:p w14:paraId="709AFBF2" w14:textId="77777777" w:rsidR="003A4003" w:rsidRDefault="003A4003" w:rsidP="003A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2653701"/>
      <w:docPartObj>
        <w:docPartGallery w:val="Page Numbers (Bottom of Page)"/>
        <w:docPartUnique/>
      </w:docPartObj>
    </w:sdtPr>
    <w:sdtContent>
      <w:p w14:paraId="4E45D648" w14:textId="464085C2" w:rsidR="003A4003" w:rsidRDefault="003A400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979E3D" w14:textId="77777777" w:rsidR="003A4003" w:rsidRDefault="003A4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9E39" w14:textId="77777777" w:rsidR="003A4003" w:rsidRDefault="003A4003" w:rsidP="003A4003">
      <w:pPr>
        <w:spacing w:after="0" w:line="240" w:lineRule="auto"/>
      </w:pPr>
      <w:r>
        <w:separator/>
      </w:r>
    </w:p>
  </w:footnote>
  <w:footnote w:type="continuationSeparator" w:id="0">
    <w:p w14:paraId="14558782" w14:textId="77777777" w:rsidR="003A4003" w:rsidRDefault="003A4003" w:rsidP="003A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2D7"/>
    <w:multiLevelType w:val="hybridMultilevel"/>
    <w:tmpl w:val="AD7E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599"/>
    <w:multiLevelType w:val="hybridMultilevel"/>
    <w:tmpl w:val="DA1A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63299"/>
    <w:multiLevelType w:val="multilevel"/>
    <w:tmpl w:val="B81A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43C8"/>
    <w:multiLevelType w:val="hybridMultilevel"/>
    <w:tmpl w:val="73A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26D61"/>
    <w:multiLevelType w:val="hybridMultilevel"/>
    <w:tmpl w:val="DF70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984AEA"/>
    <w:multiLevelType w:val="hybridMultilevel"/>
    <w:tmpl w:val="0476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29404">
    <w:abstractNumId w:val="6"/>
  </w:num>
  <w:num w:numId="2" w16cid:durableId="974870203">
    <w:abstractNumId w:val="2"/>
  </w:num>
  <w:num w:numId="3" w16cid:durableId="220482393">
    <w:abstractNumId w:val="4"/>
  </w:num>
  <w:num w:numId="4" w16cid:durableId="1572690285">
    <w:abstractNumId w:val="7"/>
  </w:num>
  <w:num w:numId="5" w16cid:durableId="1925989640">
    <w:abstractNumId w:val="1"/>
  </w:num>
  <w:num w:numId="6" w16cid:durableId="1677734057">
    <w:abstractNumId w:val="0"/>
  </w:num>
  <w:num w:numId="7" w16cid:durableId="242372653">
    <w:abstractNumId w:val="3"/>
  </w:num>
  <w:num w:numId="8" w16cid:durableId="1866820848">
    <w:abstractNumId w:val="8"/>
  </w:num>
  <w:num w:numId="9" w16cid:durableId="767580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2F"/>
    <w:rsid w:val="00026B2F"/>
    <w:rsid w:val="000D677F"/>
    <w:rsid w:val="0027413E"/>
    <w:rsid w:val="00334A4B"/>
    <w:rsid w:val="003A4003"/>
    <w:rsid w:val="005B119D"/>
    <w:rsid w:val="00A447F9"/>
    <w:rsid w:val="00A505CA"/>
    <w:rsid w:val="00F5226A"/>
    <w:rsid w:val="00FA33BD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3D27"/>
  <w15:chartTrackingRefBased/>
  <w15:docId w15:val="{99AACA6E-EFDF-43E6-B267-BEDC5F6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A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03"/>
  </w:style>
  <w:style w:type="paragraph" w:styleId="Stopka">
    <w:name w:val="footer"/>
    <w:basedOn w:val="Normalny"/>
    <w:link w:val="StopkaZnak"/>
    <w:uiPriority w:val="99"/>
    <w:unhideWhenUsed/>
    <w:rsid w:val="003A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Kubiak</dc:creator>
  <cp:keywords/>
  <dc:description/>
  <cp:lastModifiedBy>Anna Silecka</cp:lastModifiedBy>
  <cp:revision>3</cp:revision>
  <cp:lastPrinted>2023-10-12T07:04:00Z</cp:lastPrinted>
  <dcterms:created xsi:type="dcterms:W3CDTF">2023-10-02T08:02:00Z</dcterms:created>
  <dcterms:modified xsi:type="dcterms:W3CDTF">2023-10-12T07:05:00Z</dcterms:modified>
</cp:coreProperties>
</file>