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C39" w:rsidRPr="006A05F9" w:rsidRDefault="00B43C39" w:rsidP="00B43C39">
      <w:pPr>
        <w:jc w:val="right"/>
        <w:rPr>
          <w:b/>
          <w:snapToGrid w:val="0"/>
          <w:szCs w:val="20"/>
        </w:rPr>
      </w:pPr>
      <w:r w:rsidRPr="006A05F9">
        <w:rPr>
          <w:b/>
          <w:snapToGrid w:val="0"/>
          <w:szCs w:val="20"/>
        </w:rPr>
        <w:t>Załącznik nr 2</w:t>
      </w:r>
    </w:p>
    <w:p w:rsidR="00B43C39" w:rsidRDefault="00B43C39" w:rsidP="00B43C39">
      <w:pPr>
        <w:ind w:firstLine="709"/>
        <w:textAlignment w:val="top"/>
        <w:rPr>
          <w:color w:val="000000"/>
          <w:sz w:val="16"/>
          <w:szCs w:val="16"/>
        </w:rPr>
      </w:pPr>
    </w:p>
    <w:p w:rsidR="00E849F6" w:rsidRPr="004F2469" w:rsidRDefault="00E849F6" w:rsidP="004F2469">
      <w:pPr>
        <w:pStyle w:val="Akapitzlist"/>
        <w:spacing w:after="0"/>
        <w:ind w:left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4F2469">
        <w:rPr>
          <w:rFonts w:ascii="Times New Roman" w:hAnsi="Times New Roman"/>
          <w:b/>
          <w:bCs/>
          <w:sz w:val="24"/>
          <w:szCs w:val="24"/>
          <w:u w:val="single"/>
        </w:rPr>
        <w:t xml:space="preserve">Pakiet </w:t>
      </w:r>
      <w:r w:rsidR="004F2469">
        <w:rPr>
          <w:rFonts w:ascii="Times New Roman" w:hAnsi="Times New Roman"/>
          <w:b/>
          <w:bCs/>
          <w:sz w:val="24"/>
          <w:szCs w:val="24"/>
          <w:u w:val="single"/>
        </w:rPr>
        <w:t>I</w:t>
      </w:r>
      <w:r w:rsidRPr="004F2469">
        <w:rPr>
          <w:rFonts w:ascii="Times New Roman" w:hAnsi="Times New Roman"/>
          <w:b/>
          <w:bCs/>
          <w:sz w:val="24"/>
          <w:szCs w:val="24"/>
          <w:u w:val="single"/>
        </w:rPr>
        <w:t xml:space="preserve">. </w:t>
      </w:r>
      <w:proofErr w:type="spellStart"/>
      <w:r w:rsidR="009E4ED9" w:rsidRPr="009E4ED9">
        <w:rPr>
          <w:rFonts w:ascii="Times New Roman" w:hAnsi="Times New Roman"/>
          <w:b/>
          <w:bCs/>
          <w:sz w:val="24"/>
          <w:szCs w:val="24"/>
          <w:u w:val="single"/>
        </w:rPr>
        <w:t>Pulsoksymetr</w:t>
      </w:r>
      <w:proofErr w:type="spellEnd"/>
      <w:r w:rsidR="009E4ED9" w:rsidRPr="009E4ED9">
        <w:rPr>
          <w:rFonts w:ascii="Times New Roman" w:hAnsi="Times New Roman"/>
          <w:b/>
          <w:bCs/>
          <w:sz w:val="24"/>
          <w:szCs w:val="24"/>
          <w:u w:val="single"/>
        </w:rPr>
        <w:t xml:space="preserve"> transportowy </w:t>
      </w:r>
      <w:r w:rsidRPr="004F2469">
        <w:rPr>
          <w:rFonts w:ascii="Times New Roman" w:hAnsi="Times New Roman"/>
          <w:b/>
          <w:bCs/>
          <w:sz w:val="24"/>
          <w:szCs w:val="24"/>
          <w:u w:val="single"/>
        </w:rPr>
        <w:t xml:space="preserve">– </w:t>
      </w:r>
      <w:r w:rsidR="009E4ED9">
        <w:rPr>
          <w:rFonts w:ascii="Times New Roman" w:hAnsi="Times New Roman"/>
          <w:b/>
          <w:bCs/>
          <w:sz w:val="24"/>
          <w:szCs w:val="24"/>
          <w:u w:val="single"/>
        </w:rPr>
        <w:t>3</w:t>
      </w:r>
      <w:r w:rsidRPr="004F2469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4F2469">
        <w:rPr>
          <w:rFonts w:ascii="Times New Roman" w:hAnsi="Times New Roman"/>
          <w:b/>
          <w:bCs/>
          <w:sz w:val="24"/>
          <w:szCs w:val="24"/>
          <w:u w:val="single"/>
        </w:rPr>
        <w:t>kpl</w:t>
      </w:r>
      <w:proofErr w:type="spellEnd"/>
      <w:r w:rsidRPr="004F2469">
        <w:rPr>
          <w:rFonts w:ascii="Times New Roman" w:hAnsi="Times New Roman"/>
          <w:b/>
          <w:bCs/>
          <w:sz w:val="24"/>
          <w:szCs w:val="24"/>
          <w:u w:val="single"/>
        </w:rPr>
        <w:t>.</w:t>
      </w:r>
    </w:p>
    <w:p w:rsidR="00E849F6" w:rsidRPr="002C6272" w:rsidRDefault="00E849F6" w:rsidP="00E849F6">
      <w:pPr>
        <w:pStyle w:val="Akapitzlist"/>
        <w:spacing w:after="0" w:line="240" w:lineRule="auto"/>
        <w:ind w:left="360"/>
        <w:rPr>
          <w:rFonts w:ascii="Times New Roman" w:hAnsi="Times New Roman"/>
        </w:rPr>
      </w:pPr>
    </w:p>
    <w:p w:rsidR="004F2469" w:rsidRPr="004F2469" w:rsidRDefault="004F2469" w:rsidP="004F2469">
      <w:pPr>
        <w:rPr>
          <w:b/>
          <w:sz w:val="22"/>
          <w:szCs w:val="22"/>
        </w:rPr>
      </w:pPr>
      <w:r w:rsidRPr="004F2469">
        <w:rPr>
          <w:b/>
          <w:sz w:val="22"/>
          <w:szCs w:val="22"/>
        </w:rPr>
        <w:t>Wykonawca:</w:t>
      </w:r>
      <w:r w:rsidRPr="004F2469">
        <w:rPr>
          <w:b/>
          <w:sz w:val="22"/>
          <w:szCs w:val="22"/>
        </w:rPr>
        <w:tab/>
        <w:t xml:space="preserve">                 ……………………………………………..</w:t>
      </w:r>
    </w:p>
    <w:p w:rsidR="004F2469" w:rsidRPr="004F2469" w:rsidRDefault="004F2469" w:rsidP="004F2469">
      <w:pPr>
        <w:tabs>
          <w:tab w:val="left" w:pos="3402"/>
          <w:tab w:val="left" w:pos="7371"/>
        </w:tabs>
        <w:ind w:left="2410" w:hanging="2410"/>
        <w:jc w:val="both"/>
        <w:rPr>
          <w:b/>
          <w:sz w:val="22"/>
          <w:szCs w:val="22"/>
        </w:rPr>
      </w:pPr>
      <w:r w:rsidRPr="004F2469">
        <w:rPr>
          <w:b/>
          <w:sz w:val="22"/>
          <w:szCs w:val="22"/>
        </w:rPr>
        <w:t xml:space="preserve">  </w:t>
      </w:r>
    </w:p>
    <w:p w:rsidR="004F2469" w:rsidRPr="004F2469" w:rsidRDefault="004F2469" w:rsidP="004F2469">
      <w:pPr>
        <w:tabs>
          <w:tab w:val="left" w:pos="3402"/>
          <w:tab w:val="left" w:pos="7371"/>
        </w:tabs>
        <w:ind w:left="2410" w:hanging="2410"/>
        <w:jc w:val="both"/>
        <w:rPr>
          <w:b/>
          <w:sz w:val="22"/>
          <w:szCs w:val="22"/>
        </w:rPr>
      </w:pPr>
      <w:r w:rsidRPr="004F2469">
        <w:rPr>
          <w:b/>
          <w:sz w:val="22"/>
          <w:szCs w:val="22"/>
        </w:rPr>
        <w:t>Nazwa i typ:</w:t>
      </w:r>
      <w:r w:rsidRPr="004F2469">
        <w:rPr>
          <w:b/>
          <w:sz w:val="22"/>
          <w:szCs w:val="22"/>
        </w:rPr>
        <w:tab/>
        <w:t>……………………………………………..</w:t>
      </w:r>
    </w:p>
    <w:p w:rsidR="004F2469" w:rsidRPr="004F2469" w:rsidRDefault="004F2469" w:rsidP="004F2469">
      <w:pPr>
        <w:tabs>
          <w:tab w:val="left" w:pos="3402"/>
          <w:tab w:val="left" w:pos="7371"/>
        </w:tabs>
        <w:ind w:left="2410" w:hanging="2410"/>
        <w:jc w:val="both"/>
        <w:rPr>
          <w:b/>
          <w:sz w:val="22"/>
          <w:szCs w:val="22"/>
        </w:rPr>
      </w:pPr>
    </w:p>
    <w:p w:rsidR="004F2469" w:rsidRPr="004F2469" w:rsidRDefault="004F2469" w:rsidP="004F2469">
      <w:pPr>
        <w:tabs>
          <w:tab w:val="left" w:pos="3402"/>
          <w:tab w:val="left" w:pos="7371"/>
        </w:tabs>
        <w:ind w:left="2410" w:hanging="2410"/>
        <w:jc w:val="both"/>
        <w:rPr>
          <w:b/>
          <w:sz w:val="22"/>
          <w:szCs w:val="22"/>
        </w:rPr>
      </w:pPr>
      <w:r w:rsidRPr="004F2469">
        <w:rPr>
          <w:b/>
          <w:sz w:val="22"/>
          <w:szCs w:val="22"/>
        </w:rPr>
        <w:t>Producent/ Kraj :</w:t>
      </w:r>
      <w:r w:rsidRPr="004F2469">
        <w:rPr>
          <w:b/>
          <w:sz w:val="22"/>
          <w:szCs w:val="22"/>
        </w:rPr>
        <w:tab/>
        <w:t>……………………………………………..</w:t>
      </w:r>
    </w:p>
    <w:p w:rsidR="004F2469" w:rsidRPr="004F2469" w:rsidRDefault="004F2469" w:rsidP="004F2469">
      <w:pPr>
        <w:tabs>
          <w:tab w:val="left" w:pos="3402"/>
          <w:tab w:val="left" w:pos="7371"/>
        </w:tabs>
        <w:ind w:left="2410" w:hanging="2410"/>
        <w:jc w:val="both"/>
        <w:rPr>
          <w:b/>
          <w:sz w:val="22"/>
          <w:szCs w:val="22"/>
        </w:rPr>
      </w:pPr>
    </w:p>
    <w:p w:rsidR="004F2469" w:rsidRPr="004F2469" w:rsidRDefault="004F2469" w:rsidP="004F2469">
      <w:pPr>
        <w:tabs>
          <w:tab w:val="left" w:pos="3402"/>
          <w:tab w:val="left" w:pos="7371"/>
        </w:tabs>
        <w:ind w:left="2410" w:hanging="2410"/>
        <w:jc w:val="both"/>
        <w:rPr>
          <w:b/>
          <w:sz w:val="22"/>
          <w:szCs w:val="22"/>
        </w:rPr>
      </w:pPr>
      <w:r w:rsidRPr="004F2469">
        <w:rPr>
          <w:b/>
          <w:sz w:val="22"/>
          <w:szCs w:val="22"/>
        </w:rPr>
        <w:t>Rok produkcji :</w:t>
      </w:r>
      <w:r w:rsidRPr="004F2469">
        <w:rPr>
          <w:b/>
          <w:sz w:val="22"/>
          <w:szCs w:val="22"/>
        </w:rPr>
        <w:tab/>
        <w:t>sprzęt fabrycznie nowy - nieużywany / 2020</w:t>
      </w:r>
    </w:p>
    <w:p w:rsidR="004F2469" w:rsidRPr="004F2469" w:rsidRDefault="004F2469" w:rsidP="004F2469">
      <w:pPr>
        <w:tabs>
          <w:tab w:val="left" w:pos="3402"/>
          <w:tab w:val="left" w:pos="7371"/>
        </w:tabs>
        <w:ind w:left="2410" w:hanging="2410"/>
        <w:jc w:val="both"/>
        <w:rPr>
          <w:b/>
          <w:sz w:val="22"/>
          <w:szCs w:val="22"/>
        </w:rPr>
      </w:pPr>
    </w:p>
    <w:p w:rsidR="00E849F6" w:rsidRPr="004F2469" w:rsidRDefault="00E849F6" w:rsidP="004F2469">
      <w:pPr>
        <w:rPr>
          <w:b/>
          <w:color w:val="FF0000"/>
          <w:sz w:val="20"/>
          <w:szCs w:val="20"/>
        </w:rPr>
      </w:pPr>
      <w:r w:rsidRPr="004F2469">
        <w:rPr>
          <w:b/>
          <w:bCs/>
          <w:color w:val="FF0000"/>
          <w:sz w:val="20"/>
          <w:szCs w:val="20"/>
        </w:rPr>
        <w:t>Do oferty należy  załączyć materiały w języku polskim potwierdzające spełnienie poniższych wymagań – z zaznaczeniem w tabeli nr strony na której jest potwierdzony dany parametr, w załączonych materiałach należy zakreślić właściwy fragment i wpisać którego punktu dotyczy.</w:t>
      </w:r>
    </w:p>
    <w:p w:rsidR="00E849F6" w:rsidRDefault="00E849F6" w:rsidP="00E849F6">
      <w:pPr>
        <w:tabs>
          <w:tab w:val="left" w:pos="3402"/>
          <w:tab w:val="left" w:pos="7371"/>
        </w:tabs>
        <w:ind w:left="2410" w:hanging="2410"/>
        <w:jc w:val="both"/>
        <w:rPr>
          <w:b/>
          <w:sz w:val="20"/>
          <w:szCs w:val="20"/>
        </w:rPr>
      </w:pPr>
    </w:p>
    <w:p w:rsidR="00E849F6" w:rsidRPr="004F2469" w:rsidRDefault="00E849F6" w:rsidP="004F2469">
      <w:pPr>
        <w:jc w:val="both"/>
        <w:rPr>
          <w:b/>
          <w:sz w:val="20"/>
          <w:szCs w:val="20"/>
        </w:rPr>
      </w:pPr>
      <w:r w:rsidRPr="004F2469">
        <w:rPr>
          <w:b/>
          <w:sz w:val="20"/>
          <w:szCs w:val="20"/>
        </w:rPr>
        <w:t>Odpowiedź NIE w kolumnie „parametr wymagany” lub „parametr oferowany” spowoduje odrzucenie oferty</w:t>
      </w:r>
    </w:p>
    <w:tbl>
      <w:tblPr>
        <w:tblW w:w="1036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860"/>
        <w:gridCol w:w="1375"/>
        <w:gridCol w:w="1558"/>
      </w:tblGrid>
      <w:tr w:rsidR="004F2469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F2469" w:rsidRPr="00571566" w:rsidRDefault="004F2469" w:rsidP="00E849F6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L.P.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F2469" w:rsidRPr="00571566" w:rsidRDefault="004F2469" w:rsidP="00E849F6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PARAMETRY TECHNICZNE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F2469" w:rsidRPr="006644FC" w:rsidRDefault="004F2469" w:rsidP="00E849F6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  <w:r w:rsidRPr="006644FC">
              <w:rPr>
                <w:sz w:val="18"/>
                <w:szCs w:val="18"/>
              </w:rPr>
              <w:t>PARAMETR WYMAGANY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F2469" w:rsidRDefault="004F2469" w:rsidP="00855828">
            <w:pPr>
              <w:tabs>
                <w:tab w:val="right" w:pos="6838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2"/>
                <w:szCs w:val="12"/>
              </w:rPr>
              <w:t xml:space="preserve">PARAMETRY OFEROWANE / </w:t>
            </w:r>
            <w:r>
              <w:rPr>
                <w:b/>
                <w:sz w:val="12"/>
                <w:szCs w:val="12"/>
              </w:rPr>
              <w:br/>
              <w:t>NR STRONY W MATERIAŁACH INFORMACYJNYCH DOŁĄCZONYCH DO OFERTY</w:t>
            </w:r>
          </w:p>
        </w:tc>
      </w:tr>
      <w:tr w:rsidR="00D86808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86808" w:rsidRPr="00571566" w:rsidRDefault="00D86808" w:rsidP="00E849F6">
            <w:pPr>
              <w:tabs>
                <w:tab w:val="right" w:pos="6838"/>
              </w:tabs>
              <w:rPr>
                <w:b/>
                <w:sz w:val="20"/>
                <w:szCs w:val="20"/>
              </w:rPr>
            </w:pPr>
            <w:r w:rsidRPr="00571566">
              <w:rPr>
                <w:b/>
                <w:sz w:val="20"/>
                <w:szCs w:val="20"/>
              </w:rPr>
              <w:t>A.</w:t>
            </w:r>
          </w:p>
        </w:tc>
        <w:tc>
          <w:tcPr>
            <w:tcW w:w="8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86808" w:rsidRPr="00571566" w:rsidRDefault="00D86808" w:rsidP="00E849F6">
            <w:pPr>
              <w:tabs>
                <w:tab w:val="right" w:pos="6838"/>
              </w:tabs>
              <w:rPr>
                <w:b/>
                <w:sz w:val="20"/>
                <w:szCs w:val="20"/>
              </w:rPr>
            </w:pPr>
            <w:r w:rsidRPr="00571566">
              <w:rPr>
                <w:b/>
                <w:sz w:val="20"/>
                <w:szCs w:val="20"/>
              </w:rPr>
              <w:t xml:space="preserve">PARAMETRY OGÓLNE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6808" w:rsidRPr="00571566" w:rsidRDefault="00D86808" w:rsidP="00E849F6">
            <w:pPr>
              <w:tabs>
                <w:tab w:val="right" w:pos="6838"/>
              </w:tabs>
              <w:rPr>
                <w:b/>
                <w:sz w:val="20"/>
                <w:szCs w:val="20"/>
              </w:rPr>
            </w:pPr>
          </w:p>
        </w:tc>
      </w:tr>
      <w:tr w:rsidR="00D86808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Pr="00571566" w:rsidRDefault="00D86808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Pr="005C07B5" w:rsidRDefault="008B2A91" w:rsidP="008B2A91">
            <w:pPr>
              <w:rPr>
                <w:sz w:val="18"/>
                <w:szCs w:val="18"/>
              </w:rPr>
            </w:pPr>
            <w:proofErr w:type="spellStart"/>
            <w:r w:rsidRPr="008B2A91">
              <w:rPr>
                <w:sz w:val="18"/>
                <w:szCs w:val="18"/>
              </w:rPr>
              <w:t>Pulsoksymetr</w:t>
            </w:r>
            <w:proofErr w:type="spellEnd"/>
            <w:r w:rsidRPr="008B2A9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transportowy </w:t>
            </w:r>
            <w:r w:rsidR="00767B71">
              <w:rPr>
                <w:sz w:val="18"/>
                <w:szCs w:val="18"/>
              </w:rPr>
              <w:t xml:space="preserve">tzw. </w:t>
            </w:r>
            <w:bookmarkStart w:id="0" w:name="_GoBack"/>
            <w:bookmarkEnd w:id="0"/>
            <w:r w:rsidRPr="008B2A91">
              <w:rPr>
                <w:sz w:val="18"/>
                <w:szCs w:val="18"/>
              </w:rPr>
              <w:t xml:space="preserve">kieszonkowy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Default="00D86808" w:rsidP="00594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08" w:rsidRPr="00571566" w:rsidRDefault="00D86808" w:rsidP="00E849F6">
            <w:pPr>
              <w:rPr>
                <w:sz w:val="20"/>
                <w:szCs w:val="20"/>
              </w:rPr>
            </w:pPr>
          </w:p>
        </w:tc>
      </w:tr>
      <w:tr w:rsidR="00D86808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Pr="00571566" w:rsidRDefault="00D86808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Pr="005C07B5" w:rsidRDefault="008B2A91" w:rsidP="008B2A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Pr="008B2A91">
              <w:rPr>
                <w:sz w:val="18"/>
                <w:szCs w:val="18"/>
              </w:rPr>
              <w:t>ysok</w:t>
            </w:r>
            <w:r>
              <w:rPr>
                <w:sz w:val="18"/>
                <w:szCs w:val="18"/>
              </w:rPr>
              <w:t>a dokładność</w:t>
            </w:r>
            <w:r w:rsidRPr="008B2A91">
              <w:rPr>
                <w:sz w:val="18"/>
                <w:szCs w:val="18"/>
              </w:rPr>
              <w:t xml:space="preserve"> pomiarów nawet u pacjentów bardzo ruchliwych jak i o niskiej perfuzji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Default="00D86808" w:rsidP="00594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08" w:rsidRPr="00571566" w:rsidRDefault="00D86808" w:rsidP="00E849F6">
            <w:pPr>
              <w:rPr>
                <w:sz w:val="20"/>
                <w:szCs w:val="20"/>
              </w:rPr>
            </w:pPr>
          </w:p>
        </w:tc>
      </w:tr>
      <w:tr w:rsidR="00D86808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Pr="00571566" w:rsidRDefault="00D86808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Pr="005C07B5" w:rsidRDefault="008B2A91" w:rsidP="00594E7B">
            <w:pPr>
              <w:rPr>
                <w:sz w:val="18"/>
                <w:szCs w:val="18"/>
              </w:rPr>
            </w:pPr>
            <w:r w:rsidRPr="008B2A91">
              <w:rPr>
                <w:sz w:val="18"/>
                <w:szCs w:val="18"/>
              </w:rPr>
              <w:t>pamięć 18 h pomiarów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Default="00D86808" w:rsidP="00594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08" w:rsidRPr="00571566" w:rsidRDefault="00D86808" w:rsidP="00E849F6">
            <w:pPr>
              <w:rPr>
                <w:sz w:val="20"/>
                <w:szCs w:val="20"/>
              </w:rPr>
            </w:pPr>
          </w:p>
        </w:tc>
      </w:tr>
      <w:tr w:rsidR="00D86808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Pr="00571566" w:rsidRDefault="00D86808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Pr="005C07B5" w:rsidRDefault="008B2A91" w:rsidP="00673AE2">
            <w:pPr>
              <w:rPr>
                <w:sz w:val="18"/>
                <w:szCs w:val="18"/>
              </w:rPr>
            </w:pPr>
            <w:r w:rsidRPr="008B2A91">
              <w:rPr>
                <w:sz w:val="18"/>
                <w:szCs w:val="18"/>
              </w:rPr>
              <w:t>zakres saturacji: 0 - 100% SpO2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Default="00D86808" w:rsidP="00594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08" w:rsidRPr="00571566" w:rsidRDefault="00D86808" w:rsidP="00E849F6">
            <w:pPr>
              <w:rPr>
                <w:sz w:val="20"/>
                <w:szCs w:val="20"/>
              </w:rPr>
            </w:pPr>
          </w:p>
        </w:tc>
      </w:tr>
      <w:tr w:rsidR="00D86808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Pr="00571566" w:rsidRDefault="00D86808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Pr="005C07B5" w:rsidRDefault="008B2A91" w:rsidP="008B2A91">
            <w:pPr>
              <w:rPr>
                <w:sz w:val="18"/>
                <w:szCs w:val="18"/>
              </w:rPr>
            </w:pPr>
            <w:r w:rsidRPr="008B2A91">
              <w:rPr>
                <w:sz w:val="18"/>
                <w:szCs w:val="18"/>
              </w:rPr>
              <w:t>zakres pulsu: 18 - 321 uderzeń na minutę (BPM)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Default="00D86808" w:rsidP="00594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08" w:rsidRPr="00571566" w:rsidRDefault="00D86808" w:rsidP="00E849F6">
            <w:pPr>
              <w:rPr>
                <w:sz w:val="20"/>
                <w:szCs w:val="20"/>
              </w:rPr>
            </w:pPr>
          </w:p>
        </w:tc>
      </w:tr>
      <w:tr w:rsidR="00D86808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Pr="00571566" w:rsidRDefault="00D86808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Pr="005C07B5" w:rsidRDefault="008B2A91" w:rsidP="00594E7B">
            <w:pPr>
              <w:rPr>
                <w:sz w:val="18"/>
                <w:szCs w:val="18"/>
              </w:rPr>
            </w:pPr>
            <w:r w:rsidRPr="008B2A91">
              <w:rPr>
                <w:sz w:val="18"/>
                <w:szCs w:val="18"/>
              </w:rPr>
              <w:t>wyświetlacz pulsu: LED trójkolorowy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Default="00D86808" w:rsidP="00594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08" w:rsidRPr="00571566" w:rsidRDefault="00D86808" w:rsidP="00E849F6">
            <w:pPr>
              <w:rPr>
                <w:sz w:val="20"/>
                <w:szCs w:val="20"/>
              </w:rPr>
            </w:pPr>
          </w:p>
        </w:tc>
      </w:tr>
      <w:tr w:rsidR="00D86808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Pr="00571566" w:rsidRDefault="00D86808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Pr="005C07B5" w:rsidRDefault="008B2A91" w:rsidP="00594E7B">
            <w:pPr>
              <w:rPr>
                <w:sz w:val="18"/>
                <w:szCs w:val="18"/>
              </w:rPr>
            </w:pPr>
            <w:r w:rsidRPr="008B2A91">
              <w:rPr>
                <w:sz w:val="18"/>
                <w:szCs w:val="18"/>
              </w:rPr>
              <w:t>wyświetlacz numeryczny: 3 cyfry, 7 segmentów, LED, czerwony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Default="00D86808" w:rsidP="00594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08" w:rsidRPr="00571566" w:rsidRDefault="00D86808" w:rsidP="00E849F6">
            <w:pPr>
              <w:rPr>
                <w:sz w:val="20"/>
                <w:szCs w:val="20"/>
              </w:rPr>
            </w:pPr>
          </w:p>
        </w:tc>
      </w:tr>
      <w:tr w:rsidR="00D86808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Pr="00571566" w:rsidRDefault="00D86808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Pr="005C07B5" w:rsidRDefault="008B2A91" w:rsidP="008B2A91">
            <w:pPr>
              <w:rPr>
                <w:sz w:val="18"/>
                <w:szCs w:val="18"/>
              </w:rPr>
            </w:pPr>
            <w:r w:rsidRPr="008B2A91">
              <w:rPr>
                <w:sz w:val="18"/>
                <w:szCs w:val="18"/>
              </w:rPr>
              <w:t xml:space="preserve">zasilanie: </w:t>
            </w:r>
            <w:r>
              <w:rPr>
                <w:sz w:val="18"/>
                <w:szCs w:val="18"/>
              </w:rPr>
              <w:t>bateryjne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Default="00D86808" w:rsidP="00594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08" w:rsidRPr="00571566" w:rsidRDefault="00D86808" w:rsidP="00E849F6">
            <w:pPr>
              <w:rPr>
                <w:sz w:val="20"/>
                <w:szCs w:val="20"/>
              </w:rPr>
            </w:pPr>
          </w:p>
        </w:tc>
      </w:tr>
      <w:tr w:rsidR="00D86808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Pr="00571566" w:rsidRDefault="00D86808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Pr="005C07B5" w:rsidRDefault="008B2A91" w:rsidP="00594E7B">
            <w:pPr>
              <w:rPr>
                <w:sz w:val="18"/>
                <w:szCs w:val="18"/>
              </w:rPr>
            </w:pPr>
            <w:r w:rsidRPr="008B2A91">
              <w:rPr>
                <w:sz w:val="18"/>
                <w:szCs w:val="18"/>
              </w:rPr>
              <w:t xml:space="preserve">żywotność baterii </w:t>
            </w:r>
            <w:r>
              <w:rPr>
                <w:sz w:val="18"/>
                <w:szCs w:val="18"/>
              </w:rPr>
              <w:t>–</w:t>
            </w:r>
            <w:r w:rsidRPr="008B2A9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min. </w:t>
            </w:r>
            <w:r w:rsidRPr="008B2A91">
              <w:rPr>
                <w:sz w:val="18"/>
                <w:szCs w:val="18"/>
              </w:rPr>
              <w:t>100h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Default="00D86808" w:rsidP="00594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08" w:rsidRPr="00571566" w:rsidRDefault="00D86808" w:rsidP="00E849F6">
            <w:pPr>
              <w:rPr>
                <w:sz w:val="20"/>
                <w:szCs w:val="20"/>
              </w:rPr>
            </w:pPr>
          </w:p>
        </w:tc>
      </w:tr>
      <w:tr w:rsidR="00D86808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Pr="00571566" w:rsidRDefault="00D86808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Pr="005C07B5" w:rsidRDefault="008B2A91" w:rsidP="00594E7B">
            <w:pPr>
              <w:rPr>
                <w:sz w:val="18"/>
                <w:szCs w:val="18"/>
              </w:rPr>
            </w:pPr>
            <w:r w:rsidRPr="008B2A91">
              <w:rPr>
                <w:sz w:val="18"/>
                <w:szCs w:val="18"/>
              </w:rPr>
              <w:t>klasyfikowany przez: IEC 60601-1 / CSA601.1 / UL60601-1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Default="00D86808" w:rsidP="00594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08" w:rsidRPr="00571566" w:rsidRDefault="00D86808" w:rsidP="00E849F6">
            <w:pPr>
              <w:rPr>
                <w:sz w:val="20"/>
                <w:szCs w:val="20"/>
              </w:rPr>
            </w:pPr>
          </w:p>
        </w:tc>
      </w:tr>
      <w:tr w:rsidR="00D86808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Pr="00571566" w:rsidRDefault="00D86808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Pr="005C07B5" w:rsidRDefault="008B2A91" w:rsidP="008B2A91">
            <w:pPr>
              <w:rPr>
                <w:sz w:val="18"/>
                <w:szCs w:val="18"/>
              </w:rPr>
            </w:pPr>
            <w:r w:rsidRPr="008B2A91">
              <w:rPr>
                <w:sz w:val="18"/>
                <w:szCs w:val="18"/>
              </w:rPr>
              <w:t>typ zabezpieczenia: wewnętrzne za</w:t>
            </w:r>
            <w:r>
              <w:rPr>
                <w:sz w:val="18"/>
                <w:szCs w:val="18"/>
              </w:rPr>
              <w:t>silania (baterie - akumulatory)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Default="00D86808" w:rsidP="00594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08" w:rsidRPr="00571566" w:rsidRDefault="00D86808" w:rsidP="00E849F6">
            <w:pPr>
              <w:rPr>
                <w:sz w:val="20"/>
                <w:szCs w:val="20"/>
              </w:rPr>
            </w:pPr>
          </w:p>
        </w:tc>
      </w:tr>
      <w:tr w:rsidR="00D86808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Pr="00571566" w:rsidRDefault="00D86808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Pr="005C07B5" w:rsidRDefault="008B2A91" w:rsidP="00594E7B">
            <w:pPr>
              <w:rPr>
                <w:sz w:val="18"/>
                <w:szCs w:val="18"/>
              </w:rPr>
            </w:pPr>
            <w:r w:rsidRPr="008B2A91">
              <w:rPr>
                <w:sz w:val="18"/>
                <w:szCs w:val="18"/>
              </w:rPr>
              <w:t>stopień bezpieczeństwa: typ BF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Default="00D86808" w:rsidP="00594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08" w:rsidRPr="00571566" w:rsidRDefault="00D86808" w:rsidP="00E849F6">
            <w:pPr>
              <w:rPr>
                <w:sz w:val="20"/>
                <w:szCs w:val="20"/>
              </w:rPr>
            </w:pPr>
          </w:p>
        </w:tc>
      </w:tr>
      <w:tr w:rsidR="00D86808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Pr="00571566" w:rsidRDefault="00D86808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Pr="005C07B5" w:rsidRDefault="008B2A91" w:rsidP="00594E7B">
            <w:pPr>
              <w:rPr>
                <w:sz w:val="18"/>
                <w:szCs w:val="18"/>
              </w:rPr>
            </w:pPr>
            <w:r w:rsidRPr="008B2A91">
              <w:rPr>
                <w:sz w:val="18"/>
                <w:szCs w:val="18"/>
              </w:rPr>
              <w:t>tryb pracy: ciągła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Default="00D86808" w:rsidP="00594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08" w:rsidRPr="00571566" w:rsidRDefault="00D86808" w:rsidP="00E849F6">
            <w:pPr>
              <w:rPr>
                <w:sz w:val="20"/>
                <w:szCs w:val="20"/>
              </w:rPr>
            </w:pPr>
          </w:p>
        </w:tc>
      </w:tr>
      <w:tr w:rsidR="00D86808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Pr="00571566" w:rsidRDefault="00D86808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91" w:rsidRDefault="008B2A91" w:rsidP="00594E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 komplecie: </w:t>
            </w:r>
          </w:p>
          <w:p w:rsidR="008B2A91" w:rsidRDefault="008B2A91" w:rsidP="00594E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etui ochronne </w:t>
            </w:r>
          </w:p>
          <w:p w:rsidR="00D86808" w:rsidRPr="005C07B5" w:rsidRDefault="008B2A91" w:rsidP="00594E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czujnik saturacji typu klips na palec dla dorosłych – 2 szt. na </w:t>
            </w:r>
            <w:r w:rsidR="00767B71">
              <w:rPr>
                <w:sz w:val="18"/>
                <w:szCs w:val="18"/>
              </w:rPr>
              <w:t xml:space="preserve">każdy </w:t>
            </w:r>
            <w:proofErr w:type="spellStart"/>
            <w:r>
              <w:rPr>
                <w:sz w:val="18"/>
                <w:szCs w:val="18"/>
              </w:rPr>
              <w:t>pulsoksymetr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Default="00D86808" w:rsidP="00594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08" w:rsidRPr="00571566" w:rsidRDefault="00D86808" w:rsidP="00E849F6">
            <w:pPr>
              <w:rPr>
                <w:sz w:val="20"/>
                <w:szCs w:val="20"/>
              </w:rPr>
            </w:pPr>
          </w:p>
        </w:tc>
      </w:tr>
      <w:tr w:rsidR="00D86808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86808" w:rsidRPr="00571566" w:rsidRDefault="00D86808" w:rsidP="00E849F6">
            <w:pPr>
              <w:tabs>
                <w:tab w:val="right" w:pos="6838"/>
              </w:tabs>
              <w:jc w:val="center"/>
              <w:rPr>
                <w:b/>
                <w:sz w:val="20"/>
                <w:szCs w:val="20"/>
              </w:rPr>
            </w:pPr>
            <w:r w:rsidRPr="00571566">
              <w:rPr>
                <w:b/>
                <w:sz w:val="20"/>
                <w:szCs w:val="20"/>
              </w:rPr>
              <w:t>B.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86808" w:rsidRPr="00571566" w:rsidRDefault="00D86808" w:rsidP="00E849F6">
            <w:pPr>
              <w:tabs>
                <w:tab w:val="right" w:pos="6838"/>
              </w:tabs>
              <w:rPr>
                <w:sz w:val="20"/>
                <w:szCs w:val="20"/>
              </w:rPr>
            </w:pPr>
            <w:r w:rsidRPr="00571566">
              <w:rPr>
                <w:b/>
                <w:sz w:val="20"/>
                <w:szCs w:val="20"/>
              </w:rPr>
              <w:t>INNE</w:t>
            </w:r>
            <w:r w:rsidR="0053553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6808" w:rsidRPr="00571566" w:rsidRDefault="00D86808" w:rsidP="00E849F6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6808" w:rsidRPr="00571566" w:rsidRDefault="00D86808" w:rsidP="00E849F6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</w:tr>
      <w:tr w:rsidR="004F2469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469" w:rsidRDefault="004F2469" w:rsidP="00855828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469" w:rsidRDefault="004F2469" w:rsidP="0085582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Instrukcja obsługi i użytkowania w języku polskim, w formie papierowej i elektronicznej, skrócona wersja instrukcji obsługi i BHP w formie zalaminowanej (jeżeli Wykonawca posiada), paszport techniczny, karta gwarancyjna, wykaz punktów serwisowych, kopie dokumentów wraz z tłumaczeniem w przypadku oryginału w języku obcym: Certyfikat CE (jeżeli dotyczy) oraz Deklaracja Zgodności – wystawiona przez producenta</w:t>
            </w:r>
            <w:r>
              <w:rPr>
                <w:rFonts w:eastAsia="Calibri"/>
                <w:sz w:val="18"/>
                <w:szCs w:val="18"/>
                <w:shd w:val="clear" w:color="auto" w:fill="FFFFFF"/>
              </w:rPr>
              <w:t xml:space="preserve"> wykazu czynności serwisowych, które mogą być wykonywane przez użytkownika samodzielnie nieskutkujące utratą gwarancji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469" w:rsidRDefault="004F2469" w:rsidP="0085582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 z dostawą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69" w:rsidRPr="00571566" w:rsidRDefault="004F2469" w:rsidP="00E849F6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</w:tr>
      <w:tr w:rsidR="004F2469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69" w:rsidRPr="00C03166" w:rsidRDefault="004F2469" w:rsidP="00855828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69" w:rsidRPr="00C03166" w:rsidRDefault="004F2469" w:rsidP="00855828">
            <w:pPr>
              <w:rPr>
                <w:sz w:val="18"/>
                <w:szCs w:val="18"/>
              </w:rPr>
            </w:pPr>
            <w:r w:rsidRPr="00C03166">
              <w:rPr>
                <w:sz w:val="18"/>
                <w:szCs w:val="18"/>
              </w:rPr>
              <w:t>Czy producent zaleca wykonywanie przeglądów technicznych?</w:t>
            </w:r>
          </w:p>
          <w:p w:rsidR="004F2469" w:rsidRPr="00C03166" w:rsidRDefault="004F2469" w:rsidP="00855828">
            <w:pPr>
              <w:rPr>
                <w:sz w:val="18"/>
                <w:szCs w:val="18"/>
                <w:lang w:eastAsia="en-US"/>
              </w:rPr>
            </w:pPr>
            <w:r w:rsidRPr="00C03166">
              <w:rPr>
                <w:sz w:val="18"/>
                <w:szCs w:val="18"/>
              </w:rPr>
              <w:t>Jeżeli TAK podać częstotliwość wykonania przeglądów technicznych zalecanych przez producenta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69" w:rsidRPr="00C03166" w:rsidRDefault="004F2469" w:rsidP="00855828">
            <w:pPr>
              <w:jc w:val="center"/>
              <w:rPr>
                <w:sz w:val="18"/>
                <w:szCs w:val="18"/>
              </w:rPr>
            </w:pPr>
            <w:r w:rsidRPr="00C03166">
              <w:rPr>
                <w:sz w:val="18"/>
                <w:szCs w:val="18"/>
              </w:rPr>
              <w:t>TAK/NIE</w:t>
            </w:r>
            <w:r w:rsidR="00673AE2">
              <w:rPr>
                <w:rStyle w:val="Odwoanieprzypisudolnego"/>
                <w:sz w:val="18"/>
                <w:szCs w:val="18"/>
              </w:rPr>
              <w:footnoteReference w:id="1"/>
            </w:r>
            <w:r w:rsidRPr="00C03166">
              <w:rPr>
                <w:sz w:val="18"/>
                <w:szCs w:val="18"/>
              </w:rPr>
              <w:t xml:space="preserve"> </w:t>
            </w:r>
          </w:p>
          <w:p w:rsidR="004F2469" w:rsidRPr="00C03166" w:rsidRDefault="004F2469" w:rsidP="00855828">
            <w:pPr>
              <w:jc w:val="center"/>
              <w:rPr>
                <w:sz w:val="18"/>
                <w:szCs w:val="18"/>
                <w:lang w:eastAsia="en-US"/>
              </w:rPr>
            </w:pPr>
            <w:r w:rsidRPr="00C03166">
              <w:rPr>
                <w:sz w:val="18"/>
                <w:szCs w:val="18"/>
              </w:rPr>
              <w:t>Podać jeśli zalecane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69" w:rsidRPr="00571566" w:rsidRDefault="004F2469" w:rsidP="00E849F6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E849F6" w:rsidRDefault="00E849F6" w:rsidP="00E849F6">
      <w:pPr>
        <w:rPr>
          <w:b/>
          <w:i/>
          <w:sz w:val="20"/>
          <w:szCs w:val="20"/>
        </w:rPr>
      </w:pPr>
    </w:p>
    <w:p w:rsidR="004F2469" w:rsidRPr="004F2469" w:rsidRDefault="004F2469" w:rsidP="004F2469">
      <w:pPr>
        <w:rPr>
          <w:rFonts w:eastAsiaTheme="minorHAnsi"/>
          <w:sz w:val="20"/>
          <w:szCs w:val="20"/>
          <w:lang w:eastAsia="ar-SA"/>
        </w:rPr>
      </w:pPr>
      <w:r w:rsidRPr="004F2469">
        <w:rPr>
          <w:rFonts w:eastAsiaTheme="minorHAnsi"/>
          <w:sz w:val="20"/>
          <w:szCs w:val="20"/>
          <w:lang w:eastAsia="ar-SA"/>
        </w:rPr>
        <w:t xml:space="preserve">Treść oświadczenia wykonawcy: </w:t>
      </w:r>
    </w:p>
    <w:p w:rsidR="004F2469" w:rsidRPr="004F2469" w:rsidRDefault="004F2469" w:rsidP="004F2469">
      <w:pPr>
        <w:numPr>
          <w:ilvl w:val="0"/>
          <w:numId w:val="28"/>
        </w:numPr>
        <w:suppressAutoHyphens/>
        <w:ind w:right="119"/>
        <w:jc w:val="both"/>
        <w:rPr>
          <w:rFonts w:eastAsiaTheme="minorHAnsi"/>
          <w:sz w:val="20"/>
          <w:szCs w:val="20"/>
          <w:lang w:eastAsia="ar-SA"/>
        </w:rPr>
      </w:pPr>
      <w:r w:rsidRPr="004F2469">
        <w:rPr>
          <w:rFonts w:eastAsiaTheme="minorHAnsi"/>
          <w:sz w:val="20"/>
          <w:szCs w:val="20"/>
          <w:lang w:eastAsia="ar-SA"/>
        </w:rPr>
        <w:t>Oświadczamy, że przedstawione powyżej dane są prawdziwe oraz zobowiązujemy się w przypadku wygrania postępowania do dostarczenia sprzętu spełniającego wyspecyfikowane parametry.</w:t>
      </w:r>
    </w:p>
    <w:p w:rsidR="004F2469" w:rsidRPr="004F2469" w:rsidRDefault="004F2469" w:rsidP="004F2469">
      <w:pPr>
        <w:numPr>
          <w:ilvl w:val="0"/>
          <w:numId w:val="28"/>
        </w:numPr>
        <w:suppressAutoHyphens/>
        <w:ind w:left="357" w:right="119" w:hanging="357"/>
        <w:jc w:val="both"/>
        <w:rPr>
          <w:rFonts w:eastAsiaTheme="minorHAnsi"/>
          <w:sz w:val="20"/>
          <w:szCs w:val="20"/>
          <w:lang w:eastAsia="ar-SA"/>
        </w:rPr>
      </w:pPr>
      <w:r w:rsidRPr="004F2469">
        <w:rPr>
          <w:rFonts w:eastAsiaTheme="minorHAnsi"/>
          <w:sz w:val="20"/>
          <w:szCs w:val="20"/>
          <w:lang w:eastAsia="ar-SA"/>
        </w:rPr>
        <w:t>Oświadczamy, że oferowany, powyżej wyspecyfikowany sprzęt jest kompletny i po zainstalowaniu będzie gotowy do eksploatacji, bez żadnych dodatkowych zakupów i inwestycji.</w:t>
      </w:r>
    </w:p>
    <w:p w:rsidR="00E849F6" w:rsidRDefault="00E849F6" w:rsidP="00E849F6">
      <w:pPr>
        <w:ind w:left="357"/>
        <w:jc w:val="right"/>
        <w:rPr>
          <w:color w:val="000000"/>
          <w:sz w:val="16"/>
          <w:szCs w:val="20"/>
        </w:rPr>
      </w:pPr>
    </w:p>
    <w:p w:rsidR="00E849F6" w:rsidRDefault="00E849F6" w:rsidP="00E849F6">
      <w:pPr>
        <w:ind w:left="357"/>
        <w:jc w:val="right"/>
        <w:rPr>
          <w:color w:val="000000"/>
          <w:sz w:val="16"/>
          <w:szCs w:val="20"/>
        </w:rPr>
      </w:pPr>
    </w:p>
    <w:p w:rsidR="00E849F6" w:rsidRDefault="00E849F6" w:rsidP="00E849F6">
      <w:pPr>
        <w:ind w:left="357"/>
        <w:jc w:val="right"/>
        <w:rPr>
          <w:color w:val="000000"/>
          <w:sz w:val="16"/>
          <w:szCs w:val="20"/>
        </w:rPr>
      </w:pPr>
    </w:p>
    <w:p w:rsidR="00E849F6" w:rsidRPr="002C6272" w:rsidRDefault="00E849F6" w:rsidP="00E849F6">
      <w:pPr>
        <w:ind w:left="357"/>
        <w:jc w:val="right"/>
        <w:rPr>
          <w:color w:val="000000"/>
          <w:sz w:val="16"/>
          <w:szCs w:val="20"/>
        </w:rPr>
      </w:pPr>
      <w:r w:rsidRPr="002C6272">
        <w:rPr>
          <w:color w:val="000000"/>
          <w:sz w:val="16"/>
          <w:szCs w:val="20"/>
        </w:rPr>
        <w:t xml:space="preserve">………............................................................................... </w:t>
      </w:r>
    </w:p>
    <w:p w:rsidR="00E849F6" w:rsidRPr="002C6272" w:rsidRDefault="00E849F6" w:rsidP="00E849F6">
      <w:pPr>
        <w:pStyle w:val="Legenda"/>
        <w:ind w:left="5103"/>
        <w:jc w:val="right"/>
        <w:rPr>
          <w:b w:val="0"/>
          <w:sz w:val="16"/>
        </w:rPr>
      </w:pPr>
      <w:r w:rsidRPr="002C6272">
        <w:rPr>
          <w:b w:val="0"/>
          <w:sz w:val="16"/>
        </w:rPr>
        <w:lastRenderedPageBreak/>
        <w:t>podpis i  pieczęć  osób wskazanych w dokumencie</w:t>
      </w:r>
    </w:p>
    <w:p w:rsidR="00E849F6" w:rsidRPr="002C6272" w:rsidRDefault="00E849F6" w:rsidP="00E849F6">
      <w:pPr>
        <w:jc w:val="right"/>
        <w:rPr>
          <w:sz w:val="16"/>
          <w:szCs w:val="20"/>
        </w:rPr>
      </w:pPr>
      <w:r w:rsidRPr="002C6272">
        <w:rPr>
          <w:sz w:val="16"/>
          <w:szCs w:val="20"/>
        </w:rPr>
        <w:t>uprawniającym do występowania w obrocie prawnym</w:t>
      </w:r>
    </w:p>
    <w:p w:rsidR="00E849F6" w:rsidRDefault="00E849F6" w:rsidP="004F34A1">
      <w:pPr>
        <w:jc w:val="right"/>
      </w:pPr>
      <w:r w:rsidRPr="002C6272">
        <w:rPr>
          <w:sz w:val="16"/>
          <w:szCs w:val="20"/>
        </w:rPr>
        <w:t>lub posiadających pełnomocnictwo</w:t>
      </w:r>
    </w:p>
    <w:sectPr w:rsidR="00E849F6" w:rsidSect="004F246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057" w:rsidRDefault="000A2057" w:rsidP="00801F24">
      <w:r>
        <w:separator/>
      </w:r>
    </w:p>
  </w:endnote>
  <w:endnote w:type="continuationSeparator" w:id="0">
    <w:p w:rsidR="000A2057" w:rsidRDefault="000A2057" w:rsidP="0080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057" w:rsidRDefault="000A2057" w:rsidP="00801F24">
      <w:r>
        <w:separator/>
      </w:r>
    </w:p>
  </w:footnote>
  <w:footnote w:type="continuationSeparator" w:id="0">
    <w:p w:rsidR="000A2057" w:rsidRDefault="000A2057" w:rsidP="00801F24">
      <w:r>
        <w:continuationSeparator/>
      </w:r>
    </w:p>
  </w:footnote>
  <w:footnote w:id="1">
    <w:p w:rsidR="00673AE2" w:rsidRDefault="00673AE2">
      <w:pPr>
        <w:pStyle w:val="Tekstprzypisudolnego"/>
      </w:pPr>
      <w:r>
        <w:rPr>
          <w:rStyle w:val="Odwoanieprzypisudolnego"/>
        </w:rPr>
        <w:footnoteRef/>
      </w:r>
      <w:r>
        <w:t xml:space="preserve"> Odpowiedź NIE - nie powoduje odrzucenia oferty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953A2"/>
    <w:multiLevelType w:val="hybridMultilevel"/>
    <w:tmpl w:val="E3BA11B2"/>
    <w:lvl w:ilvl="0" w:tplc="67A6A4D4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2440C"/>
    <w:multiLevelType w:val="hybridMultilevel"/>
    <w:tmpl w:val="76504024"/>
    <w:lvl w:ilvl="0" w:tplc="072A3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5F46DB3"/>
    <w:multiLevelType w:val="hybridMultilevel"/>
    <w:tmpl w:val="72C8FB70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75E2299"/>
    <w:multiLevelType w:val="hybridMultilevel"/>
    <w:tmpl w:val="76504024"/>
    <w:lvl w:ilvl="0" w:tplc="072A3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E2C3A80"/>
    <w:multiLevelType w:val="multilevel"/>
    <w:tmpl w:val="632AE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1F8D1A4C"/>
    <w:multiLevelType w:val="hybridMultilevel"/>
    <w:tmpl w:val="E3BA11B2"/>
    <w:lvl w:ilvl="0" w:tplc="67A6A4D4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81803"/>
    <w:multiLevelType w:val="multilevel"/>
    <w:tmpl w:val="F0D26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22A964B5"/>
    <w:multiLevelType w:val="hybridMultilevel"/>
    <w:tmpl w:val="72C8FB70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7257A8C"/>
    <w:multiLevelType w:val="hybridMultilevel"/>
    <w:tmpl w:val="72C8FB70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7495FD6"/>
    <w:multiLevelType w:val="hybridMultilevel"/>
    <w:tmpl w:val="76504024"/>
    <w:lvl w:ilvl="0" w:tplc="072A3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0376C40"/>
    <w:multiLevelType w:val="multilevel"/>
    <w:tmpl w:val="F0D26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34B42B6D"/>
    <w:multiLevelType w:val="hybridMultilevel"/>
    <w:tmpl w:val="76504024"/>
    <w:lvl w:ilvl="0" w:tplc="072A3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BD04D96"/>
    <w:multiLevelType w:val="hybridMultilevel"/>
    <w:tmpl w:val="72C8FB70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A3B6FF0"/>
    <w:multiLevelType w:val="multilevel"/>
    <w:tmpl w:val="F0D26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56F82F4B"/>
    <w:multiLevelType w:val="hybridMultilevel"/>
    <w:tmpl w:val="76504024"/>
    <w:lvl w:ilvl="0" w:tplc="072A3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CA4592B"/>
    <w:multiLevelType w:val="hybridMultilevel"/>
    <w:tmpl w:val="72C8FB70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D9B51F4"/>
    <w:multiLevelType w:val="hybridMultilevel"/>
    <w:tmpl w:val="3A04F852"/>
    <w:lvl w:ilvl="0" w:tplc="207EC5EA">
      <w:start w:val="1"/>
      <w:numFmt w:val="decimal"/>
      <w:lvlText w:val="%1."/>
      <w:lvlJc w:val="left"/>
      <w:pPr>
        <w:ind w:left="720" w:hanging="49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B8177C"/>
    <w:multiLevelType w:val="hybridMultilevel"/>
    <w:tmpl w:val="76504024"/>
    <w:lvl w:ilvl="0" w:tplc="072A3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75D1A86"/>
    <w:multiLevelType w:val="hybridMultilevel"/>
    <w:tmpl w:val="E3BA11B2"/>
    <w:lvl w:ilvl="0" w:tplc="67A6A4D4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E66FD5"/>
    <w:multiLevelType w:val="multilevel"/>
    <w:tmpl w:val="F0D26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71993E0C"/>
    <w:multiLevelType w:val="hybridMultilevel"/>
    <w:tmpl w:val="5C1AEC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ED6EF1"/>
    <w:multiLevelType w:val="multilevel"/>
    <w:tmpl w:val="F0D26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724D3333"/>
    <w:multiLevelType w:val="multilevel"/>
    <w:tmpl w:val="F0D26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74DA1BA0"/>
    <w:multiLevelType w:val="hybridMultilevel"/>
    <w:tmpl w:val="E3BA11B2"/>
    <w:lvl w:ilvl="0" w:tplc="67A6A4D4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566912"/>
    <w:multiLevelType w:val="hybridMultilevel"/>
    <w:tmpl w:val="72C8FB70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7"/>
  </w:num>
  <w:num w:numId="9">
    <w:abstractNumId w:val="5"/>
  </w:num>
  <w:num w:numId="10">
    <w:abstractNumId w:val="23"/>
  </w:num>
  <w:num w:numId="11">
    <w:abstractNumId w:val="8"/>
  </w:num>
  <w:num w:numId="12">
    <w:abstractNumId w:val="24"/>
  </w:num>
  <w:num w:numId="13">
    <w:abstractNumId w:val="6"/>
  </w:num>
  <w:num w:numId="14">
    <w:abstractNumId w:val="19"/>
  </w:num>
  <w:num w:numId="15">
    <w:abstractNumId w:val="7"/>
  </w:num>
  <w:num w:numId="16">
    <w:abstractNumId w:val="0"/>
  </w:num>
  <w:num w:numId="17">
    <w:abstractNumId w:val="1"/>
  </w:num>
  <w:num w:numId="18">
    <w:abstractNumId w:val="13"/>
  </w:num>
  <w:num w:numId="19">
    <w:abstractNumId w:val="12"/>
  </w:num>
  <w:num w:numId="20">
    <w:abstractNumId w:val="18"/>
  </w:num>
  <w:num w:numId="21">
    <w:abstractNumId w:val="14"/>
  </w:num>
  <w:num w:numId="22">
    <w:abstractNumId w:val="15"/>
  </w:num>
  <w:num w:numId="23">
    <w:abstractNumId w:val="22"/>
  </w:num>
  <w:num w:numId="24">
    <w:abstractNumId w:val="9"/>
  </w:num>
  <w:num w:numId="25">
    <w:abstractNumId w:val="2"/>
  </w:num>
  <w:num w:numId="26">
    <w:abstractNumId w:val="10"/>
  </w:num>
  <w:num w:numId="27">
    <w:abstractNumId w:val="3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C39"/>
    <w:rsid w:val="0000691A"/>
    <w:rsid w:val="000224D2"/>
    <w:rsid w:val="000A2057"/>
    <w:rsid w:val="000B39C1"/>
    <w:rsid w:val="000C5C20"/>
    <w:rsid w:val="001B393C"/>
    <w:rsid w:val="001E4FB1"/>
    <w:rsid w:val="00210D22"/>
    <w:rsid w:val="002131D7"/>
    <w:rsid w:val="00286B0D"/>
    <w:rsid w:val="00310C5C"/>
    <w:rsid w:val="00317D73"/>
    <w:rsid w:val="003243F1"/>
    <w:rsid w:val="00345212"/>
    <w:rsid w:val="003659B2"/>
    <w:rsid w:val="0036668E"/>
    <w:rsid w:val="00386B33"/>
    <w:rsid w:val="003C4311"/>
    <w:rsid w:val="003F46B9"/>
    <w:rsid w:val="00425E5E"/>
    <w:rsid w:val="00485522"/>
    <w:rsid w:val="004B0354"/>
    <w:rsid w:val="004B6A32"/>
    <w:rsid w:val="004C1F95"/>
    <w:rsid w:val="004E4060"/>
    <w:rsid w:val="004F2469"/>
    <w:rsid w:val="004F34A1"/>
    <w:rsid w:val="0053240C"/>
    <w:rsid w:val="00535539"/>
    <w:rsid w:val="00546470"/>
    <w:rsid w:val="00554B0F"/>
    <w:rsid w:val="00571566"/>
    <w:rsid w:val="005873F7"/>
    <w:rsid w:val="00594E7B"/>
    <w:rsid w:val="005B5BB1"/>
    <w:rsid w:val="005F5771"/>
    <w:rsid w:val="00602D8D"/>
    <w:rsid w:val="00605B86"/>
    <w:rsid w:val="00636F2A"/>
    <w:rsid w:val="0063701C"/>
    <w:rsid w:val="006644FC"/>
    <w:rsid w:val="006658E2"/>
    <w:rsid w:val="00673AE2"/>
    <w:rsid w:val="006A18E2"/>
    <w:rsid w:val="007114F0"/>
    <w:rsid w:val="00727CC1"/>
    <w:rsid w:val="00746CB5"/>
    <w:rsid w:val="00767B71"/>
    <w:rsid w:val="0077018A"/>
    <w:rsid w:val="007B143C"/>
    <w:rsid w:val="007B7124"/>
    <w:rsid w:val="00801F24"/>
    <w:rsid w:val="00885D42"/>
    <w:rsid w:val="008B2A91"/>
    <w:rsid w:val="008C06BA"/>
    <w:rsid w:val="008C2756"/>
    <w:rsid w:val="00903950"/>
    <w:rsid w:val="00957296"/>
    <w:rsid w:val="00997CA0"/>
    <w:rsid w:val="009B4C4E"/>
    <w:rsid w:val="009D415C"/>
    <w:rsid w:val="009E4ED9"/>
    <w:rsid w:val="00A30273"/>
    <w:rsid w:val="00A410DF"/>
    <w:rsid w:val="00AB5E81"/>
    <w:rsid w:val="00B43C39"/>
    <w:rsid w:val="00B473CC"/>
    <w:rsid w:val="00C07BA2"/>
    <w:rsid w:val="00C432BF"/>
    <w:rsid w:val="00C56CD5"/>
    <w:rsid w:val="00D667D2"/>
    <w:rsid w:val="00D704E3"/>
    <w:rsid w:val="00D86808"/>
    <w:rsid w:val="00DC0235"/>
    <w:rsid w:val="00E41E78"/>
    <w:rsid w:val="00E60B09"/>
    <w:rsid w:val="00E849F6"/>
    <w:rsid w:val="00E94BE7"/>
    <w:rsid w:val="00EA1DD4"/>
    <w:rsid w:val="00EC5317"/>
    <w:rsid w:val="00EE172C"/>
    <w:rsid w:val="00FE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B43C39"/>
    <w:pPr>
      <w:jc w:val="center"/>
    </w:pPr>
    <w:rPr>
      <w:b/>
      <w:sz w:val="28"/>
      <w:szCs w:val="20"/>
      <w:u w:val="single"/>
    </w:rPr>
  </w:style>
  <w:style w:type="character" w:customStyle="1" w:styleId="TekstpodstawowyZnak">
    <w:name w:val="Tekst podstawowy Znak"/>
    <w:basedOn w:val="Domylnaczcionkaakapitu"/>
    <w:rsid w:val="00B43C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B43C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99"/>
    <w:qFormat/>
    <w:rsid w:val="00B43C39"/>
    <w:rPr>
      <w:b/>
      <w:sz w:val="20"/>
      <w:szCs w:val="20"/>
    </w:rPr>
  </w:style>
  <w:style w:type="character" w:customStyle="1" w:styleId="AkapitzlistZnak">
    <w:name w:val="Akapit z listą Znak"/>
    <w:aliases w:val="Podsis rysunku Znak"/>
    <w:link w:val="Akapitzlist"/>
    <w:uiPriority w:val="34"/>
    <w:rsid w:val="00B43C39"/>
    <w:rPr>
      <w:rFonts w:ascii="Calibri" w:eastAsia="Calibri" w:hAnsi="Calibri" w:cs="Times New Roman"/>
    </w:rPr>
  </w:style>
  <w:style w:type="character" w:customStyle="1" w:styleId="TekstpodstawowyZnak1">
    <w:name w:val="Tekst podstawowy Znak1"/>
    <w:link w:val="Tekstpodstawowy"/>
    <w:rsid w:val="00B43C39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1F2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1F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1F2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6C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CB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B43C39"/>
    <w:pPr>
      <w:jc w:val="center"/>
    </w:pPr>
    <w:rPr>
      <w:b/>
      <w:sz w:val="28"/>
      <w:szCs w:val="20"/>
      <w:u w:val="single"/>
    </w:rPr>
  </w:style>
  <w:style w:type="character" w:customStyle="1" w:styleId="TekstpodstawowyZnak">
    <w:name w:val="Tekst podstawowy Znak"/>
    <w:basedOn w:val="Domylnaczcionkaakapitu"/>
    <w:rsid w:val="00B43C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B43C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99"/>
    <w:qFormat/>
    <w:rsid w:val="00B43C39"/>
    <w:rPr>
      <w:b/>
      <w:sz w:val="20"/>
      <w:szCs w:val="20"/>
    </w:rPr>
  </w:style>
  <w:style w:type="character" w:customStyle="1" w:styleId="AkapitzlistZnak">
    <w:name w:val="Akapit z listą Znak"/>
    <w:aliases w:val="Podsis rysunku Znak"/>
    <w:link w:val="Akapitzlist"/>
    <w:uiPriority w:val="34"/>
    <w:rsid w:val="00B43C39"/>
    <w:rPr>
      <w:rFonts w:ascii="Calibri" w:eastAsia="Calibri" w:hAnsi="Calibri" w:cs="Times New Roman"/>
    </w:rPr>
  </w:style>
  <w:style w:type="character" w:customStyle="1" w:styleId="TekstpodstawowyZnak1">
    <w:name w:val="Tekst podstawowy Znak1"/>
    <w:link w:val="Tekstpodstawowy"/>
    <w:rsid w:val="00B43C39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1F2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1F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1F2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6C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CB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2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1F8CA-587E-413F-A2C3-581AC6CC8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424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WSKzP SP ZOZ</Company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8</cp:revision>
  <cp:lastPrinted>2020-02-13T13:54:00Z</cp:lastPrinted>
  <dcterms:created xsi:type="dcterms:W3CDTF">2020-08-24T12:15:00Z</dcterms:created>
  <dcterms:modified xsi:type="dcterms:W3CDTF">2020-08-26T06:46:00Z</dcterms:modified>
</cp:coreProperties>
</file>