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35447" w14:textId="77777777" w:rsidR="00976E74" w:rsidRPr="003E585F" w:rsidRDefault="00976E74" w:rsidP="005E258B">
      <w:pPr>
        <w:spacing w:after="120"/>
        <w:ind w:left="0" w:firstLine="0"/>
        <w:contextualSpacing/>
        <w:rPr>
          <w:rFonts w:cs="Calibri"/>
          <w:sz w:val="24"/>
          <w:szCs w:val="24"/>
        </w:rPr>
      </w:pPr>
    </w:p>
    <w:p w14:paraId="0F8512F2" w14:textId="0775F117" w:rsidR="00976E74" w:rsidRPr="00B81799" w:rsidRDefault="00976E74" w:rsidP="005E258B">
      <w:pPr>
        <w:spacing w:after="120"/>
        <w:ind w:left="0" w:firstLine="0"/>
        <w:contextualSpacing/>
        <w:rPr>
          <w:rFonts w:cs="Calibri"/>
          <w:b/>
          <w:bCs/>
          <w:color w:val="FF0000"/>
          <w:sz w:val="24"/>
          <w:szCs w:val="24"/>
        </w:rPr>
      </w:pPr>
      <w:r w:rsidRPr="003E585F">
        <w:rPr>
          <w:rFonts w:cs="Calibri"/>
          <w:b/>
          <w:bCs/>
          <w:sz w:val="24"/>
          <w:szCs w:val="24"/>
        </w:rPr>
        <w:t>Załącznik nr</w:t>
      </w:r>
      <w:r w:rsidR="0032562D">
        <w:rPr>
          <w:rFonts w:cs="Calibri"/>
          <w:b/>
          <w:bCs/>
          <w:sz w:val="24"/>
          <w:szCs w:val="24"/>
        </w:rPr>
        <w:t xml:space="preserve"> 11</w:t>
      </w:r>
      <w:r w:rsidRPr="003E585F">
        <w:rPr>
          <w:rFonts w:cs="Calibri"/>
          <w:b/>
          <w:bCs/>
          <w:sz w:val="24"/>
          <w:szCs w:val="24"/>
        </w:rPr>
        <w:t xml:space="preserve"> - Projekt umowy</w:t>
      </w:r>
      <w:r w:rsidR="00B81799">
        <w:rPr>
          <w:rFonts w:cs="Calibri"/>
          <w:b/>
          <w:bCs/>
          <w:sz w:val="24"/>
          <w:szCs w:val="24"/>
        </w:rPr>
        <w:t xml:space="preserve"> - </w:t>
      </w:r>
      <w:r w:rsidR="00B81799">
        <w:rPr>
          <w:rFonts w:cs="Calibri"/>
          <w:b/>
          <w:bCs/>
          <w:color w:val="FF0000"/>
          <w:sz w:val="24"/>
          <w:szCs w:val="24"/>
        </w:rPr>
        <w:t>zmieniony</w:t>
      </w:r>
    </w:p>
    <w:p w14:paraId="7F3477CC" w14:textId="77777777" w:rsidR="00976E74" w:rsidRPr="003E585F" w:rsidRDefault="00976E74" w:rsidP="005E258B">
      <w:pPr>
        <w:pStyle w:val="Default"/>
        <w:spacing w:after="120" w:line="276" w:lineRule="auto"/>
        <w:ind w:left="0" w:firstLine="0"/>
        <w:contextualSpacing/>
        <w:rPr>
          <w:rFonts w:ascii="Calibri" w:hAnsi="Calibri" w:cs="Calibri"/>
          <w:b/>
          <w:bCs/>
          <w:color w:val="auto"/>
        </w:rPr>
      </w:pPr>
      <w:r w:rsidRPr="003E585F">
        <w:rPr>
          <w:rFonts w:ascii="Calibri" w:hAnsi="Calibri" w:cs="Calibri"/>
          <w:b/>
          <w:bCs/>
          <w:color w:val="auto"/>
        </w:rPr>
        <w:t>Umowa nr……………………….</w:t>
      </w:r>
    </w:p>
    <w:p w14:paraId="53FC0689" w14:textId="1D334AC1" w:rsidR="00976E74" w:rsidRPr="003E585F" w:rsidRDefault="00976E74" w:rsidP="005E258B">
      <w:pPr>
        <w:autoSpaceDE w:val="0"/>
        <w:autoSpaceDN w:val="0"/>
        <w:adjustRightInd w:val="0"/>
        <w:spacing w:after="120"/>
        <w:ind w:left="0" w:firstLine="0"/>
        <w:contextualSpacing/>
        <w:rPr>
          <w:rFonts w:cs="Calibri"/>
          <w:b/>
          <w:sz w:val="24"/>
          <w:szCs w:val="24"/>
        </w:rPr>
      </w:pPr>
      <w:r w:rsidRPr="003E585F">
        <w:rPr>
          <w:rFonts w:cs="Calibri"/>
          <w:b/>
          <w:bCs/>
          <w:sz w:val="24"/>
          <w:szCs w:val="24"/>
        </w:rPr>
        <w:t>na realizację zadania pn.: „Rozwój infrastruktury edukacyjnej Specjalnego Ośrodka Szkolno-Wychowawczego im. Fr. Ratajczaka w Rydzynie poprzez przebudowę obiektów kompleksu sportowego”</w:t>
      </w:r>
    </w:p>
    <w:p w14:paraId="06938858" w14:textId="77777777" w:rsidR="00976E74" w:rsidRPr="003E585F" w:rsidRDefault="00976E74" w:rsidP="005E258B">
      <w:pPr>
        <w:autoSpaceDE w:val="0"/>
        <w:autoSpaceDN w:val="0"/>
        <w:adjustRightInd w:val="0"/>
        <w:spacing w:after="120"/>
        <w:ind w:left="0" w:firstLine="0"/>
        <w:contextualSpacing/>
        <w:rPr>
          <w:rFonts w:cs="Calibri"/>
          <w:b/>
          <w:sz w:val="24"/>
          <w:szCs w:val="24"/>
        </w:rPr>
      </w:pPr>
    </w:p>
    <w:p w14:paraId="64E251E3" w14:textId="77777777" w:rsidR="00976E74" w:rsidRPr="003E585F" w:rsidRDefault="00976E74" w:rsidP="005E258B">
      <w:pPr>
        <w:autoSpaceDE w:val="0"/>
        <w:autoSpaceDN w:val="0"/>
        <w:adjustRightInd w:val="0"/>
        <w:spacing w:after="120"/>
        <w:ind w:left="0" w:firstLine="0"/>
        <w:contextualSpacing/>
        <w:rPr>
          <w:rFonts w:cs="Calibri"/>
          <w:sz w:val="24"/>
          <w:szCs w:val="24"/>
        </w:rPr>
      </w:pPr>
      <w:r w:rsidRPr="003E585F">
        <w:rPr>
          <w:rFonts w:cs="Calibri"/>
          <w:sz w:val="24"/>
          <w:szCs w:val="24"/>
        </w:rPr>
        <w:t xml:space="preserve">Umowa zawarta w dniu .............. roku w Rydzynie </w:t>
      </w:r>
    </w:p>
    <w:p w14:paraId="596C5AF6" w14:textId="77777777" w:rsidR="00976E74" w:rsidRPr="003E585F" w:rsidRDefault="00976E74" w:rsidP="005E258B">
      <w:pPr>
        <w:autoSpaceDE w:val="0"/>
        <w:autoSpaceDN w:val="0"/>
        <w:adjustRightInd w:val="0"/>
        <w:spacing w:after="120"/>
        <w:ind w:left="0" w:firstLine="0"/>
        <w:contextualSpacing/>
        <w:rPr>
          <w:rFonts w:cs="Calibri"/>
          <w:i/>
          <w:sz w:val="24"/>
          <w:szCs w:val="24"/>
        </w:rPr>
      </w:pPr>
      <w:r w:rsidRPr="003E585F">
        <w:rPr>
          <w:rFonts w:cs="Calibri"/>
          <w:i/>
          <w:sz w:val="24"/>
          <w:szCs w:val="24"/>
        </w:rPr>
        <w:t>alternatywnie</w:t>
      </w:r>
    </w:p>
    <w:p w14:paraId="2CEA85FB" w14:textId="77777777" w:rsidR="00976E74" w:rsidRPr="003E585F" w:rsidRDefault="00976E74" w:rsidP="005E258B">
      <w:pPr>
        <w:autoSpaceDE w:val="0"/>
        <w:autoSpaceDN w:val="0"/>
        <w:adjustRightInd w:val="0"/>
        <w:spacing w:after="120"/>
        <w:ind w:left="0" w:firstLine="0"/>
        <w:contextualSpacing/>
        <w:rPr>
          <w:rFonts w:cs="Calibri"/>
          <w:sz w:val="24"/>
          <w:szCs w:val="24"/>
        </w:rPr>
      </w:pPr>
      <w:r w:rsidRPr="003E585F">
        <w:rPr>
          <w:rFonts w:cs="Calibri"/>
          <w:sz w:val="24"/>
          <w:szCs w:val="24"/>
        </w:rPr>
        <w:t xml:space="preserve">zawarta w dniu złożenia na Umowie ostatniego kwalifikowanego podpisu elektronicznego </w:t>
      </w:r>
    </w:p>
    <w:p w14:paraId="3C22B644" w14:textId="77777777" w:rsidR="00976E74" w:rsidRPr="003E585F" w:rsidRDefault="00976E74" w:rsidP="005E258B">
      <w:pPr>
        <w:autoSpaceDE w:val="0"/>
        <w:autoSpaceDN w:val="0"/>
        <w:adjustRightInd w:val="0"/>
        <w:spacing w:after="120"/>
        <w:ind w:left="0" w:firstLine="0"/>
        <w:contextualSpacing/>
        <w:rPr>
          <w:rFonts w:cs="Calibri"/>
          <w:sz w:val="24"/>
          <w:szCs w:val="24"/>
        </w:rPr>
      </w:pPr>
      <w:r w:rsidRPr="003E585F">
        <w:rPr>
          <w:rFonts w:cs="Calibri"/>
          <w:sz w:val="24"/>
          <w:szCs w:val="24"/>
        </w:rPr>
        <w:t>pomiędzy:</w:t>
      </w:r>
    </w:p>
    <w:p w14:paraId="4251D935" w14:textId="77777777" w:rsidR="00976E74" w:rsidRPr="003E585F" w:rsidRDefault="00976E74" w:rsidP="005E258B">
      <w:pPr>
        <w:autoSpaceDE w:val="0"/>
        <w:autoSpaceDN w:val="0"/>
        <w:adjustRightInd w:val="0"/>
        <w:spacing w:after="120"/>
        <w:ind w:left="0" w:firstLine="0"/>
        <w:contextualSpacing/>
        <w:rPr>
          <w:rFonts w:cs="Calibri"/>
          <w:b/>
          <w:sz w:val="24"/>
          <w:szCs w:val="24"/>
        </w:rPr>
      </w:pPr>
      <w:r w:rsidRPr="003E585F">
        <w:rPr>
          <w:rFonts w:cs="Calibri"/>
          <w:b/>
          <w:sz w:val="24"/>
          <w:szCs w:val="24"/>
        </w:rPr>
        <w:t xml:space="preserve">Powiatem Leszczyńskim, </w:t>
      </w:r>
      <w:r w:rsidRPr="003E585F">
        <w:rPr>
          <w:rFonts w:cs="Calibri"/>
          <w:sz w:val="24"/>
          <w:szCs w:val="24"/>
        </w:rPr>
        <w:t>Pl. Tadeusza Kościuszki 4B, 64-100 Leszno, NIP 697-229-47-65,</w:t>
      </w:r>
      <w:r w:rsidRPr="003E585F">
        <w:rPr>
          <w:rFonts w:cs="Calibri"/>
          <w:b/>
          <w:sz w:val="24"/>
          <w:szCs w:val="24"/>
        </w:rPr>
        <w:t xml:space="preserve"> działającym poprzez jednostkę organizacyjną Powiatu – Specjalny Ośrodek Szkolno-Wychowawczy z siedzibą po adresem Plac Zamkowy 2, 64-130 Rydzyna</w:t>
      </w:r>
    </w:p>
    <w:p w14:paraId="5906A9AF" w14:textId="77777777" w:rsidR="00976E74" w:rsidRPr="003E585F" w:rsidRDefault="00976E74" w:rsidP="005E258B">
      <w:pPr>
        <w:autoSpaceDE w:val="0"/>
        <w:autoSpaceDN w:val="0"/>
        <w:adjustRightInd w:val="0"/>
        <w:spacing w:after="120"/>
        <w:ind w:left="0" w:firstLine="0"/>
        <w:contextualSpacing/>
        <w:rPr>
          <w:rFonts w:cs="Calibri"/>
          <w:sz w:val="24"/>
          <w:szCs w:val="24"/>
        </w:rPr>
      </w:pPr>
      <w:r w:rsidRPr="003E585F">
        <w:rPr>
          <w:rFonts w:cs="Calibri"/>
          <w:b/>
          <w:sz w:val="24"/>
          <w:szCs w:val="24"/>
        </w:rPr>
        <w:t xml:space="preserve">reprezentowanym przez: </w:t>
      </w:r>
      <w:r w:rsidRPr="003E585F">
        <w:rPr>
          <w:rFonts w:cs="Calibri"/>
          <w:sz w:val="24"/>
          <w:szCs w:val="24"/>
        </w:rPr>
        <w:t>Dyrektora Panią Emilię Nowak,</w:t>
      </w:r>
    </w:p>
    <w:p w14:paraId="6FA879D6" w14:textId="66D16320" w:rsidR="00976E74" w:rsidRPr="003E585F" w:rsidRDefault="00976E74" w:rsidP="005E258B">
      <w:pPr>
        <w:autoSpaceDE w:val="0"/>
        <w:autoSpaceDN w:val="0"/>
        <w:adjustRightInd w:val="0"/>
        <w:spacing w:after="120"/>
        <w:ind w:left="0" w:firstLine="0"/>
        <w:contextualSpacing/>
        <w:rPr>
          <w:rFonts w:cs="Calibri"/>
          <w:b/>
          <w:sz w:val="24"/>
          <w:szCs w:val="24"/>
        </w:rPr>
      </w:pPr>
      <w:r w:rsidRPr="003E585F">
        <w:rPr>
          <w:rFonts w:cs="Calibri"/>
          <w:sz w:val="24"/>
          <w:szCs w:val="24"/>
        </w:rPr>
        <w:t>na podstawie upoważnienia Zarządu Powiatu Leszczyńskiego nr …….. z dnia ………………… r.</w:t>
      </w:r>
    </w:p>
    <w:p w14:paraId="2D56E9B9" w14:textId="77777777" w:rsidR="00976E74" w:rsidRPr="003E585F" w:rsidRDefault="00976E74" w:rsidP="005E258B">
      <w:pPr>
        <w:autoSpaceDE w:val="0"/>
        <w:autoSpaceDN w:val="0"/>
        <w:adjustRightInd w:val="0"/>
        <w:spacing w:after="120"/>
        <w:ind w:left="0" w:firstLine="0"/>
        <w:contextualSpacing/>
        <w:rPr>
          <w:rFonts w:cs="Calibri"/>
          <w:sz w:val="24"/>
          <w:szCs w:val="24"/>
        </w:rPr>
      </w:pPr>
      <w:r w:rsidRPr="003E585F">
        <w:rPr>
          <w:rFonts w:cs="Calibri"/>
          <w:sz w:val="24"/>
          <w:szCs w:val="24"/>
        </w:rPr>
        <w:t>przy kontrasygnacie Skarbnika Powiatu Leszczyńskiego – Pana Marcina Wydmucha,</w:t>
      </w:r>
    </w:p>
    <w:p w14:paraId="2CBCB63D" w14:textId="08BB86E7" w:rsidR="00976E74" w:rsidRPr="005E258B" w:rsidRDefault="00976E74" w:rsidP="005E258B">
      <w:pPr>
        <w:spacing w:after="120"/>
        <w:ind w:left="0" w:firstLine="0"/>
        <w:contextualSpacing/>
        <w:rPr>
          <w:rFonts w:cs="Calibri"/>
          <w:sz w:val="24"/>
          <w:szCs w:val="24"/>
        </w:rPr>
      </w:pPr>
      <w:r w:rsidRPr="003E585F">
        <w:rPr>
          <w:rFonts w:cs="Calibri"/>
          <w:sz w:val="24"/>
          <w:szCs w:val="24"/>
        </w:rPr>
        <w:t xml:space="preserve">zwanym dalej: </w:t>
      </w:r>
      <w:r w:rsidRPr="003E585F">
        <w:rPr>
          <w:rFonts w:cs="Calibri"/>
          <w:b/>
          <w:bCs/>
          <w:sz w:val="24"/>
          <w:szCs w:val="24"/>
        </w:rPr>
        <w:t>„Zamawiającym”</w:t>
      </w:r>
    </w:p>
    <w:p w14:paraId="7CEBF61D" w14:textId="53C7A2C8" w:rsidR="00976E74" w:rsidRPr="003E585F" w:rsidRDefault="00976E74" w:rsidP="005E258B">
      <w:pPr>
        <w:autoSpaceDE w:val="0"/>
        <w:autoSpaceDN w:val="0"/>
        <w:adjustRightInd w:val="0"/>
        <w:spacing w:after="120"/>
        <w:ind w:left="0" w:firstLine="0"/>
        <w:contextualSpacing/>
        <w:rPr>
          <w:rFonts w:eastAsia="Calibri" w:cs="Calibri"/>
          <w:color w:val="000000"/>
          <w:sz w:val="24"/>
          <w:szCs w:val="24"/>
          <w:lang w:eastAsia="en-US"/>
        </w:rPr>
      </w:pPr>
      <w:r w:rsidRPr="003E585F">
        <w:rPr>
          <w:rFonts w:eastAsia="Calibri" w:cs="Calibri"/>
          <w:color w:val="000000"/>
          <w:sz w:val="24"/>
          <w:szCs w:val="24"/>
          <w:lang w:eastAsia="en-US"/>
        </w:rPr>
        <w:t xml:space="preserve">a </w:t>
      </w:r>
    </w:p>
    <w:p w14:paraId="034DA954" w14:textId="77777777" w:rsidR="00976E74" w:rsidRPr="003E585F" w:rsidRDefault="00976E74" w:rsidP="00C83123">
      <w:pPr>
        <w:numPr>
          <w:ilvl w:val="0"/>
          <w:numId w:val="20"/>
        </w:numPr>
        <w:autoSpaceDE w:val="0"/>
        <w:autoSpaceDN w:val="0"/>
        <w:adjustRightInd w:val="0"/>
        <w:spacing w:after="120"/>
        <w:ind w:left="284" w:hanging="284"/>
        <w:contextualSpacing/>
        <w:rPr>
          <w:rFonts w:eastAsia="Calibri" w:cs="Calibri"/>
          <w:i/>
          <w:color w:val="000000"/>
          <w:sz w:val="24"/>
          <w:szCs w:val="24"/>
          <w:lang w:eastAsia="en-US"/>
        </w:rPr>
      </w:pPr>
      <w:r w:rsidRPr="003E585F">
        <w:rPr>
          <w:rFonts w:eastAsia="Calibri" w:cs="Calibri"/>
          <w:i/>
          <w:color w:val="000000"/>
          <w:sz w:val="24"/>
          <w:szCs w:val="24"/>
          <w:lang w:eastAsia="en-US"/>
        </w:rPr>
        <w:t>opcjonalnie – zastosować w przypadku osób prawnych</w:t>
      </w:r>
    </w:p>
    <w:p w14:paraId="5565B97B" w14:textId="77777777" w:rsidR="00976E74" w:rsidRPr="003E585F" w:rsidRDefault="00976E74" w:rsidP="00C04D5D">
      <w:pPr>
        <w:autoSpaceDE w:val="0"/>
        <w:autoSpaceDN w:val="0"/>
        <w:adjustRightInd w:val="0"/>
        <w:spacing w:after="120"/>
        <w:ind w:left="0" w:firstLine="0"/>
        <w:contextualSpacing/>
        <w:rPr>
          <w:rFonts w:eastAsia="Calibri" w:cs="Calibri"/>
          <w:color w:val="000000"/>
          <w:sz w:val="24"/>
          <w:szCs w:val="24"/>
          <w:lang w:eastAsia="en-US"/>
        </w:rPr>
      </w:pPr>
      <w:r w:rsidRPr="003E585F">
        <w:rPr>
          <w:rFonts w:eastAsia="Calibri" w:cs="Calibri"/>
          <w:b/>
          <w:bCs/>
          <w:color w:val="000000"/>
          <w:sz w:val="24"/>
          <w:szCs w:val="24"/>
          <w:lang w:eastAsia="en-US"/>
        </w:rPr>
        <w:t>Firmą …</w:t>
      </w:r>
      <w:r w:rsidRPr="003E585F">
        <w:rPr>
          <w:rFonts w:eastAsia="Calibri" w:cs="Calibri"/>
          <w:color w:val="000000"/>
          <w:sz w:val="24"/>
          <w:szCs w:val="24"/>
          <w:lang w:eastAsia="en-US"/>
        </w:rPr>
        <w:t xml:space="preserve"> z siedzibą w … NIP …., REGON …. zarejestrowaną w …… pod nr KRS …. kapitał zakładowy ….., reprezentowaną/-</w:t>
      </w:r>
      <w:proofErr w:type="spellStart"/>
      <w:r w:rsidRPr="003E585F">
        <w:rPr>
          <w:rFonts w:eastAsia="Calibri" w:cs="Calibri"/>
          <w:color w:val="000000"/>
          <w:sz w:val="24"/>
          <w:szCs w:val="24"/>
          <w:lang w:eastAsia="en-US"/>
        </w:rPr>
        <w:t>nym</w:t>
      </w:r>
      <w:proofErr w:type="spellEnd"/>
      <w:r w:rsidRPr="003E585F">
        <w:rPr>
          <w:rFonts w:eastAsia="Calibri" w:cs="Calibri"/>
          <w:color w:val="000000"/>
          <w:sz w:val="24"/>
          <w:szCs w:val="24"/>
          <w:lang w:eastAsia="en-US"/>
        </w:rPr>
        <w:t xml:space="preserve"> przez:</w:t>
      </w:r>
    </w:p>
    <w:p w14:paraId="3A8985D8" w14:textId="77777777" w:rsidR="00976E74" w:rsidRPr="003E585F" w:rsidRDefault="00976E74" w:rsidP="00C04D5D">
      <w:pPr>
        <w:autoSpaceDE w:val="0"/>
        <w:autoSpaceDN w:val="0"/>
        <w:adjustRightInd w:val="0"/>
        <w:spacing w:after="120"/>
        <w:ind w:left="0" w:firstLine="0"/>
        <w:contextualSpacing/>
        <w:rPr>
          <w:rFonts w:eastAsia="Calibri" w:cs="Calibri"/>
          <w:color w:val="000000"/>
          <w:sz w:val="24"/>
          <w:szCs w:val="24"/>
          <w:lang w:eastAsia="en-US"/>
        </w:rPr>
      </w:pPr>
    </w:p>
    <w:p w14:paraId="48E07800" w14:textId="77777777" w:rsidR="00976E74" w:rsidRPr="003E585F" w:rsidRDefault="00976E74" w:rsidP="005E258B">
      <w:pPr>
        <w:numPr>
          <w:ilvl w:val="0"/>
          <w:numId w:val="20"/>
        </w:numPr>
        <w:autoSpaceDE w:val="0"/>
        <w:autoSpaceDN w:val="0"/>
        <w:adjustRightInd w:val="0"/>
        <w:spacing w:after="120"/>
        <w:ind w:left="284" w:hanging="284"/>
        <w:contextualSpacing/>
        <w:rPr>
          <w:rFonts w:eastAsia="Calibri" w:cs="Calibri"/>
          <w:i/>
          <w:iCs/>
          <w:color w:val="000000"/>
          <w:sz w:val="24"/>
          <w:szCs w:val="24"/>
          <w:lang w:eastAsia="en-US"/>
        </w:rPr>
      </w:pPr>
      <w:r w:rsidRPr="003E585F">
        <w:rPr>
          <w:rFonts w:eastAsia="Calibri" w:cs="Calibri"/>
          <w:i/>
          <w:iCs/>
          <w:color w:val="000000"/>
          <w:sz w:val="24"/>
          <w:szCs w:val="24"/>
          <w:lang w:eastAsia="en-US"/>
        </w:rPr>
        <w:t>opcjonalnie – zastosować w przypadku osób fizycznych prowadzących działalność gospodarczą</w:t>
      </w:r>
    </w:p>
    <w:p w14:paraId="66686B3E" w14:textId="77777777" w:rsidR="00976E74" w:rsidRPr="003E585F" w:rsidRDefault="00976E74" w:rsidP="00C04D5D">
      <w:pPr>
        <w:autoSpaceDE w:val="0"/>
        <w:autoSpaceDN w:val="0"/>
        <w:adjustRightInd w:val="0"/>
        <w:spacing w:after="120"/>
        <w:ind w:left="0" w:firstLine="0"/>
        <w:contextualSpacing/>
        <w:rPr>
          <w:rFonts w:eastAsia="Calibri" w:cs="Calibri"/>
          <w:color w:val="000000"/>
          <w:sz w:val="24"/>
          <w:szCs w:val="24"/>
          <w:lang w:eastAsia="en-US"/>
        </w:rPr>
      </w:pPr>
      <w:r w:rsidRPr="003E585F">
        <w:rPr>
          <w:rFonts w:eastAsia="Calibri" w:cs="Calibri"/>
          <w:b/>
          <w:bCs/>
          <w:color w:val="000000"/>
          <w:sz w:val="24"/>
          <w:szCs w:val="24"/>
          <w:lang w:eastAsia="en-US"/>
        </w:rPr>
        <w:t>Panią/Panem …., przedsiębiorcą prowadzącym działalność gospodarczą pod firmą „…”</w:t>
      </w:r>
      <w:r w:rsidRPr="003E585F">
        <w:rPr>
          <w:rFonts w:eastAsia="Calibri" w:cs="Calibri"/>
          <w:color w:val="000000"/>
          <w:sz w:val="24"/>
          <w:szCs w:val="24"/>
          <w:lang w:eastAsia="en-US"/>
        </w:rPr>
        <w:t xml:space="preserve"> </w:t>
      </w:r>
      <w:r w:rsidRPr="003E585F">
        <w:rPr>
          <w:rFonts w:eastAsia="Calibri" w:cs="Calibri"/>
          <w:color w:val="000000"/>
          <w:sz w:val="24"/>
          <w:szCs w:val="24"/>
          <w:lang w:eastAsia="en-US"/>
        </w:rPr>
        <w:br/>
        <w:t>z siedzibą w … (kod pocztowy: ….) przy ul. ..., posiadającą NIP …., REGON …, reprezentowaną/-</w:t>
      </w:r>
      <w:proofErr w:type="spellStart"/>
      <w:r w:rsidRPr="003E585F">
        <w:rPr>
          <w:rFonts w:eastAsia="Calibri" w:cs="Calibri"/>
          <w:color w:val="000000"/>
          <w:sz w:val="24"/>
          <w:szCs w:val="24"/>
          <w:lang w:eastAsia="en-US"/>
        </w:rPr>
        <w:t>nym</w:t>
      </w:r>
      <w:proofErr w:type="spellEnd"/>
      <w:r w:rsidRPr="003E585F">
        <w:rPr>
          <w:rFonts w:eastAsia="Calibri" w:cs="Calibri"/>
          <w:color w:val="000000"/>
          <w:sz w:val="24"/>
          <w:szCs w:val="24"/>
          <w:lang w:eastAsia="en-US"/>
        </w:rPr>
        <w:t xml:space="preserve"> przez:</w:t>
      </w:r>
    </w:p>
    <w:p w14:paraId="4EE72228" w14:textId="77777777" w:rsidR="00976E74" w:rsidRPr="003E585F" w:rsidRDefault="00976E74" w:rsidP="005E258B">
      <w:pPr>
        <w:autoSpaceDE w:val="0"/>
        <w:autoSpaceDN w:val="0"/>
        <w:adjustRightInd w:val="0"/>
        <w:spacing w:after="120"/>
        <w:contextualSpacing/>
        <w:rPr>
          <w:rFonts w:eastAsia="Calibri" w:cs="Calibri"/>
          <w:color w:val="000000"/>
          <w:sz w:val="24"/>
          <w:szCs w:val="24"/>
          <w:lang w:eastAsia="en-US"/>
        </w:rPr>
      </w:pPr>
    </w:p>
    <w:p w14:paraId="1416434F" w14:textId="77777777" w:rsidR="00976E74" w:rsidRPr="003E585F" w:rsidRDefault="00976E74" w:rsidP="00073FC8">
      <w:pPr>
        <w:numPr>
          <w:ilvl w:val="0"/>
          <w:numId w:val="20"/>
        </w:numPr>
        <w:autoSpaceDE w:val="0"/>
        <w:autoSpaceDN w:val="0"/>
        <w:adjustRightInd w:val="0"/>
        <w:spacing w:after="120"/>
        <w:ind w:left="284" w:hanging="284"/>
        <w:contextualSpacing/>
        <w:rPr>
          <w:rFonts w:eastAsia="Calibri" w:cs="Calibri"/>
          <w:i/>
          <w:iCs/>
          <w:color w:val="000000"/>
          <w:sz w:val="24"/>
          <w:szCs w:val="24"/>
          <w:lang w:eastAsia="en-US"/>
        </w:rPr>
      </w:pPr>
      <w:r w:rsidRPr="003E585F">
        <w:rPr>
          <w:rFonts w:eastAsia="Calibri" w:cs="Calibri"/>
          <w:i/>
          <w:iCs/>
          <w:color w:val="000000"/>
          <w:sz w:val="24"/>
          <w:szCs w:val="24"/>
          <w:lang w:eastAsia="en-US"/>
        </w:rPr>
        <w:t>opcjonalnie – zastosować w przypadku osób fizycznych nie prowadzących działalności gospodarczej</w:t>
      </w:r>
    </w:p>
    <w:p w14:paraId="3520DAF5" w14:textId="77777777" w:rsidR="00976E74" w:rsidRPr="003E585F" w:rsidRDefault="00976E74" w:rsidP="00C04D5D">
      <w:pPr>
        <w:autoSpaceDE w:val="0"/>
        <w:autoSpaceDN w:val="0"/>
        <w:adjustRightInd w:val="0"/>
        <w:spacing w:after="120"/>
        <w:ind w:left="0" w:firstLine="0"/>
        <w:contextualSpacing/>
        <w:rPr>
          <w:rFonts w:eastAsia="Calibri" w:cs="Calibri"/>
          <w:color w:val="000000"/>
          <w:sz w:val="24"/>
          <w:szCs w:val="24"/>
          <w:lang w:eastAsia="en-US"/>
        </w:rPr>
      </w:pPr>
      <w:r w:rsidRPr="003E585F">
        <w:rPr>
          <w:rFonts w:eastAsia="Calibri" w:cs="Calibri"/>
          <w:b/>
          <w:color w:val="000000"/>
          <w:sz w:val="24"/>
          <w:szCs w:val="24"/>
          <w:lang w:eastAsia="en-US"/>
        </w:rPr>
        <w:t>Panią/Panem ……,</w:t>
      </w:r>
      <w:r w:rsidRPr="003E585F">
        <w:rPr>
          <w:rFonts w:eastAsia="Calibri" w:cs="Calibri"/>
          <w:color w:val="000000"/>
          <w:sz w:val="24"/>
          <w:szCs w:val="24"/>
          <w:lang w:eastAsia="en-US"/>
        </w:rPr>
        <w:t xml:space="preserve"> zamieszkałą-/-</w:t>
      </w:r>
      <w:proofErr w:type="spellStart"/>
      <w:r w:rsidRPr="003E585F">
        <w:rPr>
          <w:rFonts w:eastAsia="Calibri" w:cs="Calibri"/>
          <w:color w:val="000000"/>
          <w:sz w:val="24"/>
          <w:szCs w:val="24"/>
          <w:lang w:eastAsia="en-US"/>
        </w:rPr>
        <w:t>ym</w:t>
      </w:r>
      <w:proofErr w:type="spellEnd"/>
      <w:r w:rsidRPr="003E585F">
        <w:rPr>
          <w:rFonts w:eastAsia="Calibri" w:cs="Calibri"/>
          <w:color w:val="000000"/>
          <w:sz w:val="24"/>
          <w:szCs w:val="24"/>
          <w:lang w:eastAsia="en-US"/>
        </w:rPr>
        <w:t xml:space="preserve"> w …….. (kod pocztowy: …) przy ul. …, legitymującą/-cym się dowodem osobistym seria i nr ……..</w:t>
      </w:r>
    </w:p>
    <w:p w14:paraId="487CB7C1" w14:textId="77777777" w:rsidR="00976E74" w:rsidRPr="003E585F" w:rsidRDefault="00976E74" w:rsidP="00C04D5D">
      <w:pPr>
        <w:autoSpaceDE w:val="0"/>
        <w:autoSpaceDN w:val="0"/>
        <w:adjustRightInd w:val="0"/>
        <w:spacing w:after="120"/>
        <w:ind w:left="0" w:firstLine="0"/>
        <w:contextualSpacing/>
        <w:rPr>
          <w:rFonts w:eastAsia="Calibri" w:cs="Calibri"/>
          <w:color w:val="000000"/>
          <w:sz w:val="24"/>
          <w:szCs w:val="24"/>
          <w:lang w:eastAsia="en-US"/>
        </w:rPr>
      </w:pPr>
    </w:p>
    <w:p w14:paraId="73A23D47" w14:textId="77777777" w:rsidR="00976E74" w:rsidRPr="003E585F" w:rsidRDefault="00976E74" w:rsidP="00C04D5D">
      <w:pPr>
        <w:autoSpaceDE w:val="0"/>
        <w:autoSpaceDN w:val="0"/>
        <w:adjustRightInd w:val="0"/>
        <w:spacing w:after="120"/>
        <w:ind w:left="0" w:firstLine="0"/>
        <w:contextualSpacing/>
        <w:rPr>
          <w:rFonts w:eastAsia="Calibri" w:cs="Calibri"/>
          <w:color w:val="000000"/>
          <w:sz w:val="24"/>
          <w:szCs w:val="24"/>
          <w:lang w:eastAsia="en-US"/>
        </w:rPr>
      </w:pPr>
      <w:r w:rsidRPr="003E585F">
        <w:rPr>
          <w:rFonts w:eastAsia="Calibri" w:cs="Calibri"/>
          <w:color w:val="000000"/>
          <w:sz w:val="24"/>
          <w:szCs w:val="24"/>
          <w:lang w:eastAsia="en-US"/>
        </w:rPr>
        <w:t>zwaną dalej w treści umowy „Wykonawcą”,</w:t>
      </w:r>
    </w:p>
    <w:p w14:paraId="3215C8A7" w14:textId="77777777" w:rsidR="00976E74" w:rsidRPr="003E585F" w:rsidRDefault="00976E74" w:rsidP="00C04D5D">
      <w:pPr>
        <w:autoSpaceDE w:val="0"/>
        <w:autoSpaceDN w:val="0"/>
        <w:adjustRightInd w:val="0"/>
        <w:spacing w:after="120"/>
        <w:ind w:left="0" w:firstLine="0"/>
        <w:contextualSpacing/>
        <w:rPr>
          <w:rFonts w:eastAsia="Calibri" w:cs="Calibri"/>
          <w:color w:val="000000"/>
          <w:sz w:val="24"/>
          <w:szCs w:val="24"/>
          <w:lang w:eastAsia="en-US"/>
        </w:rPr>
      </w:pPr>
      <w:r w:rsidRPr="003E585F">
        <w:rPr>
          <w:rFonts w:eastAsia="Calibri" w:cs="Calibri"/>
          <w:color w:val="000000"/>
          <w:sz w:val="24"/>
          <w:szCs w:val="24"/>
          <w:lang w:eastAsia="en-US"/>
        </w:rPr>
        <w:t>łącznie zaś „Stronami”</w:t>
      </w:r>
    </w:p>
    <w:p w14:paraId="08BF6BE3" w14:textId="77777777" w:rsidR="00976E74" w:rsidRPr="003E585F" w:rsidRDefault="00976E74" w:rsidP="00C04D5D">
      <w:pPr>
        <w:autoSpaceDE w:val="0"/>
        <w:autoSpaceDN w:val="0"/>
        <w:adjustRightInd w:val="0"/>
        <w:spacing w:after="120"/>
        <w:ind w:left="0" w:firstLine="0"/>
        <w:contextualSpacing/>
        <w:rPr>
          <w:rFonts w:eastAsia="Calibri" w:cs="Calibri"/>
          <w:color w:val="000000"/>
          <w:sz w:val="24"/>
          <w:szCs w:val="24"/>
          <w:lang w:eastAsia="en-US"/>
        </w:rPr>
      </w:pPr>
    </w:p>
    <w:p w14:paraId="329AA64D" w14:textId="77777777" w:rsidR="00976E74" w:rsidRPr="003E585F" w:rsidRDefault="00976E74" w:rsidP="00C04D5D">
      <w:pPr>
        <w:autoSpaceDE w:val="0"/>
        <w:autoSpaceDN w:val="0"/>
        <w:adjustRightInd w:val="0"/>
        <w:spacing w:after="120"/>
        <w:ind w:left="0" w:firstLine="0"/>
        <w:contextualSpacing/>
        <w:rPr>
          <w:rFonts w:eastAsia="Calibri" w:cs="Calibri"/>
          <w:color w:val="000000"/>
          <w:sz w:val="24"/>
          <w:szCs w:val="24"/>
          <w:lang w:eastAsia="en-US"/>
        </w:rPr>
      </w:pPr>
      <w:r w:rsidRPr="003E585F">
        <w:rPr>
          <w:rFonts w:eastAsia="Calibri" w:cs="Calibri"/>
          <w:color w:val="000000"/>
          <w:sz w:val="24"/>
          <w:szCs w:val="24"/>
          <w:lang w:eastAsia="en-US"/>
        </w:rPr>
        <w:t>Strony, zgodnie postanawiają, co następuje:</w:t>
      </w:r>
    </w:p>
    <w:p w14:paraId="71EAB2B5" w14:textId="77777777" w:rsidR="00976E74" w:rsidRDefault="00976E74" w:rsidP="00C83123">
      <w:pPr>
        <w:pStyle w:val="Default"/>
        <w:spacing w:after="120" w:line="276" w:lineRule="auto"/>
        <w:ind w:left="851"/>
        <w:contextualSpacing/>
        <w:rPr>
          <w:rFonts w:ascii="Calibri" w:hAnsi="Calibri" w:cs="Calibri"/>
          <w:color w:val="auto"/>
        </w:rPr>
      </w:pPr>
    </w:p>
    <w:p w14:paraId="054AC72E" w14:textId="77777777" w:rsidR="00C04D5D" w:rsidRPr="003E585F" w:rsidRDefault="00C04D5D" w:rsidP="00C83123">
      <w:pPr>
        <w:pStyle w:val="Default"/>
        <w:spacing w:after="120" w:line="276" w:lineRule="auto"/>
        <w:ind w:left="851"/>
        <w:contextualSpacing/>
        <w:rPr>
          <w:rFonts w:ascii="Calibri" w:hAnsi="Calibri" w:cs="Calibri"/>
          <w:color w:val="auto"/>
        </w:rPr>
      </w:pPr>
    </w:p>
    <w:p w14:paraId="53D6C8AE" w14:textId="77777777" w:rsidR="00976E74" w:rsidRPr="003E585F" w:rsidRDefault="00976E74" w:rsidP="00C83123">
      <w:pPr>
        <w:pStyle w:val="Default"/>
        <w:spacing w:after="120" w:line="276" w:lineRule="auto"/>
        <w:ind w:hanging="568"/>
        <w:contextualSpacing/>
        <w:rPr>
          <w:rFonts w:ascii="Calibri" w:hAnsi="Calibri" w:cs="Calibri"/>
          <w:b/>
          <w:color w:val="auto"/>
        </w:rPr>
      </w:pPr>
      <w:r w:rsidRPr="003E585F">
        <w:rPr>
          <w:rFonts w:ascii="Calibri" w:hAnsi="Calibri" w:cs="Calibri"/>
          <w:b/>
          <w:color w:val="auto"/>
        </w:rPr>
        <w:lastRenderedPageBreak/>
        <w:t>Preambuła</w:t>
      </w:r>
    </w:p>
    <w:p w14:paraId="71DDB005" w14:textId="10A9D3FB" w:rsidR="00976E74" w:rsidRPr="003E585F" w:rsidRDefault="00976E74" w:rsidP="00C83123">
      <w:pPr>
        <w:autoSpaceDE w:val="0"/>
        <w:autoSpaceDN w:val="0"/>
        <w:adjustRightInd w:val="0"/>
        <w:spacing w:after="120"/>
        <w:ind w:left="0" w:firstLine="0"/>
        <w:contextualSpacing/>
        <w:rPr>
          <w:rFonts w:eastAsia="Calibri" w:cs="Calibri"/>
          <w:color w:val="000000"/>
          <w:sz w:val="24"/>
          <w:szCs w:val="24"/>
          <w:lang w:eastAsia="en-US"/>
        </w:rPr>
      </w:pPr>
      <w:r w:rsidRPr="003E585F">
        <w:rPr>
          <w:rFonts w:eastAsia="Calibri" w:cs="Calibri"/>
          <w:color w:val="000000"/>
          <w:sz w:val="24"/>
          <w:szCs w:val="24"/>
          <w:lang w:eastAsia="en-US"/>
        </w:rPr>
        <w:t>Niniejszą Umowę zawarto w wyniku przeprowadzonego postępowania o zamówienie publiczne, w trybie podstawowym z możliwością negocjacji, o którym mowa w art. 275 pkt 2</w:t>
      </w:r>
      <w:r w:rsidRPr="003E585F">
        <w:rPr>
          <w:rFonts w:cs="Calibri"/>
          <w:sz w:val="24"/>
          <w:szCs w:val="24"/>
        </w:rPr>
        <w:t xml:space="preserve"> </w:t>
      </w:r>
      <w:r w:rsidRPr="003E585F">
        <w:rPr>
          <w:rFonts w:eastAsia="Calibri" w:cs="Calibri"/>
          <w:color w:val="000000"/>
          <w:sz w:val="24"/>
          <w:szCs w:val="24"/>
          <w:lang w:eastAsia="en-US"/>
        </w:rPr>
        <w:t>Ustawy Prawo zamówień publicznych z dn. 11 września 2019 r. (</w:t>
      </w:r>
      <w:proofErr w:type="spellStart"/>
      <w:r w:rsidRPr="003E585F">
        <w:rPr>
          <w:rFonts w:eastAsia="Calibri" w:cs="Calibri"/>
          <w:color w:val="000000"/>
          <w:sz w:val="24"/>
          <w:szCs w:val="24"/>
          <w:lang w:eastAsia="en-US"/>
        </w:rPr>
        <w:t>t.j</w:t>
      </w:r>
      <w:proofErr w:type="spellEnd"/>
      <w:r w:rsidRPr="003E585F">
        <w:rPr>
          <w:rFonts w:eastAsia="Calibri" w:cs="Calibri"/>
          <w:color w:val="000000"/>
          <w:sz w:val="24"/>
          <w:szCs w:val="24"/>
          <w:lang w:eastAsia="en-US"/>
        </w:rPr>
        <w:t>. Dz.U. z 2023 r. poz. 1605 ze zm.),</w:t>
      </w:r>
      <w:r w:rsidRPr="003E585F">
        <w:rPr>
          <w:rFonts w:cs="Calibri"/>
          <w:sz w:val="24"/>
          <w:szCs w:val="24"/>
        </w:rPr>
        <w:t xml:space="preserve"> </w:t>
      </w:r>
      <w:r w:rsidRPr="003E585F">
        <w:rPr>
          <w:rFonts w:eastAsia="Calibri" w:cs="Calibri"/>
          <w:color w:val="000000"/>
          <w:sz w:val="24"/>
          <w:szCs w:val="24"/>
          <w:lang w:eastAsia="en-US"/>
        </w:rPr>
        <w:t>pn. „</w:t>
      </w:r>
      <w:r w:rsidR="00FA633A" w:rsidRPr="003E585F">
        <w:rPr>
          <w:rFonts w:eastAsia="Calibri" w:cs="Calibri"/>
          <w:color w:val="000000"/>
          <w:sz w:val="24"/>
          <w:szCs w:val="24"/>
          <w:lang w:eastAsia="en-US"/>
        </w:rPr>
        <w:t>Rozwój infrastruktury edukacyjnej Specjalnego Ośrodka Szkolno-Wychowawczego im. Fr. Ratajczaka w Rydzynie poprzez przebudowę obiektów kompleksu sportowego</w:t>
      </w:r>
      <w:r w:rsidRPr="003E585F">
        <w:rPr>
          <w:rFonts w:eastAsia="Calibri" w:cs="Calibri"/>
          <w:color w:val="000000"/>
          <w:sz w:val="24"/>
          <w:szCs w:val="24"/>
          <w:lang w:eastAsia="en-US"/>
        </w:rPr>
        <w:t>” nr postępowania: SOSW.271.1.2024, zgodnie ze Specyfikacją Warunków Zamówienia oraz złożoną ofertą, które to dokumenty stanowią integralną część niniejszej Umowy.</w:t>
      </w:r>
    </w:p>
    <w:p w14:paraId="60B6B6D6" w14:textId="77777777" w:rsidR="00976E74" w:rsidRPr="003E585F" w:rsidRDefault="00976E74" w:rsidP="00C83123">
      <w:pPr>
        <w:autoSpaceDE w:val="0"/>
        <w:autoSpaceDN w:val="0"/>
        <w:adjustRightInd w:val="0"/>
        <w:spacing w:after="120"/>
        <w:contextualSpacing/>
        <w:rPr>
          <w:rFonts w:eastAsia="Calibri" w:cs="Calibri"/>
          <w:color w:val="000000"/>
          <w:sz w:val="24"/>
          <w:szCs w:val="24"/>
          <w:lang w:eastAsia="en-US"/>
        </w:rPr>
      </w:pPr>
    </w:p>
    <w:p w14:paraId="5C9115DE" w14:textId="77777777" w:rsidR="00976E74" w:rsidRPr="003E585F" w:rsidRDefault="00976E74" w:rsidP="00C83123">
      <w:pPr>
        <w:pStyle w:val="Default"/>
        <w:tabs>
          <w:tab w:val="left" w:pos="3390"/>
        </w:tabs>
        <w:spacing w:after="120" w:line="276" w:lineRule="auto"/>
        <w:ind w:hanging="568"/>
        <w:contextualSpacing/>
        <w:rPr>
          <w:rFonts w:ascii="Calibri" w:hAnsi="Calibri" w:cs="Calibri"/>
          <w:color w:val="auto"/>
        </w:rPr>
      </w:pPr>
      <w:r w:rsidRPr="003E585F">
        <w:rPr>
          <w:rFonts w:ascii="Calibri" w:hAnsi="Calibri" w:cs="Calibri"/>
          <w:b/>
          <w:bCs/>
          <w:color w:val="auto"/>
        </w:rPr>
        <w:t>§ 1</w:t>
      </w:r>
      <w:r w:rsidRPr="003E585F">
        <w:rPr>
          <w:rFonts w:ascii="Calibri" w:hAnsi="Calibri" w:cs="Calibri"/>
          <w:b/>
          <w:bCs/>
          <w:color w:val="auto"/>
        </w:rPr>
        <w:tab/>
      </w:r>
    </w:p>
    <w:p w14:paraId="4500D597" w14:textId="77777777" w:rsidR="00976E74" w:rsidRPr="003E585F" w:rsidRDefault="00976E74" w:rsidP="00C83123">
      <w:pPr>
        <w:pStyle w:val="Default"/>
        <w:spacing w:after="120" w:line="276" w:lineRule="auto"/>
        <w:ind w:hanging="568"/>
        <w:contextualSpacing/>
        <w:rPr>
          <w:rFonts w:ascii="Calibri" w:hAnsi="Calibri" w:cs="Calibri"/>
          <w:b/>
          <w:bCs/>
          <w:color w:val="auto"/>
        </w:rPr>
      </w:pPr>
      <w:r w:rsidRPr="003E585F">
        <w:rPr>
          <w:rFonts w:ascii="Calibri" w:hAnsi="Calibri" w:cs="Calibri"/>
          <w:b/>
          <w:bCs/>
          <w:color w:val="auto"/>
        </w:rPr>
        <w:t>Przedmiot umowy</w:t>
      </w:r>
    </w:p>
    <w:p w14:paraId="4C0EE9EE" w14:textId="411EBEB8" w:rsidR="00976E74" w:rsidRPr="003E585F" w:rsidRDefault="00976E74" w:rsidP="00C83123">
      <w:pPr>
        <w:numPr>
          <w:ilvl w:val="0"/>
          <w:numId w:val="16"/>
        </w:numPr>
        <w:tabs>
          <w:tab w:val="left" w:pos="284"/>
        </w:tabs>
        <w:spacing w:after="120"/>
        <w:ind w:left="284" w:hanging="284"/>
        <w:contextualSpacing/>
        <w:rPr>
          <w:rFonts w:cs="Calibri"/>
          <w:b/>
          <w:bCs/>
          <w:i/>
          <w:iCs/>
          <w:sz w:val="24"/>
          <w:szCs w:val="24"/>
        </w:rPr>
      </w:pPr>
      <w:r w:rsidRPr="003E585F">
        <w:rPr>
          <w:rFonts w:cs="Calibri"/>
          <w:sz w:val="24"/>
          <w:szCs w:val="24"/>
        </w:rPr>
        <w:t>Zamawiający zleca, a Wykonawca zobowiązuje się do wykonania realizacji zadania:</w:t>
      </w:r>
      <w:r w:rsidRPr="003E585F">
        <w:rPr>
          <w:rFonts w:cs="Calibri"/>
          <w:bCs/>
          <w:sz w:val="24"/>
          <w:szCs w:val="24"/>
        </w:rPr>
        <w:t xml:space="preserve"> </w:t>
      </w:r>
      <w:r w:rsidRPr="003E585F">
        <w:rPr>
          <w:rFonts w:cs="Calibri"/>
          <w:b/>
          <w:bCs/>
          <w:i/>
          <w:iCs/>
          <w:sz w:val="24"/>
          <w:szCs w:val="24"/>
        </w:rPr>
        <w:t>„Rozwój infrastruktury edukacyjnej Specjalnego Ośrodka Szkolno-Wychowawczego im. Fr. Ratajczaka w Rydzynie poprzez przebudowę obiektów kompleksu sportowego”.</w:t>
      </w:r>
    </w:p>
    <w:p w14:paraId="1BF7A902" w14:textId="77777777" w:rsidR="00976E74" w:rsidRPr="003E585F" w:rsidRDefault="00976E74" w:rsidP="00C83123">
      <w:pPr>
        <w:numPr>
          <w:ilvl w:val="0"/>
          <w:numId w:val="16"/>
        </w:numPr>
        <w:shd w:val="clear" w:color="auto" w:fill="FFFFFF"/>
        <w:spacing w:after="120"/>
        <w:ind w:left="284" w:hanging="284"/>
        <w:contextualSpacing/>
        <w:rPr>
          <w:rFonts w:cs="Calibri"/>
          <w:sz w:val="24"/>
          <w:szCs w:val="24"/>
        </w:rPr>
      </w:pPr>
      <w:r w:rsidRPr="003E585F">
        <w:rPr>
          <w:rFonts w:cs="Calibri"/>
          <w:sz w:val="24"/>
          <w:szCs w:val="24"/>
        </w:rPr>
        <w:t xml:space="preserve">Przedmiotem Umowy jest przebudowa obiektów kompleksu sportowego przy Specjalnym Ośrodku Szkolno-Wychowawczym im. Franciszka Ratajczaka w Rydzynie na działkach oznaczonych nr </w:t>
      </w:r>
      <w:proofErr w:type="spellStart"/>
      <w:r w:rsidRPr="003E585F">
        <w:rPr>
          <w:rFonts w:cs="Calibri"/>
          <w:sz w:val="24"/>
          <w:szCs w:val="24"/>
        </w:rPr>
        <w:t>ewid</w:t>
      </w:r>
      <w:proofErr w:type="spellEnd"/>
      <w:r w:rsidRPr="003E585F">
        <w:rPr>
          <w:rFonts w:cs="Calibri"/>
          <w:sz w:val="24"/>
          <w:szCs w:val="24"/>
        </w:rPr>
        <w:t xml:space="preserve">. gruntów 251/12, 251/6 i 254/1 w obrębie </w:t>
      </w:r>
      <w:proofErr w:type="spellStart"/>
      <w:r w:rsidRPr="003E585F">
        <w:rPr>
          <w:rFonts w:cs="Calibri"/>
          <w:sz w:val="24"/>
          <w:szCs w:val="24"/>
        </w:rPr>
        <w:t>ewid</w:t>
      </w:r>
      <w:proofErr w:type="spellEnd"/>
      <w:r w:rsidRPr="003E585F">
        <w:rPr>
          <w:rFonts w:cs="Calibri"/>
          <w:sz w:val="24"/>
          <w:szCs w:val="24"/>
        </w:rPr>
        <w:t xml:space="preserve">. 0001 Rydzyna, na potrzeby Specjalnego Ośrodka </w:t>
      </w:r>
      <w:proofErr w:type="spellStart"/>
      <w:r w:rsidRPr="003E585F">
        <w:rPr>
          <w:rFonts w:cs="Calibri"/>
          <w:sz w:val="24"/>
          <w:szCs w:val="24"/>
        </w:rPr>
        <w:t>Szkolno</w:t>
      </w:r>
      <w:proofErr w:type="spellEnd"/>
      <w:r w:rsidRPr="003E585F">
        <w:rPr>
          <w:rFonts w:cs="Calibri"/>
          <w:sz w:val="24"/>
          <w:szCs w:val="24"/>
        </w:rPr>
        <w:t xml:space="preserve"> – Wychowawczego im. Franciszka Ratajczaka w Rydzynie. Zakres prac:</w:t>
      </w:r>
    </w:p>
    <w:p w14:paraId="7721573D" w14:textId="77777777" w:rsidR="00976E74" w:rsidRPr="003E585F" w:rsidRDefault="00976E74" w:rsidP="00C83123">
      <w:pPr>
        <w:pStyle w:val="Akapitzlist"/>
        <w:numPr>
          <w:ilvl w:val="0"/>
          <w:numId w:val="38"/>
        </w:numPr>
        <w:shd w:val="clear" w:color="auto" w:fill="FFFFFF"/>
        <w:spacing w:after="120"/>
        <w:rPr>
          <w:rFonts w:cs="Calibri"/>
          <w:sz w:val="24"/>
          <w:szCs w:val="24"/>
        </w:rPr>
      </w:pPr>
      <w:r w:rsidRPr="003E585F">
        <w:rPr>
          <w:rFonts w:cs="Calibri"/>
          <w:sz w:val="24"/>
          <w:szCs w:val="24"/>
        </w:rPr>
        <w:t xml:space="preserve">przebudowa istniejącej bieżni lekkoatletycznej na bieżnię 400 m okrągłą i bieżnię prostą na odcinku 100 m; </w:t>
      </w:r>
    </w:p>
    <w:p w14:paraId="02E08342" w14:textId="77777777" w:rsidR="00976E74" w:rsidRPr="003E585F" w:rsidRDefault="00976E74" w:rsidP="00C83123">
      <w:pPr>
        <w:pStyle w:val="Akapitzlist"/>
        <w:numPr>
          <w:ilvl w:val="0"/>
          <w:numId w:val="38"/>
        </w:numPr>
        <w:shd w:val="clear" w:color="auto" w:fill="FFFFFF"/>
        <w:spacing w:after="120"/>
        <w:rPr>
          <w:rFonts w:cs="Calibri"/>
          <w:sz w:val="24"/>
          <w:szCs w:val="24"/>
        </w:rPr>
      </w:pPr>
      <w:r w:rsidRPr="003E585F">
        <w:rPr>
          <w:rFonts w:cs="Calibri"/>
          <w:sz w:val="24"/>
          <w:szCs w:val="24"/>
        </w:rPr>
        <w:t xml:space="preserve">montaż skoczni do skoku w dal; </w:t>
      </w:r>
    </w:p>
    <w:p w14:paraId="3F208EA2" w14:textId="77777777" w:rsidR="00976E74" w:rsidRPr="003E585F" w:rsidRDefault="00976E74" w:rsidP="00C83123">
      <w:pPr>
        <w:pStyle w:val="Akapitzlist"/>
        <w:numPr>
          <w:ilvl w:val="0"/>
          <w:numId w:val="38"/>
        </w:numPr>
        <w:shd w:val="clear" w:color="auto" w:fill="FFFFFF"/>
        <w:spacing w:after="120"/>
        <w:rPr>
          <w:rFonts w:cs="Calibri"/>
          <w:sz w:val="24"/>
          <w:szCs w:val="24"/>
        </w:rPr>
      </w:pPr>
      <w:r w:rsidRPr="003E585F">
        <w:rPr>
          <w:rFonts w:cs="Calibri"/>
          <w:sz w:val="24"/>
          <w:szCs w:val="24"/>
        </w:rPr>
        <w:t xml:space="preserve">ogrodzenie terenu sportowego z wyłączeniem trybun; </w:t>
      </w:r>
    </w:p>
    <w:p w14:paraId="1640E4AA" w14:textId="77777777" w:rsidR="00976E74" w:rsidRPr="003E585F" w:rsidRDefault="00976E74" w:rsidP="00C83123">
      <w:pPr>
        <w:pStyle w:val="Akapitzlist"/>
        <w:numPr>
          <w:ilvl w:val="0"/>
          <w:numId w:val="38"/>
        </w:numPr>
        <w:shd w:val="clear" w:color="auto" w:fill="FFFFFF"/>
        <w:spacing w:after="120"/>
        <w:rPr>
          <w:rFonts w:cs="Calibri"/>
          <w:sz w:val="24"/>
          <w:szCs w:val="24"/>
        </w:rPr>
      </w:pPr>
      <w:r w:rsidRPr="003E585F">
        <w:rPr>
          <w:rFonts w:cs="Calibri"/>
          <w:sz w:val="24"/>
          <w:szCs w:val="24"/>
        </w:rPr>
        <w:t xml:space="preserve">zagospodarowanie terenów zielonych oraz infrastruktury towarzyszącej montaż stojaków na rowery; </w:t>
      </w:r>
    </w:p>
    <w:p w14:paraId="32857A77" w14:textId="77777777" w:rsidR="00976E74" w:rsidRPr="003E585F" w:rsidRDefault="00976E74" w:rsidP="00C83123">
      <w:pPr>
        <w:pStyle w:val="Akapitzlist"/>
        <w:numPr>
          <w:ilvl w:val="0"/>
          <w:numId w:val="38"/>
        </w:numPr>
        <w:shd w:val="clear" w:color="auto" w:fill="FFFFFF"/>
        <w:spacing w:after="120"/>
        <w:rPr>
          <w:rFonts w:cs="Calibri"/>
          <w:sz w:val="24"/>
          <w:szCs w:val="24"/>
        </w:rPr>
      </w:pPr>
      <w:r w:rsidRPr="003E585F">
        <w:rPr>
          <w:rFonts w:cs="Calibri"/>
          <w:sz w:val="24"/>
          <w:szCs w:val="24"/>
        </w:rPr>
        <w:t xml:space="preserve">odwodnienie terenów sportowych; </w:t>
      </w:r>
    </w:p>
    <w:p w14:paraId="335BEA79" w14:textId="77777777" w:rsidR="00976E74" w:rsidRPr="003E585F" w:rsidRDefault="00976E74" w:rsidP="00C83123">
      <w:pPr>
        <w:pStyle w:val="Akapitzlist"/>
        <w:numPr>
          <w:ilvl w:val="0"/>
          <w:numId w:val="38"/>
        </w:numPr>
        <w:shd w:val="clear" w:color="auto" w:fill="FFFFFF"/>
        <w:spacing w:after="120"/>
        <w:rPr>
          <w:rFonts w:cs="Calibri"/>
          <w:sz w:val="24"/>
          <w:szCs w:val="24"/>
        </w:rPr>
      </w:pPr>
      <w:r w:rsidRPr="003E585F">
        <w:rPr>
          <w:rFonts w:cs="Calibri"/>
          <w:sz w:val="24"/>
          <w:szCs w:val="24"/>
        </w:rPr>
        <w:t xml:space="preserve">budowa niezbędnej infrastruktury technicznej wodnej i elektrycznej; </w:t>
      </w:r>
    </w:p>
    <w:p w14:paraId="33C98383" w14:textId="77777777" w:rsidR="00976E74" w:rsidRPr="003E585F" w:rsidRDefault="00976E74" w:rsidP="00C83123">
      <w:pPr>
        <w:pStyle w:val="Akapitzlist"/>
        <w:numPr>
          <w:ilvl w:val="0"/>
          <w:numId w:val="38"/>
        </w:numPr>
        <w:shd w:val="clear" w:color="auto" w:fill="FFFFFF"/>
        <w:spacing w:after="120"/>
        <w:rPr>
          <w:rFonts w:cs="Calibri"/>
          <w:sz w:val="24"/>
          <w:szCs w:val="24"/>
        </w:rPr>
      </w:pPr>
      <w:r w:rsidRPr="003E585F">
        <w:rPr>
          <w:rFonts w:cs="Calibri"/>
          <w:sz w:val="24"/>
          <w:szCs w:val="24"/>
        </w:rPr>
        <w:t xml:space="preserve">przesunięcie istniejącego boiska do piłki nożnej i dostosowanie do bieżni; </w:t>
      </w:r>
    </w:p>
    <w:p w14:paraId="175063E7" w14:textId="1C0981E9" w:rsidR="00976E74" w:rsidRPr="003E585F" w:rsidRDefault="00976E74" w:rsidP="00C83123">
      <w:pPr>
        <w:pStyle w:val="Akapitzlist"/>
        <w:numPr>
          <w:ilvl w:val="0"/>
          <w:numId w:val="38"/>
        </w:numPr>
        <w:shd w:val="clear" w:color="auto" w:fill="FFFFFF"/>
        <w:spacing w:after="120"/>
        <w:rPr>
          <w:rFonts w:cs="Calibri"/>
          <w:sz w:val="24"/>
          <w:szCs w:val="24"/>
        </w:rPr>
      </w:pPr>
      <w:r w:rsidRPr="003E585F">
        <w:rPr>
          <w:rFonts w:cs="Calibri"/>
          <w:sz w:val="24"/>
          <w:szCs w:val="24"/>
        </w:rPr>
        <w:t xml:space="preserve">montaż </w:t>
      </w:r>
      <w:proofErr w:type="spellStart"/>
      <w:r w:rsidRPr="003E585F">
        <w:rPr>
          <w:rFonts w:cs="Calibri"/>
          <w:sz w:val="24"/>
          <w:szCs w:val="24"/>
        </w:rPr>
        <w:t>piłkochwytów</w:t>
      </w:r>
      <w:proofErr w:type="spellEnd"/>
      <w:r w:rsidRPr="003E585F">
        <w:rPr>
          <w:rFonts w:cs="Calibri"/>
          <w:sz w:val="24"/>
          <w:szCs w:val="24"/>
        </w:rPr>
        <w:t xml:space="preserve"> na osiach boiska piłkarskiego</w:t>
      </w:r>
    </w:p>
    <w:p w14:paraId="3C2118EF" w14:textId="65694DBC" w:rsidR="00976E74" w:rsidRPr="003E585F" w:rsidRDefault="00976E74" w:rsidP="00C83123">
      <w:pPr>
        <w:pStyle w:val="Akapitzlist"/>
        <w:numPr>
          <w:ilvl w:val="0"/>
          <w:numId w:val="16"/>
        </w:numPr>
        <w:shd w:val="clear" w:color="auto" w:fill="FFFFFF"/>
        <w:spacing w:after="120"/>
        <w:ind w:left="284" w:hanging="284"/>
        <w:rPr>
          <w:rFonts w:cs="Calibri"/>
          <w:color w:val="222222"/>
          <w:sz w:val="24"/>
          <w:szCs w:val="24"/>
        </w:rPr>
      </w:pPr>
      <w:r w:rsidRPr="003E585F">
        <w:rPr>
          <w:rFonts w:cs="Calibri"/>
          <w:sz w:val="24"/>
          <w:szCs w:val="24"/>
        </w:rPr>
        <w:t>Zakres prac wymagany do należytego wykonania przedmiotu Umowy opisanego w ust. 2 powyżej określa w szczególności:</w:t>
      </w:r>
    </w:p>
    <w:p w14:paraId="5CC66A28" w14:textId="77777777" w:rsidR="00976E74" w:rsidRPr="003E585F" w:rsidRDefault="00976E74" w:rsidP="00C83123">
      <w:pPr>
        <w:pStyle w:val="Default"/>
        <w:numPr>
          <w:ilvl w:val="0"/>
          <w:numId w:val="13"/>
        </w:numPr>
        <w:spacing w:after="120" w:line="276" w:lineRule="auto"/>
        <w:ind w:left="567" w:hanging="283"/>
        <w:contextualSpacing/>
        <w:rPr>
          <w:rFonts w:ascii="Calibri" w:hAnsi="Calibri" w:cs="Calibri"/>
          <w:color w:val="auto"/>
        </w:rPr>
      </w:pPr>
      <w:r w:rsidRPr="003E585F">
        <w:rPr>
          <w:rFonts w:ascii="Calibri" w:hAnsi="Calibri" w:cs="Calibri"/>
          <w:color w:val="auto"/>
        </w:rPr>
        <w:t>dokumentacja projektowa;</w:t>
      </w:r>
    </w:p>
    <w:p w14:paraId="42E3587F" w14:textId="77777777" w:rsidR="00976E74" w:rsidRPr="003E585F" w:rsidRDefault="00976E74" w:rsidP="00C83123">
      <w:pPr>
        <w:pStyle w:val="Default"/>
        <w:numPr>
          <w:ilvl w:val="0"/>
          <w:numId w:val="13"/>
        </w:numPr>
        <w:spacing w:after="120" w:line="276" w:lineRule="auto"/>
        <w:ind w:left="567" w:hanging="283"/>
        <w:contextualSpacing/>
        <w:rPr>
          <w:rFonts w:ascii="Calibri" w:hAnsi="Calibri" w:cs="Calibri"/>
          <w:color w:val="auto"/>
        </w:rPr>
      </w:pPr>
      <w:r w:rsidRPr="003E585F">
        <w:rPr>
          <w:rFonts w:ascii="Calibri" w:hAnsi="Calibri" w:cs="Calibri"/>
          <w:color w:val="auto"/>
        </w:rPr>
        <w:t>Specyfikacja Warunków  Zamówienia z załącznikami;</w:t>
      </w:r>
    </w:p>
    <w:p w14:paraId="19CA1581" w14:textId="77777777" w:rsidR="00FA633A" w:rsidRPr="003E585F" w:rsidRDefault="00976E74" w:rsidP="00C83123">
      <w:pPr>
        <w:pStyle w:val="Default"/>
        <w:numPr>
          <w:ilvl w:val="0"/>
          <w:numId w:val="13"/>
        </w:numPr>
        <w:spacing w:after="120" w:line="276" w:lineRule="auto"/>
        <w:ind w:left="567" w:hanging="283"/>
        <w:contextualSpacing/>
        <w:rPr>
          <w:rFonts w:ascii="Calibri" w:hAnsi="Calibri" w:cs="Calibri"/>
          <w:color w:val="auto"/>
        </w:rPr>
      </w:pPr>
      <w:r w:rsidRPr="003E585F">
        <w:rPr>
          <w:rFonts w:ascii="Calibri" w:hAnsi="Calibri" w:cs="Calibri"/>
          <w:color w:val="auto"/>
        </w:rPr>
        <w:t>złożona oferta, stanowiąca załącznik do niniejszej Umowy;</w:t>
      </w:r>
    </w:p>
    <w:p w14:paraId="049AAA2F" w14:textId="27887E34" w:rsidR="00FA633A" w:rsidRPr="003E585F" w:rsidRDefault="00080709" w:rsidP="00C83123">
      <w:pPr>
        <w:pStyle w:val="Default"/>
        <w:numPr>
          <w:ilvl w:val="0"/>
          <w:numId w:val="13"/>
        </w:numPr>
        <w:spacing w:after="120" w:line="276" w:lineRule="auto"/>
        <w:ind w:left="567" w:hanging="283"/>
        <w:contextualSpacing/>
        <w:rPr>
          <w:rFonts w:ascii="Calibri" w:hAnsi="Calibri" w:cs="Calibri"/>
          <w:color w:val="auto"/>
        </w:rPr>
      </w:pPr>
      <w:r w:rsidRPr="003E585F">
        <w:rPr>
          <w:rFonts w:ascii="Calibri" w:hAnsi="Calibri" w:cs="Calibri"/>
        </w:rPr>
        <w:t>kosztorys szczegółowy</w:t>
      </w:r>
      <w:r w:rsidR="00A044D7" w:rsidRPr="003E585F">
        <w:rPr>
          <w:rFonts w:ascii="Calibri" w:hAnsi="Calibri" w:cs="Calibri"/>
        </w:rPr>
        <w:t>, stanowiący załącznik do niniejszej Umowy</w:t>
      </w:r>
      <w:r w:rsidR="00FA633A" w:rsidRPr="003E585F">
        <w:rPr>
          <w:rFonts w:ascii="Calibri" w:hAnsi="Calibri" w:cs="Calibri"/>
        </w:rPr>
        <w:t>.</w:t>
      </w:r>
    </w:p>
    <w:p w14:paraId="61116262" w14:textId="40C7ECF4" w:rsidR="00976E74" w:rsidRPr="003E585F" w:rsidRDefault="00976E74" w:rsidP="00C83123">
      <w:pPr>
        <w:pStyle w:val="Default"/>
        <w:numPr>
          <w:ilvl w:val="0"/>
          <w:numId w:val="16"/>
        </w:numPr>
        <w:spacing w:after="120" w:line="276" w:lineRule="auto"/>
        <w:ind w:left="284" w:hanging="284"/>
        <w:contextualSpacing/>
        <w:rPr>
          <w:rFonts w:ascii="Calibri" w:hAnsi="Calibri" w:cs="Calibri"/>
          <w:color w:val="auto"/>
        </w:rPr>
      </w:pPr>
      <w:r w:rsidRPr="003E585F">
        <w:rPr>
          <w:rFonts w:ascii="Calibri" w:hAnsi="Calibri" w:cs="Calibri"/>
          <w:color w:val="auto"/>
        </w:rPr>
        <w:t xml:space="preserve">Opracowania i dokumenty wymienione w ust. </w:t>
      </w:r>
      <w:r w:rsidR="00FA633A" w:rsidRPr="003E585F">
        <w:rPr>
          <w:rFonts w:ascii="Calibri" w:hAnsi="Calibri" w:cs="Calibri"/>
          <w:color w:val="auto"/>
        </w:rPr>
        <w:t>3</w:t>
      </w:r>
      <w:r w:rsidRPr="003E585F">
        <w:rPr>
          <w:rFonts w:ascii="Calibri" w:hAnsi="Calibri" w:cs="Calibri"/>
          <w:color w:val="auto"/>
        </w:rPr>
        <w:t xml:space="preserve"> powyżej stanowią integralną cześć niniejszej Umowy. </w:t>
      </w:r>
    </w:p>
    <w:p w14:paraId="72F84707" w14:textId="58B8D43F" w:rsidR="00976E74" w:rsidRPr="003E585F" w:rsidRDefault="00976E74" w:rsidP="00C83123">
      <w:pPr>
        <w:pStyle w:val="Default"/>
        <w:numPr>
          <w:ilvl w:val="0"/>
          <w:numId w:val="16"/>
        </w:numPr>
        <w:spacing w:after="120" w:line="276" w:lineRule="auto"/>
        <w:ind w:left="284" w:hanging="284"/>
        <w:contextualSpacing/>
        <w:rPr>
          <w:rFonts w:ascii="Calibri" w:hAnsi="Calibri" w:cs="Calibri"/>
          <w:color w:val="auto"/>
        </w:rPr>
      </w:pPr>
      <w:r w:rsidRPr="003E585F">
        <w:rPr>
          <w:rFonts w:ascii="Calibri" w:hAnsi="Calibri" w:cs="Calibri"/>
          <w:color w:val="auto"/>
        </w:rPr>
        <w:lastRenderedPageBreak/>
        <w:t xml:space="preserve">Wykonawca oświadcza, że przekazana przez Zamawiającego posiadana przez niego dokumentacja, o której mowa w ust. </w:t>
      </w:r>
      <w:r w:rsidR="00FA633A" w:rsidRPr="003E585F">
        <w:rPr>
          <w:rFonts w:ascii="Calibri" w:hAnsi="Calibri" w:cs="Calibri"/>
          <w:color w:val="auto"/>
        </w:rPr>
        <w:t>3</w:t>
      </w:r>
      <w:r w:rsidRPr="003E585F">
        <w:rPr>
          <w:rFonts w:ascii="Calibri" w:hAnsi="Calibri" w:cs="Calibri"/>
          <w:color w:val="auto"/>
        </w:rPr>
        <w:t xml:space="preserve"> powyżej, w tym dokumentacja projektowa, są mu znane i stanowią podstawę do wykonania przedmiotu Umowy zgodnie z postanowieniami niniejszej Umowy oraz obowiązującymi przepisami prawa. </w:t>
      </w:r>
    </w:p>
    <w:p w14:paraId="2FD45E41" w14:textId="2EB18F55" w:rsidR="00626B08" w:rsidRPr="003E585F" w:rsidRDefault="00626B08" w:rsidP="00C83123">
      <w:pPr>
        <w:pStyle w:val="Default"/>
        <w:numPr>
          <w:ilvl w:val="0"/>
          <w:numId w:val="16"/>
        </w:numPr>
        <w:spacing w:after="120" w:line="276" w:lineRule="auto"/>
        <w:ind w:left="284" w:hanging="284"/>
        <w:contextualSpacing/>
        <w:rPr>
          <w:rFonts w:ascii="Calibri" w:hAnsi="Calibri" w:cs="Calibri"/>
          <w:color w:val="auto"/>
        </w:rPr>
      </w:pPr>
      <w:r w:rsidRPr="003E585F">
        <w:rPr>
          <w:rFonts w:ascii="Calibri" w:hAnsi="Calibri" w:cs="Calibri"/>
          <w:color w:val="auto"/>
        </w:rPr>
        <w:t>Inwestycję należy realizować zgodnie z ustaleniami zawartymi w pozwoleniu udzielonym przez Wielkopolskiego Wojewódzkiego Konserwatora Zabytków na prowadzenie robót budowlanych przy zabytku tj. zespole zamkowym oraz na obszarze historycznego zespołu budowlanego (pozwolenie Nr 162/A/2023 z dnia 12.04.2023 r.).</w:t>
      </w:r>
    </w:p>
    <w:p w14:paraId="1174E4FF" w14:textId="77777777" w:rsidR="00976E74" w:rsidRPr="003E585F" w:rsidRDefault="00976E74" w:rsidP="00C83123">
      <w:pPr>
        <w:pStyle w:val="Default"/>
        <w:numPr>
          <w:ilvl w:val="0"/>
          <w:numId w:val="16"/>
        </w:numPr>
        <w:spacing w:after="120" w:line="276" w:lineRule="auto"/>
        <w:ind w:left="284" w:hanging="284"/>
        <w:contextualSpacing/>
        <w:rPr>
          <w:rFonts w:ascii="Calibri" w:hAnsi="Calibri" w:cs="Calibri"/>
          <w:color w:val="auto"/>
        </w:rPr>
      </w:pPr>
      <w:r w:rsidRPr="003E585F">
        <w:rPr>
          <w:rFonts w:ascii="Calibri" w:hAnsi="Calibri" w:cs="Calibri"/>
        </w:rPr>
        <w:t>Od daty protokolarnego przejęcia terenu budowy przez Wykonawcę do czasu protokolarnego przekazania przedmiotu Umowy Zamawiającemu, Wykonawca ponosi pełną odpowiedzialność, zarówno za przedmiot Umowy, który realizuje, jak i za teren, na którym prowadzi prace, za jego zabezpieczenie i utrzymanie na nim ładu i porządku oraz za wszelkie szkody, zarówno na mieniu jak i osobie, jakie mogą powstać na tym terenie jak i terenie sąsiednim w związku z prowadzonymi robotami.</w:t>
      </w:r>
    </w:p>
    <w:p w14:paraId="4C81BB1D" w14:textId="77777777" w:rsidR="00976E74" w:rsidRPr="003E585F" w:rsidRDefault="00976E74" w:rsidP="00C83123">
      <w:pPr>
        <w:pStyle w:val="Default"/>
        <w:spacing w:after="120" w:line="276" w:lineRule="auto"/>
        <w:contextualSpacing/>
        <w:rPr>
          <w:rFonts w:ascii="Calibri" w:hAnsi="Calibri" w:cs="Calibri"/>
          <w:b/>
          <w:bCs/>
          <w:color w:val="auto"/>
        </w:rPr>
      </w:pPr>
    </w:p>
    <w:p w14:paraId="27F43562" w14:textId="77777777" w:rsidR="00976E74" w:rsidRPr="003E585F" w:rsidRDefault="00976E74" w:rsidP="00C83123">
      <w:pPr>
        <w:pStyle w:val="Default"/>
        <w:spacing w:after="120" w:line="276" w:lineRule="auto"/>
        <w:ind w:hanging="568"/>
        <w:contextualSpacing/>
        <w:rPr>
          <w:rFonts w:ascii="Calibri" w:hAnsi="Calibri" w:cs="Calibri"/>
          <w:color w:val="auto"/>
        </w:rPr>
      </w:pPr>
      <w:r w:rsidRPr="003E585F">
        <w:rPr>
          <w:rFonts w:ascii="Calibri" w:hAnsi="Calibri" w:cs="Calibri"/>
          <w:b/>
          <w:bCs/>
          <w:color w:val="auto"/>
        </w:rPr>
        <w:t>§ 2</w:t>
      </w:r>
    </w:p>
    <w:p w14:paraId="5EB0AF04" w14:textId="77777777" w:rsidR="00976E74" w:rsidRPr="003E585F" w:rsidRDefault="00976E74" w:rsidP="00C83123">
      <w:pPr>
        <w:pStyle w:val="Default"/>
        <w:spacing w:after="120" w:line="276" w:lineRule="auto"/>
        <w:ind w:hanging="568"/>
        <w:contextualSpacing/>
        <w:rPr>
          <w:rFonts w:ascii="Calibri" w:hAnsi="Calibri" w:cs="Calibri"/>
          <w:b/>
          <w:bCs/>
          <w:color w:val="auto"/>
        </w:rPr>
      </w:pPr>
      <w:r w:rsidRPr="003E585F">
        <w:rPr>
          <w:rFonts w:ascii="Calibri" w:hAnsi="Calibri" w:cs="Calibri"/>
          <w:b/>
          <w:bCs/>
          <w:color w:val="auto"/>
        </w:rPr>
        <w:t>Terminy realizacji przedmiotu Umowy</w:t>
      </w:r>
    </w:p>
    <w:p w14:paraId="3B37120E" w14:textId="0BF3E30A" w:rsidR="00976E74" w:rsidRPr="00C04D5D" w:rsidRDefault="00976E74" w:rsidP="00C83123">
      <w:pPr>
        <w:numPr>
          <w:ilvl w:val="0"/>
          <w:numId w:val="5"/>
        </w:numPr>
        <w:spacing w:after="120"/>
        <w:ind w:left="284" w:hanging="284"/>
        <w:contextualSpacing/>
        <w:rPr>
          <w:rFonts w:cs="Calibri"/>
          <w:sz w:val="24"/>
          <w:szCs w:val="24"/>
        </w:rPr>
      </w:pPr>
      <w:r w:rsidRPr="00C04D5D">
        <w:rPr>
          <w:rFonts w:cs="Calibri"/>
          <w:sz w:val="24"/>
          <w:szCs w:val="24"/>
        </w:rPr>
        <w:t xml:space="preserve">Termin realizacji przedmiotu niniejszej Umowy strony ustalają </w:t>
      </w:r>
      <w:r w:rsidRPr="00C04D5D">
        <w:rPr>
          <w:rFonts w:cs="Calibri"/>
          <w:b/>
          <w:sz w:val="24"/>
          <w:szCs w:val="24"/>
        </w:rPr>
        <w:t>w terminie</w:t>
      </w:r>
      <w:r w:rsidR="00FA633A" w:rsidRPr="00C04D5D">
        <w:rPr>
          <w:rFonts w:cs="Calibri"/>
          <w:b/>
          <w:sz w:val="24"/>
          <w:szCs w:val="24"/>
        </w:rPr>
        <w:t xml:space="preserve"> </w:t>
      </w:r>
      <w:r w:rsidR="00F53447" w:rsidRPr="00C04D5D">
        <w:rPr>
          <w:rFonts w:cs="Calibri"/>
          <w:b/>
          <w:sz w:val="24"/>
          <w:szCs w:val="24"/>
        </w:rPr>
        <w:t>do 6</w:t>
      </w:r>
      <w:r w:rsidR="00FA633A" w:rsidRPr="00C04D5D">
        <w:rPr>
          <w:rFonts w:cs="Calibri"/>
          <w:b/>
          <w:sz w:val="24"/>
          <w:szCs w:val="24"/>
        </w:rPr>
        <w:t xml:space="preserve"> miesięcy od dnia podpisania umowy</w:t>
      </w:r>
      <w:r w:rsidR="00AA36D7" w:rsidRPr="00C04D5D">
        <w:rPr>
          <w:rFonts w:cs="Calibri"/>
          <w:b/>
          <w:sz w:val="24"/>
          <w:szCs w:val="24"/>
        </w:rPr>
        <w:t>.</w:t>
      </w:r>
    </w:p>
    <w:p w14:paraId="403554C1" w14:textId="3C054341" w:rsidR="00B05818" w:rsidRDefault="00976E74" w:rsidP="00C83123">
      <w:pPr>
        <w:numPr>
          <w:ilvl w:val="0"/>
          <w:numId w:val="5"/>
        </w:numPr>
        <w:spacing w:after="120"/>
        <w:ind w:left="284" w:hanging="284"/>
        <w:contextualSpacing/>
        <w:rPr>
          <w:rFonts w:cs="Calibri"/>
          <w:sz w:val="24"/>
          <w:szCs w:val="24"/>
        </w:rPr>
      </w:pPr>
      <w:r w:rsidRPr="003E585F">
        <w:rPr>
          <w:rFonts w:cs="Calibri"/>
          <w:sz w:val="24"/>
          <w:szCs w:val="24"/>
        </w:rPr>
        <w:t>Termin zakończenia realizacji przedmiotu Umowy oznacza termin zakończenia wszystkich prac objętych przedmiotem Umowy oraz podpisanie przez strony niniejszej Umowy protokołu odbioru końcowego potwierdzającego wykonanie inwestycji.</w:t>
      </w:r>
    </w:p>
    <w:p w14:paraId="46947880" w14:textId="77777777" w:rsidR="00D31374" w:rsidRPr="003E585F" w:rsidRDefault="00D31374" w:rsidP="00D31374">
      <w:pPr>
        <w:spacing w:after="120"/>
        <w:ind w:left="284" w:firstLine="0"/>
        <w:contextualSpacing/>
        <w:rPr>
          <w:rFonts w:cs="Calibri"/>
          <w:sz w:val="24"/>
          <w:szCs w:val="24"/>
        </w:rPr>
      </w:pPr>
    </w:p>
    <w:p w14:paraId="74DA9B89" w14:textId="77777777" w:rsidR="00976E74" w:rsidRPr="003E585F" w:rsidRDefault="00976E74" w:rsidP="00C83123">
      <w:pPr>
        <w:pStyle w:val="Default"/>
        <w:spacing w:after="120" w:line="276" w:lineRule="auto"/>
        <w:ind w:hanging="568"/>
        <w:contextualSpacing/>
        <w:rPr>
          <w:rFonts w:ascii="Calibri" w:hAnsi="Calibri" w:cs="Calibri"/>
          <w:b/>
          <w:color w:val="auto"/>
        </w:rPr>
      </w:pPr>
      <w:r w:rsidRPr="003E585F">
        <w:rPr>
          <w:rFonts w:ascii="Calibri" w:hAnsi="Calibri" w:cs="Calibri"/>
          <w:b/>
          <w:color w:val="auto"/>
        </w:rPr>
        <w:t>§ 3</w:t>
      </w:r>
    </w:p>
    <w:p w14:paraId="018DC91D" w14:textId="77777777" w:rsidR="00976E74" w:rsidRPr="003E585F" w:rsidRDefault="00976E74" w:rsidP="00C83123">
      <w:pPr>
        <w:pStyle w:val="Default"/>
        <w:spacing w:after="120" w:line="276" w:lineRule="auto"/>
        <w:ind w:hanging="568"/>
        <w:contextualSpacing/>
        <w:rPr>
          <w:rFonts w:ascii="Calibri" w:hAnsi="Calibri" w:cs="Calibri"/>
          <w:b/>
          <w:color w:val="auto"/>
        </w:rPr>
      </w:pPr>
      <w:r w:rsidRPr="003E585F">
        <w:rPr>
          <w:rFonts w:ascii="Calibri" w:hAnsi="Calibri" w:cs="Calibri"/>
          <w:b/>
          <w:color w:val="auto"/>
        </w:rPr>
        <w:t>Wynagrodzenie</w:t>
      </w:r>
    </w:p>
    <w:p w14:paraId="37691834" w14:textId="77777777" w:rsidR="00976E74" w:rsidRPr="003E585F" w:rsidRDefault="00976E74" w:rsidP="00C83123">
      <w:pPr>
        <w:pStyle w:val="Default"/>
        <w:numPr>
          <w:ilvl w:val="0"/>
          <w:numId w:val="14"/>
        </w:numPr>
        <w:spacing w:after="120" w:line="276" w:lineRule="auto"/>
        <w:ind w:left="284" w:hanging="284"/>
        <w:contextualSpacing/>
        <w:rPr>
          <w:rFonts w:ascii="Calibri" w:hAnsi="Calibri" w:cs="Calibri"/>
          <w:color w:val="auto"/>
        </w:rPr>
      </w:pPr>
      <w:r w:rsidRPr="003E585F">
        <w:rPr>
          <w:rFonts w:ascii="Calibri" w:hAnsi="Calibri" w:cs="Calibri"/>
          <w:color w:val="auto"/>
        </w:rPr>
        <w:t>Strony ustalają, iż obowiązującą je formą wynagrodzenia za wykonanie przedmiotu Umowy jest wynagrodzenie ryczałtowe.</w:t>
      </w:r>
    </w:p>
    <w:p w14:paraId="460A0486" w14:textId="77777777" w:rsidR="00C84833" w:rsidRDefault="00976E74" w:rsidP="00C84833">
      <w:pPr>
        <w:pStyle w:val="Default"/>
        <w:numPr>
          <w:ilvl w:val="0"/>
          <w:numId w:val="14"/>
        </w:numPr>
        <w:spacing w:after="120" w:line="276" w:lineRule="auto"/>
        <w:ind w:left="284" w:hanging="284"/>
        <w:contextualSpacing/>
        <w:rPr>
          <w:rFonts w:ascii="Calibri" w:hAnsi="Calibri" w:cs="Calibri"/>
          <w:color w:val="auto"/>
        </w:rPr>
      </w:pPr>
      <w:r w:rsidRPr="003E585F">
        <w:rPr>
          <w:rFonts w:ascii="Calibri" w:hAnsi="Calibri" w:cs="Calibri"/>
          <w:color w:val="auto"/>
        </w:rPr>
        <w:t xml:space="preserve">Wysokość wynagrodzenia, ustalona w chwili zawarcia niniejszej Umowy w oparciu o przedstawioną ofertę wynosi odpowiednio: …  zł brutto (słownie: …), w tym podatek VAT … %, tj. … zł (słownie: …). </w:t>
      </w:r>
    </w:p>
    <w:p w14:paraId="0386E033" w14:textId="6B1572AE" w:rsidR="00976E74" w:rsidRPr="00865316" w:rsidRDefault="00C84833" w:rsidP="00C84833">
      <w:pPr>
        <w:pStyle w:val="Default"/>
        <w:numPr>
          <w:ilvl w:val="0"/>
          <w:numId w:val="14"/>
        </w:numPr>
        <w:spacing w:after="120" w:line="276" w:lineRule="auto"/>
        <w:ind w:left="284" w:hanging="284"/>
        <w:contextualSpacing/>
        <w:rPr>
          <w:rFonts w:ascii="Calibri" w:hAnsi="Calibri" w:cs="Calibri"/>
          <w:color w:val="auto"/>
          <w:highlight w:val="cyan"/>
        </w:rPr>
      </w:pPr>
      <w:r w:rsidRPr="00865316">
        <w:rPr>
          <w:rFonts w:ascii="Calibri" w:hAnsi="Calibri" w:cs="Calibri"/>
          <w:highlight w:val="cyan"/>
        </w:rPr>
        <w:t xml:space="preserve">Rozliczenie za wykonanie przedmiotu umowy będzie dokonane na podstawie </w:t>
      </w:r>
      <w:r w:rsidR="004268B2">
        <w:rPr>
          <w:rFonts w:ascii="Calibri" w:hAnsi="Calibri" w:cs="Calibri"/>
          <w:highlight w:val="cyan"/>
        </w:rPr>
        <w:t xml:space="preserve">dwóch faktur: </w:t>
      </w:r>
      <w:r w:rsidRPr="00865316">
        <w:rPr>
          <w:rFonts w:ascii="Calibri" w:hAnsi="Calibri" w:cs="Calibri"/>
          <w:highlight w:val="cyan"/>
        </w:rPr>
        <w:t xml:space="preserve">jednej </w:t>
      </w:r>
      <w:r w:rsidRPr="00865316">
        <w:rPr>
          <w:rFonts w:ascii="Calibri" w:hAnsi="Calibri" w:cs="Calibri"/>
          <w:highlight w:val="cyan"/>
        </w:rPr>
        <w:t>faktur</w:t>
      </w:r>
      <w:r w:rsidRPr="00865316">
        <w:rPr>
          <w:rFonts w:ascii="Calibri" w:hAnsi="Calibri" w:cs="Calibri"/>
          <w:highlight w:val="cyan"/>
        </w:rPr>
        <w:t>y</w:t>
      </w:r>
      <w:r w:rsidRPr="00865316">
        <w:rPr>
          <w:rFonts w:ascii="Calibri" w:hAnsi="Calibri" w:cs="Calibri"/>
          <w:highlight w:val="cyan"/>
        </w:rPr>
        <w:t xml:space="preserve"> VAT częściow</w:t>
      </w:r>
      <w:r w:rsidRPr="00865316">
        <w:rPr>
          <w:rFonts w:ascii="Calibri" w:hAnsi="Calibri" w:cs="Calibri"/>
          <w:highlight w:val="cyan"/>
        </w:rPr>
        <w:t>ej</w:t>
      </w:r>
      <w:r w:rsidRPr="00865316">
        <w:rPr>
          <w:rFonts w:ascii="Calibri" w:hAnsi="Calibri" w:cs="Calibri"/>
          <w:highlight w:val="cyan"/>
        </w:rPr>
        <w:t xml:space="preserve"> </w:t>
      </w:r>
      <w:r w:rsidR="00F505BD">
        <w:rPr>
          <w:rFonts w:ascii="Calibri" w:hAnsi="Calibri" w:cs="Calibri"/>
          <w:highlight w:val="cyan"/>
        </w:rPr>
        <w:t xml:space="preserve">- </w:t>
      </w:r>
      <w:r w:rsidR="00831FD4" w:rsidRPr="00865316">
        <w:rPr>
          <w:rFonts w:ascii="Calibri" w:hAnsi="Calibri" w:cs="Calibri"/>
          <w:highlight w:val="cyan"/>
        </w:rPr>
        <w:t xml:space="preserve">po wykonaniu </w:t>
      </w:r>
      <w:r w:rsidR="006C2805">
        <w:rPr>
          <w:rFonts w:ascii="Calibri" w:hAnsi="Calibri" w:cs="Calibri"/>
          <w:highlight w:val="cyan"/>
        </w:rPr>
        <w:t xml:space="preserve">minimum </w:t>
      </w:r>
      <w:r w:rsidR="00865316" w:rsidRPr="00865316">
        <w:rPr>
          <w:rFonts w:ascii="Calibri" w:hAnsi="Calibri" w:cs="Calibri"/>
          <w:highlight w:val="cyan"/>
        </w:rPr>
        <w:t>40% zakresu rzeczowego</w:t>
      </w:r>
      <w:r w:rsidR="00865316">
        <w:rPr>
          <w:rFonts w:ascii="Calibri" w:hAnsi="Calibri" w:cs="Calibri"/>
          <w:highlight w:val="cyan"/>
        </w:rPr>
        <w:t xml:space="preserve"> </w:t>
      </w:r>
      <w:r w:rsidR="00F505BD">
        <w:rPr>
          <w:rFonts w:ascii="Calibri" w:hAnsi="Calibri" w:cs="Calibri"/>
          <w:highlight w:val="cyan"/>
        </w:rPr>
        <w:t xml:space="preserve">- </w:t>
      </w:r>
      <w:r w:rsidR="00F505BD" w:rsidRPr="00F505BD">
        <w:rPr>
          <w:rFonts w:ascii="Calibri" w:hAnsi="Calibri" w:cs="Calibri"/>
          <w:highlight w:val="cyan"/>
        </w:rPr>
        <w:t>wystawionej nie później niż do 10 dni od dnia podpisania protokołu odbioru częściowego i</w:t>
      </w:r>
      <w:r w:rsidR="00F505BD" w:rsidRPr="00F505BD">
        <w:rPr>
          <w:rFonts w:ascii="Calibri" w:hAnsi="Calibri" w:cs="Calibri"/>
        </w:rPr>
        <w:t xml:space="preserve"> </w:t>
      </w:r>
      <w:r w:rsidRPr="00865316">
        <w:rPr>
          <w:rFonts w:ascii="Calibri" w:hAnsi="Calibri" w:cs="Calibri"/>
          <w:highlight w:val="cyan"/>
        </w:rPr>
        <w:t xml:space="preserve">jednej </w:t>
      </w:r>
      <w:r w:rsidRPr="00865316">
        <w:rPr>
          <w:rFonts w:ascii="Calibri" w:hAnsi="Calibri" w:cs="Calibri"/>
          <w:highlight w:val="cyan"/>
        </w:rPr>
        <w:t>faktury VAT końcowej</w:t>
      </w:r>
      <w:r w:rsidRPr="00865316">
        <w:rPr>
          <w:rFonts w:ascii="Calibri" w:hAnsi="Calibri" w:cs="Calibri"/>
          <w:highlight w:val="cyan"/>
        </w:rPr>
        <w:t xml:space="preserve">, </w:t>
      </w:r>
      <w:r w:rsidR="00976E74" w:rsidRPr="00865316">
        <w:rPr>
          <w:rFonts w:ascii="Calibri" w:hAnsi="Calibri" w:cs="Calibri"/>
          <w:color w:val="auto"/>
          <w:highlight w:val="cyan"/>
        </w:rPr>
        <w:t>wystawion</w:t>
      </w:r>
      <w:r w:rsidR="00847A1D" w:rsidRPr="00865316">
        <w:rPr>
          <w:rFonts w:ascii="Calibri" w:hAnsi="Calibri" w:cs="Calibri"/>
          <w:color w:val="auto"/>
          <w:highlight w:val="cyan"/>
        </w:rPr>
        <w:t>ej</w:t>
      </w:r>
      <w:r w:rsidR="00976E74" w:rsidRPr="00865316">
        <w:rPr>
          <w:rFonts w:ascii="Calibri" w:hAnsi="Calibri" w:cs="Calibri"/>
          <w:color w:val="auto"/>
          <w:highlight w:val="cyan"/>
        </w:rPr>
        <w:t xml:space="preserve"> nie później niż do 10 dni od dnia podpisania protokołu odbioru</w:t>
      </w:r>
      <w:r w:rsidR="00D333B2" w:rsidRPr="00865316">
        <w:rPr>
          <w:rFonts w:ascii="Calibri" w:hAnsi="Calibri" w:cs="Calibri"/>
          <w:color w:val="auto"/>
          <w:highlight w:val="cyan"/>
        </w:rPr>
        <w:t xml:space="preserve"> końcowego</w:t>
      </w:r>
      <w:r w:rsidR="00976E74" w:rsidRPr="00865316">
        <w:rPr>
          <w:rFonts w:ascii="Calibri" w:hAnsi="Calibri" w:cs="Calibri"/>
          <w:color w:val="auto"/>
          <w:highlight w:val="cyan"/>
        </w:rPr>
        <w:t>.</w:t>
      </w:r>
    </w:p>
    <w:p w14:paraId="6853C856" w14:textId="77777777" w:rsidR="00976E74" w:rsidRPr="003E585F" w:rsidRDefault="00976E74" w:rsidP="00C83123">
      <w:pPr>
        <w:pStyle w:val="Default"/>
        <w:numPr>
          <w:ilvl w:val="0"/>
          <w:numId w:val="14"/>
        </w:numPr>
        <w:spacing w:after="120" w:line="276" w:lineRule="auto"/>
        <w:ind w:left="284" w:hanging="284"/>
        <w:contextualSpacing/>
        <w:rPr>
          <w:rFonts w:ascii="Calibri" w:hAnsi="Calibri" w:cs="Calibri"/>
          <w:color w:val="auto"/>
        </w:rPr>
      </w:pPr>
      <w:r w:rsidRPr="003E585F">
        <w:rPr>
          <w:rFonts w:ascii="Calibri" w:eastAsia="Calibri" w:hAnsi="Calibri" w:cs="Calibri"/>
          <w:b/>
          <w:lang w:eastAsia="en-US"/>
        </w:rPr>
        <w:t xml:space="preserve">Nabywcą wskazanym na rachunku/fakturze będzie: Powiat Leszczyński, pl. Tadeusza Kościuszki 4B, 64-100 Leszno, NIP: 6972294765 </w:t>
      </w:r>
    </w:p>
    <w:p w14:paraId="441DEED3" w14:textId="7806C98E" w:rsidR="00976E74" w:rsidRPr="003E585F" w:rsidRDefault="00976E74" w:rsidP="00C04D5D">
      <w:pPr>
        <w:spacing w:after="120"/>
        <w:ind w:left="284" w:firstLine="0"/>
        <w:contextualSpacing/>
        <w:rPr>
          <w:rFonts w:eastAsia="Calibri" w:cs="Calibri"/>
          <w:b/>
          <w:sz w:val="24"/>
          <w:szCs w:val="24"/>
          <w:lang w:eastAsia="en-US"/>
        </w:rPr>
      </w:pPr>
      <w:r w:rsidRPr="003E585F">
        <w:rPr>
          <w:rFonts w:eastAsia="Calibri" w:cs="Calibri"/>
          <w:b/>
          <w:sz w:val="24"/>
          <w:szCs w:val="24"/>
          <w:lang w:eastAsia="en-US"/>
        </w:rPr>
        <w:t xml:space="preserve">Odbiorcą: Specjalny Ośrodek </w:t>
      </w:r>
      <w:proofErr w:type="spellStart"/>
      <w:r w:rsidRPr="003E585F">
        <w:rPr>
          <w:rFonts w:eastAsia="Calibri" w:cs="Calibri"/>
          <w:b/>
          <w:sz w:val="24"/>
          <w:szCs w:val="24"/>
          <w:lang w:eastAsia="en-US"/>
        </w:rPr>
        <w:t>Szkolno</w:t>
      </w:r>
      <w:proofErr w:type="spellEnd"/>
      <w:r w:rsidRPr="003E585F">
        <w:rPr>
          <w:rFonts w:eastAsia="Calibri" w:cs="Calibri"/>
          <w:b/>
          <w:sz w:val="24"/>
          <w:szCs w:val="24"/>
          <w:lang w:eastAsia="en-US"/>
        </w:rPr>
        <w:t xml:space="preserve"> – Wychowawczy im. Fr. Ratajczaka, Plac zamkowy 2, 64-130 Rydzyna, NIP 6971909986.</w:t>
      </w:r>
    </w:p>
    <w:p w14:paraId="4B5FE7E6" w14:textId="77777777" w:rsidR="00976E74" w:rsidRPr="003E585F" w:rsidRDefault="00976E74" w:rsidP="00C83123">
      <w:pPr>
        <w:pStyle w:val="Default"/>
        <w:numPr>
          <w:ilvl w:val="0"/>
          <w:numId w:val="14"/>
        </w:numPr>
        <w:spacing w:after="120" w:line="276" w:lineRule="auto"/>
        <w:ind w:left="284" w:hanging="284"/>
        <w:contextualSpacing/>
        <w:rPr>
          <w:rFonts w:ascii="Calibri" w:hAnsi="Calibri" w:cs="Calibri"/>
          <w:color w:val="auto"/>
        </w:rPr>
      </w:pPr>
      <w:r w:rsidRPr="003E585F">
        <w:rPr>
          <w:rFonts w:ascii="Calibri" w:hAnsi="Calibri" w:cs="Calibri"/>
          <w:color w:val="auto"/>
        </w:rPr>
        <w:lastRenderedPageBreak/>
        <w:t>Wynagrodzenie, o którym mowa w ust. 2 powyżej, obejmuje całkowity dla Zamawiającego koszt należytego wykonania przedmiotu Umowy opisanego § 1 ust. 2 Umowy, obejmujące w szczególności koszty:</w:t>
      </w:r>
    </w:p>
    <w:p w14:paraId="395034D4" w14:textId="77777777" w:rsidR="00976E74" w:rsidRPr="003E585F" w:rsidRDefault="00976E74" w:rsidP="00C83123">
      <w:pPr>
        <w:numPr>
          <w:ilvl w:val="1"/>
          <w:numId w:val="6"/>
        </w:numPr>
        <w:spacing w:after="120"/>
        <w:ind w:left="567" w:hanging="283"/>
        <w:contextualSpacing/>
        <w:rPr>
          <w:rFonts w:cs="Calibri"/>
          <w:sz w:val="24"/>
          <w:szCs w:val="24"/>
        </w:rPr>
      </w:pPr>
      <w:r w:rsidRPr="003E585F">
        <w:rPr>
          <w:rFonts w:cs="Calibri"/>
          <w:sz w:val="24"/>
          <w:szCs w:val="24"/>
        </w:rPr>
        <w:t>robót przygotowawczych, porządkowych;</w:t>
      </w:r>
    </w:p>
    <w:p w14:paraId="55076D6D" w14:textId="77777777" w:rsidR="00976E74" w:rsidRPr="003E585F" w:rsidRDefault="00976E74" w:rsidP="00C83123">
      <w:pPr>
        <w:numPr>
          <w:ilvl w:val="1"/>
          <w:numId w:val="6"/>
        </w:numPr>
        <w:spacing w:after="120"/>
        <w:ind w:left="567" w:hanging="283"/>
        <w:contextualSpacing/>
        <w:rPr>
          <w:rFonts w:cs="Calibri"/>
          <w:sz w:val="24"/>
          <w:szCs w:val="24"/>
        </w:rPr>
      </w:pPr>
      <w:r w:rsidRPr="003E585F">
        <w:rPr>
          <w:rFonts w:cs="Calibri"/>
          <w:sz w:val="24"/>
          <w:szCs w:val="24"/>
        </w:rPr>
        <w:t>zagospodarowania placu budowy;</w:t>
      </w:r>
    </w:p>
    <w:p w14:paraId="18FDC238" w14:textId="77777777" w:rsidR="00976E74" w:rsidRPr="003E585F" w:rsidRDefault="00976E74" w:rsidP="00C83123">
      <w:pPr>
        <w:numPr>
          <w:ilvl w:val="1"/>
          <w:numId w:val="6"/>
        </w:numPr>
        <w:spacing w:after="120"/>
        <w:ind w:left="567" w:hanging="283"/>
        <w:contextualSpacing/>
        <w:rPr>
          <w:rFonts w:cs="Calibri"/>
          <w:sz w:val="24"/>
          <w:szCs w:val="24"/>
        </w:rPr>
      </w:pPr>
      <w:r w:rsidRPr="003E585F">
        <w:rPr>
          <w:rFonts w:cs="Calibri"/>
          <w:sz w:val="24"/>
          <w:szCs w:val="24"/>
        </w:rPr>
        <w:t>utrzymania zaplecza budowy – naprawy, zapewnienia energii, wody na potrzeby budowy;</w:t>
      </w:r>
    </w:p>
    <w:p w14:paraId="5A10AD18" w14:textId="77777777" w:rsidR="00976E74" w:rsidRPr="003E585F" w:rsidRDefault="00976E74" w:rsidP="00C83123">
      <w:pPr>
        <w:numPr>
          <w:ilvl w:val="1"/>
          <w:numId w:val="6"/>
        </w:numPr>
        <w:spacing w:after="120"/>
        <w:ind w:left="567" w:hanging="283"/>
        <w:contextualSpacing/>
        <w:rPr>
          <w:rFonts w:cs="Calibri"/>
          <w:sz w:val="24"/>
          <w:szCs w:val="24"/>
        </w:rPr>
      </w:pPr>
      <w:r w:rsidRPr="003E585F">
        <w:rPr>
          <w:rFonts w:cs="Calibri"/>
          <w:sz w:val="24"/>
          <w:szCs w:val="24"/>
        </w:rPr>
        <w:t>ewentualne wykonanie i rozebranie dróg dojazdowych tymczasowych na potrzeby budowy;</w:t>
      </w:r>
    </w:p>
    <w:p w14:paraId="4CCD47E3" w14:textId="77777777" w:rsidR="00976E74" w:rsidRPr="003E585F" w:rsidRDefault="00976E74" w:rsidP="00C83123">
      <w:pPr>
        <w:numPr>
          <w:ilvl w:val="1"/>
          <w:numId w:val="6"/>
        </w:numPr>
        <w:spacing w:after="120"/>
        <w:ind w:left="567" w:hanging="283"/>
        <w:contextualSpacing/>
        <w:rPr>
          <w:rFonts w:cs="Calibri"/>
          <w:sz w:val="24"/>
          <w:szCs w:val="24"/>
        </w:rPr>
      </w:pPr>
      <w:r w:rsidRPr="003E585F">
        <w:rPr>
          <w:rFonts w:cs="Calibri"/>
          <w:sz w:val="24"/>
          <w:szCs w:val="24"/>
        </w:rPr>
        <w:t>dozorowania budowy;</w:t>
      </w:r>
    </w:p>
    <w:p w14:paraId="7A4BA4F4" w14:textId="77777777" w:rsidR="00976E74" w:rsidRPr="003E585F" w:rsidRDefault="00976E74" w:rsidP="00C83123">
      <w:pPr>
        <w:numPr>
          <w:ilvl w:val="1"/>
          <w:numId w:val="6"/>
        </w:numPr>
        <w:spacing w:after="120"/>
        <w:ind w:left="567" w:hanging="283"/>
        <w:contextualSpacing/>
        <w:rPr>
          <w:rFonts w:cs="Calibri"/>
          <w:sz w:val="24"/>
          <w:szCs w:val="24"/>
        </w:rPr>
      </w:pPr>
      <w:r w:rsidRPr="003E585F">
        <w:rPr>
          <w:rFonts w:cs="Calibri"/>
          <w:sz w:val="24"/>
          <w:szCs w:val="24"/>
        </w:rPr>
        <w:t>ewentualnego odtworzenia dróg, chodników;</w:t>
      </w:r>
    </w:p>
    <w:p w14:paraId="43042E82" w14:textId="77777777" w:rsidR="00976E74" w:rsidRPr="003E585F" w:rsidRDefault="00976E74" w:rsidP="00C83123">
      <w:pPr>
        <w:numPr>
          <w:ilvl w:val="1"/>
          <w:numId w:val="6"/>
        </w:numPr>
        <w:spacing w:after="120"/>
        <w:ind w:left="567" w:hanging="283"/>
        <w:contextualSpacing/>
        <w:rPr>
          <w:rFonts w:cs="Calibri"/>
          <w:sz w:val="24"/>
          <w:szCs w:val="24"/>
        </w:rPr>
      </w:pPr>
      <w:r w:rsidRPr="003E585F">
        <w:rPr>
          <w:rFonts w:cs="Calibri"/>
          <w:sz w:val="24"/>
          <w:szCs w:val="24"/>
        </w:rPr>
        <w:t>ewentualnego wywozu nadmiaru gruntu;</w:t>
      </w:r>
    </w:p>
    <w:p w14:paraId="12791376" w14:textId="77777777" w:rsidR="00976E74" w:rsidRPr="003E585F" w:rsidRDefault="00976E74" w:rsidP="00C83123">
      <w:pPr>
        <w:numPr>
          <w:ilvl w:val="1"/>
          <w:numId w:val="6"/>
        </w:numPr>
        <w:spacing w:after="120"/>
        <w:ind w:left="567" w:hanging="283"/>
        <w:contextualSpacing/>
        <w:rPr>
          <w:rFonts w:cs="Calibri"/>
          <w:sz w:val="24"/>
          <w:szCs w:val="24"/>
        </w:rPr>
      </w:pPr>
      <w:r w:rsidRPr="003E585F">
        <w:rPr>
          <w:rFonts w:cs="Calibri"/>
          <w:sz w:val="24"/>
          <w:szCs w:val="24"/>
        </w:rPr>
        <w:t>zapewnienia i opłacenie kosztów pracy kierownika budowy, kierowników robót;</w:t>
      </w:r>
    </w:p>
    <w:p w14:paraId="49EC4E5D" w14:textId="77777777" w:rsidR="00976E74" w:rsidRPr="003E585F" w:rsidRDefault="00976E74" w:rsidP="00C83123">
      <w:pPr>
        <w:numPr>
          <w:ilvl w:val="1"/>
          <w:numId w:val="6"/>
        </w:numPr>
        <w:spacing w:after="120"/>
        <w:ind w:left="567" w:hanging="283"/>
        <w:contextualSpacing/>
        <w:rPr>
          <w:rFonts w:cs="Calibri"/>
          <w:sz w:val="24"/>
          <w:szCs w:val="24"/>
        </w:rPr>
      </w:pPr>
      <w:r w:rsidRPr="003E585F">
        <w:rPr>
          <w:rFonts w:cs="Calibri"/>
          <w:sz w:val="24"/>
          <w:szCs w:val="24"/>
        </w:rPr>
        <w:t>wykonania niezbędnych badań, pomiarów, uzyskania opinii i decyzji;</w:t>
      </w:r>
    </w:p>
    <w:p w14:paraId="09871DFB" w14:textId="77777777" w:rsidR="00976E74" w:rsidRPr="003E585F" w:rsidRDefault="00976E74" w:rsidP="00C83123">
      <w:pPr>
        <w:numPr>
          <w:ilvl w:val="1"/>
          <w:numId w:val="6"/>
        </w:numPr>
        <w:tabs>
          <w:tab w:val="left" w:pos="567"/>
        </w:tabs>
        <w:spacing w:after="120"/>
        <w:ind w:left="567" w:hanging="425"/>
        <w:contextualSpacing/>
        <w:rPr>
          <w:rFonts w:cs="Calibri"/>
          <w:sz w:val="24"/>
          <w:szCs w:val="24"/>
        </w:rPr>
      </w:pPr>
      <w:r w:rsidRPr="003E585F">
        <w:rPr>
          <w:rFonts w:cs="Calibri"/>
          <w:sz w:val="24"/>
          <w:szCs w:val="24"/>
        </w:rPr>
        <w:t>zapewnienia obsługi geodezyjnej oraz sporządzenie inwentaryzacji geodezyjnej powykonawczej i innych prac niezbędnych do rozpoczęcia i prowadzenia robót;</w:t>
      </w:r>
    </w:p>
    <w:p w14:paraId="1F95D1A5" w14:textId="77777777" w:rsidR="00976E74" w:rsidRPr="003E585F" w:rsidRDefault="00976E74" w:rsidP="00C83123">
      <w:pPr>
        <w:numPr>
          <w:ilvl w:val="1"/>
          <w:numId w:val="6"/>
        </w:numPr>
        <w:tabs>
          <w:tab w:val="left" w:pos="567"/>
        </w:tabs>
        <w:spacing w:after="120"/>
        <w:ind w:left="567" w:hanging="425"/>
        <w:contextualSpacing/>
        <w:rPr>
          <w:rFonts w:cs="Calibri"/>
          <w:sz w:val="24"/>
          <w:szCs w:val="24"/>
        </w:rPr>
      </w:pPr>
      <w:r w:rsidRPr="003E585F">
        <w:rPr>
          <w:rFonts w:cs="Calibri"/>
          <w:sz w:val="24"/>
          <w:szCs w:val="24"/>
        </w:rPr>
        <w:t>ubezpieczenie budowy;</w:t>
      </w:r>
    </w:p>
    <w:p w14:paraId="519867E7" w14:textId="77777777" w:rsidR="00976E74" w:rsidRPr="003E585F" w:rsidRDefault="00976E74" w:rsidP="00C83123">
      <w:pPr>
        <w:pStyle w:val="Default"/>
        <w:numPr>
          <w:ilvl w:val="0"/>
          <w:numId w:val="6"/>
        </w:numPr>
        <w:spacing w:after="120" w:line="276" w:lineRule="auto"/>
        <w:ind w:left="284" w:hanging="284"/>
        <w:contextualSpacing/>
        <w:rPr>
          <w:rFonts w:ascii="Calibri" w:hAnsi="Calibri" w:cs="Calibri"/>
          <w:color w:val="auto"/>
        </w:rPr>
      </w:pPr>
      <w:r w:rsidRPr="003E585F">
        <w:rPr>
          <w:rFonts w:ascii="Calibri" w:hAnsi="Calibri" w:cs="Calibri"/>
          <w:color w:val="auto"/>
        </w:rPr>
        <w:t>Strony wspólnie postanawiają, że nieprzewidziane przez nie jakiekolwiek prace w tym budowlane wymagane do właściwej, niewadliwej realizacji przedmiotu Umowy, o którym mowa w § 1 ust. 2 niniejszej Umowy nie będą stanowić dla Wykonawcy podstawy do zgłoszenia roszczeń o zapłatę wynagrodzenie ponad wynagrodzenie przewidziane postanowieniami niniejszej Umowy.</w:t>
      </w:r>
    </w:p>
    <w:p w14:paraId="5ED6F543" w14:textId="77777777" w:rsidR="00976E74" w:rsidRPr="003E585F" w:rsidRDefault="00976E74" w:rsidP="00C83123">
      <w:pPr>
        <w:pStyle w:val="Default"/>
        <w:numPr>
          <w:ilvl w:val="0"/>
          <w:numId w:val="6"/>
        </w:numPr>
        <w:spacing w:after="120" w:line="276" w:lineRule="auto"/>
        <w:ind w:left="284" w:hanging="284"/>
        <w:contextualSpacing/>
        <w:rPr>
          <w:rFonts w:ascii="Calibri" w:hAnsi="Calibri" w:cs="Calibri"/>
          <w:color w:val="auto"/>
        </w:rPr>
      </w:pPr>
      <w:r w:rsidRPr="003E585F">
        <w:rPr>
          <w:rFonts w:ascii="Calibri" w:hAnsi="Calibri" w:cs="Calibri"/>
          <w:color w:val="auto"/>
        </w:rPr>
        <w:t xml:space="preserve">Wynagrodzenia o którym mowa w § 3 ust. 2 niniejszej Umowy obejmuje wszystkie prace, o których mowa w § 1 niniejszej Umowy mające na celu realizację przedmiotu Umowy z najwyższą starannością i najwyższą jakością. </w:t>
      </w:r>
    </w:p>
    <w:p w14:paraId="778BFE34" w14:textId="77777777" w:rsidR="00976E74" w:rsidRPr="003E585F" w:rsidRDefault="00976E74" w:rsidP="00C83123">
      <w:pPr>
        <w:numPr>
          <w:ilvl w:val="0"/>
          <w:numId w:val="6"/>
        </w:numPr>
        <w:spacing w:after="120"/>
        <w:ind w:left="284" w:right="23" w:hanging="284"/>
        <w:contextualSpacing/>
        <w:rPr>
          <w:rFonts w:cs="Calibri"/>
          <w:sz w:val="24"/>
          <w:szCs w:val="24"/>
          <w:lang w:eastAsia="ar-SA"/>
        </w:rPr>
      </w:pPr>
      <w:r w:rsidRPr="003E585F">
        <w:rPr>
          <w:rFonts w:cs="Calibri"/>
          <w:sz w:val="24"/>
          <w:szCs w:val="24"/>
        </w:rPr>
        <w:t>Wynagrodzenie, określone w ust. 2 powyżej, zawiera ryzyko ryczałtu i jest niezmienne przez cały okres realizacji Umowy .</w:t>
      </w:r>
      <w:r w:rsidRPr="003E585F">
        <w:rPr>
          <w:rFonts w:cs="Calibri"/>
          <w:bCs/>
          <w:sz w:val="24"/>
          <w:szCs w:val="24"/>
        </w:rPr>
        <w:t xml:space="preserve"> Wynagrodzenie ryczałtowe oznacza, że Wykonawca nie może żądać podwyższenia wynagrodzenia, chociażby w czasie zawarcia Umowy nie można było przewidzieć rozmiaru i kosztów robót budowlanych. Niedoszacowanie, pominięcie oraz brak rozpoznania zakresu zamówienia nie może być podstawą do żądania podwyższenia wynagrodzenia ryczałtowego określonego w ust. 2 powyżej.</w:t>
      </w:r>
    </w:p>
    <w:p w14:paraId="50A3FC30" w14:textId="2D630910" w:rsidR="00976E74" w:rsidRPr="003E585F" w:rsidRDefault="00976E74" w:rsidP="00C83123">
      <w:pPr>
        <w:numPr>
          <w:ilvl w:val="0"/>
          <w:numId w:val="6"/>
        </w:numPr>
        <w:spacing w:after="120"/>
        <w:ind w:left="284" w:right="23" w:hanging="284"/>
        <w:contextualSpacing/>
        <w:rPr>
          <w:rFonts w:cs="Calibri"/>
          <w:sz w:val="24"/>
          <w:szCs w:val="24"/>
          <w:lang w:eastAsia="ar-SA"/>
        </w:rPr>
      </w:pPr>
      <w:r w:rsidRPr="003E585F">
        <w:rPr>
          <w:rFonts w:cs="Calibri"/>
          <w:sz w:val="24"/>
          <w:szCs w:val="24"/>
        </w:rPr>
        <w:t xml:space="preserve">Strony niniejszej Umowy nie mogą zmienić wynagrodzenia za wykonanie przedmiotu zamówienia z zastrzeżeniem </w:t>
      </w:r>
      <w:r w:rsidRPr="003E585F">
        <w:rPr>
          <w:rFonts w:cs="Calibri"/>
          <w:bCs/>
          <w:sz w:val="24"/>
          <w:szCs w:val="24"/>
        </w:rPr>
        <w:t>§ 1</w:t>
      </w:r>
      <w:r w:rsidR="00BC4027" w:rsidRPr="003E585F">
        <w:rPr>
          <w:rFonts w:cs="Calibri"/>
          <w:bCs/>
          <w:sz w:val="24"/>
          <w:szCs w:val="24"/>
        </w:rPr>
        <w:t>8</w:t>
      </w:r>
      <w:r w:rsidRPr="003E585F">
        <w:rPr>
          <w:rFonts w:cs="Calibri"/>
          <w:bCs/>
          <w:sz w:val="24"/>
          <w:szCs w:val="24"/>
        </w:rPr>
        <w:t>.</w:t>
      </w:r>
    </w:p>
    <w:p w14:paraId="1264FC75" w14:textId="77777777" w:rsidR="00EF13BF" w:rsidRPr="003E585F" w:rsidRDefault="00976E74" w:rsidP="00C83123">
      <w:pPr>
        <w:pStyle w:val="Default"/>
        <w:numPr>
          <w:ilvl w:val="0"/>
          <w:numId w:val="6"/>
        </w:numPr>
        <w:spacing w:after="120" w:line="276" w:lineRule="auto"/>
        <w:ind w:left="284" w:hanging="426"/>
        <w:contextualSpacing/>
        <w:rPr>
          <w:rFonts w:ascii="Calibri" w:hAnsi="Calibri" w:cs="Calibri"/>
          <w:color w:val="auto"/>
        </w:rPr>
      </w:pPr>
      <w:r w:rsidRPr="003E585F">
        <w:rPr>
          <w:rFonts w:ascii="Calibri" w:hAnsi="Calibri" w:cs="Calibri"/>
          <w:color w:val="auto"/>
        </w:rPr>
        <w:t>Wynagrodzenie, o którym mowa w § 3 ust. 2 obejmuje również wynagrodzenie podwykonawców za wykonanie robót określonych w § 7 niniejszej Umowy.</w:t>
      </w:r>
    </w:p>
    <w:p w14:paraId="1651398B" w14:textId="1339EF37" w:rsidR="00CA0C5A" w:rsidRPr="00C04D5D" w:rsidRDefault="00CA0C5A" w:rsidP="00C83123">
      <w:pPr>
        <w:pStyle w:val="Akapitzlist"/>
        <w:numPr>
          <w:ilvl w:val="0"/>
          <w:numId w:val="6"/>
        </w:numPr>
        <w:spacing w:after="120"/>
        <w:ind w:left="284" w:hanging="426"/>
        <w:rPr>
          <w:rFonts w:cs="Calibri"/>
          <w:sz w:val="24"/>
          <w:szCs w:val="24"/>
        </w:rPr>
      </w:pPr>
      <w:r w:rsidRPr="00C04D5D">
        <w:rPr>
          <w:rFonts w:cs="Calibri"/>
          <w:sz w:val="24"/>
          <w:szCs w:val="24"/>
        </w:rPr>
        <w:t>W przypadku konieczności zaniechania lub / i / albo niewykonania lub / i / albo robót zamiennych lub / i / albo robót dodatkowych przedmiotu umowy objętego dokumentacją techniczną, Strony przewidują, że wynagrodzenie Wykonawcy ulegnie odpowiednio zmniejszeniu / zwiększeniu/ zachowaniu przyjętego wynagrodzenia o wartość tych robót.</w:t>
      </w:r>
    </w:p>
    <w:p w14:paraId="64A85273" w14:textId="56B57E76" w:rsidR="00504914" w:rsidRPr="00C04D5D" w:rsidRDefault="00D30B43" w:rsidP="00C83123">
      <w:pPr>
        <w:pStyle w:val="Akapitzlist"/>
        <w:numPr>
          <w:ilvl w:val="0"/>
          <w:numId w:val="6"/>
        </w:numPr>
        <w:spacing w:after="120"/>
        <w:ind w:left="284" w:hanging="426"/>
        <w:rPr>
          <w:rFonts w:cs="Calibri"/>
          <w:sz w:val="24"/>
          <w:szCs w:val="24"/>
        </w:rPr>
      </w:pPr>
      <w:r w:rsidRPr="00C04D5D">
        <w:rPr>
          <w:rFonts w:cs="Calibri"/>
          <w:sz w:val="24"/>
          <w:szCs w:val="24"/>
        </w:rPr>
        <w:lastRenderedPageBreak/>
        <w:t xml:space="preserve">Strony przewidują możliwość zmiany umowy poprzez zlecenie wykonania prac nieobjętych dokumentacją techniczną na zasadach określonych w § 18 umowy za dodatkowym wynagrodzeniem. Wykonawca nie może wykonywać prac nieobjętych dokumentacją bez uprzedniej zgody Zamawiającego wyrażonej na piśmie przez osoby umocowane do reprezentowania Zamawiającego - pod rygorem odmowy zapłaty za wykonane prace. </w:t>
      </w:r>
    </w:p>
    <w:p w14:paraId="7A815695" w14:textId="0C34E7AB" w:rsidR="00D27B9D" w:rsidRPr="00C04D5D" w:rsidRDefault="00EF13BF" w:rsidP="00C83123">
      <w:pPr>
        <w:pStyle w:val="Default"/>
        <w:numPr>
          <w:ilvl w:val="0"/>
          <w:numId w:val="6"/>
        </w:numPr>
        <w:spacing w:after="120" w:line="276" w:lineRule="auto"/>
        <w:ind w:left="284" w:hanging="426"/>
        <w:contextualSpacing/>
        <w:rPr>
          <w:rFonts w:ascii="Calibri" w:hAnsi="Calibri" w:cs="Calibri"/>
          <w:color w:val="auto"/>
        </w:rPr>
      </w:pPr>
      <w:r w:rsidRPr="00C04D5D">
        <w:rPr>
          <w:rFonts w:ascii="Calibri" w:hAnsi="Calibri" w:cs="Calibri"/>
          <w:color w:val="auto"/>
        </w:rPr>
        <w:t xml:space="preserve">Załączony do niniejszej Umowy </w:t>
      </w:r>
      <w:r w:rsidR="00BC4027" w:rsidRPr="00C04D5D">
        <w:rPr>
          <w:rFonts w:ascii="Calibri" w:hAnsi="Calibri" w:cs="Calibri"/>
          <w:b/>
          <w:bCs/>
        </w:rPr>
        <w:t xml:space="preserve">kosztorys szczegółowy wskazujący sposób wyliczenia ceny ofertowej z podziałem na branże i zakres rzeczowy zamówienia </w:t>
      </w:r>
      <w:r w:rsidR="00BC4027" w:rsidRPr="00C04D5D">
        <w:rPr>
          <w:rFonts w:ascii="Calibri" w:hAnsi="Calibri" w:cs="Calibri"/>
        </w:rPr>
        <w:t>z</w:t>
      </w:r>
      <w:r w:rsidRPr="00C04D5D">
        <w:rPr>
          <w:rFonts w:ascii="Calibri" w:hAnsi="Calibri" w:cs="Calibri"/>
        </w:rPr>
        <w:t xml:space="preserve"> </w:t>
      </w:r>
      <w:r w:rsidR="00BC4027" w:rsidRPr="00C04D5D">
        <w:rPr>
          <w:rFonts w:ascii="Calibri" w:hAnsi="Calibri" w:cs="Calibri"/>
        </w:rPr>
        <w:t xml:space="preserve">wyszczególnieniem zastosowanych w kosztorysie ofertowym składników cenotwórczych (stawka r-g w zł; </w:t>
      </w:r>
      <w:proofErr w:type="spellStart"/>
      <w:r w:rsidR="00BC4027" w:rsidRPr="00C04D5D">
        <w:rPr>
          <w:rFonts w:ascii="Calibri" w:hAnsi="Calibri" w:cs="Calibri"/>
        </w:rPr>
        <w:t>Kp</w:t>
      </w:r>
      <w:proofErr w:type="spellEnd"/>
      <w:r w:rsidR="00BC4027" w:rsidRPr="00C04D5D">
        <w:rPr>
          <w:rFonts w:ascii="Calibri" w:hAnsi="Calibri" w:cs="Calibri"/>
        </w:rPr>
        <w:t xml:space="preserve"> - koszty pośrednie w % od R i S; </w:t>
      </w:r>
      <w:proofErr w:type="spellStart"/>
      <w:r w:rsidR="00BC4027" w:rsidRPr="00C04D5D">
        <w:rPr>
          <w:rFonts w:ascii="Calibri" w:hAnsi="Calibri" w:cs="Calibri"/>
        </w:rPr>
        <w:t>Kz</w:t>
      </w:r>
      <w:proofErr w:type="spellEnd"/>
      <w:r w:rsidR="00BC4027" w:rsidRPr="00C04D5D">
        <w:rPr>
          <w:rFonts w:ascii="Calibri" w:hAnsi="Calibri" w:cs="Calibri"/>
        </w:rPr>
        <w:t xml:space="preserve"> – koszty zakupu w % od M; Z- zysk w % od R, S, </w:t>
      </w:r>
      <w:proofErr w:type="spellStart"/>
      <w:r w:rsidR="00BC4027" w:rsidRPr="00C04D5D">
        <w:rPr>
          <w:rFonts w:ascii="Calibri" w:hAnsi="Calibri" w:cs="Calibri"/>
        </w:rPr>
        <w:t>Kp</w:t>
      </w:r>
      <w:proofErr w:type="spellEnd"/>
      <w:r w:rsidR="00BC4027" w:rsidRPr="00C04D5D">
        <w:rPr>
          <w:rFonts w:ascii="Calibri" w:hAnsi="Calibri" w:cs="Calibri"/>
        </w:rPr>
        <w:t>), będzie służył do obliczenia należnego wynagrodzenia Wykonawcy w szczególności w przypadku:</w:t>
      </w:r>
    </w:p>
    <w:p w14:paraId="1B2741D2" w14:textId="0C9A82FC" w:rsidR="00D27B9D" w:rsidRPr="00C04D5D" w:rsidRDefault="00BC4027" w:rsidP="00C83123">
      <w:pPr>
        <w:pStyle w:val="Default"/>
        <w:numPr>
          <w:ilvl w:val="0"/>
          <w:numId w:val="45"/>
        </w:numPr>
        <w:spacing w:after="120" w:line="276" w:lineRule="auto"/>
        <w:contextualSpacing/>
        <w:rPr>
          <w:rFonts w:ascii="Calibri" w:hAnsi="Calibri" w:cs="Calibri"/>
          <w:color w:val="auto"/>
        </w:rPr>
      </w:pPr>
      <w:r w:rsidRPr="00C04D5D">
        <w:rPr>
          <w:rFonts w:ascii="Calibri" w:hAnsi="Calibri" w:cs="Calibri"/>
        </w:rPr>
        <w:t>odstąpienia od umowy</w:t>
      </w:r>
      <w:r w:rsidR="00AD5444" w:rsidRPr="00C04D5D">
        <w:rPr>
          <w:rFonts w:ascii="Calibri" w:hAnsi="Calibri" w:cs="Calibri"/>
        </w:rPr>
        <w:t>;</w:t>
      </w:r>
      <w:r w:rsidRPr="00C04D5D">
        <w:rPr>
          <w:rFonts w:ascii="Calibri" w:hAnsi="Calibri" w:cs="Calibri"/>
        </w:rPr>
        <w:t xml:space="preserve"> </w:t>
      </w:r>
    </w:p>
    <w:p w14:paraId="13BF9ED5" w14:textId="70009D38" w:rsidR="00D27B9D" w:rsidRPr="00C04D5D" w:rsidRDefault="00BC4027" w:rsidP="00C83123">
      <w:pPr>
        <w:pStyle w:val="Default"/>
        <w:numPr>
          <w:ilvl w:val="0"/>
          <w:numId w:val="45"/>
        </w:numPr>
        <w:spacing w:after="120" w:line="276" w:lineRule="auto"/>
        <w:contextualSpacing/>
        <w:rPr>
          <w:rFonts w:ascii="Calibri" w:hAnsi="Calibri" w:cs="Calibri"/>
          <w:color w:val="auto"/>
        </w:rPr>
      </w:pPr>
      <w:r w:rsidRPr="00C04D5D">
        <w:rPr>
          <w:rFonts w:ascii="Calibri" w:hAnsi="Calibri" w:cs="Calibri"/>
        </w:rPr>
        <w:t>rezygnacji z wykonania części przedmiotu umowy - zgodnie z ust.</w:t>
      </w:r>
      <w:r w:rsidR="00A91994" w:rsidRPr="00C04D5D">
        <w:rPr>
          <w:rFonts w:ascii="Calibri" w:hAnsi="Calibri" w:cs="Calibri"/>
        </w:rPr>
        <w:t xml:space="preserve"> 11 powyżej</w:t>
      </w:r>
      <w:r w:rsidR="00AD5444" w:rsidRPr="00C04D5D">
        <w:rPr>
          <w:rFonts w:ascii="Calibri" w:hAnsi="Calibri" w:cs="Calibri"/>
        </w:rPr>
        <w:t>;</w:t>
      </w:r>
    </w:p>
    <w:p w14:paraId="325FA98F" w14:textId="2420DCAF" w:rsidR="00C91E7E" w:rsidRPr="00C04D5D" w:rsidRDefault="00BC4027" w:rsidP="00C83123">
      <w:pPr>
        <w:pStyle w:val="Default"/>
        <w:numPr>
          <w:ilvl w:val="0"/>
          <w:numId w:val="45"/>
        </w:numPr>
        <w:spacing w:after="120" w:line="276" w:lineRule="auto"/>
        <w:contextualSpacing/>
        <w:rPr>
          <w:rFonts w:ascii="Calibri" w:hAnsi="Calibri" w:cs="Calibri"/>
          <w:color w:val="auto"/>
        </w:rPr>
      </w:pPr>
      <w:r w:rsidRPr="00C04D5D">
        <w:rPr>
          <w:rFonts w:ascii="Calibri" w:hAnsi="Calibri" w:cs="Calibri"/>
        </w:rPr>
        <w:t xml:space="preserve">zlecenia robót nieujętych w dokumentacji technicznej wskazanej w § 1 ust. 3 zgodnie z ust. </w:t>
      </w:r>
      <w:r w:rsidR="00D30B43" w:rsidRPr="00C04D5D">
        <w:rPr>
          <w:rFonts w:ascii="Calibri" w:hAnsi="Calibri" w:cs="Calibri"/>
        </w:rPr>
        <w:t>12 powyżej</w:t>
      </w:r>
      <w:r w:rsidR="00AD5444" w:rsidRPr="00C04D5D">
        <w:rPr>
          <w:rFonts w:ascii="Calibri" w:hAnsi="Calibri" w:cs="Calibri"/>
        </w:rPr>
        <w:t>;</w:t>
      </w:r>
    </w:p>
    <w:p w14:paraId="367B9E84" w14:textId="0EFA0EA8" w:rsidR="00BC4027" w:rsidRPr="00C04D5D" w:rsidRDefault="00BC4027" w:rsidP="00C83123">
      <w:pPr>
        <w:pStyle w:val="Default"/>
        <w:numPr>
          <w:ilvl w:val="0"/>
          <w:numId w:val="45"/>
        </w:numPr>
        <w:spacing w:after="120" w:line="276" w:lineRule="auto"/>
        <w:contextualSpacing/>
        <w:rPr>
          <w:rFonts w:ascii="Calibri" w:hAnsi="Calibri" w:cs="Calibri"/>
          <w:color w:val="auto"/>
        </w:rPr>
      </w:pPr>
      <w:r w:rsidRPr="00C04D5D">
        <w:rPr>
          <w:rFonts w:ascii="Calibri" w:hAnsi="Calibri" w:cs="Calibri"/>
        </w:rPr>
        <w:t xml:space="preserve">robót zamiennych oraz związaną z tym koniecznością lub brakiem konieczności zmiany wynagrodzenia (wystąpienia równolegle sytuacji określonej w ust. </w:t>
      </w:r>
      <w:r w:rsidR="00C91E7E" w:rsidRPr="00C04D5D">
        <w:rPr>
          <w:rFonts w:ascii="Calibri" w:hAnsi="Calibri" w:cs="Calibri"/>
        </w:rPr>
        <w:t>11</w:t>
      </w:r>
      <w:r w:rsidRPr="00C04D5D">
        <w:rPr>
          <w:rFonts w:ascii="Calibri" w:hAnsi="Calibri" w:cs="Calibri"/>
        </w:rPr>
        <w:t xml:space="preserve"> i </w:t>
      </w:r>
      <w:r w:rsidR="00C91E7E" w:rsidRPr="00C04D5D">
        <w:rPr>
          <w:rFonts w:ascii="Calibri" w:hAnsi="Calibri" w:cs="Calibri"/>
        </w:rPr>
        <w:t>12</w:t>
      </w:r>
      <w:r w:rsidRPr="00C04D5D">
        <w:rPr>
          <w:rFonts w:ascii="Calibri" w:hAnsi="Calibri" w:cs="Calibri"/>
        </w:rPr>
        <w:t>).</w:t>
      </w:r>
      <w:r w:rsidR="00AD5444" w:rsidRPr="00C04D5D">
        <w:rPr>
          <w:rFonts w:ascii="Calibri" w:hAnsi="Calibri" w:cs="Calibri"/>
        </w:rPr>
        <w:t xml:space="preserve"> </w:t>
      </w:r>
      <w:r w:rsidRPr="00C04D5D">
        <w:rPr>
          <w:rFonts w:ascii="Calibri" w:hAnsi="Calibri" w:cs="Calibri"/>
        </w:rPr>
        <w:t>Wynagrodzenie za roboty zamienne określone zostanie na podstawie kosztorysu różnicowego sporządzonego przez Wykonawcę, który stanowić będzie różnicę pomiędzy kosztorysem ofertowym dla robót podstawowych, a kosztorysem robót zamiennych.</w:t>
      </w:r>
    </w:p>
    <w:p w14:paraId="71C24E45" w14:textId="77777777" w:rsidR="00A979E6" w:rsidRPr="00C04D5D" w:rsidRDefault="00BC4027" w:rsidP="00C83123">
      <w:pPr>
        <w:pStyle w:val="Akapitzlist"/>
        <w:numPr>
          <w:ilvl w:val="0"/>
          <w:numId w:val="6"/>
        </w:numPr>
        <w:autoSpaceDE w:val="0"/>
        <w:autoSpaceDN w:val="0"/>
        <w:adjustRightInd w:val="0"/>
        <w:spacing w:after="120"/>
        <w:ind w:left="284" w:hanging="426"/>
        <w:rPr>
          <w:rFonts w:cs="Calibri"/>
          <w:sz w:val="24"/>
          <w:szCs w:val="24"/>
        </w:rPr>
      </w:pPr>
      <w:r w:rsidRPr="00C04D5D">
        <w:rPr>
          <w:rFonts w:cs="Calibri"/>
          <w:sz w:val="24"/>
          <w:szCs w:val="24"/>
        </w:rPr>
        <w:t xml:space="preserve">Kosztorys, o którym mowa w ust. </w:t>
      </w:r>
      <w:r w:rsidR="00B93102" w:rsidRPr="00C04D5D">
        <w:rPr>
          <w:rFonts w:cs="Calibri"/>
          <w:sz w:val="24"/>
          <w:szCs w:val="24"/>
        </w:rPr>
        <w:t xml:space="preserve">13 powyżej </w:t>
      </w:r>
      <w:r w:rsidRPr="00C04D5D">
        <w:rPr>
          <w:rFonts w:cs="Calibri"/>
          <w:sz w:val="24"/>
          <w:szCs w:val="24"/>
        </w:rPr>
        <w:t xml:space="preserve">wskazuje sposób kalkulacji wynagrodzenia ryczałtowego (uwzględniający wszystkie przewidziane przedmiotem zamówienia branże). </w:t>
      </w:r>
    </w:p>
    <w:p w14:paraId="14FBF82C" w14:textId="77777777" w:rsidR="001D4EFD" w:rsidRPr="00C04D5D" w:rsidRDefault="00BC4027" w:rsidP="00C83123">
      <w:pPr>
        <w:pStyle w:val="Akapitzlist"/>
        <w:numPr>
          <w:ilvl w:val="0"/>
          <w:numId w:val="6"/>
        </w:numPr>
        <w:autoSpaceDE w:val="0"/>
        <w:autoSpaceDN w:val="0"/>
        <w:adjustRightInd w:val="0"/>
        <w:spacing w:after="120"/>
        <w:ind w:left="284" w:hanging="426"/>
        <w:rPr>
          <w:rFonts w:cs="Calibri"/>
          <w:sz w:val="24"/>
          <w:szCs w:val="24"/>
        </w:rPr>
      </w:pPr>
      <w:r w:rsidRPr="00C04D5D">
        <w:rPr>
          <w:rFonts w:cs="Calibri"/>
          <w:sz w:val="24"/>
          <w:szCs w:val="24"/>
        </w:rPr>
        <w:t xml:space="preserve">W przypadku, gdyby ceny robót dodatkowych określonych w ust. </w:t>
      </w:r>
      <w:r w:rsidR="00A979E6" w:rsidRPr="00C04D5D">
        <w:rPr>
          <w:rFonts w:cs="Calibri"/>
          <w:sz w:val="24"/>
          <w:szCs w:val="24"/>
        </w:rPr>
        <w:t>13</w:t>
      </w:r>
      <w:r w:rsidRPr="00C04D5D">
        <w:rPr>
          <w:rFonts w:cs="Calibri"/>
          <w:sz w:val="24"/>
          <w:szCs w:val="24"/>
        </w:rPr>
        <w:t xml:space="preserve"> </w:t>
      </w:r>
      <w:r w:rsidR="00A979E6" w:rsidRPr="00C04D5D">
        <w:rPr>
          <w:rFonts w:cs="Calibri"/>
          <w:sz w:val="24"/>
          <w:szCs w:val="24"/>
        </w:rPr>
        <w:t>lit.</w:t>
      </w:r>
      <w:r w:rsidRPr="00C04D5D">
        <w:rPr>
          <w:rFonts w:cs="Calibri"/>
          <w:sz w:val="24"/>
          <w:szCs w:val="24"/>
        </w:rPr>
        <w:t xml:space="preserve"> c) oraz robót zamiennych określonych w ust. </w:t>
      </w:r>
      <w:r w:rsidR="00A979E6" w:rsidRPr="00C04D5D">
        <w:rPr>
          <w:rFonts w:cs="Calibri"/>
          <w:sz w:val="24"/>
          <w:szCs w:val="24"/>
        </w:rPr>
        <w:t>13</w:t>
      </w:r>
      <w:r w:rsidRPr="00C04D5D">
        <w:rPr>
          <w:rFonts w:cs="Calibri"/>
          <w:sz w:val="24"/>
          <w:szCs w:val="24"/>
        </w:rPr>
        <w:t xml:space="preserve"> </w:t>
      </w:r>
      <w:r w:rsidR="001D4EFD" w:rsidRPr="00C04D5D">
        <w:rPr>
          <w:rFonts w:cs="Calibri"/>
          <w:sz w:val="24"/>
          <w:szCs w:val="24"/>
        </w:rPr>
        <w:t>lit.</w:t>
      </w:r>
      <w:r w:rsidRPr="00C04D5D">
        <w:rPr>
          <w:rFonts w:cs="Calibri"/>
          <w:sz w:val="24"/>
          <w:szCs w:val="24"/>
        </w:rPr>
        <w:t xml:space="preserve"> d) nie były objęte kosztorysem, o którym mowa w ust.</w:t>
      </w:r>
      <w:r w:rsidR="001D4EFD" w:rsidRPr="00C04D5D">
        <w:rPr>
          <w:rFonts w:cs="Calibri"/>
          <w:sz w:val="24"/>
          <w:szCs w:val="24"/>
        </w:rPr>
        <w:t xml:space="preserve"> 13</w:t>
      </w:r>
      <w:r w:rsidRPr="00C04D5D">
        <w:rPr>
          <w:rFonts w:cs="Calibri"/>
          <w:sz w:val="24"/>
          <w:szCs w:val="24"/>
        </w:rPr>
        <w:t xml:space="preserve"> przy rozliczeniu obwiązywać będą następujące zasady: </w:t>
      </w:r>
    </w:p>
    <w:p w14:paraId="456BD279" w14:textId="77777777" w:rsidR="001D4EFD" w:rsidRPr="00C04D5D" w:rsidRDefault="00BC4027" w:rsidP="00C83123">
      <w:pPr>
        <w:pStyle w:val="Akapitzlist"/>
        <w:numPr>
          <w:ilvl w:val="1"/>
          <w:numId w:val="6"/>
        </w:numPr>
        <w:tabs>
          <w:tab w:val="left" w:pos="6805"/>
        </w:tabs>
        <w:autoSpaceDE w:val="0"/>
        <w:autoSpaceDN w:val="0"/>
        <w:adjustRightInd w:val="0"/>
        <w:spacing w:after="120"/>
        <w:ind w:left="567" w:hanging="291"/>
        <w:rPr>
          <w:rFonts w:cs="Calibri"/>
          <w:sz w:val="24"/>
          <w:szCs w:val="24"/>
        </w:rPr>
      </w:pPr>
      <w:r w:rsidRPr="00C04D5D">
        <w:rPr>
          <w:rFonts w:cs="Calibri"/>
          <w:sz w:val="24"/>
          <w:szCs w:val="24"/>
        </w:rPr>
        <w:t>roboty zostaną rozliczone w oparciu o kosztorysy sporządzone przez Wykonawcę metodą szczegółową sporządzone na podstawie potwierdzonego przez Inspektora nadzoru przedmiaru robót oraz według danych wyjściowych do kosztorysowania (Stawka roboczogodziny, Koszty zakupu materiałów (</w:t>
      </w:r>
      <w:proofErr w:type="spellStart"/>
      <w:r w:rsidRPr="00C04D5D">
        <w:rPr>
          <w:rFonts w:cs="Calibri"/>
          <w:sz w:val="24"/>
          <w:szCs w:val="24"/>
        </w:rPr>
        <w:t>Kz</w:t>
      </w:r>
      <w:proofErr w:type="spellEnd"/>
      <w:r w:rsidRPr="00C04D5D">
        <w:rPr>
          <w:rFonts w:cs="Calibri"/>
          <w:sz w:val="24"/>
          <w:szCs w:val="24"/>
        </w:rPr>
        <w:t>), Koszty pośrednie od R+S (</w:t>
      </w:r>
      <w:proofErr w:type="spellStart"/>
      <w:r w:rsidRPr="00C04D5D">
        <w:rPr>
          <w:rFonts w:cs="Calibri"/>
          <w:sz w:val="24"/>
          <w:szCs w:val="24"/>
        </w:rPr>
        <w:t>Kp</w:t>
      </w:r>
      <w:proofErr w:type="spellEnd"/>
      <w:r w:rsidRPr="00C04D5D">
        <w:rPr>
          <w:rFonts w:cs="Calibri"/>
          <w:sz w:val="24"/>
          <w:szCs w:val="24"/>
        </w:rPr>
        <w:t xml:space="preserve">), Zysk od </w:t>
      </w:r>
      <w:proofErr w:type="spellStart"/>
      <w:r w:rsidRPr="00C04D5D">
        <w:rPr>
          <w:rFonts w:cs="Calibri"/>
          <w:sz w:val="24"/>
          <w:szCs w:val="24"/>
        </w:rPr>
        <w:t>R+S+Kp</w:t>
      </w:r>
      <w:proofErr w:type="spellEnd"/>
      <w:r w:rsidRPr="00C04D5D">
        <w:rPr>
          <w:rFonts w:cs="Calibri"/>
          <w:sz w:val="24"/>
          <w:szCs w:val="24"/>
        </w:rPr>
        <w:t xml:space="preserve">), jak w kosztorysie, o którym mowa w ust. </w:t>
      </w:r>
      <w:r w:rsidR="001D4EFD" w:rsidRPr="00C04D5D">
        <w:rPr>
          <w:rFonts w:cs="Calibri"/>
          <w:sz w:val="24"/>
          <w:szCs w:val="24"/>
        </w:rPr>
        <w:t>13</w:t>
      </w:r>
      <w:r w:rsidRPr="00C04D5D">
        <w:rPr>
          <w:rFonts w:cs="Calibri"/>
          <w:sz w:val="24"/>
          <w:szCs w:val="24"/>
        </w:rPr>
        <w:t>)</w:t>
      </w:r>
      <w:r w:rsidR="001D4EFD" w:rsidRPr="00C04D5D">
        <w:rPr>
          <w:rFonts w:cs="Calibri"/>
          <w:sz w:val="24"/>
          <w:szCs w:val="24"/>
        </w:rPr>
        <w:t>;</w:t>
      </w:r>
    </w:p>
    <w:p w14:paraId="4283E7D4" w14:textId="77777777" w:rsidR="003E585F" w:rsidRPr="00C04D5D" w:rsidRDefault="00BC4027" w:rsidP="00C83123">
      <w:pPr>
        <w:pStyle w:val="Akapitzlist"/>
        <w:numPr>
          <w:ilvl w:val="1"/>
          <w:numId w:val="6"/>
        </w:numPr>
        <w:tabs>
          <w:tab w:val="left" w:pos="6805"/>
        </w:tabs>
        <w:autoSpaceDE w:val="0"/>
        <w:autoSpaceDN w:val="0"/>
        <w:adjustRightInd w:val="0"/>
        <w:spacing w:after="120"/>
        <w:ind w:left="567" w:hanging="291"/>
        <w:rPr>
          <w:rFonts w:cs="Calibri"/>
          <w:sz w:val="24"/>
          <w:szCs w:val="24"/>
        </w:rPr>
      </w:pPr>
      <w:r w:rsidRPr="00C04D5D">
        <w:rPr>
          <w:rFonts w:cs="Calibri"/>
          <w:sz w:val="24"/>
          <w:szCs w:val="24"/>
        </w:rPr>
        <w:t xml:space="preserve">ceny materiałów będą przyjmowane według ceny z faktury zakupu (cena po upuście, jeżeli taka na fakturze występuje) jednak w wysokości nie wyższej niż 90 % średniej ceny materiału z aktualnego w dniu rozliczenia wydawnictwa </w:t>
      </w:r>
      <w:proofErr w:type="spellStart"/>
      <w:r w:rsidRPr="00C04D5D">
        <w:rPr>
          <w:rFonts w:cs="Calibri"/>
          <w:sz w:val="24"/>
          <w:szCs w:val="24"/>
        </w:rPr>
        <w:t>Sekocenbud</w:t>
      </w:r>
      <w:proofErr w:type="spellEnd"/>
      <w:r w:rsidRPr="00C04D5D">
        <w:rPr>
          <w:rFonts w:cs="Calibri"/>
          <w:sz w:val="24"/>
          <w:szCs w:val="24"/>
        </w:rPr>
        <w:t xml:space="preserve"> +% </w:t>
      </w:r>
      <w:proofErr w:type="spellStart"/>
      <w:r w:rsidRPr="00C04D5D">
        <w:rPr>
          <w:rFonts w:cs="Calibri"/>
          <w:sz w:val="24"/>
          <w:szCs w:val="24"/>
        </w:rPr>
        <w:t>Kz</w:t>
      </w:r>
      <w:proofErr w:type="spellEnd"/>
      <w:r w:rsidRPr="00C04D5D">
        <w:rPr>
          <w:rFonts w:cs="Calibri"/>
          <w:sz w:val="24"/>
          <w:szCs w:val="24"/>
        </w:rPr>
        <w:t xml:space="preserve"> jw.</w:t>
      </w:r>
      <w:r w:rsidR="003E585F" w:rsidRPr="00C04D5D">
        <w:rPr>
          <w:rFonts w:cs="Calibri"/>
          <w:sz w:val="24"/>
          <w:szCs w:val="24"/>
        </w:rPr>
        <w:t>;</w:t>
      </w:r>
    </w:p>
    <w:p w14:paraId="0FF8E7DA" w14:textId="77777777" w:rsidR="003E585F" w:rsidRPr="00C04D5D" w:rsidRDefault="003E585F" w:rsidP="00C83123">
      <w:pPr>
        <w:pStyle w:val="Akapitzlist"/>
        <w:numPr>
          <w:ilvl w:val="1"/>
          <w:numId w:val="6"/>
        </w:numPr>
        <w:tabs>
          <w:tab w:val="left" w:pos="6805"/>
        </w:tabs>
        <w:autoSpaceDE w:val="0"/>
        <w:autoSpaceDN w:val="0"/>
        <w:adjustRightInd w:val="0"/>
        <w:spacing w:after="120"/>
        <w:ind w:left="567" w:hanging="291"/>
        <w:rPr>
          <w:rFonts w:cs="Calibri"/>
          <w:sz w:val="24"/>
          <w:szCs w:val="24"/>
        </w:rPr>
      </w:pPr>
      <w:r w:rsidRPr="00C04D5D">
        <w:rPr>
          <w:rFonts w:cs="Calibri"/>
          <w:sz w:val="24"/>
          <w:szCs w:val="24"/>
        </w:rPr>
        <w:t>c</w:t>
      </w:r>
      <w:r w:rsidR="00BC4027" w:rsidRPr="00C04D5D">
        <w:rPr>
          <w:rFonts w:cs="Calibri"/>
          <w:sz w:val="24"/>
          <w:szCs w:val="24"/>
        </w:rPr>
        <w:t xml:space="preserve">eny sprzętu będą przyjmowane zgodnie z kosztorysem ofertowym Wykonawcy, o którym mowa w ust. </w:t>
      </w:r>
      <w:r w:rsidRPr="00C04D5D">
        <w:rPr>
          <w:rFonts w:cs="Calibri"/>
          <w:sz w:val="24"/>
          <w:szCs w:val="24"/>
        </w:rPr>
        <w:t>13</w:t>
      </w:r>
      <w:r w:rsidR="00BC4027" w:rsidRPr="00C04D5D">
        <w:rPr>
          <w:rFonts w:cs="Calibri"/>
          <w:sz w:val="24"/>
          <w:szCs w:val="24"/>
        </w:rPr>
        <w:t xml:space="preserve">, w przypadku ich braku według średnich cen pracy sprzętu z wydawnictwa </w:t>
      </w:r>
      <w:proofErr w:type="spellStart"/>
      <w:r w:rsidR="00BC4027" w:rsidRPr="00C04D5D">
        <w:rPr>
          <w:rFonts w:cs="Calibri"/>
          <w:sz w:val="24"/>
          <w:szCs w:val="24"/>
        </w:rPr>
        <w:t>Sekocenbud</w:t>
      </w:r>
      <w:proofErr w:type="spellEnd"/>
      <w:r w:rsidR="00BC4027" w:rsidRPr="00C04D5D">
        <w:rPr>
          <w:rFonts w:cs="Calibri"/>
          <w:sz w:val="24"/>
          <w:szCs w:val="24"/>
        </w:rPr>
        <w:t xml:space="preserve"> z okresu wykonywanych robót + % </w:t>
      </w:r>
      <w:proofErr w:type="spellStart"/>
      <w:r w:rsidR="00BC4027" w:rsidRPr="00C04D5D">
        <w:rPr>
          <w:rFonts w:cs="Calibri"/>
          <w:sz w:val="24"/>
          <w:szCs w:val="24"/>
        </w:rPr>
        <w:t>Kp</w:t>
      </w:r>
      <w:proofErr w:type="spellEnd"/>
      <w:r w:rsidR="00BC4027" w:rsidRPr="00C04D5D">
        <w:rPr>
          <w:rFonts w:cs="Calibri"/>
          <w:sz w:val="24"/>
          <w:szCs w:val="24"/>
        </w:rPr>
        <w:t xml:space="preserve"> i % Zysku j. w., a w przypadku braku w/w cen w wydawnictwie </w:t>
      </w:r>
      <w:proofErr w:type="spellStart"/>
      <w:r w:rsidR="00BC4027" w:rsidRPr="00C04D5D">
        <w:rPr>
          <w:rFonts w:cs="Calibri"/>
          <w:sz w:val="24"/>
          <w:szCs w:val="24"/>
        </w:rPr>
        <w:t>Sekocenbud</w:t>
      </w:r>
      <w:proofErr w:type="spellEnd"/>
      <w:r w:rsidR="00BC4027" w:rsidRPr="00C04D5D">
        <w:rPr>
          <w:rFonts w:cs="Calibri"/>
          <w:sz w:val="24"/>
          <w:szCs w:val="24"/>
        </w:rPr>
        <w:t xml:space="preserve"> cena zostanie przyjęta z </w:t>
      </w:r>
      <w:r w:rsidR="00BC4027" w:rsidRPr="00C04D5D">
        <w:rPr>
          <w:rFonts w:cs="Calibri"/>
          <w:sz w:val="24"/>
          <w:szCs w:val="24"/>
        </w:rPr>
        <w:lastRenderedPageBreak/>
        <w:t xml:space="preserve">faktury najmu. Do cen sprzętu przyjętych z faktury najmu nie będą doliczane żadne narzuty (ani </w:t>
      </w:r>
      <w:proofErr w:type="spellStart"/>
      <w:r w:rsidR="00BC4027" w:rsidRPr="00C04D5D">
        <w:rPr>
          <w:rFonts w:cs="Calibri"/>
          <w:sz w:val="24"/>
          <w:szCs w:val="24"/>
        </w:rPr>
        <w:t>Kp</w:t>
      </w:r>
      <w:proofErr w:type="spellEnd"/>
      <w:r w:rsidR="00BC4027" w:rsidRPr="00C04D5D">
        <w:rPr>
          <w:rFonts w:cs="Calibri"/>
          <w:sz w:val="24"/>
          <w:szCs w:val="24"/>
        </w:rPr>
        <w:t xml:space="preserve"> ani Zysk)</w:t>
      </w:r>
      <w:r w:rsidRPr="00C04D5D">
        <w:rPr>
          <w:rFonts w:cs="Calibri"/>
          <w:sz w:val="24"/>
          <w:szCs w:val="24"/>
        </w:rPr>
        <w:t>;</w:t>
      </w:r>
    </w:p>
    <w:p w14:paraId="37585B7B" w14:textId="7D894572" w:rsidR="007723E0" w:rsidRPr="00C04D5D" w:rsidRDefault="00BC4027" w:rsidP="00C83123">
      <w:pPr>
        <w:pStyle w:val="Akapitzlist"/>
        <w:numPr>
          <w:ilvl w:val="1"/>
          <w:numId w:val="6"/>
        </w:numPr>
        <w:tabs>
          <w:tab w:val="left" w:pos="6805"/>
        </w:tabs>
        <w:autoSpaceDE w:val="0"/>
        <w:autoSpaceDN w:val="0"/>
        <w:adjustRightInd w:val="0"/>
        <w:spacing w:after="120"/>
        <w:ind w:left="567" w:hanging="291"/>
        <w:rPr>
          <w:rFonts w:cs="Calibri"/>
          <w:sz w:val="24"/>
          <w:szCs w:val="24"/>
        </w:rPr>
      </w:pPr>
      <w:r w:rsidRPr="00C04D5D">
        <w:rPr>
          <w:rFonts w:cs="Calibri"/>
          <w:sz w:val="24"/>
          <w:szCs w:val="24"/>
        </w:rPr>
        <w:t>w przypadku braku wyceny danego elementu roboty w kosztorysie</w:t>
      </w:r>
      <w:r w:rsidR="001C4EE1" w:rsidRPr="00C04D5D">
        <w:rPr>
          <w:rFonts w:cs="Calibri"/>
          <w:sz w:val="24"/>
          <w:szCs w:val="24"/>
        </w:rPr>
        <w:t>,</w:t>
      </w:r>
      <w:r w:rsidRPr="00C04D5D">
        <w:rPr>
          <w:rFonts w:cs="Calibri"/>
          <w:sz w:val="24"/>
          <w:szCs w:val="24"/>
        </w:rPr>
        <w:t xml:space="preserve"> o którym mowa w ust. </w:t>
      </w:r>
      <w:r w:rsidR="001C4EE1" w:rsidRPr="00C04D5D">
        <w:rPr>
          <w:rFonts w:cs="Calibri"/>
          <w:sz w:val="24"/>
          <w:szCs w:val="24"/>
        </w:rPr>
        <w:t>13</w:t>
      </w:r>
      <w:r w:rsidRPr="00C04D5D">
        <w:rPr>
          <w:rFonts w:cs="Calibri"/>
          <w:sz w:val="24"/>
          <w:szCs w:val="24"/>
        </w:rPr>
        <w:t xml:space="preserve"> oraz w wydawnictwie </w:t>
      </w:r>
      <w:proofErr w:type="spellStart"/>
      <w:r w:rsidRPr="00C04D5D">
        <w:rPr>
          <w:rFonts w:cs="Calibri"/>
          <w:sz w:val="24"/>
          <w:szCs w:val="24"/>
        </w:rPr>
        <w:t>Sekocenbud</w:t>
      </w:r>
      <w:proofErr w:type="spellEnd"/>
      <w:r w:rsidRPr="00C04D5D">
        <w:rPr>
          <w:rFonts w:cs="Calibri"/>
          <w:sz w:val="24"/>
          <w:szCs w:val="24"/>
        </w:rPr>
        <w:t xml:space="preserve"> zastosowanie znajdzie wycena własna Wykonawcy po jej akceptacji przez Inspektora Nadzoru.</w:t>
      </w:r>
    </w:p>
    <w:p w14:paraId="774EF96C" w14:textId="77777777" w:rsidR="00334CBB" w:rsidRPr="00C04D5D" w:rsidRDefault="00BC4027" w:rsidP="00C83123">
      <w:pPr>
        <w:pStyle w:val="Akapitzlist"/>
        <w:numPr>
          <w:ilvl w:val="0"/>
          <w:numId w:val="6"/>
        </w:numPr>
        <w:tabs>
          <w:tab w:val="left" w:pos="6805"/>
        </w:tabs>
        <w:autoSpaceDE w:val="0"/>
        <w:autoSpaceDN w:val="0"/>
        <w:adjustRightInd w:val="0"/>
        <w:spacing w:after="120"/>
        <w:ind w:left="284" w:hanging="426"/>
        <w:rPr>
          <w:rFonts w:cs="Calibri"/>
          <w:sz w:val="24"/>
          <w:szCs w:val="24"/>
        </w:rPr>
      </w:pPr>
      <w:r w:rsidRPr="00C04D5D">
        <w:rPr>
          <w:rFonts w:cs="Calibri"/>
          <w:sz w:val="24"/>
          <w:szCs w:val="24"/>
        </w:rPr>
        <w:t>Ewentualne roboty dodatkowe tj. nieobjęte dokumentacją techniczną wskazaną w § 1 ust. 3 realizowane będą w wyniku zmiany umowy, o której mowa w art. 455 ustawy Prawo Zamówień Publicznych. Powyższe nie dotyczy robót ujętych w którejkolwiek części dokumentacji technicznej a nieujętych w przedmiarze oraz robót przewidzianych w dokumentacji technicznej, których wykonanie okaże się niezbędne w większym niż zaprojektowany obmiarze</w:t>
      </w:r>
      <w:r w:rsidR="00334CBB" w:rsidRPr="00C04D5D">
        <w:rPr>
          <w:rFonts w:cs="Calibri"/>
          <w:sz w:val="24"/>
          <w:szCs w:val="24"/>
        </w:rPr>
        <w:t>,</w:t>
      </w:r>
      <w:r w:rsidRPr="00C04D5D">
        <w:rPr>
          <w:rFonts w:cs="Calibri"/>
          <w:sz w:val="24"/>
          <w:szCs w:val="24"/>
        </w:rPr>
        <w:t xml:space="preserve"> które są objęte ryzykiem ryczałtowym. </w:t>
      </w:r>
    </w:p>
    <w:p w14:paraId="7A6B3535" w14:textId="77777777" w:rsidR="00411EE5" w:rsidRPr="00C04D5D" w:rsidRDefault="00BC4027" w:rsidP="00C83123">
      <w:pPr>
        <w:pStyle w:val="Akapitzlist"/>
        <w:numPr>
          <w:ilvl w:val="0"/>
          <w:numId w:val="6"/>
        </w:numPr>
        <w:tabs>
          <w:tab w:val="left" w:pos="6805"/>
        </w:tabs>
        <w:autoSpaceDE w:val="0"/>
        <w:autoSpaceDN w:val="0"/>
        <w:adjustRightInd w:val="0"/>
        <w:spacing w:after="120"/>
        <w:ind w:left="284" w:hanging="426"/>
        <w:rPr>
          <w:rFonts w:cs="Calibri"/>
          <w:sz w:val="24"/>
          <w:szCs w:val="24"/>
        </w:rPr>
      </w:pPr>
      <w:r w:rsidRPr="00C04D5D">
        <w:rPr>
          <w:rFonts w:cs="Calibri"/>
          <w:sz w:val="24"/>
          <w:szCs w:val="24"/>
        </w:rPr>
        <w:t xml:space="preserve">Rozpoczęcie wykonywania robót, o których mowa w ust. </w:t>
      </w:r>
      <w:r w:rsidR="00DB4412" w:rsidRPr="00C04D5D">
        <w:rPr>
          <w:rFonts w:cs="Calibri"/>
          <w:sz w:val="24"/>
          <w:szCs w:val="24"/>
        </w:rPr>
        <w:t>11 powyżej</w:t>
      </w:r>
      <w:r w:rsidRPr="00C04D5D">
        <w:rPr>
          <w:rFonts w:cs="Calibri"/>
          <w:sz w:val="24"/>
          <w:szCs w:val="24"/>
        </w:rPr>
        <w:t xml:space="preserve"> może nastąpić jedynie na podstawie protokołu konieczności, potwierdzonego przez Inspektora nadzoru</w:t>
      </w:r>
      <w:r w:rsidR="00411EE5" w:rsidRPr="00C04D5D">
        <w:rPr>
          <w:rFonts w:cs="Calibri"/>
          <w:sz w:val="24"/>
          <w:szCs w:val="24"/>
        </w:rPr>
        <w:t xml:space="preserve"> </w:t>
      </w:r>
      <w:r w:rsidRPr="00C04D5D">
        <w:rPr>
          <w:rFonts w:cs="Calibri"/>
          <w:sz w:val="24"/>
          <w:szCs w:val="24"/>
        </w:rPr>
        <w:t xml:space="preserve">i samego Zamawiającego oraz zawarciu stosownej zmiany do umowy. Bez zatwierdzenia protokołu konieczności przez Zamawiającego oraz zawarcia stosownej zmiany do umowy Wykonawca nie może rozpocząć wykonywania robót dodatkowych. </w:t>
      </w:r>
    </w:p>
    <w:p w14:paraId="31FEBFD7" w14:textId="77777777" w:rsidR="00411EE5" w:rsidRPr="00C04D5D" w:rsidRDefault="00BC4027" w:rsidP="00C83123">
      <w:pPr>
        <w:pStyle w:val="Akapitzlist"/>
        <w:numPr>
          <w:ilvl w:val="0"/>
          <w:numId w:val="6"/>
        </w:numPr>
        <w:tabs>
          <w:tab w:val="left" w:pos="6805"/>
        </w:tabs>
        <w:autoSpaceDE w:val="0"/>
        <w:autoSpaceDN w:val="0"/>
        <w:adjustRightInd w:val="0"/>
        <w:spacing w:after="120"/>
        <w:ind w:left="284" w:hanging="426"/>
        <w:rPr>
          <w:rFonts w:cs="Calibri"/>
          <w:sz w:val="24"/>
          <w:szCs w:val="24"/>
        </w:rPr>
      </w:pPr>
      <w:r w:rsidRPr="00C04D5D">
        <w:rPr>
          <w:rFonts w:cs="Calibri"/>
          <w:sz w:val="24"/>
          <w:szCs w:val="24"/>
        </w:rPr>
        <w:t xml:space="preserve">Bez uprzedniej zgody Zamawiającego mogą być wykonywane jedynie prace niezbędne ze względu na bezpieczeństwo lub konieczność zapobieżenia awarii. </w:t>
      </w:r>
    </w:p>
    <w:p w14:paraId="622AECBD" w14:textId="77777777" w:rsidR="00411EE5" w:rsidRPr="00C04D5D" w:rsidRDefault="00BC4027" w:rsidP="00C83123">
      <w:pPr>
        <w:pStyle w:val="Akapitzlist"/>
        <w:numPr>
          <w:ilvl w:val="0"/>
          <w:numId w:val="6"/>
        </w:numPr>
        <w:tabs>
          <w:tab w:val="left" w:pos="6805"/>
        </w:tabs>
        <w:autoSpaceDE w:val="0"/>
        <w:autoSpaceDN w:val="0"/>
        <w:adjustRightInd w:val="0"/>
        <w:spacing w:after="120"/>
        <w:ind w:left="284" w:hanging="426"/>
        <w:rPr>
          <w:rFonts w:cs="Calibri"/>
          <w:sz w:val="24"/>
          <w:szCs w:val="24"/>
        </w:rPr>
      </w:pPr>
      <w:r w:rsidRPr="00C04D5D">
        <w:rPr>
          <w:rFonts w:cs="Calibri"/>
          <w:sz w:val="24"/>
          <w:szCs w:val="24"/>
        </w:rPr>
        <w:t xml:space="preserve">Spisany przez Strony protokół konieczności zawierający zakres robót, stanowić będzie podstawę do zawarcia aneksu do umowy. Roboty nie ujęte w protokole konieczności nie podlegają zapłacie. </w:t>
      </w:r>
    </w:p>
    <w:p w14:paraId="7741147C" w14:textId="60CE3743" w:rsidR="00BC4027" w:rsidRPr="00C04D5D" w:rsidRDefault="00BC4027" w:rsidP="00C83123">
      <w:pPr>
        <w:pStyle w:val="Akapitzlist"/>
        <w:numPr>
          <w:ilvl w:val="0"/>
          <w:numId w:val="6"/>
        </w:numPr>
        <w:tabs>
          <w:tab w:val="left" w:pos="6805"/>
        </w:tabs>
        <w:autoSpaceDE w:val="0"/>
        <w:autoSpaceDN w:val="0"/>
        <w:adjustRightInd w:val="0"/>
        <w:spacing w:after="120"/>
        <w:ind w:left="284" w:hanging="426"/>
        <w:rPr>
          <w:rFonts w:cs="Calibri"/>
          <w:sz w:val="24"/>
          <w:szCs w:val="24"/>
        </w:rPr>
      </w:pPr>
      <w:r w:rsidRPr="00C04D5D">
        <w:rPr>
          <w:rFonts w:cs="Calibri"/>
          <w:sz w:val="24"/>
          <w:szCs w:val="24"/>
        </w:rPr>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p w14:paraId="3D730DA6" w14:textId="77777777" w:rsidR="00BC4027" w:rsidRPr="003E585F" w:rsidRDefault="00BC4027" w:rsidP="00C83123">
      <w:pPr>
        <w:pStyle w:val="Default"/>
        <w:spacing w:after="120" w:line="276" w:lineRule="auto"/>
        <w:ind w:left="-142" w:firstLine="0"/>
        <w:contextualSpacing/>
        <w:rPr>
          <w:rFonts w:ascii="Calibri" w:hAnsi="Calibri" w:cs="Calibri"/>
          <w:color w:val="auto"/>
        </w:rPr>
      </w:pPr>
    </w:p>
    <w:p w14:paraId="3558E87F" w14:textId="77777777" w:rsidR="00976E74" w:rsidRPr="003E585F" w:rsidRDefault="00976E74" w:rsidP="00C83123">
      <w:pPr>
        <w:pStyle w:val="Default"/>
        <w:spacing w:after="120" w:line="276" w:lineRule="auto"/>
        <w:ind w:hanging="568"/>
        <w:contextualSpacing/>
        <w:rPr>
          <w:rFonts w:ascii="Calibri" w:hAnsi="Calibri" w:cs="Calibri"/>
          <w:b/>
          <w:bCs/>
          <w:color w:val="auto"/>
        </w:rPr>
      </w:pPr>
      <w:r w:rsidRPr="003E585F">
        <w:rPr>
          <w:rFonts w:ascii="Calibri" w:hAnsi="Calibri" w:cs="Calibri"/>
          <w:b/>
          <w:bCs/>
          <w:color w:val="auto"/>
        </w:rPr>
        <w:t>§  4</w:t>
      </w:r>
    </w:p>
    <w:p w14:paraId="2EDC3358" w14:textId="77777777" w:rsidR="00976E74" w:rsidRPr="003E585F" w:rsidRDefault="00976E74" w:rsidP="00C83123">
      <w:pPr>
        <w:pStyle w:val="Default"/>
        <w:spacing w:after="120" w:line="276" w:lineRule="auto"/>
        <w:ind w:hanging="568"/>
        <w:contextualSpacing/>
        <w:rPr>
          <w:rFonts w:ascii="Calibri" w:hAnsi="Calibri" w:cs="Calibri"/>
          <w:b/>
          <w:bCs/>
          <w:color w:val="auto"/>
        </w:rPr>
      </w:pPr>
      <w:r w:rsidRPr="003E585F">
        <w:rPr>
          <w:rFonts w:ascii="Calibri" w:hAnsi="Calibri" w:cs="Calibri"/>
          <w:b/>
          <w:bCs/>
          <w:color w:val="auto"/>
        </w:rPr>
        <w:t>Zapłata wynagrodzenia</w:t>
      </w:r>
    </w:p>
    <w:p w14:paraId="4FB808BC" w14:textId="47E6EF9E" w:rsidR="008137E6" w:rsidRPr="00277DD2" w:rsidRDefault="00976E74" w:rsidP="008137E6">
      <w:pPr>
        <w:numPr>
          <w:ilvl w:val="0"/>
          <w:numId w:val="7"/>
        </w:numPr>
        <w:spacing w:after="120"/>
        <w:ind w:left="284" w:hanging="284"/>
        <w:contextualSpacing/>
        <w:rPr>
          <w:rFonts w:cs="Calibri"/>
          <w:sz w:val="24"/>
          <w:szCs w:val="24"/>
          <w:highlight w:val="cyan"/>
        </w:rPr>
      </w:pPr>
      <w:r w:rsidRPr="00277DD2">
        <w:rPr>
          <w:rFonts w:cs="Calibri"/>
          <w:sz w:val="24"/>
          <w:szCs w:val="24"/>
          <w:highlight w:val="cyan"/>
        </w:rPr>
        <w:t xml:space="preserve">Strony postanawiają, że </w:t>
      </w:r>
      <w:r w:rsidR="00662B6D" w:rsidRPr="00277DD2">
        <w:rPr>
          <w:rFonts w:cs="Calibri"/>
          <w:sz w:val="24"/>
          <w:szCs w:val="24"/>
          <w:highlight w:val="cyan"/>
        </w:rPr>
        <w:t>n</w:t>
      </w:r>
      <w:r w:rsidRPr="00277DD2">
        <w:rPr>
          <w:rFonts w:cs="Calibri"/>
          <w:sz w:val="24"/>
          <w:szCs w:val="24"/>
          <w:highlight w:val="cyan"/>
        </w:rPr>
        <w:t>ależność Wykonawcy przekazywana będzie na rachunek wykonawcy wskazany w faktur</w:t>
      </w:r>
      <w:r w:rsidR="008A6925" w:rsidRPr="00277DD2">
        <w:rPr>
          <w:rFonts w:cs="Calibri"/>
          <w:sz w:val="24"/>
          <w:szCs w:val="24"/>
          <w:highlight w:val="cyan"/>
        </w:rPr>
        <w:t>ach</w:t>
      </w:r>
      <w:r w:rsidR="00662B6D" w:rsidRPr="00277DD2">
        <w:rPr>
          <w:rFonts w:cs="Calibri"/>
          <w:sz w:val="24"/>
          <w:szCs w:val="24"/>
          <w:highlight w:val="cyan"/>
        </w:rPr>
        <w:t xml:space="preserve"> </w:t>
      </w:r>
      <w:r w:rsidRPr="00277DD2">
        <w:rPr>
          <w:rFonts w:cs="Calibri"/>
          <w:sz w:val="24"/>
          <w:szCs w:val="24"/>
          <w:highlight w:val="cyan"/>
        </w:rPr>
        <w:t>w terminie do 30 dni od dnia dostarczenia Zamawiającemu prawidłowo wystawion</w:t>
      </w:r>
      <w:r w:rsidR="008A6925" w:rsidRPr="00277DD2">
        <w:rPr>
          <w:rFonts w:cs="Calibri"/>
          <w:sz w:val="24"/>
          <w:szCs w:val="24"/>
          <w:highlight w:val="cyan"/>
        </w:rPr>
        <w:t>ych</w:t>
      </w:r>
      <w:r w:rsidRPr="00277DD2">
        <w:rPr>
          <w:rFonts w:cs="Calibri"/>
          <w:sz w:val="24"/>
          <w:szCs w:val="24"/>
          <w:highlight w:val="cyan"/>
        </w:rPr>
        <w:t xml:space="preserve"> faktur</w:t>
      </w:r>
      <w:r w:rsidR="00F15452" w:rsidRPr="00277DD2">
        <w:rPr>
          <w:rFonts w:cs="Calibri"/>
          <w:sz w:val="24"/>
          <w:szCs w:val="24"/>
          <w:highlight w:val="cyan"/>
        </w:rPr>
        <w:t xml:space="preserve"> </w:t>
      </w:r>
      <w:r w:rsidRPr="00277DD2">
        <w:rPr>
          <w:rFonts w:cs="Calibri"/>
          <w:sz w:val="24"/>
          <w:szCs w:val="24"/>
          <w:highlight w:val="cyan"/>
        </w:rPr>
        <w:t xml:space="preserve">wraz z dokumentami wymienionymi odpowiednio w ust. </w:t>
      </w:r>
      <w:r w:rsidR="00964E04" w:rsidRPr="00277DD2">
        <w:rPr>
          <w:rFonts w:cs="Calibri"/>
          <w:sz w:val="24"/>
          <w:szCs w:val="24"/>
          <w:highlight w:val="cyan"/>
        </w:rPr>
        <w:t>5</w:t>
      </w:r>
      <w:r w:rsidR="001E5552" w:rsidRPr="00277DD2">
        <w:rPr>
          <w:rFonts w:cs="Calibri"/>
          <w:sz w:val="24"/>
          <w:szCs w:val="24"/>
          <w:highlight w:val="cyan"/>
        </w:rPr>
        <w:t xml:space="preserve"> </w:t>
      </w:r>
      <w:r w:rsidR="00693ADA" w:rsidRPr="00277DD2">
        <w:rPr>
          <w:rFonts w:cs="Calibri"/>
          <w:sz w:val="24"/>
          <w:szCs w:val="24"/>
          <w:highlight w:val="cyan"/>
        </w:rPr>
        <w:t xml:space="preserve"> dla faktury częściowej</w:t>
      </w:r>
      <w:r w:rsidR="001E5552" w:rsidRPr="00277DD2">
        <w:rPr>
          <w:rFonts w:cs="Calibri"/>
          <w:sz w:val="24"/>
          <w:szCs w:val="24"/>
          <w:highlight w:val="cyan"/>
        </w:rPr>
        <w:t xml:space="preserve"> i ust. </w:t>
      </w:r>
      <w:r w:rsidR="00964E04" w:rsidRPr="00277DD2">
        <w:rPr>
          <w:rFonts w:cs="Calibri"/>
          <w:sz w:val="24"/>
          <w:szCs w:val="24"/>
          <w:highlight w:val="cyan"/>
        </w:rPr>
        <w:t>6</w:t>
      </w:r>
      <w:r w:rsidRPr="00277DD2">
        <w:rPr>
          <w:rFonts w:cs="Calibri"/>
          <w:sz w:val="24"/>
          <w:szCs w:val="24"/>
          <w:highlight w:val="cyan"/>
        </w:rPr>
        <w:t xml:space="preserve"> poniżej</w:t>
      </w:r>
      <w:r w:rsidR="00693ADA" w:rsidRPr="00277DD2">
        <w:rPr>
          <w:rFonts w:cs="Calibri"/>
          <w:sz w:val="24"/>
          <w:szCs w:val="24"/>
          <w:highlight w:val="cyan"/>
        </w:rPr>
        <w:t xml:space="preserve"> dla faktury końcowej</w:t>
      </w:r>
      <w:r w:rsidRPr="00277DD2">
        <w:rPr>
          <w:rFonts w:cs="Calibri"/>
          <w:sz w:val="24"/>
          <w:szCs w:val="24"/>
          <w:highlight w:val="cyan"/>
        </w:rPr>
        <w:t xml:space="preserve">. </w:t>
      </w:r>
    </w:p>
    <w:p w14:paraId="4EAE1456" w14:textId="77777777" w:rsidR="004F5081" w:rsidRPr="00277DD2" w:rsidRDefault="008137E6" w:rsidP="004F5081">
      <w:pPr>
        <w:numPr>
          <w:ilvl w:val="0"/>
          <w:numId w:val="7"/>
        </w:numPr>
        <w:spacing w:after="120"/>
        <w:ind w:left="284" w:hanging="284"/>
        <w:contextualSpacing/>
        <w:rPr>
          <w:rFonts w:cs="Calibri"/>
          <w:sz w:val="24"/>
          <w:szCs w:val="24"/>
          <w:highlight w:val="cyan"/>
        </w:rPr>
      </w:pPr>
      <w:r w:rsidRPr="00277DD2">
        <w:rPr>
          <w:rFonts w:cs="Calibri"/>
          <w:sz w:val="24"/>
          <w:szCs w:val="24"/>
          <w:highlight w:val="cyan"/>
        </w:rPr>
        <w:t xml:space="preserve">W celu dokonania rozliczenia </w:t>
      </w:r>
      <w:r w:rsidR="0026082D" w:rsidRPr="00277DD2">
        <w:rPr>
          <w:rFonts w:cs="Calibri"/>
          <w:sz w:val="24"/>
          <w:szCs w:val="24"/>
          <w:highlight w:val="cyan"/>
        </w:rPr>
        <w:t>częścio</w:t>
      </w:r>
      <w:r w:rsidRPr="00277DD2">
        <w:rPr>
          <w:rFonts w:cs="Calibri"/>
          <w:sz w:val="24"/>
          <w:szCs w:val="24"/>
          <w:highlight w:val="cyan"/>
        </w:rPr>
        <w:t>wego wykonawca przedstawi zamawiającemu zestawienie wykonanych prac wraz z rozliczeniem ich wartości.</w:t>
      </w:r>
    </w:p>
    <w:p w14:paraId="47AA0522" w14:textId="1D12F213" w:rsidR="008137E6" w:rsidRPr="00277DD2" w:rsidRDefault="008137E6" w:rsidP="004F5081">
      <w:pPr>
        <w:numPr>
          <w:ilvl w:val="0"/>
          <w:numId w:val="7"/>
        </w:numPr>
        <w:spacing w:after="120"/>
        <w:ind w:left="284" w:hanging="284"/>
        <w:contextualSpacing/>
        <w:rPr>
          <w:rFonts w:cs="Calibri"/>
          <w:sz w:val="24"/>
          <w:szCs w:val="24"/>
          <w:highlight w:val="cyan"/>
        </w:rPr>
      </w:pPr>
      <w:r w:rsidRPr="00277DD2">
        <w:rPr>
          <w:rFonts w:cs="Calibri"/>
          <w:sz w:val="24"/>
          <w:szCs w:val="24"/>
          <w:highlight w:val="cyan"/>
        </w:rPr>
        <w:t>Zamawiający sprawdz</w:t>
      </w:r>
      <w:r w:rsidR="004F5081" w:rsidRPr="00277DD2">
        <w:rPr>
          <w:rFonts w:cs="Calibri"/>
          <w:sz w:val="24"/>
          <w:szCs w:val="24"/>
          <w:highlight w:val="cyan"/>
        </w:rPr>
        <w:t>i</w:t>
      </w:r>
      <w:r w:rsidRPr="00277DD2">
        <w:rPr>
          <w:rFonts w:cs="Calibri"/>
          <w:sz w:val="24"/>
          <w:szCs w:val="24"/>
          <w:highlight w:val="cyan"/>
        </w:rPr>
        <w:t xml:space="preserve"> zestawienie wartości wykonanych prac i rozliczenie ich wartości, dokonuje ewentualnych korekt przedłożonych zestawień oraz potwierdza kwoty należne do zapłat</w:t>
      </w:r>
      <w:r w:rsidR="00AA5E3A" w:rsidRPr="00277DD2">
        <w:rPr>
          <w:rFonts w:cs="Calibri"/>
          <w:sz w:val="24"/>
          <w:szCs w:val="24"/>
          <w:highlight w:val="cyan"/>
        </w:rPr>
        <w:t>y</w:t>
      </w:r>
      <w:r w:rsidRPr="00277DD2">
        <w:rPr>
          <w:rFonts w:cs="Calibri"/>
          <w:sz w:val="24"/>
          <w:szCs w:val="24"/>
          <w:highlight w:val="cyan"/>
        </w:rPr>
        <w:t>.</w:t>
      </w:r>
    </w:p>
    <w:p w14:paraId="412C8F19" w14:textId="479120DA" w:rsidR="008137E6" w:rsidRPr="00277DD2" w:rsidRDefault="008137E6" w:rsidP="00F90DB5">
      <w:pPr>
        <w:numPr>
          <w:ilvl w:val="0"/>
          <w:numId w:val="7"/>
        </w:numPr>
        <w:spacing w:after="120"/>
        <w:contextualSpacing/>
        <w:rPr>
          <w:rFonts w:cs="Calibri"/>
          <w:sz w:val="24"/>
          <w:szCs w:val="24"/>
          <w:highlight w:val="cyan"/>
        </w:rPr>
      </w:pPr>
      <w:r w:rsidRPr="00277DD2">
        <w:rPr>
          <w:rFonts w:cs="Calibri"/>
          <w:sz w:val="24"/>
          <w:szCs w:val="24"/>
          <w:highlight w:val="cyan"/>
        </w:rPr>
        <w:lastRenderedPageBreak/>
        <w:t xml:space="preserve">Po zatwierdzeniu przez </w:t>
      </w:r>
      <w:r w:rsidR="00F90DB5" w:rsidRPr="00277DD2">
        <w:rPr>
          <w:rFonts w:cs="Calibri"/>
          <w:sz w:val="24"/>
          <w:szCs w:val="24"/>
          <w:highlight w:val="cyan"/>
        </w:rPr>
        <w:t>Z</w:t>
      </w:r>
      <w:r w:rsidRPr="00277DD2">
        <w:rPr>
          <w:rFonts w:cs="Calibri"/>
          <w:sz w:val="24"/>
          <w:szCs w:val="24"/>
          <w:highlight w:val="cyan"/>
        </w:rPr>
        <w:t xml:space="preserve">amawiającego zakresu i wartości wykonanych robót w sposób określony w punkcie </w:t>
      </w:r>
      <w:r w:rsidR="00F90DB5" w:rsidRPr="00277DD2">
        <w:rPr>
          <w:rFonts w:cs="Calibri"/>
          <w:sz w:val="24"/>
          <w:szCs w:val="24"/>
          <w:highlight w:val="cyan"/>
        </w:rPr>
        <w:t>3 powyżej</w:t>
      </w:r>
      <w:r w:rsidR="00F0074D" w:rsidRPr="00277DD2">
        <w:rPr>
          <w:rFonts w:cs="Calibri"/>
          <w:sz w:val="24"/>
          <w:szCs w:val="24"/>
          <w:highlight w:val="cyan"/>
        </w:rPr>
        <w:t xml:space="preserve"> i </w:t>
      </w:r>
      <w:r w:rsidR="00652AFB" w:rsidRPr="00277DD2">
        <w:rPr>
          <w:rFonts w:cs="Calibri"/>
          <w:sz w:val="24"/>
          <w:szCs w:val="24"/>
          <w:highlight w:val="cyan"/>
        </w:rPr>
        <w:t xml:space="preserve">po </w:t>
      </w:r>
      <w:r w:rsidR="00F0074D" w:rsidRPr="00277DD2">
        <w:rPr>
          <w:rFonts w:cs="Calibri"/>
          <w:sz w:val="24"/>
          <w:szCs w:val="24"/>
          <w:highlight w:val="cyan"/>
        </w:rPr>
        <w:t xml:space="preserve">odbiorze </w:t>
      </w:r>
      <w:r w:rsidR="00652AFB" w:rsidRPr="00277DD2">
        <w:rPr>
          <w:rFonts w:cs="Calibri"/>
          <w:sz w:val="24"/>
          <w:szCs w:val="24"/>
          <w:highlight w:val="cyan"/>
        </w:rPr>
        <w:t>częściowym tych robót</w:t>
      </w:r>
      <w:r w:rsidRPr="00277DD2">
        <w:rPr>
          <w:rFonts w:cs="Calibri"/>
          <w:sz w:val="24"/>
          <w:szCs w:val="24"/>
          <w:highlight w:val="cyan"/>
        </w:rPr>
        <w:t xml:space="preserve">, </w:t>
      </w:r>
      <w:r w:rsidR="00F90DB5" w:rsidRPr="00277DD2">
        <w:rPr>
          <w:rFonts w:cs="Calibri"/>
          <w:sz w:val="24"/>
          <w:szCs w:val="24"/>
          <w:highlight w:val="cyan"/>
        </w:rPr>
        <w:t>W</w:t>
      </w:r>
      <w:r w:rsidRPr="00277DD2">
        <w:rPr>
          <w:rFonts w:cs="Calibri"/>
          <w:sz w:val="24"/>
          <w:szCs w:val="24"/>
          <w:highlight w:val="cyan"/>
        </w:rPr>
        <w:t xml:space="preserve">ykonawca wystawia fakturę VAT częściową za wykonanie ww. prac. </w:t>
      </w:r>
    </w:p>
    <w:p w14:paraId="609DFDFE" w14:textId="023F7049" w:rsidR="00172B4D" w:rsidRPr="00277DD2" w:rsidRDefault="00172B4D" w:rsidP="00172B4D">
      <w:pPr>
        <w:numPr>
          <w:ilvl w:val="0"/>
          <w:numId w:val="7"/>
        </w:numPr>
        <w:spacing w:after="120"/>
        <w:contextualSpacing/>
        <w:rPr>
          <w:rFonts w:cs="Calibri"/>
          <w:sz w:val="24"/>
          <w:szCs w:val="24"/>
          <w:highlight w:val="cyan"/>
        </w:rPr>
      </w:pPr>
      <w:r w:rsidRPr="00277DD2">
        <w:rPr>
          <w:rFonts w:cs="Calibri"/>
          <w:sz w:val="24"/>
          <w:szCs w:val="24"/>
          <w:highlight w:val="cyan"/>
        </w:rPr>
        <w:t xml:space="preserve">Podstawą do wystawienia faktury VAT </w:t>
      </w:r>
      <w:r w:rsidRPr="00277DD2">
        <w:rPr>
          <w:rFonts w:cs="Calibri"/>
          <w:sz w:val="24"/>
          <w:szCs w:val="24"/>
          <w:highlight w:val="cyan"/>
        </w:rPr>
        <w:t>części</w:t>
      </w:r>
      <w:r w:rsidRPr="00277DD2">
        <w:rPr>
          <w:rFonts w:cs="Calibri"/>
          <w:sz w:val="24"/>
          <w:szCs w:val="24"/>
          <w:highlight w:val="cyan"/>
        </w:rPr>
        <w:t>owej będzie:</w:t>
      </w:r>
    </w:p>
    <w:p w14:paraId="3A4BBB3C" w14:textId="3D9CD731" w:rsidR="00172B4D" w:rsidRPr="00277DD2" w:rsidRDefault="00172B4D" w:rsidP="00172B4D">
      <w:pPr>
        <w:pStyle w:val="Default"/>
        <w:numPr>
          <w:ilvl w:val="0"/>
          <w:numId w:val="48"/>
        </w:numPr>
        <w:spacing w:after="120" w:line="276" w:lineRule="auto"/>
        <w:ind w:left="709"/>
        <w:contextualSpacing/>
        <w:rPr>
          <w:rFonts w:ascii="Calibri" w:hAnsi="Calibri" w:cs="Calibri"/>
          <w:color w:val="auto"/>
          <w:highlight w:val="cyan"/>
        </w:rPr>
      </w:pPr>
      <w:r w:rsidRPr="00277DD2">
        <w:rPr>
          <w:rFonts w:ascii="Calibri" w:hAnsi="Calibri" w:cs="Calibri"/>
          <w:color w:val="auto"/>
          <w:highlight w:val="cyan"/>
        </w:rPr>
        <w:t xml:space="preserve">protokół odbioru </w:t>
      </w:r>
      <w:r w:rsidRPr="00277DD2">
        <w:rPr>
          <w:rFonts w:ascii="Calibri" w:hAnsi="Calibri" w:cs="Calibri"/>
          <w:color w:val="auto"/>
          <w:highlight w:val="cyan"/>
        </w:rPr>
        <w:t>częściowego</w:t>
      </w:r>
      <w:r w:rsidRPr="00277DD2">
        <w:rPr>
          <w:rFonts w:ascii="Calibri" w:hAnsi="Calibri" w:cs="Calibri"/>
          <w:color w:val="auto"/>
          <w:highlight w:val="cyan"/>
        </w:rPr>
        <w:t xml:space="preserve"> podpisany przez uprawnionego przedstawiciela Wykonawcy i komisję powołaną przez Zamawiającego do odbioru</w:t>
      </w:r>
      <w:r w:rsidRPr="00277DD2">
        <w:rPr>
          <w:rFonts w:ascii="Calibri" w:hAnsi="Calibri" w:cs="Calibri"/>
          <w:color w:val="auto"/>
          <w:highlight w:val="cyan"/>
        </w:rPr>
        <w:t>.</w:t>
      </w:r>
    </w:p>
    <w:p w14:paraId="2E9686D5" w14:textId="6430AC38" w:rsidR="00976E74" w:rsidRPr="00277DD2" w:rsidRDefault="00976E74" w:rsidP="00C83123">
      <w:pPr>
        <w:numPr>
          <w:ilvl w:val="0"/>
          <w:numId w:val="7"/>
        </w:numPr>
        <w:spacing w:after="120"/>
        <w:ind w:left="284" w:hanging="284"/>
        <w:contextualSpacing/>
        <w:rPr>
          <w:rFonts w:cs="Calibri"/>
          <w:sz w:val="24"/>
          <w:szCs w:val="24"/>
          <w:highlight w:val="cyan"/>
        </w:rPr>
      </w:pPr>
      <w:r w:rsidRPr="00277DD2">
        <w:rPr>
          <w:rFonts w:cs="Calibri"/>
          <w:sz w:val="24"/>
          <w:szCs w:val="24"/>
          <w:highlight w:val="cyan"/>
        </w:rPr>
        <w:t xml:space="preserve">Podstawą do wystawienia faktury VAT </w:t>
      </w:r>
      <w:r w:rsidR="008137E6" w:rsidRPr="00277DD2">
        <w:rPr>
          <w:rFonts w:cs="Calibri"/>
          <w:sz w:val="24"/>
          <w:szCs w:val="24"/>
          <w:highlight w:val="cyan"/>
        </w:rPr>
        <w:t xml:space="preserve">końcowej </w:t>
      </w:r>
      <w:r w:rsidRPr="00277DD2">
        <w:rPr>
          <w:rFonts w:cs="Calibri"/>
          <w:sz w:val="24"/>
          <w:szCs w:val="24"/>
          <w:highlight w:val="cyan"/>
        </w:rPr>
        <w:t>będzie:</w:t>
      </w:r>
    </w:p>
    <w:p w14:paraId="5FBF52EC" w14:textId="77777777" w:rsidR="00976E74" w:rsidRPr="00277DD2" w:rsidRDefault="00976E74" w:rsidP="00C83123">
      <w:pPr>
        <w:pStyle w:val="Default"/>
        <w:numPr>
          <w:ilvl w:val="1"/>
          <w:numId w:val="7"/>
        </w:numPr>
        <w:spacing w:after="120" w:line="276" w:lineRule="auto"/>
        <w:ind w:left="567" w:hanging="283"/>
        <w:contextualSpacing/>
        <w:rPr>
          <w:rFonts w:ascii="Calibri" w:hAnsi="Calibri" w:cs="Calibri"/>
          <w:color w:val="auto"/>
          <w:highlight w:val="cyan"/>
        </w:rPr>
      </w:pPr>
      <w:r w:rsidRPr="00277DD2">
        <w:rPr>
          <w:rFonts w:ascii="Calibri" w:hAnsi="Calibri" w:cs="Calibri"/>
          <w:color w:val="auto"/>
          <w:highlight w:val="cyan"/>
        </w:rPr>
        <w:t xml:space="preserve">protokół odbioru końcowego podpisany przez uprawnionego przedstawiciela Wykonawcy i komisję powołaną przez Zamawiającego do odbioru, </w:t>
      </w:r>
    </w:p>
    <w:p w14:paraId="49DD14C1" w14:textId="77777777" w:rsidR="00976E74" w:rsidRPr="00277DD2" w:rsidRDefault="00976E74" w:rsidP="00C83123">
      <w:pPr>
        <w:pStyle w:val="Default"/>
        <w:numPr>
          <w:ilvl w:val="1"/>
          <w:numId w:val="7"/>
        </w:numPr>
        <w:spacing w:after="120" w:line="276" w:lineRule="auto"/>
        <w:ind w:left="567" w:hanging="283"/>
        <w:contextualSpacing/>
        <w:rPr>
          <w:rFonts w:ascii="Calibri" w:hAnsi="Calibri" w:cs="Calibri"/>
          <w:color w:val="auto"/>
          <w:highlight w:val="cyan"/>
        </w:rPr>
      </w:pPr>
      <w:r w:rsidRPr="00277DD2">
        <w:rPr>
          <w:rFonts w:ascii="Calibri" w:hAnsi="Calibri" w:cs="Calibri"/>
          <w:highlight w:val="cyan"/>
        </w:rPr>
        <w:t>zaświadczenie o braku sprzeciwu właściwego organu nadzoru budowlanego do zawiadomienia o zakończeniu budowy lub uzyskanie pozwolenia na użytkowanie - o ile jest wymagane;</w:t>
      </w:r>
    </w:p>
    <w:p w14:paraId="417214F8" w14:textId="77777777" w:rsidR="00976E74" w:rsidRPr="00277DD2" w:rsidRDefault="00976E74" w:rsidP="00C83123">
      <w:pPr>
        <w:pStyle w:val="Default"/>
        <w:numPr>
          <w:ilvl w:val="1"/>
          <w:numId w:val="7"/>
        </w:numPr>
        <w:spacing w:after="120" w:line="276" w:lineRule="auto"/>
        <w:ind w:left="567" w:hanging="283"/>
        <w:contextualSpacing/>
        <w:rPr>
          <w:rFonts w:ascii="Calibri" w:hAnsi="Calibri" w:cs="Calibri"/>
          <w:color w:val="auto"/>
          <w:highlight w:val="cyan"/>
        </w:rPr>
      </w:pPr>
      <w:r w:rsidRPr="00277DD2">
        <w:rPr>
          <w:rFonts w:ascii="Calibri" w:hAnsi="Calibri" w:cs="Calibri"/>
          <w:spacing w:val="-10"/>
          <w:highlight w:val="cyan"/>
        </w:rPr>
        <w:t xml:space="preserve">dowody potwierdzające dokonanie przez Wykonawcę zapłaty wymagalnego wynagrodzenia podwykonawcy </w:t>
      </w:r>
      <w:r w:rsidRPr="00277DD2">
        <w:rPr>
          <w:rFonts w:ascii="Calibri" w:hAnsi="Calibri" w:cs="Calibri"/>
          <w:highlight w:val="cyan"/>
          <w:lang w:eastAsia="ar-SA"/>
        </w:rPr>
        <w:t>lub dalszemu podwykonawcy</w:t>
      </w:r>
      <w:r w:rsidRPr="00277DD2">
        <w:rPr>
          <w:rFonts w:ascii="Calibri" w:hAnsi="Calibri" w:cs="Calibri"/>
          <w:spacing w:val="-10"/>
          <w:highlight w:val="cyan"/>
        </w:rPr>
        <w:t xml:space="preserve"> </w:t>
      </w:r>
      <w:r w:rsidRPr="00277DD2">
        <w:rPr>
          <w:rFonts w:ascii="Calibri" w:hAnsi="Calibri" w:cs="Calibri"/>
          <w:highlight w:val="cyan"/>
        </w:rPr>
        <w:t xml:space="preserve">wraz z kopią faktury VAT wystawionej przez podwykonawcę </w:t>
      </w:r>
      <w:r w:rsidRPr="00277DD2">
        <w:rPr>
          <w:rFonts w:ascii="Calibri" w:hAnsi="Calibri" w:cs="Calibri"/>
          <w:highlight w:val="cyan"/>
          <w:lang w:eastAsia="ar-SA"/>
        </w:rPr>
        <w:t>lub dalszego podwykonawcę</w:t>
      </w:r>
      <w:r w:rsidRPr="00277DD2">
        <w:rPr>
          <w:rFonts w:ascii="Calibri" w:hAnsi="Calibri" w:cs="Calibri"/>
          <w:highlight w:val="cyan"/>
        </w:rPr>
        <w:t xml:space="preserve"> (za dowód Zamawiający rozumie</w:t>
      </w:r>
      <w:r w:rsidRPr="00277DD2">
        <w:rPr>
          <w:rFonts w:ascii="Calibri" w:hAnsi="Calibri" w:cs="Calibri"/>
          <w:highlight w:val="cyan"/>
        </w:rPr>
        <w:br/>
        <w:t>w szczególności oświadczenie podwykonawcy potwierdzające dokonanie przez Wykonawcę zapłaty wymagalnego wynagrodzenia). Warunkiem zapłaty faktury przez Zamawiającego na rzecz Wykonawcy jest załączenie do faktury oświadczeń ewentualnych podwykonawców i dalszych podwykonawców o zapłacie na ich rzecz należności za wykonanie przez nich roboty wykazane na fakturze.</w:t>
      </w:r>
    </w:p>
    <w:p w14:paraId="3166D0A7" w14:textId="0CEF4E40" w:rsidR="00A066CD" w:rsidRPr="00277DD2" w:rsidRDefault="00A066CD" w:rsidP="0082140D">
      <w:pPr>
        <w:pStyle w:val="Akapitzlist"/>
        <w:numPr>
          <w:ilvl w:val="0"/>
          <w:numId w:val="7"/>
        </w:numPr>
        <w:ind w:left="284" w:hanging="284"/>
        <w:rPr>
          <w:sz w:val="24"/>
          <w:szCs w:val="24"/>
          <w:highlight w:val="cyan"/>
        </w:rPr>
      </w:pPr>
      <w:r w:rsidRPr="00277DD2">
        <w:rPr>
          <w:sz w:val="24"/>
          <w:szCs w:val="24"/>
          <w:highlight w:val="cyan"/>
        </w:rPr>
        <w:t xml:space="preserve">Po zakończeniu realizacji przedmiotu umowy </w:t>
      </w:r>
      <w:r w:rsidRPr="00277DD2">
        <w:rPr>
          <w:sz w:val="24"/>
          <w:szCs w:val="24"/>
          <w:highlight w:val="cyan"/>
        </w:rPr>
        <w:t>W</w:t>
      </w:r>
      <w:r w:rsidRPr="00277DD2">
        <w:rPr>
          <w:sz w:val="24"/>
          <w:szCs w:val="24"/>
          <w:highlight w:val="cyan"/>
        </w:rPr>
        <w:t xml:space="preserve">ykonawca zgłasza </w:t>
      </w:r>
      <w:r w:rsidRPr="00277DD2">
        <w:rPr>
          <w:sz w:val="24"/>
          <w:szCs w:val="24"/>
          <w:highlight w:val="cyan"/>
        </w:rPr>
        <w:t>Z</w:t>
      </w:r>
      <w:r w:rsidRPr="00277DD2">
        <w:rPr>
          <w:sz w:val="24"/>
          <w:szCs w:val="24"/>
          <w:highlight w:val="cyan"/>
        </w:rPr>
        <w:t xml:space="preserve">amawiającemu do odbioru przedmiot zamówienia oraz przedstawia </w:t>
      </w:r>
      <w:r w:rsidRPr="00277DD2">
        <w:rPr>
          <w:sz w:val="24"/>
          <w:szCs w:val="24"/>
          <w:highlight w:val="cyan"/>
        </w:rPr>
        <w:t>Z</w:t>
      </w:r>
      <w:r w:rsidRPr="00277DD2">
        <w:rPr>
          <w:sz w:val="24"/>
          <w:szCs w:val="24"/>
          <w:highlight w:val="cyan"/>
        </w:rPr>
        <w:t>amawiającemu zestawienie wartości wykonanych prac i rozliczenie ich wartości.</w:t>
      </w:r>
    </w:p>
    <w:p w14:paraId="02B4EEF2" w14:textId="3FA01386" w:rsidR="00A066CD" w:rsidRPr="00277DD2" w:rsidRDefault="00A066CD" w:rsidP="0082140D">
      <w:pPr>
        <w:pStyle w:val="Akapitzlist"/>
        <w:numPr>
          <w:ilvl w:val="0"/>
          <w:numId w:val="7"/>
        </w:numPr>
        <w:ind w:left="284" w:hanging="284"/>
        <w:rPr>
          <w:sz w:val="24"/>
          <w:szCs w:val="24"/>
          <w:highlight w:val="cyan"/>
        </w:rPr>
      </w:pPr>
      <w:r w:rsidRPr="00277DD2">
        <w:rPr>
          <w:sz w:val="24"/>
          <w:szCs w:val="24"/>
          <w:highlight w:val="cyan"/>
        </w:rPr>
        <w:t xml:space="preserve">Zamawiający sprawdza  zestawienie wartości wykonanych prac i rozliczenie ich wartości, dokonuje ewentualnych korekt przedłożonych zestawień oraz potwierdza kwoty należne do zapłaty. </w:t>
      </w:r>
    </w:p>
    <w:p w14:paraId="162A2088" w14:textId="63266494" w:rsidR="00A066CD" w:rsidRPr="00277DD2" w:rsidRDefault="00C75713" w:rsidP="0082140D">
      <w:pPr>
        <w:pStyle w:val="Akapitzlist"/>
        <w:numPr>
          <w:ilvl w:val="0"/>
          <w:numId w:val="7"/>
        </w:numPr>
        <w:ind w:left="284" w:hanging="284"/>
        <w:rPr>
          <w:sz w:val="24"/>
          <w:szCs w:val="24"/>
          <w:highlight w:val="cyan"/>
        </w:rPr>
      </w:pPr>
      <w:r w:rsidRPr="00277DD2">
        <w:rPr>
          <w:sz w:val="24"/>
          <w:szCs w:val="24"/>
          <w:highlight w:val="cyan"/>
        </w:rPr>
        <w:t xml:space="preserve">Po zatwierdzeniu przez </w:t>
      </w:r>
      <w:r w:rsidR="00A066CD" w:rsidRPr="00277DD2">
        <w:rPr>
          <w:sz w:val="24"/>
          <w:szCs w:val="24"/>
          <w:highlight w:val="cyan"/>
        </w:rPr>
        <w:t>Z</w:t>
      </w:r>
      <w:r w:rsidRPr="00277DD2">
        <w:rPr>
          <w:sz w:val="24"/>
          <w:szCs w:val="24"/>
          <w:highlight w:val="cyan"/>
        </w:rPr>
        <w:t xml:space="preserve">amawiającego zakresu i wartości wykonanych robót w sposób określony w </w:t>
      </w:r>
      <w:r w:rsidR="00A066CD" w:rsidRPr="00277DD2">
        <w:rPr>
          <w:sz w:val="24"/>
          <w:szCs w:val="24"/>
          <w:highlight w:val="cyan"/>
        </w:rPr>
        <w:t>ust. 8 powyżej</w:t>
      </w:r>
      <w:r w:rsidRPr="00277DD2">
        <w:rPr>
          <w:sz w:val="24"/>
          <w:szCs w:val="24"/>
          <w:highlight w:val="cyan"/>
        </w:rPr>
        <w:t xml:space="preserve">, </w:t>
      </w:r>
      <w:r w:rsidR="00A25DB5" w:rsidRPr="00277DD2">
        <w:rPr>
          <w:sz w:val="24"/>
          <w:szCs w:val="24"/>
          <w:highlight w:val="cyan"/>
        </w:rPr>
        <w:t xml:space="preserve">oraz po odbiorze końcowym, </w:t>
      </w:r>
      <w:r w:rsidR="00A066CD" w:rsidRPr="00277DD2">
        <w:rPr>
          <w:sz w:val="24"/>
          <w:szCs w:val="24"/>
          <w:highlight w:val="cyan"/>
        </w:rPr>
        <w:t>W</w:t>
      </w:r>
      <w:r w:rsidRPr="00277DD2">
        <w:rPr>
          <w:sz w:val="24"/>
          <w:szCs w:val="24"/>
          <w:highlight w:val="cyan"/>
        </w:rPr>
        <w:t xml:space="preserve">ykonawca wystawia fakturę VAT końcową za wykonanie przedmiotu umowy. Faktura wystawiana jest na kwotę ustaloną w ww. rozliczeniu, pomniejszoną o kwoty poprzednio zafakturowane na podstawie faktur częściowych. </w:t>
      </w:r>
    </w:p>
    <w:p w14:paraId="509B344D" w14:textId="3CFB77A7" w:rsidR="00976E74" w:rsidRPr="00A066CD" w:rsidRDefault="00976E74" w:rsidP="0082140D">
      <w:pPr>
        <w:pStyle w:val="Akapitzlist"/>
        <w:numPr>
          <w:ilvl w:val="0"/>
          <w:numId w:val="7"/>
        </w:numPr>
        <w:ind w:left="284" w:hanging="426"/>
        <w:rPr>
          <w:sz w:val="24"/>
          <w:szCs w:val="24"/>
        </w:rPr>
      </w:pPr>
      <w:r w:rsidRPr="00A066CD">
        <w:rPr>
          <w:rFonts w:cs="Calibri"/>
          <w:spacing w:val="-6"/>
          <w:sz w:val="24"/>
          <w:szCs w:val="24"/>
        </w:rPr>
        <w:t xml:space="preserve">W razie opóźnienia w zapłacie wynagrodzenia wynikającego z faktur VAT Wykonawcy przysługuje prawo </w:t>
      </w:r>
      <w:r w:rsidRPr="00A066CD">
        <w:rPr>
          <w:rFonts w:cs="Calibri"/>
          <w:spacing w:val="-10"/>
          <w:sz w:val="24"/>
          <w:szCs w:val="24"/>
        </w:rPr>
        <w:t xml:space="preserve">naliczenia ustawowych odsetek liczonych od wartości nieterminowo opłaconych faktur za każdy dzień opóźnienia, </w:t>
      </w:r>
      <w:r w:rsidRPr="00A066CD">
        <w:rPr>
          <w:rFonts w:cs="Calibri"/>
          <w:sz w:val="24"/>
          <w:szCs w:val="24"/>
        </w:rPr>
        <w:t>z zastrzeżeniem postanowień ust. 3 i 9.</w:t>
      </w:r>
    </w:p>
    <w:p w14:paraId="6D324F61" w14:textId="3581FBD0" w:rsidR="00976E74" w:rsidRPr="00A066CD" w:rsidRDefault="00976E74" w:rsidP="0082140D">
      <w:pPr>
        <w:pStyle w:val="Akapitzlist"/>
        <w:widowControl w:val="0"/>
        <w:numPr>
          <w:ilvl w:val="0"/>
          <w:numId w:val="7"/>
        </w:numPr>
        <w:shd w:val="clear" w:color="auto" w:fill="FFFFFF"/>
        <w:tabs>
          <w:tab w:val="left" w:pos="-567"/>
        </w:tabs>
        <w:autoSpaceDE w:val="0"/>
        <w:autoSpaceDN w:val="0"/>
        <w:adjustRightInd w:val="0"/>
        <w:spacing w:after="120"/>
        <w:ind w:left="284" w:right="7" w:hanging="426"/>
        <w:rPr>
          <w:rFonts w:cs="Calibri"/>
          <w:spacing w:val="-16"/>
          <w:sz w:val="24"/>
          <w:szCs w:val="24"/>
        </w:rPr>
      </w:pPr>
      <w:r w:rsidRPr="00A066CD">
        <w:rPr>
          <w:rFonts w:cs="Calibri"/>
          <w:spacing w:val="-10"/>
          <w:sz w:val="24"/>
          <w:szCs w:val="24"/>
        </w:rPr>
        <w:t xml:space="preserve">W przypadku nie przedstawienia przez Wykonawcę wszystkich dowodów zapłaty, o których mowa w ust. </w:t>
      </w:r>
      <w:r w:rsidR="00725160">
        <w:rPr>
          <w:rFonts w:cs="Calibri"/>
          <w:spacing w:val="-10"/>
          <w:sz w:val="24"/>
          <w:szCs w:val="24"/>
        </w:rPr>
        <w:t>6 pkt 3)</w:t>
      </w:r>
      <w:r w:rsidRPr="00A066CD">
        <w:rPr>
          <w:rFonts w:cs="Calibri"/>
          <w:spacing w:val="-10"/>
          <w:sz w:val="24"/>
          <w:szCs w:val="24"/>
        </w:rPr>
        <w:t xml:space="preserve"> </w:t>
      </w:r>
      <w:r w:rsidRPr="00A066CD">
        <w:rPr>
          <w:rFonts w:cs="Calibri"/>
          <w:spacing w:val="-7"/>
          <w:sz w:val="24"/>
          <w:szCs w:val="24"/>
        </w:rPr>
        <w:t xml:space="preserve">Zamawiający jest uprawniony do wstrzymania zapłaty należnego wynagrodzenia za odebrane roboty budowlane w części równej </w:t>
      </w:r>
      <w:r w:rsidRPr="00A066CD">
        <w:rPr>
          <w:rFonts w:cs="Calibri"/>
          <w:spacing w:val="-11"/>
          <w:sz w:val="24"/>
          <w:szCs w:val="24"/>
        </w:rPr>
        <w:t>sumie kwot wynikających z nieprzedstawionych dowodów zapłaty do czasu przedstawienia dowodu zapłaty na rzecz podwykonawcy lub dalszego podwykonawcy</w:t>
      </w:r>
      <w:r w:rsidRPr="00A066CD">
        <w:rPr>
          <w:rFonts w:cs="Calibri"/>
          <w:sz w:val="24"/>
          <w:szCs w:val="24"/>
        </w:rPr>
        <w:t>.</w:t>
      </w:r>
    </w:p>
    <w:p w14:paraId="3E1C1B2C" w14:textId="31335700" w:rsidR="00976E74" w:rsidRPr="00407658" w:rsidRDefault="00976E74" w:rsidP="0082140D">
      <w:pPr>
        <w:pStyle w:val="Akapitzlist"/>
        <w:numPr>
          <w:ilvl w:val="0"/>
          <w:numId w:val="7"/>
        </w:numPr>
        <w:ind w:left="284" w:hanging="426"/>
        <w:rPr>
          <w:spacing w:val="-16"/>
        </w:rPr>
      </w:pPr>
      <w:r w:rsidRPr="00407658">
        <w:lastRenderedPageBreak/>
        <w:t>Zamawiający dokonuje bezpośredniej zapłaty wymagalnego wynagrodzenia przysługującego podwykonawcy lub dalszemu podwykonawcy, który zawarł:</w:t>
      </w:r>
    </w:p>
    <w:p w14:paraId="574B4638" w14:textId="77777777" w:rsidR="00976E74" w:rsidRPr="003E585F" w:rsidRDefault="00976E74" w:rsidP="00C83123">
      <w:pPr>
        <w:widowControl w:val="0"/>
        <w:numPr>
          <w:ilvl w:val="1"/>
          <w:numId w:val="7"/>
        </w:numPr>
        <w:shd w:val="clear" w:color="auto" w:fill="FFFFFF"/>
        <w:tabs>
          <w:tab w:val="left" w:pos="-142"/>
        </w:tabs>
        <w:autoSpaceDE w:val="0"/>
        <w:autoSpaceDN w:val="0"/>
        <w:adjustRightInd w:val="0"/>
        <w:spacing w:after="120"/>
        <w:ind w:left="567" w:right="7" w:hanging="284"/>
        <w:contextualSpacing/>
        <w:rPr>
          <w:rFonts w:cs="Calibri"/>
          <w:spacing w:val="-15"/>
          <w:sz w:val="24"/>
          <w:szCs w:val="24"/>
        </w:rPr>
      </w:pPr>
      <w:r w:rsidRPr="003E585F">
        <w:rPr>
          <w:rFonts w:cs="Calibri"/>
          <w:spacing w:val="-7"/>
          <w:sz w:val="24"/>
          <w:szCs w:val="24"/>
        </w:rPr>
        <w:t xml:space="preserve">zaakceptowaną przez Zamawiającego umowę o podwykonawstwo, której przedmiotem są roboty </w:t>
      </w:r>
      <w:r w:rsidRPr="003E585F">
        <w:rPr>
          <w:rFonts w:cs="Calibri"/>
          <w:sz w:val="24"/>
          <w:szCs w:val="24"/>
        </w:rPr>
        <w:t>budowlane,</w:t>
      </w:r>
    </w:p>
    <w:p w14:paraId="7DD1A702" w14:textId="77777777" w:rsidR="00976E74" w:rsidRPr="003E585F" w:rsidRDefault="00976E74" w:rsidP="00C83123">
      <w:pPr>
        <w:widowControl w:val="0"/>
        <w:numPr>
          <w:ilvl w:val="1"/>
          <w:numId w:val="7"/>
        </w:numPr>
        <w:shd w:val="clear" w:color="auto" w:fill="FFFFFF"/>
        <w:tabs>
          <w:tab w:val="left" w:pos="-142"/>
        </w:tabs>
        <w:autoSpaceDE w:val="0"/>
        <w:autoSpaceDN w:val="0"/>
        <w:adjustRightInd w:val="0"/>
        <w:spacing w:after="120"/>
        <w:ind w:left="567" w:right="6" w:hanging="284"/>
        <w:contextualSpacing/>
        <w:rPr>
          <w:rFonts w:cs="Calibri"/>
          <w:spacing w:val="-15"/>
          <w:sz w:val="24"/>
          <w:szCs w:val="24"/>
        </w:rPr>
      </w:pPr>
      <w:r w:rsidRPr="003E585F">
        <w:rPr>
          <w:rFonts w:cs="Calibri"/>
          <w:spacing w:val="-10"/>
          <w:sz w:val="24"/>
          <w:szCs w:val="24"/>
        </w:rPr>
        <w:t xml:space="preserve">przedłożoną Zamawiającemu umowę o podwykonawstwo, której przedmiotem są dostawy lub usługi </w:t>
      </w:r>
      <w:r w:rsidRPr="003E585F">
        <w:rPr>
          <w:rFonts w:cs="Calibri"/>
          <w:spacing w:val="-11"/>
          <w:sz w:val="24"/>
          <w:szCs w:val="24"/>
        </w:rPr>
        <w:t xml:space="preserve">w przypadku uchylenia się od obowiązku zapłaty odpowiednio przez Wykonawcę, podwykonawcę  lub dalszego </w:t>
      </w:r>
      <w:r w:rsidRPr="003E585F">
        <w:rPr>
          <w:rFonts w:cs="Calibri"/>
          <w:spacing w:val="-10"/>
          <w:sz w:val="24"/>
          <w:szCs w:val="24"/>
        </w:rPr>
        <w:t xml:space="preserve">podwykonawcę, przy czym obowiązek ten dotyczy wyłącznie należności powstałych po zaakceptowaniu przez </w:t>
      </w:r>
      <w:r w:rsidRPr="003E585F">
        <w:rPr>
          <w:rFonts w:cs="Calibri"/>
          <w:spacing w:val="-9"/>
          <w:sz w:val="24"/>
          <w:szCs w:val="24"/>
        </w:rPr>
        <w:t xml:space="preserve">Zamawiającego umowy o podwykonawstwo, której przedmiotem są roboty budowlane, lub po przedłożeniu Zamawiającemu poświadczonej za zgodność z oryginałem kopii umowy o podwykonawstwo, której przedmiotem </w:t>
      </w:r>
      <w:r w:rsidRPr="003E585F">
        <w:rPr>
          <w:rFonts w:cs="Calibri"/>
          <w:sz w:val="24"/>
          <w:szCs w:val="24"/>
        </w:rPr>
        <w:t>są dostawy lub usługi. W sytuacji opisanej w zdaniu poprzednim kwota wypłaconego wynagrodzenia jest potrącana z wynagrodzenia należnego  Wykonawcy.</w:t>
      </w:r>
    </w:p>
    <w:p w14:paraId="6F0101AB" w14:textId="22F8A454" w:rsidR="00976E74" w:rsidRPr="003E585F" w:rsidRDefault="00976E74" w:rsidP="0082140D">
      <w:pPr>
        <w:widowControl w:val="0"/>
        <w:numPr>
          <w:ilvl w:val="0"/>
          <w:numId w:val="7"/>
        </w:numPr>
        <w:shd w:val="clear" w:color="auto" w:fill="FFFFFF"/>
        <w:tabs>
          <w:tab w:val="left" w:pos="-567"/>
        </w:tabs>
        <w:autoSpaceDE w:val="0"/>
        <w:autoSpaceDN w:val="0"/>
        <w:adjustRightInd w:val="0"/>
        <w:spacing w:after="120"/>
        <w:ind w:left="284" w:right="14" w:hanging="426"/>
        <w:contextualSpacing/>
        <w:rPr>
          <w:rFonts w:cs="Calibri"/>
          <w:spacing w:val="-16"/>
          <w:sz w:val="24"/>
          <w:szCs w:val="24"/>
        </w:rPr>
      </w:pPr>
      <w:r w:rsidRPr="003E585F">
        <w:rPr>
          <w:rFonts w:cs="Calibri"/>
          <w:spacing w:val="-12"/>
          <w:sz w:val="24"/>
          <w:szCs w:val="24"/>
        </w:rPr>
        <w:t xml:space="preserve">Przed dokonaniem bezpośredniej zapłaty określonej w ust. </w:t>
      </w:r>
      <w:r w:rsidR="00277DD2">
        <w:rPr>
          <w:rFonts w:cs="Calibri"/>
          <w:spacing w:val="-12"/>
          <w:sz w:val="24"/>
          <w:szCs w:val="24"/>
        </w:rPr>
        <w:t>12 powyżej</w:t>
      </w:r>
      <w:r w:rsidRPr="003E585F">
        <w:rPr>
          <w:rFonts w:cs="Calibri"/>
          <w:spacing w:val="-12"/>
          <w:sz w:val="24"/>
          <w:szCs w:val="24"/>
        </w:rPr>
        <w:t xml:space="preserve"> Zamawiający jest obowiązany umożliwić Wykonawcy </w:t>
      </w:r>
      <w:r w:rsidRPr="003E585F">
        <w:rPr>
          <w:rFonts w:cs="Calibri"/>
          <w:spacing w:val="-11"/>
          <w:sz w:val="24"/>
          <w:szCs w:val="24"/>
        </w:rPr>
        <w:t>zgłoszenie pisemnych uwag dotyczących zasadności bezpośredniej zapłaty</w:t>
      </w:r>
      <w:r w:rsidR="000C45E4">
        <w:rPr>
          <w:rFonts w:cs="Calibri"/>
          <w:spacing w:val="-11"/>
          <w:sz w:val="24"/>
          <w:szCs w:val="24"/>
        </w:rPr>
        <w:t xml:space="preserve"> </w:t>
      </w:r>
      <w:r w:rsidRPr="003E585F">
        <w:rPr>
          <w:rFonts w:cs="Calibri"/>
          <w:spacing w:val="-11"/>
          <w:sz w:val="24"/>
          <w:szCs w:val="24"/>
        </w:rPr>
        <w:t xml:space="preserve">wynagrodzenia podwykonawcy lub </w:t>
      </w:r>
      <w:r w:rsidRPr="003E585F">
        <w:rPr>
          <w:rFonts w:cs="Calibri"/>
          <w:spacing w:val="-9"/>
          <w:sz w:val="24"/>
          <w:szCs w:val="24"/>
        </w:rPr>
        <w:t xml:space="preserve">dalszemu podwykonawcy, w terminie </w:t>
      </w:r>
      <w:r w:rsidRPr="003E585F">
        <w:rPr>
          <w:rFonts w:cs="Calibri"/>
          <w:b/>
          <w:spacing w:val="-9"/>
          <w:sz w:val="24"/>
          <w:szCs w:val="24"/>
        </w:rPr>
        <w:t>7</w:t>
      </w:r>
      <w:r w:rsidRPr="003E585F">
        <w:rPr>
          <w:rFonts w:cs="Calibri"/>
          <w:spacing w:val="-9"/>
          <w:sz w:val="24"/>
          <w:szCs w:val="24"/>
        </w:rPr>
        <w:t xml:space="preserve"> </w:t>
      </w:r>
      <w:r w:rsidRPr="003E585F">
        <w:rPr>
          <w:rFonts w:cs="Calibri"/>
          <w:b/>
          <w:bCs/>
          <w:spacing w:val="-9"/>
          <w:sz w:val="24"/>
          <w:szCs w:val="24"/>
        </w:rPr>
        <w:t xml:space="preserve">dni </w:t>
      </w:r>
      <w:r w:rsidRPr="003E585F">
        <w:rPr>
          <w:rFonts w:cs="Calibri"/>
          <w:spacing w:val="-9"/>
          <w:sz w:val="24"/>
          <w:szCs w:val="24"/>
        </w:rPr>
        <w:t>od dnia doręczenia pisma Zamawiającego.</w:t>
      </w:r>
    </w:p>
    <w:p w14:paraId="14A9E666" w14:textId="7F44C55F" w:rsidR="00976E74" w:rsidRPr="003E585F" w:rsidRDefault="00976E74" w:rsidP="0082140D">
      <w:pPr>
        <w:widowControl w:val="0"/>
        <w:numPr>
          <w:ilvl w:val="0"/>
          <w:numId w:val="7"/>
        </w:numPr>
        <w:shd w:val="clear" w:color="auto" w:fill="FFFFFF"/>
        <w:tabs>
          <w:tab w:val="left" w:pos="-567"/>
        </w:tabs>
        <w:autoSpaceDE w:val="0"/>
        <w:autoSpaceDN w:val="0"/>
        <w:adjustRightInd w:val="0"/>
        <w:spacing w:after="120"/>
        <w:ind w:left="284" w:right="14" w:hanging="426"/>
        <w:contextualSpacing/>
        <w:rPr>
          <w:rFonts w:cs="Calibri"/>
          <w:spacing w:val="-16"/>
          <w:sz w:val="24"/>
          <w:szCs w:val="24"/>
        </w:rPr>
      </w:pPr>
      <w:r w:rsidRPr="003E585F">
        <w:rPr>
          <w:rFonts w:cs="Calibri"/>
          <w:spacing w:val="-9"/>
          <w:sz w:val="24"/>
          <w:szCs w:val="24"/>
        </w:rPr>
        <w:t xml:space="preserve">W przypadku zgłoszenia w terminie uwag, o których mowa w ust. </w:t>
      </w:r>
      <w:r w:rsidR="00586DED">
        <w:rPr>
          <w:rFonts w:cs="Calibri"/>
          <w:spacing w:val="-9"/>
          <w:sz w:val="24"/>
          <w:szCs w:val="24"/>
        </w:rPr>
        <w:t>13 powyżej</w:t>
      </w:r>
      <w:r w:rsidRPr="003E585F">
        <w:rPr>
          <w:rFonts w:cs="Calibri"/>
          <w:spacing w:val="-9"/>
          <w:sz w:val="24"/>
          <w:szCs w:val="24"/>
        </w:rPr>
        <w:t>, Zamawiający może:</w:t>
      </w:r>
    </w:p>
    <w:p w14:paraId="54F89279" w14:textId="77777777" w:rsidR="00976E74" w:rsidRPr="003E585F" w:rsidRDefault="00976E74" w:rsidP="00C83123">
      <w:pPr>
        <w:widowControl w:val="0"/>
        <w:numPr>
          <w:ilvl w:val="1"/>
          <w:numId w:val="7"/>
        </w:numPr>
        <w:shd w:val="clear" w:color="auto" w:fill="FFFFFF"/>
        <w:autoSpaceDE w:val="0"/>
        <w:autoSpaceDN w:val="0"/>
        <w:adjustRightInd w:val="0"/>
        <w:spacing w:after="120"/>
        <w:ind w:left="567" w:right="29" w:hanging="283"/>
        <w:contextualSpacing/>
        <w:rPr>
          <w:rFonts w:cs="Calibri"/>
          <w:spacing w:val="-19"/>
          <w:sz w:val="24"/>
          <w:szCs w:val="24"/>
        </w:rPr>
      </w:pPr>
      <w:r w:rsidRPr="003E585F">
        <w:rPr>
          <w:rFonts w:cs="Calibri"/>
          <w:spacing w:val="-11"/>
          <w:sz w:val="24"/>
          <w:szCs w:val="24"/>
        </w:rPr>
        <w:t xml:space="preserve">nie dokonać bezpośredniej zapłaty wynagrodzenia podwykonawcy lub dalszemu podwykonawcy, jeżeli </w:t>
      </w:r>
      <w:r w:rsidRPr="003E585F">
        <w:rPr>
          <w:rFonts w:cs="Calibri"/>
          <w:sz w:val="24"/>
          <w:szCs w:val="24"/>
        </w:rPr>
        <w:t>Wykonawca wykaże niezasadność takiej zapłaty albo</w:t>
      </w:r>
    </w:p>
    <w:p w14:paraId="5F18075E" w14:textId="77777777" w:rsidR="00976E74" w:rsidRPr="003E585F" w:rsidRDefault="00976E74" w:rsidP="00C83123">
      <w:pPr>
        <w:widowControl w:val="0"/>
        <w:numPr>
          <w:ilvl w:val="1"/>
          <w:numId w:val="7"/>
        </w:numPr>
        <w:shd w:val="clear" w:color="auto" w:fill="FFFFFF"/>
        <w:autoSpaceDE w:val="0"/>
        <w:autoSpaceDN w:val="0"/>
        <w:adjustRightInd w:val="0"/>
        <w:spacing w:after="120"/>
        <w:ind w:left="567" w:right="29" w:hanging="283"/>
        <w:contextualSpacing/>
        <w:rPr>
          <w:rFonts w:cs="Calibri"/>
          <w:spacing w:val="-19"/>
          <w:sz w:val="24"/>
          <w:szCs w:val="24"/>
        </w:rPr>
      </w:pPr>
      <w:r w:rsidRPr="003E585F">
        <w:rPr>
          <w:rFonts w:cs="Calibri"/>
          <w:spacing w:val="-11"/>
          <w:sz w:val="24"/>
          <w:szCs w:val="24"/>
        </w:rPr>
        <w:t xml:space="preserve">złożyć do depozytu sądowego kwotę potrzebną na pokrycie wynagrodzenia podwykonawcy lub dalszego podwykonawcy w przypadku istnienia zasadniczej wątpliwości Zamawiającego co do wysokości należnej </w:t>
      </w:r>
      <w:r w:rsidRPr="003E585F">
        <w:rPr>
          <w:rFonts w:cs="Calibri"/>
          <w:sz w:val="24"/>
          <w:szCs w:val="24"/>
        </w:rPr>
        <w:t>zapłaty lub podmiotu, któremu płatność się należy, albo</w:t>
      </w:r>
    </w:p>
    <w:p w14:paraId="37DF9211" w14:textId="77777777" w:rsidR="00976E74" w:rsidRPr="003E585F" w:rsidRDefault="00976E74" w:rsidP="00C83123">
      <w:pPr>
        <w:widowControl w:val="0"/>
        <w:numPr>
          <w:ilvl w:val="1"/>
          <w:numId w:val="7"/>
        </w:numPr>
        <w:shd w:val="clear" w:color="auto" w:fill="FFFFFF"/>
        <w:autoSpaceDE w:val="0"/>
        <w:autoSpaceDN w:val="0"/>
        <w:adjustRightInd w:val="0"/>
        <w:spacing w:after="120"/>
        <w:ind w:left="567" w:right="29" w:hanging="283"/>
        <w:contextualSpacing/>
        <w:rPr>
          <w:rFonts w:cs="Calibri"/>
          <w:spacing w:val="-19"/>
          <w:sz w:val="24"/>
          <w:szCs w:val="24"/>
        </w:rPr>
      </w:pPr>
      <w:r w:rsidRPr="003E585F">
        <w:rPr>
          <w:rFonts w:cs="Calibri"/>
          <w:spacing w:val="-11"/>
          <w:sz w:val="24"/>
          <w:szCs w:val="24"/>
        </w:rPr>
        <w:t xml:space="preserve">dokonać bezpośredniej zapłaty wynagrodzenia podwykonawcy lub dalszemu podwykonawcy, jeżeli </w:t>
      </w:r>
      <w:r w:rsidRPr="003E585F">
        <w:rPr>
          <w:rFonts w:cs="Calibri"/>
          <w:sz w:val="24"/>
          <w:szCs w:val="24"/>
        </w:rPr>
        <w:t>podwykonawca lub dalszy podwykonawca wykaże zasadność takiej zapłaty.</w:t>
      </w:r>
    </w:p>
    <w:p w14:paraId="16F365C1" w14:textId="77777777" w:rsidR="00976E74" w:rsidRPr="003E585F" w:rsidRDefault="00976E74" w:rsidP="0082140D">
      <w:pPr>
        <w:widowControl w:val="0"/>
        <w:numPr>
          <w:ilvl w:val="0"/>
          <w:numId w:val="7"/>
        </w:numPr>
        <w:shd w:val="clear" w:color="auto" w:fill="FFFFFF"/>
        <w:tabs>
          <w:tab w:val="left" w:pos="-567"/>
        </w:tabs>
        <w:autoSpaceDE w:val="0"/>
        <w:autoSpaceDN w:val="0"/>
        <w:adjustRightInd w:val="0"/>
        <w:spacing w:after="120"/>
        <w:ind w:left="284" w:right="29" w:hanging="426"/>
        <w:contextualSpacing/>
        <w:rPr>
          <w:rFonts w:cs="Calibri"/>
          <w:spacing w:val="-17"/>
          <w:sz w:val="24"/>
          <w:szCs w:val="24"/>
        </w:rPr>
      </w:pPr>
      <w:r w:rsidRPr="003E585F">
        <w:rPr>
          <w:rFonts w:cs="Calibri"/>
          <w:spacing w:val="-11"/>
          <w:sz w:val="24"/>
          <w:szCs w:val="24"/>
        </w:rPr>
        <w:t xml:space="preserve">Zamawiający dokonuje bezpośredniej zapłaty wymagalnego wynagrodzenia przysługującego podwykonawcy lub </w:t>
      </w:r>
      <w:r w:rsidRPr="003E585F">
        <w:rPr>
          <w:rFonts w:cs="Calibri"/>
          <w:spacing w:val="-9"/>
          <w:sz w:val="24"/>
          <w:szCs w:val="24"/>
        </w:rPr>
        <w:t xml:space="preserve">dalszemu podwykonawcy w terminie </w:t>
      </w:r>
      <w:r w:rsidRPr="003E585F">
        <w:rPr>
          <w:rFonts w:cs="Calibri"/>
          <w:b/>
          <w:spacing w:val="-9"/>
          <w:sz w:val="24"/>
          <w:szCs w:val="24"/>
        </w:rPr>
        <w:t xml:space="preserve">30 </w:t>
      </w:r>
      <w:r w:rsidRPr="003E585F">
        <w:rPr>
          <w:rFonts w:cs="Calibri"/>
          <w:b/>
          <w:bCs/>
          <w:spacing w:val="-9"/>
          <w:sz w:val="24"/>
          <w:szCs w:val="24"/>
        </w:rPr>
        <w:t xml:space="preserve">dni </w:t>
      </w:r>
      <w:r w:rsidRPr="003E585F">
        <w:rPr>
          <w:rFonts w:cs="Calibri"/>
          <w:spacing w:val="-9"/>
          <w:sz w:val="24"/>
          <w:szCs w:val="24"/>
        </w:rPr>
        <w:t xml:space="preserve">od otrzymania dokumentów i wyjaśnień niezbędnych do ustalenia </w:t>
      </w:r>
      <w:r w:rsidRPr="003E585F">
        <w:rPr>
          <w:rFonts w:cs="Calibri"/>
          <w:spacing w:val="-8"/>
          <w:sz w:val="24"/>
          <w:szCs w:val="24"/>
        </w:rPr>
        <w:t xml:space="preserve">wysokości należnej zapłaty i podmiotu, któremu płatność się należy albo w terminie tym składa do depozytu </w:t>
      </w:r>
      <w:r w:rsidRPr="003E585F">
        <w:rPr>
          <w:rFonts w:cs="Calibri"/>
          <w:spacing w:val="-11"/>
          <w:sz w:val="24"/>
          <w:szCs w:val="24"/>
        </w:rPr>
        <w:t>sądowego kwotę potrzebną na pokrycie wynagrodzenia podwykonawcy lub dalszego podwykonawcy.</w:t>
      </w:r>
    </w:p>
    <w:p w14:paraId="12934CD9" w14:textId="18CD3D09" w:rsidR="00976E74" w:rsidRPr="003E585F" w:rsidRDefault="00976E74" w:rsidP="00C83123">
      <w:pPr>
        <w:widowControl w:val="0"/>
        <w:numPr>
          <w:ilvl w:val="0"/>
          <w:numId w:val="7"/>
        </w:numPr>
        <w:shd w:val="clear" w:color="auto" w:fill="FFFFFF"/>
        <w:tabs>
          <w:tab w:val="left" w:pos="-567"/>
        </w:tabs>
        <w:autoSpaceDE w:val="0"/>
        <w:autoSpaceDN w:val="0"/>
        <w:adjustRightInd w:val="0"/>
        <w:spacing w:after="120"/>
        <w:ind w:left="284" w:right="29" w:hanging="426"/>
        <w:contextualSpacing/>
        <w:rPr>
          <w:rFonts w:cs="Calibri"/>
          <w:spacing w:val="-17"/>
          <w:sz w:val="24"/>
          <w:szCs w:val="24"/>
        </w:rPr>
      </w:pPr>
      <w:r w:rsidRPr="003E585F">
        <w:rPr>
          <w:rFonts w:cs="Calibri"/>
          <w:spacing w:val="-11"/>
          <w:sz w:val="24"/>
          <w:szCs w:val="24"/>
        </w:rPr>
        <w:t xml:space="preserve">Bezpośrednia zapłata określona w ust. </w:t>
      </w:r>
      <w:r w:rsidR="00982311">
        <w:rPr>
          <w:rFonts w:cs="Calibri"/>
          <w:spacing w:val="-11"/>
          <w:sz w:val="24"/>
          <w:szCs w:val="24"/>
        </w:rPr>
        <w:t>12</w:t>
      </w:r>
      <w:r w:rsidRPr="003E585F">
        <w:rPr>
          <w:rFonts w:cs="Calibri"/>
          <w:spacing w:val="-11"/>
          <w:sz w:val="24"/>
          <w:szCs w:val="24"/>
        </w:rPr>
        <w:t xml:space="preserve"> powyżej obejmuje wyłącznie należne wynagrodzenie, bez odsetek, należnych </w:t>
      </w:r>
      <w:r w:rsidRPr="003E585F">
        <w:rPr>
          <w:rFonts w:cs="Calibri"/>
          <w:sz w:val="24"/>
          <w:szCs w:val="24"/>
        </w:rPr>
        <w:t>podwykonawcy lub dalszemu podwykonawcy.</w:t>
      </w:r>
    </w:p>
    <w:p w14:paraId="37F7C8FF" w14:textId="40E639E5" w:rsidR="00976E74" w:rsidRPr="003E585F" w:rsidRDefault="00976E74" w:rsidP="00C83123">
      <w:pPr>
        <w:widowControl w:val="0"/>
        <w:numPr>
          <w:ilvl w:val="0"/>
          <w:numId w:val="7"/>
        </w:numPr>
        <w:shd w:val="clear" w:color="auto" w:fill="FFFFFF"/>
        <w:tabs>
          <w:tab w:val="left" w:pos="-567"/>
        </w:tabs>
        <w:autoSpaceDE w:val="0"/>
        <w:autoSpaceDN w:val="0"/>
        <w:adjustRightInd w:val="0"/>
        <w:spacing w:after="120"/>
        <w:ind w:left="284" w:right="28" w:hanging="426"/>
        <w:contextualSpacing/>
        <w:rPr>
          <w:rFonts w:cs="Calibri"/>
          <w:spacing w:val="-17"/>
          <w:sz w:val="24"/>
          <w:szCs w:val="24"/>
        </w:rPr>
      </w:pPr>
      <w:r w:rsidRPr="003E585F">
        <w:rPr>
          <w:rFonts w:cs="Calibri"/>
          <w:spacing w:val="-10"/>
          <w:sz w:val="24"/>
          <w:szCs w:val="24"/>
        </w:rPr>
        <w:t xml:space="preserve">W przypadku dokonania bezpośredniej zapłaty podwykonawcy lub dalszemu podwykonawcy, o których mowa w ust. </w:t>
      </w:r>
      <w:r w:rsidR="00407658">
        <w:rPr>
          <w:rFonts w:cs="Calibri"/>
          <w:spacing w:val="-10"/>
          <w:sz w:val="24"/>
          <w:szCs w:val="24"/>
        </w:rPr>
        <w:t>1</w:t>
      </w:r>
      <w:r w:rsidR="00C861C0">
        <w:rPr>
          <w:rFonts w:cs="Calibri"/>
          <w:spacing w:val="-10"/>
          <w:sz w:val="24"/>
          <w:szCs w:val="24"/>
        </w:rPr>
        <w:t>2</w:t>
      </w:r>
      <w:r w:rsidRPr="003E585F">
        <w:rPr>
          <w:rFonts w:cs="Calibri"/>
          <w:spacing w:val="-10"/>
          <w:sz w:val="24"/>
          <w:szCs w:val="24"/>
        </w:rPr>
        <w:t xml:space="preserve"> powyżej, Zamawiający potrąca kwotę wypłaconego wynagrodzenia z wynagrodzenia należnego Wykonawcy.</w:t>
      </w:r>
    </w:p>
    <w:p w14:paraId="37E69FE6" w14:textId="77777777" w:rsidR="00976E74" w:rsidRPr="003E585F" w:rsidRDefault="00976E74" w:rsidP="00C83123">
      <w:pPr>
        <w:widowControl w:val="0"/>
        <w:numPr>
          <w:ilvl w:val="0"/>
          <w:numId w:val="7"/>
        </w:numPr>
        <w:shd w:val="clear" w:color="auto" w:fill="FFFFFF"/>
        <w:tabs>
          <w:tab w:val="left" w:pos="-567"/>
        </w:tabs>
        <w:autoSpaceDE w:val="0"/>
        <w:autoSpaceDN w:val="0"/>
        <w:adjustRightInd w:val="0"/>
        <w:spacing w:after="120"/>
        <w:ind w:left="284" w:right="28" w:hanging="426"/>
        <w:contextualSpacing/>
        <w:rPr>
          <w:rFonts w:cs="Calibri"/>
          <w:spacing w:val="-17"/>
          <w:sz w:val="24"/>
          <w:szCs w:val="24"/>
        </w:rPr>
      </w:pPr>
      <w:r w:rsidRPr="003E585F">
        <w:rPr>
          <w:rFonts w:cs="Calibri"/>
          <w:spacing w:val="-11"/>
          <w:sz w:val="24"/>
          <w:szCs w:val="24"/>
        </w:rPr>
        <w:t xml:space="preserve">Zapłatę uważa się za dokonaną z chwilą obciążenia rachunku bankowego Zamawiającego kwotą należnego </w:t>
      </w:r>
      <w:r w:rsidRPr="003E585F">
        <w:rPr>
          <w:rFonts w:cs="Calibri"/>
          <w:sz w:val="24"/>
          <w:szCs w:val="24"/>
        </w:rPr>
        <w:t>wynagrodzenia z zastrzeżeniem postanowień umowy.</w:t>
      </w:r>
    </w:p>
    <w:p w14:paraId="25911C6A" w14:textId="77777777" w:rsidR="00976E74" w:rsidRPr="003E585F" w:rsidRDefault="00976E74" w:rsidP="00C83123">
      <w:pPr>
        <w:pStyle w:val="Akapitzlist"/>
        <w:numPr>
          <w:ilvl w:val="0"/>
          <w:numId w:val="7"/>
        </w:numPr>
        <w:spacing w:after="120"/>
        <w:ind w:left="284" w:hanging="426"/>
        <w:rPr>
          <w:rFonts w:cs="Calibri"/>
          <w:sz w:val="24"/>
          <w:szCs w:val="24"/>
        </w:rPr>
      </w:pPr>
      <w:r w:rsidRPr="003E585F">
        <w:rPr>
          <w:rFonts w:cs="Calibri"/>
          <w:sz w:val="24"/>
          <w:szCs w:val="24"/>
        </w:rPr>
        <w:t xml:space="preserve">Wykonawca oświadcza, że rachunek bankowy, o którym mowa w ust. 4 figuruje w „Wykazie podmiotów zarejestrowanych jako podatnicy VAT”, dostępnym na stronie Ministerstwa Finansów pod adresem internetowym: </w:t>
      </w:r>
      <w:hyperlink r:id="rId7" w:history="1">
        <w:r w:rsidRPr="003E585F">
          <w:rPr>
            <w:rStyle w:val="Hipercze"/>
            <w:rFonts w:cs="Calibri"/>
            <w:sz w:val="24"/>
            <w:szCs w:val="24"/>
          </w:rPr>
          <w:t>www.podatki.gov.pl</w:t>
        </w:r>
      </w:hyperlink>
      <w:r w:rsidRPr="003E585F">
        <w:rPr>
          <w:rFonts w:cs="Calibri"/>
          <w:sz w:val="24"/>
          <w:szCs w:val="24"/>
        </w:rPr>
        <w:t>.</w:t>
      </w:r>
    </w:p>
    <w:p w14:paraId="4AFBCA86" w14:textId="77777777" w:rsidR="00976E74" w:rsidRPr="003E585F" w:rsidRDefault="00976E74" w:rsidP="00C83123">
      <w:pPr>
        <w:pStyle w:val="Akapitzlist"/>
        <w:numPr>
          <w:ilvl w:val="0"/>
          <w:numId w:val="7"/>
        </w:numPr>
        <w:spacing w:after="120"/>
        <w:ind w:left="284" w:hanging="426"/>
        <w:rPr>
          <w:rFonts w:cs="Calibri"/>
          <w:sz w:val="24"/>
          <w:szCs w:val="24"/>
        </w:rPr>
      </w:pPr>
      <w:r w:rsidRPr="003E585F">
        <w:rPr>
          <w:rFonts w:cs="Calibri"/>
          <w:sz w:val="24"/>
          <w:szCs w:val="24"/>
        </w:rPr>
        <w:lastRenderedPageBreak/>
        <w:t>Wykonawca oświadcza, że rachunek bankowy, o którym mowa w ust. 2 powyżej jest rachunkiem, dla którego zgodnie z Rozdziałem 3a ustawy z dnia 29 sierpnia 1997 r. - Prawo Bankowe (</w:t>
      </w:r>
      <w:proofErr w:type="spellStart"/>
      <w:r w:rsidRPr="003E585F">
        <w:rPr>
          <w:rFonts w:cs="Calibri"/>
          <w:sz w:val="24"/>
          <w:szCs w:val="24"/>
        </w:rPr>
        <w:t>t.j</w:t>
      </w:r>
      <w:proofErr w:type="spellEnd"/>
      <w:r w:rsidRPr="003E585F">
        <w:rPr>
          <w:rFonts w:cs="Calibri"/>
          <w:sz w:val="24"/>
          <w:szCs w:val="24"/>
        </w:rPr>
        <w:t>. Dz. U. 2020, poz. 1896 ze zm.) prowadzony jest rachunek VAT.</w:t>
      </w:r>
    </w:p>
    <w:p w14:paraId="3895637A" w14:textId="77777777" w:rsidR="00976E74" w:rsidRPr="003E585F" w:rsidRDefault="00976E74" w:rsidP="00C83123">
      <w:pPr>
        <w:pStyle w:val="Akapitzlist"/>
        <w:numPr>
          <w:ilvl w:val="0"/>
          <w:numId w:val="7"/>
        </w:numPr>
        <w:spacing w:after="120"/>
        <w:ind w:left="284" w:hanging="426"/>
        <w:rPr>
          <w:rFonts w:cs="Calibri"/>
          <w:sz w:val="24"/>
          <w:szCs w:val="24"/>
        </w:rPr>
      </w:pPr>
      <w:r w:rsidRPr="003E585F">
        <w:rPr>
          <w:rFonts w:cs="Calibri"/>
          <w:sz w:val="24"/>
          <w:szCs w:val="24"/>
        </w:rPr>
        <w:t>Wykonawca ma możliwość przesyłania drogą elektroniczną ustrukturyzowanej faktury elektronicznej w rozumieniu ustawy z dnia 9 listopada 2018 r. o elektronicznym fakturowaniu w zamówieniach publicznych, koncesjach na roboty budowlane lub usługi oraz partnerstwie publiczno-prywatnym (Dz. U. 2018, poz. 2191).</w:t>
      </w:r>
    </w:p>
    <w:p w14:paraId="281C5794" w14:textId="6E6E94E8" w:rsidR="00FA633A" w:rsidRPr="003E585F" w:rsidRDefault="00976E74" w:rsidP="00C83123">
      <w:pPr>
        <w:pStyle w:val="Akapitzlist"/>
        <w:numPr>
          <w:ilvl w:val="0"/>
          <w:numId w:val="7"/>
        </w:numPr>
        <w:spacing w:after="120"/>
        <w:ind w:left="284" w:hanging="426"/>
        <w:rPr>
          <w:rFonts w:cs="Calibri"/>
          <w:sz w:val="24"/>
          <w:szCs w:val="24"/>
        </w:rPr>
      </w:pPr>
      <w:r w:rsidRPr="003E585F">
        <w:rPr>
          <w:rFonts w:cs="Calibri"/>
          <w:sz w:val="24"/>
          <w:szCs w:val="24"/>
        </w:rPr>
        <w:t>Wykonawca wyraża zgodę na potrącenie z wynagrodzenia należności z tytułu kar umownych.</w:t>
      </w:r>
    </w:p>
    <w:p w14:paraId="5603F63D" w14:textId="77777777" w:rsidR="00B05818" w:rsidRPr="003E585F" w:rsidRDefault="00B05818" w:rsidP="00C83123">
      <w:pPr>
        <w:pStyle w:val="Akapitzlist"/>
        <w:spacing w:after="120"/>
        <w:ind w:left="284" w:firstLine="0"/>
        <w:rPr>
          <w:rFonts w:cs="Calibri"/>
          <w:sz w:val="24"/>
          <w:szCs w:val="24"/>
        </w:rPr>
      </w:pPr>
    </w:p>
    <w:p w14:paraId="7409F97F" w14:textId="77777777" w:rsidR="00976E74" w:rsidRPr="003E585F" w:rsidRDefault="00976E74" w:rsidP="00C83123">
      <w:pPr>
        <w:widowControl w:val="0"/>
        <w:shd w:val="clear" w:color="auto" w:fill="FFFFFF"/>
        <w:tabs>
          <w:tab w:val="left" w:pos="-567"/>
        </w:tabs>
        <w:autoSpaceDE w:val="0"/>
        <w:autoSpaceDN w:val="0"/>
        <w:adjustRightInd w:val="0"/>
        <w:spacing w:after="0"/>
        <w:ind w:right="29" w:hanging="568"/>
        <w:contextualSpacing/>
        <w:rPr>
          <w:rFonts w:cs="Calibri"/>
          <w:spacing w:val="-17"/>
          <w:sz w:val="24"/>
          <w:szCs w:val="24"/>
        </w:rPr>
      </w:pPr>
      <w:r w:rsidRPr="003E585F">
        <w:rPr>
          <w:rFonts w:cs="Calibri"/>
          <w:b/>
          <w:bCs/>
          <w:sz w:val="24"/>
          <w:szCs w:val="24"/>
        </w:rPr>
        <w:t>§ 5</w:t>
      </w:r>
    </w:p>
    <w:p w14:paraId="3DB566A3" w14:textId="77777777" w:rsidR="00976E74" w:rsidRPr="003E585F" w:rsidRDefault="00976E74" w:rsidP="00C83123">
      <w:pPr>
        <w:pStyle w:val="Default"/>
        <w:spacing w:line="276" w:lineRule="auto"/>
        <w:ind w:hanging="568"/>
        <w:contextualSpacing/>
        <w:rPr>
          <w:rFonts w:ascii="Calibri" w:hAnsi="Calibri" w:cs="Calibri"/>
          <w:b/>
          <w:bCs/>
          <w:color w:val="auto"/>
        </w:rPr>
      </w:pPr>
      <w:r w:rsidRPr="003E585F">
        <w:rPr>
          <w:rFonts w:ascii="Calibri" w:hAnsi="Calibri" w:cs="Calibri"/>
          <w:b/>
          <w:bCs/>
          <w:color w:val="auto"/>
        </w:rPr>
        <w:t>Przedstawiciele stron na budowie</w:t>
      </w:r>
    </w:p>
    <w:p w14:paraId="732F4B76" w14:textId="77777777" w:rsidR="00976E74" w:rsidRPr="003E585F" w:rsidRDefault="00976E74" w:rsidP="00C83123">
      <w:pPr>
        <w:pStyle w:val="Default"/>
        <w:numPr>
          <w:ilvl w:val="0"/>
          <w:numId w:val="8"/>
        </w:numPr>
        <w:spacing w:after="120" w:line="276" w:lineRule="auto"/>
        <w:ind w:left="284" w:hanging="284"/>
        <w:contextualSpacing/>
        <w:rPr>
          <w:rFonts w:ascii="Calibri" w:hAnsi="Calibri" w:cs="Calibri"/>
          <w:color w:val="auto"/>
        </w:rPr>
      </w:pPr>
      <w:r w:rsidRPr="003E585F">
        <w:rPr>
          <w:rFonts w:ascii="Calibri" w:hAnsi="Calibri" w:cs="Calibri"/>
          <w:color w:val="auto"/>
        </w:rPr>
        <w:t>Wykonawca wskazuje niżej wymienione osoby do kierowania robotami:</w:t>
      </w:r>
    </w:p>
    <w:p w14:paraId="786EDC4F" w14:textId="77777777" w:rsidR="00976E74" w:rsidRPr="003E585F" w:rsidRDefault="00976E74" w:rsidP="00C83123">
      <w:pPr>
        <w:pStyle w:val="Default"/>
        <w:numPr>
          <w:ilvl w:val="1"/>
          <w:numId w:val="8"/>
        </w:numPr>
        <w:spacing w:after="120" w:line="276" w:lineRule="auto"/>
        <w:ind w:left="567" w:hanging="283"/>
        <w:contextualSpacing/>
        <w:rPr>
          <w:rFonts w:ascii="Calibri" w:hAnsi="Calibri" w:cs="Calibri"/>
          <w:color w:val="auto"/>
        </w:rPr>
      </w:pPr>
      <w:r w:rsidRPr="003E585F">
        <w:rPr>
          <w:rFonts w:ascii="Calibri" w:hAnsi="Calibri" w:cs="Calibri"/>
          <w:color w:val="auto"/>
        </w:rPr>
        <w:t>Kierownik budowy w specjalności instalacyjnej w zakresie sieci instalacji i urządzeń wodociągowych i kanalizacyjnych bez ograniczeń: ………………………………….</w:t>
      </w:r>
    </w:p>
    <w:p w14:paraId="5006B903" w14:textId="77777777" w:rsidR="00976E74" w:rsidRPr="003E585F" w:rsidRDefault="00976E74" w:rsidP="00C83123">
      <w:pPr>
        <w:pStyle w:val="Default"/>
        <w:numPr>
          <w:ilvl w:val="1"/>
          <w:numId w:val="8"/>
        </w:numPr>
        <w:spacing w:after="120" w:line="276" w:lineRule="auto"/>
        <w:ind w:left="567" w:hanging="283"/>
        <w:contextualSpacing/>
        <w:rPr>
          <w:rFonts w:ascii="Calibri" w:hAnsi="Calibri" w:cs="Calibri"/>
          <w:color w:val="auto"/>
        </w:rPr>
      </w:pPr>
      <w:r w:rsidRPr="003E585F">
        <w:rPr>
          <w:rFonts w:ascii="Calibri" w:hAnsi="Calibri" w:cs="Calibri"/>
          <w:color w:val="auto"/>
        </w:rPr>
        <w:t>Kierownik robót do kierowania robotami w specjalności zgodnie z wymaganiami ustawy Prawo budowlane: …………………………….</w:t>
      </w:r>
    </w:p>
    <w:p w14:paraId="2CF47ABD" w14:textId="77777777" w:rsidR="00976E74" w:rsidRPr="003E585F" w:rsidRDefault="00976E74" w:rsidP="00C83123">
      <w:pPr>
        <w:pStyle w:val="Default"/>
        <w:numPr>
          <w:ilvl w:val="0"/>
          <w:numId w:val="8"/>
        </w:numPr>
        <w:spacing w:after="120" w:line="276" w:lineRule="auto"/>
        <w:ind w:left="284" w:hanging="284"/>
        <w:contextualSpacing/>
        <w:rPr>
          <w:rFonts w:ascii="Calibri" w:hAnsi="Calibri" w:cs="Calibri"/>
          <w:color w:val="auto"/>
        </w:rPr>
      </w:pPr>
      <w:r w:rsidRPr="003E585F">
        <w:rPr>
          <w:rFonts w:ascii="Calibri" w:hAnsi="Calibri" w:cs="Calibri"/>
          <w:color w:val="auto"/>
        </w:rPr>
        <w:t xml:space="preserve">Zmiana osób, o których mowa w ust. 1 powyżej, wymagać będzie pod rygorem nieważności pisemnej zgody Zamawiającego. </w:t>
      </w:r>
    </w:p>
    <w:p w14:paraId="3A15658C" w14:textId="77777777" w:rsidR="00976E74" w:rsidRPr="003E585F" w:rsidRDefault="00976E74" w:rsidP="00C83123">
      <w:pPr>
        <w:pStyle w:val="Default"/>
        <w:numPr>
          <w:ilvl w:val="0"/>
          <w:numId w:val="8"/>
        </w:numPr>
        <w:spacing w:after="120" w:line="276" w:lineRule="auto"/>
        <w:ind w:left="284" w:hanging="284"/>
        <w:contextualSpacing/>
        <w:rPr>
          <w:rFonts w:ascii="Calibri" w:hAnsi="Calibri" w:cs="Calibri"/>
          <w:color w:val="auto"/>
        </w:rPr>
      </w:pPr>
      <w:r w:rsidRPr="003E585F">
        <w:rPr>
          <w:rFonts w:ascii="Calibri" w:hAnsi="Calibri" w:cs="Calibri"/>
          <w:color w:val="auto"/>
        </w:rPr>
        <w:t>Kierownik budowy zobowiązany jest do złożenia pisemnego oświadczenia wymaganego art. 41 ust. 4 pkt 1 ustawy Prawo budowlane nie później niż w dniu przekazania Wykonawcy terenu budowy.</w:t>
      </w:r>
    </w:p>
    <w:p w14:paraId="09E32043" w14:textId="039F61D8" w:rsidR="00F527C1" w:rsidRPr="003E585F" w:rsidRDefault="00F527C1" w:rsidP="00C83123">
      <w:pPr>
        <w:pStyle w:val="Akapitzlist"/>
        <w:numPr>
          <w:ilvl w:val="0"/>
          <w:numId w:val="8"/>
        </w:numPr>
        <w:spacing w:after="120"/>
        <w:rPr>
          <w:rFonts w:cs="Calibri"/>
          <w:sz w:val="24"/>
          <w:szCs w:val="24"/>
        </w:rPr>
      </w:pPr>
      <w:r w:rsidRPr="003E585F">
        <w:rPr>
          <w:rFonts w:cs="Calibri"/>
          <w:sz w:val="24"/>
          <w:szCs w:val="24"/>
        </w:rPr>
        <w:t>Przedstawicielem  do  kontaktu ze strony Wykonawcy będzie Pan/-i: ………………….</w:t>
      </w:r>
    </w:p>
    <w:p w14:paraId="75FA2FD3" w14:textId="1A7D0101" w:rsidR="005F4C48" w:rsidRPr="00B94F79" w:rsidRDefault="009C0751" w:rsidP="00C83123">
      <w:pPr>
        <w:pStyle w:val="Default"/>
        <w:numPr>
          <w:ilvl w:val="0"/>
          <w:numId w:val="8"/>
        </w:numPr>
        <w:spacing w:after="120" w:line="276" w:lineRule="auto"/>
        <w:ind w:left="357" w:hanging="357"/>
        <w:contextualSpacing/>
        <w:rPr>
          <w:rFonts w:ascii="Calibri" w:hAnsi="Calibri" w:cs="Calibri"/>
          <w:color w:val="auto"/>
        </w:rPr>
      </w:pPr>
      <w:r w:rsidRPr="00B94F79">
        <w:rPr>
          <w:rFonts w:ascii="Calibri" w:hAnsi="Calibri" w:cs="Calibri"/>
          <w:color w:val="auto"/>
        </w:rPr>
        <w:t>Zamawiającego reprezentuje inspektor nadzoru inwestorskiego w osobie:</w:t>
      </w:r>
      <w:r w:rsidR="007F30B7" w:rsidRPr="00B94F79">
        <w:rPr>
          <w:rFonts w:ascii="Calibri" w:hAnsi="Calibri" w:cs="Calibri"/>
          <w:color w:val="auto"/>
        </w:rPr>
        <w:t xml:space="preserve"> </w:t>
      </w:r>
      <w:r w:rsidRPr="00B94F79">
        <w:rPr>
          <w:rFonts w:ascii="Calibri" w:hAnsi="Calibri" w:cs="Calibri"/>
          <w:color w:val="auto"/>
        </w:rPr>
        <w:t>………………………</w:t>
      </w:r>
      <w:r w:rsidR="009429A5" w:rsidRPr="00B94F79">
        <w:rPr>
          <w:rFonts w:ascii="Calibri" w:hAnsi="Calibri" w:cs="Calibri"/>
          <w:color w:val="auto"/>
        </w:rPr>
        <w:t xml:space="preserve"> </w:t>
      </w:r>
      <w:r w:rsidRPr="00B94F79">
        <w:rPr>
          <w:rFonts w:ascii="Calibri" w:hAnsi="Calibri" w:cs="Calibri"/>
          <w:color w:val="auto"/>
        </w:rPr>
        <w:t>(imię i nazwisko, telefon, nr uprawnień)</w:t>
      </w:r>
      <w:r w:rsidR="005F4C48" w:rsidRPr="00B94F79">
        <w:rPr>
          <w:rFonts w:ascii="Calibri" w:hAnsi="Calibri" w:cs="Calibri"/>
          <w:color w:val="auto"/>
        </w:rPr>
        <w:t xml:space="preserve">, </w:t>
      </w:r>
      <w:r w:rsidRPr="00B94F79">
        <w:rPr>
          <w:rFonts w:ascii="Calibri" w:hAnsi="Calibri" w:cs="Calibri"/>
          <w:color w:val="auto"/>
        </w:rPr>
        <w:t>którego obowiązki i uprawnienia określają przepisy zawarte w art. 25 i 26 ustawy Prawo budowlane.</w:t>
      </w:r>
    </w:p>
    <w:p w14:paraId="3CA86094" w14:textId="062E10E2" w:rsidR="00976E74" w:rsidRPr="00B94F79" w:rsidRDefault="004B164C" w:rsidP="00C83123">
      <w:pPr>
        <w:pStyle w:val="Default"/>
        <w:numPr>
          <w:ilvl w:val="0"/>
          <w:numId w:val="8"/>
        </w:numPr>
        <w:spacing w:after="120" w:line="276" w:lineRule="auto"/>
        <w:ind w:left="357" w:hanging="357"/>
        <w:contextualSpacing/>
        <w:rPr>
          <w:rFonts w:ascii="Calibri" w:hAnsi="Calibri" w:cs="Calibri"/>
          <w:color w:val="auto"/>
        </w:rPr>
      </w:pPr>
      <w:r w:rsidRPr="00B94F79">
        <w:rPr>
          <w:rFonts w:ascii="Calibri" w:hAnsi="Calibri" w:cs="Calibri"/>
          <w:color w:val="auto"/>
        </w:rPr>
        <w:t>Zmiana Inspektora Nadzoru Inwestorskiego odbywa się poprzez złożenie oświadczenia na piśmie drugiej stronie.</w:t>
      </w:r>
    </w:p>
    <w:p w14:paraId="2F1B6D1F" w14:textId="77777777" w:rsidR="007F30B7" w:rsidRPr="00B94F79" w:rsidRDefault="007F30B7" w:rsidP="00C83123">
      <w:pPr>
        <w:pStyle w:val="Default"/>
        <w:spacing w:after="120" w:line="276" w:lineRule="auto"/>
        <w:ind w:left="357" w:firstLine="0"/>
        <w:contextualSpacing/>
        <w:rPr>
          <w:rFonts w:ascii="Calibri" w:hAnsi="Calibri" w:cs="Calibri"/>
          <w:color w:val="auto"/>
        </w:rPr>
      </w:pPr>
    </w:p>
    <w:p w14:paraId="61E26E8E" w14:textId="77777777" w:rsidR="00C83123" w:rsidRPr="00B94F79" w:rsidRDefault="00C83123" w:rsidP="00C83123">
      <w:pPr>
        <w:pStyle w:val="Default"/>
        <w:spacing w:after="120" w:line="276" w:lineRule="auto"/>
        <w:ind w:left="357" w:firstLine="0"/>
        <w:contextualSpacing/>
        <w:rPr>
          <w:rFonts w:ascii="Calibri" w:hAnsi="Calibri" w:cs="Calibri"/>
          <w:color w:val="auto"/>
        </w:rPr>
      </w:pPr>
    </w:p>
    <w:p w14:paraId="228DEF53" w14:textId="77777777" w:rsidR="00976E74" w:rsidRPr="003E585F" w:rsidRDefault="00976E74" w:rsidP="00C83123">
      <w:pPr>
        <w:pStyle w:val="Default"/>
        <w:spacing w:after="120" w:line="276" w:lineRule="auto"/>
        <w:ind w:hanging="568"/>
        <w:contextualSpacing/>
        <w:rPr>
          <w:rFonts w:ascii="Calibri" w:hAnsi="Calibri" w:cs="Calibri"/>
          <w:b/>
          <w:bCs/>
          <w:color w:val="auto"/>
        </w:rPr>
      </w:pPr>
      <w:r w:rsidRPr="003E585F">
        <w:rPr>
          <w:rFonts w:ascii="Calibri" w:hAnsi="Calibri" w:cs="Calibri"/>
          <w:b/>
          <w:bCs/>
          <w:color w:val="auto"/>
        </w:rPr>
        <w:t>§ 6</w:t>
      </w:r>
    </w:p>
    <w:p w14:paraId="3A2309A9" w14:textId="77777777" w:rsidR="00976E74" w:rsidRPr="003E585F" w:rsidRDefault="00976E74" w:rsidP="00C83123">
      <w:pPr>
        <w:pStyle w:val="Default"/>
        <w:spacing w:after="120" w:line="276" w:lineRule="auto"/>
        <w:ind w:hanging="568"/>
        <w:contextualSpacing/>
        <w:rPr>
          <w:rFonts w:ascii="Calibri" w:hAnsi="Calibri" w:cs="Calibri"/>
          <w:b/>
          <w:bCs/>
          <w:color w:val="auto"/>
        </w:rPr>
      </w:pPr>
      <w:r w:rsidRPr="003E585F">
        <w:rPr>
          <w:rFonts w:ascii="Calibri" w:hAnsi="Calibri" w:cs="Calibri"/>
          <w:b/>
          <w:bCs/>
          <w:color w:val="auto"/>
        </w:rPr>
        <w:t>Osobiste zobowiązanie Wykonawcy</w:t>
      </w:r>
    </w:p>
    <w:p w14:paraId="6D366F4F" w14:textId="77777777" w:rsidR="00976E74" w:rsidRPr="003E585F" w:rsidRDefault="00976E74" w:rsidP="00C83123">
      <w:pPr>
        <w:pStyle w:val="Default"/>
        <w:spacing w:after="120" w:line="276" w:lineRule="auto"/>
        <w:ind w:left="0" w:firstLine="0"/>
        <w:contextualSpacing/>
        <w:rPr>
          <w:rFonts w:ascii="Calibri" w:hAnsi="Calibri" w:cs="Calibri"/>
          <w:color w:val="auto"/>
        </w:rPr>
      </w:pPr>
      <w:r w:rsidRPr="003E585F">
        <w:rPr>
          <w:rFonts w:ascii="Calibri" w:hAnsi="Calibri" w:cs="Calibri"/>
          <w:color w:val="auto"/>
        </w:rPr>
        <w:t>Wykonawca zrealizuje przedmiot umowy bez udziału podwykonawców z zastrzeżeniem § 7</w:t>
      </w:r>
      <w:r w:rsidRPr="003E585F">
        <w:rPr>
          <w:rFonts w:ascii="Calibri" w:hAnsi="Calibri" w:cs="Calibri"/>
          <w:b/>
          <w:color w:val="auto"/>
        </w:rPr>
        <w:t xml:space="preserve">* </w:t>
      </w:r>
    </w:p>
    <w:p w14:paraId="5C591E83" w14:textId="77777777" w:rsidR="00976E74" w:rsidRPr="003E585F" w:rsidRDefault="00976E74" w:rsidP="00C83123">
      <w:pPr>
        <w:pStyle w:val="Default"/>
        <w:spacing w:after="120" w:line="276" w:lineRule="auto"/>
        <w:ind w:left="0" w:firstLine="0"/>
        <w:contextualSpacing/>
        <w:rPr>
          <w:rFonts w:ascii="Calibri" w:hAnsi="Calibri" w:cs="Calibri"/>
          <w:color w:val="auto"/>
        </w:rPr>
      </w:pPr>
      <w:r w:rsidRPr="003E585F">
        <w:rPr>
          <w:rFonts w:ascii="Calibri" w:hAnsi="Calibri" w:cs="Calibri"/>
          <w:i/>
          <w:color w:val="auto"/>
        </w:rPr>
        <w:t>alternatywnie</w:t>
      </w:r>
      <w:r w:rsidRPr="003E585F">
        <w:rPr>
          <w:rFonts w:ascii="Calibri" w:hAnsi="Calibri" w:cs="Calibri"/>
          <w:i/>
          <w:color w:val="auto"/>
        </w:rPr>
        <w:br/>
      </w:r>
      <w:r w:rsidRPr="003E585F">
        <w:rPr>
          <w:rFonts w:ascii="Calibri" w:hAnsi="Calibri" w:cs="Calibri"/>
          <w:color w:val="auto"/>
        </w:rPr>
        <w:t>Wykonawca zamierza powierzyć wykonanie części zamówienia podwykonawcom.</w:t>
      </w:r>
    </w:p>
    <w:p w14:paraId="61F46852" w14:textId="77777777" w:rsidR="00976E74" w:rsidRPr="003E585F" w:rsidRDefault="00976E74" w:rsidP="00C83123">
      <w:pPr>
        <w:pStyle w:val="Default"/>
        <w:spacing w:after="120" w:line="276" w:lineRule="auto"/>
        <w:ind w:left="0" w:firstLine="0"/>
        <w:contextualSpacing/>
        <w:rPr>
          <w:rFonts w:ascii="Calibri" w:hAnsi="Calibri" w:cs="Calibri"/>
          <w:color w:val="auto"/>
        </w:rPr>
      </w:pPr>
      <w:r w:rsidRPr="003E585F">
        <w:rPr>
          <w:rFonts w:ascii="Calibri" w:hAnsi="Calibri" w:cs="Calibri"/>
          <w:color w:val="auto"/>
        </w:rPr>
        <w:t>(*</w:t>
      </w:r>
      <w:r w:rsidRPr="003E585F">
        <w:rPr>
          <w:rFonts w:ascii="Calibri" w:hAnsi="Calibri" w:cs="Calibri"/>
          <w:i/>
          <w:color w:val="auto"/>
        </w:rPr>
        <w:t>w umowie zostanie zapis zgodnie z oświadczeniem złożonym w formularzu ofertowym).</w:t>
      </w:r>
    </w:p>
    <w:p w14:paraId="7852FEBB" w14:textId="77777777" w:rsidR="00976E74" w:rsidRDefault="00976E74" w:rsidP="00C83123">
      <w:pPr>
        <w:pStyle w:val="Default"/>
        <w:spacing w:after="120" w:line="276" w:lineRule="auto"/>
        <w:contextualSpacing/>
        <w:rPr>
          <w:rFonts w:ascii="Calibri" w:hAnsi="Calibri" w:cs="Calibri"/>
          <w:b/>
          <w:bCs/>
          <w:color w:val="auto"/>
        </w:rPr>
      </w:pPr>
    </w:p>
    <w:p w14:paraId="6CAD0422" w14:textId="77777777" w:rsidR="00C861C0" w:rsidRDefault="00C861C0" w:rsidP="00C83123">
      <w:pPr>
        <w:pStyle w:val="Default"/>
        <w:spacing w:after="120" w:line="276" w:lineRule="auto"/>
        <w:contextualSpacing/>
        <w:rPr>
          <w:rFonts w:ascii="Calibri" w:hAnsi="Calibri" w:cs="Calibri"/>
          <w:b/>
          <w:bCs/>
          <w:color w:val="auto"/>
        </w:rPr>
      </w:pPr>
    </w:p>
    <w:p w14:paraId="27766A5C" w14:textId="77777777" w:rsidR="00C861C0" w:rsidRDefault="00C861C0" w:rsidP="00C83123">
      <w:pPr>
        <w:pStyle w:val="Default"/>
        <w:spacing w:after="120" w:line="276" w:lineRule="auto"/>
        <w:contextualSpacing/>
        <w:rPr>
          <w:rFonts w:ascii="Calibri" w:hAnsi="Calibri" w:cs="Calibri"/>
          <w:b/>
          <w:bCs/>
          <w:color w:val="auto"/>
        </w:rPr>
      </w:pPr>
    </w:p>
    <w:p w14:paraId="61AAE121" w14:textId="77777777" w:rsidR="00C861C0" w:rsidRPr="003E585F" w:rsidRDefault="00C861C0" w:rsidP="00C83123">
      <w:pPr>
        <w:pStyle w:val="Default"/>
        <w:spacing w:after="120" w:line="276" w:lineRule="auto"/>
        <w:contextualSpacing/>
        <w:rPr>
          <w:rFonts w:ascii="Calibri" w:hAnsi="Calibri" w:cs="Calibri"/>
          <w:b/>
          <w:bCs/>
          <w:color w:val="auto"/>
        </w:rPr>
      </w:pPr>
    </w:p>
    <w:p w14:paraId="2303502F" w14:textId="77777777" w:rsidR="00976E74" w:rsidRPr="003E585F" w:rsidRDefault="00976E74" w:rsidP="00C83123">
      <w:pPr>
        <w:pStyle w:val="Default"/>
        <w:spacing w:after="120" w:line="276" w:lineRule="auto"/>
        <w:ind w:hanging="568"/>
        <w:contextualSpacing/>
        <w:rPr>
          <w:rFonts w:ascii="Calibri" w:hAnsi="Calibri" w:cs="Calibri"/>
          <w:b/>
          <w:bCs/>
          <w:color w:val="auto"/>
        </w:rPr>
      </w:pPr>
      <w:r w:rsidRPr="003E585F">
        <w:rPr>
          <w:rFonts w:ascii="Calibri" w:hAnsi="Calibri" w:cs="Calibri"/>
          <w:b/>
          <w:bCs/>
          <w:color w:val="auto"/>
        </w:rPr>
        <w:lastRenderedPageBreak/>
        <w:t>§ 7</w:t>
      </w:r>
    </w:p>
    <w:p w14:paraId="5127E57A" w14:textId="77777777" w:rsidR="00976E74" w:rsidRPr="003E585F" w:rsidRDefault="00976E74" w:rsidP="00C83123">
      <w:pPr>
        <w:pStyle w:val="Default"/>
        <w:spacing w:after="120" w:line="276" w:lineRule="auto"/>
        <w:ind w:hanging="568"/>
        <w:contextualSpacing/>
        <w:rPr>
          <w:rFonts w:ascii="Calibri" w:hAnsi="Calibri" w:cs="Calibri"/>
          <w:color w:val="auto"/>
        </w:rPr>
      </w:pPr>
      <w:r w:rsidRPr="003E585F">
        <w:rPr>
          <w:rFonts w:ascii="Calibri" w:hAnsi="Calibri" w:cs="Calibri"/>
          <w:b/>
          <w:bCs/>
          <w:color w:val="auto"/>
        </w:rPr>
        <w:t>Podwykonawcy</w:t>
      </w:r>
    </w:p>
    <w:p w14:paraId="029B6153" w14:textId="77777777" w:rsidR="00976E74" w:rsidRPr="003E585F" w:rsidRDefault="00976E74" w:rsidP="00C83123">
      <w:pPr>
        <w:numPr>
          <w:ilvl w:val="0"/>
          <w:numId w:val="9"/>
        </w:numPr>
        <w:shd w:val="clear" w:color="auto" w:fill="FFFFFF"/>
        <w:spacing w:after="120"/>
        <w:ind w:left="284" w:hanging="284"/>
        <w:contextualSpacing/>
        <w:rPr>
          <w:rFonts w:cs="Calibri"/>
          <w:sz w:val="24"/>
          <w:szCs w:val="24"/>
        </w:rPr>
      </w:pPr>
      <w:r w:rsidRPr="003E585F">
        <w:rPr>
          <w:rFonts w:cs="Calibri"/>
          <w:spacing w:val="-10"/>
          <w:sz w:val="24"/>
          <w:szCs w:val="24"/>
        </w:rPr>
        <w:t>Wykonawca jest uprawniony do powierzenia realizacji przedmiotu Umowy podwykonawcom</w:t>
      </w:r>
      <w:r w:rsidRPr="003E585F">
        <w:rPr>
          <w:rFonts w:cs="Calibri"/>
          <w:spacing w:val="-10"/>
          <w:sz w:val="24"/>
          <w:szCs w:val="24"/>
        </w:rPr>
        <w:br/>
        <w:t>w następującym zakresie objętym niniejszą umową:</w:t>
      </w:r>
    </w:p>
    <w:p w14:paraId="1DF16520" w14:textId="77777777" w:rsidR="00976E74" w:rsidRPr="003E585F" w:rsidRDefault="00976E74" w:rsidP="00D31374">
      <w:pPr>
        <w:shd w:val="clear" w:color="auto" w:fill="FFFFFF"/>
        <w:tabs>
          <w:tab w:val="left" w:leader="dot" w:pos="4997"/>
        </w:tabs>
        <w:spacing w:after="120"/>
        <w:ind w:left="284" w:firstLine="0"/>
        <w:contextualSpacing/>
        <w:rPr>
          <w:rFonts w:cs="Calibri"/>
          <w:sz w:val="24"/>
          <w:szCs w:val="24"/>
        </w:rPr>
      </w:pPr>
      <w:r w:rsidRPr="003E585F">
        <w:rPr>
          <w:rFonts w:cs="Calibri"/>
          <w:sz w:val="24"/>
          <w:szCs w:val="24"/>
        </w:rPr>
        <w:t>1)………………………………………………..</w:t>
      </w:r>
    </w:p>
    <w:p w14:paraId="50C14A67" w14:textId="77777777" w:rsidR="00976E74" w:rsidRPr="003E585F" w:rsidRDefault="00976E74" w:rsidP="00C83123">
      <w:pPr>
        <w:widowControl w:val="0"/>
        <w:numPr>
          <w:ilvl w:val="0"/>
          <w:numId w:val="9"/>
        </w:numPr>
        <w:shd w:val="clear" w:color="auto" w:fill="FFFFFF"/>
        <w:autoSpaceDE w:val="0"/>
        <w:autoSpaceDN w:val="0"/>
        <w:adjustRightInd w:val="0"/>
        <w:spacing w:after="120"/>
        <w:ind w:left="284" w:right="11" w:hanging="284"/>
        <w:contextualSpacing/>
        <w:rPr>
          <w:rFonts w:cs="Calibri"/>
          <w:spacing w:val="-20"/>
          <w:sz w:val="24"/>
          <w:szCs w:val="24"/>
        </w:rPr>
      </w:pPr>
      <w:r w:rsidRPr="003E585F">
        <w:rPr>
          <w:rFonts w:cs="Calibri"/>
          <w:spacing w:val="-9"/>
          <w:sz w:val="24"/>
          <w:szCs w:val="24"/>
        </w:rPr>
        <w:t xml:space="preserve">Umowy Wykonawcy z podwykonawcami oraz umowy podwykonawców z dalszymi podwykonawcami winny być </w:t>
      </w:r>
      <w:r w:rsidRPr="003E585F">
        <w:rPr>
          <w:rFonts w:cs="Calibri"/>
          <w:sz w:val="24"/>
          <w:szCs w:val="24"/>
        </w:rPr>
        <w:t>zawierane w formie pisemnej.</w:t>
      </w:r>
    </w:p>
    <w:p w14:paraId="225030BB" w14:textId="77777777" w:rsidR="00976E74" w:rsidRPr="003E585F" w:rsidRDefault="00976E74" w:rsidP="00C83123">
      <w:pPr>
        <w:widowControl w:val="0"/>
        <w:numPr>
          <w:ilvl w:val="0"/>
          <w:numId w:val="9"/>
        </w:numPr>
        <w:shd w:val="clear" w:color="auto" w:fill="FFFFFF"/>
        <w:autoSpaceDE w:val="0"/>
        <w:autoSpaceDN w:val="0"/>
        <w:adjustRightInd w:val="0"/>
        <w:spacing w:after="120"/>
        <w:ind w:left="284" w:right="11" w:hanging="284"/>
        <w:contextualSpacing/>
        <w:rPr>
          <w:rFonts w:cs="Calibri"/>
          <w:spacing w:val="-20"/>
          <w:sz w:val="24"/>
          <w:szCs w:val="24"/>
        </w:rPr>
      </w:pPr>
      <w:r w:rsidRPr="003E585F">
        <w:rPr>
          <w:rFonts w:cs="Calibri"/>
          <w:sz w:val="24"/>
          <w:szCs w:val="24"/>
        </w:rPr>
        <w:t>Zamawiający żąda, aby przed przystąpieniem do wykonania zamówienia, Wykonawca podał, o ile są już znane dane nazwy albo imiona i nazwiska oraz dane kontaktowe podwykonawców i osób do kontaktu z nimi zaangażowanych w realizację usługi.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6A2B34" w14:textId="77777777" w:rsidR="00976E74" w:rsidRPr="003E585F" w:rsidRDefault="00976E74" w:rsidP="00C83123">
      <w:pPr>
        <w:widowControl w:val="0"/>
        <w:numPr>
          <w:ilvl w:val="0"/>
          <w:numId w:val="9"/>
        </w:numPr>
        <w:shd w:val="clear" w:color="auto" w:fill="FFFFFF"/>
        <w:autoSpaceDE w:val="0"/>
        <w:autoSpaceDN w:val="0"/>
        <w:adjustRightInd w:val="0"/>
        <w:spacing w:after="120"/>
        <w:ind w:left="284" w:right="11" w:hanging="284"/>
        <w:contextualSpacing/>
        <w:rPr>
          <w:rFonts w:cs="Calibri"/>
          <w:spacing w:val="-20"/>
          <w:sz w:val="24"/>
          <w:szCs w:val="24"/>
        </w:rPr>
      </w:pPr>
      <w:r w:rsidRPr="003E585F">
        <w:rPr>
          <w:rFonts w:cs="Calibri"/>
          <w:sz w:val="24"/>
          <w:szCs w:val="24"/>
        </w:rPr>
        <w:t xml:space="preserve">Jeżeli zmiana albo rezygnacja z Podwykonawcy dotyczy podmiotu, na którego zasoby Wykonawca powoływał się, na zasadach określonych w art. 118 ust. 1 ustawy </w:t>
      </w:r>
      <w:proofErr w:type="spellStart"/>
      <w:r w:rsidRPr="003E585F">
        <w:rPr>
          <w:rFonts w:cs="Calibri"/>
          <w:sz w:val="24"/>
          <w:szCs w:val="24"/>
        </w:rPr>
        <w:t>Pzp</w:t>
      </w:r>
      <w:proofErr w:type="spellEnd"/>
      <w:r w:rsidRPr="003E585F">
        <w:rPr>
          <w:rFonts w:cs="Calibri"/>
          <w:sz w:val="24"/>
          <w:szCs w:val="24"/>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9086FB6" w14:textId="77777777" w:rsidR="00976E74" w:rsidRPr="003E585F" w:rsidRDefault="00976E74" w:rsidP="00C83123">
      <w:pPr>
        <w:widowControl w:val="0"/>
        <w:numPr>
          <w:ilvl w:val="0"/>
          <w:numId w:val="9"/>
        </w:numPr>
        <w:shd w:val="clear" w:color="auto" w:fill="FFFFFF"/>
        <w:autoSpaceDE w:val="0"/>
        <w:autoSpaceDN w:val="0"/>
        <w:adjustRightInd w:val="0"/>
        <w:spacing w:after="120"/>
        <w:ind w:left="284" w:right="11" w:hanging="284"/>
        <w:contextualSpacing/>
        <w:rPr>
          <w:rFonts w:cs="Calibri"/>
          <w:spacing w:val="-20"/>
          <w:sz w:val="24"/>
          <w:szCs w:val="24"/>
        </w:rPr>
      </w:pPr>
      <w:r w:rsidRPr="003E585F">
        <w:rPr>
          <w:rFonts w:cs="Calibri"/>
          <w:sz w:val="24"/>
          <w:szCs w:val="24"/>
        </w:rPr>
        <w:t xml:space="preserve">Jeżeli powierzenie Podwykonawcy wykonania części zamówienia następuje w trakcie jego realizacji, Wykonawca na żądanie Zamawiającego przedstawia oświadczenie, o którym mowa w art. 125 ust. 1 ustawy </w:t>
      </w:r>
      <w:proofErr w:type="spellStart"/>
      <w:r w:rsidRPr="003E585F">
        <w:rPr>
          <w:rFonts w:cs="Calibri"/>
          <w:sz w:val="24"/>
          <w:szCs w:val="24"/>
        </w:rPr>
        <w:t>Pzp</w:t>
      </w:r>
      <w:proofErr w:type="spellEnd"/>
      <w:r w:rsidRPr="003E585F">
        <w:rPr>
          <w:rFonts w:cs="Calibri"/>
          <w:sz w:val="24"/>
          <w:szCs w:val="24"/>
        </w:rPr>
        <w:t>, lub podmiotowe środki dowodowe dotyczące tego Podwykonawcy.</w:t>
      </w:r>
    </w:p>
    <w:p w14:paraId="53B282D7" w14:textId="77777777" w:rsidR="00976E74" w:rsidRPr="003E585F" w:rsidRDefault="00976E74" w:rsidP="00C83123">
      <w:pPr>
        <w:widowControl w:val="0"/>
        <w:numPr>
          <w:ilvl w:val="0"/>
          <w:numId w:val="9"/>
        </w:numPr>
        <w:shd w:val="clear" w:color="auto" w:fill="FFFFFF"/>
        <w:autoSpaceDE w:val="0"/>
        <w:autoSpaceDN w:val="0"/>
        <w:adjustRightInd w:val="0"/>
        <w:spacing w:after="120"/>
        <w:ind w:left="284" w:right="11" w:hanging="284"/>
        <w:contextualSpacing/>
        <w:rPr>
          <w:rFonts w:cs="Calibri"/>
          <w:spacing w:val="-20"/>
          <w:sz w:val="24"/>
          <w:szCs w:val="24"/>
        </w:rPr>
      </w:pPr>
      <w:r w:rsidRPr="003E585F">
        <w:rPr>
          <w:rFonts w:cs="Calibri"/>
          <w:sz w:val="24"/>
          <w:szCs w:val="24"/>
        </w:rPr>
        <w:t>Jeżeli Zamawiający stwierdzi, że wobec danego Podwykonawcy zachodzą podstawy wykluczenia, Wykonawca obowiązany jest zastąpić tego Podwykonawcę lub zrezygnować z powierzenia wykonania części zamówienia Podwykonawcy pod rygorem niedopuszczenia tego Podwykonawcy.</w:t>
      </w:r>
    </w:p>
    <w:p w14:paraId="02525756" w14:textId="77777777" w:rsidR="00976E74" w:rsidRPr="003E585F" w:rsidRDefault="00976E74" w:rsidP="00C83123">
      <w:pPr>
        <w:widowControl w:val="0"/>
        <w:numPr>
          <w:ilvl w:val="0"/>
          <w:numId w:val="9"/>
        </w:numPr>
        <w:shd w:val="clear" w:color="auto" w:fill="FFFFFF"/>
        <w:autoSpaceDE w:val="0"/>
        <w:autoSpaceDN w:val="0"/>
        <w:adjustRightInd w:val="0"/>
        <w:spacing w:after="120"/>
        <w:ind w:left="284" w:right="11" w:hanging="284"/>
        <w:contextualSpacing/>
        <w:rPr>
          <w:rFonts w:cs="Calibri"/>
          <w:spacing w:val="-20"/>
          <w:sz w:val="24"/>
          <w:szCs w:val="24"/>
        </w:rPr>
      </w:pPr>
      <w:r w:rsidRPr="003E585F">
        <w:rPr>
          <w:rFonts w:cs="Calibri"/>
          <w:sz w:val="24"/>
          <w:szCs w:val="24"/>
        </w:rPr>
        <w:t>Powierzenie wykonania części zamówienia Podwykonawcom nie zwalnia Wykonawcy z odpowiedzialności za należyte wykonanie zamówienia, pod rygorem skutków z § 12 lub § 13 niniejszej Umowy.</w:t>
      </w:r>
    </w:p>
    <w:p w14:paraId="2BED40EE" w14:textId="77777777" w:rsidR="00976E74" w:rsidRPr="003E585F" w:rsidRDefault="00976E74" w:rsidP="00C83123">
      <w:pPr>
        <w:widowControl w:val="0"/>
        <w:numPr>
          <w:ilvl w:val="0"/>
          <w:numId w:val="9"/>
        </w:numPr>
        <w:shd w:val="clear" w:color="auto" w:fill="FFFFFF"/>
        <w:autoSpaceDE w:val="0"/>
        <w:autoSpaceDN w:val="0"/>
        <w:adjustRightInd w:val="0"/>
        <w:spacing w:after="120"/>
        <w:ind w:left="284" w:right="11" w:hanging="284"/>
        <w:contextualSpacing/>
        <w:rPr>
          <w:rFonts w:cs="Calibri"/>
          <w:spacing w:val="-20"/>
          <w:sz w:val="24"/>
          <w:szCs w:val="24"/>
        </w:rPr>
      </w:pPr>
      <w:r w:rsidRPr="003E585F">
        <w:rPr>
          <w:rFonts w:cs="Calibri"/>
          <w:sz w:val="24"/>
          <w:szCs w:val="24"/>
        </w:rPr>
        <w:t xml:space="preserve">Wykonawca, Podwykonawca lub Dalszy Podwykonawca zamówienia na roboty budowlane zamierzający zawrzeć umowę o podwykonawstwo, której przedmiotem są roboty budowlane objęte zakresem niniejszego zamówienia, jest obowiązany w trakcie realizacji zamówienia publicznego, do niezwłocznego przedłożenia Zamawiającemu projektu tej umowy a także projektu jej zmian, przy czym Podwykonawca lub dalszy Podwykonawca jest obowiązany dołączyć zgodę Wykonawcy na zawarcie umowy o podwykonawstwo o treści zgodnej z projektem umowy. </w:t>
      </w:r>
    </w:p>
    <w:p w14:paraId="47E0B744" w14:textId="77777777" w:rsidR="00976E74" w:rsidRPr="003E585F" w:rsidRDefault="00976E74" w:rsidP="00C83123">
      <w:pPr>
        <w:widowControl w:val="0"/>
        <w:numPr>
          <w:ilvl w:val="0"/>
          <w:numId w:val="9"/>
        </w:numPr>
        <w:shd w:val="clear" w:color="auto" w:fill="FFFFFF"/>
        <w:autoSpaceDE w:val="0"/>
        <w:autoSpaceDN w:val="0"/>
        <w:adjustRightInd w:val="0"/>
        <w:spacing w:after="120"/>
        <w:ind w:left="284" w:right="11" w:hanging="284"/>
        <w:contextualSpacing/>
        <w:rPr>
          <w:rFonts w:cs="Calibri"/>
          <w:spacing w:val="-20"/>
          <w:sz w:val="24"/>
          <w:szCs w:val="24"/>
        </w:rPr>
      </w:pPr>
      <w:r w:rsidRPr="003E585F">
        <w:rPr>
          <w:rFonts w:cs="Calibri"/>
          <w:sz w:val="24"/>
          <w:szCs w:val="24"/>
        </w:rPr>
        <w:t>Do zawarcia przez Podwykonawcę umowy z Dalszym Podwykonawcą jest wymagana zgoda Zamawiającego i Wykonawcy.</w:t>
      </w:r>
    </w:p>
    <w:p w14:paraId="12E37D27" w14:textId="77777777" w:rsidR="00976E74" w:rsidRPr="003E585F" w:rsidRDefault="00976E74" w:rsidP="00C83123">
      <w:pPr>
        <w:widowControl w:val="0"/>
        <w:numPr>
          <w:ilvl w:val="0"/>
          <w:numId w:val="9"/>
        </w:numPr>
        <w:shd w:val="clear" w:color="auto" w:fill="FFFFFF"/>
        <w:autoSpaceDE w:val="0"/>
        <w:autoSpaceDN w:val="0"/>
        <w:adjustRightInd w:val="0"/>
        <w:spacing w:after="120"/>
        <w:ind w:left="284" w:right="11" w:hanging="426"/>
        <w:contextualSpacing/>
        <w:rPr>
          <w:rFonts w:cs="Calibri"/>
          <w:spacing w:val="-20"/>
          <w:sz w:val="24"/>
          <w:szCs w:val="24"/>
        </w:rPr>
      </w:pPr>
      <w:r w:rsidRPr="003E585F">
        <w:rPr>
          <w:rFonts w:cs="Calibri"/>
          <w:sz w:val="24"/>
          <w:szCs w:val="24"/>
        </w:rPr>
        <w:lastRenderedPageBreak/>
        <w:t>Termin zapłaty wynagrodzenia Podwykonawcy lub Dalszemu Podwykonawcy, przewidziany w umowie o podwykonawstwo nie może być dłuższy niż 30 dni od doręczenia Wykonawcy, Podwykonawcy lub Dalszemu Podwykonawcy faktury lub rachunku, potwierdzających wykonanie zleconej Podwykonawcy lub dalszemu Podwykonawcy dostawy, usługi lub roboty budowlanej.</w:t>
      </w:r>
    </w:p>
    <w:p w14:paraId="3C4505A7" w14:textId="77777777" w:rsidR="00976E74" w:rsidRPr="003E585F" w:rsidRDefault="00976E74" w:rsidP="00C83123">
      <w:pPr>
        <w:widowControl w:val="0"/>
        <w:numPr>
          <w:ilvl w:val="0"/>
          <w:numId w:val="9"/>
        </w:numPr>
        <w:shd w:val="clear" w:color="auto" w:fill="FFFFFF"/>
        <w:autoSpaceDE w:val="0"/>
        <w:autoSpaceDN w:val="0"/>
        <w:adjustRightInd w:val="0"/>
        <w:spacing w:after="120"/>
        <w:ind w:left="284" w:right="11" w:hanging="426"/>
        <w:contextualSpacing/>
        <w:rPr>
          <w:rFonts w:cs="Calibri"/>
          <w:spacing w:val="-20"/>
          <w:sz w:val="24"/>
          <w:szCs w:val="24"/>
        </w:rPr>
      </w:pPr>
      <w:r w:rsidRPr="003E585F">
        <w:rPr>
          <w:rFonts w:cs="Calibri"/>
          <w:sz w:val="24"/>
          <w:szCs w:val="24"/>
        </w:rPr>
        <w:t>Zamawiający, w terminie 14 dni zgłasza pisemne zastrzeżenia do projektu umowy o podwykonawstwo oraz do projektu jej zmian, której przedmiotem są roboty budowlane objęte zakresem niniejszego zamówienia, w przypadku gdy:</w:t>
      </w:r>
    </w:p>
    <w:p w14:paraId="3EF6B242" w14:textId="77777777" w:rsidR="00976E74" w:rsidRPr="003E585F" w:rsidRDefault="00976E74" w:rsidP="00C83123">
      <w:pPr>
        <w:pStyle w:val="Default"/>
        <w:spacing w:after="120" w:line="276" w:lineRule="auto"/>
        <w:ind w:left="567" w:hanging="283"/>
        <w:contextualSpacing/>
        <w:rPr>
          <w:rFonts w:ascii="Calibri" w:hAnsi="Calibri" w:cs="Calibri"/>
          <w:color w:val="auto"/>
        </w:rPr>
      </w:pPr>
      <w:r w:rsidRPr="003E585F">
        <w:rPr>
          <w:rFonts w:ascii="Calibri" w:hAnsi="Calibri" w:cs="Calibri"/>
          <w:color w:val="auto"/>
        </w:rPr>
        <w:t>1)</w:t>
      </w:r>
      <w:r w:rsidRPr="003E585F">
        <w:rPr>
          <w:rFonts w:ascii="Calibri" w:hAnsi="Calibri" w:cs="Calibri"/>
          <w:color w:val="auto"/>
        </w:rPr>
        <w:tab/>
        <w:t>nie spełnia ona wymagań określonych w dokumentach zamówienia,</w:t>
      </w:r>
    </w:p>
    <w:p w14:paraId="1921589C" w14:textId="77777777" w:rsidR="00976E74" w:rsidRPr="003E585F" w:rsidRDefault="00976E74" w:rsidP="00C83123">
      <w:pPr>
        <w:pStyle w:val="Default"/>
        <w:spacing w:after="120" w:line="276" w:lineRule="auto"/>
        <w:ind w:left="567" w:hanging="283"/>
        <w:contextualSpacing/>
        <w:rPr>
          <w:rFonts w:ascii="Calibri" w:hAnsi="Calibri" w:cs="Calibri"/>
          <w:color w:val="auto"/>
        </w:rPr>
      </w:pPr>
      <w:r w:rsidRPr="003E585F">
        <w:rPr>
          <w:rFonts w:ascii="Calibri" w:hAnsi="Calibri" w:cs="Calibri"/>
          <w:color w:val="auto"/>
        </w:rPr>
        <w:t>2)</w:t>
      </w:r>
      <w:r w:rsidRPr="003E585F">
        <w:rPr>
          <w:rFonts w:ascii="Calibri" w:hAnsi="Calibri" w:cs="Calibri"/>
          <w:color w:val="auto"/>
        </w:rPr>
        <w:tab/>
        <w:t>przewiduje termin zapłaty wynagrodzenia dłuższy niż 30 dni,</w:t>
      </w:r>
    </w:p>
    <w:p w14:paraId="2F5108DA" w14:textId="77777777" w:rsidR="00976E74" w:rsidRPr="003E585F" w:rsidRDefault="00976E74" w:rsidP="00C83123">
      <w:pPr>
        <w:pStyle w:val="Default"/>
        <w:spacing w:after="120" w:line="276" w:lineRule="auto"/>
        <w:ind w:left="567" w:hanging="283"/>
        <w:contextualSpacing/>
        <w:rPr>
          <w:rFonts w:ascii="Calibri" w:hAnsi="Calibri" w:cs="Calibri"/>
          <w:color w:val="auto"/>
        </w:rPr>
      </w:pPr>
      <w:r w:rsidRPr="003E585F">
        <w:rPr>
          <w:rFonts w:ascii="Calibri" w:hAnsi="Calibri" w:cs="Calibri"/>
          <w:color w:val="auto"/>
        </w:rPr>
        <w:t>3)</w:t>
      </w:r>
      <w:r w:rsidRPr="003E585F">
        <w:rPr>
          <w:rFonts w:ascii="Calibri" w:hAnsi="Calibri" w:cs="Calibri"/>
          <w:color w:val="auto"/>
        </w:rPr>
        <w:tab/>
        <w:t>zawiera postanowienia kształtujące prawa i obowiązki podwykonawcy, w zakresie kar umownych oraz postanowienia dotyczące warunków zapłaty wynagrodzenia, w sposób dla niego mniej korzystny niż prawa i obowiązki Wykonawcy ukształtowane niniejszą Umową.</w:t>
      </w:r>
    </w:p>
    <w:p w14:paraId="52CD652B" w14:textId="77777777" w:rsidR="00976E74" w:rsidRPr="003E585F" w:rsidRDefault="00976E74" w:rsidP="00C83123">
      <w:pPr>
        <w:pStyle w:val="Default"/>
        <w:numPr>
          <w:ilvl w:val="0"/>
          <w:numId w:val="9"/>
        </w:numPr>
        <w:spacing w:after="120" w:line="276" w:lineRule="auto"/>
        <w:ind w:left="284" w:hanging="426"/>
        <w:contextualSpacing/>
        <w:rPr>
          <w:rFonts w:ascii="Calibri" w:hAnsi="Calibri" w:cs="Calibri"/>
          <w:color w:val="auto"/>
        </w:rPr>
      </w:pPr>
      <w:r w:rsidRPr="003E585F">
        <w:rPr>
          <w:rFonts w:ascii="Calibri" w:hAnsi="Calibri" w:cs="Calibri"/>
          <w:color w:val="auto"/>
        </w:rPr>
        <w:t xml:space="preserve">Niezgłoszenie pisemnych zastrzeżeń do przedłożonego projektu umowy o podwykonawstwo lub zmiany projektu umowy o podwykonawstwo, której przedmiotem są roboty budowlane, w terminie 14 dni, uważa się za akceptacje projektu umowy przez Zamawiającego. </w:t>
      </w:r>
    </w:p>
    <w:p w14:paraId="2CAEF186" w14:textId="77777777" w:rsidR="00976E74" w:rsidRPr="003E585F" w:rsidRDefault="00976E74" w:rsidP="00C83123">
      <w:pPr>
        <w:pStyle w:val="Default"/>
        <w:numPr>
          <w:ilvl w:val="0"/>
          <w:numId w:val="9"/>
        </w:numPr>
        <w:spacing w:after="120" w:line="276" w:lineRule="auto"/>
        <w:ind w:left="284" w:hanging="426"/>
        <w:contextualSpacing/>
        <w:rPr>
          <w:rFonts w:ascii="Calibri" w:hAnsi="Calibri" w:cs="Calibri"/>
          <w:color w:val="auto"/>
        </w:rPr>
      </w:pPr>
      <w:r w:rsidRPr="003E585F">
        <w:rPr>
          <w:rFonts w:ascii="Calibri" w:hAnsi="Calibri" w:cs="Calibri"/>
          <w:color w:val="auto"/>
        </w:rPr>
        <w:t>Wykonawca, Podwykonawca lub Dalszy Podwykonawca zamówienia na roboty budowlane przedkłada Zamawiającemu poświadczoną za zgodność z oryginałem kopię zawartej umowy lub zmiany umowy o podwykonawstwo, której przedmiotem są roboty budowlane objęte zakresem niniejszego zamówienia, w terminie 7 dni od jej zawarcia.</w:t>
      </w:r>
    </w:p>
    <w:p w14:paraId="4E745F6C" w14:textId="77777777" w:rsidR="00976E74" w:rsidRPr="003E585F" w:rsidRDefault="00976E74" w:rsidP="00C83123">
      <w:pPr>
        <w:pStyle w:val="Default"/>
        <w:numPr>
          <w:ilvl w:val="0"/>
          <w:numId w:val="9"/>
        </w:numPr>
        <w:spacing w:after="120" w:line="276" w:lineRule="auto"/>
        <w:ind w:left="284" w:hanging="426"/>
        <w:contextualSpacing/>
        <w:rPr>
          <w:rFonts w:ascii="Calibri" w:hAnsi="Calibri" w:cs="Calibri"/>
          <w:color w:val="auto"/>
        </w:rPr>
      </w:pPr>
      <w:r w:rsidRPr="003E585F">
        <w:rPr>
          <w:rFonts w:ascii="Calibri" w:hAnsi="Calibri" w:cs="Calibri"/>
          <w:color w:val="auto"/>
        </w:rPr>
        <w:t>Zamawiający, w terminie 14 dni zgłasza pisemny sprzeciw do umowy lub zmiany umowy o podwykonawstwo, której przedmiotem są roboty budowlane objęte zakresem niniejszego zamówienia w przypadku:</w:t>
      </w:r>
    </w:p>
    <w:p w14:paraId="617D7F7C" w14:textId="77777777" w:rsidR="00976E74" w:rsidRPr="003E585F" w:rsidRDefault="00976E74" w:rsidP="00C83123">
      <w:pPr>
        <w:pStyle w:val="Default"/>
        <w:spacing w:after="120" w:line="276" w:lineRule="auto"/>
        <w:ind w:left="567" w:hanging="283"/>
        <w:contextualSpacing/>
        <w:rPr>
          <w:rFonts w:ascii="Calibri" w:hAnsi="Calibri" w:cs="Calibri"/>
          <w:color w:val="auto"/>
        </w:rPr>
      </w:pPr>
      <w:r w:rsidRPr="003E585F">
        <w:rPr>
          <w:rFonts w:ascii="Calibri" w:hAnsi="Calibri" w:cs="Calibri"/>
          <w:color w:val="auto"/>
        </w:rPr>
        <w:t>1)</w:t>
      </w:r>
      <w:r w:rsidRPr="003E585F">
        <w:rPr>
          <w:rFonts w:ascii="Calibri" w:hAnsi="Calibri" w:cs="Calibri"/>
          <w:color w:val="auto"/>
        </w:rPr>
        <w:tab/>
        <w:t>niespełniania wymagań określonych w specyfikacji istotnych warunków  zamówienia;</w:t>
      </w:r>
    </w:p>
    <w:p w14:paraId="26909C4E" w14:textId="77777777" w:rsidR="00976E74" w:rsidRPr="003E585F" w:rsidRDefault="00976E74" w:rsidP="00C83123">
      <w:pPr>
        <w:pStyle w:val="Default"/>
        <w:spacing w:after="120" w:line="276" w:lineRule="auto"/>
        <w:ind w:left="567" w:hanging="283"/>
        <w:contextualSpacing/>
        <w:rPr>
          <w:rFonts w:ascii="Calibri" w:hAnsi="Calibri" w:cs="Calibri"/>
          <w:color w:val="auto"/>
        </w:rPr>
      </w:pPr>
      <w:r w:rsidRPr="003E585F">
        <w:rPr>
          <w:rFonts w:ascii="Calibri" w:hAnsi="Calibri" w:cs="Calibri"/>
          <w:color w:val="auto"/>
        </w:rPr>
        <w:t>2)</w:t>
      </w:r>
      <w:r w:rsidRPr="003E585F">
        <w:rPr>
          <w:rFonts w:ascii="Calibri" w:hAnsi="Calibri" w:cs="Calibri"/>
          <w:color w:val="auto"/>
        </w:rPr>
        <w:tab/>
        <w:t>gdy przewiduje termin zapłaty wynagrodzenia dłuższy niż 30 dni,</w:t>
      </w:r>
    </w:p>
    <w:p w14:paraId="14C9112A" w14:textId="77777777" w:rsidR="00976E74" w:rsidRPr="003E585F" w:rsidRDefault="00976E74" w:rsidP="00C83123">
      <w:pPr>
        <w:pStyle w:val="Default"/>
        <w:spacing w:after="120" w:line="276" w:lineRule="auto"/>
        <w:ind w:left="567" w:hanging="283"/>
        <w:contextualSpacing/>
        <w:rPr>
          <w:rFonts w:ascii="Calibri" w:hAnsi="Calibri" w:cs="Calibri"/>
          <w:color w:val="auto"/>
        </w:rPr>
      </w:pPr>
      <w:r w:rsidRPr="003E585F">
        <w:rPr>
          <w:rFonts w:ascii="Calibri" w:hAnsi="Calibri" w:cs="Calibri"/>
          <w:color w:val="auto"/>
        </w:rPr>
        <w:t>3)</w:t>
      </w:r>
      <w:r w:rsidRPr="003E585F">
        <w:rPr>
          <w:rFonts w:ascii="Calibri" w:hAnsi="Calibri" w:cs="Calibri"/>
          <w:color w:val="auto"/>
        </w:rPr>
        <w:tab/>
        <w:t>zawiera postanowienia kształtujące prawa i obowiązki podwykonawcy, w zakresie kar umownych oraz postanowienia dotyczące warunków zapłaty wynagrodzenia, w sposób dla niego mniej korzystny niż prawa i obowiązki Wykonawcy ukształtowane niniejszą Umową.</w:t>
      </w:r>
    </w:p>
    <w:p w14:paraId="00A42DE9" w14:textId="77777777" w:rsidR="00976E74" w:rsidRPr="003E585F" w:rsidRDefault="00976E74" w:rsidP="00C83123">
      <w:pPr>
        <w:pStyle w:val="Default"/>
        <w:numPr>
          <w:ilvl w:val="0"/>
          <w:numId w:val="9"/>
        </w:numPr>
        <w:spacing w:after="120" w:line="276" w:lineRule="auto"/>
        <w:ind w:left="284" w:hanging="426"/>
        <w:contextualSpacing/>
        <w:rPr>
          <w:rFonts w:ascii="Calibri" w:hAnsi="Calibri" w:cs="Calibri"/>
          <w:color w:val="auto"/>
        </w:rPr>
      </w:pPr>
      <w:r w:rsidRPr="003E585F">
        <w:rPr>
          <w:rFonts w:ascii="Calibri" w:hAnsi="Calibri" w:cs="Calibri"/>
          <w:color w:val="auto"/>
        </w:rPr>
        <w:t xml:space="preserve">Niezgłoszenie pisemnego sprzeciwu do przedłożonej umowy o podwykonawstwo lub zmiany umowy o podwykonawstwo, której przedmiotem są roboty budowlane, w terminie 14 dni, uważa się za akceptację umowy przez Zamawiającego. </w:t>
      </w:r>
    </w:p>
    <w:p w14:paraId="3581F938" w14:textId="77777777" w:rsidR="00976E74" w:rsidRPr="003E585F" w:rsidRDefault="00976E74" w:rsidP="00C83123">
      <w:pPr>
        <w:pStyle w:val="Default"/>
        <w:numPr>
          <w:ilvl w:val="0"/>
          <w:numId w:val="9"/>
        </w:numPr>
        <w:spacing w:after="120" w:line="276" w:lineRule="auto"/>
        <w:ind w:left="284" w:hanging="426"/>
        <w:contextualSpacing/>
        <w:rPr>
          <w:rFonts w:ascii="Calibri" w:hAnsi="Calibri" w:cs="Calibri"/>
          <w:color w:val="auto"/>
        </w:rPr>
      </w:pPr>
      <w:r w:rsidRPr="003E585F">
        <w:rPr>
          <w:rFonts w:ascii="Calibri" w:hAnsi="Calibri" w:cs="Calibri"/>
          <w:color w:val="auto"/>
        </w:rPr>
        <w:t>Wykonawca, Podwykonawca lub Dalszy Podwykonawca zamówienia na roboty budowlane przedkłada Zamawiającemu poświadczoną za zgodność z oryginałem kopię zawartej umowy lub zmiany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50 000,00 zł.</w:t>
      </w:r>
    </w:p>
    <w:p w14:paraId="5642AE50" w14:textId="77777777" w:rsidR="00976E74" w:rsidRPr="003E585F" w:rsidRDefault="00976E74" w:rsidP="00C83123">
      <w:pPr>
        <w:pStyle w:val="Default"/>
        <w:numPr>
          <w:ilvl w:val="0"/>
          <w:numId w:val="9"/>
        </w:numPr>
        <w:spacing w:after="120" w:line="276" w:lineRule="auto"/>
        <w:ind w:left="284" w:hanging="426"/>
        <w:contextualSpacing/>
        <w:rPr>
          <w:rFonts w:ascii="Calibri" w:hAnsi="Calibri" w:cs="Calibri"/>
          <w:color w:val="auto"/>
        </w:rPr>
      </w:pPr>
      <w:r w:rsidRPr="003E585F">
        <w:rPr>
          <w:rFonts w:ascii="Calibri" w:hAnsi="Calibri" w:cs="Calibri"/>
          <w:color w:val="auto"/>
        </w:rPr>
        <w:lastRenderedPageBreak/>
        <w:t>W przypadku, o którym mowa w ust. 16, Podwykonawca lub Dalszy Podwykonawca, przedkłada poświadczoną za zgodność z oryginałem kopię umowy również Wykonawcy.</w:t>
      </w:r>
    </w:p>
    <w:p w14:paraId="5726179D" w14:textId="77777777" w:rsidR="00976E74" w:rsidRPr="003E585F" w:rsidRDefault="00976E74" w:rsidP="00C83123">
      <w:pPr>
        <w:pStyle w:val="Default"/>
        <w:numPr>
          <w:ilvl w:val="0"/>
          <w:numId w:val="9"/>
        </w:numPr>
        <w:spacing w:after="120" w:line="276" w:lineRule="auto"/>
        <w:ind w:left="284" w:hanging="426"/>
        <w:contextualSpacing/>
        <w:rPr>
          <w:rFonts w:ascii="Calibri" w:hAnsi="Calibri" w:cs="Calibri"/>
          <w:color w:val="auto"/>
        </w:rPr>
      </w:pPr>
      <w:r w:rsidRPr="003E585F">
        <w:rPr>
          <w:rFonts w:ascii="Calibri" w:hAnsi="Calibri" w:cs="Calibri"/>
          <w:color w:val="auto"/>
        </w:rPr>
        <w:t>W przypadku o którym mowa w ust. 16, jeżeli termin zapłaty wynagrodzenia jest dłuższy niż 30 dni, Zamawiający informuje o tym Wykonawcę i wzywa go do doprowadzenia zmiany tej umowy, pod rygorem wystąpienia o zapłatę kary umownej, o której mowa w § 13 ust. 2 pkt 7).</w:t>
      </w:r>
    </w:p>
    <w:p w14:paraId="6B64D918" w14:textId="77777777" w:rsidR="00976E74" w:rsidRPr="003E585F" w:rsidRDefault="00976E74" w:rsidP="00C83123">
      <w:pPr>
        <w:pStyle w:val="Default"/>
        <w:numPr>
          <w:ilvl w:val="0"/>
          <w:numId w:val="9"/>
        </w:numPr>
        <w:spacing w:after="120" w:line="276" w:lineRule="auto"/>
        <w:ind w:left="284" w:hanging="426"/>
        <w:contextualSpacing/>
        <w:rPr>
          <w:rFonts w:ascii="Calibri" w:hAnsi="Calibri" w:cs="Calibri"/>
          <w:color w:val="auto"/>
        </w:rPr>
      </w:pPr>
      <w:r w:rsidRPr="003E585F">
        <w:rPr>
          <w:rFonts w:ascii="Calibri" w:hAnsi="Calibri" w:cs="Calibri"/>
          <w:color w:val="auto"/>
        </w:rPr>
        <w:t>Treść umowy o podwykonawstwo nie może być sprzeczna z treścią niniejszej Umowy i winna zawierać w szczególności:</w:t>
      </w:r>
    </w:p>
    <w:p w14:paraId="16E95F9D" w14:textId="77777777" w:rsidR="00976E74" w:rsidRPr="003E585F" w:rsidRDefault="00976E74" w:rsidP="00C83123">
      <w:pPr>
        <w:pStyle w:val="Default"/>
        <w:spacing w:after="120" w:line="276" w:lineRule="auto"/>
        <w:ind w:left="567" w:hanging="283"/>
        <w:contextualSpacing/>
        <w:rPr>
          <w:rFonts w:ascii="Calibri" w:hAnsi="Calibri" w:cs="Calibri"/>
          <w:color w:val="auto"/>
        </w:rPr>
      </w:pPr>
      <w:r w:rsidRPr="003E585F">
        <w:rPr>
          <w:rFonts w:ascii="Calibri" w:hAnsi="Calibri" w:cs="Calibri"/>
          <w:color w:val="auto"/>
        </w:rPr>
        <w:t>1)</w:t>
      </w:r>
      <w:r w:rsidRPr="003E585F">
        <w:rPr>
          <w:rFonts w:ascii="Calibri" w:hAnsi="Calibri" w:cs="Calibri"/>
          <w:color w:val="auto"/>
        </w:rPr>
        <w:tab/>
        <w:t>szczegółowy zakres zamówienia zlecony do wykonania Podwykonawcy lub Dalszemu Podwykonawcy, który nie może być niezgodny z zakresem robót objętych przedmiotem zamówienia Umowy głównej;</w:t>
      </w:r>
    </w:p>
    <w:p w14:paraId="1205C11C" w14:textId="77777777" w:rsidR="00976E74" w:rsidRPr="003E585F" w:rsidRDefault="00976E74" w:rsidP="00C83123">
      <w:pPr>
        <w:pStyle w:val="Default"/>
        <w:spacing w:after="120" w:line="276" w:lineRule="auto"/>
        <w:ind w:left="567" w:hanging="283"/>
        <w:contextualSpacing/>
        <w:rPr>
          <w:rFonts w:ascii="Calibri" w:hAnsi="Calibri" w:cs="Calibri"/>
          <w:color w:val="auto"/>
        </w:rPr>
      </w:pPr>
      <w:r w:rsidRPr="003E585F">
        <w:rPr>
          <w:rFonts w:ascii="Calibri" w:hAnsi="Calibri" w:cs="Calibri"/>
          <w:color w:val="auto"/>
        </w:rPr>
        <w:t>2)</w:t>
      </w:r>
      <w:r w:rsidRPr="003E585F">
        <w:rPr>
          <w:rFonts w:ascii="Calibri" w:hAnsi="Calibri" w:cs="Calibri"/>
          <w:color w:val="auto"/>
        </w:rPr>
        <w:tab/>
        <w:t>termin realizacji robót budowlanych powierzonych Podwykonawcy;</w:t>
      </w:r>
    </w:p>
    <w:p w14:paraId="01CE160F" w14:textId="77777777" w:rsidR="00976E74" w:rsidRPr="003E585F" w:rsidRDefault="00976E74" w:rsidP="00C83123">
      <w:pPr>
        <w:pStyle w:val="Default"/>
        <w:spacing w:after="120" w:line="276" w:lineRule="auto"/>
        <w:ind w:left="567" w:hanging="283"/>
        <w:contextualSpacing/>
        <w:rPr>
          <w:rFonts w:ascii="Calibri" w:hAnsi="Calibri" w:cs="Calibri"/>
          <w:color w:val="auto"/>
        </w:rPr>
      </w:pPr>
      <w:r w:rsidRPr="003E585F">
        <w:rPr>
          <w:rFonts w:ascii="Calibri" w:hAnsi="Calibri" w:cs="Calibri"/>
          <w:color w:val="auto"/>
        </w:rPr>
        <w:t>3)</w:t>
      </w:r>
      <w:r w:rsidRPr="003E585F">
        <w:rPr>
          <w:rFonts w:ascii="Calibri" w:hAnsi="Calibri" w:cs="Calibri"/>
          <w:color w:val="auto"/>
        </w:rPr>
        <w:tab/>
        <w:t>wysokości oraz zasad zapłaty wynagrodzenia;</w:t>
      </w:r>
    </w:p>
    <w:p w14:paraId="5A30EA7B" w14:textId="77777777" w:rsidR="00976E74" w:rsidRPr="003E585F" w:rsidRDefault="00976E74" w:rsidP="00C83123">
      <w:pPr>
        <w:pStyle w:val="Default"/>
        <w:spacing w:after="120" w:line="276" w:lineRule="auto"/>
        <w:ind w:left="567" w:hanging="283"/>
        <w:contextualSpacing/>
        <w:rPr>
          <w:rFonts w:ascii="Calibri" w:hAnsi="Calibri" w:cs="Calibri"/>
          <w:color w:val="auto"/>
        </w:rPr>
      </w:pPr>
      <w:r w:rsidRPr="003E585F">
        <w:rPr>
          <w:rFonts w:ascii="Calibri" w:hAnsi="Calibri" w:cs="Calibri"/>
          <w:color w:val="auto"/>
        </w:rPr>
        <w:t>4)</w:t>
      </w:r>
      <w:r w:rsidRPr="003E585F">
        <w:rPr>
          <w:rFonts w:ascii="Calibri" w:hAnsi="Calibri" w:cs="Calibri"/>
          <w:color w:val="auto"/>
        </w:rPr>
        <w:tab/>
        <w:t>termin zapłaty wynagrodzenia, który nie może być dłuższy niż 30 dni;</w:t>
      </w:r>
    </w:p>
    <w:p w14:paraId="21A050E5" w14:textId="77777777" w:rsidR="00976E74" w:rsidRPr="003E585F" w:rsidRDefault="00976E74" w:rsidP="00C83123">
      <w:pPr>
        <w:pStyle w:val="Default"/>
        <w:spacing w:after="120" w:line="276" w:lineRule="auto"/>
        <w:ind w:left="567" w:hanging="283"/>
        <w:contextualSpacing/>
        <w:rPr>
          <w:rFonts w:ascii="Calibri" w:hAnsi="Calibri" w:cs="Calibri"/>
          <w:color w:val="auto"/>
        </w:rPr>
      </w:pPr>
      <w:r w:rsidRPr="003E585F">
        <w:rPr>
          <w:rFonts w:ascii="Calibri" w:hAnsi="Calibri" w:cs="Calibri"/>
          <w:color w:val="auto"/>
        </w:rPr>
        <w:t>5)</w:t>
      </w:r>
      <w:r w:rsidRPr="003E585F">
        <w:rPr>
          <w:rFonts w:ascii="Calibri" w:hAnsi="Calibri" w:cs="Calibri"/>
          <w:color w:val="auto"/>
        </w:rPr>
        <w:tab/>
        <w:t>zasady rozliczenia za wykonane roboty;</w:t>
      </w:r>
    </w:p>
    <w:p w14:paraId="1E4C345D" w14:textId="77777777" w:rsidR="00976E74" w:rsidRPr="003E585F" w:rsidRDefault="00976E74" w:rsidP="00C83123">
      <w:pPr>
        <w:pStyle w:val="Default"/>
        <w:spacing w:after="120" w:line="276" w:lineRule="auto"/>
        <w:ind w:left="567" w:hanging="283"/>
        <w:contextualSpacing/>
        <w:rPr>
          <w:rFonts w:ascii="Calibri" w:hAnsi="Calibri" w:cs="Calibri"/>
          <w:color w:val="auto"/>
        </w:rPr>
      </w:pPr>
      <w:r w:rsidRPr="003E585F">
        <w:rPr>
          <w:rFonts w:ascii="Calibri" w:hAnsi="Calibri" w:cs="Calibri"/>
          <w:color w:val="auto"/>
        </w:rPr>
        <w:t>6)</w:t>
      </w:r>
      <w:r w:rsidRPr="003E585F">
        <w:rPr>
          <w:rFonts w:ascii="Calibri" w:hAnsi="Calibri" w:cs="Calibri"/>
          <w:color w:val="auto"/>
        </w:rPr>
        <w:tab/>
        <w:t xml:space="preserve">Wykonawca w umowach z Podwykonawcami, a Podwykonawcy w umowach z dalszymi Podwykonawcami zobowiązani są zastrzec postanowienie, iż Zamawiający ma prawo wglądu w dokumenty finansowe Podwykonawców lub Dalszych Podwykonawców i żądania przedstawiania na każde żądanie Zamawiającego dowodów zapłaty należnego Podwykonawcom wynagrodzenia. </w:t>
      </w:r>
    </w:p>
    <w:p w14:paraId="6C819F16" w14:textId="77777777" w:rsidR="00976E74" w:rsidRPr="003E585F" w:rsidRDefault="00976E74" w:rsidP="00C83123">
      <w:pPr>
        <w:pStyle w:val="Default"/>
        <w:numPr>
          <w:ilvl w:val="0"/>
          <w:numId w:val="9"/>
        </w:numPr>
        <w:spacing w:after="120" w:line="276" w:lineRule="auto"/>
        <w:ind w:left="284" w:hanging="426"/>
        <w:contextualSpacing/>
        <w:rPr>
          <w:rFonts w:ascii="Calibri" w:hAnsi="Calibri" w:cs="Calibri"/>
          <w:color w:val="auto"/>
        </w:rPr>
      </w:pPr>
      <w:r w:rsidRPr="003E585F">
        <w:rPr>
          <w:rFonts w:ascii="Calibri" w:hAnsi="Calibri" w:cs="Calibri"/>
          <w:color w:val="auto"/>
        </w:rPr>
        <w:t>Jakakolwiek przerwa w realizacji robót wynikająca z braku Podwykonawcy będzie traktowana jako przerwa wynikła z przyczyn zależnych od Wykonawcy i będzie stanowić podstawę naliczenia kar umownych.</w:t>
      </w:r>
    </w:p>
    <w:p w14:paraId="43C0FDE3" w14:textId="77777777" w:rsidR="00976E74" w:rsidRPr="003E585F" w:rsidRDefault="00976E74" w:rsidP="00C83123">
      <w:pPr>
        <w:pStyle w:val="Default"/>
        <w:numPr>
          <w:ilvl w:val="0"/>
          <w:numId w:val="9"/>
        </w:numPr>
        <w:spacing w:after="120" w:line="276" w:lineRule="auto"/>
        <w:ind w:left="284" w:hanging="426"/>
        <w:contextualSpacing/>
        <w:rPr>
          <w:rFonts w:ascii="Calibri" w:hAnsi="Calibri" w:cs="Calibri"/>
          <w:color w:val="auto"/>
        </w:rPr>
      </w:pPr>
      <w:r w:rsidRPr="003E585F">
        <w:rPr>
          <w:rFonts w:ascii="Calibri" w:hAnsi="Calibri" w:cs="Calibri"/>
          <w:color w:val="auto"/>
        </w:rPr>
        <w:t>Wykonawca odpowiada za działania i zaniechania Podwykonawców jak za swoje własne.</w:t>
      </w:r>
    </w:p>
    <w:p w14:paraId="5DD8C0B5" w14:textId="77777777" w:rsidR="00976E74" w:rsidRPr="003E585F" w:rsidRDefault="00976E74" w:rsidP="00C83123">
      <w:pPr>
        <w:pStyle w:val="Default"/>
        <w:numPr>
          <w:ilvl w:val="0"/>
          <w:numId w:val="9"/>
        </w:numPr>
        <w:spacing w:after="120" w:line="276" w:lineRule="auto"/>
        <w:ind w:left="284" w:hanging="426"/>
        <w:contextualSpacing/>
        <w:rPr>
          <w:rFonts w:ascii="Calibri" w:hAnsi="Calibri" w:cs="Calibri"/>
          <w:color w:val="auto"/>
        </w:rPr>
      </w:pPr>
      <w:r w:rsidRPr="003E585F">
        <w:rPr>
          <w:rFonts w:ascii="Calibri" w:hAnsi="Calibri" w:cs="Calibri"/>
          <w:color w:val="auto"/>
        </w:rPr>
        <w:t>Jeżeli łączna wartość robót zleconych Podwykonawcy/om przekroczy wartość Umowy głównej z Zamawiającym, Zamawiający odmówi akceptacji umowy o podwykonawstwo.</w:t>
      </w:r>
    </w:p>
    <w:p w14:paraId="5F65D863" w14:textId="77777777" w:rsidR="00976E74" w:rsidRPr="003E585F" w:rsidRDefault="00976E74" w:rsidP="00C83123">
      <w:pPr>
        <w:pStyle w:val="Default"/>
        <w:spacing w:after="120" w:line="276" w:lineRule="auto"/>
        <w:contextualSpacing/>
        <w:rPr>
          <w:rFonts w:ascii="Calibri" w:hAnsi="Calibri" w:cs="Calibri"/>
          <w:b/>
          <w:bCs/>
          <w:color w:val="auto"/>
        </w:rPr>
      </w:pPr>
    </w:p>
    <w:p w14:paraId="612B38BC" w14:textId="77777777" w:rsidR="00976E74" w:rsidRPr="003E585F" w:rsidRDefault="00976E74" w:rsidP="00C83123">
      <w:pPr>
        <w:pStyle w:val="Default"/>
        <w:spacing w:after="120" w:line="276" w:lineRule="auto"/>
        <w:ind w:hanging="568"/>
        <w:contextualSpacing/>
        <w:rPr>
          <w:rFonts w:ascii="Calibri" w:hAnsi="Calibri" w:cs="Calibri"/>
          <w:b/>
          <w:bCs/>
          <w:color w:val="auto"/>
        </w:rPr>
      </w:pPr>
      <w:r w:rsidRPr="003E585F">
        <w:rPr>
          <w:rFonts w:ascii="Calibri" w:hAnsi="Calibri" w:cs="Calibri"/>
          <w:b/>
          <w:bCs/>
          <w:color w:val="auto"/>
        </w:rPr>
        <w:t>§ 8</w:t>
      </w:r>
    </w:p>
    <w:p w14:paraId="522C7E48" w14:textId="77777777" w:rsidR="00976E74" w:rsidRPr="003E585F" w:rsidRDefault="00976E74" w:rsidP="00C83123">
      <w:pPr>
        <w:pStyle w:val="Default"/>
        <w:spacing w:after="120" w:line="276" w:lineRule="auto"/>
        <w:ind w:hanging="568"/>
        <w:contextualSpacing/>
        <w:rPr>
          <w:rFonts w:ascii="Calibri" w:hAnsi="Calibri" w:cs="Calibri"/>
          <w:b/>
          <w:bCs/>
          <w:color w:val="auto"/>
        </w:rPr>
      </w:pPr>
      <w:r w:rsidRPr="003E585F">
        <w:rPr>
          <w:rFonts w:ascii="Calibri" w:hAnsi="Calibri" w:cs="Calibri"/>
          <w:b/>
          <w:bCs/>
          <w:color w:val="auto"/>
        </w:rPr>
        <w:t>Zobowiązania Zamawiającego</w:t>
      </w:r>
    </w:p>
    <w:p w14:paraId="0FF55EE9" w14:textId="77777777" w:rsidR="00976E74" w:rsidRPr="003E585F" w:rsidRDefault="00976E74" w:rsidP="00C83123">
      <w:pPr>
        <w:pStyle w:val="Default"/>
        <w:spacing w:after="120" w:line="276" w:lineRule="auto"/>
        <w:ind w:left="284"/>
        <w:contextualSpacing/>
        <w:rPr>
          <w:rFonts w:ascii="Calibri" w:hAnsi="Calibri" w:cs="Calibri"/>
          <w:color w:val="auto"/>
        </w:rPr>
      </w:pPr>
      <w:r w:rsidRPr="003E585F">
        <w:rPr>
          <w:rFonts w:ascii="Calibri" w:hAnsi="Calibri" w:cs="Calibri"/>
          <w:color w:val="auto"/>
        </w:rPr>
        <w:t xml:space="preserve">Zamawiający zobowiązuje się do: </w:t>
      </w:r>
    </w:p>
    <w:p w14:paraId="5346C073" w14:textId="77777777" w:rsidR="00976E74" w:rsidRPr="003E585F" w:rsidRDefault="00976E74" w:rsidP="00C83123">
      <w:pPr>
        <w:pStyle w:val="Default"/>
        <w:numPr>
          <w:ilvl w:val="0"/>
          <w:numId w:val="12"/>
        </w:numPr>
        <w:tabs>
          <w:tab w:val="left" w:pos="284"/>
        </w:tabs>
        <w:spacing w:after="120" w:line="276" w:lineRule="auto"/>
        <w:ind w:left="284" w:hanging="284"/>
        <w:contextualSpacing/>
        <w:rPr>
          <w:rFonts w:ascii="Calibri" w:hAnsi="Calibri" w:cs="Calibri"/>
          <w:color w:val="auto"/>
        </w:rPr>
      </w:pPr>
      <w:r w:rsidRPr="003E585F">
        <w:rPr>
          <w:rFonts w:ascii="Calibri" w:hAnsi="Calibri" w:cs="Calibri"/>
          <w:color w:val="auto"/>
        </w:rPr>
        <w:t>protokolarnego przekazania Wykonawcy terenu budowy w terminie do 5 dni od udzielenia zamówienia;</w:t>
      </w:r>
    </w:p>
    <w:p w14:paraId="5C51D145" w14:textId="77777777" w:rsidR="00976E74" w:rsidRPr="003E585F" w:rsidRDefault="00976E74" w:rsidP="00C83123">
      <w:pPr>
        <w:pStyle w:val="Default"/>
        <w:numPr>
          <w:ilvl w:val="0"/>
          <w:numId w:val="12"/>
        </w:numPr>
        <w:tabs>
          <w:tab w:val="left" w:pos="284"/>
        </w:tabs>
        <w:spacing w:after="120" w:line="276" w:lineRule="auto"/>
        <w:ind w:left="284" w:hanging="284"/>
        <w:contextualSpacing/>
        <w:rPr>
          <w:rFonts w:ascii="Calibri" w:hAnsi="Calibri" w:cs="Calibri"/>
          <w:color w:val="auto"/>
        </w:rPr>
      </w:pPr>
      <w:r w:rsidRPr="003E585F">
        <w:rPr>
          <w:rFonts w:ascii="Calibri" w:hAnsi="Calibri" w:cs="Calibri"/>
          <w:color w:val="auto"/>
        </w:rPr>
        <w:t>zapewnienia nadzoru inwestorskiego;</w:t>
      </w:r>
    </w:p>
    <w:p w14:paraId="49D62792" w14:textId="77777777" w:rsidR="00976E74" w:rsidRPr="003E585F" w:rsidRDefault="00976E74" w:rsidP="00C83123">
      <w:pPr>
        <w:pStyle w:val="Default"/>
        <w:numPr>
          <w:ilvl w:val="0"/>
          <w:numId w:val="12"/>
        </w:numPr>
        <w:tabs>
          <w:tab w:val="left" w:pos="284"/>
        </w:tabs>
        <w:spacing w:after="120" w:line="276" w:lineRule="auto"/>
        <w:ind w:left="284" w:hanging="284"/>
        <w:contextualSpacing/>
        <w:rPr>
          <w:rFonts w:ascii="Calibri" w:hAnsi="Calibri" w:cs="Calibri"/>
          <w:color w:val="auto"/>
        </w:rPr>
      </w:pPr>
      <w:r w:rsidRPr="003E585F">
        <w:rPr>
          <w:rFonts w:ascii="Calibri" w:hAnsi="Calibri" w:cs="Calibri"/>
          <w:color w:val="auto"/>
        </w:rPr>
        <w:t>przystąpienia do odbioru robót na warunkach ustalonych mocą niniejszej umowy;</w:t>
      </w:r>
    </w:p>
    <w:p w14:paraId="37B8EE45" w14:textId="77777777" w:rsidR="00976E74" w:rsidRPr="003E585F" w:rsidRDefault="00976E74" w:rsidP="00C83123">
      <w:pPr>
        <w:pStyle w:val="Default"/>
        <w:numPr>
          <w:ilvl w:val="0"/>
          <w:numId w:val="12"/>
        </w:numPr>
        <w:tabs>
          <w:tab w:val="left" w:pos="284"/>
        </w:tabs>
        <w:spacing w:after="120" w:line="276" w:lineRule="auto"/>
        <w:ind w:left="284" w:hanging="284"/>
        <w:contextualSpacing/>
        <w:rPr>
          <w:rFonts w:ascii="Calibri" w:hAnsi="Calibri" w:cs="Calibri"/>
          <w:color w:val="auto"/>
        </w:rPr>
      </w:pPr>
      <w:r w:rsidRPr="003E585F">
        <w:rPr>
          <w:rFonts w:ascii="Calibri" w:hAnsi="Calibri" w:cs="Calibri"/>
          <w:color w:val="auto"/>
        </w:rPr>
        <w:t>przeprowadzenia końcowego odbioru przedmiotu umowy i zapłaty wynagrodzenia umownego na  warunkach określonych postanowieniami niniejszej umowy.</w:t>
      </w:r>
    </w:p>
    <w:p w14:paraId="4C99ABED" w14:textId="77777777" w:rsidR="00976E74" w:rsidRPr="003E585F" w:rsidRDefault="00976E74" w:rsidP="00C83123">
      <w:pPr>
        <w:pStyle w:val="Default"/>
        <w:spacing w:after="120" w:line="276" w:lineRule="auto"/>
        <w:contextualSpacing/>
        <w:rPr>
          <w:rFonts w:ascii="Calibri" w:hAnsi="Calibri" w:cs="Calibri"/>
          <w:b/>
          <w:color w:val="auto"/>
        </w:rPr>
      </w:pPr>
    </w:p>
    <w:p w14:paraId="3E657B4A" w14:textId="77777777" w:rsidR="00976E74" w:rsidRPr="003E585F" w:rsidRDefault="00976E74" w:rsidP="00C83123">
      <w:pPr>
        <w:pStyle w:val="Default"/>
        <w:spacing w:after="120" w:line="276" w:lineRule="auto"/>
        <w:ind w:hanging="568"/>
        <w:contextualSpacing/>
        <w:rPr>
          <w:rFonts w:ascii="Calibri" w:hAnsi="Calibri" w:cs="Calibri"/>
          <w:color w:val="auto"/>
        </w:rPr>
      </w:pPr>
      <w:r w:rsidRPr="003E585F">
        <w:rPr>
          <w:rFonts w:ascii="Calibri" w:hAnsi="Calibri" w:cs="Calibri"/>
          <w:b/>
          <w:color w:val="auto"/>
        </w:rPr>
        <w:t>§ 9</w:t>
      </w:r>
    </w:p>
    <w:p w14:paraId="563797B4" w14:textId="77777777" w:rsidR="00976E74" w:rsidRPr="003E585F" w:rsidRDefault="00976E74" w:rsidP="00C83123">
      <w:pPr>
        <w:pStyle w:val="Default"/>
        <w:spacing w:after="120" w:line="276" w:lineRule="auto"/>
        <w:ind w:hanging="568"/>
        <w:contextualSpacing/>
        <w:rPr>
          <w:rFonts w:ascii="Calibri" w:hAnsi="Calibri" w:cs="Calibri"/>
          <w:b/>
          <w:bCs/>
          <w:color w:val="auto"/>
        </w:rPr>
      </w:pPr>
      <w:r w:rsidRPr="003E585F">
        <w:rPr>
          <w:rFonts w:ascii="Calibri" w:hAnsi="Calibri" w:cs="Calibri"/>
          <w:b/>
          <w:bCs/>
          <w:color w:val="auto"/>
        </w:rPr>
        <w:t>Zobowiązania Wykonawcy</w:t>
      </w:r>
    </w:p>
    <w:p w14:paraId="2DC3BBB8" w14:textId="77777777" w:rsidR="00976E74" w:rsidRPr="003E585F" w:rsidRDefault="00976E74" w:rsidP="00C83123">
      <w:pPr>
        <w:pStyle w:val="Default"/>
        <w:spacing w:after="120" w:line="276" w:lineRule="auto"/>
        <w:contextualSpacing/>
        <w:rPr>
          <w:rFonts w:ascii="Calibri" w:hAnsi="Calibri" w:cs="Calibri"/>
          <w:color w:val="auto"/>
        </w:rPr>
      </w:pPr>
      <w:r w:rsidRPr="003E585F">
        <w:rPr>
          <w:rFonts w:ascii="Calibri" w:hAnsi="Calibri" w:cs="Calibri"/>
          <w:color w:val="auto"/>
        </w:rPr>
        <w:t xml:space="preserve">Wykonawca zobowiązuje się w szczególności do: </w:t>
      </w:r>
    </w:p>
    <w:p w14:paraId="490547D4" w14:textId="77777777" w:rsidR="00976E74" w:rsidRPr="003E585F" w:rsidRDefault="00976E74" w:rsidP="00C83123">
      <w:pPr>
        <w:pStyle w:val="Tekstpodstawowy2"/>
        <w:numPr>
          <w:ilvl w:val="0"/>
          <w:numId w:val="2"/>
        </w:numPr>
        <w:spacing w:line="276" w:lineRule="auto"/>
        <w:ind w:left="284" w:hanging="284"/>
        <w:contextualSpacing/>
        <w:rPr>
          <w:rFonts w:cs="Calibri"/>
          <w:sz w:val="24"/>
          <w:szCs w:val="24"/>
        </w:rPr>
      </w:pPr>
      <w:r w:rsidRPr="003E585F">
        <w:rPr>
          <w:rFonts w:cs="Calibri"/>
          <w:sz w:val="24"/>
          <w:szCs w:val="24"/>
          <w:lang w:val="pl-PL"/>
        </w:rPr>
        <w:t xml:space="preserve">protokolarnego przejęcia terenu </w:t>
      </w:r>
      <w:r w:rsidRPr="003E585F">
        <w:rPr>
          <w:rFonts w:cs="Calibri"/>
          <w:sz w:val="24"/>
          <w:szCs w:val="24"/>
        </w:rPr>
        <w:t xml:space="preserve">budowy </w:t>
      </w:r>
      <w:r w:rsidRPr="003E585F">
        <w:rPr>
          <w:rFonts w:cs="Calibri"/>
          <w:sz w:val="24"/>
          <w:szCs w:val="24"/>
          <w:lang w:val="pl-PL"/>
        </w:rPr>
        <w:t xml:space="preserve">w </w:t>
      </w:r>
      <w:r w:rsidRPr="003E585F">
        <w:rPr>
          <w:rFonts w:cs="Calibri"/>
          <w:sz w:val="24"/>
          <w:szCs w:val="24"/>
        </w:rPr>
        <w:t xml:space="preserve"> terminie do 5 dni od udzielenia zamówienia</w:t>
      </w:r>
      <w:r w:rsidRPr="003E585F">
        <w:rPr>
          <w:rFonts w:cs="Calibri"/>
          <w:sz w:val="24"/>
          <w:szCs w:val="24"/>
          <w:lang w:val="pl-PL"/>
        </w:rPr>
        <w:t>,</w:t>
      </w:r>
    </w:p>
    <w:p w14:paraId="6AA15C84" w14:textId="77777777" w:rsidR="00976E74" w:rsidRPr="003E585F" w:rsidRDefault="00976E74" w:rsidP="00C83123">
      <w:pPr>
        <w:pStyle w:val="Default"/>
        <w:numPr>
          <w:ilvl w:val="0"/>
          <w:numId w:val="2"/>
        </w:numPr>
        <w:spacing w:after="120" w:line="276" w:lineRule="auto"/>
        <w:ind w:left="284" w:hanging="284"/>
        <w:contextualSpacing/>
        <w:rPr>
          <w:rFonts w:ascii="Calibri" w:hAnsi="Calibri" w:cs="Calibri"/>
          <w:color w:val="auto"/>
        </w:rPr>
      </w:pPr>
      <w:r w:rsidRPr="003E585F">
        <w:rPr>
          <w:rFonts w:ascii="Calibri" w:hAnsi="Calibri" w:cs="Calibri"/>
          <w:color w:val="auto"/>
        </w:rPr>
        <w:lastRenderedPageBreak/>
        <w:t xml:space="preserve">wykonania przedmiotu umowy zgodnie z dokumentacją techniczną, warunkami zamówienia, przepisami ustawy Prawo budowlane oraz innymi obowiązującymi przepisami prawa, w tym dotyczącymi ochrony środowiska, zasadami rzetelnej wiedzy techniczno-budowlanej. </w:t>
      </w:r>
    </w:p>
    <w:p w14:paraId="4B671F40" w14:textId="77777777" w:rsidR="00976E74" w:rsidRPr="003E585F" w:rsidRDefault="00976E74" w:rsidP="00C83123">
      <w:pPr>
        <w:pStyle w:val="Default"/>
        <w:numPr>
          <w:ilvl w:val="0"/>
          <w:numId w:val="2"/>
        </w:numPr>
        <w:spacing w:after="120" w:line="276" w:lineRule="auto"/>
        <w:ind w:left="284" w:hanging="284"/>
        <w:contextualSpacing/>
        <w:rPr>
          <w:rFonts w:ascii="Calibri" w:hAnsi="Calibri" w:cs="Calibri"/>
          <w:color w:val="auto"/>
        </w:rPr>
      </w:pPr>
      <w:r w:rsidRPr="003E585F">
        <w:rPr>
          <w:rFonts w:ascii="Calibri" w:hAnsi="Calibri" w:cs="Calibri"/>
          <w:color w:val="auto"/>
        </w:rPr>
        <w:t xml:space="preserve">sporządzenia planu bezpieczeństwa i ochrony zdrowia przed rozpoczęciem budowy. </w:t>
      </w:r>
    </w:p>
    <w:p w14:paraId="4E26B849" w14:textId="77777777" w:rsidR="00976E74" w:rsidRPr="003E585F" w:rsidRDefault="00976E74" w:rsidP="00C83123">
      <w:pPr>
        <w:pStyle w:val="Default"/>
        <w:numPr>
          <w:ilvl w:val="0"/>
          <w:numId w:val="2"/>
        </w:numPr>
        <w:spacing w:after="120" w:line="276" w:lineRule="auto"/>
        <w:ind w:left="284" w:hanging="284"/>
        <w:contextualSpacing/>
        <w:rPr>
          <w:rFonts w:ascii="Calibri" w:hAnsi="Calibri" w:cs="Calibri"/>
          <w:color w:val="auto"/>
        </w:rPr>
      </w:pPr>
      <w:r w:rsidRPr="003E585F">
        <w:rPr>
          <w:rFonts w:ascii="Calibri" w:hAnsi="Calibri" w:cs="Calibri"/>
          <w:color w:val="auto"/>
        </w:rPr>
        <w:t>oznakowanie i zabezpieczenie terenu budowy z zachowaniem najwyższej staranności</w:t>
      </w:r>
      <w:r w:rsidRPr="003E585F">
        <w:rPr>
          <w:rFonts w:ascii="Calibri" w:hAnsi="Calibri" w:cs="Calibri"/>
          <w:color w:val="auto"/>
        </w:rPr>
        <w:br/>
        <w:t>oraz utrzymanie na terenie prowadzonych robót porządku oraz przestrzeganie przepisów bhp i p.poż a także uporządkowanie przyległego terenu po zakończeniu robót, nie później niż w dniu odbioru końcowego,</w:t>
      </w:r>
    </w:p>
    <w:p w14:paraId="3E78A0C9" w14:textId="77777777" w:rsidR="00976E74" w:rsidRPr="003E585F" w:rsidRDefault="00976E74" w:rsidP="00C83123">
      <w:pPr>
        <w:pStyle w:val="Default"/>
        <w:numPr>
          <w:ilvl w:val="0"/>
          <w:numId w:val="2"/>
        </w:numPr>
        <w:spacing w:after="120" w:line="276" w:lineRule="auto"/>
        <w:ind w:left="284" w:hanging="284"/>
        <w:contextualSpacing/>
        <w:rPr>
          <w:rFonts w:ascii="Calibri" w:hAnsi="Calibri" w:cs="Calibri"/>
          <w:color w:val="auto"/>
        </w:rPr>
      </w:pPr>
      <w:r w:rsidRPr="003E585F">
        <w:rPr>
          <w:rFonts w:ascii="Calibri" w:hAnsi="Calibri" w:cs="Calibri"/>
          <w:color w:val="auto"/>
        </w:rPr>
        <w:t>ponoszenie, od chwili przejęcia placu budowy do chwili odbioru końcowego, odpowiedzialności  na zasadach  ogólnych  za szkody  powstałe z jego winy  na placu  budowy.</w:t>
      </w:r>
    </w:p>
    <w:p w14:paraId="34BD17D0" w14:textId="77777777" w:rsidR="00976E74" w:rsidRPr="003E585F" w:rsidRDefault="00976E74" w:rsidP="00C83123">
      <w:pPr>
        <w:pStyle w:val="Default"/>
        <w:numPr>
          <w:ilvl w:val="0"/>
          <w:numId w:val="2"/>
        </w:numPr>
        <w:spacing w:after="120" w:line="276" w:lineRule="auto"/>
        <w:ind w:left="284" w:hanging="284"/>
        <w:contextualSpacing/>
        <w:rPr>
          <w:rFonts w:ascii="Calibri" w:hAnsi="Calibri" w:cs="Calibri"/>
          <w:color w:val="auto"/>
        </w:rPr>
      </w:pPr>
      <w:r w:rsidRPr="003E585F">
        <w:rPr>
          <w:rFonts w:ascii="Calibri" w:hAnsi="Calibri" w:cs="Calibri"/>
          <w:color w:val="auto"/>
        </w:rPr>
        <w:t>uzgodnienie wejścia na teren prywatny, celem wykonania robót budowlanych  i uregulowanie ewentualnych kosztów powstałych w trakcie realizacji robót,</w:t>
      </w:r>
      <w:r w:rsidRPr="003E585F">
        <w:rPr>
          <w:rFonts w:ascii="Calibri" w:hAnsi="Calibri" w:cs="Calibri"/>
          <w:strike/>
          <w:color w:val="auto"/>
          <w:highlight w:val="yellow"/>
        </w:rPr>
        <w:t xml:space="preserve"> </w:t>
      </w:r>
    </w:p>
    <w:p w14:paraId="55474367" w14:textId="77777777" w:rsidR="00976E74" w:rsidRPr="003E585F" w:rsidRDefault="00976E74" w:rsidP="00C83123">
      <w:pPr>
        <w:pStyle w:val="Default"/>
        <w:numPr>
          <w:ilvl w:val="0"/>
          <w:numId w:val="2"/>
        </w:numPr>
        <w:spacing w:after="120" w:line="276" w:lineRule="auto"/>
        <w:ind w:left="284" w:hanging="284"/>
        <w:contextualSpacing/>
        <w:rPr>
          <w:rFonts w:ascii="Calibri" w:hAnsi="Calibri" w:cs="Calibri"/>
          <w:color w:val="auto"/>
        </w:rPr>
      </w:pPr>
      <w:r w:rsidRPr="003E585F">
        <w:rPr>
          <w:rFonts w:ascii="Calibri" w:hAnsi="Calibri" w:cs="Calibri"/>
          <w:color w:val="auto"/>
        </w:rPr>
        <w:t xml:space="preserve">wykonania prac przygotowawczych, zorganizowania zaplecza techniczno-socjalnego i terenu budowy, wykonania wszystkich robót towarzyszących niezbędnych do kompleksowej realizacji przedmiotu umowy, </w:t>
      </w:r>
    </w:p>
    <w:p w14:paraId="29F1B324" w14:textId="1476A569" w:rsidR="00976E74" w:rsidRPr="003E585F" w:rsidRDefault="00976E74" w:rsidP="00C83123">
      <w:pPr>
        <w:pStyle w:val="Default"/>
        <w:numPr>
          <w:ilvl w:val="0"/>
          <w:numId w:val="2"/>
        </w:numPr>
        <w:spacing w:after="120" w:line="276" w:lineRule="auto"/>
        <w:ind w:left="284" w:hanging="284"/>
        <w:contextualSpacing/>
        <w:rPr>
          <w:rFonts w:ascii="Calibri" w:hAnsi="Calibri" w:cs="Calibri"/>
          <w:color w:val="auto"/>
        </w:rPr>
      </w:pPr>
      <w:r w:rsidRPr="003E585F">
        <w:rPr>
          <w:rFonts w:ascii="Calibri" w:hAnsi="Calibri" w:cs="Calibri"/>
          <w:color w:val="auto"/>
        </w:rPr>
        <w:t>zapewnienie  wykonania  przedmiotu umowy przez osoby, których kwalifikacje i stan  zdrowia  pozwalają  na  wykonanie  robót a w szczególności  zapewnienie  wykonania  przedmiotu  umowy oraz  nadzoru  robót  przez  osoby  mające  wymagane  przepisami  prawa oraz  warunkami  WZ uprawnienia. Zmiana którejkolwiek z osób o których  mowa  powyżej  w trakcie  realizacji  przedmiotu niniejszej umowy  musi  być  uzasadniona przez  Wykonawcę  na piśmie  i wymaga  pisemnego zaakceptowania  przez  Inspektora  Nadzoru oraz Zamawiającego. Zamawiający zaakceptuje  także zmianę w terminie do 7 dni od daty  przedłożenia  propozycji i wyłącznie  wtedy gdy  kwalifikacje  i  doświadczenie  wskazanych  osób będą takie same lub wyższe od kwalifikacji i doświadczenia osób określonego  postanowieniami  SIWZ. Zaakceptowana  przez  Zamawiającego  zmiana  którejkolwiek  z  osób  o których  mowa  powyżej  wymaga  aneksu  do  niniejszej  umowy.</w:t>
      </w:r>
    </w:p>
    <w:p w14:paraId="3872350F" w14:textId="77777777" w:rsidR="00976E74" w:rsidRPr="003E585F" w:rsidRDefault="00976E74" w:rsidP="00C83123">
      <w:pPr>
        <w:pStyle w:val="Default"/>
        <w:numPr>
          <w:ilvl w:val="0"/>
          <w:numId w:val="2"/>
        </w:numPr>
        <w:spacing w:after="120" w:line="276" w:lineRule="auto"/>
        <w:ind w:left="284" w:hanging="284"/>
        <w:contextualSpacing/>
        <w:rPr>
          <w:rFonts w:ascii="Calibri" w:hAnsi="Calibri" w:cs="Calibri"/>
          <w:color w:val="auto"/>
        </w:rPr>
      </w:pPr>
      <w:r w:rsidRPr="003E585F">
        <w:rPr>
          <w:rFonts w:ascii="Calibri" w:hAnsi="Calibri" w:cs="Calibri"/>
          <w:color w:val="auto"/>
        </w:rPr>
        <w:t>informowanie w formie pisemnej, pod rygorem odstąpienia od umowy, o każdym zdarzeniu mającym wpływ na termin lub zakres realizacji zobowiązań wynikających z niniejszej umowy, w terminie 3 dni od zaistnienia zdarzenia,</w:t>
      </w:r>
    </w:p>
    <w:p w14:paraId="106A5725" w14:textId="77777777" w:rsidR="00976E74" w:rsidRPr="003E585F" w:rsidRDefault="00976E74" w:rsidP="00C83123">
      <w:pPr>
        <w:pStyle w:val="Default"/>
        <w:numPr>
          <w:ilvl w:val="0"/>
          <w:numId w:val="2"/>
        </w:numPr>
        <w:spacing w:after="120" w:line="276" w:lineRule="auto"/>
        <w:ind w:left="284" w:hanging="426"/>
        <w:contextualSpacing/>
        <w:rPr>
          <w:rFonts w:ascii="Calibri" w:hAnsi="Calibri" w:cs="Calibri"/>
          <w:color w:val="auto"/>
        </w:rPr>
      </w:pPr>
      <w:r w:rsidRPr="003E585F">
        <w:rPr>
          <w:rFonts w:ascii="Calibri" w:hAnsi="Calibri" w:cs="Calibri"/>
          <w:color w:val="auto"/>
        </w:rPr>
        <w:t>załatwienia spraw z eksploratorami mediów i zainstalowanie na własny koszt dla potrzeb budowy liczników zużycia wody i energii oraz ponoszenie kosztów ich zużycia w okresie realizacji robót,</w:t>
      </w:r>
    </w:p>
    <w:p w14:paraId="5A9DDFFC" w14:textId="77777777" w:rsidR="00976E74" w:rsidRPr="003E585F" w:rsidRDefault="00976E74" w:rsidP="00C83123">
      <w:pPr>
        <w:pStyle w:val="Default"/>
        <w:numPr>
          <w:ilvl w:val="0"/>
          <w:numId w:val="2"/>
        </w:numPr>
        <w:spacing w:after="120" w:line="276" w:lineRule="auto"/>
        <w:ind w:left="284" w:hanging="426"/>
        <w:contextualSpacing/>
        <w:rPr>
          <w:rFonts w:ascii="Calibri" w:hAnsi="Calibri" w:cs="Calibri"/>
          <w:color w:val="auto"/>
        </w:rPr>
      </w:pPr>
      <w:r w:rsidRPr="003E585F">
        <w:rPr>
          <w:rFonts w:ascii="Calibri" w:hAnsi="Calibri" w:cs="Calibri"/>
          <w:color w:val="auto"/>
        </w:rPr>
        <w:t>zapewnienie wykonania wszystkich niezbędnych pomiarów z ich protokolarnym  udokumentowaniem,</w:t>
      </w:r>
    </w:p>
    <w:p w14:paraId="75A6B391" w14:textId="77777777" w:rsidR="00976E74" w:rsidRPr="003E585F" w:rsidRDefault="00976E74" w:rsidP="00C83123">
      <w:pPr>
        <w:pStyle w:val="Default"/>
        <w:numPr>
          <w:ilvl w:val="0"/>
          <w:numId w:val="2"/>
        </w:numPr>
        <w:spacing w:after="120" w:line="276" w:lineRule="auto"/>
        <w:ind w:left="284" w:hanging="426"/>
        <w:contextualSpacing/>
        <w:rPr>
          <w:rFonts w:ascii="Calibri" w:hAnsi="Calibri" w:cs="Calibri"/>
          <w:color w:val="auto"/>
        </w:rPr>
      </w:pPr>
      <w:r w:rsidRPr="003E585F">
        <w:rPr>
          <w:rFonts w:ascii="Calibri" w:hAnsi="Calibri" w:cs="Calibri"/>
          <w:color w:val="auto"/>
        </w:rPr>
        <w:t xml:space="preserve">zapewnienia pełnej obsługi geodezyjnej w trakcie realizacji zamówienia wraz z wykonaniem inwentaryzacji geodezyjnej powykonawczej, </w:t>
      </w:r>
    </w:p>
    <w:p w14:paraId="1743A688" w14:textId="77777777" w:rsidR="00976E74" w:rsidRPr="003E585F" w:rsidRDefault="00976E74" w:rsidP="00C83123">
      <w:pPr>
        <w:pStyle w:val="Default"/>
        <w:numPr>
          <w:ilvl w:val="0"/>
          <w:numId w:val="2"/>
        </w:numPr>
        <w:spacing w:after="120" w:line="276" w:lineRule="auto"/>
        <w:ind w:left="284" w:hanging="426"/>
        <w:contextualSpacing/>
        <w:rPr>
          <w:rFonts w:ascii="Calibri" w:hAnsi="Calibri" w:cs="Calibri"/>
          <w:color w:val="auto"/>
        </w:rPr>
      </w:pPr>
      <w:r w:rsidRPr="003E585F">
        <w:rPr>
          <w:rFonts w:ascii="Calibri" w:hAnsi="Calibri" w:cs="Calibri"/>
          <w:color w:val="auto"/>
        </w:rPr>
        <w:t>ponoszenia wszelkich innych kosztów związanych z realizacją zamówienia,</w:t>
      </w:r>
    </w:p>
    <w:p w14:paraId="195875C4" w14:textId="77777777" w:rsidR="00976E74" w:rsidRPr="003E585F" w:rsidRDefault="00976E74" w:rsidP="00C83123">
      <w:pPr>
        <w:pStyle w:val="Default"/>
        <w:numPr>
          <w:ilvl w:val="0"/>
          <w:numId w:val="2"/>
        </w:numPr>
        <w:spacing w:after="120" w:line="276" w:lineRule="auto"/>
        <w:ind w:left="284" w:hanging="426"/>
        <w:contextualSpacing/>
        <w:rPr>
          <w:rFonts w:ascii="Calibri" w:hAnsi="Calibri" w:cs="Calibri"/>
          <w:color w:val="auto"/>
        </w:rPr>
      </w:pPr>
      <w:r w:rsidRPr="003E585F">
        <w:rPr>
          <w:rFonts w:ascii="Calibri" w:hAnsi="Calibri" w:cs="Calibri"/>
          <w:color w:val="auto"/>
        </w:rPr>
        <w:t>umożliwienia Zamawiającemu w każdym terminie</w:t>
      </w:r>
      <w:r w:rsidRPr="003E585F">
        <w:rPr>
          <w:rFonts w:ascii="Calibri" w:hAnsi="Calibri" w:cs="Calibri"/>
          <w:b/>
          <w:color w:val="auto"/>
        </w:rPr>
        <w:t xml:space="preserve"> </w:t>
      </w:r>
      <w:r w:rsidRPr="003E585F">
        <w:rPr>
          <w:rFonts w:ascii="Calibri" w:hAnsi="Calibri" w:cs="Calibri"/>
          <w:color w:val="auto"/>
        </w:rPr>
        <w:t>przeprowadzenia kontroli lub wizji lokalnej terenu budowy,</w:t>
      </w:r>
    </w:p>
    <w:p w14:paraId="71AAA92E" w14:textId="77777777" w:rsidR="00976E74" w:rsidRPr="003E585F" w:rsidRDefault="00976E74" w:rsidP="00C83123">
      <w:pPr>
        <w:pStyle w:val="Default"/>
        <w:numPr>
          <w:ilvl w:val="0"/>
          <w:numId w:val="2"/>
        </w:numPr>
        <w:spacing w:after="120" w:line="276" w:lineRule="auto"/>
        <w:ind w:left="284" w:hanging="426"/>
        <w:contextualSpacing/>
        <w:rPr>
          <w:rFonts w:ascii="Calibri" w:hAnsi="Calibri" w:cs="Calibri"/>
          <w:color w:val="auto"/>
        </w:rPr>
      </w:pPr>
      <w:r w:rsidRPr="003E585F">
        <w:rPr>
          <w:rFonts w:ascii="Calibri" w:hAnsi="Calibri" w:cs="Calibri"/>
          <w:color w:val="auto"/>
        </w:rPr>
        <w:lastRenderedPageBreak/>
        <w:t>zapewnienie stałego nadzoru archeologicznego przy pracach ziemnych,</w:t>
      </w:r>
    </w:p>
    <w:p w14:paraId="3B2946C4" w14:textId="77777777" w:rsidR="00976E74" w:rsidRPr="003E585F" w:rsidRDefault="00976E74" w:rsidP="00C83123">
      <w:pPr>
        <w:pStyle w:val="Default"/>
        <w:numPr>
          <w:ilvl w:val="0"/>
          <w:numId w:val="2"/>
        </w:numPr>
        <w:spacing w:after="120" w:line="276" w:lineRule="auto"/>
        <w:ind w:left="284" w:hanging="426"/>
        <w:contextualSpacing/>
        <w:rPr>
          <w:rFonts w:ascii="Calibri" w:hAnsi="Calibri" w:cs="Calibri"/>
          <w:color w:val="auto"/>
        </w:rPr>
      </w:pPr>
      <w:r w:rsidRPr="003E585F">
        <w:rPr>
          <w:rFonts w:ascii="Calibri" w:hAnsi="Calibri" w:cs="Calibri"/>
          <w:color w:val="auto"/>
        </w:rPr>
        <w:t>zawiadomienie w imieniu Zamawiającego właściwego organu nadzoru budowlanego o zakończeniu budowy,</w:t>
      </w:r>
    </w:p>
    <w:p w14:paraId="398CAD30" w14:textId="77777777" w:rsidR="00976E74" w:rsidRPr="003E585F" w:rsidRDefault="00976E74" w:rsidP="00C83123">
      <w:pPr>
        <w:pStyle w:val="Default"/>
        <w:numPr>
          <w:ilvl w:val="0"/>
          <w:numId w:val="2"/>
        </w:numPr>
        <w:spacing w:after="120" w:line="276" w:lineRule="auto"/>
        <w:ind w:left="284" w:hanging="426"/>
        <w:contextualSpacing/>
        <w:rPr>
          <w:rFonts w:ascii="Calibri" w:hAnsi="Calibri" w:cs="Calibri"/>
          <w:color w:val="auto"/>
        </w:rPr>
      </w:pPr>
      <w:r w:rsidRPr="003E585F">
        <w:rPr>
          <w:rFonts w:ascii="Calibri" w:hAnsi="Calibri" w:cs="Calibri"/>
          <w:color w:val="auto"/>
        </w:rPr>
        <w:t>uzyskanie w imieniu Zamawiającego zaświadczenia o braku sprzeciwu właściwego organu nadzoru budowlanego do zawiadomienia o zakończeniu budowy lub pozwolenia na użytkowanie o ile jest wymagane;</w:t>
      </w:r>
    </w:p>
    <w:p w14:paraId="64DCD810" w14:textId="77777777" w:rsidR="00976E74" w:rsidRPr="003E585F" w:rsidRDefault="00976E74" w:rsidP="00C83123">
      <w:pPr>
        <w:pStyle w:val="Default"/>
        <w:numPr>
          <w:ilvl w:val="0"/>
          <w:numId w:val="2"/>
        </w:numPr>
        <w:spacing w:after="120" w:line="276" w:lineRule="auto"/>
        <w:ind w:left="284" w:hanging="426"/>
        <w:contextualSpacing/>
        <w:rPr>
          <w:rFonts w:ascii="Calibri" w:hAnsi="Calibri" w:cs="Calibri"/>
          <w:color w:val="auto"/>
        </w:rPr>
      </w:pPr>
      <w:r w:rsidRPr="003E585F">
        <w:rPr>
          <w:rFonts w:ascii="Calibri" w:hAnsi="Calibri" w:cs="Calibri"/>
          <w:color w:val="auto"/>
        </w:rPr>
        <w:t>przeprowadzenia z udziałem przedstawicieli Zamawiającego prób technicznych dostarczonych przez siebie urządzeń i wykonanych instalacji oraz uzyskania zaświadczenia, pozwolenia właściwych władz warunkujących użytkowanie obiektu,</w:t>
      </w:r>
    </w:p>
    <w:p w14:paraId="0759BE8C" w14:textId="77777777" w:rsidR="00976E74" w:rsidRPr="003E585F" w:rsidRDefault="00976E74" w:rsidP="00C83123">
      <w:pPr>
        <w:pStyle w:val="Default"/>
        <w:numPr>
          <w:ilvl w:val="0"/>
          <w:numId w:val="2"/>
        </w:numPr>
        <w:spacing w:after="120" w:line="276" w:lineRule="auto"/>
        <w:ind w:left="284" w:hanging="426"/>
        <w:contextualSpacing/>
        <w:rPr>
          <w:rFonts w:ascii="Calibri" w:hAnsi="Calibri" w:cs="Calibri"/>
          <w:color w:val="auto"/>
        </w:rPr>
      </w:pPr>
      <w:r w:rsidRPr="003E585F">
        <w:rPr>
          <w:rFonts w:ascii="Calibri" w:hAnsi="Calibri" w:cs="Calibri"/>
          <w:color w:val="auto"/>
        </w:rPr>
        <w:t>zgłoszenia przedmiotu umowy do odbioru końcowego oraz uczestniczenia w czynnościach przeglądu i odbioru w trakcie realizacji przedmiotu umowy oraz w okresie gwarancji,</w:t>
      </w:r>
    </w:p>
    <w:p w14:paraId="18EFC772" w14:textId="4D695451" w:rsidR="00976E74" w:rsidRPr="003E585F" w:rsidRDefault="00976E74" w:rsidP="00C83123">
      <w:pPr>
        <w:pStyle w:val="Default"/>
        <w:numPr>
          <w:ilvl w:val="0"/>
          <w:numId w:val="2"/>
        </w:numPr>
        <w:spacing w:after="120" w:line="276" w:lineRule="auto"/>
        <w:ind w:left="284" w:hanging="426"/>
        <w:contextualSpacing/>
        <w:rPr>
          <w:rFonts w:ascii="Calibri" w:hAnsi="Calibri" w:cs="Calibri"/>
          <w:color w:val="auto"/>
        </w:rPr>
      </w:pPr>
      <w:r w:rsidRPr="003E585F">
        <w:rPr>
          <w:rFonts w:ascii="Calibri" w:hAnsi="Calibri" w:cs="Calibri"/>
          <w:color w:val="auto"/>
        </w:rPr>
        <w:t>natychmiastowego zabezpieczenia ewentualnych awarii oraz powiadomienia Inspektora  Nadzoru oraz Zamawiającego o ich wystąpieniu;</w:t>
      </w:r>
    </w:p>
    <w:p w14:paraId="41C317F0" w14:textId="2012B56C" w:rsidR="00976E74" w:rsidRPr="003E585F" w:rsidRDefault="00976E74" w:rsidP="00C83123">
      <w:pPr>
        <w:pStyle w:val="Default"/>
        <w:numPr>
          <w:ilvl w:val="0"/>
          <w:numId w:val="2"/>
        </w:numPr>
        <w:spacing w:after="120" w:line="276" w:lineRule="auto"/>
        <w:ind w:left="284" w:hanging="426"/>
        <w:contextualSpacing/>
        <w:rPr>
          <w:rFonts w:ascii="Calibri" w:hAnsi="Calibri" w:cs="Calibri"/>
          <w:color w:val="auto"/>
        </w:rPr>
      </w:pPr>
      <w:r w:rsidRPr="003E585F">
        <w:rPr>
          <w:rFonts w:ascii="Calibri" w:hAnsi="Calibri" w:cs="Calibri"/>
          <w:color w:val="auto"/>
        </w:rPr>
        <w:t>zawiadomienia Inspektora Nadzoru o wykonaniu robót  zanikowych  w terminie najpóźniej 2-ch dni od ich wykonania i przed ich zakryciem, dostarczenie ewentualnych wyników badań umożliwiających przeprowadzenie odbioru jakościowego. Jeżeli Wykonawca nie poinformuje o tych faktach Zamawiającego, będzie zobowiązany na własny koszt odkryć roboty, a następnie przywrócić je do stanu poprzedniego;</w:t>
      </w:r>
    </w:p>
    <w:p w14:paraId="747A1C83" w14:textId="77777777" w:rsidR="00976E74" w:rsidRPr="003E585F" w:rsidRDefault="00976E74" w:rsidP="00C83123">
      <w:pPr>
        <w:pStyle w:val="Default"/>
        <w:numPr>
          <w:ilvl w:val="0"/>
          <w:numId w:val="2"/>
        </w:numPr>
        <w:spacing w:after="120" w:line="276" w:lineRule="auto"/>
        <w:ind w:left="284" w:hanging="426"/>
        <w:contextualSpacing/>
        <w:rPr>
          <w:rFonts w:ascii="Calibri" w:hAnsi="Calibri" w:cs="Calibri"/>
          <w:color w:val="auto"/>
        </w:rPr>
      </w:pPr>
      <w:r w:rsidRPr="003E585F">
        <w:rPr>
          <w:rFonts w:ascii="Calibri" w:hAnsi="Calibri" w:cs="Calibri"/>
          <w:color w:val="auto"/>
        </w:rPr>
        <w:t>prowadzenia kompleksowej obsługi geodezyjnej;</w:t>
      </w:r>
    </w:p>
    <w:p w14:paraId="0BA4D4FD" w14:textId="77777777" w:rsidR="00976E74" w:rsidRPr="003E585F" w:rsidRDefault="00976E74" w:rsidP="00C83123">
      <w:pPr>
        <w:pStyle w:val="Default"/>
        <w:numPr>
          <w:ilvl w:val="0"/>
          <w:numId w:val="2"/>
        </w:numPr>
        <w:spacing w:after="120" w:line="276" w:lineRule="auto"/>
        <w:ind w:left="284" w:hanging="426"/>
        <w:contextualSpacing/>
        <w:rPr>
          <w:rFonts w:ascii="Calibri" w:hAnsi="Calibri" w:cs="Calibri"/>
          <w:color w:val="auto"/>
        </w:rPr>
      </w:pPr>
      <w:r w:rsidRPr="003E585F">
        <w:rPr>
          <w:rFonts w:ascii="Calibri" w:hAnsi="Calibri" w:cs="Calibri"/>
          <w:color w:val="auto"/>
        </w:rPr>
        <w:t>zakupu i dostarczenia materiałów i urządzeń niezbędnych do wykonania przedmiotu umowy;</w:t>
      </w:r>
    </w:p>
    <w:p w14:paraId="4D8BAA14" w14:textId="77777777" w:rsidR="00976E74" w:rsidRPr="003E585F" w:rsidRDefault="00976E74" w:rsidP="00C83123">
      <w:pPr>
        <w:pStyle w:val="Default"/>
        <w:numPr>
          <w:ilvl w:val="0"/>
          <w:numId w:val="2"/>
        </w:numPr>
        <w:spacing w:after="120" w:line="276" w:lineRule="auto"/>
        <w:ind w:left="284" w:hanging="426"/>
        <w:contextualSpacing/>
        <w:rPr>
          <w:rFonts w:ascii="Calibri" w:hAnsi="Calibri" w:cs="Calibri"/>
          <w:color w:val="auto"/>
        </w:rPr>
      </w:pPr>
      <w:r w:rsidRPr="003E585F">
        <w:rPr>
          <w:rFonts w:ascii="Calibri" w:hAnsi="Calibri" w:cs="Calibri"/>
          <w:color w:val="auto"/>
        </w:rPr>
        <w:t>zapewnienia i utrzymania dróg dojazdowych na teren budowy w należytym stanie technicznym oraz zapewnić, aby pojazdy opuszczające budowę nie zanieczyszczały dróg, chodników, zjazdów w rejonie budowy;</w:t>
      </w:r>
    </w:p>
    <w:p w14:paraId="020895A4" w14:textId="77777777" w:rsidR="00976E74" w:rsidRPr="003E585F" w:rsidRDefault="00976E74" w:rsidP="00C83123">
      <w:pPr>
        <w:pStyle w:val="Default"/>
        <w:numPr>
          <w:ilvl w:val="0"/>
          <w:numId w:val="2"/>
        </w:numPr>
        <w:spacing w:after="120" w:line="276" w:lineRule="auto"/>
        <w:ind w:left="284" w:hanging="426"/>
        <w:contextualSpacing/>
        <w:rPr>
          <w:rFonts w:ascii="Calibri" w:hAnsi="Calibri" w:cs="Calibri"/>
          <w:color w:val="auto"/>
        </w:rPr>
      </w:pPr>
      <w:r w:rsidRPr="003E585F">
        <w:rPr>
          <w:rFonts w:ascii="Calibri" w:hAnsi="Calibri" w:cs="Calibri"/>
          <w:color w:val="auto"/>
        </w:rPr>
        <w:t>zagospodarowania terenu budowy wraz z doprowadzeniem mediów dla celów budowy oraz jego zabezpieczenia przed dostępem osób nieupoważnionych;</w:t>
      </w:r>
    </w:p>
    <w:p w14:paraId="1E6155EC" w14:textId="2CC6ED41" w:rsidR="00976E74" w:rsidRPr="003E585F" w:rsidRDefault="00976E74" w:rsidP="00C83123">
      <w:pPr>
        <w:pStyle w:val="Default"/>
        <w:numPr>
          <w:ilvl w:val="0"/>
          <w:numId w:val="2"/>
        </w:numPr>
        <w:spacing w:after="120" w:line="276" w:lineRule="auto"/>
        <w:ind w:left="284" w:hanging="426"/>
        <w:contextualSpacing/>
        <w:rPr>
          <w:rFonts w:ascii="Calibri" w:hAnsi="Calibri" w:cs="Calibri"/>
          <w:color w:val="auto"/>
        </w:rPr>
      </w:pPr>
      <w:r w:rsidRPr="003E585F">
        <w:rPr>
          <w:rFonts w:ascii="Calibri" w:hAnsi="Calibri" w:cs="Calibri"/>
          <w:color w:val="auto"/>
        </w:rPr>
        <w:t>wykonanie obowiązujących badań i sprawdzeń dotyczących prawidłowości wykonania przedmiotu umowy oraz ich przekazania Inspektorowi Nadzoru oraz Zamawiającemu;</w:t>
      </w:r>
    </w:p>
    <w:p w14:paraId="172A120F" w14:textId="77777777" w:rsidR="00976E74" w:rsidRPr="003E585F" w:rsidRDefault="00976E74" w:rsidP="00C83123">
      <w:pPr>
        <w:pStyle w:val="Default"/>
        <w:numPr>
          <w:ilvl w:val="0"/>
          <w:numId w:val="2"/>
        </w:numPr>
        <w:spacing w:after="120" w:line="276" w:lineRule="auto"/>
        <w:ind w:left="284" w:hanging="426"/>
        <w:contextualSpacing/>
        <w:rPr>
          <w:rFonts w:ascii="Calibri" w:hAnsi="Calibri" w:cs="Calibri"/>
          <w:color w:val="auto"/>
        </w:rPr>
      </w:pPr>
      <w:r w:rsidRPr="003E585F">
        <w:rPr>
          <w:rFonts w:ascii="Calibri" w:hAnsi="Calibri" w:cs="Calibri"/>
          <w:color w:val="auto"/>
        </w:rPr>
        <w:t>zawiadamiania Zamawiającego nie później niż na 3 dni przed terminem wyznaczonym</w:t>
      </w:r>
      <w:r w:rsidRPr="003E585F">
        <w:rPr>
          <w:rFonts w:ascii="Calibri" w:hAnsi="Calibri" w:cs="Calibri"/>
          <w:color w:val="auto"/>
        </w:rPr>
        <w:br/>
        <w:t>na dokonanie prób i sprawdzeń o terminie ich przeprowadzenia;</w:t>
      </w:r>
    </w:p>
    <w:p w14:paraId="44039354" w14:textId="77777777" w:rsidR="00976E74" w:rsidRPr="003E585F" w:rsidRDefault="00976E74" w:rsidP="00C83123">
      <w:pPr>
        <w:pStyle w:val="Default"/>
        <w:numPr>
          <w:ilvl w:val="0"/>
          <w:numId w:val="2"/>
        </w:numPr>
        <w:spacing w:after="120" w:line="276" w:lineRule="auto"/>
        <w:ind w:left="284" w:hanging="426"/>
        <w:contextualSpacing/>
        <w:rPr>
          <w:rFonts w:ascii="Calibri" w:hAnsi="Calibri" w:cs="Calibri"/>
          <w:color w:val="auto"/>
        </w:rPr>
      </w:pPr>
      <w:r w:rsidRPr="003E585F">
        <w:rPr>
          <w:rFonts w:ascii="Calibri" w:hAnsi="Calibri" w:cs="Calibri"/>
          <w:color w:val="auto"/>
        </w:rPr>
        <w:t>prowadzenia dokumentacji budowy;</w:t>
      </w:r>
    </w:p>
    <w:p w14:paraId="5837DB1A" w14:textId="77777777" w:rsidR="00976E74" w:rsidRPr="003E585F" w:rsidRDefault="00976E74" w:rsidP="00C83123">
      <w:pPr>
        <w:pStyle w:val="Default"/>
        <w:numPr>
          <w:ilvl w:val="0"/>
          <w:numId w:val="2"/>
        </w:numPr>
        <w:spacing w:after="120" w:line="276" w:lineRule="auto"/>
        <w:ind w:left="284" w:hanging="426"/>
        <w:contextualSpacing/>
        <w:rPr>
          <w:rFonts w:ascii="Calibri" w:hAnsi="Calibri" w:cs="Calibri"/>
          <w:color w:val="auto"/>
        </w:rPr>
      </w:pPr>
      <w:r w:rsidRPr="003E585F">
        <w:rPr>
          <w:rFonts w:ascii="Calibri" w:hAnsi="Calibri" w:cs="Calibri"/>
          <w:color w:val="auto"/>
        </w:rPr>
        <w:t>organizowania i kierowania budową w sposób zgodny z umową, obowiązującymi przepisami w tym przepisami bhp, planem bezpieczeństwa i ochrony zdrowia (BIOZ), przepisami p.poż.;</w:t>
      </w:r>
    </w:p>
    <w:p w14:paraId="71DD4943" w14:textId="77777777" w:rsidR="00976E74" w:rsidRPr="003E585F" w:rsidRDefault="00976E74" w:rsidP="00C83123">
      <w:pPr>
        <w:pStyle w:val="Default"/>
        <w:numPr>
          <w:ilvl w:val="0"/>
          <w:numId w:val="2"/>
        </w:numPr>
        <w:spacing w:after="120" w:line="276" w:lineRule="auto"/>
        <w:ind w:left="284" w:hanging="426"/>
        <w:contextualSpacing/>
        <w:rPr>
          <w:rFonts w:ascii="Calibri" w:hAnsi="Calibri" w:cs="Calibri"/>
          <w:color w:val="auto"/>
        </w:rPr>
      </w:pPr>
      <w:r w:rsidRPr="003E585F">
        <w:rPr>
          <w:rFonts w:ascii="Calibri" w:hAnsi="Calibri" w:cs="Calibri"/>
          <w:color w:val="auto"/>
        </w:rPr>
        <w:t xml:space="preserve">trzymania ładu i porządku na terenie budowy, a po zakończeniu robót usunięcia poza teren budowy wszelkich maszyn, urządzeń i materiałów, a także tymczasowego zaplecza </w:t>
      </w:r>
      <w:r w:rsidRPr="003E585F">
        <w:rPr>
          <w:rFonts w:ascii="Calibri" w:hAnsi="Calibri" w:cs="Calibri"/>
          <w:color w:val="auto"/>
        </w:rPr>
        <w:br/>
        <w:t>oraz pozostawienia całego terenu robót oraz terenów przyległych w stanie uporządkowanym;</w:t>
      </w:r>
    </w:p>
    <w:p w14:paraId="515080DB" w14:textId="77777777" w:rsidR="00976E74" w:rsidRPr="003E585F" w:rsidRDefault="00976E74" w:rsidP="00C83123">
      <w:pPr>
        <w:pStyle w:val="Default"/>
        <w:numPr>
          <w:ilvl w:val="0"/>
          <w:numId w:val="2"/>
        </w:numPr>
        <w:spacing w:after="120" w:line="276" w:lineRule="auto"/>
        <w:ind w:left="284" w:hanging="426"/>
        <w:contextualSpacing/>
        <w:rPr>
          <w:rFonts w:ascii="Calibri" w:hAnsi="Calibri" w:cs="Calibri"/>
          <w:color w:val="auto"/>
        </w:rPr>
      </w:pPr>
      <w:r w:rsidRPr="003E585F">
        <w:rPr>
          <w:rFonts w:ascii="Calibri" w:hAnsi="Calibri" w:cs="Calibri"/>
          <w:color w:val="auto"/>
        </w:rPr>
        <w:t>ochrony mienia znajdującego się na terenie robót w terminie od dnia przejęcia terenu robót do dnia przekazania przedmiotu umowy Zamawiającemu;</w:t>
      </w:r>
    </w:p>
    <w:p w14:paraId="186C3298" w14:textId="77777777" w:rsidR="00976E74" w:rsidRPr="003E585F" w:rsidRDefault="00976E74" w:rsidP="00C83123">
      <w:pPr>
        <w:pStyle w:val="Default"/>
        <w:numPr>
          <w:ilvl w:val="0"/>
          <w:numId w:val="2"/>
        </w:numPr>
        <w:spacing w:after="120" w:line="276" w:lineRule="auto"/>
        <w:ind w:left="284" w:hanging="426"/>
        <w:contextualSpacing/>
        <w:rPr>
          <w:rFonts w:ascii="Calibri" w:hAnsi="Calibri" w:cs="Calibri"/>
          <w:color w:val="auto"/>
        </w:rPr>
      </w:pPr>
      <w:r w:rsidRPr="003E585F">
        <w:rPr>
          <w:rFonts w:ascii="Calibri" w:hAnsi="Calibri" w:cs="Calibri"/>
          <w:color w:val="auto"/>
        </w:rPr>
        <w:lastRenderedPageBreak/>
        <w:t>wywozu i utylizacji wszelkich odpadów pochodzących z budowy w sposób wynikający</w:t>
      </w:r>
      <w:r w:rsidRPr="003E585F">
        <w:rPr>
          <w:rFonts w:ascii="Calibri" w:hAnsi="Calibri" w:cs="Calibri"/>
          <w:color w:val="auto"/>
        </w:rPr>
        <w:br/>
        <w:t>z obowiązujących przepisów wraz z ponoszeniem kosztów z tym związanych;</w:t>
      </w:r>
    </w:p>
    <w:p w14:paraId="09DDAD51" w14:textId="77777777" w:rsidR="00976E74" w:rsidRPr="003E585F" w:rsidRDefault="00976E74" w:rsidP="00C83123">
      <w:pPr>
        <w:pStyle w:val="Default"/>
        <w:numPr>
          <w:ilvl w:val="0"/>
          <w:numId w:val="2"/>
        </w:numPr>
        <w:spacing w:after="120" w:line="276" w:lineRule="auto"/>
        <w:ind w:left="284" w:hanging="426"/>
        <w:contextualSpacing/>
        <w:rPr>
          <w:rFonts w:ascii="Calibri" w:hAnsi="Calibri" w:cs="Calibri"/>
          <w:color w:val="auto"/>
        </w:rPr>
      </w:pPr>
      <w:r w:rsidRPr="003E585F">
        <w:rPr>
          <w:rFonts w:ascii="Calibri" w:hAnsi="Calibri" w:cs="Calibri"/>
          <w:color w:val="auto"/>
        </w:rPr>
        <w:t>realizacji zaleceń Zamawiającego;</w:t>
      </w:r>
    </w:p>
    <w:p w14:paraId="184EA377" w14:textId="77777777" w:rsidR="00976E74" w:rsidRPr="003E585F" w:rsidRDefault="00976E74" w:rsidP="00C83123">
      <w:pPr>
        <w:pStyle w:val="Default"/>
        <w:numPr>
          <w:ilvl w:val="0"/>
          <w:numId w:val="2"/>
        </w:numPr>
        <w:spacing w:after="120" w:line="276" w:lineRule="auto"/>
        <w:ind w:left="284" w:hanging="426"/>
        <w:contextualSpacing/>
        <w:rPr>
          <w:rFonts w:ascii="Calibri" w:hAnsi="Calibri" w:cs="Calibri"/>
          <w:color w:val="auto"/>
        </w:rPr>
      </w:pPr>
      <w:r w:rsidRPr="003E585F">
        <w:rPr>
          <w:rFonts w:ascii="Calibri" w:hAnsi="Calibri" w:cs="Calibri"/>
          <w:color w:val="auto"/>
        </w:rPr>
        <w:t>uczestniczenie w naradach koordynacyjnych organizowanych przez Zamawiającego;</w:t>
      </w:r>
    </w:p>
    <w:p w14:paraId="1BE1D80F" w14:textId="77777777" w:rsidR="00976E74" w:rsidRPr="003E585F" w:rsidRDefault="00976E74" w:rsidP="00C83123">
      <w:pPr>
        <w:pStyle w:val="Default"/>
        <w:numPr>
          <w:ilvl w:val="0"/>
          <w:numId w:val="2"/>
        </w:numPr>
        <w:spacing w:after="120" w:line="276" w:lineRule="auto"/>
        <w:ind w:left="284" w:hanging="426"/>
        <w:contextualSpacing/>
        <w:rPr>
          <w:rFonts w:ascii="Calibri" w:hAnsi="Calibri" w:cs="Calibri"/>
          <w:color w:val="auto"/>
        </w:rPr>
      </w:pPr>
      <w:r w:rsidRPr="003E585F">
        <w:rPr>
          <w:rFonts w:ascii="Calibri" w:hAnsi="Calibri" w:cs="Calibri"/>
          <w:color w:val="auto"/>
        </w:rPr>
        <w:t>o</w:t>
      </w:r>
      <w:r w:rsidRPr="003E585F">
        <w:rPr>
          <w:rFonts w:ascii="Calibri" w:hAnsi="Calibri" w:cs="Calibri"/>
        </w:rPr>
        <w:t>rganizowania i prowadzenia robót w sposób bezpieczny, nie stwarzający zagrożenia dla osób przebywających na terenie inwestycji, zgodnie z wymogami Rozporządzenia Ministra Infrastruktury z dnia 6 lutego 2003 r. w sprawie bezpieczeństwa i higieny pracy podczas wykonywania robót budowlanych (Dz. U. z 2003 r. Nr 47, poz. 401 ze zm.);</w:t>
      </w:r>
    </w:p>
    <w:p w14:paraId="422A8A65" w14:textId="77777777" w:rsidR="00976E74" w:rsidRPr="003E585F" w:rsidRDefault="00976E74" w:rsidP="00C83123">
      <w:pPr>
        <w:pStyle w:val="Default"/>
        <w:numPr>
          <w:ilvl w:val="0"/>
          <w:numId w:val="2"/>
        </w:numPr>
        <w:spacing w:after="120" w:line="276" w:lineRule="auto"/>
        <w:ind w:left="284" w:hanging="426"/>
        <w:contextualSpacing/>
        <w:rPr>
          <w:rFonts w:ascii="Calibri" w:hAnsi="Calibri" w:cs="Calibri"/>
          <w:color w:val="auto"/>
        </w:rPr>
      </w:pPr>
      <w:r w:rsidRPr="003E585F">
        <w:rPr>
          <w:rFonts w:ascii="Calibri" w:hAnsi="Calibri" w:cs="Calibri"/>
        </w:rPr>
        <w:t>zagospodarowania powstałych w trakcie realizacji robót budowlanych, odpadów zgodnie z ustawą o odpadach z dnia 14 grudnia 2012 (Dz.U. 2022 r., poz. 699 ze zm.) i ustawą z dnia 27 kwietnia 2001 r. Prawo ochrony Środowiska (Dz. U. z 2022 r. poz. 2256 ze zm.);</w:t>
      </w:r>
    </w:p>
    <w:p w14:paraId="750C2173" w14:textId="77777777" w:rsidR="00976E74" w:rsidRPr="003E585F" w:rsidRDefault="00976E74" w:rsidP="00C83123">
      <w:pPr>
        <w:pStyle w:val="Default"/>
        <w:numPr>
          <w:ilvl w:val="0"/>
          <w:numId w:val="2"/>
        </w:numPr>
        <w:spacing w:after="120" w:line="276" w:lineRule="auto"/>
        <w:ind w:left="284" w:hanging="426"/>
        <w:contextualSpacing/>
        <w:rPr>
          <w:rFonts w:ascii="Calibri" w:hAnsi="Calibri" w:cs="Calibri"/>
          <w:color w:val="auto"/>
        </w:rPr>
      </w:pPr>
      <w:r w:rsidRPr="003E585F">
        <w:rPr>
          <w:rFonts w:ascii="Calibri" w:hAnsi="Calibri" w:cs="Calibri"/>
          <w:bCs/>
          <w:iCs/>
        </w:rPr>
        <w:t>w przypadku zajęcia terenu prywatnego (działek) przy prowadzeniu inwestycji wykonawca ponosi wszelkie koszty związane z zajętym terenem;</w:t>
      </w:r>
    </w:p>
    <w:p w14:paraId="6D6C3408" w14:textId="77777777" w:rsidR="00976E74" w:rsidRPr="003E585F" w:rsidRDefault="00976E74" w:rsidP="00C83123">
      <w:pPr>
        <w:pStyle w:val="Default"/>
        <w:numPr>
          <w:ilvl w:val="0"/>
          <w:numId w:val="2"/>
        </w:numPr>
        <w:spacing w:after="120" w:line="276" w:lineRule="auto"/>
        <w:ind w:left="284" w:hanging="426"/>
        <w:contextualSpacing/>
        <w:rPr>
          <w:rFonts w:ascii="Calibri" w:hAnsi="Calibri" w:cs="Calibri"/>
          <w:color w:val="auto"/>
        </w:rPr>
      </w:pPr>
      <w:r w:rsidRPr="003E585F">
        <w:rPr>
          <w:rFonts w:ascii="Calibri" w:hAnsi="Calibri" w:cs="Calibri"/>
          <w:bCs/>
          <w:iCs/>
        </w:rPr>
        <w:t>powiadomienia o wszelkich utrudnieniach i ograniczeniach ruchu z 7 dniowym wyprzedzeniem następujące jednostki: Zamawiającego (w przypadku częściowego utrudnienia w ruchu) oraz organ zarządzający ruchem, policję i straż pożarną, pogotowie ratunkowe (w przypadku utrudnienia w ruchu polegającym na całkowitym zamknięciem ruchu);</w:t>
      </w:r>
    </w:p>
    <w:p w14:paraId="6B150F77" w14:textId="77777777" w:rsidR="00976E74" w:rsidRPr="003E585F" w:rsidRDefault="00976E74" w:rsidP="00C83123">
      <w:pPr>
        <w:pStyle w:val="Default"/>
        <w:numPr>
          <w:ilvl w:val="0"/>
          <w:numId w:val="2"/>
        </w:numPr>
        <w:spacing w:after="120" w:line="276" w:lineRule="auto"/>
        <w:ind w:left="284" w:hanging="426"/>
        <w:contextualSpacing/>
        <w:rPr>
          <w:rFonts w:ascii="Calibri" w:hAnsi="Calibri" w:cs="Calibri"/>
          <w:color w:val="auto"/>
        </w:rPr>
      </w:pPr>
      <w:r w:rsidRPr="003E585F">
        <w:rPr>
          <w:rFonts w:ascii="Calibri" w:hAnsi="Calibri" w:cs="Calibri"/>
        </w:rPr>
        <w:t xml:space="preserve">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przedmiotu umowy: Wykonawca zobowiązany jest prowadzić roboty budowlane zgodnie z wymogami ww. ustawy, </w:t>
      </w:r>
      <w:r w:rsidRPr="003E585F">
        <w:rPr>
          <w:rFonts w:ascii="Calibri" w:hAnsi="Calibri" w:cs="Calibri"/>
        </w:rPr>
        <w:br/>
        <w:t>a w szczególności:</w:t>
      </w:r>
    </w:p>
    <w:p w14:paraId="21FF2C1D" w14:textId="77777777" w:rsidR="00976E74" w:rsidRPr="003E585F" w:rsidRDefault="00976E74" w:rsidP="00C83123">
      <w:pPr>
        <w:pStyle w:val="Akapitzlist"/>
        <w:numPr>
          <w:ilvl w:val="0"/>
          <w:numId w:val="17"/>
        </w:numPr>
        <w:spacing w:after="120"/>
        <w:ind w:left="567" w:hanging="283"/>
        <w:rPr>
          <w:rFonts w:cs="Calibri"/>
          <w:sz w:val="24"/>
          <w:szCs w:val="24"/>
        </w:rPr>
      </w:pPr>
      <w:r w:rsidRPr="003E585F">
        <w:rPr>
          <w:rFonts w:cs="Calibri"/>
          <w:sz w:val="24"/>
          <w:szCs w:val="24"/>
        </w:rPr>
        <w:t>nie zostawiać sprzętu służącego do wykonywania usługi na ciągach komunikacyjnych, pochylniach dla osób niepełnosprawnych, itp.,</w:t>
      </w:r>
    </w:p>
    <w:p w14:paraId="554C0CF5" w14:textId="77777777" w:rsidR="00976E74" w:rsidRPr="003E585F" w:rsidRDefault="00976E74" w:rsidP="00C83123">
      <w:pPr>
        <w:pStyle w:val="Akapitzlist"/>
        <w:numPr>
          <w:ilvl w:val="0"/>
          <w:numId w:val="17"/>
        </w:numPr>
        <w:spacing w:after="120"/>
        <w:ind w:left="567" w:hanging="283"/>
        <w:rPr>
          <w:rFonts w:cs="Calibri"/>
          <w:sz w:val="24"/>
          <w:szCs w:val="24"/>
        </w:rPr>
      </w:pPr>
      <w:r w:rsidRPr="003E585F">
        <w:rPr>
          <w:rFonts w:cs="Calibri"/>
          <w:sz w:val="24"/>
          <w:szCs w:val="24"/>
        </w:rPr>
        <w:t>zapewnienia wykonywania robót w taki sposób aby była zapewniona możliwość korzystania z ciągów komunikacyjnych przez osoby niepełnosprawne.</w:t>
      </w:r>
    </w:p>
    <w:p w14:paraId="1FA0FFAF" w14:textId="77777777" w:rsidR="00C83123" w:rsidRDefault="00C83123" w:rsidP="00C83123">
      <w:pPr>
        <w:pStyle w:val="Default"/>
        <w:spacing w:after="120" w:line="276" w:lineRule="auto"/>
        <w:ind w:hanging="568"/>
        <w:contextualSpacing/>
        <w:rPr>
          <w:rFonts w:ascii="Calibri" w:hAnsi="Calibri" w:cs="Calibri"/>
          <w:b/>
          <w:bCs/>
          <w:color w:val="auto"/>
        </w:rPr>
      </w:pPr>
    </w:p>
    <w:p w14:paraId="36E01CC9" w14:textId="77777777" w:rsidR="00C83123" w:rsidRDefault="00C83123" w:rsidP="00C83123">
      <w:pPr>
        <w:pStyle w:val="Default"/>
        <w:spacing w:after="120" w:line="276" w:lineRule="auto"/>
        <w:ind w:hanging="568"/>
        <w:contextualSpacing/>
        <w:rPr>
          <w:rFonts w:ascii="Calibri" w:hAnsi="Calibri" w:cs="Calibri"/>
          <w:b/>
          <w:bCs/>
          <w:color w:val="auto"/>
        </w:rPr>
      </w:pPr>
    </w:p>
    <w:p w14:paraId="6199E439" w14:textId="7E7DB044" w:rsidR="00976E74" w:rsidRPr="003E585F" w:rsidRDefault="00976E74" w:rsidP="00C83123">
      <w:pPr>
        <w:pStyle w:val="Default"/>
        <w:spacing w:after="120" w:line="276" w:lineRule="auto"/>
        <w:ind w:hanging="568"/>
        <w:contextualSpacing/>
        <w:rPr>
          <w:rFonts w:ascii="Calibri" w:hAnsi="Calibri" w:cs="Calibri"/>
          <w:b/>
          <w:bCs/>
          <w:color w:val="auto"/>
        </w:rPr>
      </w:pPr>
      <w:r w:rsidRPr="003E585F">
        <w:rPr>
          <w:rFonts w:ascii="Calibri" w:hAnsi="Calibri" w:cs="Calibri"/>
          <w:b/>
          <w:bCs/>
          <w:color w:val="auto"/>
        </w:rPr>
        <w:t>§ 10</w:t>
      </w:r>
    </w:p>
    <w:p w14:paraId="67D55B03" w14:textId="77777777" w:rsidR="00976E74" w:rsidRPr="003E585F" w:rsidRDefault="00976E74" w:rsidP="00C83123">
      <w:pPr>
        <w:pStyle w:val="Default"/>
        <w:spacing w:after="120" w:line="276" w:lineRule="auto"/>
        <w:ind w:hanging="568"/>
        <w:contextualSpacing/>
        <w:rPr>
          <w:rFonts w:ascii="Calibri" w:hAnsi="Calibri" w:cs="Calibri"/>
          <w:b/>
          <w:bCs/>
          <w:color w:val="auto"/>
        </w:rPr>
      </w:pPr>
      <w:r w:rsidRPr="003E585F">
        <w:rPr>
          <w:rFonts w:ascii="Calibri" w:hAnsi="Calibri" w:cs="Calibri"/>
          <w:b/>
          <w:bCs/>
          <w:color w:val="auto"/>
        </w:rPr>
        <w:t>Wymogi dotyczące materiałów</w:t>
      </w:r>
    </w:p>
    <w:p w14:paraId="7F11690A" w14:textId="77777777" w:rsidR="00976E74" w:rsidRPr="003E585F" w:rsidRDefault="00976E74" w:rsidP="00C83123">
      <w:pPr>
        <w:pStyle w:val="Default"/>
        <w:numPr>
          <w:ilvl w:val="0"/>
          <w:numId w:val="1"/>
        </w:numPr>
        <w:spacing w:after="120" w:line="276" w:lineRule="auto"/>
        <w:ind w:left="284" w:hanging="284"/>
        <w:contextualSpacing/>
        <w:rPr>
          <w:rFonts w:ascii="Calibri" w:hAnsi="Calibri" w:cs="Calibri"/>
          <w:color w:val="auto"/>
        </w:rPr>
      </w:pPr>
      <w:r w:rsidRPr="003E585F">
        <w:rPr>
          <w:rFonts w:ascii="Calibri" w:hAnsi="Calibri" w:cs="Calibri"/>
          <w:color w:val="auto"/>
        </w:rPr>
        <w:t xml:space="preserve">Wykonawca zobowiązuje się wykonać przedmiot umowy z materiałów własnych, przy zastosowaniu maszyn i urządzeń do używania których przysługują mu określone uprawnienia z zastrzeżeniem postanowień niniejszej umowy. </w:t>
      </w:r>
    </w:p>
    <w:p w14:paraId="59F79480" w14:textId="77777777" w:rsidR="00976E74" w:rsidRPr="003E585F" w:rsidRDefault="00976E74" w:rsidP="00C83123">
      <w:pPr>
        <w:pStyle w:val="Default"/>
        <w:numPr>
          <w:ilvl w:val="0"/>
          <w:numId w:val="1"/>
        </w:numPr>
        <w:spacing w:after="120" w:line="276" w:lineRule="auto"/>
        <w:ind w:left="284" w:hanging="284"/>
        <w:contextualSpacing/>
        <w:rPr>
          <w:rFonts w:ascii="Calibri" w:hAnsi="Calibri" w:cs="Calibri"/>
          <w:color w:val="auto"/>
        </w:rPr>
      </w:pPr>
      <w:r w:rsidRPr="003E585F">
        <w:rPr>
          <w:rFonts w:ascii="Calibri" w:hAnsi="Calibri" w:cs="Calibri"/>
          <w:color w:val="auto"/>
        </w:rPr>
        <w:t>Materiały, maszyny i urządzenia winny spełniać wymogi przewidziane prawem powszechnie obowiązującym jak również postanowieniom niniejszej umowy a w tym wymaganiom dokumentacji projektowej i warunków zamówienia.</w:t>
      </w:r>
    </w:p>
    <w:p w14:paraId="0A08D3B0" w14:textId="77777777" w:rsidR="00976E74" w:rsidRPr="003E585F" w:rsidRDefault="00976E74" w:rsidP="00C83123">
      <w:pPr>
        <w:pStyle w:val="Default"/>
        <w:numPr>
          <w:ilvl w:val="0"/>
          <w:numId w:val="1"/>
        </w:numPr>
        <w:spacing w:after="120" w:line="276" w:lineRule="auto"/>
        <w:ind w:left="284" w:hanging="284"/>
        <w:contextualSpacing/>
        <w:rPr>
          <w:rFonts w:ascii="Calibri" w:hAnsi="Calibri" w:cs="Calibri"/>
          <w:color w:val="auto"/>
        </w:rPr>
      </w:pPr>
      <w:r w:rsidRPr="003E585F">
        <w:rPr>
          <w:rFonts w:ascii="Calibri" w:hAnsi="Calibri" w:cs="Calibri"/>
          <w:color w:val="auto"/>
        </w:rPr>
        <w:lastRenderedPageBreak/>
        <w:t xml:space="preserve">Wykonawca ponosi całkowitą odpowiedzialność za jakość materiałów użytych do realizacji przedmiotu umowy. Nie dopuszcza się stosowania materiałów zamiennych bez pisemnej zgody Zamawiającego. </w:t>
      </w:r>
    </w:p>
    <w:p w14:paraId="0FADAA9B" w14:textId="77777777" w:rsidR="00976E74" w:rsidRPr="003E585F" w:rsidRDefault="00976E74" w:rsidP="00C83123">
      <w:pPr>
        <w:pStyle w:val="Default"/>
        <w:numPr>
          <w:ilvl w:val="0"/>
          <w:numId w:val="1"/>
        </w:numPr>
        <w:spacing w:after="120" w:line="276" w:lineRule="auto"/>
        <w:ind w:left="284" w:hanging="284"/>
        <w:contextualSpacing/>
        <w:rPr>
          <w:rFonts w:ascii="Calibri" w:hAnsi="Calibri" w:cs="Calibri"/>
          <w:color w:val="auto"/>
        </w:rPr>
      </w:pPr>
      <w:r w:rsidRPr="003E585F">
        <w:rPr>
          <w:rFonts w:ascii="Calibri" w:hAnsi="Calibri" w:cs="Calibri"/>
          <w:color w:val="auto"/>
        </w:rPr>
        <w:t>Na każde żądanie Zamawiającego Wykonawca zobowiązany jest okazać w stosunku</w:t>
      </w:r>
      <w:r w:rsidRPr="003E585F">
        <w:rPr>
          <w:rFonts w:ascii="Calibri" w:hAnsi="Calibri" w:cs="Calibri"/>
          <w:color w:val="auto"/>
        </w:rPr>
        <w:br/>
        <w:t>do wskazanych materiałów, urządzeń i maszyn stosowne dokumenty potwierdzające spełnienie wymagań, o których mowa w ust. 2 powyżej.</w:t>
      </w:r>
    </w:p>
    <w:p w14:paraId="2AE8E52C" w14:textId="5AB6E346" w:rsidR="00976E74" w:rsidRPr="003E585F" w:rsidRDefault="00976E74" w:rsidP="00C83123">
      <w:pPr>
        <w:pStyle w:val="Default"/>
        <w:numPr>
          <w:ilvl w:val="0"/>
          <w:numId w:val="1"/>
        </w:numPr>
        <w:spacing w:after="120" w:line="276" w:lineRule="auto"/>
        <w:ind w:left="284" w:hanging="284"/>
        <w:contextualSpacing/>
        <w:rPr>
          <w:rFonts w:ascii="Calibri" w:hAnsi="Calibri" w:cs="Calibri"/>
          <w:color w:val="auto"/>
        </w:rPr>
      </w:pPr>
      <w:r w:rsidRPr="003E585F">
        <w:rPr>
          <w:rFonts w:ascii="Calibri" w:hAnsi="Calibri" w:cs="Calibri"/>
          <w:color w:val="auto"/>
        </w:rPr>
        <w:t>Jeżeli Zamawiający zażąda wykonania dodatkowego badania jakości robót wykonanych</w:t>
      </w:r>
      <w:r w:rsidRPr="003E585F">
        <w:rPr>
          <w:rFonts w:ascii="Calibri" w:hAnsi="Calibri" w:cs="Calibri"/>
          <w:color w:val="auto"/>
        </w:rPr>
        <w:br/>
        <w:t xml:space="preserve">z materiałów Wykonawcy, lub przy użyciu maszyn i urządzeń Wykonawca zobowiązany będzie do wykonania tych badań na własny koszt w jednostce wskazanej przez Zamawiającego lub zaakceptowanej przez Zamawiającego, jeżeli jednostkę badającą wskaże Wykonawca. </w:t>
      </w:r>
    </w:p>
    <w:p w14:paraId="7436285E" w14:textId="0A769D8E" w:rsidR="00E77C06" w:rsidRPr="003E585F" w:rsidRDefault="00E77C06" w:rsidP="00C83123">
      <w:pPr>
        <w:pStyle w:val="Default"/>
        <w:spacing w:after="120" w:line="276" w:lineRule="auto"/>
        <w:ind w:hanging="568"/>
        <w:contextualSpacing/>
        <w:rPr>
          <w:rFonts w:ascii="Calibri" w:hAnsi="Calibri" w:cs="Calibri"/>
          <w:color w:val="auto"/>
        </w:rPr>
      </w:pPr>
    </w:p>
    <w:p w14:paraId="43AC94E3" w14:textId="77777777" w:rsidR="00976E74" w:rsidRPr="003E585F" w:rsidRDefault="00976E74" w:rsidP="00C83123">
      <w:pPr>
        <w:pStyle w:val="Default"/>
        <w:spacing w:after="120" w:line="276" w:lineRule="auto"/>
        <w:ind w:hanging="568"/>
        <w:contextualSpacing/>
        <w:rPr>
          <w:rFonts w:ascii="Calibri" w:hAnsi="Calibri" w:cs="Calibri"/>
          <w:b/>
          <w:bCs/>
          <w:color w:val="auto"/>
        </w:rPr>
      </w:pPr>
      <w:r w:rsidRPr="003E585F">
        <w:rPr>
          <w:rFonts w:ascii="Calibri" w:hAnsi="Calibri" w:cs="Calibri"/>
          <w:b/>
          <w:bCs/>
          <w:color w:val="auto"/>
        </w:rPr>
        <w:t>§ 11</w:t>
      </w:r>
    </w:p>
    <w:p w14:paraId="4ED8A261" w14:textId="77777777" w:rsidR="00976E74" w:rsidRPr="003E585F" w:rsidRDefault="00976E74" w:rsidP="00C83123">
      <w:pPr>
        <w:pStyle w:val="Default"/>
        <w:spacing w:after="120" w:line="276" w:lineRule="auto"/>
        <w:ind w:hanging="568"/>
        <w:contextualSpacing/>
        <w:rPr>
          <w:rFonts w:ascii="Calibri" w:hAnsi="Calibri" w:cs="Calibri"/>
          <w:b/>
          <w:bCs/>
          <w:color w:val="auto"/>
        </w:rPr>
      </w:pPr>
      <w:r w:rsidRPr="003E585F">
        <w:rPr>
          <w:rFonts w:ascii="Calibri" w:hAnsi="Calibri" w:cs="Calibri"/>
          <w:b/>
          <w:bCs/>
          <w:color w:val="auto"/>
        </w:rPr>
        <w:t>Odbiory</w:t>
      </w:r>
    </w:p>
    <w:p w14:paraId="79E4B305" w14:textId="1E0A8D58" w:rsidR="00D221F9" w:rsidRPr="00B94F79" w:rsidRDefault="00D221F9" w:rsidP="00C83123">
      <w:pPr>
        <w:pStyle w:val="Akapitzlist"/>
        <w:numPr>
          <w:ilvl w:val="0"/>
          <w:numId w:val="42"/>
        </w:numPr>
        <w:spacing w:after="120"/>
        <w:ind w:left="284" w:hanging="284"/>
        <w:rPr>
          <w:rFonts w:cs="Calibri"/>
          <w:sz w:val="24"/>
          <w:szCs w:val="24"/>
        </w:rPr>
      </w:pPr>
      <w:r w:rsidRPr="00B94F79">
        <w:rPr>
          <w:rFonts w:cs="Calibri"/>
          <w:sz w:val="24"/>
          <w:szCs w:val="24"/>
        </w:rPr>
        <w:t>Zamawiający dokona odbioru prac w ramach następujących rodzajów odbiorów:</w:t>
      </w:r>
    </w:p>
    <w:p w14:paraId="232EAA00" w14:textId="77777777" w:rsidR="002E0E5B" w:rsidRPr="00B94F79" w:rsidRDefault="00D221F9" w:rsidP="00C83123">
      <w:pPr>
        <w:pStyle w:val="Akapitzlist"/>
        <w:numPr>
          <w:ilvl w:val="1"/>
          <w:numId w:val="9"/>
        </w:numPr>
        <w:spacing w:after="120"/>
        <w:ind w:left="567" w:hanging="283"/>
        <w:rPr>
          <w:rFonts w:cs="Calibri"/>
          <w:sz w:val="24"/>
          <w:szCs w:val="24"/>
        </w:rPr>
      </w:pPr>
      <w:r w:rsidRPr="00B94F79">
        <w:rPr>
          <w:rFonts w:cs="Calibri"/>
          <w:sz w:val="24"/>
          <w:szCs w:val="24"/>
        </w:rPr>
        <w:t>odbiór jakościowy robót zanikających i ulegających zakryciu, - potwierdzony pisemnie</w:t>
      </w:r>
      <w:r w:rsidR="00A9773D" w:rsidRPr="00B94F79">
        <w:rPr>
          <w:rFonts w:cs="Calibri"/>
          <w:sz w:val="24"/>
          <w:szCs w:val="24"/>
        </w:rPr>
        <w:t xml:space="preserve"> </w:t>
      </w:r>
      <w:r w:rsidRPr="00B94F79">
        <w:rPr>
          <w:rFonts w:cs="Calibri"/>
          <w:sz w:val="24"/>
          <w:szCs w:val="24"/>
        </w:rPr>
        <w:t>ze wskazaniem zakresu i rodzaju robót – nie stanowi podstawy do wystawienia</w:t>
      </w:r>
      <w:r w:rsidR="00A9773D" w:rsidRPr="00B94F79">
        <w:rPr>
          <w:rFonts w:cs="Calibri"/>
          <w:sz w:val="24"/>
          <w:szCs w:val="24"/>
        </w:rPr>
        <w:t xml:space="preserve"> </w:t>
      </w:r>
      <w:r w:rsidRPr="00B94F79">
        <w:rPr>
          <w:rFonts w:cs="Calibri"/>
          <w:sz w:val="24"/>
          <w:szCs w:val="24"/>
        </w:rPr>
        <w:t>faktury;</w:t>
      </w:r>
    </w:p>
    <w:p w14:paraId="277B00D6" w14:textId="1D3E78B2" w:rsidR="005A0517" w:rsidRPr="00C861C0" w:rsidRDefault="005A0517" w:rsidP="00C83123">
      <w:pPr>
        <w:pStyle w:val="Akapitzlist"/>
        <w:numPr>
          <w:ilvl w:val="1"/>
          <w:numId w:val="9"/>
        </w:numPr>
        <w:spacing w:after="120"/>
        <w:ind w:left="567" w:hanging="283"/>
        <w:rPr>
          <w:rFonts w:cs="Calibri"/>
          <w:sz w:val="24"/>
          <w:szCs w:val="24"/>
          <w:highlight w:val="cyan"/>
        </w:rPr>
      </w:pPr>
      <w:r w:rsidRPr="00C861C0">
        <w:rPr>
          <w:rFonts w:cs="Calibri"/>
          <w:sz w:val="24"/>
          <w:szCs w:val="24"/>
          <w:highlight w:val="cyan"/>
        </w:rPr>
        <w:t xml:space="preserve">odbiór częściowy </w:t>
      </w:r>
      <w:r w:rsidR="002123A2" w:rsidRPr="00C861C0">
        <w:rPr>
          <w:rFonts w:cs="Calibri"/>
          <w:sz w:val="24"/>
          <w:szCs w:val="24"/>
          <w:highlight w:val="cyan"/>
        </w:rPr>
        <w:t>–</w:t>
      </w:r>
      <w:r w:rsidRPr="00C861C0">
        <w:rPr>
          <w:rFonts w:cs="Calibri"/>
          <w:sz w:val="24"/>
          <w:szCs w:val="24"/>
          <w:highlight w:val="cyan"/>
        </w:rPr>
        <w:t xml:space="preserve"> </w:t>
      </w:r>
      <w:r w:rsidR="002123A2" w:rsidRPr="00C861C0">
        <w:rPr>
          <w:rFonts w:cs="Calibri"/>
          <w:sz w:val="24"/>
          <w:szCs w:val="24"/>
          <w:highlight w:val="cyan"/>
        </w:rPr>
        <w:t xml:space="preserve">po wykonaniu 40% zakresu rzeczowego </w:t>
      </w:r>
      <w:r w:rsidR="00575511" w:rsidRPr="00C861C0">
        <w:rPr>
          <w:rFonts w:cs="Calibri"/>
          <w:sz w:val="24"/>
          <w:szCs w:val="24"/>
          <w:highlight w:val="cyan"/>
        </w:rPr>
        <w:t xml:space="preserve">prac opisanych w umowie </w:t>
      </w:r>
      <w:r w:rsidR="00575511" w:rsidRPr="00C861C0">
        <w:rPr>
          <w:rFonts w:cs="Calibri"/>
          <w:sz w:val="24"/>
          <w:szCs w:val="24"/>
          <w:highlight w:val="cyan"/>
        </w:rPr>
        <w:t xml:space="preserve">- </w:t>
      </w:r>
      <w:r w:rsidR="00575511" w:rsidRPr="00C861C0">
        <w:rPr>
          <w:rFonts w:cs="Calibri"/>
          <w:sz w:val="24"/>
          <w:szCs w:val="24"/>
          <w:highlight w:val="cyan"/>
        </w:rPr>
        <w:t>będący podstawą do wystawienia faktury</w:t>
      </w:r>
      <w:r w:rsidR="00575511" w:rsidRPr="00C861C0">
        <w:rPr>
          <w:rFonts w:cs="Calibri"/>
          <w:sz w:val="24"/>
          <w:szCs w:val="24"/>
          <w:highlight w:val="cyan"/>
        </w:rPr>
        <w:t xml:space="preserve"> częściowej</w:t>
      </w:r>
      <w:r w:rsidR="00D5179F" w:rsidRPr="00C861C0">
        <w:rPr>
          <w:rFonts w:cs="Calibri"/>
          <w:sz w:val="24"/>
          <w:szCs w:val="24"/>
          <w:highlight w:val="cyan"/>
        </w:rPr>
        <w:t>;</w:t>
      </w:r>
    </w:p>
    <w:p w14:paraId="7DB91B16" w14:textId="4DC96496" w:rsidR="00E77C06" w:rsidRPr="00B94F79" w:rsidRDefault="00E77C06" w:rsidP="00C83123">
      <w:pPr>
        <w:pStyle w:val="Akapitzlist"/>
        <w:numPr>
          <w:ilvl w:val="1"/>
          <w:numId w:val="9"/>
        </w:numPr>
        <w:spacing w:after="120"/>
        <w:ind w:left="567" w:hanging="283"/>
        <w:rPr>
          <w:rFonts w:cs="Calibri"/>
          <w:sz w:val="24"/>
          <w:szCs w:val="24"/>
        </w:rPr>
      </w:pPr>
      <w:r w:rsidRPr="00B94F79">
        <w:rPr>
          <w:rFonts w:cs="Calibri"/>
          <w:sz w:val="24"/>
          <w:szCs w:val="24"/>
        </w:rPr>
        <w:t>odbiór końcowy po całkowitym wykonaniu wszystkich prac opisanych w umowie</w:t>
      </w:r>
      <w:r w:rsidR="002E0E5B" w:rsidRPr="00B94F79">
        <w:rPr>
          <w:rFonts w:cs="Calibri"/>
          <w:sz w:val="24"/>
          <w:szCs w:val="24"/>
        </w:rPr>
        <w:t xml:space="preserve"> – </w:t>
      </w:r>
      <w:bookmarkStart w:id="0" w:name="_Hlk158232142"/>
      <w:r w:rsidR="002E0E5B" w:rsidRPr="00B94F79">
        <w:rPr>
          <w:rFonts w:cs="Calibri"/>
          <w:sz w:val="24"/>
          <w:szCs w:val="24"/>
        </w:rPr>
        <w:t>będący podstawą do wystawienia faktury</w:t>
      </w:r>
      <w:r w:rsidR="00575511">
        <w:rPr>
          <w:rFonts w:cs="Calibri"/>
          <w:sz w:val="24"/>
          <w:szCs w:val="24"/>
        </w:rPr>
        <w:t xml:space="preserve"> </w:t>
      </w:r>
      <w:bookmarkEnd w:id="0"/>
      <w:r w:rsidR="00575511">
        <w:rPr>
          <w:rFonts w:cs="Calibri"/>
          <w:sz w:val="24"/>
          <w:szCs w:val="24"/>
        </w:rPr>
        <w:t>końcowej</w:t>
      </w:r>
      <w:r w:rsidRPr="00B94F79">
        <w:rPr>
          <w:rFonts w:cs="Calibri"/>
          <w:sz w:val="24"/>
          <w:szCs w:val="24"/>
        </w:rPr>
        <w:t>.</w:t>
      </w:r>
    </w:p>
    <w:p w14:paraId="1267BFD8" w14:textId="1EF97E3D" w:rsidR="00D3621A" w:rsidRPr="007F06D0" w:rsidRDefault="00D3621A" w:rsidP="007F06D0">
      <w:pPr>
        <w:pStyle w:val="Akapitzlist"/>
        <w:numPr>
          <w:ilvl w:val="0"/>
          <w:numId w:val="27"/>
        </w:numPr>
        <w:spacing w:after="120"/>
        <w:ind w:left="284" w:hanging="284"/>
        <w:rPr>
          <w:rFonts w:cs="Calibri"/>
          <w:sz w:val="24"/>
          <w:szCs w:val="24"/>
        </w:rPr>
      </w:pPr>
      <w:r w:rsidRPr="00B94F79">
        <w:rPr>
          <w:rFonts w:eastAsia="Arial Narrow" w:cs="Calibri"/>
          <w:sz w:val="24"/>
          <w:szCs w:val="24"/>
        </w:rPr>
        <w:t xml:space="preserve">Po </w:t>
      </w:r>
      <w:r>
        <w:rPr>
          <w:rFonts w:eastAsia="Arial Narrow" w:cs="Calibri"/>
          <w:sz w:val="24"/>
          <w:szCs w:val="24"/>
        </w:rPr>
        <w:t>zrealiz</w:t>
      </w:r>
      <w:r w:rsidR="007F06D0">
        <w:rPr>
          <w:rFonts w:eastAsia="Arial Narrow" w:cs="Calibri"/>
          <w:sz w:val="24"/>
          <w:szCs w:val="24"/>
        </w:rPr>
        <w:t>owaniu 40% zakresu rzeczowego</w:t>
      </w:r>
      <w:r w:rsidRPr="00B94F79">
        <w:rPr>
          <w:rFonts w:eastAsia="Arial Narrow" w:cs="Calibri"/>
          <w:sz w:val="24"/>
          <w:szCs w:val="24"/>
        </w:rPr>
        <w:t xml:space="preserve"> robót wynikających z niniejszej Umowy, Wykonawca zgłasza gotowość do odbioru </w:t>
      </w:r>
      <w:r w:rsidR="007F06D0">
        <w:rPr>
          <w:rFonts w:eastAsia="Arial Narrow" w:cs="Calibri"/>
          <w:sz w:val="24"/>
          <w:szCs w:val="24"/>
        </w:rPr>
        <w:t>części</w:t>
      </w:r>
      <w:r w:rsidRPr="00B94F79">
        <w:rPr>
          <w:rFonts w:eastAsia="Arial Narrow" w:cs="Calibri"/>
          <w:sz w:val="24"/>
          <w:szCs w:val="24"/>
        </w:rPr>
        <w:t xml:space="preserve">owego przez pisemne powiadomienie </w:t>
      </w:r>
      <w:r>
        <w:rPr>
          <w:rFonts w:eastAsia="Arial Narrow" w:cs="Calibri"/>
          <w:sz w:val="24"/>
          <w:szCs w:val="24"/>
        </w:rPr>
        <w:t>Zamawiającego</w:t>
      </w:r>
      <w:r w:rsidRPr="00B94F79">
        <w:rPr>
          <w:rFonts w:eastAsia="Arial Narrow" w:cs="Calibri"/>
          <w:sz w:val="24"/>
          <w:szCs w:val="24"/>
        </w:rPr>
        <w:t xml:space="preserve"> o gotowości do odbioru </w:t>
      </w:r>
      <w:r w:rsidR="007F06D0">
        <w:rPr>
          <w:rFonts w:eastAsia="Arial Narrow" w:cs="Calibri"/>
          <w:sz w:val="24"/>
          <w:szCs w:val="24"/>
        </w:rPr>
        <w:t>części</w:t>
      </w:r>
      <w:r w:rsidRPr="00B94F79">
        <w:rPr>
          <w:rFonts w:eastAsia="Arial Narrow" w:cs="Calibri"/>
          <w:sz w:val="24"/>
          <w:szCs w:val="24"/>
        </w:rPr>
        <w:t>owego.</w:t>
      </w:r>
    </w:p>
    <w:p w14:paraId="7C58FFF9" w14:textId="717E3943" w:rsidR="00F76E44" w:rsidRPr="00B94F79" w:rsidRDefault="00E77C06" w:rsidP="00C83123">
      <w:pPr>
        <w:pStyle w:val="Akapitzlist"/>
        <w:numPr>
          <w:ilvl w:val="0"/>
          <w:numId w:val="27"/>
        </w:numPr>
        <w:spacing w:after="120"/>
        <w:ind w:left="284" w:hanging="284"/>
        <w:rPr>
          <w:rFonts w:cs="Calibri"/>
          <w:sz w:val="24"/>
          <w:szCs w:val="24"/>
        </w:rPr>
      </w:pPr>
      <w:r w:rsidRPr="00B94F79">
        <w:rPr>
          <w:rFonts w:eastAsia="Arial Narrow" w:cs="Calibri"/>
          <w:sz w:val="24"/>
          <w:szCs w:val="24"/>
        </w:rPr>
        <w:t xml:space="preserve">Po zakończeniu wykonania </w:t>
      </w:r>
      <w:r w:rsidR="00D2298C" w:rsidRPr="00B94F79">
        <w:rPr>
          <w:rFonts w:eastAsia="Arial Narrow" w:cs="Calibri"/>
          <w:sz w:val="24"/>
          <w:szCs w:val="24"/>
        </w:rPr>
        <w:t xml:space="preserve">całego </w:t>
      </w:r>
      <w:r w:rsidRPr="00B94F79">
        <w:rPr>
          <w:rFonts w:eastAsia="Arial Narrow" w:cs="Calibri"/>
          <w:sz w:val="24"/>
          <w:szCs w:val="24"/>
        </w:rPr>
        <w:t>zakresu robót</w:t>
      </w:r>
      <w:r w:rsidR="00F76E44" w:rsidRPr="00B94F79">
        <w:rPr>
          <w:rFonts w:eastAsia="Arial Narrow" w:cs="Calibri"/>
          <w:sz w:val="24"/>
          <w:szCs w:val="24"/>
        </w:rPr>
        <w:t xml:space="preserve"> wynikających z niniejszej Umowy</w:t>
      </w:r>
      <w:r w:rsidRPr="00B94F79">
        <w:rPr>
          <w:rFonts w:eastAsia="Arial Narrow" w:cs="Calibri"/>
          <w:sz w:val="24"/>
          <w:szCs w:val="24"/>
        </w:rPr>
        <w:t xml:space="preserve">, Wykonawca zgłasza gotowość do odbioru </w:t>
      </w:r>
      <w:r w:rsidR="00D2298C" w:rsidRPr="00B94F79">
        <w:rPr>
          <w:rFonts w:eastAsia="Arial Narrow" w:cs="Calibri"/>
          <w:sz w:val="24"/>
          <w:szCs w:val="24"/>
        </w:rPr>
        <w:t>końcowego</w:t>
      </w:r>
      <w:r w:rsidRPr="00B94F79">
        <w:rPr>
          <w:rFonts w:eastAsia="Arial Narrow" w:cs="Calibri"/>
          <w:sz w:val="24"/>
          <w:szCs w:val="24"/>
        </w:rPr>
        <w:t xml:space="preserve"> przez</w:t>
      </w:r>
      <w:r w:rsidR="00AE2BC0" w:rsidRPr="00B94F79">
        <w:rPr>
          <w:rFonts w:eastAsia="Arial Narrow" w:cs="Calibri"/>
          <w:sz w:val="24"/>
          <w:szCs w:val="24"/>
        </w:rPr>
        <w:t xml:space="preserve"> pisemne</w:t>
      </w:r>
      <w:r w:rsidR="00410E10" w:rsidRPr="00B94F79">
        <w:rPr>
          <w:rFonts w:eastAsia="Arial Narrow" w:cs="Calibri"/>
          <w:sz w:val="24"/>
          <w:szCs w:val="24"/>
        </w:rPr>
        <w:t xml:space="preserve"> </w:t>
      </w:r>
      <w:r w:rsidRPr="00B94F79">
        <w:rPr>
          <w:rFonts w:eastAsia="Arial Narrow" w:cs="Calibri"/>
          <w:sz w:val="24"/>
          <w:szCs w:val="24"/>
        </w:rPr>
        <w:t xml:space="preserve">powiadomienie </w:t>
      </w:r>
      <w:r w:rsidR="001E4B76">
        <w:rPr>
          <w:rFonts w:eastAsia="Arial Narrow" w:cs="Calibri"/>
          <w:sz w:val="24"/>
          <w:szCs w:val="24"/>
        </w:rPr>
        <w:t>Zamawiającego</w:t>
      </w:r>
      <w:r w:rsidR="00512A0C" w:rsidRPr="00B94F79">
        <w:rPr>
          <w:rFonts w:eastAsia="Arial Narrow" w:cs="Calibri"/>
          <w:sz w:val="24"/>
          <w:szCs w:val="24"/>
        </w:rPr>
        <w:t xml:space="preserve"> </w:t>
      </w:r>
      <w:r w:rsidRPr="00B94F79">
        <w:rPr>
          <w:rFonts w:eastAsia="Arial Narrow" w:cs="Calibri"/>
          <w:sz w:val="24"/>
          <w:szCs w:val="24"/>
        </w:rPr>
        <w:t>o gotowości do odbioru</w:t>
      </w:r>
      <w:r w:rsidR="0052023C" w:rsidRPr="00B94F79">
        <w:rPr>
          <w:rFonts w:eastAsia="Arial Narrow" w:cs="Calibri"/>
          <w:sz w:val="24"/>
          <w:szCs w:val="24"/>
        </w:rPr>
        <w:t xml:space="preserve"> końcowego</w:t>
      </w:r>
      <w:r w:rsidRPr="00B94F79">
        <w:rPr>
          <w:rFonts w:eastAsia="Arial Narrow" w:cs="Calibri"/>
          <w:sz w:val="24"/>
          <w:szCs w:val="24"/>
        </w:rPr>
        <w:t>.</w:t>
      </w:r>
    </w:p>
    <w:p w14:paraId="4B882B87" w14:textId="200A054B" w:rsidR="00E77C06" w:rsidRPr="00B94F79" w:rsidRDefault="00E77C06" w:rsidP="00C83123">
      <w:pPr>
        <w:pStyle w:val="Akapitzlist"/>
        <w:numPr>
          <w:ilvl w:val="0"/>
          <w:numId w:val="27"/>
        </w:numPr>
        <w:spacing w:after="120"/>
        <w:ind w:left="284" w:hanging="284"/>
        <w:rPr>
          <w:rFonts w:cs="Calibri"/>
          <w:sz w:val="24"/>
          <w:szCs w:val="24"/>
        </w:rPr>
      </w:pPr>
      <w:r w:rsidRPr="00B94F79">
        <w:rPr>
          <w:rFonts w:cs="Calibri"/>
          <w:sz w:val="24"/>
          <w:szCs w:val="24"/>
        </w:rPr>
        <w:t>Wraz ze zgłoszeniem do odbioru końcowego Wykonawca przekaże Zamawiającemu następujące dokumenty:</w:t>
      </w:r>
    </w:p>
    <w:p w14:paraId="41FAA618" w14:textId="77777777" w:rsidR="00E77C06" w:rsidRPr="00B94F79" w:rsidRDefault="00E77C06" w:rsidP="00C83123">
      <w:pPr>
        <w:pStyle w:val="Akapitzlist"/>
        <w:numPr>
          <w:ilvl w:val="1"/>
          <w:numId w:val="27"/>
        </w:numPr>
        <w:tabs>
          <w:tab w:val="clear" w:pos="1134"/>
        </w:tabs>
        <w:spacing w:after="120"/>
        <w:ind w:left="567" w:hanging="283"/>
        <w:rPr>
          <w:rFonts w:cs="Calibri"/>
          <w:sz w:val="24"/>
          <w:szCs w:val="24"/>
        </w:rPr>
      </w:pPr>
      <w:r w:rsidRPr="00B94F79">
        <w:rPr>
          <w:rFonts w:cs="Calibri"/>
          <w:sz w:val="24"/>
          <w:szCs w:val="24"/>
        </w:rPr>
        <w:t>dokumentację powykonawczą, w tym geodezyjną inwentaryzację powykonawczą, opisaną i skompletowaną w dwóch egzemplarzach,</w:t>
      </w:r>
    </w:p>
    <w:p w14:paraId="47C2CE92" w14:textId="77777777" w:rsidR="00E77C06" w:rsidRPr="00B94F79" w:rsidRDefault="00E77C06" w:rsidP="00C83123">
      <w:pPr>
        <w:numPr>
          <w:ilvl w:val="1"/>
          <w:numId w:val="27"/>
        </w:numPr>
        <w:tabs>
          <w:tab w:val="clear" w:pos="1134"/>
        </w:tabs>
        <w:spacing w:after="120"/>
        <w:ind w:left="567" w:hanging="283"/>
        <w:contextualSpacing/>
        <w:rPr>
          <w:rFonts w:cs="Calibri"/>
          <w:sz w:val="24"/>
          <w:szCs w:val="24"/>
        </w:rPr>
      </w:pPr>
      <w:r w:rsidRPr="00B94F79">
        <w:rPr>
          <w:rFonts w:cs="Calibri"/>
          <w:sz w:val="24"/>
          <w:szCs w:val="24"/>
        </w:rPr>
        <w:t xml:space="preserve">wymagane dokumenty, protokoły i zaświadczenia z przeprowadzonych prób i sprawdzeń (w szczególności badania stopnia zagęszczenia podłoża i warstw konstrukcyjnych podbudowy pod nawierzchnię drogi zgodnie z obowiązującymi w tym zakresie przepisami i normami) oraz inne dokumenty wymagane stosownymi przepisami, </w:t>
      </w:r>
    </w:p>
    <w:p w14:paraId="177B8771" w14:textId="77777777" w:rsidR="00E77C06" w:rsidRPr="00B94F79" w:rsidRDefault="00E77C06" w:rsidP="00C83123">
      <w:pPr>
        <w:numPr>
          <w:ilvl w:val="1"/>
          <w:numId w:val="27"/>
        </w:numPr>
        <w:tabs>
          <w:tab w:val="clear" w:pos="1134"/>
        </w:tabs>
        <w:spacing w:after="120"/>
        <w:ind w:left="567" w:hanging="283"/>
        <w:contextualSpacing/>
        <w:rPr>
          <w:rFonts w:cs="Calibri"/>
          <w:sz w:val="24"/>
          <w:szCs w:val="24"/>
        </w:rPr>
      </w:pPr>
      <w:r w:rsidRPr="00B94F79">
        <w:rPr>
          <w:rFonts w:cs="Calibri"/>
          <w:sz w:val="24"/>
          <w:szCs w:val="24"/>
        </w:rPr>
        <w:t>oświadczenie Kierownika budowy o zgodności wykonania robót z dokumentacją projektową, obowiązującymi przepisami i normami oraz wiedzą techniczną.</w:t>
      </w:r>
    </w:p>
    <w:p w14:paraId="7907A9B4" w14:textId="77777777" w:rsidR="00E77C06" w:rsidRPr="00B94F79" w:rsidRDefault="00E77C06" w:rsidP="00C83123">
      <w:pPr>
        <w:numPr>
          <w:ilvl w:val="1"/>
          <w:numId w:val="27"/>
        </w:numPr>
        <w:tabs>
          <w:tab w:val="clear" w:pos="1134"/>
        </w:tabs>
        <w:spacing w:after="120"/>
        <w:ind w:left="567" w:hanging="283"/>
        <w:contextualSpacing/>
        <w:rPr>
          <w:rFonts w:cs="Calibri"/>
          <w:sz w:val="24"/>
          <w:szCs w:val="24"/>
        </w:rPr>
      </w:pPr>
      <w:r w:rsidRPr="00B94F79">
        <w:rPr>
          <w:rFonts w:cs="Calibri"/>
          <w:sz w:val="24"/>
          <w:szCs w:val="24"/>
        </w:rPr>
        <w:lastRenderedPageBreak/>
        <w:t>dokumenty (atesty, certyfikaty) potwierdzające, że wbudowane wyroby budowlane są zgodne z art. 10 ustawy Prawo budowlane (opisane i ostemplowane przez Kierownika robót).</w:t>
      </w:r>
    </w:p>
    <w:p w14:paraId="5B339426" w14:textId="09BEAA2E" w:rsidR="00256E2C" w:rsidRPr="00254CF3" w:rsidRDefault="00254CF3" w:rsidP="00254CF3">
      <w:pPr>
        <w:pStyle w:val="Akapitzlist"/>
        <w:numPr>
          <w:ilvl w:val="0"/>
          <w:numId w:val="27"/>
        </w:numPr>
        <w:ind w:left="284" w:hanging="284"/>
        <w:rPr>
          <w:rFonts w:cs="Calibri"/>
          <w:sz w:val="24"/>
          <w:szCs w:val="24"/>
        </w:rPr>
      </w:pPr>
      <w:r w:rsidRPr="00254CF3">
        <w:rPr>
          <w:rFonts w:cs="Calibri"/>
          <w:sz w:val="24"/>
          <w:szCs w:val="24"/>
        </w:rPr>
        <w:t>Dokonanie odbioru częściowego następuje protokołem odbioru częściowego na podstawie sporządzonego przez Wykonawcę i akceptowanego przez Inspektora nadzoru inwestorskiego, wykazu robót</w:t>
      </w:r>
      <w:r w:rsidR="00AB14B8">
        <w:rPr>
          <w:rFonts w:cs="Calibri"/>
          <w:sz w:val="24"/>
          <w:szCs w:val="24"/>
        </w:rPr>
        <w:t xml:space="preserve"> wykonanych</w:t>
      </w:r>
      <w:r w:rsidRPr="00254CF3">
        <w:rPr>
          <w:rFonts w:cs="Calibri"/>
          <w:sz w:val="24"/>
          <w:szCs w:val="24"/>
        </w:rPr>
        <w:t>.</w:t>
      </w:r>
    </w:p>
    <w:p w14:paraId="6BE0A82F" w14:textId="6CB79DF4" w:rsidR="00616D6A" w:rsidRPr="00B94F79" w:rsidRDefault="00616D6A" w:rsidP="00C83123">
      <w:pPr>
        <w:pStyle w:val="Akapitzlist"/>
        <w:numPr>
          <w:ilvl w:val="0"/>
          <w:numId w:val="27"/>
        </w:numPr>
        <w:spacing w:after="120"/>
        <w:ind w:left="284" w:hanging="284"/>
        <w:rPr>
          <w:rFonts w:cs="Calibri"/>
          <w:sz w:val="24"/>
          <w:szCs w:val="24"/>
        </w:rPr>
      </w:pPr>
      <w:r w:rsidRPr="00B94F79">
        <w:rPr>
          <w:rFonts w:cs="Calibri"/>
          <w:sz w:val="24"/>
          <w:szCs w:val="24"/>
        </w:rPr>
        <w:t xml:space="preserve">Dokonanie odbioru </w:t>
      </w:r>
      <w:r w:rsidR="00D5179F">
        <w:rPr>
          <w:rFonts w:cs="Calibri"/>
          <w:sz w:val="24"/>
          <w:szCs w:val="24"/>
        </w:rPr>
        <w:t xml:space="preserve">końcowego </w:t>
      </w:r>
      <w:r w:rsidRPr="00B94F79">
        <w:rPr>
          <w:rFonts w:cs="Calibri"/>
          <w:sz w:val="24"/>
          <w:szCs w:val="24"/>
        </w:rPr>
        <w:t xml:space="preserve">następuje protokołem odbioru </w:t>
      </w:r>
      <w:r w:rsidR="00D5179F">
        <w:rPr>
          <w:rFonts w:cs="Calibri"/>
          <w:sz w:val="24"/>
          <w:szCs w:val="24"/>
        </w:rPr>
        <w:t xml:space="preserve">końcowego </w:t>
      </w:r>
      <w:r w:rsidRPr="00B94F79">
        <w:rPr>
          <w:rFonts w:cs="Calibri"/>
          <w:sz w:val="24"/>
          <w:szCs w:val="24"/>
        </w:rPr>
        <w:t>na podstawie sporządzonego przez Wykonawcę i akceptowanego przez Inspektora nadzoru inwestorskiego, wykazu robót.</w:t>
      </w:r>
    </w:p>
    <w:p w14:paraId="2621BE39" w14:textId="77777777" w:rsidR="00616D6A" w:rsidRPr="00B94F79" w:rsidRDefault="00E77C06" w:rsidP="00C83123">
      <w:pPr>
        <w:pStyle w:val="Akapitzlist"/>
        <w:numPr>
          <w:ilvl w:val="0"/>
          <w:numId w:val="27"/>
        </w:numPr>
        <w:spacing w:after="120"/>
        <w:ind w:left="284" w:hanging="284"/>
        <w:rPr>
          <w:rFonts w:cs="Calibri"/>
          <w:sz w:val="24"/>
          <w:szCs w:val="24"/>
        </w:rPr>
      </w:pPr>
      <w:r w:rsidRPr="00B94F79">
        <w:rPr>
          <w:rFonts w:cs="Calibri"/>
          <w:sz w:val="24"/>
          <w:szCs w:val="24"/>
        </w:rPr>
        <w:t>Zamawiający wyznaczy i rozpocznie czynności odbioru końcowego w terminie 7 dni roboczych od daty zawiadomienia go o osiągnięciu gotowości do odbioru końcowego.</w:t>
      </w:r>
    </w:p>
    <w:p w14:paraId="00C28338" w14:textId="77777777" w:rsidR="00616D6A" w:rsidRPr="00B94F79" w:rsidRDefault="00E77C06" w:rsidP="00C83123">
      <w:pPr>
        <w:pStyle w:val="Akapitzlist"/>
        <w:numPr>
          <w:ilvl w:val="0"/>
          <w:numId w:val="27"/>
        </w:numPr>
        <w:spacing w:after="120"/>
        <w:ind w:left="284" w:hanging="284"/>
        <w:rPr>
          <w:rFonts w:cs="Calibri"/>
          <w:sz w:val="24"/>
          <w:szCs w:val="24"/>
        </w:rPr>
      </w:pPr>
      <w:r w:rsidRPr="00B94F79">
        <w:rPr>
          <w:rFonts w:cs="Calibri"/>
          <w:sz w:val="24"/>
          <w:szCs w:val="24"/>
        </w:rPr>
        <w:t>Zamawiający zobowiązany jest do dokonania lub odmowy dokonania odbioru końcowego, w terminie 10 dni od dnia rozpoczęcia tego odbioru.</w:t>
      </w:r>
    </w:p>
    <w:p w14:paraId="422A5AE1" w14:textId="77777777" w:rsidR="00366578" w:rsidRPr="00B94F79" w:rsidRDefault="00E77C06" w:rsidP="00C83123">
      <w:pPr>
        <w:pStyle w:val="Akapitzlist"/>
        <w:numPr>
          <w:ilvl w:val="0"/>
          <w:numId w:val="27"/>
        </w:numPr>
        <w:spacing w:after="120"/>
        <w:ind w:left="284" w:hanging="284"/>
        <w:rPr>
          <w:rFonts w:cs="Calibri"/>
          <w:sz w:val="24"/>
          <w:szCs w:val="24"/>
        </w:rPr>
      </w:pPr>
      <w:r w:rsidRPr="00B94F79">
        <w:rPr>
          <w:rFonts w:eastAsia="Calibri" w:cs="Calibri"/>
          <w:sz w:val="24"/>
          <w:szCs w:val="24"/>
          <w:lang w:eastAsia="en-US"/>
        </w:rPr>
        <w:t xml:space="preserve">Datę odbioru końcowego stanowić będzie dzień zakończenia czynności odbioru i podpisania protokołu odbioru końcowego robót bez wad. </w:t>
      </w:r>
    </w:p>
    <w:p w14:paraId="6A6FB0E8" w14:textId="77777777" w:rsidR="00366578" w:rsidRPr="00B94F79" w:rsidRDefault="00616D6A" w:rsidP="00E07226">
      <w:pPr>
        <w:pStyle w:val="Akapitzlist"/>
        <w:numPr>
          <w:ilvl w:val="0"/>
          <w:numId w:val="27"/>
        </w:numPr>
        <w:spacing w:after="120"/>
        <w:ind w:left="284" w:hanging="426"/>
        <w:rPr>
          <w:rFonts w:cs="Calibri"/>
          <w:sz w:val="24"/>
          <w:szCs w:val="24"/>
        </w:rPr>
      </w:pPr>
      <w:r w:rsidRPr="00B94F79">
        <w:rPr>
          <w:rFonts w:cs="Calibri"/>
          <w:sz w:val="24"/>
          <w:szCs w:val="24"/>
        </w:rPr>
        <w:t xml:space="preserve">Datą zakończenia budowy będzie dzień zgłoszenia przez Wykonawcę gotowości do odbioru końcowego. </w:t>
      </w:r>
    </w:p>
    <w:p w14:paraId="3F05CCFC" w14:textId="43929BCC" w:rsidR="00E77C06" w:rsidRPr="00B94F79" w:rsidRDefault="00E77C06" w:rsidP="00E07226">
      <w:pPr>
        <w:pStyle w:val="Akapitzlist"/>
        <w:numPr>
          <w:ilvl w:val="0"/>
          <w:numId w:val="27"/>
        </w:numPr>
        <w:spacing w:after="120"/>
        <w:ind w:left="284" w:hanging="426"/>
        <w:rPr>
          <w:rFonts w:cs="Calibri"/>
          <w:sz w:val="24"/>
          <w:szCs w:val="24"/>
        </w:rPr>
      </w:pPr>
      <w:r w:rsidRPr="00B94F79">
        <w:rPr>
          <w:rFonts w:cs="Calibri"/>
          <w:sz w:val="24"/>
          <w:szCs w:val="24"/>
        </w:rPr>
        <w:t>W przypadku stwierdzenia w trakcie odbioru wad, Zamawiającemu przysługują następujące uprawnienia:</w:t>
      </w:r>
    </w:p>
    <w:p w14:paraId="5C95BAF5" w14:textId="77777777" w:rsidR="00E77C06" w:rsidRPr="00B94F79" w:rsidRDefault="00E77C06" w:rsidP="00C83123">
      <w:pPr>
        <w:pStyle w:val="Akapitzlist"/>
        <w:numPr>
          <w:ilvl w:val="4"/>
          <w:numId w:val="28"/>
        </w:numPr>
        <w:tabs>
          <w:tab w:val="clear" w:pos="3600"/>
        </w:tabs>
        <w:spacing w:after="120"/>
        <w:ind w:left="567" w:hanging="283"/>
        <w:rPr>
          <w:rFonts w:cs="Calibri"/>
          <w:sz w:val="24"/>
          <w:szCs w:val="24"/>
        </w:rPr>
      </w:pPr>
      <w:r w:rsidRPr="00B94F79">
        <w:rPr>
          <w:rFonts w:cs="Calibri"/>
          <w:sz w:val="24"/>
          <w:szCs w:val="24"/>
        </w:rPr>
        <w:t>jeżeli wady nadają się do usunięcia może odmówić odbioru do czasu usunięcia wad, a Wykonawca usunie je na własny koszt w terminie wyznaczonym przez Zamawiającego;</w:t>
      </w:r>
    </w:p>
    <w:p w14:paraId="773239EB" w14:textId="77777777" w:rsidR="00E77C06" w:rsidRPr="00B94F79" w:rsidRDefault="00E77C06" w:rsidP="00C83123">
      <w:pPr>
        <w:pStyle w:val="Akapitzlist"/>
        <w:numPr>
          <w:ilvl w:val="4"/>
          <w:numId w:val="28"/>
        </w:numPr>
        <w:tabs>
          <w:tab w:val="clear" w:pos="3600"/>
        </w:tabs>
        <w:spacing w:after="120"/>
        <w:ind w:left="567" w:hanging="283"/>
        <w:rPr>
          <w:rFonts w:cs="Calibri"/>
          <w:sz w:val="24"/>
          <w:szCs w:val="24"/>
        </w:rPr>
      </w:pPr>
      <w:r w:rsidRPr="00B94F79">
        <w:rPr>
          <w:rFonts w:eastAsia="Calibri" w:cs="Calibri"/>
          <w:sz w:val="24"/>
          <w:szCs w:val="24"/>
          <w:lang w:eastAsia="en-US"/>
        </w:rPr>
        <w:t>czas pomiędzy dniem przerwania odbioru, a dniem faktycznego dokonania odbioru bez wad traktuje się jako zwłokę Wykonawcy, jeśli nastąpi przekroczenie terminu, o którym mowa w § 2 Umowy;</w:t>
      </w:r>
    </w:p>
    <w:p w14:paraId="5CE4E24F" w14:textId="77777777" w:rsidR="00E77C06" w:rsidRPr="00B94F79" w:rsidRDefault="00E77C06" w:rsidP="00C83123">
      <w:pPr>
        <w:pStyle w:val="Akapitzlist"/>
        <w:numPr>
          <w:ilvl w:val="4"/>
          <w:numId w:val="28"/>
        </w:numPr>
        <w:tabs>
          <w:tab w:val="clear" w:pos="3600"/>
        </w:tabs>
        <w:spacing w:after="120"/>
        <w:ind w:left="567" w:hanging="283"/>
        <w:rPr>
          <w:rFonts w:cs="Calibri"/>
          <w:sz w:val="24"/>
          <w:szCs w:val="24"/>
        </w:rPr>
      </w:pPr>
      <w:r w:rsidRPr="00B94F79">
        <w:rPr>
          <w:rFonts w:cs="Calibri"/>
          <w:sz w:val="24"/>
          <w:szCs w:val="24"/>
        </w:rPr>
        <w:t xml:space="preserve">jeżeli wady nie nadają się do usunięcia to: </w:t>
      </w:r>
    </w:p>
    <w:p w14:paraId="53CAC6F1" w14:textId="77777777" w:rsidR="00E77C06" w:rsidRPr="00B94F79" w:rsidRDefault="00E77C06" w:rsidP="00C83123">
      <w:pPr>
        <w:pStyle w:val="Akapitzlist"/>
        <w:numPr>
          <w:ilvl w:val="0"/>
          <w:numId w:val="43"/>
        </w:numPr>
        <w:spacing w:after="120"/>
        <w:ind w:left="851" w:hanging="284"/>
        <w:rPr>
          <w:rFonts w:cs="Calibri"/>
          <w:sz w:val="24"/>
          <w:szCs w:val="24"/>
        </w:rPr>
      </w:pPr>
      <w:r w:rsidRPr="00B94F79">
        <w:rPr>
          <w:rFonts w:cs="Calibri"/>
          <w:sz w:val="24"/>
          <w:szCs w:val="24"/>
        </w:rPr>
        <w:t>jeżeli nie uniemożliwiają one użytkowania przedmiotu odbioru zgodnie z przeznaczeniem Zamawiający może obniżyć odpowiednio wynagrodzenie Wykonawcy;</w:t>
      </w:r>
    </w:p>
    <w:p w14:paraId="253EE804" w14:textId="77777777" w:rsidR="00E77C06" w:rsidRPr="00B94F79" w:rsidRDefault="00E77C06" w:rsidP="00C83123">
      <w:pPr>
        <w:pStyle w:val="Akapitzlist"/>
        <w:numPr>
          <w:ilvl w:val="0"/>
          <w:numId w:val="43"/>
        </w:numPr>
        <w:spacing w:after="120"/>
        <w:ind w:left="851" w:hanging="284"/>
        <w:rPr>
          <w:rFonts w:cs="Calibri"/>
          <w:sz w:val="24"/>
          <w:szCs w:val="24"/>
        </w:rPr>
      </w:pPr>
      <w:r w:rsidRPr="00B94F79">
        <w:rPr>
          <w:rFonts w:cs="Calibri"/>
          <w:sz w:val="24"/>
          <w:szCs w:val="24"/>
        </w:rPr>
        <w:t>jeżeli wady uniemożliwiają użytkowanie przedmiotu odbioru zgodnie z przeznaczeniem, Zamawiający może odstąpić od Umowy lub żądać wykonania przedmiotu odbioru po raz drugi, na koszt Wykonawcy.</w:t>
      </w:r>
    </w:p>
    <w:p w14:paraId="79579A78" w14:textId="77777777" w:rsidR="00E77C06" w:rsidRPr="00B94F79" w:rsidRDefault="00E77C06" w:rsidP="00C83123">
      <w:pPr>
        <w:pStyle w:val="Akapitzlist"/>
        <w:numPr>
          <w:ilvl w:val="0"/>
          <w:numId w:val="27"/>
        </w:numPr>
        <w:spacing w:after="120"/>
        <w:ind w:left="284" w:hanging="426"/>
        <w:rPr>
          <w:rFonts w:eastAsia="Calibri" w:cs="Calibri"/>
          <w:sz w:val="24"/>
          <w:szCs w:val="24"/>
          <w:lang w:eastAsia="en-US"/>
        </w:rPr>
      </w:pPr>
      <w:r w:rsidRPr="00B94F79">
        <w:rPr>
          <w:rFonts w:eastAsia="Calibri" w:cs="Calibri"/>
          <w:sz w:val="24"/>
          <w:szCs w:val="24"/>
          <w:lang w:eastAsia="en-US"/>
        </w:rPr>
        <w:t>W razie nie usunięcia w ustalonym terminie przez Wykonawcę wad stwierdzonych przy odbiorze końcowym, lub w okresie rękojmi za wady oraz przy przeglądzie gwarancyjnym, Zamawiający jest upoważniony do ich usunięcia na koszt Wykonawcy, na co Wykonawca wyraża zgodę i zobowiązuje się ponieść wszelkie koszty z tego tytułu.</w:t>
      </w:r>
    </w:p>
    <w:p w14:paraId="309A3034" w14:textId="77777777" w:rsidR="00420092" w:rsidRPr="003E585F" w:rsidRDefault="00420092" w:rsidP="00C83123">
      <w:pPr>
        <w:pStyle w:val="Default"/>
        <w:spacing w:after="120" w:line="276" w:lineRule="auto"/>
        <w:contextualSpacing/>
        <w:rPr>
          <w:rFonts w:ascii="Calibri" w:hAnsi="Calibri" w:cs="Calibri"/>
          <w:b/>
          <w:color w:val="auto"/>
        </w:rPr>
      </w:pPr>
    </w:p>
    <w:p w14:paraId="487FD63A" w14:textId="13EAC527" w:rsidR="00976E74" w:rsidRPr="003E585F" w:rsidRDefault="00976E74" w:rsidP="00C83123">
      <w:pPr>
        <w:pStyle w:val="Default"/>
        <w:spacing w:after="120" w:line="276" w:lineRule="auto"/>
        <w:ind w:hanging="568"/>
        <w:contextualSpacing/>
        <w:rPr>
          <w:rFonts w:ascii="Calibri" w:hAnsi="Calibri" w:cs="Calibri"/>
          <w:b/>
          <w:color w:val="auto"/>
        </w:rPr>
      </w:pPr>
      <w:r w:rsidRPr="003E585F">
        <w:rPr>
          <w:rFonts w:ascii="Calibri" w:hAnsi="Calibri" w:cs="Calibri"/>
          <w:b/>
          <w:color w:val="auto"/>
        </w:rPr>
        <w:t>§ 12</w:t>
      </w:r>
    </w:p>
    <w:p w14:paraId="6B4A5CEA" w14:textId="77777777" w:rsidR="00976E74" w:rsidRPr="003E585F" w:rsidRDefault="00976E74" w:rsidP="00C83123">
      <w:pPr>
        <w:pStyle w:val="Default"/>
        <w:spacing w:after="120" w:line="276" w:lineRule="auto"/>
        <w:ind w:hanging="568"/>
        <w:contextualSpacing/>
        <w:rPr>
          <w:rFonts w:ascii="Calibri" w:hAnsi="Calibri" w:cs="Calibri"/>
          <w:b/>
          <w:color w:val="auto"/>
        </w:rPr>
      </w:pPr>
      <w:r w:rsidRPr="003E585F">
        <w:rPr>
          <w:rFonts w:ascii="Calibri" w:hAnsi="Calibri" w:cs="Calibri"/>
          <w:b/>
          <w:color w:val="auto"/>
        </w:rPr>
        <w:t>Klauzula zatrudnienia na umowę o pracę</w:t>
      </w:r>
    </w:p>
    <w:p w14:paraId="1EDB61CA" w14:textId="77777777" w:rsidR="00976E74" w:rsidRPr="003E585F" w:rsidRDefault="00976E74" w:rsidP="00C83123">
      <w:pPr>
        <w:pStyle w:val="Default"/>
        <w:numPr>
          <w:ilvl w:val="0"/>
          <w:numId w:val="22"/>
        </w:numPr>
        <w:spacing w:after="120" w:line="276" w:lineRule="auto"/>
        <w:ind w:left="284" w:hanging="284"/>
        <w:contextualSpacing/>
        <w:rPr>
          <w:rFonts w:ascii="Calibri" w:hAnsi="Calibri" w:cs="Calibri"/>
          <w:bCs/>
          <w:color w:val="auto"/>
        </w:rPr>
      </w:pPr>
      <w:r w:rsidRPr="003E585F">
        <w:rPr>
          <w:rFonts w:ascii="Calibri" w:hAnsi="Calibri" w:cs="Calibri"/>
          <w:bCs/>
          <w:color w:val="auto"/>
        </w:rPr>
        <w:lastRenderedPageBreak/>
        <w:t xml:space="preserve">Na podstawie art. 95 ustawy Prawo zamówień publicznych Zamawiający wymaga zatrudnienia przez Wykonawcę lub podwykonawcę na podstawie umowy o pracę osób wykonujących następujące czynności w zakresie realizacji zamówienia: </w:t>
      </w:r>
    </w:p>
    <w:p w14:paraId="614341B2" w14:textId="77777777" w:rsidR="00976E74" w:rsidRPr="003E585F" w:rsidRDefault="00976E74" w:rsidP="00C83123">
      <w:pPr>
        <w:pStyle w:val="Default"/>
        <w:numPr>
          <w:ilvl w:val="1"/>
          <w:numId w:val="23"/>
        </w:numPr>
        <w:spacing w:after="120" w:line="276" w:lineRule="auto"/>
        <w:ind w:left="567" w:hanging="283"/>
        <w:contextualSpacing/>
        <w:rPr>
          <w:rFonts w:ascii="Calibri" w:hAnsi="Calibri" w:cs="Calibri"/>
          <w:bCs/>
          <w:color w:val="auto"/>
        </w:rPr>
      </w:pPr>
      <w:r w:rsidRPr="003E585F">
        <w:rPr>
          <w:rFonts w:ascii="Calibri" w:hAnsi="Calibri" w:cs="Calibri"/>
          <w:bCs/>
          <w:color w:val="auto"/>
        </w:rPr>
        <w:t>roboty ziemne ręczne i zmechanizowane;</w:t>
      </w:r>
    </w:p>
    <w:p w14:paraId="6C3C3628" w14:textId="77777777" w:rsidR="00976E74" w:rsidRPr="003E585F" w:rsidRDefault="00976E74" w:rsidP="00C83123">
      <w:pPr>
        <w:pStyle w:val="Default"/>
        <w:numPr>
          <w:ilvl w:val="1"/>
          <w:numId w:val="23"/>
        </w:numPr>
        <w:spacing w:after="120" w:line="276" w:lineRule="auto"/>
        <w:ind w:left="567" w:hanging="283"/>
        <w:contextualSpacing/>
        <w:rPr>
          <w:rFonts w:ascii="Calibri" w:hAnsi="Calibri" w:cs="Calibri"/>
          <w:bCs/>
          <w:color w:val="auto"/>
        </w:rPr>
      </w:pPr>
      <w:r w:rsidRPr="003E585F">
        <w:rPr>
          <w:rFonts w:ascii="Calibri" w:hAnsi="Calibri" w:cs="Calibri"/>
          <w:bCs/>
          <w:color w:val="auto"/>
        </w:rPr>
        <w:t>obsługa maszyn i urządzeń budowlanych;</w:t>
      </w:r>
    </w:p>
    <w:p w14:paraId="5CF69D55" w14:textId="77777777" w:rsidR="00976E74" w:rsidRPr="003E585F" w:rsidRDefault="00976E74" w:rsidP="00C83123">
      <w:pPr>
        <w:pStyle w:val="Default"/>
        <w:numPr>
          <w:ilvl w:val="1"/>
          <w:numId w:val="23"/>
        </w:numPr>
        <w:spacing w:after="120" w:line="276" w:lineRule="auto"/>
        <w:ind w:left="567" w:hanging="283"/>
        <w:contextualSpacing/>
        <w:rPr>
          <w:rFonts w:ascii="Calibri" w:hAnsi="Calibri" w:cs="Calibri"/>
          <w:bCs/>
          <w:color w:val="auto"/>
        </w:rPr>
      </w:pPr>
      <w:r w:rsidRPr="003E585F">
        <w:rPr>
          <w:rFonts w:ascii="Calibri" w:hAnsi="Calibri" w:cs="Calibri"/>
          <w:bCs/>
          <w:color w:val="auto"/>
        </w:rPr>
        <w:t>roboty budowlane,</w:t>
      </w:r>
    </w:p>
    <w:p w14:paraId="7BFEA901" w14:textId="77777777" w:rsidR="00976E74" w:rsidRPr="003E585F" w:rsidRDefault="00976E74" w:rsidP="00C83123">
      <w:pPr>
        <w:pStyle w:val="Default"/>
        <w:numPr>
          <w:ilvl w:val="1"/>
          <w:numId w:val="23"/>
        </w:numPr>
        <w:spacing w:after="120" w:line="276" w:lineRule="auto"/>
        <w:ind w:left="567" w:hanging="283"/>
        <w:contextualSpacing/>
        <w:rPr>
          <w:rFonts w:ascii="Calibri" w:hAnsi="Calibri" w:cs="Calibri"/>
          <w:bCs/>
          <w:color w:val="auto"/>
        </w:rPr>
      </w:pPr>
      <w:r w:rsidRPr="003E585F">
        <w:rPr>
          <w:rFonts w:ascii="Calibri" w:hAnsi="Calibri" w:cs="Calibri"/>
          <w:bCs/>
          <w:color w:val="auto"/>
        </w:rPr>
        <w:t>montaż sieci,</w:t>
      </w:r>
    </w:p>
    <w:p w14:paraId="73A6977A" w14:textId="77777777" w:rsidR="00976E74" w:rsidRPr="003E585F" w:rsidRDefault="00976E74" w:rsidP="00C83123">
      <w:pPr>
        <w:pStyle w:val="Default"/>
        <w:numPr>
          <w:ilvl w:val="1"/>
          <w:numId w:val="23"/>
        </w:numPr>
        <w:spacing w:after="120" w:line="276" w:lineRule="auto"/>
        <w:ind w:left="567" w:hanging="283"/>
        <w:contextualSpacing/>
        <w:rPr>
          <w:rFonts w:ascii="Calibri" w:hAnsi="Calibri" w:cs="Calibri"/>
          <w:bCs/>
          <w:color w:val="auto"/>
        </w:rPr>
      </w:pPr>
      <w:r w:rsidRPr="003E585F">
        <w:rPr>
          <w:rFonts w:ascii="Calibri" w:hAnsi="Calibri" w:cs="Calibri"/>
          <w:bCs/>
          <w:color w:val="auto"/>
        </w:rPr>
        <w:t>montaż instalacji.</w:t>
      </w:r>
    </w:p>
    <w:p w14:paraId="590E16EF" w14:textId="77777777" w:rsidR="00976E74" w:rsidRPr="003E585F" w:rsidRDefault="00976E74" w:rsidP="00C83123">
      <w:pPr>
        <w:pStyle w:val="Default"/>
        <w:numPr>
          <w:ilvl w:val="0"/>
          <w:numId w:val="24"/>
        </w:numPr>
        <w:spacing w:after="120" w:line="276" w:lineRule="auto"/>
        <w:ind w:left="284" w:hanging="284"/>
        <w:contextualSpacing/>
        <w:rPr>
          <w:rFonts w:ascii="Calibri" w:hAnsi="Calibri" w:cs="Calibri"/>
          <w:bCs/>
          <w:color w:val="auto"/>
        </w:rPr>
      </w:pPr>
      <w:r w:rsidRPr="003E585F">
        <w:rPr>
          <w:rFonts w:ascii="Calibri" w:hAnsi="Calibri" w:cs="Calibri"/>
          <w:bCs/>
          <w:color w:val="auto"/>
        </w:rPr>
        <w:t>Obowiązek, o którym mowa w ust. 1 powyżej, nie dotyczy osób wskazanych na stanowisku: Kierownika Budowy, Kierownika robót oraz innych osób pełniących samodzielne funkcje techniczne w budownictwie w rozumieniu ustawy Prawo budowlane.</w:t>
      </w:r>
    </w:p>
    <w:p w14:paraId="0C92B328" w14:textId="77777777" w:rsidR="00976E74" w:rsidRPr="003E585F" w:rsidRDefault="00976E74" w:rsidP="00C83123">
      <w:pPr>
        <w:pStyle w:val="Default"/>
        <w:numPr>
          <w:ilvl w:val="0"/>
          <w:numId w:val="24"/>
        </w:numPr>
        <w:spacing w:after="120" w:line="276" w:lineRule="auto"/>
        <w:ind w:left="284" w:hanging="284"/>
        <w:contextualSpacing/>
        <w:rPr>
          <w:rFonts w:ascii="Calibri" w:hAnsi="Calibri" w:cs="Calibri"/>
          <w:bCs/>
          <w:color w:val="auto"/>
        </w:rPr>
      </w:pPr>
      <w:r w:rsidRPr="003E585F">
        <w:rPr>
          <w:rFonts w:ascii="Calibri" w:hAnsi="Calibri" w:cs="Calibri"/>
          <w:bCs/>
          <w:color w:val="auto"/>
        </w:rPr>
        <w:t>W trakcie realizacji Przedmiotu Umowy Zamawiający uprawniony jest do wykonywania czynności kontrolnych wobec Wykonawcy odnośnie spełniania przez Wykonawcę lub Podwykonawcę (dalszego Podwykonawcę) wymogu zatrudnienia na podstawie umowy o pracę osób, o których mowa w ust. 1. Zamawiający uprawniony jest w szczególności do żądania przedłożenia:</w:t>
      </w:r>
    </w:p>
    <w:p w14:paraId="72EFC152" w14:textId="77777777" w:rsidR="00976E74" w:rsidRPr="003E585F" w:rsidRDefault="00976E74" w:rsidP="00C83123">
      <w:pPr>
        <w:pStyle w:val="Default"/>
        <w:spacing w:after="120" w:line="276" w:lineRule="auto"/>
        <w:ind w:left="567" w:hanging="283"/>
        <w:contextualSpacing/>
        <w:rPr>
          <w:rFonts w:ascii="Calibri" w:hAnsi="Calibri" w:cs="Calibri"/>
          <w:bCs/>
          <w:color w:val="auto"/>
        </w:rPr>
      </w:pPr>
      <w:r w:rsidRPr="003E585F">
        <w:rPr>
          <w:rFonts w:ascii="Calibri" w:hAnsi="Calibri" w:cs="Calibri"/>
          <w:bCs/>
          <w:color w:val="auto"/>
        </w:rPr>
        <w:t>1)</w:t>
      </w:r>
      <w:r w:rsidRPr="003E585F">
        <w:rPr>
          <w:rFonts w:ascii="Calibri" w:hAnsi="Calibri" w:cs="Calibri"/>
          <w:bCs/>
          <w:color w:val="auto"/>
        </w:rPr>
        <w:tab/>
        <w:t>oświadczenia zatrudnionego pracownika;</w:t>
      </w:r>
    </w:p>
    <w:p w14:paraId="72D8650A" w14:textId="77777777" w:rsidR="00976E74" w:rsidRPr="003E585F" w:rsidRDefault="00976E74" w:rsidP="00C83123">
      <w:pPr>
        <w:pStyle w:val="Default"/>
        <w:spacing w:after="120" w:line="276" w:lineRule="auto"/>
        <w:ind w:left="567" w:hanging="283"/>
        <w:contextualSpacing/>
        <w:rPr>
          <w:rFonts w:ascii="Calibri" w:hAnsi="Calibri" w:cs="Calibri"/>
          <w:bCs/>
          <w:color w:val="auto"/>
        </w:rPr>
      </w:pPr>
      <w:r w:rsidRPr="003E585F">
        <w:rPr>
          <w:rFonts w:ascii="Calibri" w:hAnsi="Calibri" w:cs="Calibri"/>
          <w:bCs/>
          <w:color w:val="auto"/>
        </w:rPr>
        <w:t>2)</w:t>
      </w:r>
      <w:r w:rsidRPr="003E585F">
        <w:rPr>
          <w:rFonts w:ascii="Calibri" w:hAnsi="Calibri" w:cs="Calibri"/>
          <w:bCs/>
          <w:color w:val="auto"/>
        </w:rPr>
        <w:tab/>
        <w:t>oświadczenia Wykonawcy lub Podwykonawcy o zatrudnieniu pracownika na podstawie umowy o pracę;</w:t>
      </w:r>
    </w:p>
    <w:p w14:paraId="72A93361" w14:textId="77777777" w:rsidR="00976E74" w:rsidRPr="003E585F" w:rsidRDefault="00976E74" w:rsidP="00C83123">
      <w:pPr>
        <w:pStyle w:val="Default"/>
        <w:spacing w:after="120" w:line="276" w:lineRule="auto"/>
        <w:ind w:left="567" w:hanging="283"/>
        <w:contextualSpacing/>
        <w:rPr>
          <w:rFonts w:ascii="Calibri" w:hAnsi="Calibri" w:cs="Calibri"/>
          <w:bCs/>
          <w:color w:val="auto"/>
        </w:rPr>
      </w:pPr>
      <w:r w:rsidRPr="003E585F">
        <w:rPr>
          <w:rFonts w:ascii="Calibri" w:hAnsi="Calibri" w:cs="Calibri"/>
          <w:bCs/>
          <w:color w:val="auto"/>
        </w:rPr>
        <w:t>3)</w:t>
      </w:r>
      <w:r w:rsidRPr="003E585F">
        <w:rPr>
          <w:rFonts w:ascii="Calibri" w:hAnsi="Calibri" w:cs="Calibri"/>
          <w:bCs/>
          <w:color w:val="auto"/>
        </w:rPr>
        <w:tab/>
        <w:t>poświadczonej za zgodność z oryginałem kopii umowy o pracę zatrudnionego pracownika;</w:t>
      </w:r>
    </w:p>
    <w:p w14:paraId="60250F17" w14:textId="77777777" w:rsidR="00976E74" w:rsidRPr="003E585F" w:rsidRDefault="00976E74" w:rsidP="00C83123">
      <w:pPr>
        <w:pStyle w:val="Default"/>
        <w:spacing w:after="120" w:line="276" w:lineRule="auto"/>
        <w:ind w:left="567" w:hanging="283"/>
        <w:contextualSpacing/>
        <w:rPr>
          <w:rFonts w:ascii="Calibri" w:hAnsi="Calibri" w:cs="Calibri"/>
          <w:bCs/>
          <w:color w:val="auto"/>
        </w:rPr>
      </w:pPr>
      <w:r w:rsidRPr="003E585F">
        <w:rPr>
          <w:rFonts w:ascii="Calibri" w:hAnsi="Calibri" w:cs="Calibri"/>
          <w:bCs/>
          <w:color w:val="auto"/>
        </w:rPr>
        <w:t>4)</w:t>
      </w:r>
      <w:r w:rsidRPr="003E585F">
        <w:rPr>
          <w:rFonts w:ascii="Calibri" w:hAnsi="Calibri" w:cs="Calibri"/>
          <w:bCs/>
          <w:color w:val="auto"/>
        </w:rPr>
        <w:tab/>
        <w:t>innych dokumentów</w:t>
      </w:r>
    </w:p>
    <w:p w14:paraId="08C0D321" w14:textId="77777777" w:rsidR="00976E74" w:rsidRPr="003E585F" w:rsidRDefault="00976E74" w:rsidP="00B13C1D">
      <w:pPr>
        <w:pStyle w:val="Default"/>
        <w:spacing w:after="120" w:line="276" w:lineRule="auto"/>
        <w:ind w:left="284" w:firstLine="0"/>
        <w:contextualSpacing/>
        <w:rPr>
          <w:rFonts w:ascii="Calibri" w:hAnsi="Calibri" w:cs="Calibri"/>
          <w:bCs/>
          <w:color w:val="auto"/>
        </w:rPr>
      </w:pPr>
      <w:r w:rsidRPr="003E585F">
        <w:rPr>
          <w:rFonts w:ascii="Calibri" w:hAnsi="Calibri" w:cs="Calibri"/>
          <w:bCs/>
          <w:color w:val="auto"/>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14:paraId="6870506F" w14:textId="77777777" w:rsidR="00976E74" w:rsidRPr="003E585F" w:rsidRDefault="00976E74" w:rsidP="00C83123">
      <w:pPr>
        <w:pStyle w:val="Default"/>
        <w:numPr>
          <w:ilvl w:val="0"/>
          <w:numId w:val="24"/>
        </w:numPr>
        <w:spacing w:after="120" w:line="276" w:lineRule="auto"/>
        <w:ind w:left="284" w:hanging="284"/>
        <w:contextualSpacing/>
        <w:rPr>
          <w:rFonts w:ascii="Calibri" w:hAnsi="Calibri" w:cs="Calibri"/>
          <w:bCs/>
          <w:color w:val="auto"/>
        </w:rPr>
      </w:pPr>
      <w:r w:rsidRPr="003E585F">
        <w:rPr>
          <w:rFonts w:ascii="Calibri" w:hAnsi="Calibri" w:cs="Calibri"/>
          <w:bCs/>
          <w:color w:val="auto"/>
        </w:rPr>
        <w:t xml:space="preserve">W przypadku uzasadnionych wątpliwości co do przestrzegania prawa pracy przez Wykonawcę lub Podwykonawcę, Zamawiający może zwrócić się o przeprowadzenie kontroli przez Państwową Inspekcję Pracy. </w:t>
      </w:r>
    </w:p>
    <w:p w14:paraId="37CA9C0D" w14:textId="77777777" w:rsidR="00976E74" w:rsidRPr="003E585F" w:rsidRDefault="00976E74" w:rsidP="00C83123">
      <w:pPr>
        <w:pStyle w:val="Default"/>
        <w:numPr>
          <w:ilvl w:val="0"/>
          <w:numId w:val="24"/>
        </w:numPr>
        <w:spacing w:after="120" w:line="276" w:lineRule="auto"/>
        <w:ind w:left="284" w:hanging="284"/>
        <w:contextualSpacing/>
        <w:rPr>
          <w:rFonts w:ascii="Calibri" w:hAnsi="Calibri" w:cs="Calibri"/>
          <w:bCs/>
          <w:color w:val="auto"/>
        </w:rPr>
      </w:pPr>
      <w:r w:rsidRPr="003E585F">
        <w:rPr>
          <w:rFonts w:ascii="Calibri" w:hAnsi="Calibri" w:cs="Calibri"/>
          <w:bCs/>
          <w:color w:val="auto"/>
        </w:rPr>
        <w:t xml:space="preserve">Na żądanie Zamawiającego Wykonawca zobowiązany jest przedstawić dodatkowo: </w:t>
      </w:r>
    </w:p>
    <w:p w14:paraId="72D15D83" w14:textId="77777777" w:rsidR="00976E74" w:rsidRPr="003E585F" w:rsidRDefault="00976E74" w:rsidP="00C83123">
      <w:pPr>
        <w:pStyle w:val="Default"/>
        <w:spacing w:after="120" w:line="276" w:lineRule="auto"/>
        <w:ind w:left="567" w:hanging="283"/>
        <w:contextualSpacing/>
        <w:rPr>
          <w:rFonts w:ascii="Calibri" w:hAnsi="Calibri" w:cs="Calibri"/>
          <w:bCs/>
          <w:color w:val="auto"/>
        </w:rPr>
      </w:pPr>
      <w:r w:rsidRPr="003E585F">
        <w:rPr>
          <w:rFonts w:ascii="Calibri" w:hAnsi="Calibri" w:cs="Calibri"/>
          <w:bCs/>
          <w:color w:val="auto"/>
        </w:rPr>
        <w:t>1)</w:t>
      </w:r>
      <w:r w:rsidRPr="003E585F">
        <w:rPr>
          <w:rFonts w:ascii="Calibri" w:hAnsi="Calibri" w:cs="Calibri"/>
          <w:bCs/>
          <w:color w:val="auto"/>
        </w:rPr>
        <w:tab/>
        <w:t>oświadczenie, że zatrudnione osoby są przeszkolone w odpowiednim do rodzaju obowiązków zakresie, posiadają odpowiednie kwalifikacje potwierdzone dokumentami, posiadają aktualne badania lekarskie i nie mają przeciwwskazań do wykonywania danego zakresu obowiązków;</w:t>
      </w:r>
    </w:p>
    <w:p w14:paraId="64FD4CAB" w14:textId="77777777" w:rsidR="00976E74" w:rsidRPr="003E585F" w:rsidRDefault="00976E74" w:rsidP="00C83123">
      <w:pPr>
        <w:pStyle w:val="Default"/>
        <w:spacing w:after="120" w:line="276" w:lineRule="auto"/>
        <w:ind w:left="567" w:hanging="283"/>
        <w:contextualSpacing/>
        <w:rPr>
          <w:rFonts w:ascii="Calibri" w:hAnsi="Calibri" w:cs="Calibri"/>
          <w:bCs/>
          <w:color w:val="auto"/>
        </w:rPr>
      </w:pPr>
      <w:r w:rsidRPr="003E585F">
        <w:rPr>
          <w:rFonts w:ascii="Calibri" w:hAnsi="Calibri" w:cs="Calibri"/>
          <w:bCs/>
          <w:color w:val="auto"/>
        </w:rPr>
        <w:t>2)</w:t>
      </w:r>
      <w:r w:rsidRPr="003E585F">
        <w:rPr>
          <w:rFonts w:ascii="Calibri" w:hAnsi="Calibri" w:cs="Calibri"/>
          <w:bCs/>
          <w:color w:val="auto"/>
        </w:rPr>
        <w:tab/>
        <w:t xml:space="preserve">oświadczenie, że osoby wykonujące prace zostały przeszkolone w zakresie BHP przy wykonywaniu ww. robót. </w:t>
      </w:r>
    </w:p>
    <w:p w14:paraId="6473337B" w14:textId="77777777" w:rsidR="00976E74" w:rsidRPr="003E585F" w:rsidRDefault="00976E74" w:rsidP="00C83123">
      <w:pPr>
        <w:pStyle w:val="Default"/>
        <w:numPr>
          <w:ilvl w:val="0"/>
          <w:numId w:val="24"/>
        </w:numPr>
        <w:spacing w:after="120" w:line="276" w:lineRule="auto"/>
        <w:ind w:left="284" w:hanging="284"/>
        <w:contextualSpacing/>
        <w:rPr>
          <w:rFonts w:ascii="Calibri" w:hAnsi="Calibri" w:cs="Calibri"/>
          <w:bCs/>
          <w:color w:val="auto"/>
        </w:rPr>
      </w:pPr>
      <w:r w:rsidRPr="003E585F">
        <w:rPr>
          <w:rFonts w:ascii="Calibri" w:hAnsi="Calibri" w:cs="Calibri"/>
          <w:bCs/>
          <w:color w:val="auto"/>
        </w:rPr>
        <w:t>Sankcje z tytułu niespełnienia wymagań w zakresie zatrudnienia:</w:t>
      </w:r>
    </w:p>
    <w:p w14:paraId="328ADD16" w14:textId="77777777" w:rsidR="00976E74" w:rsidRPr="003E585F" w:rsidRDefault="00976E74" w:rsidP="00C83123">
      <w:pPr>
        <w:pStyle w:val="Default"/>
        <w:numPr>
          <w:ilvl w:val="0"/>
          <w:numId w:val="25"/>
        </w:numPr>
        <w:spacing w:after="120" w:line="276" w:lineRule="auto"/>
        <w:ind w:left="567" w:hanging="283"/>
        <w:contextualSpacing/>
        <w:rPr>
          <w:rFonts w:ascii="Calibri" w:hAnsi="Calibri" w:cs="Calibri"/>
          <w:bCs/>
          <w:color w:val="auto"/>
        </w:rPr>
      </w:pPr>
      <w:r w:rsidRPr="003E585F">
        <w:rPr>
          <w:rFonts w:ascii="Calibri" w:hAnsi="Calibri" w:cs="Calibri"/>
          <w:bCs/>
          <w:color w:val="auto"/>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13 ust. 1 pkt 10) niniejszej Umowy. Niezłożenie przez wykonawcę w wyznaczonym przez zamawiającego terminie oświadczenia </w:t>
      </w:r>
      <w:r w:rsidRPr="003E585F">
        <w:rPr>
          <w:rFonts w:ascii="Calibri" w:hAnsi="Calibri" w:cs="Calibri"/>
          <w:bCs/>
          <w:color w:val="auto"/>
        </w:rPr>
        <w:lastRenderedPageBreak/>
        <w:t>potwierdzającego spełnienie przez Wykonawcę lub Podwykonawcę wymogu zatrudnienia na podstawie umowy o pracę traktowane będzie jako niespełnienie przez Wykonawcę lub Podwykonawcę wymogu zatrudnienia na podstawie umowy o pracę osób wykonujących wskazane przez Zamawiającego czynności;</w:t>
      </w:r>
    </w:p>
    <w:p w14:paraId="145061F2" w14:textId="77777777" w:rsidR="00976E74" w:rsidRPr="003E585F" w:rsidRDefault="00976E74" w:rsidP="00C83123">
      <w:pPr>
        <w:pStyle w:val="Default"/>
        <w:numPr>
          <w:ilvl w:val="0"/>
          <w:numId w:val="25"/>
        </w:numPr>
        <w:spacing w:after="120" w:line="276" w:lineRule="auto"/>
        <w:ind w:left="567" w:hanging="283"/>
        <w:contextualSpacing/>
        <w:rPr>
          <w:rFonts w:ascii="Calibri" w:hAnsi="Calibri" w:cs="Calibri"/>
          <w:bCs/>
          <w:color w:val="auto"/>
        </w:rPr>
      </w:pPr>
      <w:r w:rsidRPr="003E585F">
        <w:rPr>
          <w:rFonts w:ascii="Calibri" w:hAnsi="Calibri" w:cs="Calibri"/>
          <w:bCs/>
          <w:color w:val="auto"/>
        </w:rPr>
        <w:t>jeżeli okres trwania naruszenia zasad zatrudnienia jest krótszy niż miesiąc kalendarzowy, wówczas wysokość kary umownej, o której mowa w pkt 1) powyżej ustala się proporcjonalnie do ilości dni, w których stwierdzono to naruszenie;</w:t>
      </w:r>
    </w:p>
    <w:p w14:paraId="6ACA494B" w14:textId="77777777" w:rsidR="00976E74" w:rsidRPr="003E585F" w:rsidRDefault="00976E74" w:rsidP="00C83123">
      <w:pPr>
        <w:pStyle w:val="Default"/>
        <w:numPr>
          <w:ilvl w:val="0"/>
          <w:numId w:val="25"/>
        </w:numPr>
        <w:spacing w:after="120" w:line="276" w:lineRule="auto"/>
        <w:ind w:left="567" w:hanging="283"/>
        <w:contextualSpacing/>
        <w:rPr>
          <w:rFonts w:ascii="Calibri" w:hAnsi="Calibri" w:cs="Calibri"/>
          <w:bCs/>
          <w:color w:val="auto"/>
        </w:rPr>
      </w:pPr>
      <w:r w:rsidRPr="003E585F">
        <w:rPr>
          <w:rFonts w:ascii="Calibri" w:hAnsi="Calibri" w:cs="Calibri"/>
          <w:bCs/>
          <w:color w:val="auto"/>
        </w:rPr>
        <w:t>kary umownej, o której mowa w pkt. 1)-2) nie nalicza się jeżeli Wykonawca wykaże, że naruszenie zasad zatrudnienia nastąpiło z przyczyn nie leżących po jego stronie. Za przyczynę nie leżącą po stronie Wykonawcy będzie w szczególności uznane nieuzasadnione rozwiązanie umowy o pracę przez pracownika bez wypowiedzenia lub wygaśnięcie umowy o pracę z przyczyn wskazanych w art. 63-67 Kodeksu Pracy. W takim przypadku Wykonawca winien zastąpić ww. osobę inną osobą pod warunkiem, że spełnione zostaną wszystkie powyższe wymagania co do sposobu zatrudnienia na okres realizacji zamówienia;</w:t>
      </w:r>
    </w:p>
    <w:p w14:paraId="6D6AADEA" w14:textId="77777777" w:rsidR="00976E74" w:rsidRPr="003E585F" w:rsidRDefault="00976E74" w:rsidP="00C83123">
      <w:pPr>
        <w:pStyle w:val="Default"/>
        <w:numPr>
          <w:ilvl w:val="0"/>
          <w:numId w:val="25"/>
        </w:numPr>
        <w:spacing w:after="120" w:line="276" w:lineRule="auto"/>
        <w:ind w:left="567" w:hanging="283"/>
        <w:contextualSpacing/>
        <w:rPr>
          <w:rFonts w:ascii="Calibri" w:hAnsi="Calibri" w:cs="Calibri"/>
          <w:bCs/>
          <w:color w:val="auto"/>
        </w:rPr>
      </w:pPr>
      <w:r w:rsidRPr="003E585F">
        <w:rPr>
          <w:rFonts w:ascii="Calibri" w:hAnsi="Calibri" w:cs="Calibri"/>
          <w:bCs/>
          <w:color w:val="auto"/>
        </w:rPr>
        <w:t>w przypadku nie przedstawienia w terminie dokumentów, o których mowa w ust. 3 Wykonawca zapłaci każdorazowo Zamawiającemu karę umowną, o której mowa w § 13 ust. 1 pkt 11) niniejszej Umowy.</w:t>
      </w:r>
    </w:p>
    <w:p w14:paraId="309EEAF6" w14:textId="6BAFAFC0" w:rsidR="00976E74" w:rsidRPr="003E585F" w:rsidRDefault="00976E74" w:rsidP="00C83123">
      <w:pPr>
        <w:pStyle w:val="Default"/>
        <w:numPr>
          <w:ilvl w:val="0"/>
          <w:numId w:val="24"/>
        </w:numPr>
        <w:spacing w:after="120" w:line="276" w:lineRule="auto"/>
        <w:ind w:left="284" w:hanging="284"/>
        <w:contextualSpacing/>
        <w:rPr>
          <w:rFonts w:ascii="Calibri" w:hAnsi="Calibri" w:cs="Calibri"/>
          <w:bCs/>
          <w:color w:val="auto"/>
        </w:rPr>
      </w:pPr>
      <w:r w:rsidRPr="003E585F">
        <w:rPr>
          <w:rFonts w:ascii="Calibri" w:hAnsi="Calibri" w:cs="Calibri"/>
          <w:bCs/>
          <w:color w:val="auto"/>
        </w:rPr>
        <w:t>W przypadku, gdy zakres robót budowlanych, o którym mowa w ust. 1 niniejszego paragrafu będzie wykonywany przez osoby zatrudnione przez Podwykonawcę, Wykonawca winien w umowie o podwykonawstwo zobowiązać Podwykonawcę do zatrudnienia na podstawie umowy o pracę osób wykonujących te czynności oraz poddanie się kontroli na tę okoliczność i na zasadach określonych w ust. 3-5 powyżej, pod rygorem niezaakceptowania Podwykonawcy przez Zamawiającego.</w:t>
      </w:r>
    </w:p>
    <w:p w14:paraId="5BA8AA12" w14:textId="77777777" w:rsidR="00976E74" w:rsidRPr="003E585F" w:rsidRDefault="00976E74" w:rsidP="00C83123">
      <w:pPr>
        <w:pStyle w:val="Default"/>
        <w:spacing w:after="120" w:line="276" w:lineRule="auto"/>
        <w:contextualSpacing/>
        <w:rPr>
          <w:rFonts w:ascii="Calibri" w:hAnsi="Calibri" w:cs="Calibri"/>
          <w:bCs/>
          <w:color w:val="auto"/>
        </w:rPr>
      </w:pPr>
    </w:p>
    <w:p w14:paraId="7A83AB37" w14:textId="77777777" w:rsidR="00AF4C76" w:rsidRPr="003E585F" w:rsidRDefault="00AF4C76" w:rsidP="00C83123">
      <w:pPr>
        <w:pStyle w:val="Default"/>
        <w:spacing w:after="120" w:line="276" w:lineRule="auto"/>
        <w:contextualSpacing/>
        <w:rPr>
          <w:rFonts w:ascii="Calibri" w:hAnsi="Calibri" w:cs="Calibri"/>
          <w:bCs/>
          <w:color w:val="auto"/>
        </w:rPr>
      </w:pPr>
    </w:p>
    <w:p w14:paraId="7091520C" w14:textId="77777777" w:rsidR="00976E74" w:rsidRPr="003E585F" w:rsidRDefault="00976E74" w:rsidP="00C83123">
      <w:pPr>
        <w:pStyle w:val="Default"/>
        <w:spacing w:after="120" w:line="276" w:lineRule="auto"/>
        <w:ind w:hanging="568"/>
        <w:contextualSpacing/>
        <w:rPr>
          <w:rFonts w:ascii="Calibri" w:hAnsi="Calibri" w:cs="Calibri"/>
          <w:b/>
          <w:color w:val="auto"/>
        </w:rPr>
      </w:pPr>
      <w:r w:rsidRPr="003E585F">
        <w:rPr>
          <w:rFonts w:ascii="Calibri" w:hAnsi="Calibri" w:cs="Calibri"/>
          <w:b/>
          <w:color w:val="auto"/>
        </w:rPr>
        <w:t>§ 13</w:t>
      </w:r>
    </w:p>
    <w:p w14:paraId="12058A94" w14:textId="77777777" w:rsidR="00976E74" w:rsidRPr="003E585F" w:rsidRDefault="00976E74" w:rsidP="00C83123">
      <w:pPr>
        <w:pStyle w:val="Default"/>
        <w:spacing w:after="120" w:line="276" w:lineRule="auto"/>
        <w:ind w:hanging="568"/>
        <w:contextualSpacing/>
        <w:rPr>
          <w:rFonts w:ascii="Calibri" w:hAnsi="Calibri" w:cs="Calibri"/>
          <w:b/>
          <w:bCs/>
          <w:color w:val="auto"/>
        </w:rPr>
      </w:pPr>
      <w:r w:rsidRPr="003E585F">
        <w:rPr>
          <w:rFonts w:ascii="Calibri" w:hAnsi="Calibri" w:cs="Calibri"/>
          <w:b/>
          <w:bCs/>
          <w:color w:val="auto"/>
        </w:rPr>
        <w:t>Kary umowne</w:t>
      </w:r>
    </w:p>
    <w:p w14:paraId="79A1F8C0" w14:textId="77777777" w:rsidR="00976E74" w:rsidRPr="003E585F" w:rsidRDefault="00976E74" w:rsidP="00C83123">
      <w:pPr>
        <w:numPr>
          <w:ilvl w:val="0"/>
          <w:numId w:val="11"/>
        </w:numPr>
        <w:spacing w:after="120"/>
        <w:ind w:left="284" w:right="23" w:hanging="284"/>
        <w:contextualSpacing/>
        <w:rPr>
          <w:rFonts w:cs="Calibri"/>
          <w:sz w:val="24"/>
          <w:szCs w:val="24"/>
        </w:rPr>
      </w:pPr>
      <w:r w:rsidRPr="003E585F">
        <w:rPr>
          <w:rFonts w:cs="Calibri"/>
          <w:sz w:val="24"/>
          <w:szCs w:val="24"/>
        </w:rPr>
        <w:t xml:space="preserve">W razie nie wykonania lub nienależytego wykonania przedmiotu umowy w terminie, określonym w § 2 ust. 1 niniejszej umowy, z przyczyn leżących po stronie </w:t>
      </w:r>
      <w:r w:rsidRPr="003E585F">
        <w:rPr>
          <w:rFonts w:cs="Calibri"/>
          <w:bCs/>
          <w:sz w:val="24"/>
          <w:szCs w:val="24"/>
        </w:rPr>
        <w:t>Wykonawcy</w:t>
      </w:r>
      <w:r w:rsidRPr="003E585F">
        <w:rPr>
          <w:rFonts w:cs="Calibri"/>
          <w:sz w:val="24"/>
          <w:szCs w:val="24"/>
        </w:rPr>
        <w:t xml:space="preserve"> lub naruszenia innych postanowień umownych, </w:t>
      </w:r>
      <w:r w:rsidRPr="003E585F">
        <w:rPr>
          <w:rFonts w:cs="Calibri"/>
          <w:bCs/>
          <w:sz w:val="24"/>
          <w:szCs w:val="24"/>
        </w:rPr>
        <w:t>Zamawiający</w:t>
      </w:r>
      <w:r w:rsidRPr="003E585F">
        <w:rPr>
          <w:rFonts w:cs="Calibri"/>
          <w:sz w:val="24"/>
          <w:szCs w:val="24"/>
        </w:rPr>
        <w:t xml:space="preserve"> ma prawo naliczać kary umowne w następujących przypadkach:</w:t>
      </w:r>
    </w:p>
    <w:p w14:paraId="55D0C54D" w14:textId="1E27AC62" w:rsidR="00976E74" w:rsidRPr="003E585F" w:rsidRDefault="00976E74" w:rsidP="00C83123">
      <w:pPr>
        <w:numPr>
          <w:ilvl w:val="0"/>
          <w:numId w:val="19"/>
        </w:numPr>
        <w:spacing w:after="120"/>
        <w:ind w:left="567" w:right="23" w:hanging="283"/>
        <w:contextualSpacing/>
        <w:rPr>
          <w:rFonts w:cs="Calibri"/>
          <w:sz w:val="24"/>
          <w:szCs w:val="24"/>
        </w:rPr>
      </w:pPr>
      <w:r w:rsidRPr="00D04B43">
        <w:rPr>
          <w:rFonts w:cs="Calibri"/>
          <w:sz w:val="24"/>
          <w:szCs w:val="24"/>
        </w:rPr>
        <w:t xml:space="preserve">za </w:t>
      </w:r>
      <w:r w:rsidR="005D7555" w:rsidRPr="00D04B43">
        <w:rPr>
          <w:rFonts w:cs="Calibri"/>
          <w:sz w:val="24"/>
          <w:szCs w:val="24"/>
        </w:rPr>
        <w:t xml:space="preserve">zwłokę w </w:t>
      </w:r>
      <w:r w:rsidRPr="00D04B43">
        <w:rPr>
          <w:rFonts w:cs="Calibri"/>
          <w:sz w:val="24"/>
          <w:szCs w:val="24"/>
        </w:rPr>
        <w:t>wykonani</w:t>
      </w:r>
      <w:r w:rsidR="005D7555" w:rsidRPr="00D04B43">
        <w:rPr>
          <w:rFonts w:cs="Calibri"/>
          <w:sz w:val="24"/>
          <w:szCs w:val="24"/>
        </w:rPr>
        <w:t>u</w:t>
      </w:r>
      <w:r w:rsidRPr="003E585F">
        <w:rPr>
          <w:rFonts w:cs="Calibri"/>
          <w:sz w:val="24"/>
          <w:szCs w:val="24"/>
        </w:rPr>
        <w:t xml:space="preserve"> przedmiotu umowy, w wysokości 0,05% wynagrodzenia  ryczałtowego brutto, o którym mowa w § 3 ust. 2 niniejszej umowy za każdy dzień opóźnienia; </w:t>
      </w:r>
    </w:p>
    <w:p w14:paraId="452DF603" w14:textId="77777777" w:rsidR="00976E74" w:rsidRPr="003E585F" w:rsidRDefault="00976E74" w:rsidP="00C83123">
      <w:pPr>
        <w:numPr>
          <w:ilvl w:val="0"/>
          <w:numId w:val="19"/>
        </w:numPr>
        <w:spacing w:after="120"/>
        <w:ind w:left="567" w:right="23" w:hanging="283"/>
        <w:contextualSpacing/>
        <w:rPr>
          <w:rFonts w:cs="Calibri"/>
          <w:sz w:val="24"/>
          <w:szCs w:val="24"/>
        </w:rPr>
      </w:pPr>
      <w:r w:rsidRPr="003E585F">
        <w:rPr>
          <w:rFonts w:cs="Calibri"/>
          <w:sz w:val="24"/>
          <w:szCs w:val="24"/>
        </w:rPr>
        <w:t>za zwłokę w usunięciu wad ujawnionych podczas odbioru końcowego w wysokości 0,05% wynagrodzenia ryczałtowego brutto, określonego w § 3 ust. 2 Umowy, za każdy dzień opóźnienia, liczonego od dnia wyznaczonego terminu</w:t>
      </w:r>
      <w:bookmarkStart w:id="1" w:name="_Hlk44881217"/>
      <w:r w:rsidRPr="003E585F">
        <w:rPr>
          <w:rFonts w:cs="Calibri"/>
          <w:sz w:val="24"/>
          <w:szCs w:val="24"/>
        </w:rPr>
        <w:t xml:space="preserve"> do usunięcia wad;</w:t>
      </w:r>
    </w:p>
    <w:p w14:paraId="0F439F2B" w14:textId="77777777" w:rsidR="00976E74" w:rsidRPr="003E585F" w:rsidRDefault="00976E74" w:rsidP="00C83123">
      <w:pPr>
        <w:numPr>
          <w:ilvl w:val="0"/>
          <w:numId w:val="19"/>
        </w:numPr>
        <w:spacing w:after="120"/>
        <w:ind w:left="567" w:right="23" w:hanging="283"/>
        <w:contextualSpacing/>
        <w:rPr>
          <w:rFonts w:cs="Calibri"/>
          <w:sz w:val="24"/>
          <w:szCs w:val="24"/>
        </w:rPr>
      </w:pPr>
      <w:r w:rsidRPr="003E585F">
        <w:rPr>
          <w:rFonts w:cs="Calibri"/>
          <w:sz w:val="24"/>
          <w:szCs w:val="24"/>
        </w:rPr>
        <w:t>za zwłokę w usunięciu wad ujawnionych w okresie rękojmi i gwarancji  w wysokości 0,05% wynagrodzenia ryczałtowego brutto, określonego w § 3 ust. 2  Umowy, za każdy dzień opóźnienia, liczonego od dnia wyznaczonego terminu do usunięcia wad</w:t>
      </w:r>
      <w:bookmarkEnd w:id="1"/>
      <w:r w:rsidRPr="003E585F">
        <w:rPr>
          <w:rFonts w:cs="Calibri"/>
          <w:sz w:val="24"/>
          <w:szCs w:val="24"/>
        </w:rPr>
        <w:t>;</w:t>
      </w:r>
    </w:p>
    <w:p w14:paraId="303DF270" w14:textId="77777777" w:rsidR="00976E74" w:rsidRPr="003E585F" w:rsidRDefault="00976E74" w:rsidP="00C83123">
      <w:pPr>
        <w:numPr>
          <w:ilvl w:val="0"/>
          <w:numId w:val="19"/>
        </w:numPr>
        <w:spacing w:after="120"/>
        <w:ind w:left="567" w:right="23" w:hanging="283"/>
        <w:contextualSpacing/>
        <w:rPr>
          <w:rFonts w:cs="Calibri"/>
          <w:sz w:val="24"/>
          <w:szCs w:val="24"/>
        </w:rPr>
      </w:pPr>
      <w:r w:rsidRPr="003E585F">
        <w:rPr>
          <w:rFonts w:cs="Calibri"/>
          <w:sz w:val="24"/>
          <w:szCs w:val="24"/>
        </w:rPr>
        <w:lastRenderedPageBreak/>
        <w:t>w przypadku odstąpienia od umowy przez Zamawiającego z przyczyn leżących po stronie  Wykonawcy w wysokości 10% wynagrodzenia brutto określonego w §  3 ust. 2 niniejszej umowy;</w:t>
      </w:r>
    </w:p>
    <w:p w14:paraId="538A86E8" w14:textId="77777777" w:rsidR="00976E74" w:rsidRPr="003E585F" w:rsidRDefault="00976E74" w:rsidP="00C83123">
      <w:pPr>
        <w:numPr>
          <w:ilvl w:val="0"/>
          <w:numId w:val="19"/>
        </w:numPr>
        <w:spacing w:after="120"/>
        <w:ind w:left="567" w:right="23" w:hanging="283"/>
        <w:contextualSpacing/>
        <w:rPr>
          <w:rFonts w:cs="Calibri"/>
          <w:sz w:val="24"/>
          <w:szCs w:val="24"/>
        </w:rPr>
      </w:pPr>
      <w:r w:rsidRPr="003E585F">
        <w:rPr>
          <w:rFonts w:cs="Calibri"/>
          <w:spacing w:val="-5"/>
          <w:sz w:val="24"/>
          <w:szCs w:val="24"/>
        </w:rPr>
        <w:t>w przypadku braku zapłaty lub nieterminowej zapłaty wynagrodzenia należnego podwykonawcom</w:t>
      </w:r>
      <w:r w:rsidRPr="003E585F">
        <w:rPr>
          <w:rFonts w:cs="Calibri"/>
          <w:spacing w:val="-10"/>
          <w:sz w:val="24"/>
          <w:szCs w:val="24"/>
        </w:rPr>
        <w:t xml:space="preserve"> w wysokości 0,1% wynagrodzenia </w:t>
      </w:r>
      <w:r w:rsidRPr="003E585F">
        <w:rPr>
          <w:rFonts w:cs="Calibri"/>
          <w:sz w:val="24"/>
          <w:szCs w:val="24"/>
        </w:rPr>
        <w:t>brutto, o którym mowa w § 3 ust. 2  niniejszej umowy, każdorazowo za stwierdzony przypadek braku zapłaty lub nieterminowej zapłaty wynagrodzenia należnego podwykonawcom lub dalszym podwykonawcom;</w:t>
      </w:r>
    </w:p>
    <w:p w14:paraId="0466526B" w14:textId="77777777" w:rsidR="00976E74" w:rsidRPr="003E585F" w:rsidRDefault="00976E74" w:rsidP="00C83123">
      <w:pPr>
        <w:numPr>
          <w:ilvl w:val="0"/>
          <w:numId w:val="19"/>
        </w:numPr>
        <w:spacing w:after="120"/>
        <w:ind w:left="567" w:right="23" w:hanging="283"/>
        <w:contextualSpacing/>
        <w:rPr>
          <w:rFonts w:cs="Calibri"/>
          <w:sz w:val="24"/>
          <w:szCs w:val="24"/>
        </w:rPr>
      </w:pPr>
      <w:r w:rsidRPr="003E585F">
        <w:rPr>
          <w:rFonts w:cs="Calibri"/>
          <w:spacing w:val="-8"/>
          <w:sz w:val="24"/>
          <w:szCs w:val="24"/>
        </w:rPr>
        <w:t xml:space="preserve">w przypadku nieprzedłożenia do zaakceptowania projektu umowy o podwykonawstwo, której przedmiotem są roboty </w:t>
      </w:r>
      <w:r w:rsidRPr="003E585F">
        <w:rPr>
          <w:rFonts w:cs="Calibri"/>
          <w:spacing w:val="-6"/>
          <w:sz w:val="24"/>
          <w:szCs w:val="24"/>
        </w:rPr>
        <w:t xml:space="preserve">budowlane, lub projektu jej zmiany, o których mowa w § 7 ust. 8, w wysokości 300,00 zł </w:t>
      </w:r>
      <w:r w:rsidRPr="003E585F">
        <w:rPr>
          <w:rFonts w:cs="Calibri"/>
          <w:i/>
          <w:iCs/>
          <w:spacing w:val="-6"/>
          <w:sz w:val="24"/>
          <w:szCs w:val="24"/>
        </w:rPr>
        <w:t xml:space="preserve">(trzysta złotych </w:t>
      </w:r>
      <w:r w:rsidRPr="003E585F">
        <w:rPr>
          <w:rFonts w:cs="Calibri"/>
          <w:i/>
          <w:iCs/>
          <w:sz w:val="24"/>
          <w:szCs w:val="24"/>
        </w:rPr>
        <w:t xml:space="preserve">00/100) </w:t>
      </w:r>
      <w:r w:rsidRPr="003E585F">
        <w:rPr>
          <w:rFonts w:cs="Calibri"/>
          <w:sz w:val="24"/>
          <w:szCs w:val="24"/>
        </w:rPr>
        <w:t>brutto za każdy dzień zwłoki. Kary będą naliczane o dnia podpisania umowy pomiędzy Wykonawcą a Zamawiającym do dnia zawarcia umowy  z podwykonawcą;</w:t>
      </w:r>
    </w:p>
    <w:p w14:paraId="64748811" w14:textId="77777777" w:rsidR="00976E74" w:rsidRPr="003E585F" w:rsidRDefault="00976E74" w:rsidP="00C83123">
      <w:pPr>
        <w:numPr>
          <w:ilvl w:val="0"/>
          <w:numId w:val="19"/>
        </w:numPr>
        <w:spacing w:after="120"/>
        <w:ind w:left="567" w:right="23" w:hanging="283"/>
        <w:contextualSpacing/>
        <w:rPr>
          <w:rFonts w:cs="Calibri"/>
          <w:sz w:val="24"/>
          <w:szCs w:val="24"/>
        </w:rPr>
      </w:pPr>
      <w:r w:rsidRPr="003E585F">
        <w:rPr>
          <w:rFonts w:cs="Calibri"/>
          <w:spacing w:val="-10"/>
          <w:sz w:val="24"/>
          <w:szCs w:val="24"/>
        </w:rPr>
        <w:t xml:space="preserve">w przypadku nieprzedłożenia, w terminie wskazanym w § 7 ust. 13 i ust. 16, poświadczonej za zgodność z oryginałem kopii umowy o </w:t>
      </w:r>
      <w:r w:rsidRPr="003E585F">
        <w:rPr>
          <w:rFonts w:cs="Calibri"/>
          <w:spacing w:val="-7"/>
          <w:sz w:val="24"/>
          <w:szCs w:val="24"/>
        </w:rPr>
        <w:t xml:space="preserve">podwykonawstwo lub jej zmiany, o której mowa w § 7 ust. 13, ust.16 i ust.17 w wysokości 300,00 zł </w:t>
      </w:r>
      <w:r w:rsidRPr="003E585F">
        <w:rPr>
          <w:rFonts w:cs="Calibri"/>
          <w:i/>
          <w:iCs/>
          <w:spacing w:val="-7"/>
          <w:sz w:val="24"/>
          <w:szCs w:val="24"/>
        </w:rPr>
        <w:t xml:space="preserve">(trzysta złotych </w:t>
      </w:r>
      <w:r w:rsidRPr="003E585F">
        <w:rPr>
          <w:rFonts w:cs="Calibri"/>
          <w:i/>
          <w:iCs/>
          <w:sz w:val="24"/>
          <w:szCs w:val="24"/>
        </w:rPr>
        <w:t xml:space="preserve">00/100) brutto </w:t>
      </w:r>
      <w:r w:rsidRPr="003E585F">
        <w:rPr>
          <w:rFonts w:cs="Calibri"/>
          <w:sz w:val="24"/>
          <w:szCs w:val="24"/>
        </w:rPr>
        <w:t>za każdy dzień zwłoki;</w:t>
      </w:r>
    </w:p>
    <w:p w14:paraId="6594F307" w14:textId="77777777" w:rsidR="00976E74" w:rsidRPr="003E585F" w:rsidRDefault="00976E74" w:rsidP="00C83123">
      <w:pPr>
        <w:numPr>
          <w:ilvl w:val="0"/>
          <w:numId w:val="19"/>
        </w:numPr>
        <w:spacing w:after="120"/>
        <w:ind w:left="567" w:right="23" w:hanging="283"/>
        <w:contextualSpacing/>
        <w:rPr>
          <w:rFonts w:cs="Calibri"/>
          <w:sz w:val="24"/>
          <w:szCs w:val="24"/>
        </w:rPr>
      </w:pPr>
      <w:r w:rsidRPr="003E585F">
        <w:rPr>
          <w:rFonts w:cs="Calibri"/>
          <w:spacing w:val="-8"/>
          <w:sz w:val="24"/>
          <w:szCs w:val="24"/>
        </w:rPr>
        <w:t xml:space="preserve">w przypadku braku zmiany umowy o podwykonawstwo, o której mowa w § 7 ust. 10, w zakresie terminu zapłaty, w </w:t>
      </w:r>
      <w:r w:rsidRPr="003E585F">
        <w:rPr>
          <w:rFonts w:cs="Calibri"/>
          <w:spacing w:val="-7"/>
          <w:sz w:val="24"/>
          <w:szCs w:val="24"/>
        </w:rPr>
        <w:t xml:space="preserve">terminie wskazanym w § 7 ust. 11, w wysokości 300,00 zł </w:t>
      </w:r>
      <w:r w:rsidRPr="003E585F">
        <w:rPr>
          <w:rFonts w:cs="Calibri"/>
          <w:i/>
          <w:iCs/>
          <w:spacing w:val="-7"/>
          <w:sz w:val="24"/>
          <w:szCs w:val="24"/>
        </w:rPr>
        <w:t xml:space="preserve">(trzysta złotych 00/100) </w:t>
      </w:r>
      <w:r w:rsidRPr="003E585F">
        <w:rPr>
          <w:rFonts w:cs="Calibri"/>
          <w:spacing w:val="-7"/>
          <w:sz w:val="24"/>
          <w:szCs w:val="24"/>
        </w:rPr>
        <w:t xml:space="preserve">brutto za każdy dzień </w:t>
      </w:r>
      <w:r w:rsidRPr="003E585F">
        <w:rPr>
          <w:rFonts w:cs="Calibri"/>
          <w:sz w:val="24"/>
          <w:szCs w:val="24"/>
        </w:rPr>
        <w:t>zwłoki;</w:t>
      </w:r>
    </w:p>
    <w:p w14:paraId="1E3C413E" w14:textId="77777777" w:rsidR="00976E74" w:rsidRPr="003E585F" w:rsidRDefault="00976E74" w:rsidP="00C83123">
      <w:pPr>
        <w:numPr>
          <w:ilvl w:val="0"/>
          <w:numId w:val="19"/>
        </w:numPr>
        <w:spacing w:after="120"/>
        <w:ind w:left="567" w:right="23" w:hanging="283"/>
        <w:contextualSpacing/>
        <w:rPr>
          <w:rFonts w:cs="Calibri"/>
          <w:sz w:val="24"/>
          <w:szCs w:val="24"/>
        </w:rPr>
      </w:pPr>
      <w:r w:rsidRPr="003E585F">
        <w:rPr>
          <w:rFonts w:cs="Calibri"/>
          <w:sz w:val="24"/>
          <w:szCs w:val="24"/>
        </w:rPr>
        <w:t>za niedostarczenie aktualnej polisy ubezpieczeniowej - w wysokości 1 000,00 zł;</w:t>
      </w:r>
    </w:p>
    <w:p w14:paraId="089F9801" w14:textId="77777777" w:rsidR="00976E74" w:rsidRPr="003E585F" w:rsidRDefault="00976E74" w:rsidP="00C83123">
      <w:pPr>
        <w:numPr>
          <w:ilvl w:val="0"/>
          <w:numId w:val="19"/>
        </w:numPr>
        <w:spacing w:after="120"/>
        <w:ind w:left="567" w:right="23" w:hanging="425"/>
        <w:contextualSpacing/>
        <w:rPr>
          <w:rFonts w:cs="Calibri"/>
          <w:sz w:val="24"/>
          <w:szCs w:val="24"/>
        </w:rPr>
      </w:pPr>
      <w:r w:rsidRPr="003E585F">
        <w:rPr>
          <w:rFonts w:cs="Calibri"/>
          <w:sz w:val="24"/>
          <w:szCs w:val="24"/>
        </w:rPr>
        <w:t>w przypadku niezatrudnienia na podstawie umowy o pracę, w sposób nieprzerwany, przy realizacji niniejszego zamówienia, w zakresie wymaganych przez Zmawiającego czynności, określonych w § 12 ust. 1 Umowy – karę w kwocie odpowiadającej iloczynowi 150 % wysokości minimalnego wynagrodzenia za pracę ustalonego Rozporządzeniem Rady Ministrów wydanym na podstawie art. 2 ust. 5 ustawy z dnia 10 października 2002 r. o minimalnym wynagrodzeniu za pracę (t. j. Dz. U. z 2020 r., poz. 2207 ze zm.) obowiązującym w okresie, w którym doszło do naruszenia zasad zatrudnienia  oraz liczby miesięcy, w których naruszenie to stwierdzono za każdą osobę;</w:t>
      </w:r>
    </w:p>
    <w:p w14:paraId="6D9725D8" w14:textId="77777777" w:rsidR="00976E74" w:rsidRPr="003E585F" w:rsidRDefault="00976E74" w:rsidP="00C83123">
      <w:pPr>
        <w:numPr>
          <w:ilvl w:val="0"/>
          <w:numId w:val="19"/>
        </w:numPr>
        <w:spacing w:after="120"/>
        <w:ind w:left="567" w:right="23" w:hanging="425"/>
        <w:contextualSpacing/>
        <w:rPr>
          <w:rFonts w:cs="Calibri"/>
          <w:sz w:val="24"/>
          <w:szCs w:val="24"/>
        </w:rPr>
      </w:pPr>
      <w:r w:rsidRPr="003E585F">
        <w:rPr>
          <w:rFonts w:cs="Calibri"/>
          <w:sz w:val="24"/>
          <w:szCs w:val="24"/>
        </w:rPr>
        <w:t>za nieprzedstawienie w terminie informacji, o której mowa w § 12 ust. 3 każdorazowo karę umowną w wysokości 1 000,00 zł;</w:t>
      </w:r>
    </w:p>
    <w:p w14:paraId="5A93B43F" w14:textId="77777777" w:rsidR="00976E74" w:rsidRPr="003E585F" w:rsidRDefault="00976E74" w:rsidP="00C83123">
      <w:pPr>
        <w:numPr>
          <w:ilvl w:val="0"/>
          <w:numId w:val="11"/>
        </w:numPr>
        <w:tabs>
          <w:tab w:val="left" w:pos="284"/>
        </w:tabs>
        <w:spacing w:after="120"/>
        <w:ind w:left="284" w:right="23" w:hanging="284"/>
        <w:contextualSpacing/>
        <w:rPr>
          <w:rFonts w:cs="Calibri"/>
          <w:sz w:val="24"/>
          <w:szCs w:val="24"/>
        </w:rPr>
      </w:pPr>
      <w:r w:rsidRPr="003E585F">
        <w:rPr>
          <w:rFonts w:cs="Calibri"/>
          <w:sz w:val="24"/>
          <w:szCs w:val="24"/>
        </w:rPr>
        <w:t>Zamawiający zapłaci Wykonawcy karę umowną w przypadku odstąpienia od umowy przez Wykonawcę z wyłącznej winy Zamawiającego w wysokości 10 % wynagrodzenia brutto określonego w § 3 ust. 2 niniejszej umowy.</w:t>
      </w:r>
    </w:p>
    <w:p w14:paraId="6F76BA90" w14:textId="77777777" w:rsidR="00976E74" w:rsidRPr="003E585F" w:rsidRDefault="00976E74" w:rsidP="00C83123">
      <w:pPr>
        <w:numPr>
          <w:ilvl w:val="0"/>
          <w:numId w:val="11"/>
        </w:numPr>
        <w:tabs>
          <w:tab w:val="left" w:pos="284"/>
        </w:tabs>
        <w:spacing w:after="120"/>
        <w:ind w:left="284" w:right="23" w:hanging="284"/>
        <w:contextualSpacing/>
        <w:rPr>
          <w:rFonts w:cs="Calibri"/>
          <w:sz w:val="24"/>
          <w:szCs w:val="24"/>
        </w:rPr>
      </w:pPr>
      <w:r w:rsidRPr="003E585F">
        <w:rPr>
          <w:rFonts w:cs="Calibri"/>
          <w:sz w:val="24"/>
          <w:szCs w:val="24"/>
        </w:rPr>
        <w:t>Kary umowne, o których mowa w § 12 ust. 1 mogą być dochodzone przez Zamawiającego niezależnie.</w:t>
      </w:r>
    </w:p>
    <w:p w14:paraId="38E012CF" w14:textId="77777777" w:rsidR="00976E74" w:rsidRPr="003E585F" w:rsidRDefault="00976E74" w:rsidP="00C83123">
      <w:pPr>
        <w:numPr>
          <w:ilvl w:val="0"/>
          <w:numId w:val="11"/>
        </w:numPr>
        <w:tabs>
          <w:tab w:val="left" w:pos="284"/>
        </w:tabs>
        <w:spacing w:after="120"/>
        <w:ind w:left="284" w:right="23" w:hanging="284"/>
        <w:contextualSpacing/>
        <w:rPr>
          <w:rFonts w:cs="Calibri"/>
          <w:sz w:val="24"/>
          <w:szCs w:val="24"/>
        </w:rPr>
      </w:pPr>
      <w:r w:rsidRPr="003E585F">
        <w:rPr>
          <w:rFonts w:cs="Calibri"/>
          <w:sz w:val="24"/>
          <w:szCs w:val="24"/>
        </w:rPr>
        <w:t>Kary umowne wskazane w ust.1 niniejszego paragrafu mają charakter kar odrębnych i mogą podlegać kumulacji, z zastrzeżeniem, że łączna suma kar określonych w niniejszym paragrafie nie przekroczy 20 % kwoty brutto określonej w § 3 ust. 2 umowy.</w:t>
      </w:r>
    </w:p>
    <w:p w14:paraId="073E69A4" w14:textId="77777777" w:rsidR="00976E74" w:rsidRPr="003E585F" w:rsidRDefault="00976E74" w:rsidP="00C83123">
      <w:pPr>
        <w:numPr>
          <w:ilvl w:val="0"/>
          <w:numId w:val="11"/>
        </w:numPr>
        <w:tabs>
          <w:tab w:val="left" w:pos="284"/>
        </w:tabs>
        <w:spacing w:after="120"/>
        <w:ind w:left="284" w:right="23" w:hanging="284"/>
        <w:contextualSpacing/>
        <w:rPr>
          <w:rFonts w:cs="Calibri"/>
          <w:sz w:val="24"/>
          <w:szCs w:val="24"/>
        </w:rPr>
      </w:pPr>
      <w:r w:rsidRPr="003E585F">
        <w:rPr>
          <w:rFonts w:cs="Calibri"/>
          <w:sz w:val="24"/>
          <w:szCs w:val="24"/>
        </w:rPr>
        <w:lastRenderedPageBreak/>
        <w:t>Zamawiający uprawniony jest do potrącenia kar umownych z wynagrodzenia należnego Wykonawcy jak również zabezpieczenia należytego wykonania umowy.</w:t>
      </w:r>
    </w:p>
    <w:p w14:paraId="1C0AB6DA" w14:textId="6620E9E6" w:rsidR="00976E74" w:rsidRPr="00B13C1D" w:rsidRDefault="00976E74" w:rsidP="00B13C1D">
      <w:pPr>
        <w:numPr>
          <w:ilvl w:val="0"/>
          <w:numId w:val="11"/>
        </w:numPr>
        <w:tabs>
          <w:tab w:val="left" w:pos="284"/>
        </w:tabs>
        <w:spacing w:after="120"/>
        <w:ind w:left="284" w:right="23" w:hanging="284"/>
        <w:contextualSpacing/>
        <w:rPr>
          <w:rFonts w:cs="Calibri"/>
          <w:sz w:val="24"/>
          <w:szCs w:val="24"/>
        </w:rPr>
      </w:pPr>
      <w:r w:rsidRPr="003E585F">
        <w:rPr>
          <w:rFonts w:cs="Calibri"/>
          <w:sz w:val="24"/>
          <w:szCs w:val="24"/>
        </w:rPr>
        <w:t xml:space="preserve">Zamawiający uprawniony jest do dochodzenia od Wykonawcy odszkodowania przewyższającego wysokość kar umownych. </w:t>
      </w:r>
    </w:p>
    <w:p w14:paraId="62159A6B" w14:textId="77777777" w:rsidR="00976E74" w:rsidRPr="003E585F" w:rsidRDefault="00976E74" w:rsidP="00C83123">
      <w:pPr>
        <w:pStyle w:val="Default"/>
        <w:spacing w:after="120" w:line="276" w:lineRule="auto"/>
        <w:ind w:hanging="568"/>
        <w:contextualSpacing/>
        <w:rPr>
          <w:rFonts w:ascii="Calibri" w:hAnsi="Calibri" w:cs="Calibri"/>
          <w:b/>
          <w:color w:val="auto"/>
        </w:rPr>
      </w:pPr>
      <w:r w:rsidRPr="003E585F">
        <w:rPr>
          <w:rFonts w:ascii="Calibri" w:hAnsi="Calibri" w:cs="Calibri"/>
          <w:b/>
          <w:color w:val="auto"/>
        </w:rPr>
        <w:t>§ 14</w:t>
      </w:r>
    </w:p>
    <w:p w14:paraId="71D1DF33" w14:textId="77777777" w:rsidR="00976E74" w:rsidRPr="003E585F" w:rsidRDefault="00976E74" w:rsidP="00C83123">
      <w:pPr>
        <w:pStyle w:val="Default"/>
        <w:spacing w:after="120" w:line="276" w:lineRule="auto"/>
        <w:ind w:hanging="568"/>
        <w:contextualSpacing/>
        <w:rPr>
          <w:rFonts w:ascii="Calibri" w:hAnsi="Calibri" w:cs="Calibri"/>
          <w:b/>
          <w:bCs/>
          <w:color w:val="auto"/>
        </w:rPr>
      </w:pPr>
      <w:r w:rsidRPr="003E585F">
        <w:rPr>
          <w:rFonts w:ascii="Calibri" w:hAnsi="Calibri" w:cs="Calibri"/>
          <w:b/>
          <w:bCs/>
          <w:color w:val="auto"/>
        </w:rPr>
        <w:t>Ubezpieczenie</w:t>
      </w:r>
    </w:p>
    <w:p w14:paraId="1B6C89B0" w14:textId="77777777" w:rsidR="00976E74" w:rsidRPr="003E585F" w:rsidRDefault="00976E74" w:rsidP="00C83123">
      <w:pPr>
        <w:numPr>
          <w:ilvl w:val="1"/>
          <w:numId w:val="2"/>
        </w:numPr>
        <w:spacing w:after="120"/>
        <w:ind w:left="284" w:hanging="284"/>
        <w:contextualSpacing/>
        <w:rPr>
          <w:rFonts w:cs="Calibri"/>
          <w:sz w:val="24"/>
          <w:szCs w:val="24"/>
        </w:rPr>
      </w:pPr>
      <w:r w:rsidRPr="003E585F">
        <w:rPr>
          <w:rFonts w:cs="Calibri"/>
          <w:sz w:val="24"/>
          <w:szCs w:val="24"/>
        </w:rPr>
        <w:t>W okresie od dnia rozpoczęcia robót do dnia ich odbioru Wykonawca zobowiązany jest posiadać umowę ubezpieczenia odpowiedzialności cywilnej w zakresie prowadzonej działalności związanej z przedmiotem zamówienia na kwotę równą lub wyższą niż …. zł (wartość kontraktowa i deliktowa w sumie);</w:t>
      </w:r>
    </w:p>
    <w:p w14:paraId="2DEAD69E" w14:textId="77777777" w:rsidR="00976E74" w:rsidRPr="003E585F" w:rsidRDefault="00976E74" w:rsidP="00C83123">
      <w:pPr>
        <w:pStyle w:val="Default"/>
        <w:numPr>
          <w:ilvl w:val="1"/>
          <w:numId w:val="2"/>
        </w:numPr>
        <w:spacing w:after="120" w:line="276" w:lineRule="auto"/>
        <w:ind w:left="284" w:hanging="284"/>
        <w:contextualSpacing/>
        <w:rPr>
          <w:rFonts w:ascii="Calibri" w:hAnsi="Calibri" w:cs="Calibri"/>
          <w:color w:val="auto"/>
        </w:rPr>
      </w:pPr>
      <w:r w:rsidRPr="003E585F">
        <w:rPr>
          <w:rFonts w:ascii="Calibri" w:hAnsi="Calibri" w:cs="Calibri"/>
          <w:color w:val="auto"/>
        </w:rPr>
        <w:t>Wykonawca przedstawi Zamawiającemu kopię ww. polisy ubezpieczeniowej najpóźniej przed podpisaniem Umowy.</w:t>
      </w:r>
    </w:p>
    <w:p w14:paraId="25382F49" w14:textId="77777777" w:rsidR="00976E74" w:rsidRPr="003E585F" w:rsidRDefault="00976E74" w:rsidP="00C83123">
      <w:pPr>
        <w:pStyle w:val="Default"/>
        <w:numPr>
          <w:ilvl w:val="1"/>
          <w:numId w:val="2"/>
        </w:numPr>
        <w:spacing w:after="120" w:line="276" w:lineRule="auto"/>
        <w:ind w:left="284" w:hanging="284"/>
        <w:contextualSpacing/>
        <w:rPr>
          <w:rFonts w:ascii="Calibri" w:hAnsi="Calibri" w:cs="Calibri"/>
          <w:color w:val="auto"/>
        </w:rPr>
      </w:pPr>
      <w:r w:rsidRPr="003E585F">
        <w:rPr>
          <w:rFonts w:ascii="Calibri" w:hAnsi="Calibri" w:cs="Calibri"/>
          <w:color w:val="auto"/>
        </w:rPr>
        <w:t>Wykonawca w przypadku powierzenia wykonania części zamówienia podwykonawcy winien być ubezpieczony od odpowiedzialności cywilnej z rozszerzeniem o klauzulę włączającą odpowiedzialność za szkody wyrządzone przez podwykonawców ubezpieczonego (OC za podwykonawców).</w:t>
      </w:r>
    </w:p>
    <w:p w14:paraId="3D0CC0CE" w14:textId="53EDBC5D" w:rsidR="00976E74" w:rsidRDefault="00976E74" w:rsidP="00C83123">
      <w:pPr>
        <w:pStyle w:val="Default"/>
        <w:numPr>
          <w:ilvl w:val="1"/>
          <w:numId w:val="2"/>
        </w:numPr>
        <w:spacing w:after="120" w:line="276" w:lineRule="auto"/>
        <w:ind w:left="284" w:hanging="284"/>
        <w:contextualSpacing/>
        <w:rPr>
          <w:rFonts w:ascii="Calibri" w:hAnsi="Calibri" w:cs="Calibri"/>
          <w:color w:val="auto"/>
        </w:rPr>
      </w:pPr>
      <w:r w:rsidRPr="003E585F">
        <w:rPr>
          <w:rFonts w:ascii="Calibri" w:hAnsi="Calibri" w:cs="Calibri"/>
          <w:color w:val="auto"/>
        </w:rPr>
        <w:t>Jeżeli ważność polisy ubezpieczeniowej, o której mowa powyżej wygaśnie w trakcie realizacji niniejszej Umowy, Wykonawca zobowiązany jest przedłożyć Zamawiającemu w terminie 5 dni od daty jej wygaśnięcia nową polisę na pozostały okres realizacji Umowy, z zastrzeżeniem § 13 ust. 1 pkt 9).</w:t>
      </w:r>
    </w:p>
    <w:p w14:paraId="6802CD89" w14:textId="77777777" w:rsidR="00411EE5" w:rsidRPr="00411EE5" w:rsidRDefault="00411EE5" w:rsidP="00C83123">
      <w:pPr>
        <w:pStyle w:val="Default"/>
        <w:spacing w:after="120" w:line="276" w:lineRule="auto"/>
        <w:ind w:left="0" w:firstLine="0"/>
        <w:contextualSpacing/>
        <w:rPr>
          <w:rFonts w:ascii="Calibri" w:hAnsi="Calibri" w:cs="Calibri"/>
          <w:color w:val="auto"/>
        </w:rPr>
      </w:pPr>
    </w:p>
    <w:p w14:paraId="2D4D7262" w14:textId="77777777" w:rsidR="00976E74" w:rsidRPr="003E585F" w:rsidRDefault="00976E74" w:rsidP="00C83123">
      <w:pPr>
        <w:pStyle w:val="Default"/>
        <w:spacing w:line="276" w:lineRule="auto"/>
        <w:ind w:hanging="568"/>
        <w:contextualSpacing/>
        <w:rPr>
          <w:rFonts w:ascii="Calibri" w:hAnsi="Calibri" w:cs="Calibri"/>
          <w:b/>
          <w:bCs/>
          <w:color w:val="auto"/>
        </w:rPr>
      </w:pPr>
      <w:bookmarkStart w:id="2" w:name="_Hlk127139305"/>
      <w:r w:rsidRPr="003E585F">
        <w:rPr>
          <w:rFonts w:ascii="Calibri" w:hAnsi="Calibri" w:cs="Calibri"/>
          <w:b/>
          <w:bCs/>
          <w:color w:val="auto"/>
        </w:rPr>
        <w:t>§ 15</w:t>
      </w:r>
    </w:p>
    <w:bookmarkEnd w:id="2"/>
    <w:p w14:paraId="0F29E163" w14:textId="77777777" w:rsidR="00976E74" w:rsidRPr="003E585F" w:rsidRDefault="00976E74" w:rsidP="00C83123">
      <w:pPr>
        <w:spacing w:after="0"/>
        <w:ind w:hanging="568"/>
        <w:contextualSpacing/>
        <w:rPr>
          <w:rFonts w:cs="Calibri"/>
          <w:b/>
          <w:sz w:val="24"/>
          <w:szCs w:val="24"/>
        </w:rPr>
      </w:pPr>
      <w:r w:rsidRPr="003E585F">
        <w:rPr>
          <w:rFonts w:cs="Calibri"/>
          <w:b/>
          <w:sz w:val="24"/>
          <w:szCs w:val="24"/>
        </w:rPr>
        <w:t>Zabezpieczenie należytego wykonania Umowy</w:t>
      </w:r>
    </w:p>
    <w:p w14:paraId="54B846E4" w14:textId="61DB2E2B" w:rsidR="00976E74" w:rsidRPr="003E585F" w:rsidRDefault="00976E74" w:rsidP="00C83123">
      <w:pPr>
        <w:pStyle w:val="Akapitzlist"/>
        <w:numPr>
          <w:ilvl w:val="0"/>
          <w:numId w:val="26"/>
        </w:numPr>
        <w:tabs>
          <w:tab w:val="clear" w:pos="644"/>
        </w:tabs>
        <w:spacing w:after="120"/>
        <w:ind w:left="284" w:hanging="284"/>
        <w:rPr>
          <w:rFonts w:cs="Calibri"/>
          <w:sz w:val="24"/>
          <w:szCs w:val="24"/>
        </w:rPr>
      </w:pPr>
      <w:r w:rsidRPr="003E585F">
        <w:rPr>
          <w:rFonts w:cs="Calibri"/>
          <w:sz w:val="24"/>
          <w:szCs w:val="24"/>
        </w:rPr>
        <w:t xml:space="preserve">Strony potwierdzają, że przed zawarciem Umowy Wykonawca wniósł zabezpieczenie należytego wykonania Umowy w wysokości </w:t>
      </w:r>
      <w:r w:rsidR="009B5AF0" w:rsidRPr="009B5AF0">
        <w:rPr>
          <w:rFonts w:cs="Calibri"/>
          <w:sz w:val="24"/>
          <w:szCs w:val="24"/>
          <w:highlight w:val="cyan"/>
        </w:rPr>
        <w:t>3</w:t>
      </w:r>
      <w:r w:rsidRPr="009B5AF0">
        <w:rPr>
          <w:rFonts w:cs="Calibri"/>
          <w:sz w:val="24"/>
          <w:szCs w:val="24"/>
          <w:highlight w:val="cyan"/>
        </w:rPr>
        <w:t>%</w:t>
      </w:r>
      <w:r w:rsidRPr="003E585F">
        <w:rPr>
          <w:rFonts w:cs="Calibri"/>
          <w:sz w:val="24"/>
          <w:szCs w:val="24"/>
        </w:rPr>
        <w:t xml:space="preserve"> wynagrodzenia ofertowego (ceny ofertowej brutto), o którym mowa w </w:t>
      </w:r>
      <w:r w:rsidRPr="003E585F">
        <w:rPr>
          <w:rFonts w:cs="Calibri"/>
          <w:color w:val="000000"/>
          <w:sz w:val="24"/>
          <w:szCs w:val="24"/>
        </w:rPr>
        <w:t>§ 3</w:t>
      </w:r>
      <w:r w:rsidRPr="003E585F">
        <w:rPr>
          <w:rFonts w:cs="Calibri"/>
          <w:sz w:val="24"/>
          <w:szCs w:val="24"/>
        </w:rPr>
        <w:t xml:space="preserve"> ust. 2, tj. ... zł (</w:t>
      </w:r>
      <w:r w:rsidRPr="003E585F">
        <w:rPr>
          <w:rFonts w:cs="Calibri"/>
          <w:i/>
          <w:sz w:val="24"/>
          <w:szCs w:val="24"/>
        </w:rPr>
        <w:t xml:space="preserve">słownie złotych </w:t>
      </w:r>
      <w:r w:rsidRPr="003E585F">
        <w:rPr>
          <w:rFonts w:cs="Calibri"/>
          <w:sz w:val="24"/>
          <w:szCs w:val="24"/>
        </w:rPr>
        <w:t>...) w formie.</w:t>
      </w:r>
    </w:p>
    <w:p w14:paraId="3C846DF2" w14:textId="77777777" w:rsidR="00976E74" w:rsidRPr="003E585F" w:rsidRDefault="00976E74" w:rsidP="00C83123">
      <w:pPr>
        <w:pStyle w:val="Akapitzlist"/>
        <w:numPr>
          <w:ilvl w:val="0"/>
          <w:numId w:val="26"/>
        </w:numPr>
        <w:tabs>
          <w:tab w:val="clear" w:pos="644"/>
        </w:tabs>
        <w:spacing w:before="120" w:after="120"/>
        <w:ind w:left="284" w:hanging="284"/>
        <w:rPr>
          <w:rFonts w:cs="Calibri"/>
          <w:sz w:val="24"/>
          <w:szCs w:val="24"/>
        </w:rPr>
      </w:pPr>
      <w:r w:rsidRPr="003E585F">
        <w:rPr>
          <w:rFonts w:cs="Calibri"/>
          <w:sz w:val="24"/>
          <w:szCs w:val="24"/>
        </w:rPr>
        <w:t>Zabezpieczenie w pieniądzu wnosi się na cały okres obowiązywania zabezpieczenia, a zabezpieczenie w innej formie wnosi się na okres nie krótszy niż 5 lat, z jednoczesnym zobowiązaniem się Wykonawcy do przedłużenia zabezpieczenia lub wniesienia nowego zabezpieczenia na kolejne okresy.</w:t>
      </w:r>
    </w:p>
    <w:p w14:paraId="3F7AC3F1" w14:textId="77777777" w:rsidR="00976E74" w:rsidRPr="003E585F" w:rsidRDefault="00976E74" w:rsidP="00C83123">
      <w:pPr>
        <w:pStyle w:val="Akapitzlist"/>
        <w:numPr>
          <w:ilvl w:val="0"/>
          <w:numId w:val="26"/>
        </w:numPr>
        <w:tabs>
          <w:tab w:val="clear" w:pos="644"/>
        </w:tabs>
        <w:spacing w:after="120"/>
        <w:ind w:left="284" w:hanging="284"/>
        <w:rPr>
          <w:rFonts w:cs="Calibri"/>
          <w:sz w:val="24"/>
          <w:szCs w:val="24"/>
        </w:rPr>
      </w:pPr>
      <w:r w:rsidRPr="003E585F">
        <w:rPr>
          <w:rFonts w:eastAsia="Calibri" w:cs="Calibri"/>
          <w:color w:val="000000"/>
          <w:sz w:val="24"/>
          <w:szCs w:val="24"/>
          <w:lang w:eastAsia="en-US"/>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63BBC506" w14:textId="77777777" w:rsidR="00976E74" w:rsidRPr="003E585F" w:rsidRDefault="00976E74" w:rsidP="00C83123">
      <w:pPr>
        <w:pStyle w:val="Akapitzlist"/>
        <w:numPr>
          <w:ilvl w:val="0"/>
          <w:numId w:val="26"/>
        </w:numPr>
        <w:tabs>
          <w:tab w:val="clear" w:pos="644"/>
        </w:tabs>
        <w:spacing w:after="120"/>
        <w:ind w:left="284" w:hanging="284"/>
        <w:rPr>
          <w:rFonts w:cs="Calibri"/>
          <w:sz w:val="24"/>
          <w:szCs w:val="24"/>
        </w:rPr>
      </w:pPr>
      <w:r w:rsidRPr="003E585F">
        <w:rPr>
          <w:rFonts w:eastAsia="Calibri" w:cs="Calibri"/>
          <w:color w:val="000000"/>
          <w:sz w:val="24"/>
          <w:szCs w:val="24"/>
          <w:lang w:eastAsia="en-US"/>
        </w:rPr>
        <w:t xml:space="preserve">Wykonawca zapewni, aby zobowiązanie wystawcy tego zabezpieczenia było nieodwołalne, zaś kwoty objęte tym zabezpieczeniem płatne były na rzecz Zamawiającego na jego pierwsze żądanie, na podstawie oświadczenia Zamawiającego o ziszczeniu się warunków uprawniających go do skorzystania z zabezpieczenia, bez konieczności składania przez Zamawiającego dodatkowych dokumentów. </w:t>
      </w:r>
    </w:p>
    <w:p w14:paraId="3582542B" w14:textId="77777777" w:rsidR="00976E74" w:rsidRPr="003E585F" w:rsidRDefault="00976E74" w:rsidP="00C83123">
      <w:pPr>
        <w:pStyle w:val="Akapitzlist"/>
        <w:numPr>
          <w:ilvl w:val="0"/>
          <w:numId w:val="26"/>
        </w:numPr>
        <w:tabs>
          <w:tab w:val="clear" w:pos="644"/>
        </w:tabs>
        <w:spacing w:before="240" w:after="120"/>
        <w:ind w:left="284" w:hanging="284"/>
        <w:rPr>
          <w:rFonts w:cs="Calibri"/>
          <w:sz w:val="24"/>
          <w:szCs w:val="24"/>
        </w:rPr>
      </w:pPr>
      <w:r w:rsidRPr="003E585F">
        <w:rPr>
          <w:rFonts w:cs="Calibri"/>
          <w:sz w:val="24"/>
          <w:szCs w:val="24"/>
        </w:rPr>
        <w:lastRenderedPageBreak/>
        <w:t>Zabezpieczenie należytego wykonania Umowy zostanie zwrócone Wykonawcy w następujących terminach:</w:t>
      </w:r>
    </w:p>
    <w:p w14:paraId="63E3B90E" w14:textId="77777777" w:rsidR="00976E74" w:rsidRPr="003E585F" w:rsidRDefault="00976E74" w:rsidP="00C83123">
      <w:pPr>
        <w:pStyle w:val="Akapitzlist"/>
        <w:numPr>
          <w:ilvl w:val="1"/>
          <w:numId w:val="27"/>
        </w:numPr>
        <w:tabs>
          <w:tab w:val="clear" w:pos="1134"/>
        </w:tabs>
        <w:spacing w:before="240" w:after="120"/>
        <w:ind w:left="567" w:hanging="283"/>
        <w:rPr>
          <w:rFonts w:cs="Calibri"/>
          <w:sz w:val="24"/>
          <w:szCs w:val="24"/>
        </w:rPr>
      </w:pPr>
      <w:r w:rsidRPr="003E585F">
        <w:rPr>
          <w:rFonts w:cs="Calibri"/>
          <w:sz w:val="24"/>
          <w:szCs w:val="24"/>
        </w:rPr>
        <w:t>70% wysokości zabezpieczenia – w ciągu 30 dni od dnia podpisania bezusterkowego protokołu odbioru końcowego robót;</w:t>
      </w:r>
    </w:p>
    <w:p w14:paraId="323F3A35" w14:textId="77777777" w:rsidR="00976E74" w:rsidRPr="003E585F" w:rsidRDefault="00976E74" w:rsidP="00C83123">
      <w:pPr>
        <w:pStyle w:val="Akapitzlist"/>
        <w:numPr>
          <w:ilvl w:val="1"/>
          <w:numId w:val="27"/>
        </w:numPr>
        <w:tabs>
          <w:tab w:val="clear" w:pos="1134"/>
        </w:tabs>
        <w:spacing w:before="240" w:after="120"/>
        <w:ind w:left="567" w:hanging="283"/>
        <w:rPr>
          <w:rFonts w:cs="Calibri"/>
          <w:sz w:val="24"/>
          <w:szCs w:val="24"/>
        </w:rPr>
      </w:pPr>
      <w:r w:rsidRPr="003E585F">
        <w:rPr>
          <w:rFonts w:cs="Calibri"/>
          <w:sz w:val="24"/>
          <w:szCs w:val="24"/>
        </w:rPr>
        <w:t>30% wysokości zabezpieczenia – w ciągu 15 dni od upływu okresu rękojmi za wady lub gwarancji.</w:t>
      </w:r>
    </w:p>
    <w:p w14:paraId="6FD4CC46" w14:textId="6E31456E" w:rsidR="00976E74" w:rsidRPr="003E585F" w:rsidRDefault="00976E74" w:rsidP="00C83123">
      <w:pPr>
        <w:pStyle w:val="Lista"/>
        <w:numPr>
          <w:ilvl w:val="0"/>
          <w:numId w:val="26"/>
        </w:numPr>
        <w:tabs>
          <w:tab w:val="clear" w:pos="644"/>
        </w:tabs>
        <w:spacing w:before="240" w:after="120" w:line="276" w:lineRule="auto"/>
        <w:ind w:left="284" w:hanging="284"/>
        <w:contextualSpacing/>
        <w:rPr>
          <w:rFonts w:ascii="Calibri" w:hAnsi="Calibri" w:cs="Calibri"/>
          <w:sz w:val="24"/>
          <w:szCs w:val="24"/>
        </w:rPr>
      </w:pPr>
      <w:r w:rsidRPr="003E585F">
        <w:rPr>
          <w:rFonts w:ascii="Calibri" w:hAnsi="Calibri" w:cs="Calibri"/>
          <w:sz w:val="24"/>
          <w:szCs w:val="24"/>
        </w:rPr>
        <w:t>Zamawiający wstrzyma się ze zwrotem części zabezpieczenia należytego wykonania Umowy, o której mowa w ust. 5 pkt 1, w przypadku, kiedy Wykonawca nie usunął w terminie stwierdzonych w trakcie odbioru wad lub jest w trakcie usuwania tych wad.</w:t>
      </w:r>
    </w:p>
    <w:p w14:paraId="5DA67CAF" w14:textId="77777777" w:rsidR="00C83123" w:rsidRPr="003E585F" w:rsidRDefault="00C83123" w:rsidP="00C83123">
      <w:pPr>
        <w:pStyle w:val="Lista"/>
        <w:spacing w:before="240" w:after="120" w:line="276" w:lineRule="auto"/>
        <w:ind w:left="284" w:firstLine="0"/>
        <w:contextualSpacing/>
        <w:rPr>
          <w:rFonts w:ascii="Calibri" w:hAnsi="Calibri" w:cs="Calibri"/>
          <w:sz w:val="24"/>
          <w:szCs w:val="24"/>
        </w:rPr>
      </w:pPr>
    </w:p>
    <w:p w14:paraId="51AD9CB4" w14:textId="77777777" w:rsidR="00976E74" w:rsidRPr="003E585F" w:rsidRDefault="00976E74" w:rsidP="00C83123">
      <w:pPr>
        <w:pStyle w:val="Default"/>
        <w:spacing w:after="120" w:line="276" w:lineRule="auto"/>
        <w:ind w:hanging="568"/>
        <w:contextualSpacing/>
        <w:rPr>
          <w:rFonts w:ascii="Calibri" w:hAnsi="Calibri" w:cs="Calibri"/>
          <w:b/>
          <w:bCs/>
          <w:color w:val="auto"/>
        </w:rPr>
      </w:pPr>
      <w:r w:rsidRPr="003E585F">
        <w:rPr>
          <w:rFonts w:ascii="Calibri" w:hAnsi="Calibri" w:cs="Calibri"/>
          <w:b/>
          <w:bCs/>
          <w:color w:val="auto"/>
        </w:rPr>
        <w:t>§ 16</w:t>
      </w:r>
    </w:p>
    <w:p w14:paraId="0C618839" w14:textId="77777777" w:rsidR="00976E74" w:rsidRPr="003E585F" w:rsidRDefault="00976E74" w:rsidP="00C83123">
      <w:pPr>
        <w:pStyle w:val="Default"/>
        <w:spacing w:after="120" w:line="276" w:lineRule="auto"/>
        <w:ind w:hanging="568"/>
        <w:contextualSpacing/>
        <w:rPr>
          <w:rFonts w:ascii="Calibri" w:hAnsi="Calibri" w:cs="Calibri"/>
          <w:b/>
          <w:color w:val="auto"/>
        </w:rPr>
      </w:pPr>
      <w:r w:rsidRPr="003E585F">
        <w:rPr>
          <w:rFonts w:ascii="Calibri" w:hAnsi="Calibri" w:cs="Calibri"/>
          <w:b/>
          <w:color w:val="auto"/>
        </w:rPr>
        <w:t>Warunki odstąpienia od Umowy i rozwiązania umowy</w:t>
      </w:r>
    </w:p>
    <w:p w14:paraId="14B3BC97" w14:textId="77777777" w:rsidR="00976E74" w:rsidRPr="003E585F" w:rsidRDefault="00976E74" w:rsidP="00C83123">
      <w:pPr>
        <w:pStyle w:val="Akapitzlist"/>
        <w:numPr>
          <w:ilvl w:val="5"/>
          <w:numId w:val="28"/>
        </w:numPr>
        <w:tabs>
          <w:tab w:val="clear" w:pos="4320"/>
        </w:tabs>
        <w:spacing w:after="120"/>
        <w:ind w:left="284" w:hanging="284"/>
        <w:rPr>
          <w:rFonts w:cs="Calibri"/>
          <w:sz w:val="24"/>
          <w:szCs w:val="24"/>
        </w:rPr>
      </w:pPr>
      <w:r w:rsidRPr="003E585F">
        <w:rPr>
          <w:rFonts w:cs="Calibri"/>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zgodnie z art. 456 ust.1 pkt 1 ustawy Prawo zamówień publicznych </w:t>
      </w:r>
      <w:r w:rsidRPr="003E585F">
        <w:rPr>
          <w:rFonts w:cs="Calibri"/>
          <w:bCs/>
          <w:sz w:val="24"/>
          <w:szCs w:val="24"/>
        </w:rPr>
        <w:t>Zamawiający</w:t>
      </w:r>
      <w:r w:rsidRPr="003E585F">
        <w:rPr>
          <w:rFonts w:cs="Calibri"/>
          <w:sz w:val="24"/>
          <w:szCs w:val="24"/>
        </w:rPr>
        <w:t xml:space="preserve"> może odstąpić od Umowy w terminie 30 dni od powzięcia wiadomości o tych okolicznościach. </w:t>
      </w:r>
    </w:p>
    <w:p w14:paraId="4E56A414" w14:textId="77777777" w:rsidR="00976E74" w:rsidRPr="003E585F" w:rsidRDefault="00976E74" w:rsidP="00C83123">
      <w:pPr>
        <w:pStyle w:val="Akapitzlist"/>
        <w:numPr>
          <w:ilvl w:val="5"/>
          <w:numId w:val="28"/>
        </w:numPr>
        <w:tabs>
          <w:tab w:val="clear" w:pos="4320"/>
        </w:tabs>
        <w:spacing w:after="120"/>
        <w:ind w:left="284" w:hanging="284"/>
        <w:rPr>
          <w:rFonts w:cs="Calibri"/>
          <w:sz w:val="24"/>
          <w:szCs w:val="24"/>
        </w:rPr>
      </w:pPr>
      <w:r w:rsidRPr="003E585F">
        <w:rPr>
          <w:rFonts w:cs="Calibri"/>
          <w:sz w:val="24"/>
          <w:szCs w:val="24"/>
        </w:rPr>
        <w:t xml:space="preserve">W przypadku, o którym mowa w ust. 1, </w:t>
      </w:r>
      <w:r w:rsidRPr="003E585F">
        <w:rPr>
          <w:rFonts w:cs="Calibri"/>
          <w:bCs/>
          <w:sz w:val="24"/>
          <w:szCs w:val="24"/>
        </w:rPr>
        <w:t>Wykonawca</w:t>
      </w:r>
      <w:r w:rsidRPr="003E585F">
        <w:rPr>
          <w:rFonts w:cs="Calibri"/>
          <w:sz w:val="24"/>
          <w:szCs w:val="24"/>
        </w:rPr>
        <w:t xml:space="preserve"> może żądać jedynie wynagrodzenia należnego mu z tytułu wykonania części Umowy stwierdzonego protokołem sporządzonym przy udziale </w:t>
      </w:r>
      <w:r w:rsidRPr="003E585F">
        <w:rPr>
          <w:rFonts w:cs="Calibri"/>
          <w:bCs/>
          <w:sz w:val="24"/>
          <w:szCs w:val="24"/>
        </w:rPr>
        <w:t>Zamawiającego.</w:t>
      </w:r>
    </w:p>
    <w:p w14:paraId="6CE16815" w14:textId="77777777" w:rsidR="00976E74" w:rsidRPr="003E585F" w:rsidRDefault="00976E74" w:rsidP="00C83123">
      <w:pPr>
        <w:pStyle w:val="Akapitzlist"/>
        <w:numPr>
          <w:ilvl w:val="5"/>
          <w:numId w:val="28"/>
        </w:numPr>
        <w:tabs>
          <w:tab w:val="clear" w:pos="4320"/>
        </w:tabs>
        <w:spacing w:after="120"/>
        <w:ind w:left="284" w:hanging="284"/>
        <w:rPr>
          <w:rFonts w:cs="Calibri"/>
          <w:sz w:val="24"/>
          <w:szCs w:val="24"/>
        </w:rPr>
      </w:pPr>
      <w:r w:rsidRPr="003E585F">
        <w:rPr>
          <w:rFonts w:cs="Calibri"/>
          <w:bCs/>
          <w:sz w:val="24"/>
          <w:szCs w:val="24"/>
        </w:rPr>
        <w:t xml:space="preserve">Zamawiający może odstąpić od Umowy ze skutkiem natychmiastowym, jeżeli zachodzi co najmniej jedna z następujących okoliczności: </w:t>
      </w:r>
    </w:p>
    <w:p w14:paraId="1E62DF26" w14:textId="77777777" w:rsidR="00976E74" w:rsidRPr="003E585F" w:rsidRDefault="00976E74" w:rsidP="00C83123">
      <w:pPr>
        <w:pStyle w:val="Default"/>
        <w:numPr>
          <w:ilvl w:val="0"/>
          <w:numId w:val="30"/>
        </w:numPr>
        <w:tabs>
          <w:tab w:val="clear" w:pos="3600"/>
        </w:tabs>
        <w:spacing w:after="120" w:line="276" w:lineRule="auto"/>
        <w:ind w:left="567" w:hanging="283"/>
        <w:contextualSpacing/>
        <w:rPr>
          <w:rFonts w:ascii="Calibri" w:hAnsi="Calibri" w:cs="Calibri"/>
          <w:color w:val="auto"/>
        </w:rPr>
      </w:pPr>
      <w:r w:rsidRPr="003E585F">
        <w:rPr>
          <w:rFonts w:ascii="Calibri" w:hAnsi="Calibri" w:cs="Calibri"/>
          <w:bCs/>
          <w:color w:val="auto"/>
        </w:rPr>
        <w:t xml:space="preserve">zmiana Umowy została dokonana z naruszeniem art. 454 i art.456 ustawy; </w:t>
      </w:r>
    </w:p>
    <w:p w14:paraId="52176F79" w14:textId="77777777" w:rsidR="00976E74" w:rsidRPr="003E585F" w:rsidRDefault="00976E74" w:rsidP="00C83123">
      <w:pPr>
        <w:pStyle w:val="Default"/>
        <w:numPr>
          <w:ilvl w:val="0"/>
          <w:numId w:val="30"/>
        </w:numPr>
        <w:tabs>
          <w:tab w:val="clear" w:pos="3600"/>
        </w:tabs>
        <w:spacing w:after="120" w:line="276" w:lineRule="auto"/>
        <w:ind w:left="567" w:hanging="283"/>
        <w:contextualSpacing/>
        <w:rPr>
          <w:rFonts w:ascii="Calibri" w:hAnsi="Calibri" w:cs="Calibri"/>
          <w:color w:val="auto"/>
        </w:rPr>
      </w:pPr>
      <w:r w:rsidRPr="003E585F">
        <w:rPr>
          <w:rFonts w:ascii="Calibri" w:hAnsi="Calibri" w:cs="Calibri"/>
          <w:bCs/>
          <w:color w:val="auto"/>
        </w:rPr>
        <w:t xml:space="preserve">Wykonawca w chwili zawarcia Umowy podlegał wykluczeniu z postępowania na podstawie art. 108 ustawy </w:t>
      </w:r>
      <w:proofErr w:type="spellStart"/>
      <w:r w:rsidRPr="003E585F">
        <w:rPr>
          <w:rFonts w:ascii="Calibri" w:hAnsi="Calibri" w:cs="Calibri"/>
          <w:bCs/>
          <w:color w:val="auto"/>
        </w:rPr>
        <w:t>Pzp</w:t>
      </w:r>
      <w:proofErr w:type="spellEnd"/>
      <w:r w:rsidRPr="003E585F">
        <w:rPr>
          <w:rFonts w:ascii="Calibri" w:hAnsi="Calibri" w:cs="Calibri"/>
          <w:bCs/>
          <w:color w:val="auto"/>
        </w:rPr>
        <w:t xml:space="preserve">; </w:t>
      </w:r>
    </w:p>
    <w:p w14:paraId="681C5769" w14:textId="77777777" w:rsidR="00976E74" w:rsidRPr="003E585F" w:rsidRDefault="00976E74" w:rsidP="00C83123">
      <w:pPr>
        <w:pStyle w:val="Default"/>
        <w:numPr>
          <w:ilvl w:val="0"/>
          <w:numId w:val="30"/>
        </w:numPr>
        <w:tabs>
          <w:tab w:val="clear" w:pos="3600"/>
        </w:tabs>
        <w:spacing w:after="120" w:line="276" w:lineRule="auto"/>
        <w:ind w:left="567" w:hanging="283"/>
        <w:contextualSpacing/>
        <w:rPr>
          <w:rFonts w:ascii="Calibri" w:hAnsi="Calibri" w:cs="Calibri"/>
          <w:color w:val="auto"/>
        </w:rPr>
      </w:pPr>
      <w:r w:rsidRPr="003E585F">
        <w:rPr>
          <w:rFonts w:ascii="Calibri" w:hAnsi="Calibri" w:cs="Calibri"/>
          <w:bCs/>
          <w:color w:val="auto"/>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14:paraId="22524AE9" w14:textId="77777777" w:rsidR="00976E74" w:rsidRPr="003E585F" w:rsidRDefault="00976E74" w:rsidP="00C83123">
      <w:pPr>
        <w:pStyle w:val="Default"/>
        <w:numPr>
          <w:ilvl w:val="5"/>
          <w:numId w:val="28"/>
        </w:numPr>
        <w:tabs>
          <w:tab w:val="clear" w:pos="4320"/>
        </w:tabs>
        <w:spacing w:before="240" w:after="120" w:line="276" w:lineRule="auto"/>
        <w:ind w:left="284" w:hanging="284"/>
        <w:contextualSpacing/>
        <w:rPr>
          <w:rFonts w:ascii="Calibri" w:hAnsi="Calibri" w:cs="Calibri"/>
          <w:color w:val="auto"/>
        </w:rPr>
      </w:pPr>
      <w:r w:rsidRPr="003E585F">
        <w:rPr>
          <w:rFonts w:ascii="Calibri" w:hAnsi="Calibri" w:cs="Calibri"/>
          <w:bCs/>
          <w:color w:val="auto"/>
        </w:rPr>
        <w:t>W przypadku, o którym mowa w ust. 3, Wykonawca może żądać wyłącznie wynagrodzenia należnego z tytułu wykonania części Umowy.</w:t>
      </w:r>
    </w:p>
    <w:p w14:paraId="4A109879" w14:textId="77777777" w:rsidR="00976E74" w:rsidRPr="003E585F" w:rsidRDefault="00976E74" w:rsidP="00C83123">
      <w:pPr>
        <w:pStyle w:val="Default"/>
        <w:numPr>
          <w:ilvl w:val="5"/>
          <w:numId w:val="28"/>
        </w:numPr>
        <w:tabs>
          <w:tab w:val="clear" w:pos="4320"/>
        </w:tabs>
        <w:spacing w:after="120" w:line="276" w:lineRule="auto"/>
        <w:ind w:left="284" w:hanging="284"/>
        <w:contextualSpacing/>
        <w:rPr>
          <w:rFonts w:ascii="Calibri" w:hAnsi="Calibri" w:cs="Calibri"/>
          <w:color w:val="auto"/>
        </w:rPr>
      </w:pPr>
      <w:r w:rsidRPr="003E585F">
        <w:rPr>
          <w:rFonts w:ascii="Calibri" w:hAnsi="Calibri" w:cs="Calibri"/>
        </w:rPr>
        <w:t xml:space="preserve">Zamawiającemu przysługuje prawo do odstąpienia od Umowy ze skutkiem natychmiastowym, przed upływem terminu określonego w § 2 niniejszej Umowy, z przyczyn leżących po stronie Wykonawcy, jeżeli zajdzie jedna z niżej wymienionych okoliczności: </w:t>
      </w:r>
    </w:p>
    <w:p w14:paraId="79B62CE6" w14:textId="77777777" w:rsidR="00976E74" w:rsidRPr="003E585F" w:rsidRDefault="00976E74" w:rsidP="00C83123">
      <w:pPr>
        <w:pStyle w:val="Akapitzlist"/>
        <w:numPr>
          <w:ilvl w:val="0"/>
          <w:numId w:val="29"/>
        </w:numPr>
        <w:spacing w:after="120"/>
        <w:ind w:left="567" w:hanging="283"/>
        <w:rPr>
          <w:rFonts w:cs="Calibri"/>
          <w:sz w:val="24"/>
          <w:szCs w:val="24"/>
        </w:rPr>
      </w:pPr>
      <w:r w:rsidRPr="003E585F">
        <w:rPr>
          <w:rFonts w:cs="Calibri"/>
          <w:sz w:val="24"/>
          <w:szCs w:val="24"/>
        </w:rPr>
        <w:t>Wykonawca  nie rozpoczął realizacji zamówienia bez uzasadnionych przyczyn oraz nie kontynuuje go pomimo wezwania Zamawiającego złożonego na piśmie;</w:t>
      </w:r>
    </w:p>
    <w:p w14:paraId="5CE576AE" w14:textId="77777777" w:rsidR="00976E74" w:rsidRPr="003E585F" w:rsidRDefault="00976E74" w:rsidP="00C83123">
      <w:pPr>
        <w:pStyle w:val="Akapitzlist"/>
        <w:numPr>
          <w:ilvl w:val="0"/>
          <w:numId w:val="29"/>
        </w:numPr>
        <w:spacing w:after="120"/>
        <w:ind w:left="567" w:hanging="283"/>
        <w:rPr>
          <w:rFonts w:cs="Calibri"/>
          <w:sz w:val="24"/>
          <w:szCs w:val="24"/>
        </w:rPr>
      </w:pPr>
      <w:r w:rsidRPr="003E585F">
        <w:rPr>
          <w:rFonts w:cs="Calibri"/>
          <w:sz w:val="24"/>
          <w:szCs w:val="24"/>
        </w:rPr>
        <w:lastRenderedPageBreak/>
        <w:t>Wykonawca przerwał, bez uzgodnienia z Zamawiającym realizację zamówienia i przerwa ta trwa dłużej niż 7 dni;</w:t>
      </w:r>
    </w:p>
    <w:p w14:paraId="6A06C641" w14:textId="77777777" w:rsidR="00976E74" w:rsidRPr="003E585F" w:rsidRDefault="00976E74" w:rsidP="00C83123">
      <w:pPr>
        <w:pStyle w:val="Akapitzlist"/>
        <w:numPr>
          <w:ilvl w:val="0"/>
          <w:numId w:val="29"/>
        </w:numPr>
        <w:spacing w:after="120"/>
        <w:ind w:left="567" w:hanging="283"/>
        <w:rPr>
          <w:rFonts w:cs="Calibri"/>
          <w:sz w:val="24"/>
          <w:szCs w:val="24"/>
        </w:rPr>
      </w:pPr>
      <w:r w:rsidRPr="003E585F">
        <w:rPr>
          <w:rFonts w:cs="Calibri"/>
          <w:sz w:val="24"/>
          <w:szCs w:val="24"/>
        </w:rPr>
        <w:t>Wykonawca realizuje zamówienie w sposób niezgodny z niniejszą Umową i wskazaniami Zamawiającego, pomimo pisemnego wezwania go przez Zamawiającego do zaniechania naruszeń, i wyznaczenia w tym celu odpowiedniego terminu;</w:t>
      </w:r>
    </w:p>
    <w:p w14:paraId="20F08BAC" w14:textId="77777777" w:rsidR="00976E74" w:rsidRPr="003E585F" w:rsidRDefault="00976E74" w:rsidP="00C83123">
      <w:pPr>
        <w:pStyle w:val="Akapitzlist"/>
        <w:numPr>
          <w:ilvl w:val="0"/>
          <w:numId w:val="29"/>
        </w:numPr>
        <w:spacing w:after="120"/>
        <w:ind w:left="567" w:hanging="283"/>
        <w:rPr>
          <w:rFonts w:cs="Calibri"/>
          <w:sz w:val="24"/>
          <w:szCs w:val="24"/>
        </w:rPr>
      </w:pPr>
      <w:r w:rsidRPr="003E585F">
        <w:rPr>
          <w:rFonts w:cs="Calibri"/>
          <w:sz w:val="24"/>
          <w:szCs w:val="24"/>
        </w:rPr>
        <w:t>Zamawiający zobowiązany będzie do co najmniej dwukrotnego dokonywania bezpośredniej zapłaty Podwykonawcy lub Dalszemu Podwykonawcy lub gdy Zamawiający zobowiązany będzie do dokonania bezpośrednich zapłat na sumę większą niż 5 % wartości Umowy, o której mowa w § 7 ust. 1 niniejszej Umowy;</w:t>
      </w:r>
    </w:p>
    <w:p w14:paraId="472B1A14" w14:textId="77777777" w:rsidR="00976E74" w:rsidRPr="003E585F" w:rsidRDefault="00976E74" w:rsidP="00C83123">
      <w:pPr>
        <w:pStyle w:val="Akapitzlist"/>
        <w:numPr>
          <w:ilvl w:val="0"/>
          <w:numId w:val="29"/>
        </w:numPr>
        <w:spacing w:after="120"/>
        <w:ind w:left="567" w:hanging="283"/>
        <w:rPr>
          <w:rFonts w:cs="Calibri"/>
          <w:sz w:val="24"/>
          <w:szCs w:val="24"/>
        </w:rPr>
      </w:pPr>
      <w:r w:rsidRPr="003E585F">
        <w:rPr>
          <w:rFonts w:cs="Calibri"/>
          <w:sz w:val="24"/>
          <w:szCs w:val="24"/>
        </w:rPr>
        <w:t>wobec Wykonawcy ogłoszono upadłość lub likwidację;</w:t>
      </w:r>
    </w:p>
    <w:p w14:paraId="5B944DE0" w14:textId="77777777" w:rsidR="00976E74" w:rsidRPr="003E585F" w:rsidRDefault="00976E74" w:rsidP="00C83123">
      <w:pPr>
        <w:pStyle w:val="Akapitzlist"/>
        <w:numPr>
          <w:ilvl w:val="0"/>
          <w:numId w:val="29"/>
        </w:numPr>
        <w:spacing w:after="120"/>
        <w:ind w:left="567" w:hanging="283"/>
        <w:rPr>
          <w:rFonts w:cs="Calibri"/>
          <w:sz w:val="24"/>
          <w:szCs w:val="24"/>
        </w:rPr>
      </w:pPr>
      <w:r w:rsidRPr="003E585F">
        <w:rPr>
          <w:rFonts w:cs="Calibri"/>
          <w:sz w:val="24"/>
          <w:szCs w:val="24"/>
        </w:rPr>
        <w:t>zaistniały inne okoliczności określone w Umowie lub przepisach prawa uzasadniające odstąpienie Zamawiającego od Umowy.</w:t>
      </w:r>
    </w:p>
    <w:p w14:paraId="637C77B2" w14:textId="77777777" w:rsidR="00976E74" w:rsidRPr="003E585F" w:rsidRDefault="00976E74" w:rsidP="00C83123">
      <w:pPr>
        <w:pStyle w:val="Akapitzlist"/>
        <w:numPr>
          <w:ilvl w:val="5"/>
          <w:numId w:val="28"/>
        </w:numPr>
        <w:tabs>
          <w:tab w:val="clear" w:pos="4320"/>
        </w:tabs>
        <w:spacing w:after="120"/>
        <w:ind w:left="284" w:hanging="284"/>
        <w:rPr>
          <w:rFonts w:cs="Calibri"/>
          <w:sz w:val="24"/>
          <w:szCs w:val="24"/>
        </w:rPr>
      </w:pPr>
      <w:r w:rsidRPr="003E585F">
        <w:rPr>
          <w:rFonts w:cs="Calibri"/>
          <w:sz w:val="24"/>
          <w:szCs w:val="24"/>
        </w:rPr>
        <w:t xml:space="preserve">Zamawiającemu przysługuje prawo do odstąpienia od Umowy przed upływem terminu określonego </w:t>
      </w:r>
      <w:r w:rsidRPr="003E585F">
        <w:rPr>
          <w:rStyle w:val="Teksttreci"/>
          <w:rFonts w:eastAsia="Calibri" w:cs="Calibri"/>
          <w:sz w:val="24"/>
          <w:szCs w:val="24"/>
        </w:rPr>
        <w:t>w § 2 niniejszej Umowy</w:t>
      </w:r>
      <w:r w:rsidRPr="003E585F">
        <w:rPr>
          <w:rFonts w:cs="Calibri"/>
          <w:sz w:val="24"/>
          <w:szCs w:val="24"/>
        </w:rPr>
        <w:t xml:space="preserve"> również </w:t>
      </w:r>
      <w:r w:rsidRPr="003E585F">
        <w:rPr>
          <w:rFonts w:eastAsia="TimesNewRomanPSMT" w:cs="Calibri"/>
          <w:sz w:val="24"/>
          <w:szCs w:val="24"/>
        </w:rPr>
        <w:t>w przypadku zmiany przepisów prawa uniemożliwiającej realizację Umowy na jej warunkach.</w:t>
      </w:r>
    </w:p>
    <w:p w14:paraId="3908C207" w14:textId="77777777" w:rsidR="00976E74" w:rsidRPr="003E585F" w:rsidRDefault="00976E74" w:rsidP="00C83123">
      <w:pPr>
        <w:pStyle w:val="Akapitzlist"/>
        <w:numPr>
          <w:ilvl w:val="5"/>
          <w:numId w:val="28"/>
        </w:numPr>
        <w:tabs>
          <w:tab w:val="clear" w:pos="4320"/>
        </w:tabs>
        <w:spacing w:after="120"/>
        <w:ind w:left="284" w:hanging="284"/>
        <w:rPr>
          <w:rFonts w:cs="Calibri"/>
          <w:sz w:val="24"/>
          <w:szCs w:val="24"/>
        </w:rPr>
      </w:pPr>
      <w:r w:rsidRPr="003E585F">
        <w:rPr>
          <w:rFonts w:cs="Calibri"/>
          <w:bCs/>
          <w:sz w:val="24"/>
          <w:szCs w:val="24"/>
        </w:rPr>
        <w:t xml:space="preserve">Zamawiający może odstąpić od Umowy ze skutkiem natychmiastowym, jeżeli Wykonawca w chwili zawarcia Umowy podlegał wykluczeniu z postępowania na podstawie </w:t>
      </w:r>
      <w:r w:rsidRPr="003E585F">
        <w:rPr>
          <w:rFonts w:cs="Calibri"/>
          <w:sz w:val="24"/>
          <w:szCs w:val="24"/>
        </w:rPr>
        <w:t xml:space="preserve">art. 7 ust. 1 ustawy z dnia 13 kwietnia 2022 r. o szczególnych rozwiązaniach w zakresie </w:t>
      </w:r>
      <w:r w:rsidRPr="003E585F">
        <w:rPr>
          <w:rStyle w:val="Uwydatnienie"/>
          <w:rFonts w:cs="Calibri"/>
          <w:sz w:val="24"/>
          <w:szCs w:val="24"/>
        </w:rPr>
        <w:t>przeciwdziałania wspieraniu agresji</w:t>
      </w:r>
      <w:r w:rsidRPr="003E585F">
        <w:rPr>
          <w:rFonts w:cs="Calibri"/>
          <w:sz w:val="24"/>
          <w:szCs w:val="24"/>
        </w:rPr>
        <w:t xml:space="preserve"> na Ukrainę oraz służących ochronie bezpieczeństwa narodowego (</w:t>
      </w:r>
      <w:proofErr w:type="spellStart"/>
      <w:r w:rsidRPr="003E585F">
        <w:rPr>
          <w:rFonts w:cs="Calibri"/>
          <w:sz w:val="24"/>
          <w:szCs w:val="24"/>
        </w:rPr>
        <w:t>t.j</w:t>
      </w:r>
      <w:proofErr w:type="spellEnd"/>
      <w:r w:rsidRPr="003E585F">
        <w:rPr>
          <w:rFonts w:cs="Calibri"/>
          <w:sz w:val="24"/>
          <w:szCs w:val="24"/>
        </w:rPr>
        <w:t>. Dz.U. z 2022 r. poz. 835, ze zm.).</w:t>
      </w:r>
    </w:p>
    <w:p w14:paraId="200862A2" w14:textId="77777777" w:rsidR="00976E74" w:rsidRPr="003E585F" w:rsidRDefault="00976E74" w:rsidP="00C83123">
      <w:pPr>
        <w:pStyle w:val="Akapitzlist"/>
        <w:numPr>
          <w:ilvl w:val="5"/>
          <w:numId w:val="28"/>
        </w:numPr>
        <w:tabs>
          <w:tab w:val="clear" w:pos="4320"/>
        </w:tabs>
        <w:spacing w:after="120"/>
        <w:ind w:left="284" w:hanging="284"/>
        <w:rPr>
          <w:rFonts w:cs="Calibri"/>
          <w:sz w:val="24"/>
          <w:szCs w:val="24"/>
        </w:rPr>
      </w:pPr>
      <w:r w:rsidRPr="003E585F">
        <w:rPr>
          <w:rFonts w:cs="Calibri"/>
          <w:sz w:val="24"/>
          <w:szCs w:val="24"/>
        </w:rPr>
        <w:t xml:space="preserve">Odstąpienie od Umowy powinno nastąpić w formie pisemnej pod rygorem nieważności z podaniem uzasadnienia, każdorazowo w terminie 30 dni od dnia powzięcia wiadomości o zaistnieniu okoliczności uzasadniających odstąpienie. </w:t>
      </w:r>
    </w:p>
    <w:p w14:paraId="7CBC9D64" w14:textId="77777777" w:rsidR="00976E74" w:rsidRPr="003E585F" w:rsidRDefault="00976E74" w:rsidP="00C83123">
      <w:pPr>
        <w:pStyle w:val="Akapitzlist"/>
        <w:numPr>
          <w:ilvl w:val="5"/>
          <w:numId w:val="28"/>
        </w:numPr>
        <w:tabs>
          <w:tab w:val="clear" w:pos="4320"/>
        </w:tabs>
        <w:spacing w:after="120"/>
        <w:ind w:left="284" w:hanging="284"/>
        <w:rPr>
          <w:rFonts w:cs="Calibri"/>
          <w:sz w:val="24"/>
          <w:szCs w:val="24"/>
        </w:rPr>
      </w:pPr>
      <w:r w:rsidRPr="003E585F">
        <w:rPr>
          <w:rFonts w:cs="Calibri"/>
          <w:sz w:val="24"/>
          <w:szCs w:val="24"/>
        </w:rPr>
        <w:t>W wypadku rozwiązania i odstąpienia od niniejszej Umowy Wykonawcę oraz Zamawiającego obciążają następujące obowiązki:</w:t>
      </w:r>
    </w:p>
    <w:p w14:paraId="6AEEFC89" w14:textId="77777777" w:rsidR="00976E74" w:rsidRPr="003E585F" w:rsidRDefault="00976E74" w:rsidP="00C83123">
      <w:pPr>
        <w:pStyle w:val="Akapitzlist"/>
        <w:numPr>
          <w:ilvl w:val="0"/>
          <w:numId w:val="31"/>
        </w:numPr>
        <w:tabs>
          <w:tab w:val="num" w:pos="0"/>
        </w:tabs>
        <w:spacing w:after="120"/>
        <w:ind w:left="567" w:hanging="283"/>
        <w:rPr>
          <w:rFonts w:cs="Calibri"/>
          <w:sz w:val="24"/>
          <w:szCs w:val="24"/>
        </w:rPr>
      </w:pPr>
      <w:r w:rsidRPr="003E585F">
        <w:rPr>
          <w:rFonts w:cs="Calibri"/>
          <w:sz w:val="24"/>
          <w:szCs w:val="24"/>
        </w:rPr>
        <w:t>Wykonawca zabezpieczy przerwane roboty w zakresie obustronnie uzgodnionym na koszt tej strony, z której to winy nastąpiło rozwiązanie Umowy;</w:t>
      </w:r>
    </w:p>
    <w:p w14:paraId="6D5B13AB" w14:textId="77777777" w:rsidR="00976E74" w:rsidRPr="003E585F" w:rsidRDefault="00976E74" w:rsidP="00C83123">
      <w:pPr>
        <w:pStyle w:val="Akapitzlist"/>
        <w:numPr>
          <w:ilvl w:val="0"/>
          <w:numId w:val="31"/>
        </w:numPr>
        <w:tabs>
          <w:tab w:val="num" w:pos="0"/>
        </w:tabs>
        <w:spacing w:after="120"/>
        <w:ind w:left="567" w:hanging="283"/>
        <w:rPr>
          <w:rFonts w:cs="Calibri"/>
          <w:sz w:val="24"/>
          <w:szCs w:val="24"/>
        </w:rPr>
      </w:pPr>
      <w:r w:rsidRPr="003E585F">
        <w:rPr>
          <w:rFonts w:cs="Calibri"/>
          <w:sz w:val="24"/>
          <w:szCs w:val="24"/>
        </w:rPr>
        <w:t>Wykonawca zgłosi do dokonania przez Zamawiającego odbioru robót przerwanych;</w:t>
      </w:r>
    </w:p>
    <w:p w14:paraId="5A0E89B8" w14:textId="77777777" w:rsidR="00976E74" w:rsidRPr="003E585F" w:rsidRDefault="00976E74" w:rsidP="00C83123">
      <w:pPr>
        <w:pStyle w:val="Akapitzlist"/>
        <w:numPr>
          <w:ilvl w:val="0"/>
          <w:numId w:val="31"/>
        </w:numPr>
        <w:tabs>
          <w:tab w:val="num" w:pos="0"/>
        </w:tabs>
        <w:spacing w:after="120"/>
        <w:ind w:left="567" w:hanging="283"/>
        <w:rPr>
          <w:rFonts w:cs="Calibri"/>
          <w:sz w:val="24"/>
          <w:szCs w:val="24"/>
        </w:rPr>
      </w:pPr>
      <w:r w:rsidRPr="003E585F">
        <w:rPr>
          <w:rFonts w:cs="Calibri"/>
          <w:sz w:val="24"/>
          <w:szCs w:val="24"/>
        </w:rPr>
        <w:t>w terminie 10 dni od daty zgłoszenia, o którym mowa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7AC648C2" w14:textId="77777777" w:rsidR="00976E74" w:rsidRPr="003E585F" w:rsidRDefault="00976E74" w:rsidP="00C83123">
      <w:pPr>
        <w:pStyle w:val="Akapitzlist"/>
        <w:numPr>
          <w:ilvl w:val="0"/>
          <w:numId w:val="31"/>
        </w:numPr>
        <w:tabs>
          <w:tab w:val="num" w:pos="0"/>
        </w:tabs>
        <w:spacing w:after="120"/>
        <w:ind w:left="567" w:hanging="283"/>
        <w:rPr>
          <w:rFonts w:cs="Calibri"/>
          <w:sz w:val="24"/>
          <w:szCs w:val="24"/>
        </w:rPr>
      </w:pPr>
      <w:r w:rsidRPr="003E585F">
        <w:rPr>
          <w:rFonts w:cs="Calibri"/>
          <w:sz w:val="24"/>
          <w:szCs w:val="24"/>
        </w:rPr>
        <w:t>Zamawiający zobowiązany jest do dokonania odbioru robót przerwanych oraz przejęcia od Wykonawcy terenu robót w terminie 10 dni od rozwiązania Umowy oraz do zapłaty wynagrodzenia za roboty, które zostały wykonane do dnia rozwiązania Umowy.</w:t>
      </w:r>
    </w:p>
    <w:p w14:paraId="7AB42AE1" w14:textId="32ED6AAC" w:rsidR="001D32DD" w:rsidRDefault="00976E74" w:rsidP="00C83123">
      <w:pPr>
        <w:pStyle w:val="Akapitzlist"/>
        <w:numPr>
          <w:ilvl w:val="5"/>
          <w:numId w:val="28"/>
        </w:numPr>
        <w:tabs>
          <w:tab w:val="clear" w:pos="4320"/>
          <w:tab w:val="left" w:pos="0"/>
        </w:tabs>
        <w:spacing w:after="120"/>
        <w:ind w:left="284" w:hanging="426"/>
        <w:rPr>
          <w:rFonts w:cs="Calibri"/>
          <w:sz w:val="24"/>
          <w:szCs w:val="24"/>
        </w:rPr>
      </w:pPr>
      <w:r w:rsidRPr="003E585F">
        <w:rPr>
          <w:rFonts w:cs="Calibri"/>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odstąpić od Umowy, lub powierzyć poprawienie lub dalsze wykonanie przedmiotu Umowy innemu podmiotowi na koszt Wykonawcy.</w:t>
      </w:r>
    </w:p>
    <w:p w14:paraId="1E227442" w14:textId="77777777" w:rsidR="00C83123" w:rsidRDefault="00C83123" w:rsidP="00C83123">
      <w:pPr>
        <w:pStyle w:val="Akapitzlist"/>
        <w:tabs>
          <w:tab w:val="left" w:pos="0"/>
        </w:tabs>
        <w:spacing w:after="120"/>
        <w:ind w:left="284" w:firstLine="0"/>
        <w:rPr>
          <w:rFonts w:cs="Calibri"/>
          <w:sz w:val="24"/>
          <w:szCs w:val="24"/>
        </w:rPr>
      </w:pPr>
    </w:p>
    <w:p w14:paraId="47BF2136" w14:textId="77777777" w:rsidR="00C83123" w:rsidRPr="003E585F" w:rsidRDefault="00C83123" w:rsidP="00C83123">
      <w:pPr>
        <w:pStyle w:val="Akapitzlist"/>
        <w:tabs>
          <w:tab w:val="left" w:pos="0"/>
        </w:tabs>
        <w:spacing w:after="120"/>
        <w:ind w:left="284" w:firstLine="0"/>
        <w:rPr>
          <w:rFonts w:cs="Calibri"/>
          <w:sz w:val="24"/>
          <w:szCs w:val="24"/>
        </w:rPr>
      </w:pPr>
    </w:p>
    <w:p w14:paraId="31F02A36" w14:textId="77777777" w:rsidR="00976E74" w:rsidRPr="003E585F" w:rsidRDefault="00976E74" w:rsidP="00C83123">
      <w:pPr>
        <w:pStyle w:val="Default"/>
        <w:spacing w:after="120" w:line="276" w:lineRule="auto"/>
        <w:ind w:hanging="568"/>
        <w:contextualSpacing/>
        <w:rPr>
          <w:rFonts w:ascii="Calibri" w:hAnsi="Calibri" w:cs="Calibri"/>
          <w:b/>
          <w:bCs/>
          <w:color w:val="auto"/>
        </w:rPr>
      </w:pPr>
      <w:r w:rsidRPr="003E585F">
        <w:rPr>
          <w:rFonts w:ascii="Calibri" w:hAnsi="Calibri" w:cs="Calibri"/>
          <w:b/>
          <w:bCs/>
          <w:color w:val="auto"/>
        </w:rPr>
        <w:t>§ 17</w:t>
      </w:r>
    </w:p>
    <w:p w14:paraId="65903900" w14:textId="77777777" w:rsidR="00976E74" w:rsidRPr="003E585F" w:rsidRDefault="00976E74" w:rsidP="00C83123">
      <w:pPr>
        <w:pStyle w:val="Default"/>
        <w:spacing w:after="120" w:line="276" w:lineRule="auto"/>
        <w:ind w:hanging="568"/>
        <w:contextualSpacing/>
        <w:rPr>
          <w:rFonts w:ascii="Calibri" w:hAnsi="Calibri" w:cs="Calibri"/>
          <w:b/>
          <w:bCs/>
          <w:color w:val="auto"/>
        </w:rPr>
      </w:pPr>
      <w:r w:rsidRPr="003E585F">
        <w:rPr>
          <w:rFonts w:ascii="Calibri" w:hAnsi="Calibri" w:cs="Calibri"/>
          <w:b/>
          <w:bCs/>
          <w:color w:val="auto"/>
        </w:rPr>
        <w:t>Gwarancja i rękojmia</w:t>
      </w:r>
    </w:p>
    <w:p w14:paraId="68E7979A" w14:textId="77777777" w:rsidR="00976E74" w:rsidRPr="003E585F" w:rsidRDefault="00976E74" w:rsidP="00C83123">
      <w:pPr>
        <w:pStyle w:val="Default"/>
        <w:numPr>
          <w:ilvl w:val="0"/>
          <w:numId w:val="3"/>
        </w:numPr>
        <w:spacing w:after="120" w:line="276" w:lineRule="auto"/>
        <w:ind w:left="284" w:hanging="284"/>
        <w:contextualSpacing/>
        <w:rPr>
          <w:rFonts w:ascii="Calibri" w:hAnsi="Calibri" w:cs="Calibri"/>
          <w:color w:val="auto"/>
        </w:rPr>
      </w:pPr>
      <w:r w:rsidRPr="003E585F">
        <w:rPr>
          <w:rFonts w:ascii="Calibri" w:hAnsi="Calibri" w:cs="Calibri"/>
          <w:color w:val="auto"/>
        </w:rPr>
        <w:t xml:space="preserve">Wykonawca udziela Zamawiającemu gwarancji jakości  i rękojmi obejmującej cały przedmiot niniejszej umowy na okres </w:t>
      </w:r>
      <w:r w:rsidRPr="003E585F">
        <w:rPr>
          <w:rFonts w:ascii="Calibri" w:hAnsi="Calibri" w:cs="Calibri"/>
          <w:b/>
          <w:color w:val="auto"/>
        </w:rPr>
        <w:t xml:space="preserve">… miesięcy </w:t>
      </w:r>
      <w:r w:rsidRPr="003E585F">
        <w:rPr>
          <w:rFonts w:ascii="Calibri" w:hAnsi="Calibri" w:cs="Calibri"/>
          <w:color w:val="auto"/>
        </w:rPr>
        <w:t>liczony od dnia następnego po dniu podpisania końcowego protokołu odbioru.</w:t>
      </w:r>
    </w:p>
    <w:p w14:paraId="17AFF0A6" w14:textId="77777777" w:rsidR="00976E74" w:rsidRPr="003E585F" w:rsidRDefault="00976E74" w:rsidP="00C83123">
      <w:pPr>
        <w:pStyle w:val="Default"/>
        <w:numPr>
          <w:ilvl w:val="0"/>
          <w:numId w:val="3"/>
        </w:numPr>
        <w:spacing w:after="120" w:line="276" w:lineRule="auto"/>
        <w:ind w:left="284" w:hanging="284"/>
        <w:contextualSpacing/>
        <w:rPr>
          <w:rFonts w:ascii="Calibri" w:hAnsi="Calibri" w:cs="Calibri"/>
          <w:color w:val="auto"/>
        </w:rPr>
      </w:pPr>
      <w:r w:rsidRPr="003E585F">
        <w:rPr>
          <w:rFonts w:ascii="Calibri" w:hAnsi="Calibri" w:cs="Calibri"/>
          <w:color w:val="auto"/>
        </w:rPr>
        <w:t xml:space="preserve">Wykonawca ponosi odpowiedzialność za wszelkie szkody wyrządzone Zamawiającemu, a także osobom trzecim poprzez wadliwe wykonywanie przedmiotu umowy lub jej części. </w:t>
      </w:r>
    </w:p>
    <w:p w14:paraId="53AFD3E4" w14:textId="77777777" w:rsidR="00976E74" w:rsidRPr="003E585F" w:rsidRDefault="00976E74" w:rsidP="00C83123">
      <w:pPr>
        <w:pStyle w:val="Default"/>
        <w:numPr>
          <w:ilvl w:val="0"/>
          <w:numId w:val="3"/>
        </w:numPr>
        <w:spacing w:after="120" w:line="276" w:lineRule="auto"/>
        <w:ind w:left="284" w:hanging="284"/>
        <w:contextualSpacing/>
        <w:rPr>
          <w:rFonts w:ascii="Calibri" w:hAnsi="Calibri" w:cs="Calibri"/>
          <w:color w:val="auto"/>
        </w:rPr>
      </w:pPr>
      <w:r w:rsidRPr="003E585F">
        <w:rPr>
          <w:rFonts w:ascii="Calibri" w:hAnsi="Calibri" w:cs="Calibri"/>
          <w:color w:val="auto"/>
        </w:rPr>
        <w:t>W ramach udzielonej przez Wykonawcę gwarancji po stwierdzeniu przez Zamawiającego wad przedmiotu umowy Wykonawca zobowiązany jest do ich usunięcia w wyznaczonym przez Zamawiającego terminie.</w:t>
      </w:r>
    </w:p>
    <w:p w14:paraId="1B60A587" w14:textId="77777777" w:rsidR="00976E74" w:rsidRPr="003E585F" w:rsidRDefault="00976E74" w:rsidP="00C83123">
      <w:pPr>
        <w:pStyle w:val="Default"/>
        <w:numPr>
          <w:ilvl w:val="0"/>
          <w:numId w:val="3"/>
        </w:numPr>
        <w:spacing w:after="120" w:line="276" w:lineRule="auto"/>
        <w:ind w:left="284" w:hanging="284"/>
        <w:contextualSpacing/>
        <w:rPr>
          <w:rFonts w:ascii="Calibri" w:hAnsi="Calibri" w:cs="Calibri"/>
          <w:color w:val="auto"/>
        </w:rPr>
      </w:pPr>
      <w:r w:rsidRPr="003E585F">
        <w:rPr>
          <w:rFonts w:ascii="Calibri" w:hAnsi="Calibri" w:cs="Calibri"/>
          <w:color w:val="auto"/>
        </w:rPr>
        <w:t xml:space="preserve">Jeżeli Wykonawca nie usunie wad w terminie, o którym mowa w ust. 3 powyżej Zamawiający może dokonać ich usunięcia w zastępstwie Wykonawcy i na jego koszt. </w:t>
      </w:r>
    </w:p>
    <w:p w14:paraId="65BADB65" w14:textId="77777777" w:rsidR="00976E74" w:rsidRPr="003E585F" w:rsidRDefault="00976E74" w:rsidP="00C83123">
      <w:pPr>
        <w:pStyle w:val="Default"/>
        <w:numPr>
          <w:ilvl w:val="0"/>
          <w:numId w:val="3"/>
        </w:numPr>
        <w:spacing w:after="120" w:line="276" w:lineRule="auto"/>
        <w:ind w:left="284" w:hanging="284"/>
        <w:contextualSpacing/>
        <w:rPr>
          <w:rFonts w:ascii="Calibri" w:hAnsi="Calibri" w:cs="Calibri"/>
          <w:color w:val="auto"/>
        </w:rPr>
      </w:pPr>
      <w:r w:rsidRPr="003E585F">
        <w:rPr>
          <w:rFonts w:ascii="Calibri" w:hAnsi="Calibri" w:cs="Calibri"/>
          <w:color w:val="auto"/>
        </w:rPr>
        <w:t xml:space="preserve">Jeżeli w wykonaniu swoich obowiązków Wykonawca dostarczył Zamawiającemu zamiast rzeczy wadliwej rzecz wolną od wad albo dokonał usunięcia wady, termin gwarancji biegnie na nowo od chwili dostarczenia rzeczy wolnej od wad lub usunięcia wady. </w:t>
      </w:r>
    </w:p>
    <w:p w14:paraId="4C7FAA1A" w14:textId="77777777" w:rsidR="00976E74" w:rsidRPr="003E585F" w:rsidRDefault="00976E74" w:rsidP="00C83123">
      <w:pPr>
        <w:pStyle w:val="Default"/>
        <w:numPr>
          <w:ilvl w:val="0"/>
          <w:numId w:val="3"/>
        </w:numPr>
        <w:spacing w:after="120" w:line="276" w:lineRule="auto"/>
        <w:ind w:left="284" w:hanging="284"/>
        <w:contextualSpacing/>
        <w:rPr>
          <w:rFonts w:ascii="Calibri" w:hAnsi="Calibri" w:cs="Calibri"/>
          <w:color w:val="auto"/>
        </w:rPr>
      </w:pPr>
      <w:r w:rsidRPr="003E585F">
        <w:rPr>
          <w:rFonts w:ascii="Calibri" w:hAnsi="Calibri" w:cs="Calibri"/>
          <w:color w:val="auto"/>
        </w:rPr>
        <w:t xml:space="preserve">Zamawiający może dochodzić roszczeń z tytułu gwarancji także po terminie określonym w ust. 1 jeżeli zgłosił wadę przed upływem tego terminu. </w:t>
      </w:r>
    </w:p>
    <w:p w14:paraId="58AD7D50" w14:textId="77777777" w:rsidR="00976E74" w:rsidRPr="003E585F" w:rsidRDefault="00976E74" w:rsidP="00C83123">
      <w:pPr>
        <w:pStyle w:val="Default"/>
        <w:numPr>
          <w:ilvl w:val="0"/>
          <w:numId w:val="3"/>
        </w:numPr>
        <w:spacing w:after="120" w:line="276" w:lineRule="auto"/>
        <w:ind w:left="284" w:hanging="284"/>
        <w:contextualSpacing/>
        <w:rPr>
          <w:rFonts w:ascii="Calibri" w:hAnsi="Calibri" w:cs="Calibri"/>
          <w:color w:val="auto"/>
        </w:rPr>
      </w:pPr>
      <w:r w:rsidRPr="003E585F">
        <w:rPr>
          <w:rFonts w:ascii="Calibri" w:hAnsi="Calibri" w:cs="Calibri"/>
          <w:color w:val="auto"/>
        </w:rPr>
        <w:t xml:space="preserve">Zamawiający może wykonywać uprawnienia z tytułu gwarancji niezależnie od uprawnień z tytułu rękojmi za wady fizyczne przedmiotu umowy. </w:t>
      </w:r>
    </w:p>
    <w:p w14:paraId="12AD460C" w14:textId="77777777" w:rsidR="00976E74" w:rsidRPr="003E585F" w:rsidRDefault="00976E74" w:rsidP="00C83123">
      <w:pPr>
        <w:pStyle w:val="Default"/>
        <w:numPr>
          <w:ilvl w:val="0"/>
          <w:numId w:val="3"/>
        </w:numPr>
        <w:spacing w:after="120" w:line="276" w:lineRule="auto"/>
        <w:ind w:left="284" w:hanging="284"/>
        <w:contextualSpacing/>
        <w:rPr>
          <w:rFonts w:ascii="Calibri" w:hAnsi="Calibri" w:cs="Calibri"/>
          <w:color w:val="auto"/>
        </w:rPr>
      </w:pPr>
      <w:r w:rsidRPr="003E585F">
        <w:rPr>
          <w:rFonts w:ascii="Calibri" w:hAnsi="Calibri" w:cs="Calibri"/>
          <w:color w:val="auto"/>
        </w:rPr>
        <w:t>W dowolnym terminie w trakcie obowiązywania gwarancji jakości Zamawiający ma prawo wezwać Wykonawcę w celu przeprowadzenia przeglądu gwarancyjnego a Wykonawca winien uczestniczyć w przeglądzie pod rygorem, że jego nieobecność oznaczać będzie uznanie  stwierdzeń zawartych w protokole za przyznane.  Wykonawca jest zobowiązany do usunięcia wszystkich wad stwierdzonych w trakcie przeglądu, które wystąpiły w Przedmiocie umowy lub/i wszelkich użytych lub/i wbudowanych przez Wykonawcę materiałach, urządzeniach, elementach wyposażenia i wszelkich innych elementach.</w:t>
      </w:r>
    </w:p>
    <w:p w14:paraId="1C6507FD" w14:textId="77777777" w:rsidR="00976E74" w:rsidRPr="003E585F" w:rsidRDefault="00976E74" w:rsidP="00C83123">
      <w:pPr>
        <w:pStyle w:val="Default"/>
        <w:numPr>
          <w:ilvl w:val="0"/>
          <w:numId w:val="3"/>
        </w:numPr>
        <w:spacing w:after="120" w:line="276" w:lineRule="auto"/>
        <w:ind w:left="284" w:hanging="284"/>
        <w:contextualSpacing/>
        <w:rPr>
          <w:rFonts w:ascii="Calibri" w:hAnsi="Calibri" w:cs="Calibri"/>
          <w:color w:val="auto"/>
        </w:rPr>
      </w:pPr>
      <w:r w:rsidRPr="003E585F">
        <w:rPr>
          <w:rFonts w:ascii="Calibri" w:hAnsi="Calibri" w:cs="Calibri"/>
          <w:color w:val="auto"/>
        </w:rPr>
        <w:t>Jeżeli w okresie obowiązywania gwarancji stwierdzone wady uniemożliwiają użytkowanie przedmiotu umowy lub jego części zgodnie z przeznaczeniem lub w sposób istotny ograniczają osiągnięcie określonych dokumentacją projektową parametrów Zamawiający może według swego wyboru odstąpić od umowy, zawiadamiając o tym właściwe organy nadzoru i inspekcji lub żądać wykonania przedmiotu umowy po raz drugi, zachowując prawo domagania się od Wykonawcy naprawienia szkody z tego tytułu.</w:t>
      </w:r>
    </w:p>
    <w:p w14:paraId="6AF02F47" w14:textId="77777777" w:rsidR="00976E74" w:rsidRPr="003E585F" w:rsidRDefault="00976E74" w:rsidP="00C83123">
      <w:pPr>
        <w:pStyle w:val="Default"/>
        <w:numPr>
          <w:ilvl w:val="0"/>
          <w:numId w:val="3"/>
        </w:numPr>
        <w:spacing w:after="120" w:line="276" w:lineRule="auto"/>
        <w:ind w:left="284" w:hanging="426"/>
        <w:contextualSpacing/>
        <w:rPr>
          <w:rFonts w:ascii="Calibri" w:hAnsi="Calibri" w:cs="Calibri"/>
          <w:color w:val="auto"/>
        </w:rPr>
      </w:pPr>
      <w:r w:rsidRPr="003E585F">
        <w:rPr>
          <w:rFonts w:ascii="Calibri" w:hAnsi="Calibri" w:cs="Calibri"/>
          <w:color w:val="auto"/>
        </w:rPr>
        <w:t xml:space="preserve">Niezależnie od tytułu dochodzenia przez Zamawiającego swoich praw (gwarancja czy rękojmia) Wykonawca zobowiązany jest do usunięcia ujawnionych wad w terminie 7 dni od dnia otrzymania od Zawiadamiającego pisemnego wezwania chyba że Zamawiający wyznaczy inny termin. </w:t>
      </w:r>
    </w:p>
    <w:p w14:paraId="1B52A3BE" w14:textId="77777777" w:rsidR="00976E74" w:rsidRPr="003E585F" w:rsidRDefault="00976E74" w:rsidP="00C83123">
      <w:pPr>
        <w:pStyle w:val="Default"/>
        <w:numPr>
          <w:ilvl w:val="0"/>
          <w:numId w:val="3"/>
        </w:numPr>
        <w:spacing w:after="120" w:line="276" w:lineRule="auto"/>
        <w:ind w:left="284" w:hanging="426"/>
        <w:contextualSpacing/>
        <w:rPr>
          <w:rFonts w:ascii="Calibri" w:hAnsi="Calibri" w:cs="Calibri"/>
          <w:color w:val="auto"/>
        </w:rPr>
      </w:pPr>
      <w:r w:rsidRPr="003E585F">
        <w:rPr>
          <w:rFonts w:ascii="Calibri" w:hAnsi="Calibri" w:cs="Calibri"/>
          <w:color w:val="auto"/>
        </w:rPr>
        <w:t xml:space="preserve">Postępowanie w sytuacji wystąpienia wad w okresie gwarancji i rękojmi: </w:t>
      </w:r>
    </w:p>
    <w:p w14:paraId="4C6067B2" w14:textId="77777777" w:rsidR="00976E74" w:rsidRPr="003E585F" w:rsidRDefault="00976E74" w:rsidP="00C83123">
      <w:pPr>
        <w:pStyle w:val="Akapitzlist"/>
        <w:numPr>
          <w:ilvl w:val="0"/>
          <w:numId w:val="15"/>
        </w:numPr>
        <w:tabs>
          <w:tab w:val="left" w:pos="567"/>
        </w:tabs>
        <w:spacing w:after="120"/>
        <w:ind w:left="284" w:firstLine="0"/>
        <w:rPr>
          <w:rFonts w:cs="Calibri"/>
          <w:sz w:val="24"/>
          <w:szCs w:val="24"/>
        </w:rPr>
      </w:pPr>
      <w:r w:rsidRPr="003E585F">
        <w:rPr>
          <w:rFonts w:cs="Calibri"/>
          <w:sz w:val="24"/>
          <w:szCs w:val="24"/>
        </w:rPr>
        <w:lastRenderedPageBreak/>
        <w:t xml:space="preserve">po wykryciu wady Zamawiający zawiadomi Wykonawcę niezwłocznie w formie pisemnej lub faksem wyznaczając jednocześnie termin do spisania protokołu dotyczącego istnienia wady. </w:t>
      </w:r>
    </w:p>
    <w:p w14:paraId="2976EFEE" w14:textId="77777777" w:rsidR="00976E74" w:rsidRPr="003E585F" w:rsidRDefault="00976E74" w:rsidP="00C83123">
      <w:pPr>
        <w:pStyle w:val="Akapitzlist"/>
        <w:numPr>
          <w:ilvl w:val="0"/>
          <w:numId w:val="15"/>
        </w:numPr>
        <w:tabs>
          <w:tab w:val="left" w:pos="567"/>
        </w:tabs>
        <w:spacing w:after="120"/>
        <w:ind w:left="284" w:firstLine="0"/>
        <w:rPr>
          <w:rFonts w:cs="Calibri"/>
          <w:sz w:val="24"/>
          <w:szCs w:val="24"/>
        </w:rPr>
      </w:pPr>
      <w:r w:rsidRPr="003E585F">
        <w:rPr>
          <w:rFonts w:cs="Calibri"/>
          <w:sz w:val="24"/>
          <w:szCs w:val="24"/>
        </w:rPr>
        <w:t>istnienie wad powinno być stwierdzone protokolarnie przy udziale Zamawiającego</w:t>
      </w:r>
      <w:r w:rsidRPr="003E585F">
        <w:rPr>
          <w:rFonts w:cs="Calibri"/>
          <w:sz w:val="24"/>
          <w:szCs w:val="24"/>
        </w:rPr>
        <w:br/>
        <w:t>i Wykonawcy. Jeśli Wykonawca w terminie określonym w zawiadomieniu, o którym mowa</w:t>
      </w:r>
      <w:r w:rsidRPr="003E585F">
        <w:rPr>
          <w:rFonts w:cs="Calibri"/>
          <w:sz w:val="24"/>
          <w:szCs w:val="24"/>
        </w:rPr>
        <w:br/>
        <w:t>w ust. 11 pkt 1), nie przystąpi do spisania protokołu wspólnie z Zamawiającym – wiążącym dla Stron jest protokół sporządzony przez Zamawiającego.</w:t>
      </w:r>
    </w:p>
    <w:p w14:paraId="52DF5640" w14:textId="77777777" w:rsidR="00976E74" w:rsidRPr="003E585F" w:rsidRDefault="00976E74" w:rsidP="00C83123">
      <w:pPr>
        <w:pStyle w:val="Akapitzlist"/>
        <w:numPr>
          <w:ilvl w:val="0"/>
          <w:numId w:val="15"/>
        </w:numPr>
        <w:tabs>
          <w:tab w:val="left" w:pos="567"/>
        </w:tabs>
        <w:spacing w:after="120"/>
        <w:ind w:left="284" w:firstLine="0"/>
        <w:rPr>
          <w:rFonts w:cs="Calibri"/>
          <w:sz w:val="24"/>
          <w:szCs w:val="24"/>
        </w:rPr>
      </w:pPr>
      <w:r w:rsidRPr="003E585F">
        <w:rPr>
          <w:rFonts w:cs="Calibri"/>
          <w:sz w:val="24"/>
          <w:szCs w:val="24"/>
        </w:rPr>
        <w:t>usunięcie wad przez Wykonawcę zostanie pisemnie potwierdzone przez Zamawiającego</w:t>
      </w:r>
    </w:p>
    <w:p w14:paraId="663D26DC" w14:textId="398210BE" w:rsidR="00976E74" w:rsidRPr="003E585F" w:rsidRDefault="00976E74" w:rsidP="00C83123">
      <w:pPr>
        <w:pStyle w:val="Akapitzlist"/>
        <w:numPr>
          <w:ilvl w:val="0"/>
          <w:numId w:val="3"/>
        </w:numPr>
        <w:tabs>
          <w:tab w:val="left" w:pos="284"/>
        </w:tabs>
        <w:spacing w:after="120"/>
        <w:ind w:left="284" w:hanging="426"/>
        <w:rPr>
          <w:rFonts w:cs="Calibri"/>
          <w:sz w:val="24"/>
          <w:szCs w:val="24"/>
        </w:rPr>
      </w:pPr>
      <w:r w:rsidRPr="003E585F">
        <w:rPr>
          <w:rFonts w:cs="Calibri"/>
          <w:sz w:val="24"/>
          <w:szCs w:val="24"/>
        </w:rPr>
        <w:t>Okresy gwarancji i rękojmi za wady są jednakowe, zgodne z ust.1.</w:t>
      </w:r>
    </w:p>
    <w:p w14:paraId="3768342D" w14:textId="77777777" w:rsidR="007F30B7" w:rsidRPr="003E585F" w:rsidRDefault="007F30B7" w:rsidP="00C83123">
      <w:pPr>
        <w:pStyle w:val="Akapitzlist"/>
        <w:tabs>
          <w:tab w:val="left" w:pos="284"/>
        </w:tabs>
        <w:spacing w:after="120"/>
        <w:ind w:left="284" w:firstLine="0"/>
        <w:rPr>
          <w:rFonts w:cs="Calibri"/>
          <w:sz w:val="24"/>
          <w:szCs w:val="24"/>
        </w:rPr>
      </w:pPr>
    </w:p>
    <w:p w14:paraId="5308B544" w14:textId="77777777" w:rsidR="00976E74" w:rsidRPr="003E585F" w:rsidRDefault="00976E74" w:rsidP="00C83123">
      <w:pPr>
        <w:pStyle w:val="Default"/>
        <w:spacing w:after="120" w:line="276" w:lineRule="auto"/>
        <w:ind w:hanging="568"/>
        <w:contextualSpacing/>
        <w:rPr>
          <w:rFonts w:ascii="Calibri" w:hAnsi="Calibri" w:cs="Calibri"/>
          <w:b/>
          <w:color w:val="auto"/>
        </w:rPr>
      </w:pPr>
      <w:r w:rsidRPr="003E585F">
        <w:rPr>
          <w:rFonts w:ascii="Calibri" w:hAnsi="Calibri" w:cs="Calibri"/>
          <w:b/>
          <w:color w:val="auto"/>
        </w:rPr>
        <w:t>§ 18</w:t>
      </w:r>
    </w:p>
    <w:p w14:paraId="101EC866" w14:textId="77777777" w:rsidR="00976E74" w:rsidRPr="003E585F" w:rsidRDefault="00976E74" w:rsidP="00C83123">
      <w:pPr>
        <w:pStyle w:val="Default"/>
        <w:spacing w:after="120" w:line="276" w:lineRule="auto"/>
        <w:ind w:hanging="568"/>
        <w:contextualSpacing/>
        <w:rPr>
          <w:rFonts w:ascii="Calibri" w:hAnsi="Calibri" w:cs="Calibri"/>
          <w:b/>
          <w:bCs/>
          <w:color w:val="auto"/>
        </w:rPr>
      </w:pPr>
      <w:r w:rsidRPr="003E585F">
        <w:rPr>
          <w:rFonts w:ascii="Calibri" w:hAnsi="Calibri" w:cs="Calibri"/>
          <w:b/>
          <w:bCs/>
          <w:color w:val="auto"/>
        </w:rPr>
        <w:t>Zmiana Umowy</w:t>
      </w:r>
    </w:p>
    <w:p w14:paraId="07FAAA9A" w14:textId="77777777" w:rsidR="00976E74" w:rsidRPr="003E585F" w:rsidRDefault="00976E74" w:rsidP="00C83123">
      <w:pPr>
        <w:pStyle w:val="Akapitzlist"/>
        <w:numPr>
          <w:ilvl w:val="0"/>
          <w:numId w:val="32"/>
        </w:numPr>
        <w:spacing w:after="120"/>
        <w:ind w:left="284" w:hanging="284"/>
        <w:rPr>
          <w:rFonts w:cs="Calibri"/>
          <w:b/>
          <w:sz w:val="24"/>
          <w:szCs w:val="24"/>
        </w:rPr>
      </w:pPr>
      <w:r w:rsidRPr="003E585F">
        <w:rPr>
          <w:rFonts w:cs="Calibri"/>
          <w:sz w:val="24"/>
          <w:szCs w:val="24"/>
        </w:rPr>
        <w:t>Wszelkie zmiany i uzupełnienia treści Umowy wymagają formy pisemnej pod rygorem nieważności.</w:t>
      </w:r>
    </w:p>
    <w:p w14:paraId="366F9C9B" w14:textId="77777777" w:rsidR="00976E74" w:rsidRPr="003E585F" w:rsidRDefault="00976E74" w:rsidP="00C83123">
      <w:pPr>
        <w:pStyle w:val="Akapitzlist"/>
        <w:numPr>
          <w:ilvl w:val="0"/>
          <w:numId w:val="32"/>
        </w:numPr>
        <w:spacing w:after="120"/>
        <w:ind w:left="284" w:hanging="284"/>
        <w:rPr>
          <w:rFonts w:cs="Calibri"/>
          <w:b/>
          <w:sz w:val="24"/>
          <w:szCs w:val="24"/>
        </w:rPr>
      </w:pPr>
      <w:r w:rsidRPr="003E585F">
        <w:rPr>
          <w:rFonts w:cs="Calibri"/>
          <w:b/>
          <w:sz w:val="24"/>
          <w:szCs w:val="24"/>
        </w:rPr>
        <w:t>Zmiana terminu realizacji Przedmiotu Umowy</w:t>
      </w:r>
      <w:r w:rsidRPr="003E585F">
        <w:rPr>
          <w:rFonts w:cs="Calibri"/>
          <w:sz w:val="24"/>
          <w:szCs w:val="24"/>
        </w:rPr>
        <w:t xml:space="preserve"> w przypadku wystąpienia: </w:t>
      </w:r>
    </w:p>
    <w:p w14:paraId="72D7A4CC" w14:textId="77777777" w:rsidR="00976E74" w:rsidRPr="003E585F" w:rsidRDefault="00976E74" w:rsidP="00C83123">
      <w:pPr>
        <w:pStyle w:val="Akapitzlist4"/>
        <w:numPr>
          <w:ilvl w:val="0"/>
          <w:numId w:val="35"/>
        </w:numPr>
        <w:tabs>
          <w:tab w:val="left" w:pos="0"/>
        </w:tabs>
        <w:spacing w:after="120" w:line="276" w:lineRule="auto"/>
        <w:ind w:left="567" w:hanging="283"/>
        <w:contextualSpacing/>
        <w:rPr>
          <w:rFonts w:ascii="Calibri" w:hAnsi="Calibri" w:cs="Calibri"/>
          <w:szCs w:val="24"/>
        </w:rPr>
      </w:pPr>
      <w:r w:rsidRPr="003E585F">
        <w:rPr>
          <w:rFonts w:ascii="Calibri" w:hAnsi="Calibri" w:cs="Calibri"/>
          <w:szCs w:val="24"/>
        </w:rPr>
        <w:t>niemożliwych do przewidzenia warunków atmosferycznych, co spowodowało brak możliwości kontynuowania robót (wstrzymanie wykonania robót). Poprzez niemożliwe do przewidzenia warunki atmosferyczne należy rozumieć utrzymujące się przez okres co najmniej 3 dni warunki odmienne od warunków atmosferycznych występujących na terenie budowy w danym miesiącu w ostatnich 2 latach, liczonych od dnia upływu terminu składania ofert;</w:t>
      </w:r>
    </w:p>
    <w:p w14:paraId="55DA12AE" w14:textId="77777777" w:rsidR="00976E74" w:rsidRPr="003E585F" w:rsidRDefault="00976E74" w:rsidP="00C83123">
      <w:pPr>
        <w:pStyle w:val="Akapitzlist4"/>
        <w:numPr>
          <w:ilvl w:val="0"/>
          <w:numId w:val="35"/>
        </w:numPr>
        <w:tabs>
          <w:tab w:val="left" w:pos="0"/>
        </w:tabs>
        <w:spacing w:after="120" w:line="276" w:lineRule="auto"/>
        <w:ind w:left="567" w:hanging="283"/>
        <w:contextualSpacing/>
        <w:rPr>
          <w:rFonts w:ascii="Calibri" w:hAnsi="Calibri" w:cs="Calibri"/>
          <w:szCs w:val="24"/>
        </w:rPr>
      </w:pPr>
      <w:r w:rsidRPr="003E585F">
        <w:rPr>
          <w:rFonts w:ascii="Calibri" w:hAnsi="Calibri" w:cs="Calibri"/>
          <w:szCs w:val="24"/>
        </w:rPr>
        <w:t>z powodu działania Siły wyższej lub z powodu następstw działania Siły wyższej, tzn. niezależnego i niezawinionego przez Strony losowego zdarzenia zewnętrznego, któremu nie można było zapobiec mimo dochowania należytej staranności. Za Siłę wyższą warunkującą zmianę Umowy uważać się będzie w szczególności: pandemię, epidemię oraz pożar, powódź i inne klęski żywiołowe, zamieszki, strajki, ataki terrorystyczne itp.;</w:t>
      </w:r>
    </w:p>
    <w:p w14:paraId="2A0B7EB2" w14:textId="77777777" w:rsidR="00976E74" w:rsidRPr="003E585F" w:rsidRDefault="00976E74" w:rsidP="00C83123">
      <w:pPr>
        <w:pStyle w:val="Akapitzlist4"/>
        <w:numPr>
          <w:ilvl w:val="0"/>
          <w:numId w:val="35"/>
        </w:numPr>
        <w:tabs>
          <w:tab w:val="left" w:pos="0"/>
        </w:tabs>
        <w:spacing w:after="120" w:line="276" w:lineRule="auto"/>
        <w:ind w:left="567" w:hanging="283"/>
        <w:contextualSpacing/>
        <w:rPr>
          <w:rFonts w:ascii="Calibri" w:hAnsi="Calibri" w:cs="Calibri"/>
          <w:szCs w:val="24"/>
        </w:rPr>
      </w:pPr>
      <w:r w:rsidRPr="003E585F">
        <w:rPr>
          <w:rFonts w:ascii="Calibri" w:hAnsi="Calibri" w:cs="Calibri"/>
          <w:szCs w:val="24"/>
        </w:rPr>
        <w:t>przerwy w wykonywaniu Umowy z powodu braku personelu Wykonawcy lub jego Podwykonawców, wywołanego epidemią;</w:t>
      </w:r>
    </w:p>
    <w:p w14:paraId="16083235" w14:textId="77777777" w:rsidR="00976E74" w:rsidRPr="003E585F" w:rsidRDefault="00976E74" w:rsidP="00C83123">
      <w:pPr>
        <w:pStyle w:val="Akapitzlist4"/>
        <w:numPr>
          <w:ilvl w:val="0"/>
          <w:numId w:val="35"/>
        </w:numPr>
        <w:tabs>
          <w:tab w:val="left" w:pos="0"/>
        </w:tabs>
        <w:spacing w:after="120" w:line="276" w:lineRule="auto"/>
        <w:ind w:left="567" w:hanging="283"/>
        <w:contextualSpacing/>
        <w:rPr>
          <w:rFonts w:ascii="Calibri" w:hAnsi="Calibri" w:cs="Calibri"/>
          <w:szCs w:val="24"/>
        </w:rPr>
      </w:pPr>
      <w:r w:rsidRPr="003E585F">
        <w:rPr>
          <w:rFonts w:ascii="Calibri" w:hAnsi="Calibri" w:cs="Calibri"/>
          <w:szCs w:val="24"/>
        </w:rPr>
        <w:t>wstrzymania wykonania Umowy przez Zamawiającego lub właściwy organ z przyczyn nieleżących po stronie Wykonawcy, o ile takie działanie powoduje, że nie jest możliwe wykonanie Umowy w dotychczas ustalonym terminie;</w:t>
      </w:r>
    </w:p>
    <w:p w14:paraId="537ACFED" w14:textId="77777777" w:rsidR="00976E74" w:rsidRPr="003E585F" w:rsidRDefault="00976E74" w:rsidP="00C83123">
      <w:pPr>
        <w:pStyle w:val="Akapitzlist4"/>
        <w:numPr>
          <w:ilvl w:val="0"/>
          <w:numId w:val="35"/>
        </w:numPr>
        <w:tabs>
          <w:tab w:val="left" w:pos="0"/>
        </w:tabs>
        <w:spacing w:after="120" w:line="276" w:lineRule="auto"/>
        <w:ind w:left="567" w:hanging="283"/>
        <w:contextualSpacing/>
        <w:rPr>
          <w:rFonts w:ascii="Calibri" w:hAnsi="Calibri" w:cs="Calibri"/>
          <w:szCs w:val="24"/>
        </w:rPr>
      </w:pPr>
      <w:r w:rsidRPr="003E585F">
        <w:rPr>
          <w:rFonts w:ascii="Calibri" w:hAnsi="Calibri" w:cs="Calibri"/>
          <w:szCs w:val="24"/>
        </w:rPr>
        <w:t>opóźnienia Zamawiającego w wykonywaniu jego zobowiązań wynikających z Umowy lub przepisów powszechnie obowiązującego prawa, co uniemożliwia terminowe wykonanie Umowy przez Wykonawcę;</w:t>
      </w:r>
    </w:p>
    <w:p w14:paraId="2987AB8A" w14:textId="77777777" w:rsidR="00976E74" w:rsidRPr="003E585F" w:rsidRDefault="00976E74" w:rsidP="00C83123">
      <w:pPr>
        <w:pStyle w:val="Akapitzlist4"/>
        <w:numPr>
          <w:ilvl w:val="0"/>
          <w:numId w:val="35"/>
        </w:numPr>
        <w:tabs>
          <w:tab w:val="left" w:pos="0"/>
        </w:tabs>
        <w:spacing w:after="120" w:line="276" w:lineRule="auto"/>
        <w:ind w:left="567" w:hanging="283"/>
        <w:contextualSpacing/>
        <w:rPr>
          <w:rFonts w:ascii="Calibri" w:hAnsi="Calibri" w:cs="Calibri"/>
          <w:szCs w:val="24"/>
        </w:rPr>
      </w:pPr>
      <w:r w:rsidRPr="003E585F">
        <w:rPr>
          <w:rFonts w:ascii="Calibri" w:hAnsi="Calibri" w:cs="Calibri"/>
          <w:szCs w:val="24"/>
        </w:rPr>
        <w:t xml:space="preserve">opóźnienia organów administracji publicznej w wydaniu decyzji administracyjnych, uzgodnień, opinii lub innych aktów administracyjnych, ponad terminy wskazane w Kodeksie postępowania administracyjnego lub innych wiążących przepisów, których wydanie jest niezbędne dla dalszego wykonywania prac projektowych/robót przez </w:t>
      </w:r>
      <w:r w:rsidRPr="003E585F">
        <w:rPr>
          <w:rFonts w:ascii="Calibri" w:hAnsi="Calibri" w:cs="Calibri"/>
          <w:szCs w:val="24"/>
        </w:rPr>
        <w:lastRenderedPageBreak/>
        <w:t>Wykonawcę, a opóźnienie organów nie wynika z przyczyn leżących po stronie Wykonawcy;</w:t>
      </w:r>
    </w:p>
    <w:p w14:paraId="54CC8AF3" w14:textId="77777777" w:rsidR="00976E74" w:rsidRPr="003E585F" w:rsidRDefault="00976E74" w:rsidP="00C83123">
      <w:pPr>
        <w:pStyle w:val="Akapitzlist4"/>
        <w:numPr>
          <w:ilvl w:val="0"/>
          <w:numId w:val="35"/>
        </w:numPr>
        <w:tabs>
          <w:tab w:val="left" w:pos="0"/>
        </w:tabs>
        <w:spacing w:after="120" w:line="276" w:lineRule="auto"/>
        <w:ind w:left="567" w:hanging="283"/>
        <w:contextualSpacing/>
        <w:rPr>
          <w:rFonts w:ascii="Calibri" w:hAnsi="Calibri" w:cs="Calibri"/>
          <w:szCs w:val="24"/>
        </w:rPr>
      </w:pPr>
      <w:r w:rsidRPr="003E585F">
        <w:rPr>
          <w:rFonts w:ascii="Calibri" w:hAnsi="Calibri" w:cs="Calibri"/>
          <w:szCs w:val="24"/>
        </w:rPr>
        <w:t>zmiany warunków technicznych gestorów sieci, w szczególności sieci energetycznych, gazowych, wodociągowo – kanalizacyjnych, co uniemożliwia realizację przez Wykonawcę obowiązków wynikających z Umowy;</w:t>
      </w:r>
    </w:p>
    <w:p w14:paraId="45FB607F" w14:textId="77777777" w:rsidR="00976E74" w:rsidRPr="003E585F" w:rsidRDefault="00976E74" w:rsidP="00C83123">
      <w:pPr>
        <w:pStyle w:val="Akapitzlist4"/>
        <w:numPr>
          <w:ilvl w:val="0"/>
          <w:numId w:val="35"/>
        </w:numPr>
        <w:tabs>
          <w:tab w:val="left" w:pos="0"/>
        </w:tabs>
        <w:spacing w:after="120" w:line="276" w:lineRule="auto"/>
        <w:ind w:left="567" w:hanging="283"/>
        <w:contextualSpacing/>
        <w:rPr>
          <w:rFonts w:ascii="Calibri" w:hAnsi="Calibri" w:cs="Calibri"/>
          <w:szCs w:val="24"/>
        </w:rPr>
      </w:pPr>
      <w:r w:rsidRPr="003E585F">
        <w:rPr>
          <w:rFonts w:ascii="Calibri" w:hAnsi="Calibri" w:cs="Calibri"/>
          <w:szCs w:val="24"/>
        </w:rPr>
        <w:t>opóźnienie Zamawiającego w akceptacji dokumentacji projektowej, co spowoduje opóźnienie Wykonawcy w realizacji dalszych zobowiązań wynikających z Umowy;</w:t>
      </w:r>
    </w:p>
    <w:p w14:paraId="57B1C845" w14:textId="77777777" w:rsidR="00976E74" w:rsidRPr="003E585F" w:rsidRDefault="00976E74" w:rsidP="00C83123">
      <w:pPr>
        <w:pStyle w:val="Akapitzlist4"/>
        <w:numPr>
          <w:ilvl w:val="0"/>
          <w:numId w:val="35"/>
        </w:numPr>
        <w:tabs>
          <w:tab w:val="left" w:pos="0"/>
        </w:tabs>
        <w:spacing w:after="120" w:line="276" w:lineRule="auto"/>
        <w:ind w:left="567" w:hanging="283"/>
        <w:contextualSpacing/>
        <w:rPr>
          <w:rFonts w:ascii="Calibri" w:hAnsi="Calibri" w:cs="Calibri"/>
          <w:szCs w:val="24"/>
        </w:rPr>
      </w:pPr>
      <w:r w:rsidRPr="003E585F">
        <w:rPr>
          <w:rFonts w:ascii="Calibri" w:hAnsi="Calibri" w:cs="Calibri"/>
          <w:szCs w:val="24"/>
        </w:rPr>
        <w:t>wystąpienia na placu budowy niewybuchów, niewypałów lub znalezisk archeologicznych, które wymagały wstrzymania wykonania robót budowlanych przez Wykonawcę;</w:t>
      </w:r>
    </w:p>
    <w:p w14:paraId="5A5CDAA1" w14:textId="77777777" w:rsidR="00976E74" w:rsidRPr="003E585F" w:rsidRDefault="00976E74" w:rsidP="00C83123">
      <w:pPr>
        <w:pStyle w:val="Akapitzlist4"/>
        <w:numPr>
          <w:ilvl w:val="0"/>
          <w:numId w:val="35"/>
        </w:numPr>
        <w:tabs>
          <w:tab w:val="left" w:pos="0"/>
        </w:tabs>
        <w:spacing w:after="120" w:line="276" w:lineRule="auto"/>
        <w:ind w:left="567" w:hanging="425"/>
        <w:contextualSpacing/>
        <w:rPr>
          <w:rFonts w:ascii="Calibri" w:hAnsi="Calibri" w:cs="Calibri"/>
          <w:szCs w:val="24"/>
        </w:rPr>
      </w:pPr>
      <w:r w:rsidRPr="003E585F">
        <w:rPr>
          <w:rFonts w:ascii="Calibri" w:hAnsi="Calibri" w:cs="Calibri"/>
          <w:szCs w:val="24"/>
        </w:rPr>
        <w:t>wystąpienia awarii na placu budowy, za którą odpowiedzialności nie ponosi Wykonawca, skutkującej koniecznością wstrzymania wykonania robót budowlanych przez Wykonawcę;</w:t>
      </w:r>
    </w:p>
    <w:p w14:paraId="373C2AFB" w14:textId="77777777" w:rsidR="00976E74" w:rsidRPr="003E585F" w:rsidRDefault="00976E74" w:rsidP="00C83123">
      <w:pPr>
        <w:pStyle w:val="Akapitzlist4"/>
        <w:numPr>
          <w:ilvl w:val="0"/>
          <w:numId w:val="35"/>
        </w:numPr>
        <w:tabs>
          <w:tab w:val="left" w:pos="0"/>
        </w:tabs>
        <w:spacing w:after="120" w:line="276" w:lineRule="auto"/>
        <w:ind w:left="567" w:hanging="425"/>
        <w:contextualSpacing/>
        <w:rPr>
          <w:rFonts w:ascii="Calibri" w:hAnsi="Calibri" w:cs="Calibri"/>
          <w:szCs w:val="24"/>
        </w:rPr>
      </w:pPr>
      <w:r w:rsidRPr="003E585F">
        <w:rPr>
          <w:rFonts w:ascii="Calibri" w:hAnsi="Calibri" w:cs="Calibri"/>
          <w:szCs w:val="24"/>
        </w:rPr>
        <w:t>zmiany po upływie składania ofert powszechnie obowiązujących przepisów prawa, które miały wpływ na możliwość wykonania Umowy w terminie w niej ustalonym;</w:t>
      </w:r>
    </w:p>
    <w:p w14:paraId="1A49A685" w14:textId="77777777" w:rsidR="00976E74" w:rsidRPr="003E585F" w:rsidRDefault="00976E74" w:rsidP="00C83123">
      <w:pPr>
        <w:pStyle w:val="Akapitzlist4"/>
        <w:numPr>
          <w:ilvl w:val="0"/>
          <w:numId w:val="35"/>
        </w:numPr>
        <w:tabs>
          <w:tab w:val="left" w:pos="0"/>
        </w:tabs>
        <w:spacing w:after="120" w:line="276" w:lineRule="auto"/>
        <w:ind w:left="567" w:hanging="425"/>
        <w:contextualSpacing/>
        <w:rPr>
          <w:rFonts w:ascii="Calibri" w:hAnsi="Calibri" w:cs="Calibri"/>
          <w:szCs w:val="24"/>
        </w:rPr>
      </w:pPr>
      <w:r w:rsidRPr="003E585F">
        <w:rPr>
          <w:rFonts w:ascii="Calibri" w:hAnsi="Calibri" w:cs="Calibri"/>
          <w:szCs w:val="24"/>
        </w:rPr>
        <w:t>w</w:t>
      </w:r>
      <w:r w:rsidRPr="003E585F">
        <w:rPr>
          <w:rFonts w:ascii="Calibri" w:hAnsi="Calibri" w:cs="Calibri"/>
          <w:bCs/>
          <w:szCs w:val="24"/>
        </w:rPr>
        <w:t>ystąpienia okoliczności wskazanych w ust. 6 poniżej.</w:t>
      </w:r>
    </w:p>
    <w:p w14:paraId="1685ECCC" w14:textId="77777777" w:rsidR="00976E74" w:rsidRPr="003E585F" w:rsidRDefault="00976E74" w:rsidP="00C83123">
      <w:pPr>
        <w:pStyle w:val="Akapitzlist4"/>
        <w:numPr>
          <w:ilvl w:val="0"/>
          <w:numId w:val="32"/>
        </w:numPr>
        <w:spacing w:after="120" w:line="276" w:lineRule="auto"/>
        <w:ind w:left="284" w:hanging="284"/>
        <w:contextualSpacing/>
        <w:rPr>
          <w:rFonts w:ascii="Calibri" w:hAnsi="Calibri" w:cs="Calibri"/>
          <w:b/>
          <w:szCs w:val="24"/>
        </w:rPr>
      </w:pPr>
      <w:r w:rsidRPr="003E585F">
        <w:rPr>
          <w:rFonts w:ascii="Calibri" w:hAnsi="Calibri" w:cs="Calibri"/>
          <w:b/>
          <w:szCs w:val="24"/>
        </w:rPr>
        <w:t>Termin Umowy może ulec zmianie o czas, w jakim wyżej wskazane okoliczności wpłynęły na termin wykonania Umowy przez Wykonawcę, to jest uniemożliwiły Wykonawcy terminową realizację Przedmiotu Umowy.</w:t>
      </w:r>
    </w:p>
    <w:p w14:paraId="2ADA1598" w14:textId="77777777" w:rsidR="00976E74" w:rsidRPr="003E585F" w:rsidRDefault="00976E74" w:rsidP="00C83123">
      <w:pPr>
        <w:pStyle w:val="Akapitzlist4"/>
        <w:numPr>
          <w:ilvl w:val="0"/>
          <w:numId w:val="32"/>
        </w:numPr>
        <w:tabs>
          <w:tab w:val="left" w:pos="0"/>
        </w:tabs>
        <w:spacing w:after="120" w:line="276" w:lineRule="auto"/>
        <w:ind w:left="284" w:hanging="284"/>
        <w:contextualSpacing/>
        <w:rPr>
          <w:rFonts w:ascii="Calibri" w:hAnsi="Calibri" w:cs="Calibri"/>
          <w:b/>
          <w:szCs w:val="24"/>
        </w:rPr>
      </w:pPr>
      <w:r w:rsidRPr="003E585F">
        <w:rPr>
          <w:rFonts w:ascii="Calibri" w:hAnsi="Calibri" w:cs="Calibri"/>
          <w:b/>
          <w:szCs w:val="24"/>
        </w:rPr>
        <w:t>Zmiany wynagrodzenia w przypadku:</w:t>
      </w:r>
    </w:p>
    <w:p w14:paraId="0B7B26A3" w14:textId="77777777" w:rsidR="00976E74" w:rsidRPr="003E585F" w:rsidRDefault="00976E74" w:rsidP="00C83123">
      <w:pPr>
        <w:pStyle w:val="Akapitzlist4"/>
        <w:numPr>
          <w:ilvl w:val="0"/>
          <w:numId w:val="33"/>
        </w:numPr>
        <w:tabs>
          <w:tab w:val="left" w:pos="0"/>
        </w:tabs>
        <w:spacing w:after="120" w:line="276" w:lineRule="auto"/>
        <w:ind w:left="567" w:hanging="283"/>
        <w:contextualSpacing/>
        <w:rPr>
          <w:rFonts w:ascii="Calibri" w:hAnsi="Calibri" w:cs="Calibri"/>
          <w:szCs w:val="24"/>
        </w:rPr>
      </w:pPr>
      <w:r w:rsidRPr="003E585F">
        <w:rPr>
          <w:rFonts w:ascii="Calibri" w:hAnsi="Calibri" w:cs="Calibri"/>
          <w:szCs w:val="24"/>
        </w:rPr>
        <w:t>zmiany stawki podatku VAT, wprowadzonej powszechnie obowiązującymi przepisami prawa, jeżeli zmiana ta będzie miała wpływ na koszt wykonania zamówienia przez Wykonawcę z tym, że cena netto nie może ulec podwyższeniu - na pisemny i umotywowany wniosek każda ze stron w terminie 30 dni od wejścia w życie przepisów dokonujących tych zmian, może zwrócić się do drugiej strony o przeprowadzenie negocjacji w sprawie odpowiedniej zmiany wynagrodzenia;</w:t>
      </w:r>
    </w:p>
    <w:p w14:paraId="0E85FA75" w14:textId="77777777" w:rsidR="00976E74" w:rsidRPr="003E585F" w:rsidRDefault="00976E74" w:rsidP="00C83123">
      <w:pPr>
        <w:pStyle w:val="Akapitzlist4"/>
        <w:numPr>
          <w:ilvl w:val="0"/>
          <w:numId w:val="33"/>
        </w:numPr>
        <w:tabs>
          <w:tab w:val="left" w:pos="0"/>
        </w:tabs>
        <w:spacing w:after="120" w:line="276" w:lineRule="auto"/>
        <w:ind w:left="567" w:hanging="283"/>
        <w:contextualSpacing/>
        <w:rPr>
          <w:rFonts w:ascii="Calibri" w:hAnsi="Calibri" w:cs="Calibri"/>
          <w:szCs w:val="24"/>
        </w:rPr>
      </w:pPr>
      <w:r w:rsidRPr="003E585F">
        <w:rPr>
          <w:rFonts w:ascii="Calibri" w:hAnsi="Calibri" w:cs="Calibri"/>
          <w:szCs w:val="24"/>
        </w:rPr>
        <w:t>zmiany minimalnego wynagrodzenia za pracę albo wysokości minimalnej stawki godzinowej ustalonych na podstawie ustawy z dnia 10 października 2002 r. o minimalnym wynagrodzeniu za pracę (</w:t>
      </w:r>
      <w:proofErr w:type="spellStart"/>
      <w:r w:rsidRPr="003E585F">
        <w:rPr>
          <w:rFonts w:ascii="Calibri" w:hAnsi="Calibri" w:cs="Calibri"/>
          <w:szCs w:val="24"/>
        </w:rPr>
        <w:t>t.j</w:t>
      </w:r>
      <w:proofErr w:type="spellEnd"/>
      <w:r w:rsidRPr="003E585F">
        <w:rPr>
          <w:rFonts w:ascii="Calibri" w:hAnsi="Calibri" w:cs="Calibri"/>
          <w:szCs w:val="24"/>
        </w:rPr>
        <w:t xml:space="preserve">. Dz. U. z 2020 r., poz. 2207, ze zm.), jeżeli zmiana ta ma wpływ na koszt wykonania zamówienia przez Wykonawcę — w terminie 30 dni od wejścia w życie przepisów dokonujących tych zmian, Wykonawca może na pisemny i umotywowany wniosek zwrócić się do Zamawiającego o przeprowadzenie negocjacji w sprawie odpowiedniej zmiany wynagrodzenia. Wniosek Wykonawcy powinien zawierać w szczególności kalkulację kosztów wykonania zamówienia z uwzględnieniem zmiany wysokości minimalnego wynagrodzenia za pracę. Wynagrodzenie Wykonawcy zostanie podwyższone w zakresie wartości, o jaką wzrosną całkowite koszty wykonania Umowy ponoszone przez Wykonawcę, a wynikające z podwyższenia wynagrodzeń poszczególnych pracowników biorących udział w realizacji pozostałej do wykonania, w momencie wejścia w życie zmiany, części zamówienia, do wysokości wynagrodzenia minimalnego obowiązującego po zmianie przepisów lub jej </w:t>
      </w:r>
      <w:r w:rsidRPr="003E585F">
        <w:rPr>
          <w:rFonts w:ascii="Calibri" w:hAnsi="Calibri" w:cs="Calibri"/>
          <w:szCs w:val="24"/>
        </w:rPr>
        <w:lastRenderedPageBreak/>
        <w:t>odpowiedniej części, w przypadku osób zatrudnionych w wymiarze niższym niż pełen etat;</w:t>
      </w:r>
    </w:p>
    <w:p w14:paraId="44E619AB" w14:textId="77777777" w:rsidR="00976E74" w:rsidRPr="003E585F" w:rsidRDefault="00976E74" w:rsidP="00C83123">
      <w:pPr>
        <w:pStyle w:val="Akapitzlist4"/>
        <w:numPr>
          <w:ilvl w:val="0"/>
          <w:numId w:val="33"/>
        </w:numPr>
        <w:tabs>
          <w:tab w:val="left" w:pos="0"/>
        </w:tabs>
        <w:spacing w:after="120" w:line="276" w:lineRule="auto"/>
        <w:ind w:left="567" w:hanging="283"/>
        <w:contextualSpacing/>
        <w:rPr>
          <w:rFonts w:ascii="Calibri" w:hAnsi="Calibri" w:cs="Calibri"/>
          <w:szCs w:val="24"/>
        </w:rPr>
      </w:pPr>
      <w:r w:rsidRPr="003E585F">
        <w:rPr>
          <w:rFonts w:ascii="Calibri" w:hAnsi="Calibri" w:cs="Calibri"/>
          <w:szCs w:val="24"/>
        </w:rPr>
        <w:t>zmiany zasad podlegania ubezpieczeniom społecznym lub ubezpieczeniu zdrowotnemu lub wysokości składki na ubezpieczenia społeczne lub zdrowotne, jeżeli zmiany te będą miały wpływ na koszt wykonania zamówienia przez Wykonawcę — w terminie 30 dni od wejścia w życie przepisów dokonujących tych zmian, Wykonawca może na pisemny i umotywowany wniosek zwrócić się do Zamawiającego o przeprowadzenie negocjacji w sprawie odpowiedniej zmiany wynagrodzenia. Wniosek Wykonawcy powinien zawierać w szczególności szczegółową kalkulację kosztów wykonania zamówienia z uwzględnieniem zmiany wysokości stawki ubezpieczenia. Wynagrodzenie Wykonawcy zostanie podwyższone o wartość, o jaką wzrosną całkowite koszty wykonania Umowy ponoszone przez Wykonawcę, wynikającą ze wzrostu kosztów wykonawcy zamówienia publicznego oraz drugiej strony umowy o pracę, wynikających z konieczności odprowadzenia dodatkowych składek od wynagrodzeń osób zatrudnionych na umowę o pracę, a biorących udział w realizacji pozostałej do wykonania, w momencie wejścia w życie zmiany, części zamówienia przy założeniu braku zmiany wynagrodzenia netto tych osób;</w:t>
      </w:r>
    </w:p>
    <w:p w14:paraId="4A7393AE" w14:textId="77777777" w:rsidR="00976E74" w:rsidRPr="003E585F" w:rsidRDefault="00976E74" w:rsidP="00C83123">
      <w:pPr>
        <w:pStyle w:val="Akapitzlist4"/>
        <w:numPr>
          <w:ilvl w:val="0"/>
          <w:numId w:val="33"/>
        </w:numPr>
        <w:tabs>
          <w:tab w:val="left" w:pos="0"/>
        </w:tabs>
        <w:spacing w:after="120" w:line="276" w:lineRule="auto"/>
        <w:ind w:left="567" w:hanging="283"/>
        <w:contextualSpacing/>
        <w:rPr>
          <w:rFonts w:ascii="Calibri" w:hAnsi="Calibri" w:cs="Calibri"/>
          <w:szCs w:val="24"/>
        </w:rPr>
      </w:pPr>
      <w:r w:rsidRPr="003E585F">
        <w:rPr>
          <w:rFonts w:ascii="Calibri" w:hAnsi="Calibri" w:cs="Calibri"/>
          <w:szCs w:val="24"/>
        </w:rPr>
        <w:t>zmiany zasad gromadzenia i wysokości wpłat do pracowniczych planów kapitałowych, o których mowa w ustawie z dnia 4 października 2018 r. o pracowniczych planach kapitałowych (</w:t>
      </w:r>
      <w:proofErr w:type="spellStart"/>
      <w:r w:rsidRPr="003E585F">
        <w:rPr>
          <w:rFonts w:ascii="Calibri" w:hAnsi="Calibri" w:cs="Calibri"/>
          <w:szCs w:val="24"/>
        </w:rPr>
        <w:t>t.j</w:t>
      </w:r>
      <w:proofErr w:type="spellEnd"/>
      <w:r w:rsidRPr="003E585F">
        <w:rPr>
          <w:rFonts w:ascii="Calibri" w:hAnsi="Calibri" w:cs="Calibri"/>
          <w:szCs w:val="24"/>
        </w:rPr>
        <w:t>. Dz.U. z 2020 r., poz.1342, ze zm.), jeżeli zmiany te będą miały wpływ na koszt wykonania zamówienia przez Wykonawcę — w terminie 30 dni od wejścia w życie przepisów dokonujących tych zmian, Wykonawca może na pisemny i umotywowany wniosek zwrócić się do Zamawiającego o przeprowadzenie negocjacji w sprawie odpowiedniej zmiany wynagrodzenia. Wniosek Wykonawcy powinien zawierać w szczególności szczegółową kalkulację kosztów wykonania zamówienia z uwzględnieniem zmiany zasad gromadzenia i wysokości wpłat do pracowniczych planów kapitałowych. Wynagrodzenie Wykonawcy zostanie podwyższone w zakresie wartości, o jaką wzrosną całkowite koszty wykonania Umowy ponoszone przez Wykonawcę, a wynikające z wpłat do pracowniczych planów kapitałowych dokonywanych przez Wykonawcę lub podwykonawcę. Kwota odpowiadająca zmianie wynagrodzenia będzie odnosić się wyłącznie do części wynagrodzenia pracowników, odpowiadającej zakresowi, w jakim wykonują oni prace bezpośrednio związane z realizacją pozostałej do wykonania, w momencie wejścia w życie zmiany, części zamówienia;</w:t>
      </w:r>
    </w:p>
    <w:p w14:paraId="4EF55CE4" w14:textId="77777777" w:rsidR="00976E74" w:rsidRDefault="00976E74" w:rsidP="00C83123">
      <w:pPr>
        <w:pStyle w:val="Akapitzlist4"/>
        <w:numPr>
          <w:ilvl w:val="0"/>
          <w:numId w:val="33"/>
        </w:numPr>
        <w:tabs>
          <w:tab w:val="left" w:pos="0"/>
        </w:tabs>
        <w:spacing w:after="120" w:line="276" w:lineRule="auto"/>
        <w:ind w:left="567" w:hanging="283"/>
        <w:contextualSpacing/>
        <w:rPr>
          <w:rFonts w:ascii="Calibri" w:hAnsi="Calibri" w:cs="Calibri"/>
          <w:szCs w:val="24"/>
        </w:rPr>
      </w:pPr>
      <w:r w:rsidRPr="003E585F">
        <w:rPr>
          <w:rFonts w:ascii="Calibri" w:hAnsi="Calibri" w:cs="Calibri"/>
          <w:szCs w:val="24"/>
        </w:rPr>
        <w:t>okoliczności wskazanych w ust. 6 poniżej.</w:t>
      </w:r>
    </w:p>
    <w:p w14:paraId="2AEEC48A" w14:textId="77777777" w:rsidR="00C83123" w:rsidRPr="003E585F" w:rsidRDefault="00C83123" w:rsidP="00C83123">
      <w:pPr>
        <w:pStyle w:val="Akapitzlist4"/>
        <w:tabs>
          <w:tab w:val="left" w:pos="0"/>
        </w:tabs>
        <w:spacing w:after="120" w:line="276" w:lineRule="auto"/>
        <w:ind w:left="567" w:firstLine="0"/>
        <w:contextualSpacing/>
        <w:rPr>
          <w:rFonts w:ascii="Calibri" w:hAnsi="Calibri" w:cs="Calibri"/>
          <w:szCs w:val="24"/>
        </w:rPr>
      </w:pPr>
    </w:p>
    <w:p w14:paraId="35F97923" w14:textId="77777777" w:rsidR="00976E74" w:rsidRPr="003E585F" w:rsidRDefault="00976E74" w:rsidP="00C83123">
      <w:pPr>
        <w:pStyle w:val="Akapitzlist4"/>
        <w:numPr>
          <w:ilvl w:val="0"/>
          <w:numId w:val="32"/>
        </w:numPr>
        <w:spacing w:after="120" w:line="276" w:lineRule="auto"/>
        <w:ind w:left="284" w:hanging="284"/>
        <w:contextualSpacing/>
        <w:rPr>
          <w:rFonts w:ascii="Calibri" w:hAnsi="Calibri" w:cs="Calibri"/>
          <w:b/>
          <w:szCs w:val="24"/>
        </w:rPr>
      </w:pPr>
      <w:r w:rsidRPr="003E585F">
        <w:rPr>
          <w:rFonts w:ascii="Calibri" w:hAnsi="Calibri" w:cs="Calibri"/>
          <w:b/>
          <w:szCs w:val="24"/>
        </w:rPr>
        <w:t xml:space="preserve">Zmiana Podwykonawcy </w:t>
      </w:r>
    </w:p>
    <w:p w14:paraId="3EA8F32E" w14:textId="77777777" w:rsidR="00976E74" w:rsidRPr="003E585F" w:rsidRDefault="00976E74" w:rsidP="00C83123">
      <w:pPr>
        <w:pStyle w:val="Akapitzlist4"/>
        <w:numPr>
          <w:ilvl w:val="0"/>
          <w:numId w:val="36"/>
        </w:numPr>
        <w:spacing w:after="120" w:line="276" w:lineRule="auto"/>
        <w:ind w:left="567" w:hanging="283"/>
        <w:contextualSpacing/>
        <w:rPr>
          <w:rFonts w:ascii="Calibri" w:hAnsi="Calibri" w:cs="Calibri"/>
          <w:b/>
          <w:szCs w:val="24"/>
        </w:rPr>
      </w:pPr>
      <w:r w:rsidRPr="003E585F">
        <w:rPr>
          <w:rFonts w:ascii="Calibri" w:hAnsi="Calibri" w:cs="Calibri"/>
          <w:szCs w:val="24"/>
          <w:lang w:eastAsia="pl-PL"/>
        </w:rPr>
        <w:t xml:space="preserve">jeżeli zmiana dotyczy podmiotu trzeciego, na zasobach którego Wykonawca opierał się wykazując spełnianie warunków udziału w postępowaniu, Zamawiający dopuści zmianę pod warunkiem, że nowy podmiot trzeci wykaże spełnianie warunków w zakresie nie </w:t>
      </w:r>
      <w:r w:rsidRPr="003E585F">
        <w:rPr>
          <w:rFonts w:ascii="Calibri" w:hAnsi="Calibri" w:cs="Calibri"/>
          <w:szCs w:val="24"/>
          <w:lang w:eastAsia="pl-PL"/>
        </w:rPr>
        <w:lastRenderedPageBreak/>
        <w:t>mniejszym niż wskazane na etapie postępowania o udzielenie zamówienia przez dotychczasowy podmiot trzeci;</w:t>
      </w:r>
    </w:p>
    <w:p w14:paraId="7285FFC7" w14:textId="77777777" w:rsidR="00976E74" w:rsidRPr="003E585F" w:rsidRDefault="00976E74" w:rsidP="00C83123">
      <w:pPr>
        <w:pStyle w:val="Akapitzlist4"/>
        <w:numPr>
          <w:ilvl w:val="0"/>
          <w:numId w:val="36"/>
        </w:numPr>
        <w:spacing w:after="120" w:line="276" w:lineRule="auto"/>
        <w:ind w:left="567" w:hanging="283"/>
        <w:contextualSpacing/>
        <w:rPr>
          <w:rFonts w:ascii="Calibri" w:hAnsi="Calibri" w:cs="Calibri"/>
          <w:b/>
          <w:szCs w:val="24"/>
        </w:rPr>
      </w:pPr>
      <w:r w:rsidRPr="003E585F">
        <w:rPr>
          <w:rFonts w:ascii="Calibri" w:hAnsi="Calibri" w:cs="Calibri"/>
          <w:bCs/>
          <w:szCs w:val="24"/>
        </w:rPr>
        <w:t>zamiana Podwykonawcy/podmiotu trzeciego może nastąpić wyłącznie po przedstawieniu przez Wykonawcę oświadczenia Podwykonawcy o jego rezygnacji z udziału w realizacji przedmiotu zamówienia lub po rozwiązaniu (odstąpieniu od) Umowy przez Wykonawcę lub Podwykonawcę.</w:t>
      </w:r>
      <w:r w:rsidRPr="003E585F">
        <w:rPr>
          <w:rFonts w:ascii="Calibri" w:hAnsi="Calibri" w:cs="Calibri"/>
          <w:b/>
          <w:szCs w:val="24"/>
        </w:rPr>
        <w:t xml:space="preserve"> </w:t>
      </w:r>
    </w:p>
    <w:p w14:paraId="19B26DDB" w14:textId="77777777" w:rsidR="00976E74" w:rsidRPr="003E585F" w:rsidRDefault="00976E74" w:rsidP="00C83123">
      <w:pPr>
        <w:pStyle w:val="Akapitzlist4"/>
        <w:numPr>
          <w:ilvl w:val="0"/>
          <w:numId w:val="32"/>
        </w:numPr>
        <w:tabs>
          <w:tab w:val="left" w:pos="0"/>
        </w:tabs>
        <w:spacing w:after="120" w:line="276" w:lineRule="auto"/>
        <w:ind w:left="284" w:hanging="284"/>
        <w:contextualSpacing/>
        <w:rPr>
          <w:rFonts w:ascii="Calibri" w:hAnsi="Calibri" w:cs="Calibri"/>
          <w:b/>
          <w:szCs w:val="24"/>
        </w:rPr>
      </w:pPr>
      <w:r w:rsidRPr="003E585F">
        <w:rPr>
          <w:rFonts w:ascii="Calibri" w:hAnsi="Calibri" w:cs="Calibri"/>
          <w:b/>
          <w:szCs w:val="24"/>
        </w:rPr>
        <w:t>Zmiany Umowy odnoszące się do przedmiotu Umowy w następujących sytuacjach:</w:t>
      </w:r>
    </w:p>
    <w:p w14:paraId="3B0457D3" w14:textId="1EBE22FC" w:rsidR="00B9535B" w:rsidRPr="003E585F" w:rsidRDefault="00B9535B" w:rsidP="00C83123">
      <w:pPr>
        <w:pStyle w:val="Akapitzlist4"/>
        <w:numPr>
          <w:ilvl w:val="0"/>
          <w:numId w:val="34"/>
        </w:numPr>
        <w:tabs>
          <w:tab w:val="left" w:pos="0"/>
        </w:tabs>
        <w:spacing w:after="120" w:line="276" w:lineRule="auto"/>
        <w:ind w:left="567" w:hanging="283"/>
        <w:contextualSpacing/>
        <w:rPr>
          <w:rFonts w:ascii="Calibri" w:hAnsi="Calibri" w:cs="Calibri"/>
          <w:szCs w:val="24"/>
        </w:rPr>
      </w:pPr>
      <w:r w:rsidRPr="003E585F">
        <w:rPr>
          <w:rFonts w:ascii="Calibri" w:hAnsi="Calibri" w:cs="Calibri"/>
          <w:szCs w:val="24"/>
        </w:rPr>
        <w:t xml:space="preserve">gdy wykonanie niektórych robót okazało się zbędne, zmieniły się okoliczności związane z wykonaniem umowy lub wykonanie poszczególnych robót nie leży w interesie publicznym lub Zamawiającego, </w:t>
      </w:r>
      <w:r w:rsidR="0032404D" w:rsidRPr="003E585F">
        <w:rPr>
          <w:rFonts w:ascii="Calibri" w:hAnsi="Calibri" w:cs="Calibri"/>
          <w:szCs w:val="24"/>
        </w:rPr>
        <w:t xml:space="preserve">dopuszczalna jest zmiana zakresu robót budowlanych poprzez ich ograniczenie </w:t>
      </w:r>
      <w:r w:rsidRPr="003E585F">
        <w:rPr>
          <w:rFonts w:ascii="Calibri" w:hAnsi="Calibri" w:cs="Calibri"/>
          <w:szCs w:val="24"/>
        </w:rPr>
        <w:t>z zastrzeżeniem, że zakres robót nie może ulec zmianie o więcej niż 50 % zakresu podstawowego rzeczowego lub finansowego przedmiotu zamówienia</w:t>
      </w:r>
      <w:r w:rsidR="0032404D" w:rsidRPr="003E585F">
        <w:rPr>
          <w:rFonts w:ascii="Calibri" w:hAnsi="Calibri" w:cs="Calibri"/>
          <w:szCs w:val="24"/>
        </w:rPr>
        <w:t>;</w:t>
      </w:r>
    </w:p>
    <w:p w14:paraId="6D2D2813" w14:textId="1D1B4A76" w:rsidR="00976E74" w:rsidRPr="003E585F" w:rsidRDefault="00976E74" w:rsidP="00C83123">
      <w:pPr>
        <w:pStyle w:val="Akapitzlist4"/>
        <w:numPr>
          <w:ilvl w:val="0"/>
          <w:numId w:val="34"/>
        </w:numPr>
        <w:tabs>
          <w:tab w:val="left" w:pos="0"/>
        </w:tabs>
        <w:spacing w:after="120" w:line="276" w:lineRule="auto"/>
        <w:ind w:left="567" w:hanging="283"/>
        <w:contextualSpacing/>
        <w:rPr>
          <w:rFonts w:ascii="Calibri" w:hAnsi="Calibri" w:cs="Calibri"/>
          <w:szCs w:val="24"/>
        </w:rPr>
      </w:pPr>
      <w:r w:rsidRPr="003E585F">
        <w:rPr>
          <w:rFonts w:ascii="Calibri" w:hAnsi="Calibri" w:cs="Calibri"/>
          <w:szCs w:val="24"/>
        </w:rPr>
        <w:t>konieczności zrealizowania Przedmiotu Umowy przy zastosowaniu innych rozwiązań technicznych lub materiałowych ze względu na zmiany obowiązującego prawa;</w:t>
      </w:r>
    </w:p>
    <w:p w14:paraId="0AA6ABD9" w14:textId="7AE25EC0" w:rsidR="00934F30" w:rsidRPr="00D04B43" w:rsidRDefault="00976E74" w:rsidP="00D04B43">
      <w:pPr>
        <w:pStyle w:val="Akapitzlist4"/>
        <w:numPr>
          <w:ilvl w:val="0"/>
          <w:numId w:val="34"/>
        </w:numPr>
        <w:tabs>
          <w:tab w:val="left" w:pos="0"/>
        </w:tabs>
        <w:spacing w:after="120" w:line="276" w:lineRule="auto"/>
        <w:ind w:left="567" w:hanging="283"/>
        <w:contextualSpacing/>
        <w:rPr>
          <w:rFonts w:ascii="Calibri" w:hAnsi="Calibri" w:cs="Calibri"/>
          <w:szCs w:val="24"/>
        </w:rPr>
      </w:pPr>
      <w:r w:rsidRPr="00C83123">
        <w:rPr>
          <w:rFonts w:ascii="Calibri" w:hAnsi="Calibri" w:cs="Calibri"/>
          <w:szCs w:val="24"/>
        </w:rPr>
        <w:t xml:space="preserve">konieczność wykonania robót niezbędnych do prawidłowego wykonania Przedmiotu Umowy, które nie zostały ujęte w dokumentacji projektowej na skutek okoliczności, których Zamawiający nie mógł przewidzieć lub konieczność ich wykonania wynika z wad dokumentacji projektowej, a profesjonalny i doświadczony Wykonawca działający z należytą starannością nie był w stanie ich przewidzieć i skalkulować, w ramach wynagrodzenia ryczałtowego. </w:t>
      </w:r>
      <w:r w:rsidR="00234043" w:rsidRPr="00C83123">
        <w:rPr>
          <w:rFonts w:ascii="Calibri" w:hAnsi="Calibri" w:cs="Calibri"/>
          <w:szCs w:val="24"/>
        </w:rPr>
        <w:t>Rozpoczęcie wykonywania</w:t>
      </w:r>
      <w:r w:rsidR="00C83123" w:rsidRPr="00C83123">
        <w:rPr>
          <w:rFonts w:ascii="Calibri" w:hAnsi="Calibri" w:cs="Calibri"/>
          <w:szCs w:val="24"/>
        </w:rPr>
        <w:t xml:space="preserve"> ww.</w:t>
      </w:r>
      <w:r w:rsidR="00234043" w:rsidRPr="00C83123">
        <w:rPr>
          <w:rFonts w:ascii="Calibri" w:hAnsi="Calibri" w:cs="Calibri"/>
          <w:szCs w:val="24"/>
        </w:rPr>
        <w:t xml:space="preserve"> robót</w:t>
      </w:r>
      <w:r w:rsidR="00C83123" w:rsidRPr="00C83123">
        <w:rPr>
          <w:rFonts w:ascii="Calibri" w:hAnsi="Calibri" w:cs="Calibri"/>
          <w:szCs w:val="24"/>
        </w:rPr>
        <w:t xml:space="preserve"> </w:t>
      </w:r>
      <w:r w:rsidR="00234043" w:rsidRPr="00C83123">
        <w:rPr>
          <w:rFonts w:ascii="Calibri" w:hAnsi="Calibri" w:cs="Calibri"/>
          <w:szCs w:val="24"/>
        </w:rPr>
        <w:t>może nastąpić jedynie na podstawie protokołu konieczności, potwierdzonego przez Inspektora nadzoru, i samego Zamawiającego oraz</w:t>
      </w:r>
      <w:r w:rsidR="000269F9" w:rsidRPr="00C83123">
        <w:rPr>
          <w:rFonts w:ascii="Calibri" w:hAnsi="Calibri" w:cs="Calibri"/>
          <w:szCs w:val="24"/>
        </w:rPr>
        <w:t xml:space="preserve"> po</w:t>
      </w:r>
      <w:r w:rsidR="00234043" w:rsidRPr="00C83123">
        <w:rPr>
          <w:rFonts w:ascii="Calibri" w:hAnsi="Calibri" w:cs="Calibri"/>
          <w:szCs w:val="24"/>
        </w:rPr>
        <w:t xml:space="preserve"> zawarciu stosownej zmiany do umowy. </w:t>
      </w:r>
    </w:p>
    <w:p w14:paraId="191ACEB1" w14:textId="77777777" w:rsidR="00976E74" w:rsidRPr="003E585F" w:rsidRDefault="00976E74" w:rsidP="00C83123">
      <w:pPr>
        <w:spacing w:after="120"/>
        <w:contextualSpacing/>
        <w:rPr>
          <w:rFonts w:cs="Calibri"/>
          <w:b/>
          <w:sz w:val="24"/>
          <w:szCs w:val="24"/>
        </w:rPr>
      </w:pPr>
    </w:p>
    <w:p w14:paraId="2A3297E4" w14:textId="67788ED8" w:rsidR="003A2A5E" w:rsidRPr="003E585F" w:rsidRDefault="00976E74" w:rsidP="00C83123">
      <w:pPr>
        <w:spacing w:after="120"/>
        <w:ind w:hanging="568"/>
        <w:contextualSpacing/>
        <w:rPr>
          <w:rFonts w:cs="Calibri"/>
          <w:b/>
          <w:sz w:val="24"/>
          <w:szCs w:val="24"/>
        </w:rPr>
      </w:pPr>
      <w:r w:rsidRPr="003E585F">
        <w:rPr>
          <w:rFonts w:cs="Calibri"/>
          <w:b/>
          <w:sz w:val="24"/>
          <w:szCs w:val="24"/>
        </w:rPr>
        <w:t>§ 19</w:t>
      </w:r>
    </w:p>
    <w:p w14:paraId="0140A615" w14:textId="77777777" w:rsidR="00976E74" w:rsidRPr="003E585F" w:rsidRDefault="00976E74" w:rsidP="00C83123">
      <w:pPr>
        <w:spacing w:after="120"/>
        <w:ind w:hanging="568"/>
        <w:contextualSpacing/>
        <w:rPr>
          <w:rFonts w:cs="Calibri"/>
          <w:b/>
          <w:sz w:val="24"/>
          <w:szCs w:val="24"/>
        </w:rPr>
      </w:pPr>
      <w:r w:rsidRPr="003E585F">
        <w:rPr>
          <w:rFonts w:cs="Calibri"/>
          <w:b/>
          <w:sz w:val="24"/>
          <w:szCs w:val="24"/>
        </w:rPr>
        <w:t>Postanowienia końcowe</w:t>
      </w:r>
    </w:p>
    <w:p w14:paraId="283035CB" w14:textId="77777777" w:rsidR="00976E74" w:rsidRPr="003E585F" w:rsidRDefault="00976E74" w:rsidP="00C83123">
      <w:pPr>
        <w:pStyle w:val="Akapitzlist"/>
        <w:numPr>
          <w:ilvl w:val="0"/>
          <w:numId w:val="4"/>
        </w:numPr>
        <w:spacing w:after="120"/>
        <w:ind w:left="284" w:hanging="284"/>
        <w:rPr>
          <w:rFonts w:cs="Calibri"/>
          <w:sz w:val="24"/>
          <w:szCs w:val="24"/>
        </w:rPr>
      </w:pPr>
      <w:r w:rsidRPr="003E585F">
        <w:rPr>
          <w:rFonts w:cs="Calibri"/>
          <w:sz w:val="24"/>
          <w:szCs w:val="24"/>
        </w:rPr>
        <w:t>Wszelkie spory, związane z wykonywaniem niniejszej Umowy, strony będą rozstrzygać</w:t>
      </w:r>
      <w:r w:rsidRPr="003E585F">
        <w:rPr>
          <w:rFonts w:cs="Calibri"/>
          <w:sz w:val="24"/>
          <w:szCs w:val="24"/>
        </w:rPr>
        <w:br/>
        <w:t>w pierwszej kolejności w drodze porozumienia.</w:t>
      </w:r>
    </w:p>
    <w:p w14:paraId="5C8C6F22" w14:textId="77777777" w:rsidR="00976E74" w:rsidRPr="003E585F" w:rsidRDefault="00976E74" w:rsidP="00C83123">
      <w:pPr>
        <w:pStyle w:val="Akapitzlist"/>
        <w:numPr>
          <w:ilvl w:val="0"/>
          <w:numId w:val="4"/>
        </w:numPr>
        <w:spacing w:after="120"/>
        <w:ind w:left="284" w:hanging="284"/>
        <w:rPr>
          <w:rFonts w:cs="Calibri"/>
          <w:sz w:val="24"/>
          <w:szCs w:val="24"/>
        </w:rPr>
      </w:pPr>
      <w:r w:rsidRPr="003E585F">
        <w:rPr>
          <w:rFonts w:cs="Calibri"/>
          <w:sz w:val="24"/>
          <w:szCs w:val="24"/>
        </w:rPr>
        <w:t>W przypadku braku zawarcia porozumienia sądem właściwym do rozstrzygnięcia sporów będzie Sąd właściwy dla siedziby Zamawiającego.</w:t>
      </w:r>
    </w:p>
    <w:p w14:paraId="12904E26" w14:textId="77777777" w:rsidR="00976E74" w:rsidRPr="003E585F" w:rsidRDefault="00976E74" w:rsidP="00C83123">
      <w:pPr>
        <w:pStyle w:val="Akapitzlist"/>
        <w:numPr>
          <w:ilvl w:val="0"/>
          <w:numId w:val="4"/>
        </w:numPr>
        <w:spacing w:after="120"/>
        <w:ind w:left="284" w:hanging="284"/>
        <w:rPr>
          <w:rFonts w:cs="Calibri"/>
          <w:sz w:val="24"/>
          <w:szCs w:val="24"/>
        </w:rPr>
      </w:pPr>
      <w:r w:rsidRPr="003E585F">
        <w:rPr>
          <w:rFonts w:cs="Calibri"/>
          <w:sz w:val="24"/>
          <w:szCs w:val="24"/>
        </w:rPr>
        <w:t>Wykonawca nie może przenieść na osobę trzecią jakichkolwiek swoich wierzytelności wynikających z niniejszej umowy (zakaz cesji), bez wyrażonej na piśmie zgody Zamawiającego.</w:t>
      </w:r>
    </w:p>
    <w:p w14:paraId="4512BB0E" w14:textId="77777777" w:rsidR="00976E74" w:rsidRPr="003E585F" w:rsidRDefault="00976E74" w:rsidP="00C83123">
      <w:pPr>
        <w:pStyle w:val="Akapitzlist"/>
        <w:numPr>
          <w:ilvl w:val="0"/>
          <w:numId w:val="4"/>
        </w:numPr>
        <w:spacing w:after="120"/>
        <w:ind w:left="284" w:hanging="284"/>
        <w:rPr>
          <w:rFonts w:cs="Calibri"/>
          <w:sz w:val="24"/>
          <w:szCs w:val="24"/>
        </w:rPr>
      </w:pPr>
      <w:r w:rsidRPr="003E585F">
        <w:rPr>
          <w:rFonts w:cs="Calibri"/>
          <w:sz w:val="24"/>
          <w:szCs w:val="24"/>
        </w:rPr>
        <w:t>W sprawach nie uregulowanych w niniejszej Umowie zastosowanie mają obowiązujące przepisy prawa powszechnie obowiązującego.</w:t>
      </w:r>
    </w:p>
    <w:p w14:paraId="7A9EEB36" w14:textId="77777777" w:rsidR="00976E74" w:rsidRPr="003E585F" w:rsidRDefault="00976E74" w:rsidP="00C83123">
      <w:pPr>
        <w:pStyle w:val="Akapitzlist"/>
        <w:numPr>
          <w:ilvl w:val="0"/>
          <w:numId w:val="4"/>
        </w:numPr>
        <w:spacing w:after="120"/>
        <w:ind w:left="284" w:hanging="284"/>
        <w:rPr>
          <w:rFonts w:cs="Calibri"/>
          <w:sz w:val="24"/>
          <w:szCs w:val="24"/>
        </w:rPr>
      </w:pPr>
      <w:r w:rsidRPr="003E585F">
        <w:rPr>
          <w:rFonts w:cs="Calibri"/>
          <w:sz w:val="24"/>
          <w:szCs w:val="24"/>
        </w:rPr>
        <w:t xml:space="preserve">Wykonawca bez zgody Zamawiającego nie może przenieść praw na rzecz osoby trzeciej. </w:t>
      </w:r>
    </w:p>
    <w:p w14:paraId="3DB282BC" w14:textId="77777777" w:rsidR="00976E74" w:rsidRPr="003E585F" w:rsidRDefault="00976E74" w:rsidP="00C83123">
      <w:pPr>
        <w:pStyle w:val="Akapitzlist"/>
        <w:numPr>
          <w:ilvl w:val="0"/>
          <w:numId w:val="4"/>
        </w:numPr>
        <w:spacing w:after="120"/>
        <w:ind w:left="284" w:hanging="284"/>
        <w:rPr>
          <w:rFonts w:cs="Calibri"/>
          <w:sz w:val="24"/>
          <w:szCs w:val="24"/>
        </w:rPr>
      </w:pPr>
      <w:r w:rsidRPr="003E585F">
        <w:rPr>
          <w:rFonts w:cs="Calibri"/>
          <w:sz w:val="24"/>
          <w:szCs w:val="24"/>
        </w:rPr>
        <w:t>Wszelkie zmiany i uzupełnienia umowy wymagają formy aneksu do niemniejszej umowy pod rygorem nieważności.</w:t>
      </w:r>
    </w:p>
    <w:p w14:paraId="278641BA" w14:textId="50AE8BB3" w:rsidR="00976E74" w:rsidRPr="00D04B43" w:rsidRDefault="00976E74" w:rsidP="00D04B43">
      <w:pPr>
        <w:pStyle w:val="Akapitzlist"/>
        <w:numPr>
          <w:ilvl w:val="0"/>
          <w:numId w:val="4"/>
        </w:numPr>
        <w:spacing w:after="120"/>
        <w:ind w:left="284" w:hanging="284"/>
        <w:rPr>
          <w:rFonts w:cs="Calibri"/>
          <w:sz w:val="24"/>
          <w:szCs w:val="24"/>
        </w:rPr>
      </w:pPr>
      <w:r w:rsidRPr="003E585F">
        <w:rPr>
          <w:rFonts w:cs="Calibri"/>
          <w:sz w:val="24"/>
          <w:szCs w:val="24"/>
        </w:rPr>
        <w:t>Umowa zostaje sporządzona w dwóch jednobrzmiących egzemplarzach – po jednym dla każdej ze Stron.</w:t>
      </w:r>
    </w:p>
    <w:p w14:paraId="7487E763" w14:textId="77777777" w:rsidR="00D04B43" w:rsidRDefault="00976E74" w:rsidP="00C83123">
      <w:pPr>
        <w:spacing w:after="120"/>
        <w:contextualSpacing/>
        <w:rPr>
          <w:rFonts w:cs="Calibri"/>
          <w:sz w:val="24"/>
          <w:szCs w:val="24"/>
        </w:rPr>
      </w:pPr>
      <w:r w:rsidRPr="003E585F">
        <w:rPr>
          <w:rFonts w:cs="Calibri"/>
          <w:sz w:val="24"/>
          <w:szCs w:val="24"/>
        </w:rPr>
        <w:lastRenderedPageBreak/>
        <w:t xml:space="preserve">            </w:t>
      </w:r>
    </w:p>
    <w:p w14:paraId="1EB77527" w14:textId="11837971" w:rsidR="00EE7462" w:rsidRPr="003E585F" w:rsidRDefault="00976E74" w:rsidP="00D04B43">
      <w:pPr>
        <w:spacing w:after="120"/>
        <w:contextualSpacing/>
        <w:rPr>
          <w:rFonts w:cs="Calibri"/>
          <w:sz w:val="24"/>
          <w:szCs w:val="24"/>
        </w:rPr>
      </w:pPr>
      <w:r w:rsidRPr="003E585F">
        <w:rPr>
          <w:rFonts w:cs="Calibri"/>
          <w:sz w:val="24"/>
          <w:szCs w:val="24"/>
        </w:rPr>
        <w:t>WYKONAWCA                                                                     ZAMAWIAJĄCY</w:t>
      </w:r>
    </w:p>
    <w:sectPr w:rsidR="00EE7462" w:rsidRPr="003E585F" w:rsidSect="00D56F3D">
      <w:headerReference w:type="default" r:id="rId8"/>
      <w:footerReference w:type="default" r:id="rId9"/>
      <w:pgSz w:w="11906" w:h="16838"/>
      <w:pgMar w:top="1106" w:right="1417" w:bottom="1560"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A2030" w14:textId="77777777" w:rsidR="00D56F3D" w:rsidRDefault="00D56F3D" w:rsidP="00976E74">
      <w:pPr>
        <w:spacing w:after="0" w:line="240" w:lineRule="auto"/>
      </w:pPr>
      <w:r>
        <w:separator/>
      </w:r>
    </w:p>
  </w:endnote>
  <w:endnote w:type="continuationSeparator" w:id="0">
    <w:p w14:paraId="76157243" w14:textId="77777777" w:rsidR="00D56F3D" w:rsidRDefault="00D56F3D" w:rsidP="00976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241C" w14:textId="77777777" w:rsidR="00A00E3C" w:rsidRPr="002243BE" w:rsidRDefault="00000000" w:rsidP="004114CB">
    <w:pPr>
      <w:pStyle w:val="Stopka"/>
      <w:jc w:val="right"/>
      <w:rPr>
        <w:rFonts w:ascii="Arial Nova" w:hAnsi="Arial Nova"/>
        <w:sz w:val="16"/>
        <w:szCs w:val="16"/>
      </w:rPr>
    </w:pPr>
    <w:r w:rsidRPr="002243BE">
      <w:rPr>
        <w:rFonts w:ascii="Arial Nova" w:hAnsi="Arial Nova"/>
        <w:sz w:val="16"/>
        <w:szCs w:val="16"/>
      </w:rPr>
      <w:t xml:space="preserve">Strona </w:t>
    </w:r>
    <w:r w:rsidRPr="002243BE">
      <w:rPr>
        <w:rFonts w:ascii="Arial Nova" w:hAnsi="Arial Nova"/>
        <w:b/>
        <w:bCs/>
        <w:sz w:val="16"/>
        <w:szCs w:val="16"/>
      </w:rPr>
      <w:fldChar w:fldCharType="begin"/>
    </w:r>
    <w:r w:rsidRPr="002243BE">
      <w:rPr>
        <w:rFonts w:ascii="Arial Nova" w:hAnsi="Arial Nova"/>
        <w:b/>
        <w:bCs/>
        <w:sz w:val="16"/>
        <w:szCs w:val="16"/>
      </w:rPr>
      <w:instrText>PAGE</w:instrText>
    </w:r>
    <w:r w:rsidRPr="002243BE">
      <w:rPr>
        <w:rFonts w:ascii="Arial Nova" w:hAnsi="Arial Nova"/>
        <w:b/>
        <w:bCs/>
        <w:sz w:val="16"/>
        <w:szCs w:val="16"/>
      </w:rPr>
      <w:fldChar w:fldCharType="separate"/>
    </w:r>
    <w:r>
      <w:rPr>
        <w:rFonts w:ascii="Arial Nova" w:hAnsi="Arial Nova"/>
        <w:b/>
        <w:bCs/>
        <w:noProof/>
        <w:sz w:val="16"/>
        <w:szCs w:val="16"/>
      </w:rPr>
      <w:t>12</w:t>
    </w:r>
    <w:r w:rsidRPr="002243BE">
      <w:rPr>
        <w:rFonts w:ascii="Arial Nova" w:hAnsi="Arial Nova"/>
        <w:b/>
        <w:bCs/>
        <w:sz w:val="16"/>
        <w:szCs w:val="16"/>
      </w:rPr>
      <w:fldChar w:fldCharType="end"/>
    </w:r>
    <w:r w:rsidRPr="002243BE">
      <w:rPr>
        <w:rFonts w:ascii="Arial Nova" w:hAnsi="Arial Nova"/>
        <w:sz w:val="16"/>
        <w:szCs w:val="16"/>
      </w:rPr>
      <w:t xml:space="preserve"> z </w:t>
    </w:r>
    <w:r w:rsidRPr="002243BE">
      <w:rPr>
        <w:rFonts w:ascii="Arial Nova" w:hAnsi="Arial Nova"/>
        <w:b/>
        <w:bCs/>
        <w:sz w:val="16"/>
        <w:szCs w:val="16"/>
      </w:rPr>
      <w:fldChar w:fldCharType="begin"/>
    </w:r>
    <w:r w:rsidRPr="002243BE">
      <w:rPr>
        <w:rFonts w:ascii="Arial Nova" w:hAnsi="Arial Nova"/>
        <w:b/>
        <w:bCs/>
        <w:sz w:val="16"/>
        <w:szCs w:val="16"/>
      </w:rPr>
      <w:instrText>NUMPAGES</w:instrText>
    </w:r>
    <w:r w:rsidRPr="002243BE">
      <w:rPr>
        <w:rFonts w:ascii="Arial Nova" w:hAnsi="Arial Nova"/>
        <w:b/>
        <w:bCs/>
        <w:sz w:val="16"/>
        <w:szCs w:val="16"/>
      </w:rPr>
      <w:fldChar w:fldCharType="separate"/>
    </w:r>
    <w:r>
      <w:rPr>
        <w:rFonts w:ascii="Arial Nova" w:hAnsi="Arial Nova"/>
        <w:b/>
        <w:bCs/>
        <w:noProof/>
        <w:sz w:val="16"/>
        <w:szCs w:val="16"/>
      </w:rPr>
      <w:t>19</w:t>
    </w:r>
    <w:r w:rsidRPr="002243BE">
      <w:rPr>
        <w:rFonts w:ascii="Arial Nova" w:hAnsi="Arial Nova"/>
        <w:b/>
        <w:bCs/>
        <w:sz w:val="16"/>
        <w:szCs w:val="16"/>
      </w:rPr>
      <w:fldChar w:fldCharType="end"/>
    </w:r>
  </w:p>
  <w:p w14:paraId="1C6B1453" w14:textId="77777777" w:rsidR="00A00E3C" w:rsidRDefault="00A00E3C" w:rsidP="004114CB">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D413" w14:textId="77777777" w:rsidR="00D56F3D" w:rsidRDefault="00D56F3D" w:rsidP="00976E74">
      <w:pPr>
        <w:spacing w:after="0" w:line="240" w:lineRule="auto"/>
      </w:pPr>
      <w:r>
        <w:separator/>
      </w:r>
    </w:p>
  </w:footnote>
  <w:footnote w:type="continuationSeparator" w:id="0">
    <w:p w14:paraId="75497B51" w14:textId="77777777" w:rsidR="00D56F3D" w:rsidRDefault="00D56F3D" w:rsidP="00976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CC232" w14:textId="2C3F334E" w:rsidR="00A00E3C" w:rsidRPr="00715DF1" w:rsidRDefault="00000000" w:rsidP="005E258B">
    <w:pPr>
      <w:tabs>
        <w:tab w:val="center" w:pos="4536"/>
        <w:tab w:val="right" w:pos="9072"/>
      </w:tabs>
      <w:spacing w:after="0" w:line="240" w:lineRule="auto"/>
      <w:ind w:left="0" w:firstLine="0"/>
      <w:rPr>
        <w:rFonts w:eastAsia="Calibri" w:cs="Calibri"/>
        <w:b/>
        <w:bCs/>
        <w:color w:val="000000"/>
        <w:lang w:eastAsia="en-US"/>
      </w:rPr>
    </w:pPr>
    <w:bookmarkStart w:id="3" w:name="_Hlk127648392"/>
    <w:r w:rsidRPr="00715DF1">
      <w:rPr>
        <w:rFonts w:eastAsia="Calibri" w:cs="Calibri"/>
        <w:b/>
        <w:bCs/>
        <w:color w:val="000000"/>
        <w:lang w:eastAsia="en-US"/>
      </w:rPr>
      <w:t>„</w:t>
    </w:r>
    <w:r w:rsidR="00976E74" w:rsidRPr="00976E74">
      <w:rPr>
        <w:rFonts w:eastAsia="Calibri" w:cs="Calibri"/>
        <w:b/>
        <w:bCs/>
        <w:color w:val="000000"/>
        <w:lang w:eastAsia="en-US"/>
      </w:rPr>
      <w:t>Rozwój infrastruktury edukacyjnej Specjalnego Ośrodka Szkolno-Wychowawczego im. Fr. Ratajczaka w Rydzynie poprzez przebudowę obiektów kompleksu sportowego”</w:t>
    </w:r>
  </w:p>
  <w:p w14:paraId="3592D467" w14:textId="09B3A1AA" w:rsidR="00A00E3C" w:rsidRPr="00715DF1" w:rsidRDefault="00000000" w:rsidP="005E258B">
    <w:pPr>
      <w:tabs>
        <w:tab w:val="center" w:pos="4536"/>
        <w:tab w:val="right" w:pos="9072"/>
      </w:tabs>
      <w:spacing w:after="0" w:line="240" w:lineRule="auto"/>
      <w:ind w:left="0" w:firstLine="0"/>
      <w:rPr>
        <w:rFonts w:eastAsia="Calibri" w:cs="Calibri"/>
        <w:b/>
        <w:bCs/>
        <w:color w:val="000000"/>
        <w:lang w:eastAsia="en-US"/>
      </w:rPr>
    </w:pPr>
    <w:r w:rsidRPr="00715DF1">
      <w:rPr>
        <w:rFonts w:eastAsia="Calibri" w:cs="Calibri"/>
        <w:b/>
        <w:bCs/>
        <w:color w:val="000000"/>
        <w:lang w:eastAsia="en-US"/>
      </w:rPr>
      <w:t>SOSW.271.</w:t>
    </w:r>
    <w:r w:rsidR="00976E74">
      <w:rPr>
        <w:rFonts w:eastAsia="Calibri" w:cs="Calibri"/>
        <w:b/>
        <w:bCs/>
        <w:color w:val="000000"/>
        <w:lang w:eastAsia="en-US"/>
      </w:rPr>
      <w:t>1</w:t>
    </w:r>
    <w:r w:rsidRPr="00715DF1">
      <w:rPr>
        <w:rFonts w:eastAsia="Calibri" w:cs="Calibri"/>
        <w:b/>
        <w:bCs/>
        <w:color w:val="000000"/>
        <w:lang w:eastAsia="en-US"/>
      </w:rPr>
      <w:t>.202</w:t>
    </w:r>
    <w:r w:rsidR="00976E74">
      <w:rPr>
        <w:rFonts w:eastAsia="Calibri" w:cs="Calibri"/>
        <w:b/>
        <w:bCs/>
        <w:color w:val="000000"/>
        <w:lang w:eastAsia="en-US"/>
      </w:rPr>
      <w:t>4</w:t>
    </w:r>
  </w:p>
  <w:p w14:paraId="5CEB3DE5" w14:textId="77777777" w:rsidR="00A00E3C" w:rsidRDefault="00000000" w:rsidP="00715DF1">
    <w:pPr>
      <w:pStyle w:val="Nagwek"/>
    </w:pPr>
    <w:r>
      <w:t xml:space="preserve">                                 </w:t>
    </w:r>
    <w:r>
      <w:rPr>
        <w:noProof/>
      </w:rPr>
      <w:t xml:space="preserve">                           </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9205D76"/>
    <w:lvl w:ilvl="0">
      <w:start w:val="2"/>
      <w:numFmt w:val="decimal"/>
      <w:lvlText w:val="%1."/>
      <w:lvlJc w:val="left"/>
      <w:pPr>
        <w:tabs>
          <w:tab w:val="num" w:pos="82"/>
        </w:tabs>
        <w:ind w:left="502" w:hanging="360"/>
      </w:pPr>
      <w:rPr>
        <w:rFonts w:ascii="Calibri" w:eastAsia="Times New Roman" w:hAnsi="Calibri" w:cs="Calibri" w:hint="default"/>
        <w:b w:val="0"/>
        <w:sz w:val="24"/>
        <w:szCs w:val="24"/>
        <w:lang w:val="x-none"/>
      </w:rPr>
    </w:lvl>
    <w:lvl w:ilvl="1">
      <w:start w:val="1"/>
      <w:numFmt w:val="decimal"/>
      <w:lvlText w:val="%2)"/>
      <w:lvlJc w:val="left"/>
      <w:pPr>
        <w:tabs>
          <w:tab w:val="num" w:pos="1134"/>
        </w:tabs>
        <w:ind w:left="1134" w:hanging="397"/>
      </w:pPr>
      <w:rPr>
        <w:rFonts w:ascii="Calibri" w:eastAsia="Times New Roman" w:hAnsi="Calibri" w:cs="Calibri" w:hint="default"/>
        <w:b w:val="0"/>
        <w:sz w:val="24"/>
        <w:szCs w:val="28"/>
      </w:rPr>
    </w:lvl>
    <w:lvl w:ilvl="2">
      <w:start w:val="10"/>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00003E"/>
    <w:multiLevelType w:val="multilevel"/>
    <w:tmpl w:val="50928876"/>
    <w:name w:val="WW8Num69"/>
    <w:lvl w:ilvl="0">
      <w:start w:val="1"/>
      <w:numFmt w:val="decimal"/>
      <w:lvlText w:val="%1."/>
      <w:lvlJc w:val="left"/>
      <w:pPr>
        <w:tabs>
          <w:tab w:val="num" w:pos="-360"/>
        </w:tabs>
        <w:ind w:left="360" w:hanging="360"/>
      </w:pPr>
      <w:rPr>
        <w:rFonts w:ascii="Calibri" w:eastAsia="Times New Roman" w:hAnsi="Calibri" w:cs="Calibri" w:hint="default"/>
        <w:b w:val="0"/>
        <w:bCs/>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9F818BE"/>
    <w:multiLevelType w:val="hybridMultilevel"/>
    <w:tmpl w:val="B194F944"/>
    <w:lvl w:ilvl="0" w:tplc="0415000F">
      <w:start w:val="1"/>
      <w:numFmt w:val="decimal"/>
      <w:lvlText w:val="%1."/>
      <w:lvlJc w:val="left"/>
      <w:pPr>
        <w:ind w:left="360" w:hanging="360"/>
      </w:pPr>
      <w:rPr>
        <w:rFonts w:hint="default"/>
      </w:rPr>
    </w:lvl>
    <w:lvl w:ilvl="1" w:tplc="04BE3610">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476D74"/>
    <w:multiLevelType w:val="hybridMultilevel"/>
    <w:tmpl w:val="62888270"/>
    <w:lvl w:ilvl="0" w:tplc="8A2E8F00">
      <w:start w:val="1"/>
      <w:numFmt w:val="decimal"/>
      <w:lvlText w:val="%1)"/>
      <w:lvlJc w:val="left"/>
      <w:pPr>
        <w:tabs>
          <w:tab w:val="num" w:pos="3600"/>
        </w:tabs>
        <w:ind w:left="360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103A6"/>
    <w:multiLevelType w:val="hybridMultilevel"/>
    <w:tmpl w:val="64E071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E561B15"/>
    <w:multiLevelType w:val="hybridMultilevel"/>
    <w:tmpl w:val="73063626"/>
    <w:lvl w:ilvl="0" w:tplc="D7686ED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2DF1866"/>
    <w:multiLevelType w:val="multilevel"/>
    <w:tmpl w:val="4866F6C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222343"/>
    <w:multiLevelType w:val="hybridMultilevel"/>
    <w:tmpl w:val="7C88E5A4"/>
    <w:lvl w:ilvl="0" w:tplc="1CC61C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5910158"/>
    <w:multiLevelType w:val="hybridMultilevel"/>
    <w:tmpl w:val="E8E64978"/>
    <w:lvl w:ilvl="0" w:tplc="02CED2A8">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1926E3"/>
    <w:multiLevelType w:val="hybridMultilevel"/>
    <w:tmpl w:val="94CCC1EC"/>
    <w:lvl w:ilvl="0" w:tplc="1D7C80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232392"/>
    <w:multiLevelType w:val="hybridMultilevel"/>
    <w:tmpl w:val="A3022FFE"/>
    <w:lvl w:ilvl="0" w:tplc="C68215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A9C0B2E"/>
    <w:multiLevelType w:val="hybridMultilevel"/>
    <w:tmpl w:val="EE6EB0CA"/>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EE2C29"/>
    <w:multiLevelType w:val="hybridMultilevel"/>
    <w:tmpl w:val="06DEC924"/>
    <w:lvl w:ilvl="0" w:tplc="1A20AC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4124BE"/>
    <w:multiLevelType w:val="multilevel"/>
    <w:tmpl w:val="4A46B5C8"/>
    <w:lvl w:ilvl="0">
      <w:start w:val="1"/>
      <w:numFmt w:val="decimal"/>
      <w:lvlText w:val="%1."/>
      <w:lvlJc w:val="left"/>
      <w:pPr>
        <w:ind w:left="360" w:hanging="360"/>
      </w:pPr>
      <w:rPr>
        <w:i w:val="0"/>
        <w:color w:val="auto"/>
        <w:sz w:val="24"/>
        <w:szCs w:val="24"/>
      </w:rPr>
    </w:lvl>
    <w:lvl w:ilvl="1">
      <w:start w:val="1"/>
      <w:numFmt w:val="decimal"/>
      <w:lvlText w:val="%2)"/>
      <w:lvlJc w:val="left"/>
      <w:pPr>
        <w:ind w:left="7237" w:hanging="432"/>
      </w:pPr>
      <w:rPr>
        <w:rFonts w:ascii="Calibri" w:eastAsia="Times New Roman"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4A298B"/>
    <w:multiLevelType w:val="multilevel"/>
    <w:tmpl w:val="26120CC4"/>
    <w:lvl w:ilvl="0">
      <w:start w:val="1"/>
      <w:numFmt w:val="decimal"/>
      <w:lvlText w:val="%1."/>
      <w:lvlJc w:val="left"/>
      <w:pPr>
        <w:ind w:left="360" w:hanging="360"/>
      </w:pPr>
    </w:lvl>
    <w:lvl w:ilvl="1">
      <w:start w:val="1"/>
      <w:numFmt w:val="decimal"/>
      <w:lvlText w:val="%2)"/>
      <w:lvlJc w:val="left"/>
      <w:pPr>
        <w:ind w:left="792" w:hanging="432"/>
      </w:pPr>
      <w:rPr>
        <w:rFonts w:ascii="Calibri" w:eastAsia="Times New Roman"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524311"/>
    <w:multiLevelType w:val="hybridMultilevel"/>
    <w:tmpl w:val="CF56AB6A"/>
    <w:lvl w:ilvl="0" w:tplc="ACBC4EDC">
      <w:start w:val="1"/>
      <w:numFmt w:val="decimal"/>
      <w:lvlText w:val="%1."/>
      <w:lvlJc w:val="left"/>
      <w:pPr>
        <w:ind w:left="644" w:hanging="360"/>
      </w:pPr>
      <w:rPr>
        <w:rFonts w:ascii="Calibri" w:eastAsia="Times New Roman" w:hAnsi="Calibri" w:cs="Calibri"/>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2F0161E"/>
    <w:multiLevelType w:val="hybridMultilevel"/>
    <w:tmpl w:val="9714722C"/>
    <w:lvl w:ilvl="0" w:tplc="6B701532">
      <w:start w:val="1"/>
      <w:numFmt w:val="decimal"/>
      <w:lvlText w:val="%1)"/>
      <w:lvlJc w:val="left"/>
      <w:pPr>
        <w:ind w:left="720" w:hanging="360"/>
      </w:pPr>
      <w:rPr>
        <w:rFonts w:ascii="Calibri" w:eastAsia="SimSun" w:hAnsi="Calibri" w:cs="Calibri"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ED78DE"/>
    <w:multiLevelType w:val="hybridMultilevel"/>
    <w:tmpl w:val="25CC7D80"/>
    <w:lvl w:ilvl="0" w:tplc="880E25D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D89180F"/>
    <w:multiLevelType w:val="hybridMultilevel"/>
    <w:tmpl w:val="F48E9F42"/>
    <w:lvl w:ilvl="0" w:tplc="2D1858F2">
      <w:start w:val="1"/>
      <w:numFmt w:val="decimal"/>
      <w:lvlText w:val="%1)"/>
      <w:lvlJc w:val="left"/>
      <w:pPr>
        <w:ind w:left="1440" w:hanging="360"/>
      </w:pPr>
      <w:rPr>
        <w:rFonts w:ascii="Calibri" w:eastAsia="Times New Roman" w:hAnsi="Calibri" w:cs="Calibri"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7765E1C"/>
    <w:multiLevelType w:val="hybridMultilevel"/>
    <w:tmpl w:val="61E885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9F76FB6"/>
    <w:multiLevelType w:val="multilevel"/>
    <w:tmpl w:val="838AAC5C"/>
    <w:lvl w:ilvl="0">
      <w:start w:val="1"/>
      <w:numFmt w:val="decimal"/>
      <w:lvlText w:val="%1."/>
      <w:lvlJc w:val="left"/>
      <w:pPr>
        <w:tabs>
          <w:tab w:val="num" w:pos="-360"/>
        </w:tabs>
        <w:ind w:left="360" w:hanging="360"/>
      </w:pPr>
      <w:rPr>
        <w:rFonts w:ascii="Calibri" w:eastAsia="Times New Roman" w:hAnsi="Calibri" w:cs="Calibri" w:hint="default"/>
        <w:b w:val="0"/>
        <w:bCs/>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3B1A2413"/>
    <w:multiLevelType w:val="hybridMultilevel"/>
    <w:tmpl w:val="3E189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B92E44"/>
    <w:multiLevelType w:val="hybridMultilevel"/>
    <w:tmpl w:val="590C9150"/>
    <w:lvl w:ilvl="0" w:tplc="04150011">
      <w:start w:val="1"/>
      <w:numFmt w:val="decimal"/>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23" w15:restartNumberingAfterBreak="0">
    <w:nsid w:val="45B7522E"/>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4D1858E2"/>
    <w:multiLevelType w:val="multilevel"/>
    <w:tmpl w:val="40C4136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Calibri" w:eastAsia="Times New Roman" w:hAnsi="Calibri" w:cs="Calibr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E816475"/>
    <w:multiLevelType w:val="hybridMultilevel"/>
    <w:tmpl w:val="3306F2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EB36420"/>
    <w:multiLevelType w:val="hybridMultilevel"/>
    <w:tmpl w:val="F8C430F2"/>
    <w:lvl w:ilvl="0" w:tplc="EFEE3080">
      <w:start w:val="1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720698"/>
    <w:multiLevelType w:val="hybridMultilevel"/>
    <w:tmpl w:val="7D9ADD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2670EBFA">
      <w:start w:val="10"/>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3272D6"/>
    <w:multiLevelType w:val="hybridMultilevel"/>
    <w:tmpl w:val="23CEE982"/>
    <w:lvl w:ilvl="0" w:tplc="C74087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5002FFA"/>
    <w:multiLevelType w:val="multilevel"/>
    <w:tmpl w:val="5BE6165E"/>
    <w:lvl w:ilvl="0">
      <w:start w:val="1"/>
      <w:numFmt w:val="decimal"/>
      <w:lvlText w:val="%1."/>
      <w:lvlJc w:val="left"/>
      <w:pPr>
        <w:ind w:left="360" w:hanging="360"/>
      </w:pPr>
      <w:rPr>
        <w:rFonts w:ascii="Calibri" w:hAnsi="Calibri" w:cs="Calibri" w:hint="default"/>
        <w:b w:val="0"/>
        <w:color w:val="auto"/>
      </w:rPr>
    </w:lvl>
    <w:lvl w:ilvl="1">
      <w:start w:val="1"/>
      <w:numFmt w:val="lowerLetter"/>
      <w:lvlText w:val="%2)"/>
      <w:lvlJc w:val="left"/>
      <w:pPr>
        <w:ind w:left="792" w:hanging="432"/>
      </w:pPr>
      <w:rPr>
        <w:rFonts w:ascii="Calibri" w:eastAsia="Times New Roman"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686E2C"/>
    <w:multiLevelType w:val="multilevel"/>
    <w:tmpl w:val="04D48C48"/>
    <w:lvl w:ilvl="0">
      <w:start w:val="1"/>
      <w:numFmt w:val="decimal"/>
      <w:lvlText w:val="%1."/>
      <w:lvlJc w:val="left"/>
      <w:pPr>
        <w:ind w:left="360" w:hanging="360"/>
      </w:pPr>
      <w:rPr>
        <w:rFonts w:ascii="Calibri" w:eastAsia="Times New Roman" w:hAnsi="Calibri" w:cs="Calibri"/>
        <w:b w:val="0"/>
        <w:i w:val="0"/>
      </w:rPr>
    </w:lvl>
    <w:lvl w:ilvl="1">
      <w:start w:val="1"/>
      <w:numFmt w:val="decimal"/>
      <w:lvlText w:val="%2)"/>
      <w:lvlJc w:val="left"/>
      <w:pPr>
        <w:ind w:left="792" w:hanging="432"/>
      </w:pPr>
      <w:rPr>
        <w:rFonts w:ascii="Calibri" w:eastAsia="Times New Roman" w:hAnsi="Calibri" w:cs="Calibri"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57E065CA"/>
    <w:multiLevelType w:val="hybridMultilevel"/>
    <w:tmpl w:val="997A8906"/>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2" w15:restartNumberingAfterBreak="0">
    <w:nsid w:val="5F260052"/>
    <w:multiLevelType w:val="hybridMultilevel"/>
    <w:tmpl w:val="E15E5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6B3A5B"/>
    <w:multiLevelType w:val="hybridMultilevel"/>
    <w:tmpl w:val="DA36E4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BC0AA2"/>
    <w:multiLevelType w:val="hybridMultilevel"/>
    <w:tmpl w:val="1FE88C1A"/>
    <w:lvl w:ilvl="0" w:tplc="1A20AC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2F5475"/>
    <w:multiLevelType w:val="hybridMultilevel"/>
    <w:tmpl w:val="32401DE4"/>
    <w:lvl w:ilvl="0" w:tplc="C5725F06">
      <w:start w:val="1"/>
      <w:numFmt w:val="lowerLetter"/>
      <w:lvlText w:val="%1)"/>
      <w:lvlJc w:val="left"/>
      <w:pPr>
        <w:tabs>
          <w:tab w:val="num" w:pos="720"/>
        </w:tabs>
        <w:ind w:left="720" w:hanging="360"/>
      </w:pPr>
    </w:lvl>
    <w:lvl w:ilvl="1" w:tplc="71460EDC">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35E050EE">
      <w:start w:val="1"/>
      <w:numFmt w:val="decimal"/>
      <w:lvlText w:val="%5)"/>
      <w:lvlJc w:val="left"/>
      <w:pPr>
        <w:tabs>
          <w:tab w:val="num" w:pos="3600"/>
        </w:tabs>
        <w:ind w:left="3600" w:hanging="360"/>
      </w:pPr>
      <w:rPr>
        <w:rFonts w:ascii="Calibri" w:eastAsia="Times New Roman" w:hAnsi="Calibri" w:cs="Calibri" w:hint="default"/>
      </w:rPr>
    </w:lvl>
    <w:lvl w:ilvl="5" w:tplc="7CAA0ABE">
      <w:start w:val="1"/>
      <w:numFmt w:val="decimal"/>
      <w:lvlText w:val="%6."/>
      <w:lvlJc w:val="left"/>
      <w:pPr>
        <w:tabs>
          <w:tab w:val="num" w:pos="4320"/>
        </w:tabs>
        <w:ind w:left="4320" w:hanging="360"/>
      </w:pPr>
      <w:rPr>
        <w:rFonts w:ascii="Calibri" w:eastAsia="Times New Roman" w:hAnsi="Calibri" w:cs="Calibri"/>
        <w:sz w:val="24"/>
        <w:szCs w:val="32"/>
      </w:r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6B4464F6"/>
    <w:multiLevelType w:val="hybridMultilevel"/>
    <w:tmpl w:val="5F28E0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20593D"/>
    <w:multiLevelType w:val="hybridMultilevel"/>
    <w:tmpl w:val="92A0AE4C"/>
    <w:lvl w:ilvl="0" w:tplc="04150011">
      <w:start w:val="1"/>
      <w:numFmt w:val="decimal"/>
      <w:lvlText w:val="%1)"/>
      <w:lvlJc w:val="left"/>
      <w:pPr>
        <w:ind w:left="46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275509"/>
    <w:multiLevelType w:val="hybridMultilevel"/>
    <w:tmpl w:val="74E86DCE"/>
    <w:lvl w:ilvl="0" w:tplc="0E263F82">
      <w:start w:val="1"/>
      <w:numFmt w:val="decimal"/>
      <w:lvlText w:val="%1)"/>
      <w:lvlJc w:val="left"/>
      <w:pPr>
        <w:ind w:left="720" w:hanging="360"/>
      </w:pPr>
      <w:rPr>
        <w:rFonts w:ascii="Calibri" w:eastAsia="SimSun" w:hAnsi="Calibri" w:cs="Calibri"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2320E4"/>
    <w:multiLevelType w:val="hybridMultilevel"/>
    <w:tmpl w:val="5BF05B42"/>
    <w:lvl w:ilvl="0" w:tplc="04150011">
      <w:start w:val="1"/>
      <w:numFmt w:val="decimal"/>
      <w:lvlText w:val="%1)"/>
      <w:lvlJc w:val="left"/>
      <w:pPr>
        <w:ind w:left="1997" w:hanging="360"/>
      </w:pPr>
      <w:rPr>
        <w:rFonts w:hint="default"/>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40" w15:restartNumberingAfterBreak="0">
    <w:nsid w:val="6E81221B"/>
    <w:multiLevelType w:val="multilevel"/>
    <w:tmpl w:val="17708736"/>
    <w:lvl w:ilvl="0">
      <w:start w:val="1"/>
      <w:numFmt w:val="decimal"/>
      <w:lvlText w:val="%1."/>
      <w:lvlJc w:val="left"/>
      <w:pPr>
        <w:ind w:left="360" w:hanging="360"/>
      </w:pPr>
      <w:rPr>
        <w:rFonts w:ascii="Calibri" w:hAnsi="Calibri" w:cs="Calibri" w:hint="default"/>
        <w:b w:val="0"/>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70466D6D"/>
    <w:multiLevelType w:val="multilevel"/>
    <w:tmpl w:val="CE0AE7AC"/>
    <w:lvl w:ilvl="0">
      <w:start w:val="1"/>
      <w:numFmt w:val="decimal"/>
      <w:lvlText w:val="%1."/>
      <w:lvlJc w:val="left"/>
      <w:pPr>
        <w:ind w:left="360" w:hanging="360"/>
      </w:pPr>
      <w:rPr>
        <w:color w:val="auto"/>
      </w:rPr>
    </w:lvl>
    <w:lvl w:ilvl="1">
      <w:start w:val="1"/>
      <w:numFmt w:val="decimal"/>
      <w:lvlText w:val="%2)"/>
      <w:lvlJc w:val="left"/>
      <w:pPr>
        <w:ind w:left="792" w:hanging="432"/>
      </w:pPr>
      <w:rPr>
        <w:rFonts w:ascii="Calibri" w:eastAsia="Times New Roman"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34FC1"/>
    <w:multiLevelType w:val="hybridMultilevel"/>
    <w:tmpl w:val="D92044FE"/>
    <w:lvl w:ilvl="0" w:tplc="22EAC7B6">
      <w:start w:val="1"/>
      <w:numFmt w:val="decimal"/>
      <w:lvlText w:val="%1."/>
      <w:lvlJc w:val="left"/>
      <w:pPr>
        <w:tabs>
          <w:tab w:val="num" w:pos="644"/>
        </w:tabs>
        <w:ind w:left="644" w:hanging="360"/>
      </w:pPr>
      <w:rPr>
        <w:rFonts w:ascii="Calibri" w:eastAsia="Times New Roman" w:hAnsi="Calibri" w:cs="Calibri" w:hint="default"/>
        <w:b w:val="0"/>
        <w:i w:val="0"/>
        <w:sz w:val="24"/>
        <w:szCs w:val="28"/>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43" w15:restartNumberingAfterBreak="0">
    <w:nsid w:val="75557EDB"/>
    <w:multiLevelType w:val="hybridMultilevel"/>
    <w:tmpl w:val="D4AECE04"/>
    <w:lvl w:ilvl="0" w:tplc="FFB8EB7E">
      <w:start w:val="1"/>
      <w:numFmt w:val="decimal"/>
      <w:lvlText w:val="%1."/>
      <w:lvlJc w:val="left"/>
      <w:pPr>
        <w:ind w:left="644" w:hanging="360"/>
      </w:pPr>
      <w:rPr>
        <w:rFonts w:hint="default"/>
        <w:b w:val="0"/>
        <w:bCs w:val="0"/>
        <w:i w:val="0"/>
        <w:iCs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59D6916"/>
    <w:multiLevelType w:val="hybridMultilevel"/>
    <w:tmpl w:val="90BA9BA6"/>
    <w:lvl w:ilvl="0" w:tplc="0415000F">
      <w:start w:val="1"/>
      <w:numFmt w:val="decimal"/>
      <w:lvlText w:val="%1."/>
      <w:lvlJc w:val="left"/>
      <w:pPr>
        <w:ind w:left="2062" w:hanging="360"/>
      </w:pPr>
    </w:lvl>
    <w:lvl w:ilvl="1" w:tplc="0415000F">
      <w:start w:val="1"/>
      <w:numFmt w:val="decimal"/>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45" w15:restartNumberingAfterBreak="0">
    <w:nsid w:val="797422C7"/>
    <w:multiLevelType w:val="hybridMultilevel"/>
    <w:tmpl w:val="A21A40CA"/>
    <w:lvl w:ilvl="0" w:tplc="04150011">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9B43B71"/>
    <w:multiLevelType w:val="hybridMultilevel"/>
    <w:tmpl w:val="A3D0F1E6"/>
    <w:lvl w:ilvl="0" w:tplc="486A660C">
      <w:start w:val="2"/>
      <w:numFmt w:val="decimal"/>
      <w:lvlText w:val="%1."/>
      <w:lvlJc w:val="left"/>
      <w:pPr>
        <w:ind w:left="49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1013681">
    <w:abstractNumId w:val="44"/>
  </w:num>
  <w:num w:numId="2" w16cid:durableId="960722718">
    <w:abstractNumId w:val="2"/>
  </w:num>
  <w:num w:numId="3" w16cid:durableId="292097953">
    <w:abstractNumId w:val="27"/>
  </w:num>
  <w:num w:numId="4" w16cid:durableId="1194660199">
    <w:abstractNumId w:val="19"/>
  </w:num>
  <w:num w:numId="5" w16cid:durableId="1550647788">
    <w:abstractNumId w:val="40"/>
  </w:num>
  <w:num w:numId="6" w16cid:durableId="1869833159">
    <w:abstractNumId w:val="13"/>
  </w:num>
  <w:num w:numId="7" w16cid:durableId="399252284">
    <w:abstractNumId w:val="41"/>
  </w:num>
  <w:num w:numId="8" w16cid:durableId="2028143047">
    <w:abstractNumId w:val="14"/>
  </w:num>
  <w:num w:numId="9" w16cid:durableId="1717121647">
    <w:abstractNumId w:val="24"/>
  </w:num>
  <w:num w:numId="10" w16cid:durableId="8795648">
    <w:abstractNumId w:val="29"/>
  </w:num>
  <w:num w:numId="11" w16cid:durableId="1438410166">
    <w:abstractNumId w:val="30"/>
  </w:num>
  <w:num w:numId="12" w16cid:durableId="972909384">
    <w:abstractNumId w:val="11"/>
  </w:num>
  <w:num w:numId="13" w16cid:durableId="1689721145">
    <w:abstractNumId w:val="37"/>
  </w:num>
  <w:num w:numId="14" w16cid:durableId="18768493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8482910">
    <w:abstractNumId w:val="7"/>
  </w:num>
  <w:num w:numId="16" w16cid:durableId="149836103">
    <w:abstractNumId w:val="43"/>
  </w:num>
  <w:num w:numId="17" w16cid:durableId="1403871992">
    <w:abstractNumId w:val="12"/>
  </w:num>
  <w:num w:numId="18" w16cid:durableId="524056358">
    <w:abstractNumId w:val="28"/>
  </w:num>
  <w:num w:numId="19" w16cid:durableId="842475637">
    <w:abstractNumId w:val="25"/>
  </w:num>
  <w:num w:numId="20" w16cid:durableId="1445536205">
    <w:abstractNumId w:val="36"/>
  </w:num>
  <w:num w:numId="21" w16cid:durableId="2119134499">
    <w:abstractNumId w:val="10"/>
  </w:num>
  <w:num w:numId="22" w16cid:durableId="546841540">
    <w:abstractNumId w:val="8"/>
  </w:num>
  <w:num w:numId="23" w16cid:durableId="1295452533">
    <w:abstractNumId w:val="6"/>
  </w:num>
  <w:num w:numId="24" w16cid:durableId="2120684266">
    <w:abstractNumId w:val="46"/>
  </w:num>
  <w:num w:numId="25" w16cid:durableId="1554661851">
    <w:abstractNumId w:val="34"/>
  </w:num>
  <w:num w:numId="26" w16cid:durableId="917128079">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5057657">
    <w:abstractNumId w:val="0"/>
  </w:num>
  <w:num w:numId="28" w16cid:durableId="19864126">
    <w:abstractNumId w:val="35"/>
  </w:num>
  <w:num w:numId="29" w16cid:durableId="1719158348">
    <w:abstractNumId w:val="18"/>
  </w:num>
  <w:num w:numId="30" w16cid:durableId="591595589">
    <w:abstractNumId w:val="3"/>
  </w:num>
  <w:num w:numId="31" w16cid:durableId="1866557277">
    <w:abstractNumId w:val="31"/>
  </w:num>
  <w:num w:numId="32" w16cid:durableId="596062315">
    <w:abstractNumId w:val="1"/>
  </w:num>
  <w:num w:numId="33" w16cid:durableId="1174879787">
    <w:abstractNumId w:val="38"/>
  </w:num>
  <w:num w:numId="34" w16cid:durableId="1243444588">
    <w:abstractNumId w:val="16"/>
  </w:num>
  <w:num w:numId="35" w16cid:durableId="324749055">
    <w:abstractNumId w:val="39"/>
  </w:num>
  <w:num w:numId="36" w16cid:durableId="1695880450">
    <w:abstractNumId w:val="5"/>
  </w:num>
  <w:num w:numId="37" w16cid:durableId="594637181">
    <w:abstractNumId w:val="9"/>
  </w:num>
  <w:num w:numId="38" w16cid:durableId="1098216196">
    <w:abstractNumId w:val="17"/>
  </w:num>
  <w:num w:numId="39" w16cid:durableId="1252396366">
    <w:abstractNumId w:val="20"/>
  </w:num>
  <w:num w:numId="40" w16cid:durableId="690490607">
    <w:abstractNumId w:val="22"/>
  </w:num>
  <w:num w:numId="41" w16cid:durableId="965815340">
    <w:abstractNumId w:val="33"/>
  </w:num>
  <w:num w:numId="42" w16cid:durableId="984775662">
    <w:abstractNumId w:val="15"/>
  </w:num>
  <w:num w:numId="43" w16cid:durableId="2057779416">
    <w:abstractNumId w:val="21"/>
  </w:num>
  <w:num w:numId="44" w16cid:durableId="1555580286">
    <w:abstractNumId w:val="23"/>
  </w:num>
  <w:num w:numId="45" w16cid:durableId="1423260632">
    <w:abstractNumId w:val="45"/>
  </w:num>
  <w:num w:numId="46" w16cid:durableId="714694667">
    <w:abstractNumId w:val="32"/>
  </w:num>
  <w:num w:numId="47" w16cid:durableId="253756277">
    <w:abstractNumId w:val="26"/>
  </w:num>
  <w:num w:numId="48" w16cid:durableId="10240899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E74"/>
    <w:rsid w:val="000269F9"/>
    <w:rsid w:val="00073CBA"/>
    <w:rsid w:val="00073FC8"/>
    <w:rsid w:val="00080709"/>
    <w:rsid w:val="00087402"/>
    <w:rsid w:val="000C45E4"/>
    <w:rsid w:val="000D5A1A"/>
    <w:rsid w:val="001434CD"/>
    <w:rsid w:val="00166546"/>
    <w:rsid w:val="00172B4D"/>
    <w:rsid w:val="00192A86"/>
    <w:rsid w:val="001C4EE1"/>
    <w:rsid w:val="001D32DD"/>
    <w:rsid w:val="001D4EFD"/>
    <w:rsid w:val="001E0535"/>
    <w:rsid w:val="001E4B76"/>
    <w:rsid w:val="001E5552"/>
    <w:rsid w:val="002123A2"/>
    <w:rsid w:val="00224D8D"/>
    <w:rsid w:val="00234043"/>
    <w:rsid w:val="00251137"/>
    <w:rsid w:val="00254CF3"/>
    <w:rsid w:val="00256E2C"/>
    <w:rsid w:val="0026082D"/>
    <w:rsid w:val="00277DD2"/>
    <w:rsid w:val="002823C4"/>
    <w:rsid w:val="002E0E5B"/>
    <w:rsid w:val="0032404D"/>
    <w:rsid w:val="0032562D"/>
    <w:rsid w:val="00334CBB"/>
    <w:rsid w:val="00366578"/>
    <w:rsid w:val="003A2A5E"/>
    <w:rsid w:val="003E585F"/>
    <w:rsid w:val="00407658"/>
    <w:rsid w:val="00410E10"/>
    <w:rsid w:val="00411EE5"/>
    <w:rsid w:val="00420092"/>
    <w:rsid w:val="00423E71"/>
    <w:rsid w:val="004268B2"/>
    <w:rsid w:val="004B164C"/>
    <w:rsid w:val="004B3F97"/>
    <w:rsid w:val="004F5081"/>
    <w:rsid w:val="00504721"/>
    <w:rsid w:val="00504914"/>
    <w:rsid w:val="00512A0C"/>
    <w:rsid w:val="00514E06"/>
    <w:rsid w:val="0052023C"/>
    <w:rsid w:val="00531223"/>
    <w:rsid w:val="00535AE4"/>
    <w:rsid w:val="00575511"/>
    <w:rsid w:val="00586DED"/>
    <w:rsid w:val="005A0517"/>
    <w:rsid w:val="005D7555"/>
    <w:rsid w:val="005E258B"/>
    <w:rsid w:val="005F4C48"/>
    <w:rsid w:val="00616D6A"/>
    <w:rsid w:val="00626B08"/>
    <w:rsid w:val="00650D93"/>
    <w:rsid w:val="00652AFB"/>
    <w:rsid w:val="00662B6D"/>
    <w:rsid w:val="00665E2A"/>
    <w:rsid w:val="00685C34"/>
    <w:rsid w:val="00693ADA"/>
    <w:rsid w:val="006C2805"/>
    <w:rsid w:val="006E0A4C"/>
    <w:rsid w:val="00700C9E"/>
    <w:rsid w:val="00725160"/>
    <w:rsid w:val="00743D6C"/>
    <w:rsid w:val="00746364"/>
    <w:rsid w:val="00756AA8"/>
    <w:rsid w:val="007723E0"/>
    <w:rsid w:val="007A045C"/>
    <w:rsid w:val="007B628C"/>
    <w:rsid w:val="007D5EAF"/>
    <w:rsid w:val="007E6AC5"/>
    <w:rsid w:val="007F06D0"/>
    <w:rsid w:val="007F30B7"/>
    <w:rsid w:val="008137E6"/>
    <w:rsid w:val="0082034F"/>
    <w:rsid w:val="0082140D"/>
    <w:rsid w:val="00831FD4"/>
    <w:rsid w:val="00847A1D"/>
    <w:rsid w:val="00865316"/>
    <w:rsid w:val="008819F7"/>
    <w:rsid w:val="008A6925"/>
    <w:rsid w:val="008C54A4"/>
    <w:rsid w:val="008E1A19"/>
    <w:rsid w:val="009337D9"/>
    <w:rsid w:val="00934F30"/>
    <w:rsid w:val="009429A5"/>
    <w:rsid w:val="00964E04"/>
    <w:rsid w:val="00976E74"/>
    <w:rsid w:val="00982311"/>
    <w:rsid w:val="009B5AF0"/>
    <w:rsid w:val="009C0751"/>
    <w:rsid w:val="00A00E3C"/>
    <w:rsid w:val="00A044D7"/>
    <w:rsid w:val="00A066CD"/>
    <w:rsid w:val="00A06C49"/>
    <w:rsid w:val="00A25DB5"/>
    <w:rsid w:val="00A35123"/>
    <w:rsid w:val="00A6799D"/>
    <w:rsid w:val="00A74A8A"/>
    <w:rsid w:val="00A91994"/>
    <w:rsid w:val="00A9773D"/>
    <w:rsid w:val="00A979E6"/>
    <w:rsid w:val="00AA36AD"/>
    <w:rsid w:val="00AA36D7"/>
    <w:rsid w:val="00AA5E3A"/>
    <w:rsid w:val="00AB14B8"/>
    <w:rsid w:val="00AC47E7"/>
    <w:rsid w:val="00AD5444"/>
    <w:rsid w:val="00AE2BC0"/>
    <w:rsid w:val="00AF4C76"/>
    <w:rsid w:val="00B05818"/>
    <w:rsid w:val="00B13C1D"/>
    <w:rsid w:val="00B34F82"/>
    <w:rsid w:val="00B36379"/>
    <w:rsid w:val="00B40446"/>
    <w:rsid w:val="00B532E9"/>
    <w:rsid w:val="00B6513F"/>
    <w:rsid w:val="00B81799"/>
    <w:rsid w:val="00B93102"/>
    <w:rsid w:val="00B94F79"/>
    <w:rsid w:val="00B9535B"/>
    <w:rsid w:val="00BC4027"/>
    <w:rsid w:val="00BC666D"/>
    <w:rsid w:val="00BF6829"/>
    <w:rsid w:val="00C04D5D"/>
    <w:rsid w:val="00C75713"/>
    <w:rsid w:val="00C83123"/>
    <w:rsid w:val="00C832F5"/>
    <w:rsid w:val="00C84833"/>
    <w:rsid w:val="00C861C0"/>
    <w:rsid w:val="00C91E7E"/>
    <w:rsid w:val="00CA0C5A"/>
    <w:rsid w:val="00CE7F49"/>
    <w:rsid w:val="00D04B43"/>
    <w:rsid w:val="00D221F9"/>
    <w:rsid w:val="00D2298C"/>
    <w:rsid w:val="00D27B9D"/>
    <w:rsid w:val="00D30B43"/>
    <w:rsid w:val="00D31374"/>
    <w:rsid w:val="00D333B2"/>
    <w:rsid w:val="00D3621A"/>
    <w:rsid w:val="00D5179F"/>
    <w:rsid w:val="00D56F3D"/>
    <w:rsid w:val="00DB4412"/>
    <w:rsid w:val="00E07226"/>
    <w:rsid w:val="00E77C06"/>
    <w:rsid w:val="00E86F3E"/>
    <w:rsid w:val="00EE7462"/>
    <w:rsid w:val="00EE7F8F"/>
    <w:rsid w:val="00EF13BF"/>
    <w:rsid w:val="00F0074D"/>
    <w:rsid w:val="00F15452"/>
    <w:rsid w:val="00F23ADD"/>
    <w:rsid w:val="00F43E1E"/>
    <w:rsid w:val="00F505BD"/>
    <w:rsid w:val="00F527C1"/>
    <w:rsid w:val="00F53447"/>
    <w:rsid w:val="00F76E44"/>
    <w:rsid w:val="00F90DB5"/>
    <w:rsid w:val="00FA633A"/>
    <w:rsid w:val="00FE1C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6AE5"/>
  <w15:chartTrackingRefBased/>
  <w15:docId w15:val="{7EDB5523-F20E-4205-B426-4BFCE687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200" w:line="276" w:lineRule="auto"/>
        <w:ind w:left="568"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6E74"/>
    <w:rPr>
      <w:rFonts w:ascii="Calibri" w:eastAsia="Times New Roman" w:hAnsi="Calibri" w:cs="Times New Roman"/>
      <w:kern w:val="0"/>
      <w:lang w:eastAsia="pl-PL"/>
      <w14:ligatures w14:val="none"/>
    </w:rPr>
  </w:style>
  <w:style w:type="paragraph" w:styleId="Nagwek1">
    <w:name w:val="heading 1"/>
    <w:basedOn w:val="Normalny"/>
    <w:next w:val="Normalny"/>
    <w:link w:val="Nagwek1Znak"/>
    <w:uiPriority w:val="9"/>
    <w:qFormat/>
    <w:rsid w:val="00976E7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nhideWhenUsed/>
    <w:qFormat/>
    <w:rsid w:val="00976E7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976E74"/>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976E74"/>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976E74"/>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976E74"/>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976E74"/>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976E74"/>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976E74"/>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76E74"/>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rsid w:val="00976E74"/>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976E74"/>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976E74"/>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976E74"/>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976E74"/>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976E74"/>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976E74"/>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976E74"/>
    <w:rPr>
      <w:rFonts w:eastAsiaTheme="majorEastAsia" w:cstheme="majorBidi"/>
      <w:color w:val="272727" w:themeColor="text1" w:themeTint="D8"/>
    </w:rPr>
  </w:style>
  <w:style w:type="paragraph" w:styleId="Tytu">
    <w:name w:val="Title"/>
    <w:basedOn w:val="Normalny"/>
    <w:next w:val="Normalny"/>
    <w:link w:val="TytuZnak"/>
    <w:uiPriority w:val="99"/>
    <w:qFormat/>
    <w:rsid w:val="00976E7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99"/>
    <w:rsid w:val="00976E7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976E74"/>
    <w:pPr>
      <w:numPr>
        <w:ilvl w:val="1"/>
      </w:numPr>
      <w:ind w:left="568" w:hanging="284"/>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976E74"/>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976E74"/>
    <w:pPr>
      <w:spacing w:before="160"/>
      <w:jc w:val="center"/>
    </w:pPr>
    <w:rPr>
      <w:i/>
      <w:iCs/>
      <w:color w:val="404040" w:themeColor="text1" w:themeTint="BF"/>
    </w:rPr>
  </w:style>
  <w:style w:type="character" w:customStyle="1" w:styleId="CytatZnak">
    <w:name w:val="Cytat Znak"/>
    <w:basedOn w:val="Domylnaczcionkaakapitu"/>
    <w:link w:val="Cytat"/>
    <w:uiPriority w:val="29"/>
    <w:rsid w:val="00976E74"/>
    <w:rPr>
      <w:i/>
      <w:iCs/>
      <w:color w:val="404040" w:themeColor="text1" w:themeTint="BF"/>
    </w:rPr>
  </w:style>
  <w:style w:type="paragraph" w:styleId="Akapitzlist">
    <w:name w:val="List Paragraph"/>
    <w:aliases w:val="List Paragraph (numbered (a)),Bullets,Numbered Paragraph,Main numbered paragraph,References,Numbered List Paragraph,123 List Paragraph,List Paragraph nowy,Liste 1,List_Paragraph,Multilevel para_II,Bullet paras,Normal 2,L1,Numerowanie"/>
    <w:basedOn w:val="Normalny"/>
    <w:link w:val="AkapitzlistZnak"/>
    <w:uiPriority w:val="34"/>
    <w:qFormat/>
    <w:rsid w:val="00976E74"/>
    <w:pPr>
      <w:ind w:left="720"/>
      <w:contextualSpacing/>
    </w:pPr>
  </w:style>
  <w:style w:type="character" w:styleId="Wyrnienieintensywne">
    <w:name w:val="Intense Emphasis"/>
    <w:basedOn w:val="Domylnaczcionkaakapitu"/>
    <w:uiPriority w:val="21"/>
    <w:qFormat/>
    <w:rsid w:val="00976E74"/>
    <w:rPr>
      <w:i/>
      <w:iCs/>
      <w:color w:val="0F4761" w:themeColor="accent1" w:themeShade="BF"/>
    </w:rPr>
  </w:style>
  <w:style w:type="paragraph" w:styleId="Cytatintensywny">
    <w:name w:val="Intense Quote"/>
    <w:basedOn w:val="Normalny"/>
    <w:next w:val="Normalny"/>
    <w:link w:val="CytatintensywnyZnak"/>
    <w:uiPriority w:val="30"/>
    <w:qFormat/>
    <w:rsid w:val="00976E7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976E74"/>
    <w:rPr>
      <w:i/>
      <w:iCs/>
      <w:color w:val="0F4761" w:themeColor="accent1" w:themeShade="BF"/>
    </w:rPr>
  </w:style>
  <w:style w:type="character" w:styleId="Odwoanieintensywne">
    <w:name w:val="Intense Reference"/>
    <w:basedOn w:val="Domylnaczcionkaakapitu"/>
    <w:uiPriority w:val="32"/>
    <w:qFormat/>
    <w:rsid w:val="00976E74"/>
    <w:rPr>
      <w:b/>
      <w:bCs/>
      <w:smallCaps/>
      <w:color w:val="0F4761" w:themeColor="accent1" w:themeShade="BF"/>
      <w:spacing w:val="5"/>
    </w:rPr>
  </w:style>
  <w:style w:type="paragraph" w:customStyle="1" w:styleId="Default">
    <w:name w:val="Default"/>
    <w:qFormat/>
    <w:rsid w:val="00976E74"/>
    <w:pPr>
      <w:autoSpaceDE w:val="0"/>
      <w:autoSpaceDN w:val="0"/>
      <w:adjustRightInd w:val="0"/>
      <w:spacing w:after="0" w:line="240" w:lineRule="auto"/>
    </w:pPr>
    <w:rPr>
      <w:rFonts w:ascii="Arial" w:eastAsia="Times New Roman" w:hAnsi="Arial" w:cs="Arial"/>
      <w:color w:val="000000"/>
      <w:kern w:val="0"/>
      <w:sz w:val="24"/>
      <w:szCs w:val="24"/>
      <w:lang w:eastAsia="pl-PL"/>
      <w14:ligatures w14:val="none"/>
    </w:rPr>
  </w:style>
  <w:style w:type="paragraph" w:styleId="Tekstdymka">
    <w:name w:val="Balloon Text"/>
    <w:basedOn w:val="Normalny"/>
    <w:link w:val="TekstdymkaZnak"/>
    <w:uiPriority w:val="99"/>
    <w:semiHidden/>
    <w:unhideWhenUsed/>
    <w:rsid w:val="00976E74"/>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976E74"/>
    <w:rPr>
      <w:rFonts w:ascii="Tahoma" w:eastAsia="Times New Roman" w:hAnsi="Tahoma" w:cs="Times New Roman"/>
      <w:kern w:val="0"/>
      <w:sz w:val="16"/>
      <w:szCs w:val="16"/>
      <w:lang w:val="x-none" w:eastAsia="x-none"/>
      <w14:ligatures w14:val="none"/>
    </w:rPr>
  </w:style>
  <w:style w:type="paragraph" w:styleId="Nagwek">
    <w:name w:val="header"/>
    <w:basedOn w:val="Normalny"/>
    <w:link w:val="NagwekZnak"/>
    <w:uiPriority w:val="99"/>
    <w:unhideWhenUsed/>
    <w:qFormat/>
    <w:rsid w:val="00976E74"/>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976E74"/>
    <w:rPr>
      <w:rFonts w:ascii="Calibri" w:eastAsia="Times New Roman" w:hAnsi="Calibri" w:cs="Times New Roman"/>
      <w:kern w:val="0"/>
      <w:lang w:eastAsia="pl-PL"/>
      <w14:ligatures w14:val="none"/>
    </w:rPr>
  </w:style>
  <w:style w:type="paragraph" w:styleId="Stopka">
    <w:name w:val="footer"/>
    <w:basedOn w:val="Normalny"/>
    <w:link w:val="StopkaZnak"/>
    <w:uiPriority w:val="99"/>
    <w:unhideWhenUsed/>
    <w:rsid w:val="00976E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E74"/>
    <w:rPr>
      <w:rFonts w:ascii="Calibri" w:eastAsia="Times New Roman" w:hAnsi="Calibri" w:cs="Times New Roman"/>
      <w:kern w:val="0"/>
      <w:lang w:eastAsia="pl-PL"/>
      <w14:ligatures w14:val="none"/>
    </w:rPr>
  </w:style>
  <w:style w:type="character" w:styleId="Numerstrony">
    <w:name w:val="page number"/>
    <w:basedOn w:val="Domylnaczcionkaakapitu"/>
    <w:semiHidden/>
    <w:rsid w:val="00976E74"/>
  </w:style>
  <w:style w:type="paragraph" w:styleId="Tekstpodstawowywcity">
    <w:name w:val="Body Text Indent"/>
    <w:basedOn w:val="Normalny"/>
    <w:link w:val="TekstpodstawowywcityZnak"/>
    <w:semiHidden/>
    <w:rsid w:val="00976E74"/>
    <w:pPr>
      <w:spacing w:after="0" w:line="240" w:lineRule="auto"/>
      <w:ind w:firstLine="426"/>
      <w:jc w:val="both"/>
    </w:pPr>
    <w:rPr>
      <w:rFonts w:ascii="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semiHidden/>
    <w:rsid w:val="00976E74"/>
    <w:rPr>
      <w:rFonts w:ascii="Times New Roman" w:eastAsia="Times New Roman" w:hAnsi="Times New Roman" w:cs="Times New Roman"/>
      <w:kern w:val="0"/>
      <w:sz w:val="24"/>
      <w:szCs w:val="20"/>
      <w:lang w:val="x-none" w:eastAsia="x-none"/>
      <w14:ligatures w14:val="none"/>
    </w:rPr>
  </w:style>
  <w:style w:type="paragraph" w:styleId="Bezodstpw">
    <w:name w:val="No Spacing"/>
    <w:uiPriority w:val="1"/>
    <w:qFormat/>
    <w:rsid w:val="00976E74"/>
    <w:pPr>
      <w:spacing w:after="0" w:line="240" w:lineRule="auto"/>
    </w:pPr>
    <w:rPr>
      <w:rFonts w:ascii="Calibri" w:eastAsia="Times New Roman" w:hAnsi="Calibri" w:cs="Times New Roman"/>
      <w:kern w:val="0"/>
      <w:lang w:eastAsia="pl-PL"/>
      <w14:ligatures w14:val="none"/>
    </w:rPr>
  </w:style>
  <w:style w:type="paragraph" w:styleId="Tekstpodstawowy2">
    <w:name w:val="Body Text 2"/>
    <w:basedOn w:val="Normalny"/>
    <w:link w:val="Tekstpodstawowy2Znak"/>
    <w:uiPriority w:val="99"/>
    <w:unhideWhenUsed/>
    <w:rsid w:val="00976E74"/>
    <w:pPr>
      <w:spacing w:after="120" w:line="480" w:lineRule="auto"/>
    </w:pPr>
    <w:rPr>
      <w:lang w:val="x-none" w:eastAsia="x-none"/>
    </w:rPr>
  </w:style>
  <w:style w:type="character" w:customStyle="1" w:styleId="Tekstpodstawowy2Znak">
    <w:name w:val="Tekst podstawowy 2 Znak"/>
    <w:basedOn w:val="Domylnaczcionkaakapitu"/>
    <w:link w:val="Tekstpodstawowy2"/>
    <w:uiPriority w:val="99"/>
    <w:rsid w:val="00976E74"/>
    <w:rPr>
      <w:rFonts w:ascii="Calibri" w:eastAsia="Times New Roman" w:hAnsi="Calibri" w:cs="Times New Roman"/>
      <w:kern w:val="0"/>
      <w:lang w:val="x-none" w:eastAsia="x-none"/>
      <w14:ligatures w14:val="none"/>
    </w:rPr>
  </w:style>
  <w:style w:type="paragraph" w:styleId="Tekstpodstawowy">
    <w:name w:val="Body Text"/>
    <w:basedOn w:val="Normalny"/>
    <w:link w:val="TekstpodstawowyZnak"/>
    <w:uiPriority w:val="99"/>
    <w:unhideWhenUsed/>
    <w:rsid w:val="00976E74"/>
    <w:pPr>
      <w:spacing w:after="120"/>
    </w:pPr>
    <w:rPr>
      <w:lang w:val="x-none" w:eastAsia="x-none"/>
    </w:rPr>
  </w:style>
  <w:style w:type="character" w:customStyle="1" w:styleId="TekstpodstawowyZnak">
    <w:name w:val="Tekst podstawowy Znak"/>
    <w:basedOn w:val="Domylnaczcionkaakapitu"/>
    <w:link w:val="Tekstpodstawowy"/>
    <w:uiPriority w:val="99"/>
    <w:rsid w:val="00976E74"/>
    <w:rPr>
      <w:rFonts w:ascii="Calibri" w:eastAsia="Times New Roman" w:hAnsi="Calibri" w:cs="Times New Roman"/>
      <w:kern w:val="0"/>
      <w:lang w:val="x-none" w:eastAsia="x-none"/>
      <w14:ligatures w14:val="none"/>
    </w:rPr>
  </w:style>
  <w:style w:type="paragraph" w:styleId="Tekstprzypisudolnego">
    <w:name w:val="footnote text"/>
    <w:basedOn w:val="Normalny"/>
    <w:link w:val="TekstprzypisudolnegoZnak"/>
    <w:uiPriority w:val="99"/>
    <w:unhideWhenUsed/>
    <w:rsid w:val="00976E74"/>
    <w:pPr>
      <w:spacing w:after="0" w:line="240" w:lineRule="auto"/>
    </w:pPr>
    <w:rPr>
      <w:rFonts w:eastAsia="Calibri"/>
      <w:sz w:val="20"/>
      <w:szCs w:val="20"/>
      <w:lang w:val="x-none" w:eastAsia="en-US"/>
    </w:rPr>
  </w:style>
  <w:style w:type="character" w:customStyle="1" w:styleId="TekstprzypisudolnegoZnak">
    <w:name w:val="Tekst przypisu dolnego Znak"/>
    <w:basedOn w:val="Domylnaczcionkaakapitu"/>
    <w:link w:val="Tekstprzypisudolnego"/>
    <w:uiPriority w:val="99"/>
    <w:rsid w:val="00976E74"/>
    <w:rPr>
      <w:rFonts w:ascii="Calibri" w:eastAsia="Calibri" w:hAnsi="Calibri" w:cs="Times New Roman"/>
      <w:kern w:val="0"/>
      <w:sz w:val="20"/>
      <w:szCs w:val="20"/>
      <w:lang w:val="x-none"/>
      <w14:ligatures w14:val="none"/>
    </w:rPr>
  </w:style>
  <w:style w:type="character" w:styleId="Odwoaniedokomentarza">
    <w:name w:val="annotation reference"/>
    <w:uiPriority w:val="99"/>
    <w:semiHidden/>
    <w:unhideWhenUsed/>
    <w:rsid w:val="00976E74"/>
    <w:rPr>
      <w:sz w:val="16"/>
      <w:szCs w:val="16"/>
    </w:rPr>
  </w:style>
  <w:style w:type="paragraph" w:styleId="Tekstkomentarza">
    <w:name w:val="annotation text"/>
    <w:basedOn w:val="Normalny"/>
    <w:link w:val="TekstkomentarzaZnak"/>
    <w:uiPriority w:val="99"/>
    <w:unhideWhenUsed/>
    <w:rsid w:val="00976E74"/>
    <w:rPr>
      <w:sz w:val="20"/>
      <w:szCs w:val="20"/>
    </w:rPr>
  </w:style>
  <w:style w:type="character" w:customStyle="1" w:styleId="TekstkomentarzaZnak">
    <w:name w:val="Tekst komentarza Znak"/>
    <w:basedOn w:val="Domylnaczcionkaakapitu"/>
    <w:link w:val="Tekstkomentarza"/>
    <w:uiPriority w:val="99"/>
    <w:rsid w:val="00976E74"/>
    <w:rPr>
      <w:rFonts w:ascii="Calibri" w:eastAsia="Times New Roman" w:hAnsi="Calibri"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976E74"/>
    <w:rPr>
      <w:b/>
      <w:bCs/>
      <w:lang w:val="x-none" w:eastAsia="x-none"/>
    </w:rPr>
  </w:style>
  <w:style w:type="character" w:customStyle="1" w:styleId="TematkomentarzaZnak">
    <w:name w:val="Temat komentarza Znak"/>
    <w:basedOn w:val="TekstkomentarzaZnak"/>
    <w:link w:val="Tematkomentarza"/>
    <w:uiPriority w:val="99"/>
    <w:semiHidden/>
    <w:rsid w:val="00976E74"/>
    <w:rPr>
      <w:rFonts w:ascii="Calibri" w:eastAsia="Times New Roman" w:hAnsi="Calibri" w:cs="Times New Roman"/>
      <w:b/>
      <w:bCs/>
      <w:kern w:val="0"/>
      <w:sz w:val="20"/>
      <w:szCs w:val="20"/>
      <w:lang w:val="x-none" w:eastAsia="x-none"/>
      <w14:ligatures w14:val="none"/>
    </w:rPr>
  </w:style>
  <w:style w:type="paragraph" w:customStyle="1" w:styleId="pkt">
    <w:name w:val="pkt"/>
    <w:basedOn w:val="Normalny"/>
    <w:rsid w:val="00976E74"/>
    <w:pPr>
      <w:spacing w:before="60" w:after="60" w:line="240" w:lineRule="auto"/>
      <w:ind w:left="851" w:hanging="295"/>
      <w:jc w:val="both"/>
    </w:pPr>
    <w:rPr>
      <w:rFonts w:ascii="Times New Roman" w:hAnsi="Times New Roman"/>
      <w:sz w:val="24"/>
      <w:szCs w:val="24"/>
    </w:rPr>
  </w:style>
  <w:style w:type="paragraph" w:customStyle="1" w:styleId="ZTIRLITwPKTzmlitwpkttiret">
    <w:name w:val="Z_TIR/LIT_w_PKT – zm. lit. w pkt tiret"/>
    <w:basedOn w:val="Normalny"/>
    <w:uiPriority w:val="57"/>
    <w:qFormat/>
    <w:rsid w:val="00976E74"/>
    <w:pPr>
      <w:spacing w:after="0" w:line="360" w:lineRule="auto"/>
      <w:ind w:left="2336" w:hanging="476"/>
      <w:jc w:val="both"/>
    </w:pPr>
    <w:rPr>
      <w:rFonts w:ascii="Times" w:hAnsi="Times" w:cs="Arial"/>
      <w:bCs/>
      <w:sz w:val="24"/>
      <w:szCs w:val="20"/>
    </w:rPr>
  </w:style>
  <w:style w:type="paragraph" w:customStyle="1" w:styleId="Standard">
    <w:name w:val="Standard"/>
    <w:rsid w:val="00976E74"/>
    <w:pPr>
      <w:widowControl w:val="0"/>
      <w:suppressAutoHyphens/>
      <w:autoSpaceDN w:val="0"/>
      <w:spacing w:after="0" w:line="240" w:lineRule="auto"/>
      <w:textAlignment w:val="baseline"/>
    </w:pPr>
    <w:rPr>
      <w:rFonts w:ascii="Times New Roman" w:eastAsia="Verdana" w:hAnsi="Times New Roman" w:cs="Times New Roman"/>
      <w:kern w:val="3"/>
      <w:sz w:val="24"/>
      <w:szCs w:val="24"/>
      <w:lang w:eastAsia="zh-CN"/>
      <w14:ligatures w14:val="none"/>
    </w:rPr>
  </w:style>
  <w:style w:type="paragraph" w:styleId="Tekstprzypisukocowego">
    <w:name w:val="endnote text"/>
    <w:basedOn w:val="Normalny"/>
    <w:link w:val="TekstprzypisukocowegoZnak"/>
    <w:uiPriority w:val="99"/>
    <w:semiHidden/>
    <w:unhideWhenUsed/>
    <w:rsid w:val="00976E74"/>
    <w:rPr>
      <w:sz w:val="20"/>
      <w:szCs w:val="20"/>
    </w:rPr>
  </w:style>
  <w:style w:type="character" w:customStyle="1" w:styleId="TekstprzypisukocowegoZnak">
    <w:name w:val="Tekst przypisu końcowego Znak"/>
    <w:basedOn w:val="Domylnaczcionkaakapitu"/>
    <w:link w:val="Tekstprzypisukocowego"/>
    <w:uiPriority w:val="99"/>
    <w:semiHidden/>
    <w:rsid w:val="00976E74"/>
    <w:rPr>
      <w:rFonts w:ascii="Calibri" w:eastAsia="Times New Roman" w:hAnsi="Calibri" w:cs="Times New Roman"/>
      <w:kern w:val="0"/>
      <w:sz w:val="20"/>
      <w:szCs w:val="20"/>
      <w:lang w:eastAsia="pl-PL"/>
      <w14:ligatures w14:val="none"/>
    </w:rPr>
  </w:style>
  <w:style w:type="character" w:styleId="Odwoanieprzypisukocowego">
    <w:name w:val="endnote reference"/>
    <w:uiPriority w:val="99"/>
    <w:semiHidden/>
    <w:unhideWhenUsed/>
    <w:rsid w:val="00976E74"/>
    <w:rPr>
      <w:vertAlign w:val="superscript"/>
    </w:rPr>
  </w:style>
  <w:style w:type="paragraph" w:customStyle="1" w:styleId="textbody">
    <w:name w:val="textbody"/>
    <w:basedOn w:val="Normalny"/>
    <w:rsid w:val="00976E74"/>
    <w:pPr>
      <w:spacing w:before="100" w:beforeAutospacing="1" w:after="100" w:afterAutospacing="1" w:line="240" w:lineRule="auto"/>
    </w:pPr>
    <w:rPr>
      <w:rFonts w:eastAsia="Calibri" w:cs="Calibri"/>
    </w:rPr>
  </w:style>
  <w:style w:type="character" w:customStyle="1" w:styleId="AkapitzlistZnak">
    <w:name w:val="Akapit z listą Znak"/>
    <w:aliases w:val="List Paragraph (numbered (a)) Znak,Bullets Znak,Numbered Paragraph Znak,Main numbered paragraph Znak,References Znak,Numbered List Paragraph Znak,123 List Paragraph Znak,List Paragraph nowy Znak,Liste 1 Znak,List_Paragraph Znak"/>
    <w:link w:val="Akapitzlist"/>
    <w:uiPriority w:val="34"/>
    <w:qFormat/>
    <w:rsid w:val="00976E74"/>
  </w:style>
  <w:style w:type="character" w:styleId="Hipercze">
    <w:name w:val="Hyperlink"/>
    <w:uiPriority w:val="99"/>
    <w:unhideWhenUsed/>
    <w:rsid w:val="00976E74"/>
    <w:rPr>
      <w:color w:val="0563C1"/>
      <w:u w:val="single"/>
    </w:rPr>
  </w:style>
  <w:style w:type="paragraph" w:styleId="Lista">
    <w:name w:val="List"/>
    <w:basedOn w:val="Normalny"/>
    <w:rsid w:val="00976E74"/>
    <w:pPr>
      <w:spacing w:after="0" w:line="240" w:lineRule="auto"/>
      <w:ind w:left="283" w:hanging="283"/>
    </w:pPr>
    <w:rPr>
      <w:rFonts w:ascii="Times New Roman" w:hAnsi="Times New Roman"/>
      <w:sz w:val="20"/>
      <w:szCs w:val="20"/>
    </w:rPr>
  </w:style>
  <w:style w:type="character" w:customStyle="1" w:styleId="Teksttreci">
    <w:name w:val="Tekst treści_"/>
    <w:link w:val="Teksttreci1"/>
    <w:uiPriority w:val="99"/>
    <w:locked/>
    <w:rsid w:val="00976E74"/>
    <w:rPr>
      <w:sz w:val="23"/>
      <w:szCs w:val="23"/>
      <w:shd w:val="clear" w:color="auto" w:fill="FFFFFF"/>
    </w:rPr>
  </w:style>
  <w:style w:type="paragraph" w:customStyle="1" w:styleId="Teksttreci1">
    <w:name w:val="Tekst treści1"/>
    <w:basedOn w:val="Normalny"/>
    <w:link w:val="Teksttreci"/>
    <w:uiPriority w:val="99"/>
    <w:rsid w:val="00976E74"/>
    <w:pPr>
      <w:widowControl w:val="0"/>
      <w:shd w:val="clear" w:color="auto" w:fill="FFFFFF"/>
      <w:spacing w:before="300" w:after="180" w:line="274" w:lineRule="exact"/>
      <w:ind w:hanging="880"/>
      <w:jc w:val="both"/>
    </w:pPr>
    <w:rPr>
      <w:rFonts w:asciiTheme="minorHAnsi" w:eastAsiaTheme="minorHAnsi" w:hAnsiTheme="minorHAnsi" w:cstheme="minorBidi"/>
      <w:kern w:val="2"/>
      <w:sz w:val="23"/>
      <w:szCs w:val="23"/>
      <w:lang w:eastAsia="en-US"/>
      <w14:ligatures w14:val="standardContextual"/>
    </w:rPr>
  </w:style>
  <w:style w:type="character" w:styleId="Uwydatnienie">
    <w:name w:val="Emphasis"/>
    <w:uiPriority w:val="20"/>
    <w:qFormat/>
    <w:rsid w:val="00976E74"/>
    <w:rPr>
      <w:i/>
      <w:iCs/>
    </w:rPr>
  </w:style>
  <w:style w:type="paragraph" w:customStyle="1" w:styleId="Akapitzlist4">
    <w:name w:val="Akapit z listą4"/>
    <w:basedOn w:val="Normalny"/>
    <w:rsid w:val="00976E74"/>
    <w:pPr>
      <w:suppressAutoHyphens/>
      <w:spacing w:after="0" w:line="240" w:lineRule="auto"/>
      <w:ind w:left="720"/>
    </w:pPr>
    <w:rPr>
      <w:rFonts w:ascii="Times New Roman" w:eastAsia="SimSun" w:hAnsi="Times New Roman" w:cs="Mangal"/>
      <w:kern w:val="1"/>
      <w:sz w:val="24"/>
      <w:szCs w:val="21"/>
      <w:lang w:eastAsia="hi-IN" w:bidi="hi-IN"/>
    </w:rPr>
  </w:style>
  <w:style w:type="character" w:styleId="Odwoanieprzypisudolnego">
    <w:name w:val="footnote reference"/>
    <w:uiPriority w:val="99"/>
    <w:semiHidden/>
    <w:rsid w:val="003A2A5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10166</Words>
  <Characters>60998</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Jurek</dc:creator>
  <cp:keywords/>
  <dc:description/>
  <cp:lastModifiedBy>Beata Jurek</cp:lastModifiedBy>
  <cp:revision>3</cp:revision>
  <cp:lastPrinted>2024-01-28T21:33:00Z</cp:lastPrinted>
  <dcterms:created xsi:type="dcterms:W3CDTF">2024-02-07T20:35:00Z</dcterms:created>
  <dcterms:modified xsi:type="dcterms:W3CDTF">2024-02-07T20:36:00Z</dcterms:modified>
</cp:coreProperties>
</file>