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CF" w:rsidRDefault="00D111F2" w:rsidP="009D4BAE">
      <w:pPr>
        <w:spacing w:after="0" w:line="360" w:lineRule="auto"/>
        <w:jc w:val="center"/>
      </w:pPr>
      <w:r>
        <w:t>Opis przedmiotu zamówienia</w:t>
      </w:r>
    </w:p>
    <w:p w:rsidR="00D111F2" w:rsidRDefault="00D111F2" w:rsidP="009D4BAE">
      <w:pPr>
        <w:spacing w:after="0" w:line="360" w:lineRule="auto"/>
        <w:jc w:val="center"/>
      </w:pPr>
    </w:p>
    <w:p w:rsidR="00377913" w:rsidRPr="00F66CCF" w:rsidRDefault="00377913" w:rsidP="009D4BAE">
      <w:pPr>
        <w:spacing w:after="0" w:line="360" w:lineRule="auto"/>
        <w:jc w:val="center"/>
      </w:pPr>
    </w:p>
    <w:p w:rsidR="00387BF8" w:rsidRPr="008631BE" w:rsidRDefault="008631BE" w:rsidP="009D4BAE">
      <w:pPr>
        <w:spacing w:after="0" w:line="360" w:lineRule="auto"/>
        <w:jc w:val="center"/>
        <w:rPr>
          <w:b/>
          <w:sz w:val="28"/>
          <w:szCs w:val="28"/>
        </w:rPr>
      </w:pPr>
      <w:r w:rsidRPr="008631BE">
        <w:rPr>
          <w:b/>
          <w:sz w:val="28"/>
          <w:szCs w:val="28"/>
        </w:rPr>
        <w:t>Łaźnia wodna</w:t>
      </w:r>
    </w:p>
    <w:p w:rsidR="00F66CCF" w:rsidRPr="00C33D68" w:rsidRDefault="00F66CCF" w:rsidP="009D4BAE">
      <w:pPr>
        <w:spacing w:after="0" w:line="360" w:lineRule="auto"/>
        <w:jc w:val="center"/>
        <w:rPr>
          <w:b/>
          <w:highlight w:val="yellow"/>
        </w:rPr>
      </w:pPr>
    </w:p>
    <w:p w:rsidR="008631BE" w:rsidRDefault="008631BE" w:rsidP="008631BE">
      <w:pPr>
        <w:spacing w:after="0" w:line="360" w:lineRule="auto"/>
      </w:pPr>
      <w:r>
        <w:t>1. Pojemność 13-16 litrów</w:t>
      </w:r>
    </w:p>
    <w:p w:rsidR="008631BE" w:rsidRDefault="008631BE" w:rsidP="008631BE">
      <w:pPr>
        <w:spacing w:after="0" w:line="360" w:lineRule="auto"/>
      </w:pPr>
      <w:r>
        <w:t>2. Głębokość robocza 115 mm (+/– 10 mm)</w:t>
      </w:r>
    </w:p>
    <w:p w:rsidR="008631BE" w:rsidRDefault="008631BE" w:rsidP="008631BE">
      <w:pPr>
        <w:spacing w:after="0" w:line="360" w:lineRule="auto"/>
      </w:pPr>
      <w:r>
        <w:t>3. Zakres temperatury: temperatura otoczenia + 5 °C – 99 °C</w:t>
      </w:r>
    </w:p>
    <w:p w:rsidR="008631BE" w:rsidRDefault="008631BE" w:rsidP="008631BE">
      <w:pPr>
        <w:spacing w:after="0" w:line="360" w:lineRule="auto"/>
      </w:pPr>
      <w:r>
        <w:t>4. Kontrola temperatury: cyfrowy wyświetlacz LED pokazujący aktualną temperaturę</w:t>
      </w:r>
    </w:p>
    <w:p w:rsidR="008631BE" w:rsidRDefault="008631BE" w:rsidP="008631BE">
      <w:pPr>
        <w:spacing w:after="0" w:line="360" w:lineRule="auto"/>
      </w:pPr>
      <w:r>
        <w:t>5. Rozdzielczość 1 ° C</w:t>
      </w:r>
    </w:p>
    <w:p w:rsidR="008631BE" w:rsidRDefault="008631BE" w:rsidP="008631BE">
      <w:pPr>
        <w:spacing w:after="0" w:line="360" w:lineRule="auto"/>
      </w:pPr>
      <w:r>
        <w:t>6. Jednolitość ± 0,1 ° C</w:t>
      </w:r>
    </w:p>
    <w:p w:rsidR="008631BE" w:rsidRDefault="008631BE" w:rsidP="008631BE">
      <w:pPr>
        <w:spacing w:after="0" w:line="360" w:lineRule="auto"/>
      </w:pPr>
      <w:r>
        <w:t>7. Moc grzałki (220-240 V) 1000 W</w:t>
      </w:r>
    </w:p>
    <w:p w:rsidR="008631BE" w:rsidRDefault="008631BE" w:rsidP="008631BE">
      <w:pPr>
        <w:spacing w:after="0" w:line="360" w:lineRule="auto"/>
        <w:rPr>
          <w:highlight w:val="yellow"/>
        </w:rPr>
      </w:pPr>
      <w:r>
        <w:t>8. Napięcie 230 V 50–60 Hz</w:t>
      </w:r>
    </w:p>
    <w:p w:rsidR="00377913" w:rsidRDefault="008631BE" w:rsidP="00377913">
      <w:pPr>
        <w:spacing w:after="0" w:line="360" w:lineRule="auto"/>
      </w:pPr>
      <w:r>
        <w:t>9</w:t>
      </w:r>
      <w:r w:rsidR="00377913" w:rsidRPr="008631BE">
        <w:t xml:space="preserve">. </w:t>
      </w:r>
      <w:r w:rsidRPr="008631BE">
        <w:t>Łaźnia</w:t>
      </w:r>
      <w:r w:rsidR="00377913" w:rsidRPr="008631BE">
        <w:t xml:space="preserve"> powinna posiadać znak CE</w:t>
      </w:r>
    </w:p>
    <w:p w:rsidR="00904CAB" w:rsidRPr="00C33D68" w:rsidRDefault="00904CAB" w:rsidP="009D4BAE">
      <w:pPr>
        <w:spacing w:after="0" w:line="360" w:lineRule="auto"/>
        <w:rPr>
          <w:highlight w:val="yellow"/>
        </w:rPr>
      </w:pPr>
    </w:p>
    <w:sectPr w:rsidR="00904CAB" w:rsidRPr="00C33D68" w:rsidSect="00F66C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C755C"/>
    <w:rsid w:val="000321C8"/>
    <w:rsid w:val="000828B4"/>
    <w:rsid w:val="00156FDD"/>
    <w:rsid w:val="001C7D28"/>
    <w:rsid w:val="001F3CD6"/>
    <w:rsid w:val="00301352"/>
    <w:rsid w:val="00323806"/>
    <w:rsid w:val="003447F9"/>
    <w:rsid w:val="00377913"/>
    <w:rsid w:val="00387BF8"/>
    <w:rsid w:val="003B3998"/>
    <w:rsid w:val="003D3CD0"/>
    <w:rsid w:val="00401A2C"/>
    <w:rsid w:val="00416FC2"/>
    <w:rsid w:val="0042329A"/>
    <w:rsid w:val="00465054"/>
    <w:rsid w:val="00470C6F"/>
    <w:rsid w:val="004D2BB1"/>
    <w:rsid w:val="00551FC2"/>
    <w:rsid w:val="005B48E3"/>
    <w:rsid w:val="006B4B57"/>
    <w:rsid w:val="006C755C"/>
    <w:rsid w:val="006E4C6F"/>
    <w:rsid w:val="006F3732"/>
    <w:rsid w:val="00724972"/>
    <w:rsid w:val="00795494"/>
    <w:rsid w:val="007978CE"/>
    <w:rsid w:val="00831D45"/>
    <w:rsid w:val="008631BE"/>
    <w:rsid w:val="00865E84"/>
    <w:rsid w:val="00874633"/>
    <w:rsid w:val="00886A5D"/>
    <w:rsid w:val="00904CAB"/>
    <w:rsid w:val="009D32BF"/>
    <w:rsid w:val="009D4BAE"/>
    <w:rsid w:val="00A56B1D"/>
    <w:rsid w:val="00BA3A3C"/>
    <w:rsid w:val="00BB4F39"/>
    <w:rsid w:val="00BC5D7B"/>
    <w:rsid w:val="00BD24E3"/>
    <w:rsid w:val="00C33D68"/>
    <w:rsid w:val="00C52644"/>
    <w:rsid w:val="00C6053C"/>
    <w:rsid w:val="00CF3EB7"/>
    <w:rsid w:val="00D111F2"/>
    <w:rsid w:val="00DD15B3"/>
    <w:rsid w:val="00DD3D67"/>
    <w:rsid w:val="00E31BCF"/>
    <w:rsid w:val="00E80C40"/>
    <w:rsid w:val="00F6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fuvd">
    <w:name w:val="ilfuvd"/>
    <w:basedOn w:val="Domylnaczcionkaakapitu"/>
    <w:rsid w:val="00470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Daniszewska-Kowalczyk</dc:creator>
  <cp:keywords/>
  <dc:description/>
  <cp:lastModifiedBy>User</cp:lastModifiedBy>
  <cp:revision>8</cp:revision>
  <dcterms:created xsi:type="dcterms:W3CDTF">2019-11-18T08:34:00Z</dcterms:created>
  <dcterms:modified xsi:type="dcterms:W3CDTF">2019-11-22T12:57:00Z</dcterms:modified>
</cp:coreProperties>
</file>