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9"/>
        <w:gridCol w:w="4108"/>
      </w:tblGrid>
      <w:tr w:rsidR="00D14430" w:rsidTr="00EB4192">
        <w:tc>
          <w:tcPr>
            <w:tcW w:w="4662" w:type="dxa"/>
          </w:tcPr>
          <w:p w:rsidR="00EB4192" w:rsidRDefault="00EB4192" w:rsidP="00EA4315">
            <w:pPr>
              <w:pStyle w:val="Nagwek"/>
              <w:jc w:val="right"/>
              <w:rPr>
                <w:noProof/>
              </w:rPr>
            </w:pPr>
          </w:p>
          <w:p w:rsidR="00EB4192" w:rsidRDefault="00EB4192" w:rsidP="00EA4315">
            <w:pPr>
              <w:pStyle w:val="Nagwek"/>
              <w:jc w:val="right"/>
              <w:rPr>
                <w:noProof/>
              </w:rPr>
            </w:pPr>
          </w:p>
          <w:p w:rsidR="00EB4192" w:rsidRDefault="00EB4192" w:rsidP="00EA4315">
            <w:pPr>
              <w:pStyle w:val="Nagwek"/>
            </w:pPr>
          </w:p>
        </w:tc>
        <w:tc>
          <w:tcPr>
            <w:tcW w:w="5652" w:type="dxa"/>
          </w:tcPr>
          <w:p w:rsidR="00EB4192" w:rsidRDefault="00EB4192" w:rsidP="00EA4315">
            <w:pPr>
              <w:pStyle w:val="Nagwek"/>
              <w:jc w:val="right"/>
            </w:pPr>
          </w:p>
        </w:tc>
      </w:tr>
    </w:tbl>
    <w:p w:rsidR="000C6371" w:rsidRPr="00226E09" w:rsidRDefault="000C6371" w:rsidP="000C6371">
      <w:pPr>
        <w:tabs>
          <w:tab w:val="center" w:pos="4536"/>
          <w:tab w:val="right" w:pos="9072"/>
        </w:tabs>
        <w:rPr>
          <w:rFonts w:asciiTheme="minorHAnsi" w:hAnsiTheme="minorHAnsi"/>
          <w:b/>
          <w:bCs/>
        </w:rPr>
      </w:pPr>
    </w:p>
    <w:p w:rsidR="007D0EE4" w:rsidRDefault="007D0EE4"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25-734 Kielce</w:t>
      </w:r>
      <w:r>
        <w:rPr>
          <w:rFonts w:asciiTheme="minorHAnsi" w:hAnsiTheme="minorHAnsi"/>
          <w:b/>
          <w:bCs/>
          <w:sz w:val="22"/>
          <w:szCs w:val="22"/>
        </w:rPr>
        <w:t xml:space="preserve">, </w:t>
      </w:r>
      <w:r w:rsidR="000C6371" w:rsidRPr="00226E09">
        <w:rPr>
          <w:rFonts w:asciiTheme="minorHAnsi" w:hAnsiTheme="minorHAnsi"/>
          <w:b/>
          <w:bCs/>
          <w:sz w:val="22"/>
          <w:szCs w:val="22"/>
        </w:rPr>
        <w:t xml:space="preserve">ul. </w:t>
      </w:r>
      <w:proofErr w:type="spellStart"/>
      <w:r w:rsidR="000C6371" w:rsidRPr="00226E09">
        <w:rPr>
          <w:rFonts w:asciiTheme="minorHAnsi" w:hAnsiTheme="minorHAnsi"/>
          <w:b/>
          <w:bCs/>
          <w:sz w:val="22"/>
          <w:szCs w:val="22"/>
        </w:rPr>
        <w:t>Artwińskiego</w:t>
      </w:r>
      <w:proofErr w:type="spellEnd"/>
      <w:r w:rsidR="000C6371" w:rsidRPr="00226E09">
        <w:rPr>
          <w:rFonts w:asciiTheme="minorHAnsi" w:hAnsiTheme="minorHAnsi"/>
          <w:b/>
          <w:bCs/>
          <w:sz w:val="22"/>
          <w:szCs w:val="22"/>
        </w:rPr>
        <w:t xml:space="preserve"> </w:t>
      </w:r>
      <w:smartTag w:uri="urn:schemas-microsoft-com:office:smarttags" w:element="metricconverter">
        <w:smartTagPr>
          <w:attr w:name="ProductID" w:val="3C"/>
        </w:smartTagPr>
        <w:r w:rsidR="000C6371" w:rsidRPr="00226E09">
          <w:rPr>
            <w:rFonts w:asciiTheme="minorHAnsi" w:hAnsiTheme="minorHAnsi"/>
            <w:b/>
            <w:bCs/>
            <w:sz w:val="22"/>
            <w:szCs w:val="22"/>
          </w:rPr>
          <w:t>3C</w:t>
        </w:r>
      </w:smartTag>
    </w:p>
    <w:p w:rsidR="000C6371" w:rsidRPr="00226E09" w:rsidRDefault="007D0EE4" w:rsidP="00E86128">
      <w:pPr>
        <w:tabs>
          <w:tab w:val="center" w:pos="4536"/>
          <w:tab w:val="right" w:pos="9072"/>
        </w:tabs>
        <w:spacing w:after="0"/>
        <w:rPr>
          <w:rFonts w:asciiTheme="minorHAnsi" w:hAnsiTheme="minorHAnsi"/>
          <w:b/>
          <w:bCs/>
          <w:sz w:val="22"/>
          <w:szCs w:val="22"/>
        </w:rPr>
      </w:pPr>
      <w:r>
        <w:rPr>
          <w:rFonts w:asciiTheme="minorHAnsi" w:hAnsiTheme="minorHAnsi"/>
          <w:b/>
          <w:bCs/>
          <w:sz w:val="22"/>
          <w:szCs w:val="22"/>
        </w:rPr>
        <w:t>Dział</w:t>
      </w:r>
      <w:r w:rsidR="000C6371" w:rsidRPr="00226E09">
        <w:rPr>
          <w:rFonts w:asciiTheme="minorHAnsi" w:hAnsiTheme="minorHAnsi"/>
          <w:b/>
          <w:bCs/>
          <w:sz w:val="22"/>
          <w:szCs w:val="22"/>
        </w:rPr>
        <w:t xml:space="preserve">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EB4192">
        <w:rPr>
          <w:rFonts w:asciiTheme="minorHAnsi" w:hAnsiTheme="minorHAnsi"/>
          <w:b/>
          <w:bCs/>
          <w:sz w:val="22"/>
          <w:szCs w:val="22"/>
        </w:rPr>
        <w:t>280</w:t>
      </w:r>
      <w:r w:rsidR="007D0EE4">
        <w:rPr>
          <w:rFonts w:asciiTheme="minorHAnsi" w:hAnsiTheme="minorHAnsi"/>
          <w:b/>
          <w:bCs/>
          <w:sz w:val="22"/>
          <w:szCs w:val="22"/>
        </w:rPr>
        <w:t xml:space="preserve">, </w:t>
      </w:r>
      <w:r w:rsidR="000C6371" w:rsidRPr="00226E09">
        <w:rPr>
          <w:rFonts w:asciiTheme="minorHAnsi" w:hAnsiTheme="minorHAnsi"/>
          <w:b/>
          <w:bCs/>
          <w:sz w:val="22"/>
          <w:szCs w:val="22"/>
        </w:rPr>
        <w:t xml:space="preserve">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F175F4" w:rsidRDefault="00915527" w:rsidP="00037DA3">
      <w:pPr>
        <w:tabs>
          <w:tab w:val="center" w:pos="4536"/>
          <w:tab w:val="right" w:pos="9072"/>
        </w:tabs>
        <w:jc w:val="right"/>
        <w:rPr>
          <w:rFonts w:asciiTheme="minorHAnsi" w:hAnsiTheme="minorHAnsi"/>
          <w:sz w:val="22"/>
          <w:szCs w:val="22"/>
        </w:rPr>
      </w:pPr>
      <w:r w:rsidRPr="00F175F4">
        <w:rPr>
          <w:rFonts w:asciiTheme="minorHAnsi" w:hAnsiTheme="minorHAnsi"/>
          <w:sz w:val="22"/>
          <w:szCs w:val="22"/>
        </w:rPr>
        <w:t xml:space="preserve">Kielce, </w:t>
      </w:r>
      <w:r w:rsidRPr="00257200">
        <w:rPr>
          <w:rFonts w:asciiTheme="minorHAnsi" w:hAnsiTheme="minorHAnsi"/>
          <w:sz w:val="22"/>
          <w:szCs w:val="22"/>
        </w:rPr>
        <w:t xml:space="preserve">dn. </w:t>
      </w:r>
      <w:r w:rsidR="007D0EE4">
        <w:rPr>
          <w:rFonts w:asciiTheme="minorHAnsi" w:hAnsiTheme="minorHAnsi"/>
          <w:sz w:val="22"/>
          <w:szCs w:val="22"/>
        </w:rPr>
        <w:t>20</w:t>
      </w:r>
      <w:r w:rsidR="00160439" w:rsidRPr="00257200">
        <w:rPr>
          <w:rFonts w:asciiTheme="minorHAnsi" w:hAnsiTheme="minorHAnsi"/>
          <w:sz w:val="22"/>
          <w:szCs w:val="22"/>
        </w:rPr>
        <w:t xml:space="preserve"> </w:t>
      </w:r>
      <w:r w:rsidR="007D0EE4">
        <w:rPr>
          <w:rFonts w:asciiTheme="minorHAnsi" w:hAnsiTheme="minorHAnsi"/>
          <w:sz w:val="22"/>
          <w:szCs w:val="22"/>
        </w:rPr>
        <w:t>kwietnia</w:t>
      </w:r>
      <w:r w:rsidR="00CB6A91" w:rsidRPr="00257200">
        <w:rPr>
          <w:rFonts w:asciiTheme="minorHAnsi" w:hAnsiTheme="minorHAnsi"/>
          <w:sz w:val="22"/>
          <w:szCs w:val="22"/>
        </w:rPr>
        <w:t xml:space="preserve"> 202</w:t>
      </w:r>
      <w:r w:rsidR="007D0EE4">
        <w:rPr>
          <w:rFonts w:asciiTheme="minorHAnsi" w:hAnsiTheme="minorHAnsi"/>
          <w:sz w:val="22"/>
          <w:szCs w:val="22"/>
        </w:rPr>
        <w:t>3</w:t>
      </w:r>
      <w:r w:rsidR="008D0A15" w:rsidRPr="00257200">
        <w:rPr>
          <w:rFonts w:asciiTheme="minorHAnsi" w:hAnsiTheme="minorHAnsi"/>
          <w:sz w:val="22"/>
          <w:szCs w:val="22"/>
        </w:rPr>
        <w:t xml:space="preserve"> </w:t>
      </w:r>
      <w:r w:rsidR="00037DA3" w:rsidRPr="00257200">
        <w:rPr>
          <w:rFonts w:asciiTheme="minorHAnsi" w:hAnsiTheme="minorHAnsi"/>
          <w:sz w:val="22"/>
          <w:szCs w:val="22"/>
        </w:rPr>
        <w:t>r.</w:t>
      </w:r>
    </w:p>
    <w:p w:rsidR="00630C3C" w:rsidRPr="00F175F4" w:rsidRDefault="00630C3C" w:rsidP="00F471E3">
      <w:pPr>
        <w:autoSpaceDE w:val="0"/>
        <w:autoSpaceDN w:val="0"/>
        <w:adjustRightInd w:val="0"/>
        <w:spacing w:before="10" w:afterLines="10" w:line="276" w:lineRule="auto"/>
        <w:ind w:right="-284"/>
        <w:jc w:val="both"/>
        <w:rPr>
          <w:rFonts w:asciiTheme="minorHAnsi" w:hAnsiTheme="minorHAnsi" w:cs="Calibri"/>
          <w:color w:val="000000"/>
          <w:sz w:val="22"/>
          <w:szCs w:val="22"/>
        </w:rPr>
      </w:pPr>
      <w:r w:rsidRPr="00F175F4">
        <w:rPr>
          <w:rFonts w:asciiTheme="minorHAnsi" w:hAnsiTheme="minorHAnsi"/>
          <w:b/>
          <w:sz w:val="22"/>
          <w:szCs w:val="22"/>
        </w:rPr>
        <w:t>AZP.2411</w:t>
      </w:r>
      <w:r w:rsidR="00623DF1">
        <w:rPr>
          <w:rFonts w:asciiTheme="minorHAnsi" w:hAnsiTheme="minorHAnsi"/>
          <w:b/>
          <w:sz w:val="22"/>
          <w:szCs w:val="22"/>
        </w:rPr>
        <w:t>.85.</w:t>
      </w:r>
      <w:r w:rsidR="00CB6A91" w:rsidRPr="00F175F4">
        <w:rPr>
          <w:rFonts w:asciiTheme="minorHAnsi" w:hAnsiTheme="minorHAnsi"/>
          <w:b/>
          <w:sz w:val="22"/>
          <w:szCs w:val="22"/>
        </w:rPr>
        <w:t>202</w:t>
      </w:r>
      <w:r w:rsidR="00EB4192">
        <w:rPr>
          <w:rFonts w:asciiTheme="minorHAnsi" w:hAnsiTheme="minorHAnsi"/>
          <w:b/>
          <w:sz w:val="22"/>
          <w:szCs w:val="22"/>
        </w:rPr>
        <w:t>3</w:t>
      </w:r>
      <w:r w:rsidRPr="00F175F4">
        <w:rPr>
          <w:rFonts w:asciiTheme="minorHAnsi" w:hAnsiTheme="minorHAnsi"/>
          <w:b/>
          <w:sz w:val="22"/>
          <w:szCs w:val="22"/>
        </w:rPr>
        <w:t>.AJ</w:t>
      </w:r>
    </w:p>
    <w:p w:rsidR="00037DA3" w:rsidRPr="00226E09" w:rsidRDefault="00037DA3" w:rsidP="00742D5C">
      <w:pPr>
        <w:pStyle w:val="Nagwek"/>
        <w:jc w:val="center"/>
        <w:rPr>
          <w:rFonts w:asciiTheme="minorHAnsi" w:hAnsiTheme="minorHAnsi"/>
          <w:bCs/>
          <w:sz w:val="24"/>
          <w:szCs w:val="24"/>
        </w:rPr>
      </w:pPr>
    </w:p>
    <w:p w:rsidR="008D0A15" w:rsidRDefault="008D0A15" w:rsidP="00742D5C">
      <w:pPr>
        <w:pStyle w:val="Nagwek"/>
        <w:jc w:val="center"/>
        <w:rPr>
          <w:rFonts w:asciiTheme="minorHAnsi" w:hAnsiTheme="minorHAnsi"/>
          <w:bCs/>
          <w:sz w:val="28"/>
          <w:szCs w:val="28"/>
        </w:rPr>
      </w:pPr>
    </w:p>
    <w:p w:rsidR="007848F6"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w:t>
      </w:r>
    </w:p>
    <w:p w:rsidR="0093132D" w:rsidRDefault="007848F6" w:rsidP="00742D5C">
      <w:pPr>
        <w:pStyle w:val="Nagwek"/>
        <w:jc w:val="center"/>
        <w:rPr>
          <w:rFonts w:asciiTheme="minorHAnsi" w:hAnsiTheme="minorHAnsi"/>
          <w:bCs/>
          <w:sz w:val="28"/>
          <w:szCs w:val="28"/>
        </w:rPr>
      </w:pPr>
      <w:r>
        <w:rPr>
          <w:rFonts w:asciiTheme="minorHAnsi" w:hAnsiTheme="minorHAnsi"/>
          <w:bCs/>
          <w:sz w:val="28"/>
          <w:szCs w:val="28"/>
        </w:rPr>
        <w:t>na:</w:t>
      </w:r>
      <w:r w:rsidR="000C6371" w:rsidRPr="005A51D1">
        <w:rPr>
          <w:rFonts w:asciiTheme="minorHAnsi" w:hAnsiTheme="minorHAnsi"/>
          <w:bCs/>
          <w:sz w:val="28"/>
          <w:szCs w:val="28"/>
        </w:rPr>
        <w:t xml:space="preserve"> </w:t>
      </w:r>
    </w:p>
    <w:p w:rsidR="007D0EE4" w:rsidRDefault="00EB4192" w:rsidP="00EB4192">
      <w:pPr>
        <w:pStyle w:val="Nagwek"/>
        <w:spacing w:after="0" w:line="240" w:lineRule="auto"/>
        <w:jc w:val="center"/>
        <w:rPr>
          <w:rFonts w:asciiTheme="minorHAnsi" w:hAnsiTheme="minorHAnsi"/>
          <w:b/>
          <w:sz w:val="28"/>
          <w:szCs w:val="28"/>
        </w:rPr>
      </w:pPr>
      <w:r w:rsidRPr="00EB4192">
        <w:rPr>
          <w:rFonts w:asciiTheme="minorHAnsi" w:hAnsiTheme="minorHAnsi"/>
          <w:b/>
          <w:sz w:val="28"/>
          <w:szCs w:val="28"/>
        </w:rPr>
        <w:t>Zakup i dostaw</w:t>
      </w:r>
      <w:r>
        <w:rPr>
          <w:rFonts w:asciiTheme="minorHAnsi" w:hAnsiTheme="minorHAnsi"/>
          <w:b/>
          <w:sz w:val="28"/>
          <w:szCs w:val="28"/>
        </w:rPr>
        <w:t>ę</w:t>
      </w:r>
      <w:r w:rsidRPr="00EB4192">
        <w:rPr>
          <w:rFonts w:asciiTheme="minorHAnsi" w:hAnsiTheme="minorHAnsi"/>
          <w:b/>
          <w:sz w:val="28"/>
          <w:szCs w:val="28"/>
        </w:rPr>
        <w:t xml:space="preserve"> </w:t>
      </w:r>
      <w:r w:rsidR="007D0EE4">
        <w:rPr>
          <w:rFonts w:asciiTheme="minorHAnsi" w:hAnsiTheme="minorHAnsi"/>
          <w:b/>
          <w:sz w:val="28"/>
          <w:szCs w:val="28"/>
        </w:rPr>
        <w:t xml:space="preserve">odczynników </w:t>
      </w:r>
    </w:p>
    <w:p w:rsidR="00742D5C" w:rsidRPr="005A51D1" w:rsidRDefault="007D0EE4" w:rsidP="00EB4192">
      <w:pPr>
        <w:pStyle w:val="Nagwek"/>
        <w:spacing w:after="0" w:line="240" w:lineRule="auto"/>
        <w:jc w:val="center"/>
        <w:rPr>
          <w:rFonts w:asciiTheme="minorHAnsi" w:hAnsiTheme="minorHAnsi"/>
          <w:b/>
          <w:sz w:val="28"/>
          <w:szCs w:val="28"/>
        </w:rPr>
      </w:pPr>
      <w:r>
        <w:rPr>
          <w:rFonts w:asciiTheme="minorHAnsi" w:hAnsiTheme="minorHAnsi"/>
          <w:b/>
          <w:sz w:val="28"/>
          <w:szCs w:val="28"/>
        </w:rPr>
        <w:t xml:space="preserve">dla Zakładu Inżynierii Genetycznej w ramach projektu </w:t>
      </w:r>
      <w:proofErr w:type="spellStart"/>
      <w:r>
        <w:rPr>
          <w:rFonts w:asciiTheme="minorHAnsi" w:hAnsiTheme="minorHAnsi"/>
          <w:b/>
          <w:sz w:val="28"/>
          <w:szCs w:val="28"/>
        </w:rPr>
        <w:t>CARnet</w:t>
      </w:r>
      <w:proofErr w:type="spellEnd"/>
      <w:r>
        <w:rPr>
          <w:rFonts w:asciiTheme="minorHAnsi" w:hAnsiTheme="minorHAnsi"/>
          <w:b/>
          <w:sz w:val="28"/>
          <w:szCs w:val="28"/>
        </w:rPr>
        <w:t xml:space="preserve"> </w:t>
      </w:r>
    </w:p>
    <w:p w:rsidR="00A86CE8" w:rsidRPr="00226E09" w:rsidRDefault="00A86CE8" w:rsidP="00F471E3">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0C6371" w:rsidRPr="00226E09" w:rsidRDefault="000C6371" w:rsidP="00F471E3">
      <w:pPr>
        <w:autoSpaceDE w:val="0"/>
        <w:autoSpaceDN w:val="0"/>
        <w:adjustRightInd w:val="0"/>
        <w:spacing w:before="10" w:afterLines="10" w:line="276" w:lineRule="auto"/>
        <w:ind w:left="491" w:right="-284"/>
        <w:jc w:val="both"/>
        <w:rPr>
          <w:rFonts w:asciiTheme="minorHAnsi" w:hAnsiTheme="minorHAnsi" w:cs="Calibri"/>
          <w:color w:val="000000"/>
          <w:sz w:val="24"/>
          <w:szCs w:val="24"/>
        </w:rPr>
      </w:pPr>
    </w:p>
    <w:p w:rsidR="0020682D" w:rsidRPr="00226E09" w:rsidRDefault="0020682D" w:rsidP="00F471E3">
      <w:pPr>
        <w:spacing w:before="10" w:afterLines="10" w:line="276" w:lineRule="auto"/>
        <w:jc w:val="both"/>
        <w:rPr>
          <w:rFonts w:asciiTheme="minorHAnsi" w:hAnsiTheme="minorHAnsi"/>
          <w:sz w:val="24"/>
          <w:szCs w:val="24"/>
        </w:rPr>
      </w:pPr>
    </w:p>
    <w:p w:rsidR="0020682D" w:rsidRPr="00226E09" w:rsidRDefault="0020682D" w:rsidP="00F471E3">
      <w:pPr>
        <w:spacing w:before="10" w:afterLines="10" w:line="276" w:lineRule="auto"/>
        <w:jc w:val="both"/>
        <w:rPr>
          <w:rFonts w:asciiTheme="minorHAnsi" w:hAnsiTheme="minorHAnsi"/>
          <w:sz w:val="22"/>
        </w:rPr>
      </w:pPr>
    </w:p>
    <w:p w:rsidR="00FD5408" w:rsidRPr="00226E09" w:rsidRDefault="00A86CE8" w:rsidP="00F471E3">
      <w:pPr>
        <w:spacing w:before="10" w:afterLines="10"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Prawo zamówień publicznych</w:t>
      </w:r>
      <w:r w:rsidR="001B1A70">
        <w:rPr>
          <w:rFonts w:asciiTheme="minorHAnsi" w:hAnsiTheme="minorHAnsi"/>
          <w:sz w:val="22"/>
        </w:rPr>
        <w:t xml:space="preserve"> </w:t>
      </w:r>
      <w:r w:rsidR="001B1A70" w:rsidRPr="00E403E6">
        <w:rPr>
          <w:rFonts w:asciiTheme="minorHAnsi" w:hAnsiTheme="minorHAnsi" w:cstheme="minorHAnsi"/>
          <w:sz w:val="22"/>
        </w:rPr>
        <w:t>(</w:t>
      </w:r>
      <w:proofErr w:type="spellStart"/>
      <w:r w:rsidR="001B1A70" w:rsidRPr="00E403E6">
        <w:rPr>
          <w:rFonts w:asciiTheme="minorHAnsi" w:hAnsiTheme="minorHAnsi" w:cstheme="minorHAnsi"/>
          <w:sz w:val="22"/>
        </w:rPr>
        <w:t>t.j</w:t>
      </w:r>
      <w:proofErr w:type="spellEnd"/>
      <w:r w:rsidR="001B1A70" w:rsidRPr="00E403E6">
        <w:rPr>
          <w:rFonts w:asciiTheme="minorHAnsi" w:hAnsiTheme="minorHAnsi" w:cstheme="minorHAnsi"/>
          <w:sz w:val="22"/>
        </w:rPr>
        <w:t xml:space="preserve">. </w:t>
      </w:r>
      <w:proofErr w:type="spellStart"/>
      <w:r w:rsidR="001B1A70" w:rsidRPr="00E403E6">
        <w:rPr>
          <w:rFonts w:asciiTheme="minorHAnsi" w:hAnsiTheme="minorHAnsi" w:cstheme="minorHAnsi"/>
          <w:sz w:val="22"/>
        </w:rPr>
        <w:t>Dz.U</w:t>
      </w:r>
      <w:proofErr w:type="spellEnd"/>
      <w:r w:rsidR="001B1A70" w:rsidRPr="00E403E6">
        <w:rPr>
          <w:rFonts w:asciiTheme="minorHAnsi" w:hAnsiTheme="minorHAnsi" w:cstheme="minorHAnsi"/>
          <w:sz w:val="22"/>
        </w:rPr>
        <w:t>. z 202</w:t>
      </w:r>
      <w:r w:rsidR="001B1A70">
        <w:rPr>
          <w:rFonts w:asciiTheme="minorHAnsi" w:hAnsiTheme="minorHAnsi" w:cstheme="minorHAnsi"/>
          <w:sz w:val="22"/>
        </w:rPr>
        <w:t>2</w:t>
      </w:r>
      <w:r w:rsidR="001B1A70" w:rsidRPr="00E403E6">
        <w:rPr>
          <w:rFonts w:asciiTheme="minorHAnsi" w:hAnsiTheme="minorHAnsi" w:cstheme="minorHAnsi"/>
          <w:sz w:val="22"/>
        </w:rPr>
        <w:t xml:space="preserve"> r. poz. 1</w:t>
      </w:r>
      <w:r w:rsidR="001B1A70">
        <w:rPr>
          <w:rFonts w:asciiTheme="minorHAnsi" w:hAnsiTheme="minorHAnsi" w:cstheme="minorHAnsi"/>
          <w:sz w:val="22"/>
        </w:rPr>
        <w:t xml:space="preserve">710 z </w:t>
      </w:r>
      <w:proofErr w:type="spellStart"/>
      <w:r w:rsidR="001B1A70">
        <w:rPr>
          <w:rFonts w:asciiTheme="minorHAnsi" w:hAnsiTheme="minorHAnsi" w:cstheme="minorHAnsi"/>
          <w:sz w:val="22"/>
        </w:rPr>
        <w:t>późn</w:t>
      </w:r>
      <w:proofErr w:type="spellEnd"/>
      <w:r w:rsidR="001B1A70">
        <w:rPr>
          <w:rFonts w:asciiTheme="minorHAnsi" w:hAnsiTheme="minorHAnsi" w:cstheme="minorHAnsi"/>
          <w:sz w:val="22"/>
        </w:rPr>
        <w:t>. zm.</w:t>
      </w:r>
      <w:r w:rsidR="001B1A70" w:rsidRPr="00E403E6">
        <w:rPr>
          <w:rFonts w:asciiTheme="minorHAnsi" w:hAnsiTheme="minorHAnsi" w:cs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w:t>
      </w:r>
      <w:r w:rsidR="00160439">
        <w:rPr>
          <w:rFonts w:asciiTheme="minorHAnsi" w:hAnsiTheme="minorHAnsi"/>
          <w:sz w:val="22"/>
          <w:szCs w:val="24"/>
        </w:rPr>
        <w:t xml:space="preserve">ww. </w:t>
      </w:r>
      <w:r w:rsidR="00B74C09" w:rsidRPr="00226E09">
        <w:rPr>
          <w:rFonts w:asciiTheme="minorHAnsi" w:hAnsiTheme="minorHAnsi"/>
          <w:sz w:val="22"/>
          <w:szCs w:val="24"/>
        </w:rPr>
        <w:t xml:space="preserve">ustawy. </w:t>
      </w:r>
    </w:p>
    <w:p w:rsidR="00AE2DEF" w:rsidRPr="00226E09" w:rsidRDefault="00AE2DEF" w:rsidP="00F471E3">
      <w:pPr>
        <w:spacing w:before="10" w:afterLines="10" w:line="276" w:lineRule="auto"/>
        <w:rPr>
          <w:rFonts w:asciiTheme="minorHAnsi" w:hAnsiTheme="minorHAnsi"/>
          <w:bCs/>
          <w:sz w:val="24"/>
          <w:szCs w:val="24"/>
        </w:rPr>
      </w:pPr>
    </w:p>
    <w:p w:rsidR="00D14430" w:rsidRDefault="00A9120B" w:rsidP="00D14430">
      <w:pPr>
        <w:spacing w:before="10" w:afterLines="100" w:line="276" w:lineRule="auto"/>
        <w:ind w:left="4963"/>
        <w:jc w:val="center"/>
        <w:rPr>
          <w:rFonts w:asciiTheme="minorHAnsi" w:hAnsiTheme="minorHAnsi"/>
          <w:bCs/>
          <w:sz w:val="22"/>
          <w:szCs w:val="22"/>
        </w:rPr>
      </w:pPr>
      <w:r w:rsidRPr="0078644D">
        <w:rPr>
          <w:rFonts w:asciiTheme="minorHAnsi" w:hAnsiTheme="minorHAnsi"/>
          <w:bCs/>
          <w:sz w:val="22"/>
          <w:szCs w:val="22"/>
        </w:rPr>
        <w:t>Zat</w:t>
      </w:r>
      <w:r w:rsidR="00D14430">
        <w:rPr>
          <w:rFonts w:asciiTheme="minorHAnsi" w:hAnsiTheme="minorHAnsi"/>
          <w:bCs/>
          <w:sz w:val="22"/>
          <w:szCs w:val="22"/>
        </w:rPr>
        <w:t>wierdzam</w:t>
      </w:r>
    </w:p>
    <w:p w:rsidR="00D14430" w:rsidRPr="00D14430" w:rsidRDefault="00D14430" w:rsidP="00D14430">
      <w:pPr>
        <w:spacing w:after="0" w:line="276" w:lineRule="auto"/>
        <w:ind w:left="4961"/>
        <w:jc w:val="center"/>
        <w:rPr>
          <w:rFonts w:asciiTheme="minorHAnsi" w:hAnsiTheme="minorHAnsi"/>
          <w:bCs/>
          <w:sz w:val="22"/>
          <w:szCs w:val="22"/>
        </w:rPr>
      </w:pPr>
      <w:r>
        <w:rPr>
          <w:rFonts w:ascii="Calibri" w:hAnsi="Calibri"/>
          <w:i/>
          <w:sz w:val="18"/>
          <w:szCs w:val="18"/>
        </w:rPr>
        <w:t>Z-ca Dyrektora ds. Techniczno – Inwestycyjnych</w:t>
      </w:r>
    </w:p>
    <w:p w:rsidR="00D14430" w:rsidRDefault="00D14430" w:rsidP="00D14430">
      <w:pPr>
        <w:spacing w:after="120"/>
        <w:ind w:left="4956"/>
        <w:jc w:val="center"/>
        <w:rPr>
          <w:rFonts w:ascii="Calibri" w:hAnsi="Calibri"/>
          <w:i/>
          <w:sz w:val="18"/>
          <w:szCs w:val="18"/>
        </w:rPr>
      </w:pPr>
      <w:r>
        <w:rPr>
          <w:rFonts w:ascii="Calibri" w:hAnsi="Calibri"/>
          <w:i/>
          <w:sz w:val="18"/>
          <w:szCs w:val="18"/>
        </w:rPr>
        <w:t xml:space="preserve">Krzysztof </w:t>
      </w:r>
      <w:proofErr w:type="spellStart"/>
      <w:r>
        <w:rPr>
          <w:rFonts w:ascii="Calibri" w:hAnsi="Calibri"/>
          <w:i/>
          <w:sz w:val="18"/>
          <w:szCs w:val="18"/>
        </w:rPr>
        <w:t>Falana</w:t>
      </w:r>
      <w:proofErr w:type="spellEnd"/>
    </w:p>
    <w:p w:rsidR="00A9120B" w:rsidRPr="00226E09" w:rsidRDefault="00A9120B" w:rsidP="00F471E3">
      <w:pPr>
        <w:spacing w:before="10" w:afterLines="10" w:line="276" w:lineRule="auto"/>
        <w:jc w:val="both"/>
        <w:rPr>
          <w:rFonts w:asciiTheme="minorHAnsi" w:hAnsiTheme="minorHAnsi"/>
          <w:bCs/>
          <w:color w:val="FFFFFF" w:themeColor="background1"/>
          <w:sz w:val="22"/>
          <w:szCs w:val="22"/>
        </w:rPr>
      </w:pPr>
    </w:p>
    <w:p w:rsidR="005A1955" w:rsidRDefault="005A1955">
      <w:pPr>
        <w:rPr>
          <w:rFonts w:asciiTheme="minorHAnsi" w:hAnsiTheme="minorHAnsi"/>
          <w:sz w:val="22"/>
        </w:rPr>
      </w:pPr>
      <w:r>
        <w:rPr>
          <w:rFonts w:asciiTheme="minorHAnsi" w:hAnsiTheme="minorHAnsi"/>
          <w:sz w:val="22"/>
        </w:rPr>
        <w:br w:type="page"/>
      </w:r>
    </w:p>
    <w:p w:rsidR="00850728" w:rsidRPr="00671DC8" w:rsidRDefault="00850728" w:rsidP="00326896">
      <w:pPr>
        <w:spacing w:after="0" w:line="240" w:lineRule="auto"/>
        <w:rPr>
          <w:rFonts w:asciiTheme="minorHAnsi" w:hAnsiTheme="minorHAnsi"/>
          <w:sz w:val="22"/>
        </w:rPr>
      </w:pPr>
      <w:r w:rsidRPr="00671DC8">
        <w:rPr>
          <w:rFonts w:asciiTheme="minorHAnsi" w:hAnsiTheme="minorHAnsi"/>
          <w:sz w:val="22"/>
        </w:rPr>
        <w:lastRenderedPageBreak/>
        <w:t xml:space="preserve">Ogłoszenie o zamówieniu opublikowane zostało w Biuletynie Zamówień Publicznych oraz na </w:t>
      </w:r>
      <w:r w:rsidRPr="00671DC8">
        <w:rPr>
          <w:rFonts w:asciiTheme="minorHAnsi" w:hAnsiTheme="minorHAnsi"/>
          <w:sz w:val="22"/>
          <w:szCs w:val="22"/>
        </w:rPr>
        <w:t xml:space="preserve">stronie internetowej prowadzonego postępowania </w:t>
      </w:r>
      <w:hyperlink r:id="rId8" w:tooltip="blocked::http://platformazakupowa.pl/pn/onkol_kielce" w:history="1">
        <w:r w:rsidRPr="00671DC8">
          <w:rPr>
            <w:rStyle w:val="Hipercze"/>
            <w:rFonts w:asciiTheme="minorHAnsi" w:hAnsiTheme="minorHAnsi"/>
            <w:sz w:val="22"/>
            <w:szCs w:val="22"/>
          </w:rPr>
          <w:t>platformazakupowa.pl/pn/onkol_kielce</w:t>
        </w:r>
      </w:hyperlink>
      <w:r w:rsidR="00BB3A51" w:rsidRPr="00BB3A51">
        <w:t>.</w:t>
      </w:r>
    </w:p>
    <w:p w:rsidR="009C0BD3" w:rsidRDefault="009C0BD3" w:rsidP="00F471E3">
      <w:pPr>
        <w:spacing w:before="10" w:afterLines="10" w:line="240" w:lineRule="auto"/>
        <w:jc w:val="both"/>
        <w:rPr>
          <w:rFonts w:asciiTheme="minorHAnsi" w:hAnsiTheme="minorHAnsi"/>
          <w:b/>
          <w:sz w:val="24"/>
        </w:rPr>
      </w:pPr>
    </w:p>
    <w:p w:rsidR="00BB3A51" w:rsidRDefault="00BB3A51" w:rsidP="00F471E3">
      <w:pPr>
        <w:spacing w:before="10" w:afterLines="10" w:line="240" w:lineRule="auto"/>
        <w:jc w:val="both"/>
        <w:rPr>
          <w:rFonts w:asciiTheme="minorHAnsi" w:hAnsiTheme="minorHAnsi"/>
          <w:b/>
          <w:sz w:val="24"/>
        </w:rPr>
      </w:pPr>
    </w:p>
    <w:p w:rsidR="003865C0" w:rsidRDefault="007767A6" w:rsidP="00F471E3">
      <w:pPr>
        <w:spacing w:before="10" w:afterLines="10" w:line="240" w:lineRule="auto"/>
        <w:jc w:val="both"/>
        <w:rPr>
          <w:rFonts w:asciiTheme="minorHAnsi" w:hAnsiTheme="minorHAnsi"/>
          <w:b/>
          <w:sz w:val="24"/>
        </w:rPr>
      </w:pPr>
      <w:r w:rsidRPr="00226E09">
        <w:rPr>
          <w:rFonts w:asciiTheme="minorHAnsi" w:hAnsiTheme="minorHAnsi"/>
          <w:b/>
          <w:sz w:val="24"/>
        </w:rPr>
        <w:t>ROZDZIAŁ I</w:t>
      </w:r>
      <w:r w:rsidR="00692907" w:rsidRPr="00226E09">
        <w:rPr>
          <w:rFonts w:asciiTheme="minorHAnsi" w:hAnsiTheme="minorHAnsi"/>
          <w:b/>
          <w:sz w:val="24"/>
        </w:rPr>
        <w:t xml:space="preserve"> </w:t>
      </w:r>
    </w:p>
    <w:p w:rsidR="00AE2DEF" w:rsidRPr="00226E09" w:rsidRDefault="00692907" w:rsidP="00F471E3">
      <w:pPr>
        <w:spacing w:before="10" w:afterLines="10" w:line="240" w:lineRule="auto"/>
        <w:jc w:val="both"/>
        <w:rPr>
          <w:rFonts w:asciiTheme="minorHAnsi" w:hAnsiTheme="minorHAnsi"/>
          <w:b/>
          <w:sz w:val="22"/>
          <w:szCs w:val="22"/>
          <w:u w:val="single"/>
        </w:rPr>
      </w:pPr>
      <w:r w:rsidRPr="00226E09">
        <w:rPr>
          <w:rFonts w:asciiTheme="minorHAnsi" w:hAnsiTheme="minorHAnsi"/>
          <w:b/>
          <w:sz w:val="24"/>
        </w:rPr>
        <w:t>INFORMACJE OGÓLNE</w:t>
      </w:r>
    </w:p>
    <w:p w:rsidR="00692907" w:rsidRPr="00226E09" w:rsidRDefault="00AE2DE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B37C2B">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B37C2B">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5A4EB9">
        <w:rPr>
          <w:rFonts w:asciiTheme="minorHAnsi" w:hAnsiTheme="minorHAnsi"/>
          <w:sz w:val="22"/>
          <w:szCs w:val="22"/>
          <w:shd w:val="clear" w:color="auto" w:fill="FFFFFF"/>
        </w:rPr>
        <w:t>,</w:t>
      </w:r>
      <w:r w:rsidR="0093310F" w:rsidRPr="00226E09">
        <w:rPr>
          <w:rFonts w:asciiTheme="minorHAnsi" w:hAnsiTheme="minorHAnsi"/>
          <w:b/>
          <w:sz w:val="22"/>
          <w:szCs w:val="22"/>
          <w:shd w:val="clear" w:color="auto" w:fill="FFFFFF"/>
        </w:rPr>
        <w:t xml:space="preserve"> </w:t>
      </w:r>
      <w:r w:rsidR="006F50DB">
        <w:rPr>
          <w:rFonts w:asciiTheme="minorHAnsi" w:hAnsiTheme="minorHAnsi" w:cstheme="minorHAnsi"/>
          <w:sz w:val="22"/>
          <w:szCs w:val="22"/>
        </w:rPr>
        <w:t>tel.</w:t>
      </w:r>
      <w:r w:rsidR="00476612">
        <w:rPr>
          <w:rFonts w:asciiTheme="minorHAnsi" w:hAnsiTheme="minorHAnsi" w:cstheme="minorHAnsi"/>
          <w:sz w:val="22"/>
          <w:szCs w:val="22"/>
        </w:rPr>
        <w:t xml:space="preserve"> 41/</w:t>
      </w:r>
      <w:r w:rsidRPr="00226E09">
        <w:rPr>
          <w:rFonts w:asciiTheme="minorHAnsi" w:hAnsiTheme="minorHAnsi"/>
          <w:sz w:val="22"/>
          <w:szCs w:val="22"/>
        </w:rPr>
        <w:t>36-74-</w:t>
      </w:r>
      <w:r w:rsidR="00D0376A">
        <w:rPr>
          <w:rFonts w:asciiTheme="minorHAnsi" w:hAnsiTheme="minorHAnsi"/>
          <w:sz w:val="22"/>
          <w:szCs w:val="22"/>
        </w:rPr>
        <w:t>280</w:t>
      </w:r>
      <w:r w:rsidR="00017AB6" w:rsidRPr="00226E09">
        <w:rPr>
          <w:rFonts w:asciiTheme="minorHAnsi" w:hAnsiTheme="minorHAnsi"/>
          <w:sz w:val="22"/>
          <w:szCs w:val="22"/>
        </w:rPr>
        <w:t xml:space="preserve"> </w:t>
      </w:r>
      <w:r w:rsidR="00476612">
        <w:rPr>
          <w:rFonts w:asciiTheme="minorHAnsi" w:hAnsiTheme="minorHAnsi" w:cstheme="minorHAnsi"/>
          <w:sz w:val="22"/>
          <w:szCs w:val="22"/>
        </w:rPr>
        <w:t>faks 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1A75B0" w:rsidP="00B37C2B">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A</w:t>
      </w:r>
      <w:r w:rsidR="00692907" w:rsidRPr="00226E09">
        <w:rPr>
          <w:rFonts w:asciiTheme="minorHAnsi" w:hAnsiTheme="minorHAnsi"/>
          <w:sz w:val="22"/>
          <w:szCs w:val="22"/>
        </w:rPr>
        <w:t xml:space="preserve">dres strony internetowej prowadzonego postępowania: </w:t>
      </w:r>
      <w:hyperlink r:id="rId9" w:tooltip="blocked::http://platformazakupowa.pl/pn/onkol_kielce" w:history="1">
        <w:r w:rsidR="0093310F" w:rsidRPr="00226E09">
          <w:rPr>
            <w:rStyle w:val="Hipercze"/>
            <w:rFonts w:asciiTheme="minorHAnsi" w:hAnsiTheme="minorHAnsi"/>
            <w:sz w:val="22"/>
            <w:szCs w:val="22"/>
          </w:rPr>
          <w:t>platformazakupowa.pl/pn/onkol_kielce</w:t>
        </w:r>
      </w:hyperlink>
    </w:p>
    <w:p w:rsidR="00B35785" w:rsidRDefault="001A75B0" w:rsidP="00B37C2B">
      <w:pPr>
        <w:spacing w:before="10" w:after="2" w:line="240" w:lineRule="auto"/>
        <w:ind w:left="567"/>
      </w:pPr>
      <w:r>
        <w:rPr>
          <w:rFonts w:asciiTheme="minorHAnsi" w:hAnsiTheme="minorHAnsi"/>
          <w:sz w:val="22"/>
          <w:szCs w:val="22"/>
        </w:rPr>
        <w:t>A</w:t>
      </w:r>
      <w:r w:rsidR="00692907" w:rsidRPr="00226E09">
        <w:rPr>
          <w:rFonts w:asciiTheme="minorHAnsi" w:hAnsiTheme="minorHAnsi"/>
          <w:sz w:val="22"/>
          <w:szCs w:val="22"/>
        </w:rPr>
        <w:t>dres strony internetowej, na której udostępniane będą zmiany i wyjaśnienia SWZ oraz inne dokumenty zamówienia bezpośrednio związane z postępowaniem o udzielenie zamówienia:</w:t>
      </w:r>
      <w:r w:rsidR="006F50DB">
        <w:rPr>
          <w:rFonts w:asciiTheme="minorHAnsi" w:hAnsiTheme="minorHAnsi"/>
          <w:sz w:val="22"/>
          <w:szCs w:val="22"/>
        </w:rPr>
        <w:t xml:space="preserve"> </w:t>
      </w:r>
      <w:hyperlink r:id="rId10" w:tooltip="blocked::http://platformazakupowa.pl/pn/onkol_kielce" w:history="1">
        <w:r w:rsidR="0093310F" w:rsidRPr="00226E09">
          <w:rPr>
            <w:rStyle w:val="Hipercze"/>
            <w:rFonts w:asciiTheme="minorHAnsi" w:hAnsiTheme="minorHAnsi"/>
            <w:sz w:val="22"/>
            <w:szCs w:val="22"/>
          </w:rPr>
          <w:t>platformazakupowa.pl/pn/onkol_kielce</w:t>
        </w:r>
      </w:hyperlink>
    </w:p>
    <w:p w:rsidR="004C7E9D" w:rsidRPr="00AD35A8" w:rsidRDefault="004C7E9D" w:rsidP="00B37C2B">
      <w:pPr>
        <w:spacing w:before="10" w:after="2" w:line="240" w:lineRule="auto"/>
        <w:ind w:left="567"/>
        <w:rPr>
          <w:rFonts w:asciiTheme="minorHAnsi" w:hAnsiTheme="minorHAnsi"/>
          <w:b/>
          <w:sz w:val="22"/>
          <w:szCs w:val="22"/>
          <w:shd w:val="clear" w:color="auto" w:fill="FFFFFF"/>
        </w:rPr>
      </w:pPr>
    </w:p>
    <w:p w:rsidR="0093310F" w:rsidRPr="00226E09" w:rsidRDefault="0093310F" w:rsidP="00F471E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174B8B" w:rsidRPr="00174B8B" w:rsidRDefault="00174B8B" w:rsidP="00174B8B">
      <w:pPr>
        <w:spacing w:before="10" w:after="2" w:line="240" w:lineRule="auto"/>
        <w:ind w:left="567"/>
        <w:jc w:val="both"/>
        <w:rPr>
          <w:rFonts w:asciiTheme="minorHAnsi" w:hAnsiTheme="minorHAnsi"/>
          <w:sz w:val="22"/>
          <w:szCs w:val="22"/>
        </w:rPr>
      </w:pPr>
      <w:r w:rsidRPr="00174B8B">
        <w:rPr>
          <w:rFonts w:asciiTheme="minorHAnsi" w:hAnsiTheme="minorHAnsi"/>
          <w:sz w:val="22"/>
          <w:szCs w:val="22"/>
        </w:rPr>
        <w:t>Dofinansowanie z Agencji Badań Medycznych w ramach Umowy nr 2020/ABM/04/00002-00 o</w:t>
      </w:r>
      <w:r w:rsidR="00BB3A51">
        <w:rPr>
          <w:rFonts w:asciiTheme="minorHAnsi" w:hAnsiTheme="minorHAnsi"/>
          <w:sz w:val="22"/>
          <w:szCs w:val="22"/>
        </w:rPr>
        <w:t> </w:t>
      </w:r>
      <w:r w:rsidRPr="00174B8B">
        <w:rPr>
          <w:rFonts w:asciiTheme="minorHAnsi" w:hAnsiTheme="minorHAnsi"/>
          <w:sz w:val="22"/>
          <w:szCs w:val="22"/>
        </w:rPr>
        <w:t>dofinansowanie Projektu dotyczącego opracowania i realizacji Terapii CAR/</w:t>
      </w:r>
      <w:proofErr w:type="spellStart"/>
      <w:r w:rsidRPr="00174B8B">
        <w:rPr>
          <w:rFonts w:asciiTheme="minorHAnsi" w:hAnsiTheme="minorHAnsi"/>
          <w:sz w:val="22"/>
          <w:szCs w:val="22"/>
        </w:rPr>
        <w:t>CAR-T</w:t>
      </w:r>
      <w:proofErr w:type="spellEnd"/>
      <w:r w:rsidRPr="00174B8B">
        <w:rPr>
          <w:rFonts w:asciiTheme="minorHAnsi" w:hAnsiTheme="minorHAnsi"/>
          <w:sz w:val="22"/>
          <w:szCs w:val="22"/>
        </w:rPr>
        <w:t>.</w:t>
      </w:r>
    </w:p>
    <w:p w:rsidR="001A5BDD" w:rsidRPr="006F50DB" w:rsidRDefault="001A5BDD" w:rsidP="00F471E3">
      <w:pPr>
        <w:pStyle w:val="Akapitzlist"/>
        <w:spacing w:before="10" w:afterLines="10" w:line="240" w:lineRule="auto"/>
        <w:ind w:left="567"/>
        <w:jc w:val="both"/>
        <w:rPr>
          <w:rFonts w:asciiTheme="minorHAnsi" w:hAnsiTheme="minorHAnsi"/>
        </w:rPr>
      </w:pPr>
    </w:p>
    <w:p w:rsidR="0093310F" w:rsidRPr="00226E09" w:rsidRDefault="0093310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F471E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w:t>
      </w:r>
      <w:proofErr w:type="spellStart"/>
      <w:r w:rsidR="00C87D42" w:rsidRPr="00226E09">
        <w:rPr>
          <w:rFonts w:asciiTheme="minorHAnsi" w:hAnsiTheme="minorHAnsi"/>
        </w:rPr>
        <w:t>pkt</w:t>
      </w:r>
      <w:proofErr w:type="spellEnd"/>
      <w:r w:rsidR="00C87D42" w:rsidRPr="00226E09">
        <w:rPr>
          <w:rFonts w:asciiTheme="minorHAnsi" w:hAnsiTheme="minorHAnsi"/>
        </w:rPr>
        <w:t xml:space="preserve">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F471E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F471E3">
      <w:pPr>
        <w:pStyle w:val="Akapitzlist"/>
        <w:spacing w:before="10" w:afterLines="10" w:line="240" w:lineRule="auto"/>
        <w:ind w:left="567"/>
        <w:jc w:val="both"/>
        <w:rPr>
          <w:rFonts w:asciiTheme="minorHAnsi" w:hAnsiTheme="minorHAnsi"/>
        </w:rPr>
      </w:pPr>
    </w:p>
    <w:p w:rsidR="00DC2F32" w:rsidRPr="00211B29" w:rsidRDefault="00C87D42"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Opis części zamówienia </w:t>
      </w:r>
    </w:p>
    <w:p w:rsidR="009C0BD3" w:rsidRDefault="009C0BD3" w:rsidP="00F471E3">
      <w:pPr>
        <w:pStyle w:val="Akapitzlist"/>
        <w:spacing w:before="10" w:afterLines="10" w:line="240" w:lineRule="auto"/>
        <w:ind w:left="567"/>
        <w:jc w:val="both"/>
        <w:rPr>
          <w:rFonts w:asciiTheme="minorHAnsi" w:hAnsiTheme="minorHAnsi"/>
        </w:rPr>
      </w:pPr>
      <w:r w:rsidRPr="00824F9E">
        <w:rPr>
          <w:rFonts w:asciiTheme="minorHAnsi" w:hAnsiTheme="minorHAnsi"/>
        </w:rPr>
        <w:t xml:space="preserve">Zamówienie podzielone jest </w:t>
      </w:r>
      <w:r w:rsidRPr="00B17B70">
        <w:rPr>
          <w:rFonts w:asciiTheme="minorHAnsi" w:hAnsiTheme="minorHAnsi"/>
        </w:rPr>
        <w:t xml:space="preserve">na </w:t>
      </w:r>
      <w:r w:rsidR="00B17B70" w:rsidRPr="00B17B70">
        <w:rPr>
          <w:sz w:val="20"/>
          <w:szCs w:val="20"/>
        </w:rPr>
        <w:t xml:space="preserve">następujące </w:t>
      </w:r>
      <w:r w:rsidRPr="00B17B70">
        <w:rPr>
          <w:rFonts w:asciiTheme="minorHAnsi" w:hAnsiTheme="minorHAnsi"/>
        </w:rPr>
        <w:t>części:</w:t>
      </w:r>
    </w:p>
    <w:p w:rsidR="00174B8B" w:rsidRPr="00B17B70" w:rsidRDefault="00174B8B" w:rsidP="00B17B70">
      <w:pPr>
        <w:pStyle w:val="Akapitzlist"/>
        <w:spacing w:line="240" w:lineRule="auto"/>
        <w:ind w:left="567"/>
        <w:jc w:val="both"/>
        <w:rPr>
          <w:b/>
        </w:rPr>
      </w:pPr>
      <w:r w:rsidRPr="00B17B70">
        <w:rPr>
          <w:b/>
        </w:rPr>
        <w:t xml:space="preserve">Pakiet nr 1 – Zakup i dostawa odczynników do produkcji wektora </w:t>
      </w:r>
      <w:proofErr w:type="spellStart"/>
      <w:r w:rsidRPr="00B17B70">
        <w:rPr>
          <w:b/>
        </w:rPr>
        <w:t>lentiwirusowego</w:t>
      </w:r>
      <w:proofErr w:type="spellEnd"/>
      <w:r w:rsidRPr="00B17B70">
        <w:rPr>
          <w:b/>
        </w:rPr>
        <w:t xml:space="preserve"> w hodowli komórkowej i do kontroli jakości produktu</w:t>
      </w:r>
    </w:p>
    <w:p w:rsidR="00174B8B" w:rsidRPr="00B17B70" w:rsidRDefault="00174B8B" w:rsidP="00B17B70">
      <w:pPr>
        <w:pStyle w:val="Akapitzlist"/>
        <w:spacing w:line="240" w:lineRule="auto"/>
        <w:ind w:left="567"/>
        <w:jc w:val="both"/>
        <w:rPr>
          <w:b/>
        </w:rPr>
      </w:pPr>
      <w:r w:rsidRPr="00B17B70">
        <w:rPr>
          <w:b/>
        </w:rPr>
        <w:t>Pakiet nr 2 – Zakup i dostawa zestaw reagentów do oznaczania pozostałości białek po hodowli HEK293</w:t>
      </w:r>
    </w:p>
    <w:p w:rsidR="00174B8B" w:rsidRPr="00B17B70" w:rsidRDefault="00174B8B" w:rsidP="00B17B70">
      <w:pPr>
        <w:pStyle w:val="Akapitzlist"/>
        <w:spacing w:line="240" w:lineRule="auto"/>
        <w:ind w:left="567"/>
        <w:jc w:val="both"/>
        <w:rPr>
          <w:b/>
        </w:rPr>
      </w:pPr>
      <w:r w:rsidRPr="00B17B70">
        <w:rPr>
          <w:b/>
        </w:rPr>
        <w:t xml:space="preserve">Pakiet nr 3 – Zakup i dostawa zestaw odczynników do detekcji endotoksyn metodą </w:t>
      </w:r>
      <w:proofErr w:type="spellStart"/>
      <w:r w:rsidRPr="00B17B70">
        <w:rPr>
          <w:b/>
        </w:rPr>
        <w:t>chromogenną</w:t>
      </w:r>
      <w:proofErr w:type="spellEnd"/>
    </w:p>
    <w:p w:rsidR="00174B8B" w:rsidRPr="00B17B70" w:rsidRDefault="00174B8B" w:rsidP="00B17B70">
      <w:pPr>
        <w:pStyle w:val="Akapitzlist"/>
        <w:spacing w:line="240" w:lineRule="auto"/>
        <w:ind w:left="567"/>
        <w:jc w:val="both"/>
        <w:rPr>
          <w:b/>
        </w:rPr>
      </w:pPr>
      <w:r w:rsidRPr="00B17B70">
        <w:rPr>
          <w:b/>
        </w:rPr>
        <w:t xml:space="preserve">Pakiet nr 4 – Zakup i dostawa DSMO, </w:t>
      </w:r>
      <w:proofErr w:type="spellStart"/>
      <w:r w:rsidRPr="00B17B70">
        <w:rPr>
          <w:b/>
        </w:rPr>
        <w:t>polibrenu</w:t>
      </w:r>
      <w:proofErr w:type="spellEnd"/>
      <w:r w:rsidRPr="00B17B70">
        <w:rPr>
          <w:b/>
        </w:rPr>
        <w:t xml:space="preserve">, </w:t>
      </w:r>
      <w:proofErr w:type="spellStart"/>
      <w:r w:rsidRPr="00B17B70">
        <w:rPr>
          <w:b/>
        </w:rPr>
        <w:t>benzonazy</w:t>
      </w:r>
      <w:proofErr w:type="spellEnd"/>
    </w:p>
    <w:p w:rsidR="00174B8B" w:rsidRPr="00B17B70" w:rsidRDefault="00174B8B" w:rsidP="00B17B70">
      <w:pPr>
        <w:pStyle w:val="Akapitzlist"/>
        <w:spacing w:line="240" w:lineRule="auto"/>
        <w:ind w:left="567"/>
        <w:jc w:val="both"/>
        <w:rPr>
          <w:b/>
        </w:rPr>
      </w:pPr>
      <w:r w:rsidRPr="00B17B70">
        <w:rPr>
          <w:b/>
        </w:rPr>
        <w:t xml:space="preserve">Pakiet nr 5 – Zakup i dostawa </w:t>
      </w:r>
      <w:proofErr w:type="spellStart"/>
      <w:r w:rsidRPr="00B17B70">
        <w:rPr>
          <w:b/>
        </w:rPr>
        <w:t>izopropanolu</w:t>
      </w:r>
      <w:proofErr w:type="spellEnd"/>
      <w:r w:rsidRPr="00B17B70">
        <w:rPr>
          <w:b/>
        </w:rPr>
        <w:t xml:space="preserve"> i alkoholu etylowego</w:t>
      </w:r>
    </w:p>
    <w:p w:rsidR="00174B8B" w:rsidRPr="00B17B70" w:rsidRDefault="00174B8B" w:rsidP="00B17B70">
      <w:pPr>
        <w:pStyle w:val="Akapitzlist"/>
        <w:spacing w:line="240" w:lineRule="auto"/>
        <w:ind w:left="567"/>
        <w:jc w:val="both"/>
        <w:rPr>
          <w:b/>
        </w:rPr>
      </w:pPr>
      <w:r w:rsidRPr="00B17B70">
        <w:rPr>
          <w:b/>
        </w:rPr>
        <w:t xml:space="preserve">Pakiet nr 6 – Zakup i dostawa linii komórkowej HT1080 </w:t>
      </w:r>
    </w:p>
    <w:p w:rsidR="00174B8B" w:rsidRPr="00B17B70" w:rsidRDefault="00174B8B" w:rsidP="00B17B70">
      <w:pPr>
        <w:pStyle w:val="Akapitzlist"/>
        <w:spacing w:line="240" w:lineRule="auto"/>
        <w:ind w:left="567"/>
        <w:jc w:val="both"/>
        <w:rPr>
          <w:b/>
        </w:rPr>
      </w:pPr>
      <w:r w:rsidRPr="00B17B70">
        <w:rPr>
          <w:b/>
        </w:rPr>
        <w:t>Pakiet nr 7 – Zakup i dostawa zmodyfikowanej pożywki RPMI-1640 i potrójnie filtrowanej przez filtry 0,1 µm płodowej surowicy bydlęcej</w:t>
      </w:r>
    </w:p>
    <w:p w:rsidR="00D0376A" w:rsidRDefault="00D0376A" w:rsidP="00F471E3">
      <w:pPr>
        <w:pStyle w:val="Akapitzlist"/>
        <w:spacing w:before="10" w:afterLines="10" w:line="240" w:lineRule="auto"/>
        <w:ind w:left="567"/>
        <w:jc w:val="both"/>
        <w:rPr>
          <w:rFonts w:asciiTheme="minorHAnsi" w:hAnsiTheme="minorHAnsi"/>
        </w:rPr>
      </w:pPr>
    </w:p>
    <w:p w:rsidR="00C87D42" w:rsidRPr="00226E09" w:rsidRDefault="00C87D42"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Oferty wariantowe</w:t>
      </w:r>
    </w:p>
    <w:p w:rsidR="00C87D42" w:rsidRDefault="00C87D42"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F471E3">
      <w:pPr>
        <w:pStyle w:val="Akapitzlist"/>
        <w:spacing w:before="10" w:afterLines="10" w:line="240" w:lineRule="auto"/>
        <w:ind w:left="567"/>
        <w:jc w:val="both"/>
        <w:rPr>
          <w:rFonts w:asciiTheme="minorHAnsi" w:hAnsiTheme="minorHAnsi"/>
        </w:rPr>
      </w:pPr>
    </w:p>
    <w:p w:rsidR="00456DCC" w:rsidRDefault="00456DCC" w:rsidP="00F471E3">
      <w:pPr>
        <w:pStyle w:val="Akapitzlist"/>
        <w:numPr>
          <w:ilvl w:val="0"/>
          <w:numId w:val="6"/>
        </w:numPr>
        <w:spacing w:before="10" w:afterLines="10" w:line="240" w:lineRule="auto"/>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Default="00E11DA4" w:rsidP="00F471E3">
      <w:pPr>
        <w:pStyle w:val="Akapitzlist"/>
        <w:spacing w:before="10" w:afterLines="10" w:line="240" w:lineRule="auto"/>
        <w:ind w:left="567"/>
        <w:jc w:val="both"/>
        <w:rPr>
          <w:rFonts w:asciiTheme="minorHAnsi" w:hAnsiTheme="minorHAnsi"/>
        </w:rPr>
      </w:pPr>
      <w:r w:rsidRPr="00E11DA4">
        <w:rPr>
          <w:rFonts w:asciiTheme="minorHAnsi" w:hAnsiTheme="minorHAnsi"/>
        </w:rPr>
        <w:t>Zamawiający nie przewiduje wymagań w tym zakresie</w:t>
      </w:r>
      <w:r>
        <w:rPr>
          <w:rFonts w:asciiTheme="minorHAnsi" w:hAnsiTheme="minorHAnsi"/>
        </w:rPr>
        <w:t>.</w:t>
      </w:r>
    </w:p>
    <w:p w:rsidR="00E11DA4" w:rsidRPr="00E11DA4" w:rsidRDefault="00E11DA4" w:rsidP="00F471E3">
      <w:pPr>
        <w:pStyle w:val="Akapitzlist"/>
        <w:spacing w:before="10" w:afterLines="10" w:line="240" w:lineRule="auto"/>
        <w:ind w:left="567"/>
        <w:jc w:val="both"/>
        <w:rPr>
          <w:rFonts w:asciiTheme="minorHAnsi" w:hAnsiTheme="minorHAnsi"/>
        </w:rPr>
      </w:pPr>
    </w:p>
    <w:p w:rsidR="00456DCC" w:rsidRDefault="00456DCC" w:rsidP="00F471E3">
      <w:pPr>
        <w:pStyle w:val="Akapitzlist"/>
        <w:numPr>
          <w:ilvl w:val="0"/>
          <w:numId w:val="6"/>
        </w:numPr>
        <w:spacing w:before="10" w:afterLines="10" w:line="240" w:lineRule="auto"/>
        <w:ind w:left="567" w:hanging="567"/>
        <w:jc w:val="both"/>
        <w:rPr>
          <w:b/>
        </w:rPr>
      </w:pPr>
      <w:r w:rsidRPr="00455529">
        <w:rPr>
          <w:b/>
        </w:rPr>
        <w:t>Wymagania w zakresie zatrudnieni</w:t>
      </w:r>
      <w:r>
        <w:rPr>
          <w:b/>
        </w:rPr>
        <w:t>a osób</w:t>
      </w:r>
      <w:r w:rsidRPr="00455529">
        <w:rPr>
          <w:b/>
        </w:rPr>
        <w:t>, o których mowa w art. 9</w:t>
      </w:r>
      <w:r>
        <w:rPr>
          <w:b/>
        </w:rPr>
        <w:t xml:space="preserve">6 ust. 2 </w:t>
      </w:r>
      <w:proofErr w:type="spellStart"/>
      <w:r>
        <w:rPr>
          <w:b/>
        </w:rPr>
        <w:t>pkt</w:t>
      </w:r>
      <w:proofErr w:type="spellEnd"/>
      <w:r>
        <w:rPr>
          <w:b/>
        </w:rPr>
        <w:t xml:space="preserve"> 2</w:t>
      </w:r>
      <w:r w:rsidRPr="00455529">
        <w:rPr>
          <w:b/>
        </w:rPr>
        <w:t xml:space="preserve"> ustawy </w:t>
      </w:r>
      <w:proofErr w:type="spellStart"/>
      <w:r w:rsidRPr="00455529">
        <w:rPr>
          <w:b/>
        </w:rPr>
        <w:t>Pzp</w:t>
      </w:r>
      <w:proofErr w:type="spellEnd"/>
      <w:r w:rsidRPr="00455529">
        <w:rPr>
          <w:b/>
        </w:rPr>
        <w:t>.</w:t>
      </w:r>
    </w:p>
    <w:p w:rsidR="00456DCC" w:rsidRPr="00455529" w:rsidRDefault="00456DCC" w:rsidP="00F471E3">
      <w:pPr>
        <w:pStyle w:val="Akapitzlist"/>
        <w:spacing w:before="10" w:afterLines="10" w:line="240" w:lineRule="auto"/>
        <w:ind w:left="567"/>
        <w:jc w:val="both"/>
        <w:rPr>
          <w:b/>
        </w:rPr>
      </w:pPr>
      <w:r w:rsidRPr="00564344">
        <w:rPr>
          <w:rFonts w:asciiTheme="minorHAnsi" w:hAnsiTheme="minorHAnsi"/>
        </w:rPr>
        <w:t>Zamawiający nie przewiduje wymagań w tym zakresie.</w:t>
      </w:r>
    </w:p>
    <w:p w:rsidR="00B77078" w:rsidRPr="00226E09" w:rsidRDefault="00B77078" w:rsidP="00F471E3">
      <w:pPr>
        <w:spacing w:before="10" w:afterLines="10" w:line="240" w:lineRule="auto"/>
        <w:jc w:val="both"/>
        <w:rPr>
          <w:rFonts w:asciiTheme="minorHAnsi" w:hAnsiTheme="minorHAnsi"/>
        </w:rPr>
      </w:pPr>
    </w:p>
    <w:p w:rsidR="00B77078" w:rsidRPr="00226E09" w:rsidRDefault="00B77078"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0C5138" w:rsidRDefault="00B77078" w:rsidP="00F471E3">
      <w:pPr>
        <w:spacing w:before="10" w:afterLines="10"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4F7C64" w:rsidRDefault="004F7C64" w:rsidP="00F471E3">
      <w:pPr>
        <w:spacing w:before="10" w:afterLines="10" w:line="240" w:lineRule="auto"/>
        <w:ind w:firstLine="567"/>
        <w:jc w:val="both"/>
        <w:rPr>
          <w:rFonts w:asciiTheme="minorHAnsi" w:hAnsiTheme="minorHAnsi"/>
          <w:sz w:val="22"/>
          <w:szCs w:val="22"/>
        </w:rPr>
      </w:pPr>
    </w:p>
    <w:p w:rsidR="00553CB4" w:rsidRPr="00226E09" w:rsidRDefault="00804CCB"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Wymagania dotyczące wadium</w:t>
      </w:r>
    </w:p>
    <w:p w:rsidR="003E43C7" w:rsidRDefault="003E43C7"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wniesienia wadium.</w:t>
      </w:r>
    </w:p>
    <w:p w:rsidR="000C5138" w:rsidRDefault="000C5138" w:rsidP="00F471E3">
      <w:pPr>
        <w:pStyle w:val="Akapitzlist"/>
        <w:spacing w:before="10" w:afterLines="10" w:line="240" w:lineRule="auto"/>
        <w:ind w:left="567"/>
        <w:jc w:val="both"/>
        <w:rPr>
          <w:rFonts w:asciiTheme="minorHAnsi" w:hAnsiTheme="minorHAnsi"/>
        </w:rPr>
      </w:pPr>
    </w:p>
    <w:p w:rsidR="001B193D" w:rsidRPr="00226E09" w:rsidRDefault="001B193D" w:rsidP="00F471E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przewidywanych zamówieniach, o których mowa w </w:t>
      </w:r>
      <w:hyperlink r:id="rId11"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Default="001B193D" w:rsidP="00F471E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0C5138" w:rsidRPr="00CA291C" w:rsidRDefault="000C5138" w:rsidP="00F471E3">
      <w:pPr>
        <w:pStyle w:val="Akapitzlist"/>
        <w:spacing w:before="10" w:afterLines="10" w:line="240" w:lineRule="auto"/>
        <w:ind w:left="567"/>
        <w:jc w:val="both"/>
        <w:rPr>
          <w:rFonts w:asciiTheme="minorHAnsi" w:hAnsiTheme="minorHAnsi"/>
          <w:color w:val="000000" w:themeColor="text1"/>
        </w:rPr>
      </w:pPr>
    </w:p>
    <w:p w:rsidR="006E3301" w:rsidRPr="00226E09" w:rsidRDefault="001B193D"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2"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Default="006E3301"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B17B70" w:rsidRDefault="00B17B70" w:rsidP="00F471E3">
      <w:pPr>
        <w:pStyle w:val="Akapitzlist"/>
        <w:spacing w:before="10" w:afterLines="10" w:line="240" w:lineRule="auto"/>
        <w:ind w:left="567"/>
        <w:jc w:val="both"/>
        <w:rPr>
          <w:rFonts w:asciiTheme="minorHAnsi" w:hAnsiTheme="minorHAnsi"/>
        </w:rPr>
      </w:pPr>
    </w:p>
    <w:p w:rsidR="001B193D" w:rsidRPr="00226E09" w:rsidRDefault="006E3301"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Waluty obce</w:t>
      </w:r>
    </w:p>
    <w:p w:rsidR="006E3301" w:rsidRDefault="006E3301" w:rsidP="00F471E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326896" w:rsidRPr="00226E09" w:rsidRDefault="00326896" w:rsidP="00F471E3">
      <w:pPr>
        <w:pStyle w:val="Akapitzlist"/>
        <w:spacing w:before="10" w:afterLines="10" w:line="240" w:lineRule="auto"/>
        <w:ind w:left="567"/>
        <w:jc w:val="both"/>
        <w:rPr>
          <w:rFonts w:asciiTheme="minorHAnsi" w:hAnsiTheme="minorHAnsi"/>
        </w:rPr>
      </w:pPr>
    </w:p>
    <w:p w:rsidR="006E3301" w:rsidRPr="00226E09" w:rsidRDefault="006E3301"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F471E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F471E3">
      <w:pPr>
        <w:pStyle w:val="Akapitzlist"/>
        <w:spacing w:before="10" w:afterLines="10" w:line="240" w:lineRule="auto"/>
        <w:ind w:left="567"/>
        <w:jc w:val="both"/>
        <w:rPr>
          <w:rFonts w:asciiTheme="minorHAnsi" w:hAnsiTheme="minorHAnsi"/>
        </w:rPr>
      </w:pPr>
    </w:p>
    <w:p w:rsidR="00E62825" w:rsidRPr="00226E09" w:rsidRDefault="00E62825" w:rsidP="00F471E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3"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4"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F471E3">
      <w:pPr>
        <w:pStyle w:val="Akapitzlist"/>
        <w:spacing w:before="10" w:afterLines="10"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F471E3">
      <w:pPr>
        <w:pStyle w:val="Akapitzlist"/>
        <w:spacing w:before="10" w:afterLines="10" w:line="240" w:lineRule="auto"/>
        <w:ind w:left="567"/>
        <w:jc w:val="both"/>
        <w:rPr>
          <w:rFonts w:asciiTheme="minorHAnsi" w:hAnsiTheme="minorHAnsi"/>
          <w:color w:val="000000" w:themeColor="text1"/>
        </w:rPr>
      </w:pPr>
    </w:p>
    <w:p w:rsidR="00E62825" w:rsidRPr="00226E09" w:rsidRDefault="00BA714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Umowa ramowa</w:t>
      </w:r>
    </w:p>
    <w:p w:rsidR="00BA714F" w:rsidRDefault="00BA714F" w:rsidP="00F471E3">
      <w:pPr>
        <w:pStyle w:val="Akapitzlist"/>
        <w:spacing w:before="10" w:afterLines="10"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rsidR="00A20659" w:rsidRPr="00226E09" w:rsidRDefault="00A20659" w:rsidP="00F471E3">
      <w:pPr>
        <w:pStyle w:val="Akapitzlist"/>
        <w:spacing w:before="10" w:afterLines="10" w:line="240" w:lineRule="auto"/>
        <w:ind w:left="567"/>
        <w:jc w:val="both"/>
        <w:rPr>
          <w:rFonts w:asciiTheme="minorHAnsi" w:hAnsiTheme="minorHAnsi"/>
        </w:rPr>
      </w:pPr>
    </w:p>
    <w:p w:rsidR="00BA714F" w:rsidRPr="00226E09" w:rsidRDefault="00BA714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przewiduje aukcji elektronicznej.</w:t>
      </w:r>
    </w:p>
    <w:p w:rsidR="00A20659" w:rsidRPr="00226E09" w:rsidRDefault="00A20659" w:rsidP="00F471E3">
      <w:pPr>
        <w:pStyle w:val="Akapitzlist"/>
        <w:spacing w:before="10" w:afterLines="10" w:line="240" w:lineRule="auto"/>
        <w:ind w:left="567"/>
        <w:jc w:val="both"/>
        <w:rPr>
          <w:rFonts w:asciiTheme="minorHAnsi" w:hAnsiTheme="minorHAnsi"/>
        </w:rPr>
      </w:pPr>
    </w:p>
    <w:p w:rsidR="00BA714F" w:rsidRPr="00226E09" w:rsidRDefault="00BA714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F471E3">
      <w:pPr>
        <w:pStyle w:val="Akapitzlist"/>
        <w:spacing w:before="10" w:afterLines="10" w:line="240" w:lineRule="auto"/>
        <w:ind w:left="567"/>
        <w:jc w:val="both"/>
        <w:rPr>
          <w:rFonts w:asciiTheme="minorHAnsi" w:hAnsiTheme="minorHAnsi"/>
          <w:b/>
        </w:rPr>
      </w:pPr>
    </w:p>
    <w:p w:rsidR="00BA714F" w:rsidRPr="00226E09" w:rsidRDefault="00BA714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F471E3">
      <w:pPr>
        <w:pStyle w:val="Akapitzlist"/>
        <w:spacing w:before="10" w:afterLines="10"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F471E3">
      <w:pPr>
        <w:pStyle w:val="Akapitzlist"/>
        <w:spacing w:before="10" w:afterLines="10" w:line="240" w:lineRule="auto"/>
        <w:ind w:left="567"/>
        <w:jc w:val="both"/>
        <w:rPr>
          <w:rFonts w:asciiTheme="minorHAnsi" w:hAnsiTheme="minorHAnsi"/>
          <w:b/>
        </w:rPr>
      </w:pPr>
    </w:p>
    <w:p w:rsidR="00BA714F" w:rsidRPr="00226E09" w:rsidRDefault="00BA714F" w:rsidP="00F471E3">
      <w:pPr>
        <w:pStyle w:val="Akapitzlist"/>
        <w:numPr>
          <w:ilvl w:val="0"/>
          <w:numId w:val="6"/>
        </w:numPr>
        <w:spacing w:before="10" w:afterLines="10"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F471E3">
      <w:pPr>
        <w:pStyle w:val="Akapitzlist"/>
        <w:numPr>
          <w:ilvl w:val="1"/>
          <w:numId w:val="6"/>
        </w:numPr>
        <w:spacing w:before="10" w:afterLines="10" w:line="240" w:lineRule="auto"/>
        <w:ind w:left="993" w:hanging="426"/>
        <w:jc w:val="both"/>
        <w:rPr>
          <w:rFonts w:asciiTheme="minorHAnsi" w:hAnsiTheme="minorHAnsi" w:cs="Arial"/>
        </w:rPr>
      </w:pPr>
      <w:r w:rsidRPr="00226E09">
        <w:rPr>
          <w:rFonts w:asciiTheme="minorHAnsi" w:hAnsiTheme="minorHAnsi" w:cs="Arial"/>
        </w:rPr>
        <w:t xml:space="preserve">Wykonawcy mogą wspólnie ubiegać się o udzielenie zamówienia. W takim przypadku Wykonawcy ustanawiają pełnomocnika do reprezentowania ich w postępowaniu albo do reprezentowania </w:t>
      </w:r>
      <w:r w:rsidR="00A45EA7">
        <w:rPr>
          <w:rFonts w:asciiTheme="minorHAnsi" w:hAnsiTheme="minorHAnsi" w:cs="Arial"/>
        </w:rPr>
        <w:br/>
      </w:r>
      <w:r w:rsidRPr="00226E09">
        <w:rPr>
          <w:rFonts w:asciiTheme="minorHAnsi" w:hAnsiTheme="minorHAnsi" w:cs="Arial"/>
        </w:rPr>
        <w:t>i zawarcia umowy w sprawie zamówienia publicznego. Pełnomocnictwo winno być załączone do oferty.</w:t>
      </w:r>
    </w:p>
    <w:p w:rsidR="0052112D" w:rsidRPr="00226E09" w:rsidRDefault="0052112D" w:rsidP="00F471E3">
      <w:pPr>
        <w:pStyle w:val="Akapitzlist"/>
        <w:numPr>
          <w:ilvl w:val="1"/>
          <w:numId w:val="6"/>
        </w:numPr>
        <w:spacing w:before="10" w:afterLines="10" w:line="240" w:lineRule="auto"/>
        <w:ind w:left="993" w:hanging="426"/>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1A4F4D" w:rsidRPr="00226E09" w:rsidRDefault="001A4F4D" w:rsidP="00F471E3">
      <w:pPr>
        <w:spacing w:before="10" w:afterLines="10" w:line="240" w:lineRule="auto"/>
        <w:jc w:val="both"/>
        <w:rPr>
          <w:rFonts w:asciiTheme="minorHAnsi" w:hAnsiTheme="minorHAnsi"/>
          <w:b/>
          <w:color w:val="000000" w:themeColor="text1"/>
        </w:rPr>
      </w:pPr>
    </w:p>
    <w:p w:rsidR="007C202D" w:rsidRPr="00226E09" w:rsidRDefault="007C202D" w:rsidP="00F471E3">
      <w:pPr>
        <w:pStyle w:val="Akapitzlist"/>
        <w:numPr>
          <w:ilvl w:val="0"/>
          <w:numId w:val="6"/>
        </w:numPr>
        <w:spacing w:before="10" w:afterLines="10"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5" w:history="1">
        <w:r w:rsidRPr="00226E09">
          <w:rPr>
            <w:rFonts w:asciiTheme="minorHAnsi" w:eastAsia="Times New Roman" w:hAnsiTheme="minorHAnsi"/>
            <w:b/>
            <w:color w:val="000000" w:themeColor="text1"/>
            <w:lang w:eastAsia="pl-PL"/>
          </w:rPr>
          <w:t xml:space="preserve">art. 65 </w:t>
        </w:r>
        <w:r w:rsidR="006518BB">
          <w:rPr>
            <w:rFonts w:asciiTheme="minorHAnsi" w:eastAsia="Times New Roman" w:hAnsiTheme="minorHAnsi"/>
            <w:b/>
            <w:color w:val="000000" w:themeColor="text1"/>
            <w:lang w:eastAsia="pl-PL"/>
          </w:rPr>
          <w:br/>
        </w:r>
        <w:r w:rsidRPr="00226E09">
          <w:rPr>
            <w:rFonts w:asciiTheme="minorHAnsi" w:eastAsia="Times New Roman" w:hAnsiTheme="minorHAnsi"/>
            <w:b/>
            <w:color w:val="000000" w:themeColor="text1"/>
            <w:lang w:eastAsia="pl-PL"/>
          </w:rPr>
          <w:t>ust. 1</w:t>
        </w:r>
      </w:hyperlink>
      <w:r w:rsidRPr="00226E09">
        <w:rPr>
          <w:rFonts w:asciiTheme="minorHAnsi" w:eastAsia="Times New Roman" w:hAnsiTheme="minorHAnsi"/>
          <w:b/>
          <w:color w:val="000000" w:themeColor="text1"/>
          <w:lang w:eastAsia="pl-PL"/>
        </w:rPr>
        <w:t>, </w:t>
      </w:r>
      <w:hyperlink r:id="rId16"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7"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0E560B" w:rsidRPr="000E560B" w:rsidRDefault="00330F49" w:rsidP="000E560B">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rsidR="00330F49" w:rsidRDefault="00330F49" w:rsidP="00F471E3">
      <w:pPr>
        <w:spacing w:before="10" w:afterLines="10" w:line="240" w:lineRule="auto"/>
        <w:jc w:val="both"/>
        <w:rPr>
          <w:rFonts w:asciiTheme="minorHAnsi" w:hAnsiTheme="minorHAnsi"/>
          <w:b/>
          <w:sz w:val="22"/>
          <w:szCs w:val="22"/>
        </w:rPr>
      </w:pPr>
    </w:p>
    <w:p w:rsidR="003865C0" w:rsidRDefault="004C5120" w:rsidP="00F471E3">
      <w:pPr>
        <w:spacing w:before="10" w:afterLines="10" w:line="240" w:lineRule="auto"/>
        <w:jc w:val="both"/>
        <w:rPr>
          <w:rFonts w:asciiTheme="minorHAnsi" w:hAnsiTheme="minorHAnsi"/>
          <w:b/>
          <w:sz w:val="22"/>
          <w:szCs w:val="22"/>
        </w:rPr>
      </w:pPr>
      <w:r w:rsidRPr="00570FE3">
        <w:rPr>
          <w:rFonts w:asciiTheme="minorHAnsi" w:hAnsiTheme="minorHAnsi"/>
          <w:b/>
          <w:sz w:val="22"/>
          <w:szCs w:val="22"/>
        </w:rPr>
        <w:t xml:space="preserve">ROZDZIAŁ </w:t>
      </w:r>
      <w:r w:rsidR="00692907" w:rsidRPr="00570FE3">
        <w:rPr>
          <w:rFonts w:asciiTheme="minorHAnsi" w:hAnsiTheme="minorHAnsi"/>
          <w:b/>
          <w:sz w:val="22"/>
          <w:szCs w:val="22"/>
        </w:rPr>
        <w:t xml:space="preserve">II </w:t>
      </w:r>
    </w:p>
    <w:p w:rsidR="00692907" w:rsidRPr="00570FE3" w:rsidRDefault="00692907" w:rsidP="00F471E3">
      <w:pPr>
        <w:spacing w:before="10" w:afterLines="10" w:line="240" w:lineRule="auto"/>
        <w:jc w:val="both"/>
        <w:rPr>
          <w:rFonts w:asciiTheme="minorHAnsi" w:hAnsiTheme="minorHAnsi"/>
          <w:b/>
          <w:sz w:val="22"/>
          <w:szCs w:val="22"/>
        </w:rPr>
      </w:pPr>
      <w:r w:rsidRPr="00570FE3">
        <w:rPr>
          <w:rFonts w:asciiTheme="minorHAnsi" w:hAnsiTheme="minorHAnsi"/>
          <w:b/>
          <w:sz w:val="22"/>
          <w:szCs w:val="22"/>
        </w:rPr>
        <w:t xml:space="preserve">OPIS PRZEDMIOTU ZAMÓWIENIA </w:t>
      </w:r>
    </w:p>
    <w:p w:rsidR="00054C6F" w:rsidRPr="00054C6F" w:rsidRDefault="00B35785" w:rsidP="00F471E3">
      <w:pPr>
        <w:pStyle w:val="Akapitzlist"/>
        <w:numPr>
          <w:ilvl w:val="0"/>
          <w:numId w:val="5"/>
        </w:numPr>
        <w:spacing w:before="10" w:afterLines="10" w:line="240" w:lineRule="auto"/>
        <w:ind w:left="378" w:hanging="350"/>
        <w:jc w:val="both"/>
        <w:rPr>
          <w:rFonts w:asciiTheme="minorHAnsi" w:hAnsiTheme="minorHAnsi"/>
        </w:rPr>
      </w:pPr>
      <w:r w:rsidRPr="00570FE3">
        <w:rPr>
          <w:rFonts w:asciiTheme="minorHAnsi" w:hAnsiTheme="minorHAnsi"/>
        </w:rPr>
        <w:t>Przedmiotem zamówienia jest</w:t>
      </w:r>
      <w:r w:rsidR="00E11DA4">
        <w:rPr>
          <w:rFonts w:asciiTheme="minorHAnsi" w:hAnsiTheme="minorHAnsi"/>
        </w:rPr>
        <w:t>:</w:t>
      </w:r>
      <w:r w:rsidR="006518BB" w:rsidRPr="00570FE3">
        <w:rPr>
          <w:rFonts w:asciiTheme="minorHAnsi" w:hAnsiTheme="minorHAnsi"/>
        </w:rPr>
        <w:t xml:space="preserve"> </w:t>
      </w:r>
      <w:r w:rsidR="00E11DA4">
        <w:rPr>
          <w:rFonts w:asciiTheme="minorHAnsi" w:hAnsiTheme="minorHAnsi"/>
          <w:b/>
        </w:rPr>
        <w:t xml:space="preserve">zakup </w:t>
      </w:r>
      <w:r w:rsidR="009C0BD3" w:rsidRPr="000E0AEB">
        <w:rPr>
          <w:b/>
        </w:rPr>
        <w:t xml:space="preserve">i </w:t>
      </w:r>
      <w:r w:rsidR="009C0BD3" w:rsidRPr="00054C6F">
        <w:rPr>
          <w:rFonts w:asciiTheme="minorHAnsi" w:hAnsiTheme="minorHAnsi"/>
          <w:b/>
        </w:rPr>
        <w:t xml:space="preserve">dostawa </w:t>
      </w:r>
      <w:r w:rsidR="00054C6F" w:rsidRPr="00054C6F">
        <w:rPr>
          <w:rFonts w:asciiTheme="minorHAnsi" w:hAnsiTheme="minorHAnsi"/>
          <w:b/>
        </w:rPr>
        <w:t xml:space="preserve">odczynników </w:t>
      </w:r>
      <w:r w:rsidR="009C0BD3" w:rsidRPr="00054C6F">
        <w:rPr>
          <w:rFonts w:asciiTheme="minorHAnsi" w:hAnsiTheme="minorHAnsi"/>
          <w:b/>
        </w:rPr>
        <w:t xml:space="preserve">dla </w:t>
      </w:r>
      <w:r w:rsidR="00054C6F" w:rsidRPr="00054C6F">
        <w:rPr>
          <w:rFonts w:asciiTheme="minorHAnsi" w:hAnsiTheme="minorHAnsi"/>
          <w:b/>
        </w:rPr>
        <w:t xml:space="preserve">Zakładu Inżynierii Genetycznej w ramach projektu </w:t>
      </w:r>
      <w:proofErr w:type="spellStart"/>
      <w:r w:rsidR="00054C6F" w:rsidRPr="00054C6F">
        <w:rPr>
          <w:rFonts w:asciiTheme="minorHAnsi" w:hAnsiTheme="minorHAnsi"/>
          <w:b/>
        </w:rPr>
        <w:t>CARnet</w:t>
      </w:r>
      <w:proofErr w:type="spellEnd"/>
      <w:r w:rsidR="00054C6F" w:rsidRPr="00054C6F">
        <w:rPr>
          <w:rFonts w:asciiTheme="minorHAnsi" w:hAnsiTheme="minorHAnsi"/>
        </w:rPr>
        <w:t>.</w:t>
      </w:r>
    </w:p>
    <w:p w:rsidR="00797A3C" w:rsidRDefault="00797A3C" w:rsidP="00F471E3">
      <w:pPr>
        <w:pStyle w:val="Akapitzlist"/>
        <w:spacing w:before="10" w:afterLines="10" w:line="240" w:lineRule="auto"/>
        <w:ind w:left="378"/>
        <w:jc w:val="both"/>
        <w:rPr>
          <w:rFonts w:asciiTheme="minorHAnsi" w:hAnsiTheme="minorHAnsi"/>
        </w:rPr>
      </w:pPr>
    </w:p>
    <w:p w:rsidR="009C0BD3" w:rsidRPr="00B17B70" w:rsidRDefault="009C0BD3" w:rsidP="009C0BD3">
      <w:pPr>
        <w:pStyle w:val="Akapitzlist"/>
        <w:spacing w:line="240" w:lineRule="auto"/>
        <w:ind w:left="380"/>
        <w:jc w:val="both"/>
      </w:pPr>
      <w:r w:rsidRPr="00B17B70">
        <w:t>Przedmiot zamówienia podzielony jest na następujące części:</w:t>
      </w:r>
    </w:p>
    <w:p w:rsidR="00B17B70" w:rsidRPr="00B17B70" w:rsidRDefault="00B17B70" w:rsidP="00B17B70">
      <w:pPr>
        <w:pStyle w:val="Akapitzlist"/>
        <w:spacing w:line="240" w:lineRule="auto"/>
        <w:ind w:left="380"/>
        <w:jc w:val="both"/>
      </w:pPr>
      <w:r w:rsidRPr="00B17B70">
        <w:t xml:space="preserve">Pakiet nr 1 – Zakup i dostawa odczynników do produkcji wektora </w:t>
      </w:r>
      <w:proofErr w:type="spellStart"/>
      <w:r w:rsidRPr="00B17B70">
        <w:t>lentiwi</w:t>
      </w:r>
      <w:r w:rsidR="00054C6F">
        <w:t>rusowego</w:t>
      </w:r>
      <w:proofErr w:type="spellEnd"/>
      <w:r w:rsidR="00054C6F">
        <w:t xml:space="preserve"> w hodowli komórkowej i </w:t>
      </w:r>
      <w:r w:rsidRPr="00B17B70">
        <w:t>do kontroli jakości produktu</w:t>
      </w:r>
    </w:p>
    <w:p w:rsidR="00B17B70" w:rsidRPr="00B17B70" w:rsidRDefault="00B17B70" w:rsidP="00B17B70">
      <w:pPr>
        <w:pStyle w:val="Akapitzlist"/>
        <w:spacing w:line="240" w:lineRule="auto"/>
        <w:ind w:left="380"/>
        <w:jc w:val="both"/>
      </w:pPr>
      <w:r w:rsidRPr="00B17B70">
        <w:t>Pakiet nr 2 – Zakup i dostawa zestaw reagentów do oznaczania pozostałości białek po hodowli HEK293</w:t>
      </w:r>
    </w:p>
    <w:p w:rsidR="00B17B70" w:rsidRPr="00B17B70" w:rsidRDefault="00B17B70" w:rsidP="00B17B70">
      <w:pPr>
        <w:pStyle w:val="Akapitzlist"/>
        <w:spacing w:line="240" w:lineRule="auto"/>
        <w:ind w:left="380"/>
        <w:jc w:val="both"/>
      </w:pPr>
      <w:r w:rsidRPr="00B17B70">
        <w:lastRenderedPageBreak/>
        <w:t xml:space="preserve">Pakiet nr 3 – Zakup i dostawa zestaw odczynników do detekcji endotoksyn metodą </w:t>
      </w:r>
      <w:proofErr w:type="spellStart"/>
      <w:r w:rsidRPr="00B17B70">
        <w:t>chromogenną</w:t>
      </w:r>
      <w:proofErr w:type="spellEnd"/>
    </w:p>
    <w:p w:rsidR="00B17B70" w:rsidRPr="00B17B70" w:rsidRDefault="00B17B70" w:rsidP="00B17B70">
      <w:pPr>
        <w:pStyle w:val="Akapitzlist"/>
        <w:spacing w:line="240" w:lineRule="auto"/>
        <w:ind w:left="380"/>
        <w:jc w:val="both"/>
      </w:pPr>
      <w:r w:rsidRPr="00B17B70">
        <w:t xml:space="preserve">Pakiet nr 4 – Zakup i dostawa DSMO, </w:t>
      </w:r>
      <w:proofErr w:type="spellStart"/>
      <w:r w:rsidRPr="00B17B70">
        <w:t>polibrenu</w:t>
      </w:r>
      <w:proofErr w:type="spellEnd"/>
      <w:r w:rsidRPr="00B17B70">
        <w:t xml:space="preserve">, </w:t>
      </w:r>
      <w:proofErr w:type="spellStart"/>
      <w:r w:rsidRPr="00B17B70">
        <w:t>benzonazy</w:t>
      </w:r>
      <w:proofErr w:type="spellEnd"/>
    </w:p>
    <w:p w:rsidR="00B17B70" w:rsidRPr="00B17B70" w:rsidRDefault="00B17B70" w:rsidP="00B17B70">
      <w:pPr>
        <w:pStyle w:val="Akapitzlist"/>
        <w:spacing w:line="240" w:lineRule="auto"/>
        <w:ind w:left="380"/>
        <w:jc w:val="both"/>
      </w:pPr>
      <w:r w:rsidRPr="00B17B70">
        <w:t xml:space="preserve">Pakiet nr 5 – Zakup i dostawa </w:t>
      </w:r>
      <w:proofErr w:type="spellStart"/>
      <w:r w:rsidRPr="00B17B70">
        <w:t>izopropanolu</w:t>
      </w:r>
      <w:proofErr w:type="spellEnd"/>
      <w:r w:rsidRPr="00B17B70">
        <w:t xml:space="preserve"> i alkoholu etylowego</w:t>
      </w:r>
    </w:p>
    <w:p w:rsidR="00B17B70" w:rsidRPr="00B17B70" w:rsidRDefault="00B17B70" w:rsidP="00B17B70">
      <w:pPr>
        <w:pStyle w:val="Akapitzlist"/>
        <w:spacing w:line="240" w:lineRule="auto"/>
        <w:ind w:left="380"/>
        <w:jc w:val="both"/>
      </w:pPr>
      <w:r w:rsidRPr="00B17B70">
        <w:t xml:space="preserve">Pakiet nr 6 – Zakup i dostawa linii komórkowej HT1080 </w:t>
      </w:r>
    </w:p>
    <w:p w:rsidR="00B17B70" w:rsidRDefault="00B17B70" w:rsidP="00B17B70">
      <w:pPr>
        <w:pStyle w:val="Akapitzlist"/>
        <w:spacing w:line="240" w:lineRule="auto"/>
        <w:ind w:left="380"/>
        <w:jc w:val="both"/>
      </w:pPr>
      <w:r w:rsidRPr="00B17B70">
        <w:t>Pakiet nr 7 – Zakup i dostawa zmodyfikowanej pożywki RPMI-1640 i potrójnie filtrowanej przez filtry 0,1 µm płodowej surowicy bydlęcej</w:t>
      </w:r>
    </w:p>
    <w:p w:rsidR="00B17B70" w:rsidRPr="00B17B70" w:rsidRDefault="00B17B70" w:rsidP="00B17B70">
      <w:pPr>
        <w:autoSpaceDE w:val="0"/>
        <w:autoSpaceDN w:val="0"/>
        <w:adjustRightInd w:val="0"/>
        <w:spacing w:after="0" w:line="240" w:lineRule="auto"/>
        <w:ind w:left="380"/>
        <w:jc w:val="both"/>
        <w:rPr>
          <w:rFonts w:asciiTheme="minorHAnsi" w:hAnsiTheme="minorHAnsi"/>
          <w:sz w:val="22"/>
          <w:szCs w:val="22"/>
        </w:rPr>
      </w:pPr>
      <w:r w:rsidRPr="00B17B70">
        <w:rPr>
          <w:rFonts w:asciiTheme="minorHAnsi" w:hAnsiTheme="minorHAnsi"/>
          <w:sz w:val="22"/>
          <w:szCs w:val="22"/>
        </w:rPr>
        <w:t xml:space="preserve">Szczegółowy opis przedmiotu zamówienia wraz z określeniem asortymentu wchodzącego w zakres poszczególnych części zamówienia znajduje się w Załączniku nr </w:t>
      </w:r>
      <w:r w:rsidR="00E74DC9">
        <w:rPr>
          <w:rFonts w:asciiTheme="minorHAnsi" w:hAnsiTheme="minorHAnsi"/>
          <w:sz w:val="22"/>
          <w:szCs w:val="22"/>
        </w:rPr>
        <w:t>1a</w:t>
      </w:r>
      <w:r w:rsidRPr="00B17B70">
        <w:rPr>
          <w:rFonts w:asciiTheme="minorHAnsi" w:hAnsiTheme="minorHAnsi"/>
          <w:sz w:val="22"/>
          <w:szCs w:val="22"/>
        </w:rPr>
        <w:t xml:space="preserve"> do SWZ stanowiącym Formularz asortymentowo-cenowy.</w:t>
      </w:r>
    </w:p>
    <w:p w:rsidR="00B17B70" w:rsidRPr="00B17B70" w:rsidRDefault="00B17B70" w:rsidP="00B17B70">
      <w:pPr>
        <w:pStyle w:val="Akapitzlist"/>
        <w:spacing w:before="10" w:after="24" w:line="240" w:lineRule="auto"/>
        <w:ind w:left="378"/>
        <w:jc w:val="both"/>
        <w:rPr>
          <w:rFonts w:asciiTheme="minorHAnsi" w:hAnsiTheme="minorHAnsi"/>
        </w:rPr>
      </w:pPr>
    </w:p>
    <w:p w:rsidR="00606AE4" w:rsidRPr="00F82166" w:rsidRDefault="00606AE4" w:rsidP="00690670">
      <w:pPr>
        <w:pStyle w:val="Akapitzlist"/>
        <w:numPr>
          <w:ilvl w:val="0"/>
          <w:numId w:val="5"/>
        </w:numPr>
        <w:spacing w:before="10" w:after="24" w:line="240" w:lineRule="auto"/>
        <w:ind w:left="378" w:hanging="336"/>
        <w:jc w:val="both"/>
        <w:rPr>
          <w:rFonts w:asciiTheme="minorHAnsi" w:hAnsiTheme="minorHAnsi"/>
        </w:rPr>
      </w:pPr>
      <w:r w:rsidRPr="00F82166">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F82166">
        <w:rPr>
          <w:rFonts w:asciiTheme="minorHAnsi" w:hAnsiTheme="minorHAnsi" w:cs="Arial"/>
          <w:lang w:eastAsia="ja-JP"/>
        </w:rPr>
        <w:t>Pzp</w:t>
      </w:r>
      <w:proofErr w:type="spellEnd"/>
      <w:r w:rsidRPr="00F82166">
        <w:rPr>
          <w:rFonts w:asciiTheme="minorHAnsi" w:hAnsiTheme="minorHAnsi" w:cs="Arial"/>
          <w:lang w:eastAsia="ja-JP"/>
        </w:rPr>
        <w:t xml:space="preserve"> należy je rozumieć jako przykładowe. </w:t>
      </w:r>
    </w:p>
    <w:p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3973DC" w:rsidRDefault="00606AE4" w:rsidP="00241056">
      <w:pPr>
        <w:pStyle w:val="Akapitzlist"/>
        <w:spacing w:after="0" w:line="240" w:lineRule="auto"/>
        <w:ind w:left="378"/>
        <w:jc w:val="both"/>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jeśli proponowane </w:t>
      </w:r>
      <w:r w:rsidR="00F82166">
        <w:rPr>
          <w:rFonts w:asciiTheme="minorHAnsi" w:hAnsiTheme="minorHAnsi" w:cs="Arial"/>
          <w:lang w:eastAsia="ja-JP"/>
        </w:rPr>
        <w:br/>
      </w:r>
      <w:r w:rsidRPr="00E81C9F">
        <w:rPr>
          <w:rFonts w:asciiTheme="minorHAnsi" w:hAnsiTheme="minorHAnsi" w:cs="Arial"/>
          <w:lang w:eastAsia="ja-JP"/>
        </w:rPr>
        <w:t>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B368F9" w:rsidRPr="003973DC" w:rsidRDefault="00B368F9" w:rsidP="00241056">
      <w:pPr>
        <w:pStyle w:val="Akapitzlist"/>
        <w:spacing w:after="0" w:line="240" w:lineRule="auto"/>
        <w:ind w:left="378"/>
        <w:jc w:val="both"/>
        <w:rPr>
          <w:rFonts w:asciiTheme="minorHAnsi" w:hAnsiTheme="minorHAnsi" w:cs="Arial"/>
          <w:lang w:eastAsia="ja-JP"/>
        </w:rPr>
      </w:pPr>
    </w:p>
    <w:p w:rsidR="00E835BE" w:rsidRDefault="00842425" w:rsidP="00F471E3">
      <w:pPr>
        <w:pStyle w:val="Akapitzlist"/>
        <w:numPr>
          <w:ilvl w:val="0"/>
          <w:numId w:val="5"/>
        </w:numPr>
        <w:spacing w:before="10" w:afterLines="10" w:line="240" w:lineRule="auto"/>
        <w:ind w:left="378" w:hanging="336"/>
        <w:jc w:val="both"/>
        <w:rPr>
          <w:rFonts w:asciiTheme="minorHAnsi" w:hAnsiTheme="minorHAnsi"/>
        </w:rPr>
      </w:pPr>
      <w:r w:rsidRPr="00226E09">
        <w:rPr>
          <w:rFonts w:asciiTheme="minorHAnsi" w:hAnsiTheme="minorHAnsi"/>
        </w:rPr>
        <w:t xml:space="preserve">Wspólny Słownik Zamówień kod (CPV): </w:t>
      </w:r>
    </w:p>
    <w:p w:rsidR="00F94BEB" w:rsidRPr="008C7A75" w:rsidRDefault="00097AF5" w:rsidP="00F94BEB">
      <w:pPr>
        <w:pStyle w:val="Akapitzlist"/>
        <w:spacing w:after="0" w:line="240" w:lineRule="auto"/>
        <w:ind w:left="378"/>
        <w:jc w:val="both"/>
        <w:rPr>
          <w:rFonts w:asciiTheme="minorHAnsi" w:hAnsiTheme="minorHAnsi" w:cs="Arial"/>
          <w:lang w:eastAsia="ja-JP"/>
        </w:rPr>
      </w:pPr>
      <w:hyperlink r:id="rId18" w:history="1">
        <w:r w:rsidR="00B17B70" w:rsidRPr="008C7A75">
          <w:rPr>
            <w:rFonts w:asciiTheme="minorHAnsi" w:hAnsiTheme="minorHAnsi" w:cs="Arial"/>
            <w:lang w:eastAsia="ja-JP"/>
          </w:rPr>
          <w:t>33696500-0</w:t>
        </w:r>
      </w:hyperlink>
      <w:r w:rsidR="00F94BEB" w:rsidRPr="008C7A75">
        <w:rPr>
          <w:rFonts w:asciiTheme="minorHAnsi" w:hAnsiTheme="minorHAnsi" w:cs="Arial"/>
          <w:lang w:eastAsia="ja-JP"/>
        </w:rPr>
        <w:t xml:space="preserve"> Odczynniki laboratoryjne</w:t>
      </w:r>
    </w:p>
    <w:p w:rsidR="00994C89" w:rsidRPr="008C7A75" w:rsidRDefault="00B17B70" w:rsidP="00F94BEB">
      <w:pPr>
        <w:pStyle w:val="Akapitzlist"/>
        <w:spacing w:after="0" w:line="240" w:lineRule="auto"/>
        <w:ind w:left="378"/>
        <w:jc w:val="both"/>
        <w:rPr>
          <w:rFonts w:asciiTheme="minorHAnsi" w:hAnsiTheme="minorHAnsi" w:cs="Arial"/>
          <w:lang w:eastAsia="ja-JP"/>
        </w:rPr>
      </w:pPr>
      <w:r w:rsidRPr="008C7A75">
        <w:rPr>
          <w:rFonts w:asciiTheme="minorHAnsi" w:hAnsiTheme="minorHAnsi" w:cs="Arial"/>
          <w:lang w:eastAsia="ja-JP"/>
        </w:rPr>
        <w:t>33694000-1 Czynniki diagnostyczne</w:t>
      </w:r>
    </w:p>
    <w:p w:rsidR="00F94BEB" w:rsidRPr="008C7A75" w:rsidRDefault="00097AF5" w:rsidP="00F94BEB">
      <w:pPr>
        <w:tabs>
          <w:tab w:val="left" w:pos="568"/>
        </w:tabs>
        <w:spacing w:after="0" w:line="240" w:lineRule="auto"/>
        <w:ind w:left="378" w:right="68"/>
        <w:jc w:val="both"/>
        <w:rPr>
          <w:rFonts w:asciiTheme="minorHAnsi" w:eastAsia="Calibri" w:hAnsiTheme="minorHAnsi" w:cs="Arial"/>
          <w:sz w:val="22"/>
          <w:szCs w:val="22"/>
          <w:lang w:eastAsia="ja-JP"/>
        </w:rPr>
      </w:pPr>
      <w:hyperlink r:id="rId19" w:history="1">
        <w:r w:rsidR="00F94BEB" w:rsidRPr="008C7A75">
          <w:rPr>
            <w:rFonts w:asciiTheme="minorHAnsi" w:eastAsia="Calibri" w:hAnsiTheme="minorHAnsi" w:cs="Arial"/>
            <w:sz w:val="22"/>
            <w:szCs w:val="22"/>
            <w:lang w:eastAsia="ja-JP"/>
          </w:rPr>
          <w:t>24322220-5</w:t>
        </w:r>
      </w:hyperlink>
      <w:r w:rsidR="00F94BEB" w:rsidRPr="008C7A75">
        <w:rPr>
          <w:rFonts w:asciiTheme="minorHAnsi" w:eastAsia="Calibri" w:hAnsiTheme="minorHAnsi" w:cs="Arial"/>
          <w:sz w:val="22"/>
          <w:szCs w:val="22"/>
          <w:lang w:eastAsia="ja-JP"/>
        </w:rPr>
        <w:t xml:space="preserve"> Etanol </w:t>
      </w:r>
    </w:p>
    <w:p w:rsidR="00286E8D" w:rsidRPr="008C7A75" w:rsidRDefault="00097AF5" w:rsidP="00286E8D">
      <w:pPr>
        <w:pStyle w:val="Akapitzlist"/>
        <w:spacing w:after="0" w:line="240" w:lineRule="auto"/>
        <w:ind w:left="378"/>
        <w:jc w:val="both"/>
        <w:rPr>
          <w:rFonts w:asciiTheme="minorHAnsi" w:hAnsiTheme="minorHAnsi" w:cs="Arial"/>
          <w:lang w:eastAsia="ja-JP"/>
        </w:rPr>
      </w:pPr>
      <w:hyperlink r:id="rId20" w:history="1">
        <w:r w:rsidR="00286E8D" w:rsidRPr="008C7A75">
          <w:rPr>
            <w:rFonts w:asciiTheme="minorHAnsi" w:hAnsiTheme="minorHAnsi" w:cs="Arial"/>
            <w:lang w:eastAsia="ja-JP"/>
          </w:rPr>
          <w:t>24322000-7</w:t>
        </w:r>
      </w:hyperlink>
      <w:r w:rsidR="00286E8D" w:rsidRPr="008C7A75">
        <w:rPr>
          <w:rFonts w:asciiTheme="minorHAnsi" w:hAnsiTheme="minorHAnsi" w:cs="Arial"/>
          <w:lang w:eastAsia="ja-JP"/>
        </w:rPr>
        <w:t xml:space="preserve"> Alkohole, fenole, </w:t>
      </w:r>
      <w:proofErr w:type="spellStart"/>
      <w:r w:rsidR="00286E8D" w:rsidRPr="008C7A75">
        <w:rPr>
          <w:rFonts w:asciiTheme="minorHAnsi" w:hAnsiTheme="minorHAnsi" w:cs="Arial"/>
          <w:lang w:eastAsia="ja-JP"/>
        </w:rPr>
        <w:t>fenoloalkohole</w:t>
      </w:r>
      <w:proofErr w:type="spellEnd"/>
      <w:r w:rsidR="00286E8D" w:rsidRPr="008C7A75">
        <w:rPr>
          <w:rFonts w:asciiTheme="minorHAnsi" w:hAnsiTheme="minorHAnsi" w:cs="Arial"/>
          <w:lang w:eastAsia="ja-JP"/>
        </w:rPr>
        <w:t xml:space="preserve"> i ich chlorowcowane, sulfonowane, nitrowane lub </w:t>
      </w:r>
      <w:proofErr w:type="spellStart"/>
      <w:r w:rsidR="00286E8D" w:rsidRPr="008C7A75">
        <w:rPr>
          <w:rFonts w:asciiTheme="minorHAnsi" w:hAnsiTheme="minorHAnsi" w:cs="Arial"/>
          <w:lang w:eastAsia="ja-JP"/>
        </w:rPr>
        <w:t>nitrozowane</w:t>
      </w:r>
      <w:proofErr w:type="spellEnd"/>
      <w:r w:rsidR="00286E8D" w:rsidRPr="008C7A75">
        <w:rPr>
          <w:rFonts w:asciiTheme="minorHAnsi" w:hAnsiTheme="minorHAnsi" w:cs="Arial"/>
          <w:lang w:eastAsia="ja-JP"/>
        </w:rPr>
        <w:t xml:space="preserve"> pochodne</w:t>
      </w:r>
      <w:r w:rsidR="00257190">
        <w:rPr>
          <w:rFonts w:asciiTheme="minorHAnsi" w:hAnsiTheme="minorHAnsi" w:cs="Arial"/>
          <w:lang w:eastAsia="ja-JP"/>
        </w:rPr>
        <w:t>,</w:t>
      </w:r>
      <w:r w:rsidR="00286E8D" w:rsidRPr="008C7A75">
        <w:rPr>
          <w:rFonts w:asciiTheme="minorHAnsi" w:hAnsiTheme="minorHAnsi" w:cs="Arial"/>
          <w:lang w:eastAsia="ja-JP"/>
        </w:rPr>
        <w:t xml:space="preserve"> przemysłowe alkohole tłuszczowe</w:t>
      </w:r>
      <w:r w:rsidR="008C7A75" w:rsidRPr="008C7A75">
        <w:rPr>
          <w:rFonts w:asciiTheme="minorHAnsi" w:hAnsiTheme="minorHAnsi" w:cs="Arial"/>
          <w:lang w:eastAsia="ja-JP"/>
        </w:rPr>
        <w:t xml:space="preserve"> </w:t>
      </w:r>
    </w:p>
    <w:p w:rsidR="00AD5C89" w:rsidRPr="008C7A75" w:rsidRDefault="00097AF5" w:rsidP="00AD5C89">
      <w:pPr>
        <w:pStyle w:val="Akapitzlist"/>
        <w:spacing w:after="0" w:line="240" w:lineRule="auto"/>
        <w:ind w:left="378"/>
        <w:jc w:val="both"/>
        <w:rPr>
          <w:rFonts w:asciiTheme="minorHAnsi" w:hAnsiTheme="minorHAnsi" w:cs="Arial"/>
          <w:lang w:eastAsia="ja-JP"/>
        </w:rPr>
      </w:pPr>
      <w:hyperlink r:id="rId21" w:history="1">
        <w:r w:rsidR="00AD5C89" w:rsidRPr="008C7A75">
          <w:rPr>
            <w:rFonts w:asciiTheme="minorHAnsi" w:hAnsiTheme="minorHAnsi" w:cs="Arial"/>
            <w:lang w:eastAsia="ja-JP"/>
          </w:rPr>
          <w:t>33696300-8</w:t>
        </w:r>
      </w:hyperlink>
      <w:r w:rsidR="00AD5C89" w:rsidRPr="008C7A75">
        <w:rPr>
          <w:rFonts w:asciiTheme="minorHAnsi" w:hAnsiTheme="minorHAnsi" w:cs="Arial"/>
          <w:lang w:eastAsia="ja-JP"/>
        </w:rPr>
        <w:t xml:space="preserve"> Odczynniki chemiczne</w:t>
      </w:r>
    </w:p>
    <w:p w:rsidR="00F94BEB" w:rsidRPr="008C7A75" w:rsidRDefault="00097AF5" w:rsidP="008C7A75">
      <w:pPr>
        <w:pStyle w:val="Akapitzlist"/>
        <w:spacing w:after="0" w:line="240" w:lineRule="auto"/>
        <w:ind w:left="378"/>
        <w:jc w:val="both"/>
        <w:rPr>
          <w:rFonts w:asciiTheme="minorHAnsi" w:hAnsiTheme="minorHAnsi" w:cs="Arial"/>
          <w:lang w:eastAsia="ja-JP"/>
        </w:rPr>
      </w:pPr>
      <w:hyperlink r:id="rId22" w:tgtFrame="_blank" w:history="1">
        <w:r w:rsidR="008C7A75" w:rsidRPr="008C7A75">
          <w:rPr>
            <w:rFonts w:asciiTheme="minorHAnsi" w:hAnsiTheme="minorHAnsi"/>
            <w:lang w:eastAsia="ja-JP"/>
          </w:rPr>
          <w:t>33695000-8</w:t>
        </w:r>
      </w:hyperlink>
      <w:r w:rsidR="008C7A75" w:rsidRPr="008C7A75">
        <w:rPr>
          <w:rFonts w:asciiTheme="minorHAnsi" w:hAnsiTheme="minorHAnsi" w:cs="Arial"/>
          <w:lang w:eastAsia="ja-JP"/>
        </w:rPr>
        <w:t> Wszelkie pozostałe produkty inne niż terapeutyczne</w:t>
      </w:r>
    </w:p>
    <w:p w:rsidR="00AD5C89" w:rsidRDefault="00AD5C89" w:rsidP="00AD5C89">
      <w:pPr>
        <w:shd w:val="clear" w:color="auto" w:fill="FEFEFC"/>
        <w:rPr>
          <w:rFonts w:ascii="Arial" w:hAnsi="Arial" w:cs="Arial"/>
          <w:color w:val="000000"/>
          <w:sz w:val="17"/>
          <w:szCs w:val="17"/>
        </w:rPr>
      </w:pPr>
    </w:p>
    <w:p w:rsidR="003865C0" w:rsidRDefault="003865C0" w:rsidP="00E835BE">
      <w:pPr>
        <w:tabs>
          <w:tab w:val="left" w:pos="568"/>
        </w:tabs>
        <w:spacing w:after="0"/>
        <w:ind w:right="68"/>
        <w:jc w:val="both"/>
        <w:rPr>
          <w:rFonts w:asciiTheme="minorHAnsi" w:hAnsiTheme="minorHAnsi"/>
          <w:b/>
          <w:sz w:val="22"/>
          <w:szCs w:val="22"/>
        </w:rPr>
      </w:pPr>
      <w:r>
        <w:rPr>
          <w:rFonts w:asciiTheme="minorHAnsi" w:hAnsiTheme="minorHAnsi"/>
          <w:b/>
          <w:sz w:val="22"/>
          <w:szCs w:val="22"/>
        </w:rPr>
        <w:t>ROZDZIAŁ III</w:t>
      </w: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 xml:space="preserve">TERMIN </w:t>
      </w:r>
      <w:r w:rsidR="007919C8">
        <w:rPr>
          <w:rFonts w:asciiTheme="minorHAnsi" w:hAnsiTheme="minorHAnsi"/>
          <w:b/>
          <w:sz w:val="22"/>
          <w:szCs w:val="22"/>
        </w:rPr>
        <w:t xml:space="preserve">I MIEJSCE </w:t>
      </w:r>
      <w:r w:rsidRPr="00226E09">
        <w:rPr>
          <w:rFonts w:asciiTheme="minorHAnsi" w:hAnsiTheme="minorHAnsi"/>
          <w:b/>
          <w:sz w:val="22"/>
          <w:szCs w:val="22"/>
        </w:rPr>
        <w:t>WYKONANIA ZAMÓWIENIA</w:t>
      </w:r>
      <w:r w:rsidR="00F310A4" w:rsidRPr="00226E09">
        <w:rPr>
          <w:rFonts w:asciiTheme="minorHAnsi" w:hAnsiTheme="minorHAnsi"/>
          <w:b/>
          <w:sz w:val="22"/>
          <w:szCs w:val="22"/>
        </w:rPr>
        <w:t xml:space="preserve"> </w:t>
      </w:r>
      <w:r w:rsidRPr="00226E09">
        <w:rPr>
          <w:rFonts w:asciiTheme="minorHAnsi" w:hAnsiTheme="minorHAnsi"/>
          <w:b/>
          <w:color w:val="FF0000"/>
          <w:sz w:val="22"/>
          <w:szCs w:val="22"/>
        </w:rPr>
        <w:t xml:space="preserve"> </w:t>
      </w:r>
    </w:p>
    <w:p w:rsidR="00111821" w:rsidRDefault="00797A3C" w:rsidP="00CC27E1">
      <w:pPr>
        <w:pStyle w:val="Akapitzlist"/>
        <w:numPr>
          <w:ilvl w:val="0"/>
          <w:numId w:val="17"/>
        </w:numPr>
        <w:autoSpaceDE w:val="0"/>
        <w:autoSpaceDN w:val="0"/>
        <w:adjustRightInd w:val="0"/>
        <w:spacing w:after="0" w:line="240" w:lineRule="auto"/>
        <w:ind w:left="360"/>
        <w:contextualSpacing w:val="0"/>
        <w:jc w:val="both"/>
        <w:rPr>
          <w:rFonts w:asciiTheme="minorHAnsi" w:hAnsiTheme="minorHAnsi"/>
        </w:rPr>
      </w:pPr>
      <w:r>
        <w:rPr>
          <w:rFonts w:asciiTheme="minorHAnsi" w:hAnsiTheme="minorHAnsi"/>
        </w:rPr>
        <w:t>Termin</w:t>
      </w:r>
      <w:r w:rsidR="005F0AC5">
        <w:rPr>
          <w:rFonts w:asciiTheme="minorHAnsi" w:hAnsiTheme="minorHAnsi"/>
        </w:rPr>
        <w:t>y</w:t>
      </w:r>
      <w:r>
        <w:rPr>
          <w:rFonts w:asciiTheme="minorHAnsi" w:hAnsiTheme="minorHAnsi"/>
        </w:rPr>
        <w:t xml:space="preserve"> realizacji zamówienia: </w:t>
      </w:r>
    </w:p>
    <w:p w:rsidR="00111821" w:rsidRDefault="00111821" w:rsidP="00111821">
      <w:pPr>
        <w:pStyle w:val="Akapitzlist"/>
        <w:numPr>
          <w:ilvl w:val="1"/>
          <w:numId w:val="12"/>
        </w:numPr>
        <w:spacing w:after="0" w:line="240" w:lineRule="auto"/>
        <w:ind w:left="851" w:hanging="487"/>
        <w:jc w:val="both"/>
        <w:textAlignment w:val="baseline"/>
        <w:rPr>
          <w:rFonts w:asciiTheme="minorHAnsi" w:hAnsiTheme="minorHAnsi"/>
        </w:rPr>
      </w:pPr>
      <w:r w:rsidRPr="00111821">
        <w:rPr>
          <w:rFonts w:asciiTheme="minorHAnsi" w:hAnsiTheme="minorHAnsi"/>
        </w:rPr>
        <w:t xml:space="preserve">Pakiety  nr 1, 2, 3, 4, 5 </w:t>
      </w:r>
      <w:r>
        <w:rPr>
          <w:rFonts w:asciiTheme="minorHAnsi" w:hAnsiTheme="minorHAnsi"/>
        </w:rPr>
        <w:t>–</w:t>
      </w:r>
      <w:r w:rsidRPr="00111821">
        <w:rPr>
          <w:rFonts w:asciiTheme="minorHAnsi" w:hAnsiTheme="minorHAnsi"/>
        </w:rPr>
        <w:t xml:space="preserve"> </w:t>
      </w:r>
      <w:r w:rsidR="005F0AC5">
        <w:rPr>
          <w:rFonts w:asciiTheme="minorHAnsi" w:hAnsiTheme="minorHAnsi"/>
        </w:rPr>
        <w:t xml:space="preserve">jednorazowo w terminie do </w:t>
      </w:r>
      <w:r w:rsidRPr="00111821">
        <w:rPr>
          <w:rFonts w:asciiTheme="minorHAnsi" w:hAnsiTheme="minorHAnsi"/>
        </w:rPr>
        <w:t>14 dni od daty podpisania umowy</w:t>
      </w:r>
    </w:p>
    <w:p w:rsidR="00111821" w:rsidRPr="00111821" w:rsidRDefault="00111821" w:rsidP="00111821">
      <w:pPr>
        <w:pStyle w:val="Akapitzlist"/>
        <w:numPr>
          <w:ilvl w:val="1"/>
          <w:numId w:val="12"/>
        </w:numPr>
        <w:spacing w:after="0" w:line="240" w:lineRule="auto"/>
        <w:ind w:left="851" w:hanging="487"/>
        <w:jc w:val="both"/>
        <w:textAlignment w:val="baseline"/>
        <w:rPr>
          <w:rFonts w:asciiTheme="minorHAnsi" w:hAnsiTheme="minorHAnsi"/>
        </w:rPr>
      </w:pPr>
      <w:r w:rsidRPr="00111821">
        <w:rPr>
          <w:rFonts w:asciiTheme="minorHAnsi" w:hAnsiTheme="minorHAnsi"/>
        </w:rPr>
        <w:t xml:space="preserve">Pakiety nr 6, 7 </w:t>
      </w:r>
      <w:r>
        <w:rPr>
          <w:rFonts w:asciiTheme="minorHAnsi" w:hAnsiTheme="minorHAnsi"/>
        </w:rPr>
        <w:t>–</w:t>
      </w:r>
      <w:r w:rsidRPr="00111821">
        <w:rPr>
          <w:rFonts w:asciiTheme="minorHAnsi" w:hAnsiTheme="minorHAnsi"/>
        </w:rPr>
        <w:t xml:space="preserve"> </w:t>
      </w:r>
      <w:r w:rsidR="005F0AC5">
        <w:rPr>
          <w:rFonts w:asciiTheme="minorHAnsi" w:hAnsiTheme="minorHAnsi"/>
        </w:rPr>
        <w:t>jednorazowo w terminie do 3 miesięcy</w:t>
      </w:r>
      <w:r w:rsidRPr="00111821">
        <w:rPr>
          <w:rFonts w:asciiTheme="minorHAnsi" w:hAnsiTheme="minorHAnsi"/>
        </w:rPr>
        <w:t xml:space="preserve"> od daty podpisania umowy.</w:t>
      </w:r>
    </w:p>
    <w:p w:rsidR="007919C8" w:rsidRPr="007919C8" w:rsidRDefault="007919C8" w:rsidP="00CC27E1">
      <w:pPr>
        <w:pStyle w:val="Akapitzlist"/>
        <w:numPr>
          <w:ilvl w:val="0"/>
          <w:numId w:val="17"/>
        </w:numPr>
        <w:autoSpaceDE w:val="0"/>
        <w:autoSpaceDN w:val="0"/>
        <w:adjustRightInd w:val="0"/>
        <w:spacing w:after="0" w:line="240" w:lineRule="auto"/>
        <w:ind w:left="360"/>
        <w:contextualSpacing w:val="0"/>
        <w:jc w:val="both"/>
        <w:rPr>
          <w:rFonts w:asciiTheme="minorHAnsi" w:hAnsiTheme="minorHAnsi"/>
        </w:rPr>
      </w:pPr>
      <w:r w:rsidRPr="007919C8">
        <w:rPr>
          <w:rFonts w:asciiTheme="minorHAnsi" w:hAnsiTheme="minorHAnsi"/>
        </w:rPr>
        <w:t xml:space="preserve">Miejsce realizacji </w:t>
      </w:r>
      <w:r w:rsidRPr="00E901DF">
        <w:rPr>
          <w:rFonts w:asciiTheme="minorHAnsi" w:hAnsiTheme="minorHAnsi"/>
        </w:rPr>
        <w:t>zamówienia: Świętokrzyskie Centrum Onkologii  w Kielcach.</w:t>
      </w:r>
    </w:p>
    <w:p w:rsidR="00F06C39" w:rsidRPr="003973DC" w:rsidRDefault="00F06C39" w:rsidP="003973DC">
      <w:pPr>
        <w:pStyle w:val="Tekstpodstawowy3"/>
        <w:spacing w:after="0"/>
        <w:rPr>
          <w:rFonts w:asciiTheme="minorHAnsi" w:hAnsiTheme="minorHAnsi"/>
          <w:i/>
          <w:sz w:val="22"/>
          <w:szCs w:val="22"/>
        </w:rPr>
      </w:pPr>
    </w:p>
    <w:p w:rsidR="003865C0" w:rsidRDefault="00BA714F"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ROZDZIAŁ IV</w:t>
      </w:r>
    </w:p>
    <w:p w:rsidR="00BA714F" w:rsidRPr="00226E09" w:rsidRDefault="00BA714F"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PROJEKTOWANE POSTANOWIENIA UMOWY</w:t>
      </w:r>
    </w:p>
    <w:p w:rsidR="00080D3D" w:rsidRDefault="00994C89" w:rsidP="00F471E3">
      <w:pPr>
        <w:spacing w:before="10" w:afterLines="10" w:line="276" w:lineRule="auto"/>
        <w:jc w:val="both"/>
        <w:rPr>
          <w:rFonts w:asciiTheme="minorHAnsi" w:hAnsiTheme="minorHAnsi"/>
          <w:sz w:val="22"/>
          <w:szCs w:val="22"/>
        </w:rPr>
      </w:pPr>
      <w:r w:rsidRPr="008A73CF">
        <w:rPr>
          <w:rFonts w:asciiTheme="minorHAnsi" w:hAnsiTheme="minorHAnsi"/>
          <w:sz w:val="22"/>
          <w:szCs w:val="22"/>
        </w:rPr>
        <w:t>Wzór</w:t>
      </w:r>
      <w:r w:rsidR="000D5019" w:rsidRPr="008A73CF">
        <w:rPr>
          <w:rFonts w:asciiTheme="minorHAnsi" w:hAnsiTheme="minorHAnsi"/>
          <w:sz w:val="22"/>
          <w:szCs w:val="22"/>
        </w:rPr>
        <w:t xml:space="preserve"> </w:t>
      </w:r>
      <w:r w:rsidRPr="008A73CF">
        <w:rPr>
          <w:rFonts w:asciiTheme="minorHAnsi" w:hAnsiTheme="minorHAnsi"/>
          <w:sz w:val="22"/>
          <w:szCs w:val="22"/>
        </w:rPr>
        <w:t xml:space="preserve">umowy stanowi </w:t>
      </w:r>
      <w:r w:rsidRPr="008A73CF">
        <w:rPr>
          <w:rFonts w:asciiTheme="minorHAnsi" w:hAnsiTheme="minorHAnsi"/>
          <w:b/>
          <w:sz w:val="22"/>
          <w:szCs w:val="22"/>
        </w:rPr>
        <w:t xml:space="preserve">Załącznik nr </w:t>
      </w:r>
      <w:r w:rsidR="00BF66CE" w:rsidRPr="008A73CF">
        <w:rPr>
          <w:rFonts w:asciiTheme="minorHAnsi" w:hAnsiTheme="minorHAnsi"/>
          <w:b/>
          <w:sz w:val="22"/>
          <w:szCs w:val="22"/>
        </w:rPr>
        <w:t>3</w:t>
      </w:r>
      <w:r w:rsidRPr="008A73CF">
        <w:rPr>
          <w:rFonts w:asciiTheme="minorHAnsi" w:hAnsiTheme="minorHAnsi"/>
          <w:sz w:val="22"/>
          <w:szCs w:val="22"/>
        </w:rPr>
        <w:t xml:space="preserve"> do SWZ</w:t>
      </w:r>
      <w:r>
        <w:rPr>
          <w:rFonts w:asciiTheme="minorHAnsi" w:hAnsiTheme="minorHAnsi"/>
          <w:sz w:val="22"/>
          <w:szCs w:val="22"/>
        </w:rPr>
        <w:t>.</w:t>
      </w:r>
    </w:p>
    <w:p w:rsidR="008C7A75" w:rsidRDefault="008C7A75">
      <w:pPr>
        <w:rPr>
          <w:rFonts w:asciiTheme="minorHAnsi" w:hAnsiTheme="minorHAnsi"/>
          <w:b/>
          <w:color w:val="000000" w:themeColor="text1"/>
          <w:sz w:val="22"/>
          <w:szCs w:val="22"/>
        </w:rPr>
      </w:pPr>
    </w:p>
    <w:p w:rsidR="00BB3A51" w:rsidRDefault="00BB3A51">
      <w:pPr>
        <w:rPr>
          <w:rFonts w:asciiTheme="minorHAnsi" w:hAnsiTheme="minorHAnsi"/>
          <w:b/>
          <w:color w:val="000000" w:themeColor="text1"/>
          <w:sz w:val="22"/>
          <w:szCs w:val="22"/>
        </w:rPr>
      </w:pPr>
      <w:r>
        <w:rPr>
          <w:rFonts w:asciiTheme="minorHAnsi" w:hAnsiTheme="minorHAnsi"/>
          <w:b/>
          <w:color w:val="000000" w:themeColor="text1"/>
          <w:sz w:val="22"/>
          <w:szCs w:val="22"/>
        </w:rPr>
        <w:br w:type="page"/>
      </w:r>
    </w:p>
    <w:p w:rsidR="003865C0" w:rsidRDefault="00FA4938" w:rsidP="00F471E3">
      <w:pPr>
        <w:spacing w:before="10" w:afterLines="10"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w:t>
      </w:r>
    </w:p>
    <w:p w:rsidR="00BA714F" w:rsidRDefault="00BA714F" w:rsidP="00F471E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INFORMACJE O ŚRODKACH KOMUNIKACJI ELEKTRONICZNEJ, PRZY UŻYCIU KTÓRYCH ZAMAWIAJĄCY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 xml:space="preserve">BĘDZIE KOMUNIKOWAŁ SIĘ Z WYKONAWCAMI, ORAZ INFORMACJE O WYMAGANIACH TECHNICZNYCH </w:t>
      </w:r>
      <w:r w:rsidR="00E607DF">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ORGANIZACYJNYCH SPORZĄDZANIA, WYSYŁANIA I ODBIERANIA KORESPONDENCJI ELEKTRONICZNEJ</w:t>
      </w:r>
    </w:p>
    <w:p w:rsidR="00AB5000"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3"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4" w:tooltip="blocked::http://platformazakupowa.pl/pn/onkol_kielce" w:history="1">
        <w:r w:rsidR="00AB5000" w:rsidRPr="00AB5000">
          <w:rPr>
            <w:rStyle w:val="Hipercze"/>
            <w:rFonts w:asciiTheme="minorHAnsi" w:hAnsiTheme="minorHAnsi"/>
            <w:sz w:val="22"/>
            <w:szCs w:val="22"/>
          </w:rPr>
          <w:t>platformazakupowa.pl/pn/onkol_kielce</w:t>
        </w:r>
      </w:hyperlink>
    </w:p>
    <w:p w:rsidR="00F527C7" w:rsidRPr="00AB5000" w:rsidRDefault="00F527C7" w:rsidP="00F471E3">
      <w:pPr>
        <w:numPr>
          <w:ilvl w:val="0"/>
          <w:numId w:val="46"/>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5"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C40AB8">
      <w:pPr>
        <w:spacing w:after="0" w:line="240" w:lineRule="auto"/>
        <w:ind w:left="36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6"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w:t>
      </w:r>
      <w:r w:rsidR="00597C6D">
        <w:rPr>
          <w:rFonts w:asciiTheme="minorHAnsi" w:hAnsiTheme="minorHAnsi" w:cstheme="minorHAnsi"/>
          <w:sz w:val="22"/>
          <w:szCs w:val="22"/>
        </w:rPr>
        <w:t xml:space="preserve"> </w:t>
      </w:r>
      <w:r w:rsidRPr="00AB5000">
        <w:rPr>
          <w:rFonts w:asciiTheme="minorHAnsi" w:hAnsiTheme="minorHAnsi" w:cstheme="minorHAnsi"/>
          <w:sz w:val="22"/>
          <w:szCs w:val="22"/>
        </w:rPr>
        <w:t>,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r w:rsidR="00BC60CE" w:rsidRPr="00BC60CE">
        <w:rPr>
          <w:rFonts w:asciiTheme="minorHAnsi" w:hAnsiTheme="minorHAnsi" w:cstheme="minorHAnsi"/>
          <w:sz w:val="22"/>
          <w:szCs w:val="22"/>
        </w:rPr>
        <w:t>.</w:t>
      </w:r>
    </w:p>
    <w:p w:rsidR="00F527C7" w:rsidRPr="00AB5000" w:rsidRDefault="00F527C7" w:rsidP="00F471E3">
      <w:pPr>
        <w:pStyle w:val="Akapitzlist"/>
        <w:numPr>
          <w:ilvl w:val="0"/>
          <w:numId w:val="46"/>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8"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F471E3">
      <w:pPr>
        <w:pStyle w:val="Akapitzlist"/>
        <w:numPr>
          <w:ilvl w:val="0"/>
          <w:numId w:val="46"/>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Zamawiający, określa niezbędne wymagania sprzętowo </w:t>
      </w:r>
      <w:r w:rsidR="00BC60CE">
        <w:rPr>
          <w:rFonts w:asciiTheme="minorHAnsi" w:hAnsiTheme="minorHAnsi" w:cstheme="minorHAnsi"/>
        </w:rPr>
        <w:t>–</w:t>
      </w:r>
      <w:r w:rsidRPr="00AB5000">
        <w:rPr>
          <w:rFonts w:asciiTheme="minorHAnsi" w:hAnsiTheme="minorHAnsi" w:cstheme="minorHAnsi"/>
        </w:rPr>
        <w:t xml:space="preserve"> aplikacyjne umożliwiające pracę na </w:t>
      </w:r>
      <w:hyperlink r:id="rId29"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komputer klasy PC lub MAC o następującej konfiguracji: pamięć min. 2 GB Ram, procesor Intel IV 2 GHZ lub jego nowsza wersja, jeden z systemów operacyjnych </w:t>
      </w:r>
      <w:r w:rsidR="007919C8">
        <w:rPr>
          <w:rFonts w:asciiTheme="minorHAnsi" w:hAnsiTheme="minorHAnsi" w:cstheme="minorHAnsi"/>
        </w:rPr>
        <w:t>–</w:t>
      </w:r>
      <w:r w:rsidRPr="00AB5000">
        <w:rPr>
          <w:rFonts w:asciiTheme="minorHAnsi" w:hAnsiTheme="minorHAnsi" w:cstheme="minorHAnsi"/>
        </w:rPr>
        <w:t xml:space="preserve"> MS Windows 7, Mac Os x 10 4, Linux, lub ich nowsze wersje,</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zainstalowana dowolna przeglądarka internetowa, w przypadku Internet Explorer minimalnie wersja </w:t>
      </w:r>
      <w:r w:rsidR="000A6457">
        <w:rPr>
          <w:rFonts w:asciiTheme="minorHAnsi" w:hAnsiTheme="minorHAnsi" w:cstheme="minorHAnsi"/>
        </w:rPr>
        <w:br/>
      </w:r>
      <w:r w:rsidRPr="00AB5000">
        <w:rPr>
          <w:rFonts w:asciiTheme="minorHAnsi" w:hAnsiTheme="minorHAnsi" w:cstheme="minorHAnsi"/>
        </w:rPr>
        <w:t>10 0.,</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zainstalowany program </w:t>
      </w:r>
      <w:proofErr w:type="spellStart"/>
      <w:r w:rsidRPr="00AB5000">
        <w:rPr>
          <w:rFonts w:asciiTheme="minorHAnsi" w:hAnsiTheme="minorHAnsi" w:cstheme="minorHAnsi"/>
        </w:rPr>
        <w:t>Adobe</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w:t>
      </w:r>
      <w:proofErr w:type="spellStart"/>
      <w:r w:rsidRPr="00AB5000">
        <w:rPr>
          <w:rFonts w:asciiTheme="minorHAnsi" w:hAnsiTheme="minorHAnsi" w:cstheme="minorHAnsi"/>
        </w:rPr>
        <w:t>Reader</w:t>
      </w:r>
      <w:proofErr w:type="spellEnd"/>
      <w:r w:rsidRPr="00AB5000">
        <w:rPr>
          <w:rFonts w:asciiTheme="minorHAnsi" w:hAnsiTheme="minorHAnsi" w:cstheme="minorHAnsi"/>
        </w:rPr>
        <w:t xml:space="preserve"> lub inny obsługujący format plików .pdf,</w:t>
      </w:r>
    </w:p>
    <w:p w:rsidR="00F527C7" w:rsidRPr="00AB5000"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 xml:space="preserve">Platformazakupowa.pl działa według standardu przyjętego w komunikacji sieciowej </w:t>
      </w:r>
      <w:r w:rsidR="007919C8">
        <w:rPr>
          <w:rFonts w:asciiTheme="minorHAnsi" w:hAnsiTheme="minorHAnsi" w:cstheme="minorHAnsi"/>
        </w:rPr>
        <w:t>–</w:t>
      </w:r>
      <w:r w:rsidRPr="00AB5000">
        <w:rPr>
          <w:rFonts w:asciiTheme="minorHAnsi" w:hAnsiTheme="minorHAnsi" w:cstheme="minorHAnsi"/>
        </w:rPr>
        <w:t xml:space="preserve"> kodowanie UTF8,</w:t>
      </w:r>
    </w:p>
    <w:p w:rsidR="00F527C7" w:rsidRDefault="00F527C7" w:rsidP="00F471E3">
      <w:pPr>
        <w:pStyle w:val="Akapitzlist"/>
        <w:numPr>
          <w:ilvl w:val="1"/>
          <w:numId w:val="46"/>
        </w:numPr>
        <w:spacing w:after="0" w:line="240" w:lineRule="auto"/>
        <w:ind w:left="851" w:hanging="487"/>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xml:space="preserve">) generowany </w:t>
      </w:r>
      <w:proofErr w:type="spellStart"/>
      <w:r w:rsidRPr="00AB5000">
        <w:rPr>
          <w:rFonts w:asciiTheme="minorHAnsi" w:hAnsiTheme="minorHAnsi" w:cstheme="minorHAnsi"/>
        </w:rPr>
        <w:t>wg</w:t>
      </w:r>
      <w:proofErr w:type="spellEnd"/>
      <w:r w:rsidRPr="00AB5000">
        <w:rPr>
          <w:rFonts w:asciiTheme="minorHAnsi" w:hAnsiTheme="minorHAnsi" w:cstheme="minorHAnsi"/>
        </w:rPr>
        <w:t>. czasu lokalnego serwera synchronizowanego z zegarem Głównego Urzędu Miar.</w:t>
      </w:r>
    </w:p>
    <w:p w:rsidR="00F527C7" w:rsidRPr="00AB5000" w:rsidRDefault="00F527C7" w:rsidP="00F471E3">
      <w:pPr>
        <w:pStyle w:val="Akapitzlist"/>
        <w:numPr>
          <w:ilvl w:val="0"/>
          <w:numId w:val="46"/>
        </w:numPr>
        <w:spacing w:after="0" w:line="240" w:lineRule="auto"/>
        <w:ind w:left="426" w:hanging="426"/>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30"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w:t>
      </w:r>
      <w:r w:rsidR="000A6457">
        <w:rPr>
          <w:rFonts w:asciiTheme="minorHAnsi" w:hAnsiTheme="minorHAnsi" w:cstheme="minorHAnsi"/>
        </w:rPr>
        <w:br/>
      </w:r>
      <w:r w:rsidRPr="00AB5000">
        <w:rPr>
          <w:rFonts w:asciiTheme="minorHAnsi" w:hAnsiTheme="minorHAnsi" w:cstheme="minorHAnsi"/>
        </w:rPr>
        <w:t xml:space="preserve">na stronie internetowej </w:t>
      </w:r>
      <w:hyperlink r:id="rId31"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F471E3">
      <w:pPr>
        <w:pStyle w:val="Akapitzlist"/>
        <w:numPr>
          <w:ilvl w:val="1"/>
          <w:numId w:val="46"/>
        </w:numPr>
        <w:spacing w:after="0" w:line="240" w:lineRule="auto"/>
        <w:ind w:left="851" w:hanging="459"/>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32"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C65F70" w:rsidRDefault="00C65F70" w:rsidP="00F471E3">
      <w:pPr>
        <w:pStyle w:val="Akapitzlist"/>
        <w:numPr>
          <w:ilvl w:val="0"/>
          <w:numId w:val="46"/>
        </w:numPr>
        <w:spacing w:before="10" w:after="2" w:line="240" w:lineRule="auto"/>
        <w:ind w:left="345"/>
        <w:jc w:val="both"/>
        <w:textAlignment w:val="baseline"/>
        <w:rPr>
          <w:rFonts w:asciiTheme="minorHAnsi" w:hAnsiTheme="minorHAnsi" w:cstheme="minorHAnsi"/>
          <w:color w:val="000000" w:themeColor="text1"/>
        </w:rPr>
      </w:pPr>
      <w:r w:rsidRPr="00E52972">
        <w:rPr>
          <w:rFonts w:asciiTheme="minorHAnsi" w:hAnsiTheme="minorHAnsi" w:cstheme="minorHAnsi"/>
          <w:color w:val="000000" w:themeColor="text1"/>
        </w:rPr>
        <w:t xml:space="preserve">Zamawiający informuje, że instrukcje korzystania z </w:t>
      </w:r>
      <w:hyperlink r:id="rId33"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4" w:history="1">
        <w:r w:rsidRPr="00E52972">
          <w:rPr>
            <w:rFonts w:asciiTheme="minorHAnsi" w:hAnsiTheme="minorHAnsi" w:cstheme="minorHAnsi"/>
            <w:color w:val="000000" w:themeColor="text1"/>
            <w:u w:val="single"/>
          </w:rPr>
          <w:t>platformazakupowa.pl</w:t>
        </w:r>
      </w:hyperlink>
      <w:r w:rsidRPr="00E52972">
        <w:rPr>
          <w:rFonts w:asciiTheme="minorHAnsi" w:hAnsiTheme="minorHAnsi" w:cstheme="minorHAnsi"/>
          <w:color w:val="000000" w:themeColor="text1"/>
        </w:rPr>
        <w:t xml:space="preserve"> znajdują się w zakładce „Instrukcje dla Wykonawców" na stronie internetowej pod adresem:</w:t>
      </w:r>
    </w:p>
    <w:p w:rsidR="00C65F70" w:rsidRDefault="00097AF5" w:rsidP="00C65F70">
      <w:pPr>
        <w:pStyle w:val="Akapitzlist"/>
        <w:spacing w:before="10" w:after="2" w:line="240" w:lineRule="auto"/>
        <w:ind w:left="345"/>
        <w:jc w:val="both"/>
        <w:textAlignment w:val="baseline"/>
      </w:pPr>
      <w:hyperlink r:id="rId35" w:history="1">
        <w:r w:rsidR="00C65F70" w:rsidRPr="00E52972">
          <w:rPr>
            <w:rFonts w:asciiTheme="minorHAnsi" w:hAnsiTheme="minorHAnsi" w:cstheme="minorHAnsi"/>
            <w:color w:val="000000" w:themeColor="text1"/>
            <w:u w:val="single"/>
          </w:rPr>
          <w:t>https://platformazakupowa.pl/strona/45-instrukcje</w:t>
        </w:r>
      </w:hyperlink>
      <w:r w:rsidR="00C65F70">
        <w:t>.</w:t>
      </w:r>
    </w:p>
    <w:p w:rsidR="00BA714F" w:rsidRPr="00AB5000" w:rsidRDefault="007C202D" w:rsidP="00F471E3">
      <w:pPr>
        <w:pStyle w:val="Akapitzlist"/>
        <w:numPr>
          <w:ilvl w:val="0"/>
          <w:numId w:val="46"/>
        </w:numPr>
        <w:spacing w:before="10" w:after="2" w:line="240" w:lineRule="auto"/>
        <w:ind w:left="426"/>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Pr="00E262C0" w:rsidRDefault="007C202D" w:rsidP="00B37C2B">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597C6D">
        <w:rPr>
          <w:rFonts w:asciiTheme="minorHAnsi" w:hAnsiTheme="minorHAnsi"/>
        </w:rPr>
        <w:t>Agnieszka Januchta.</w:t>
      </w:r>
    </w:p>
    <w:p w:rsidR="00BA714F" w:rsidRPr="00226E09" w:rsidRDefault="00BA714F" w:rsidP="00F471E3">
      <w:pPr>
        <w:spacing w:before="10" w:afterLines="10" w:line="240" w:lineRule="auto"/>
        <w:jc w:val="both"/>
        <w:rPr>
          <w:rFonts w:asciiTheme="minorHAnsi" w:hAnsiTheme="minorHAnsi"/>
          <w:b/>
          <w:sz w:val="22"/>
          <w:szCs w:val="22"/>
        </w:rPr>
      </w:pPr>
    </w:p>
    <w:p w:rsidR="007B6B15" w:rsidRDefault="007B6B15">
      <w:pPr>
        <w:rPr>
          <w:rFonts w:asciiTheme="minorHAnsi" w:hAnsiTheme="minorHAnsi"/>
          <w:b/>
          <w:sz w:val="22"/>
          <w:szCs w:val="22"/>
        </w:rPr>
      </w:pPr>
      <w:r>
        <w:rPr>
          <w:rFonts w:asciiTheme="minorHAnsi" w:hAnsiTheme="minorHAnsi"/>
          <w:b/>
          <w:sz w:val="22"/>
          <w:szCs w:val="22"/>
        </w:rPr>
        <w:br w:type="page"/>
      </w:r>
    </w:p>
    <w:p w:rsidR="00E607DF" w:rsidRDefault="007C202D"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lastRenderedPageBreak/>
        <w:t>ROZDZIAŁ VI</w:t>
      </w:r>
    </w:p>
    <w:p w:rsidR="007C202D" w:rsidRPr="00226E09" w:rsidRDefault="007C202D"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TERMIN ZWIĄZANIA OFERTĄ</w:t>
      </w:r>
    </w:p>
    <w:p w:rsidR="007C202D" w:rsidRPr="00B37C2B" w:rsidRDefault="007C202D" w:rsidP="00F471E3">
      <w:pPr>
        <w:pStyle w:val="Akapitzlist"/>
        <w:numPr>
          <w:ilvl w:val="0"/>
          <w:numId w:val="18"/>
        </w:numPr>
        <w:spacing w:before="10" w:afterLines="10" w:line="240" w:lineRule="auto"/>
        <w:jc w:val="both"/>
        <w:rPr>
          <w:rFonts w:asciiTheme="minorHAnsi" w:hAnsiTheme="minorHAnsi"/>
        </w:rPr>
      </w:pPr>
      <w:r w:rsidRPr="00B37C2B">
        <w:rPr>
          <w:rFonts w:asciiTheme="minorHAnsi" w:hAnsiTheme="minorHAnsi"/>
        </w:rPr>
        <w:t xml:space="preserve">Wykonawca jest związany ofertą </w:t>
      </w:r>
      <w:r w:rsidR="006816C7" w:rsidRPr="00B37C2B">
        <w:rPr>
          <w:rFonts w:asciiTheme="minorHAnsi" w:hAnsiTheme="minorHAnsi"/>
        </w:rPr>
        <w:t xml:space="preserve">przez okres 30 dni </w:t>
      </w:r>
      <w:r w:rsidR="006816C7" w:rsidRPr="00825372">
        <w:rPr>
          <w:rFonts w:asciiTheme="minorHAnsi" w:hAnsiTheme="minorHAnsi"/>
        </w:rPr>
        <w:t xml:space="preserve">tj. </w:t>
      </w:r>
      <w:r w:rsidRPr="00E45BC9">
        <w:rPr>
          <w:rFonts w:asciiTheme="minorHAnsi" w:hAnsiTheme="minorHAnsi"/>
        </w:rPr>
        <w:t>do dnia</w:t>
      </w:r>
      <w:r w:rsidR="00055E6A" w:rsidRPr="00E45BC9">
        <w:rPr>
          <w:rFonts w:asciiTheme="minorHAnsi" w:hAnsiTheme="minorHAnsi"/>
          <w:color w:val="FF0000"/>
        </w:rPr>
        <w:t xml:space="preserve"> </w:t>
      </w:r>
      <w:r w:rsidR="007F5CD0" w:rsidRPr="00E45BC9">
        <w:rPr>
          <w:rFonts w:asciiTheme="minorHAnsi" w:hAnsiTheme="minorHAnsi"/>
          <w:b/>
        </w:rPr>
        <w:t>2</w:t>
      </w:r>
      <w:r w:rsidR="00BF66CE">
        <w:rPr>
          <w:rFonts w:asciiTheme="minorHAnsi" w:hAnsiTheme="minorHAnsi"/>
          <w:b/>
        </w:rPr>
        <w:t>7 maj</w:t>
      </w:r>
      <w:r w:rsidR="007F5CD0" w:rsidRPr="00E45BC9">
        <w:rPr>
          <w:rFonts w:asciiTheme="minorHAnsi" w:hAnsiTheme="minorHAnsi"/>
          <w:b/>
        </w:rPr>
        <w:t>a</w:t>
      </w:r>
      <w:r w:rsidR="00E07368" w:rsidRPr="00E45BC9">
        <w:rPr>
          <w:rFonts w:asciiTheme="minorHAnsi" w:hAnsiTheme="minorHAnsi"/>
          <w:b/>
        </w:rPr>
        <w:t xml:space="preserve"> </w:t>
      </w:r>
      <w:r w:rsidR="00055E6A" w:rsidRPr="00E45BC9">
        <w:rPr>
          <w:rFonts w:asciiTheme="minorHAnsi" w:hAnsiTheme="minorHAnsi"/>
          <w:b/>
        </w:rPr>
        <w:t>202</w:t>
      </w:r>
      <w:r w:rsidR="007F5CD0" w:rsidRPr="00E45BC9">
        <w:rPr>
          <w:rFonts w:asciiTheme="minorHAnsi" w:hAnsiTheme="minorHAnsi"/>
          <w:b/>
        </w:rPr>
        <w:t>3</w:t>
      </w:r>
      <w:r w:rsidR="00B37C2B" w:rsidRPr="00E45BC9">
        <w:rPr>
          <w:rFonts w:asciiTheme="minorHAnsi" w:hAnsiTheme="minorHAnsi"/>
          <w:b/>
        </w:rPr>
        <w:t xml:space="preserve"> </w:t>
      </w:r>
      <w:r w:rsidR="00055E6A" w:rsidRPr="00E45BC9">
        <w:rPr>
          <w:rFonts w:asciiTheme="minorHAnsi" w:hAnsiTheme="minorHAnsi"/>
          <w:b/>
        </w:rPr>
        <w:t>r</w:t>
      </w:r>
      <w:r w:rsidR="007542D6" w:rsidRPr="00E45BC9">
        <w:rPr>
          <w:rFonts w:asciiTheme="minorHAnsi" w:hAnsiTheme="minorHAnsi"/>
        </w:rPr>
        <w:t>. Bieg</w:t>
      </w:r>
      <w:r w:rsidR="007542D6" w:rsidRPr="00430858">
        <w:rPr>
          <w:rFonts w:asciiTheme="minorHAnsi" w:hAnsiTheme="minorHAnsi"/>
        </w:rPr>
        <w:t xml:space="preserve"> term</w:t>
      </w:r>
      <w:r w:rsidR="007542D6" w:rsidRPr="00B37C2B">
        <w:rPr>
          <w:rFonts w:asciiTheme="minorHAnsi" w:hAnsiTheme="minorHAnsi"/>
        </w:rPr>
        <w:t>inu związania ofertą rozpoczyna się wraz z upływem</w:t>
      </w:r>
      <w:r w:rsidR="00D97D5D" w:rsidRPr="00B37C2B">
        <w:rPr>
          <w:rFonts w:asciiTheme="minorHAnsi" w:hAnsiTheme="minorHAnsi"/>
        </w:rPr>
        <w:t xml:space="preserve"> terminu składania ofert.</w:t>
      </w:r>
    </w:p>
    <w:p w:rsidR="008C422B" w:rsidRPr="00B37C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t xml:space="preserve">W przypadku gdy wybór najkorzystniejszej oferty nie nastąpi przed </w:t>
      </w:r>
      <w:r w:rsidR="00E835BE" w:rsidRPr="00B37C2B">
        <w:rPr>
          <w:rFonts w:asciiTheme="minorHAnsi" w:hAnsiTheme="minorHAnsi"/>
        </w:rPr>
        <w:t>upływem terminu związania ofertą</w:t>
      </w:r>
      <w:r w:rsidRPr="00B37C2B">
        <w:rPr>
          <w:rFonts w:asciiTheme="minorHAnsi" w:hAnsiTheme="minorHAnsi"/>
        </w:rPr>
        <w:t xml:space="preserve"> określonego w SWZ, Zamawiający przed </w:t>
      </w:r>
      <w:r w:rsidR="00E835BE" w:rsidRPr="00B37C2B">
        <w:rPr>
          <w:rFonts w:asciiTheme="minorHAnsi" w:hAnsiTheme="minorHAnsi"/>
        </w:rPr>
        <w:t>upływem terminu związania ofertą</w:t>
      </w:r>
      <w:r w:rsidRPr="00B37C2B">
        <w:rPr>
          <w:rFonts w:asciiTheme="minorHAnsi" w:hAnsiTheme="minorHAnsi"/>
        </w:rPr>
        <w:t xml:space="preserve"> zwraca się jednokrotnie do Wykonawców o wyrażenie zgod</w:t>
      </w:r>
      <w:r w:rsidR="002B0266" w:rsidRPr="00B37C2B">
        <w:rPr>
          <w:rFonts w:asciiTheme="minorHAnsi" w:hAnsiTheme="minorHAnsi"/>
        </w:rPr>
        <w:t xml:space="preserve">y na przedłużenie tego terminu </w:t>
      </w:r>
      <w:r w:rsidRPr="00B37C2B">
        <w:rPr>
          <w:rFonts w:asciiTheme="minorHAnsi" w:hAnsiTheme="minorHAnsi"/>
        </w:rPr>
        <w:t>o wskazywany przez niego okres, nie dłuższy niż 30 dni.</w:t>
      </w:r>
    </w:p>
    <w:p w:rsidR="008C422B" w:rsidRDefault="008C422B" w:rsidP="00CC27E1">
      <w:pPr>
        <w:pStyle w:val="Akapitzlist"/>
        <w:numPr>
          <w:ilvl w:val="0"/>
          <w:numId w:val="18"/>
        </w:numPr>
        <w:spacing w:after="0" w:line="240" w:lineRule="auto"/>
        <w:jc w:val="both"/>
        <w:rPr>
          <w:rFonts w:asciiTheme="minorHAnsi" w:hAnsiTheme="minorHAnsi"/>
        </w:rPr>
      </w:pPr>
      <w:r w:rsidRPr="00B37C2B">
        <w:rPr>
          <w:rFonts w:asciiTheme="minorHAnsi" w:hAnsiTheme="minorHAnsi"/>
        </w:rPr>
        <w:t>Przedłużenie terminu związania ofert</w:t>
      </w:r>
      <w:r w:rsidR="00166C5E">
        <w:rPr>
          <w:rFonts w:asciiTheme="minorHAnsi" w:hAnsiTheme="minorHAnsi"/>
        </w:rPr>
        <w:t>ą</w:t>
      </w:r>
      <w:r w:rsidRPr="00B37C2B">
        <w:rPr>
          <w:rFonts w:asciiTheme="minorHAnsi" w:hAnsiTheme="minorHAnsi"/>
        </w:rPr>
        <w:t xml:space="preserve">, wymaga złożenia przez Wykonawcę pisemnego oświadczenia </w:t>
      </w:r>
      <w:r w:rsidR="00BC60CE">
        <w:rPr>
          <w:rFonts w:asciiTheme="minorHAnsi" w:hAnsiTheme="minorHAnsi"/>
        </w:rPr>
        <w:br/>
      </w:r>
      <w:r w:rsidRPr="00B37C2B">
        <w:rPr>
          <w:rFonts w:asciiTheme="minorHAnsi" w:hAnsiTheme="minorHAnsi"/>
        </w:rPr>
        <w:t>o wyrażeniu zgody na przedłużenie terminu związania ofertą.</w:t>
      </w:r>
    </w:p>
    <w:p w:rsidR="0015223F" w:rsidRDefault="0015223F" w:rsidP="00F471E3">
      <w:pPr>
        <w:spacing w:before="10" w:afterLines="10" w:line="240" w:lineRule="auto"/>
        <w:jc w:val="both"/>
        <w:rPr>
          <w:rFonts w:asciiTheme="minorHAnsi" w:hAnsiTheme="minorHAnsi"/>
          <w:b/>
          <w:sz w:val="22"/>
          <w:szCs w:val="22"/>
        </w:rPr>
      </w:pPr>
    </w:p>
    <w:p w:rsidR="00E607DF" w:rsidRDefault="004B3227" w:rsidP="00F471E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ROZDZIAŁ VII</w:t>
      </w:r>
    </w:p>
    <w:p w:rsidR="00A52591" w:rsidRPr="00226E09" w:rsidRDefault="004B3227" w:rsidP="00F471E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INFORMACJA O PRZEDMIOTOWYCH ŚRODKACH DOWODOWYCH</w:t>
      </w:r>
    </w:p>
    <w:p w:rsidR="0018047C" w:rsidRPr="00A90182" w:rsidRDefault="0018047C" w:rsidP="007A784A">
      <w:pPr>
        <w:spacing w:after="0" w:line="240" w:lineRule="auto"/>
        <w:jc w:val="both"/>
        <w:rPr>
          <w:rFonts w:asciiTheme="minorHAnsi" w:hAnsiTheme="minorHAnsi" w:cstheme="minorHAnsi"/>
          <w:b/>
          <w:bCs/>
          <w:color w:val="000000" w:themeColor="text1"/>
          <w:sz w:val="22"/>
          <w:szCs w:val="22"/>
          <w:u w:val="single"/>
        </w:rPr>
      </w:pPr>
      <w:r w:rsidRPr="00A90182">
        <w:rPr>
          <w:rFonts w:asciiTheme="minorHAnsi" w:hAnsiTheme="minorHAnsi" w:cstheme="minorHAnsi"/>
          <w:b/>
          <w:bCs/>
          <w:color w:val="000000" w:themeColor="text1"/>
          <w:sz w:val="22"/>
          <w:szCs w:val="22"/>
          <w:u w:val="single"/>
        </w:rPr>
        <w:t>Przedmiotowe środki dowodowe Wykonawca składa wraz z ofertą.</w:t>
      </w:r>
    </w:p>
    <w:p w:rsidR="00C65F70" w:rsidRDefault="00C65F70" w:rsidP="00CC27E1">
      <w:pPr>
        <w:pStyle w:val="Akapitzlist"/>
        <w:numPr>
          <w:ilvl w:val="0"/>
          <w:numId w:val="25"/>
        </w:numPr>
        <w:spacing w:after="0" w:line="240" w:lineRule="auto"/>
        <w:jc w:val="both"/>
        <w:rPr>
          <w:rFonts w:asciiTheme="minorHAnsi" w:hAnsiTheme="minorHAnsi" w:cstheme="minorHAnsi"/>
          <w:bCs/>
          <w:color w:val="000000" w:themeColor="text1"/>
        </w:rPr>
      </w:pPr>
      <w:r w:rsidRPr="00A90182">
        <w:rPr>
          <w:rFonts w:asciiTheme="minorHAnsi" w:hAnsiTheme="minorHAnsi" w:cstheme="minorHAnsi"/>
          <w:bCs/>
          <w:color w:val="000000" w:themeColor="text1"/>
        </w:rPr>
        <w:t>Zamawiający żąda przedłożenia nw. przedmiotowych środków dowodowych:</w:t>
      </w:r>
    </w:p>
    <w:p w:rsidR="00BF66CE" w:rsidRPr="00BF66CE" w:rsidRDefault="007F5CD0" w:rsidP="007F5CD0">
      <w:pPr>
        <w:pStyle w:val="Akapitzlist"/>
        <w:numPr>
          <w:ilvl w:val="1"/>
          <w:numId w:val="25"/>
        </w:numPr>
        <w:spacing w:after="0" w:line="240" w:lineRule="auto"/>
        <w:ind w:left="709"/>
        <w:jc w:val="both"/>
      </w:pPr>
      <w:r w:rsidRPr="007F5CD0">
        <w:t>Dokumenty potwierdzające, że oferowany przedmiot zamówienia spełnia wymagania określone przez Zamawiającego tj. prospekty, broszury, katalogi, foldery, ulotki, dane techniczne, materiały źródłowe producenta lub inne – w j. polskim. Zalecane jest zaznaczenie w ww. dokumentach wymaganych przez Zamawiającego parametrów przedmiotu zamówienia</w:t>
      </w:r>
      <w:r w:rsidR="007A784A" w:rsidRPr="007A784A">
        <w:t>.</w:t>
      </w:r>
      <w:r w:rsidR="00BF66CE" w:rsidRPr="00BF66CE">
        <w:t xml:space="preserve"> </w:t>
      </w:r>
    </w:p>
    <w:p w:rsidR="007F5CD0" w:rsidRDefault="007F5CD0" w:rsidP="00BF66CE">
      <w:pPr>
        <w:spacing w:after="0" w:line="240" w:lineRule="auto"/>
        <w:ind w:left="709"/>
        <w:jc w:val="both"/>
        <w:rPr>
          <w:rFonts w:asciiTheme="minorHAnsi" w:hAnsiTheme="minorHAnsi" w:cstheme="minorHAnsi"/>
          <w:b/>
          <w:bCs/>
          <w:sz w:val="22"/>
          <w:szCs w:val="22"/>
        </w:rPr>
      </w:pPr>
      <w:r w:rsidRPr="008E48B4">
        <w:rPr>
          <w:rFonts w:asciiTheme="minorHAnsi" w:hAnsiTheme="minorHAnsi" w:cstheme="minorHAnsi"/>
          <w:b/>
          <w:bCs/>
          <w:sz w:val="22"/>
          <w:szCs w:val="22"/>
        </w:rPr>
        <w:t>Dokumenty sporządzone w języku obym należy złożyć wraz z tłumaczeniem na język polski.</w:t>
      </w:r>
    </w:p>
    <w:p w:rsidR="0018047C" w:rsidRPr="00E64FBD" w:rsidRDefault="0018047C" w:rsidP="00CC27E1">
      <w:pPr>
        <w:pStyle w:val="Akapitzlist"/>
        <w:numPr>
          <w:ilvl w:val="0"/>
          <w:numId w:val="25"/>
        </w:numPr>
        <w:spacing w:after="0" w:line="240" w:lineRule="auto"/>
        <w:jc w:val="both"/>
      </w:pPr>
      <w:r w:rsidRPr="00A90182">
        <w:rPr>
          <w:rFonts w:asciiTheme="minorHAnsi" w:hAnsiTheme="minorHAnsi" w:cstheme="minorHAnsi"/>
          <w:color w:val="000000" w:themeColor="text1"/>
        </w:rPr>
        <w:t xml:space="preserve">Zgodnie z art. 107 ust. 2 ustawy </w:t>
      </w:r>
      <w:proofErr w:type="spellStart"/>
      <w:r w:rsidRPr="00A90182">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Zamawiający akceptuje również certyfikaty wydane przez inne równoważne jednostki oceniające zgodność.</w:t>
      </w:r>
    </w:p>
    <w:p w:rsidR="0018047C" w:rsidRPr="00E64FBD" w:rsidRDefault="0018047C" w:rsidP="00CC27E1">
      <w:pPr>
        <w:pStyle w:val="Akapitzlist"/>
        <w:numPr>
          <w:ilvl w:val="0"/>
          <w:numId w:val="25"/>
        </w:numPr>
        <w:spacing w:after="0" w:line="240" w:lineRule="auto"/>
        <w:jc w:val="both"/>
      </w:pPr>
      <w:r w:rsidRPr="00E64FBD">
        <w:rPr>
          <w:rFonts w:asciiTheme="minorHAnsi" w:hAnsiTheme="minorHAnsi" w:cstheme="minorHAnsi"/>
          <w:color w:val="000000" w:themeColor="text1"/>
        </w:rPr>
        <w:t xml:space="preserve">Zamawiający akceptuje odpowiednie przedmiotowe środki dowodowe, inne niż te,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E64FBD">
        <w:rPr>
          <w:rFonts w:asciiTheme="minorHAnsi" w:hAnsiTheme="minorHAnsi" w:cstheme="minorHAnsi"/>
          <w:color w:val="000000" w:themeColor="text1"/>
        </w:rPr>
        <w:t>Pzp</w:t>
      </w:r>
      <w:proofErr w:type="spellEnd"/>
      <w:r w:rsidRPr="00E64FBD">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sidR="00F06F60" w:rsidRPr="00E64FBD">
        <w:rPr>
          <w:rFonts w:asciiTheme="minorHAnsi" w:hAnsiTheme="minorHAnsi" w:cstheme="minorHAnsi"/>
          <w:color w:val="000000" w:themeColor="text1"/>
        </w:rPr>
        <w:br/>
      </w:r>
      <w:r w:rsidRPr="00E64FBD">
        <w:rPr>
          <w:rFonts w:asciiTheme="minorHAnsi" w:hAnsiTheme="minorHAnsi" w:cstheme="minorHAnsi"/>
          <w:color w:val="000000" w:themeColor="text1"/>
        </w:rPr>
        <w:t>w opisie przedmiotu zamówienia lub kryteriów oceny ofert, lub wymagania związane z realizacją zamówienia.</w:t>
      </w:r>
    </w:p>
    <w:p w:rsidR="007A784A" w:rsidRDefault="007A784A" w:rsidP="00F471E3">
      <w:pPr>
        <w:spacing w:before="10" w:afterLines="10" w:line="276" w:lineRule="auto"/>
        <w:jc w:val="both"/>
        <w:rPr>
          <w:rFonts w:asciiTheme="minorHAnsi" w:hAnsiTheme="minorHAnsi"/>
          <w:b/>
          <w:sz w:val="22"/>
          <w:szCs w:val="22"/>
        </w:rPr>
      </w:pPr>
    </w:p>
    <w:p w:rsidR="00E607DF" w:rsidRDefault="00EB4898"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w:t>
      </w:r>
    </w:p>
    <w:p w:rsidR="002D3CDE" w:rsidRPr="00894487" w:rsidRDefault="004B3227" w:rsidP="00F471E3">
      <w:pPr>
        <w:spacing w:before="10" w:afterLines="10" w:line="276" w:lineRule="auto"/>
        <w:jc w:val="both"/>
        <w:rPr>
          <w:rFonts w:asciiTheme="minorHAnsi" w:hAnsiTheme="minorHAnsi"/>
          <w:sz w:val="22"/>
          <w:szCs w:val="22"/>
        </w:rPr>
      </w:pPr>
      <w:r w:rsidRPr="00226E09">
        <w:rPr>
          <w:rFonts w:asciiTheme="minorHAnsi" w:hAnsiTheme="minorHAnsi"/>
          <w:b/>
          <w:sz w:val="22"/>
          <w:szCs w:val="22"/>
        </w:rPr>
        <w:t>PODSTAWY WYKLUCZENIA</w:t>
      </w:r>
    </w:p>
    <w:p w:rsidR="002D3CDE" w:rsidRPr="002D3CDE" w:rsidRDefault="002D3CDE" w:rsidP="00CC27E1">
      <w:pPr>
        <w:pStyle w:val="Akapitzlist"/>
        <w:numPr>
          <w:ilvl w:val="0"/>
          <w:numId w:val="16"/>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w:t>
      </w:r>
      <w:r w:rsidR="00257200">
        <w:rPr>
          <w:rFonts w:asciiTheme="minorHAnsi" w:hAnsiTheme="minorHAnsi" w:cs="Calibri"/>
        </w:rPr>
        <w:br/>
      </w:r>
      <w:r w:rsidRPr="002D3CDE">
        <w:rPr>
          <w:rFonts w:asciiTheme="minorHAnsi" w:hAnsiTheme="minorHAnsi" w:cs="Calibri"/>
        </w:rPr>
        <w:t xml:space="preserve">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rsidR="002D3CDE" w:rsidRPr="002D3CDE" w:rsidRDefault="002D3CDE" w:rsidP="00CC27E1">
      <w:pPr>
        <w:pStyle w:val="Akapitzlist"/>
        <w:numPr>
          <w:ilvl w:val="1"/>
          <w:numId w:val="16"/>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rsidR="00275773" w:rsidRPr="002D3CDE" w:rsidRDefault="00275773" w:rsidP="00275773">
      <w:pPr>
        <w:pStyle w:val="Akapitzlist"/>
        <w:numPr>
          <w:ilvl w:val="2"/>
          <w:numId w:val="16"/>
        </w:numPr>
        <w:spacing w:after="160" w:line="240" w:lineRule="auto"/>
        <w:ind w:left="993" w:hanging="284"/>
        <w:jc w:val="both"/>
        <w:rPr>
          <w:rFonts w:asciiTheme="minorHAnsi" w:hAnsiTheme="minorHAnsi" w:cs="Arial"/>
        </w:rPr>
      </w:pPr>
      <w:r w:rsidRPr="00F87510">
        <w:rPr>
          <w:rFonts w:asciiTheme="minorHAnsi" w:hAnsiTheme="minorHAnsi" w:cs="Arial"/>
        </w:rPr>
        <w:t>o którym mowa w art. 228–230a, art. 250a Kodeksu karnego, w art. 46–48 ustawy z dnia 25 czerwca 2010 r. o sporcie (Dz. U. z 2020 r. poz. 1133 oraz z 2021 r. poz. 2054</w:t>
      </w:r>
      <w:r>
        <w:rPr>
          <w:rFonts w:asciiTheme="minorHAnsi" w:hAnsiTheme="minorHAnsi" w:cs="Arial"/>
        </w:rPr>
        <w:t xml:space="preserve"> i 2142</w:t>
      </w:r>
      <w:r w:rsidRPr="00F87510">
        <w:rPr>
          <w:rFonts w:asciiTheme="minorHAnsi" w:hAnsiTheme="minorHAnsi" w:cs="Arial"/>
        </w:rPr>
        <w:t>) lub w art. 54 ust. 1–4 ustawy z</w:t>
      </w:r>
      <w:r>
        <w:rPr>
          <w:rFonts w:asciiTheme="minorHAnsi" w:hAnsiTheme="minorHAnsi" w:cs="Arial"/>
        </w:rPr>
        <w:t> </w:t>
      </w:r>
      <w:r w:rsidRPr="00F87510">
        <w:rPr>
          <w:rFonts w:asciiTheme="minorHAnsi" w:hAnsiTheme="minorHAnsi" w:cs="Arial"/>
        </w:rPr>
        <w:t>dnia 12 maja 2011 r. o refundacji leków, środków spożywczych specjalnego przeznaczenia żywieniowego oraz wyrobów medycznych (Dz. U. z 202</w:t>
      </w:r>
      <w:r>
        <w:rPr>
          <w:rFonts w:asciiTheme="minorHAnsi" w:hAnsiTheme="minorHAnsi" w:cs="Arial"/>
        </w:rPr>
        <w:t>2</w:t>
      </w:r>
      <w:r w:rsidRPr="00F87510">
        <w:rPr>
          <w:rFonts w:asciiTheme="minorHAnsi" w:hAnsiTheme="minorHAnsi" w:cs="Arial"/>
        </w:rPr>
        <w:t xml:space="preserve"> r. poz. </w:t>
      </w:r>
      <w:r>
        <w:rPr>
          <w:rFonts w:asciiTheme="minorHAnsi" w:hAnsiTheme="minorHAnsi" w:cs="Arial"/>
        </w:rPr>
        <w:t>463, 583 i 974</w:t>
      </w:r>
      <w:r w:rsidRPr="00F87510">
        <w:rPr>
          <w:rFonts w:asciiTheme="minorHAnsi" w:hAnsiTheme="minorHAnsi" w:cs="Arial"/>
        </w:rPr>
        <w:t>),</w:t>
      </w:r>
    </w:p>
    <w:p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D3CDE" w:rsidRPr="002D3CDE" w:rsidRDefault="002D3CDE" w:rsidP="00CC27E1">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rsidR="005245D8" w:rsidRPr="002D3CDE" w:rsidRDefault="005245D8" w:rsidP="005245D8">
      <w:pPr>
        <w:pStyle w:val="Akapitzlist"/>
        <w:numPr>
          <w:ilvl w:val="2"/>
          <w:numId w:val="16"/>
        </w:numPr>
        <w:spacing w:after="160" w:line="240" w:lineRule="auto"/>
        <w:ind w:left="993" w:hanging="284"/>
        <w:jc w:val="both"/>
        <w:rPr>
          <w:rFonts w:asciiTheme="minorHAnsi" w:hAnsiTheme="minorHAnsi" w:cs="Arial"/>
        </w:rPr>
      </w:pPr>
      <w:r w:rsidRPr="002D3CDE">
        <w:rPr>
          <w:rFonts w:asciiTheme="minorHAnsi" w:hAnsiTheme="minorHAnsi"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Pr>
          <w:rFonts w:asciiTheme="minorHAnsi" w:hAnsiTheme="minorHAnsi" w:cs="Arial"/>
        </w:rPr>
        <w:t xml:space="preserve">z 2021 r. </w:t>
      </w:r>
      <w:r w:rsidRPr="002D3CDE">
        <w:rPr>
          <w:rFonts w:asciiTheme="minorHAnsi" w:hAnsiTheme="minorHAnsi" w:cs="Arial"/>
        </w:rPr>
        <w:t xml:space="preserve">poz. </w:t>
      </w:r>
      <w:r>
        <w:rPr>
          <w:rFonts w:asciiTheme="minorHAnsi" w:hAnsiTheme="minorHAnsi" w:cs="Arial"/>
        </w:rPr>
        <w:t>1745</w:t>
      </w:r>
      <w:r w:rsidRPr="002D3CDE">
        <w:rPr>
          <w:rFonts w:asciiTheme="minorHAnsi" w:hAnsiTheme="minorHAnsi" w:cs="Arial"/>
        </w:rPr>
        <w:t>),</w:t>
      </w:r>
    </w:p>
    <w:p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D3CDE" w:rsidRPr="002D3CDE" w:rsidRDefault="002D3CDE" w:rsidP="00CC27E1">
      <w:pPr>
        <w:pStyle w:val="Akapitzlist"/>
        <w:numPr>
          <w:ilvl w:val="2"/>
          <w:numId w:val="16"/>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rsidR="002D3CDE" w:rsidRP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rsidR="002D3CDE" w:rsidRPr="002D3CDE" w:rsidRDefault="002D3CDE" w:rsidP="00CC27E1">
      <w:pPr>
        <w:pStyle w:val="Akapitzlist"/>
        <w:numPr>
          <w:ilvl w:val="1"/>
          <w:numId w:val="16"/>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 xml:space="preserve">i konsumentów, złożyli odrębne oferty, oferty częściowe lub wnioski o dopuszczenie do udziału </w:t>
      </w:r>
      <w:r w:rsidR="00595359">
        <w:rPr>
          <w:rFonts w:asciiTheme="minorHAnsi" w:hAnsiTheme="minorHAnsi" w:cs="Arial"/>
        </w:rPr>
        <w:br/>
      </w:r>
      <w:r w:rsidRPr="002D3CDE">
        <w:rPr>
          <w:rFonts w:asciiTheme="minorHAnsi" w:hAnsiTheme="minorHAnsi" w:cs="Arial"/>
        </w:rPr>
        <w:t>w postępowaniu, chyba że wykażą, że przygotowali te oferty lub wnioski niezależnie od siebie;</w:t>
      </w:r>
    </w:p>
    <w:p w:rsidR="002D3CDE" w:rsidRDefault="002D3CDE" w:rsidP="00CC27E1">
      <w:pPr>
        <w:pStyle w:val="Akapitzlist"/>
        <w:numPr>
          <w:ilvl w:val="1"/>
          <w:numId w:val="16"/>
        </w:numPr>
        <w:spacing w:after="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595359">
        <w:rPr>
          <w:rFonts w:asciiTheme="minorHAnsi" w:hAnsiTheme="minorHAnsi" w:cs="Arial"/>
        </w:rPr>
        <w:br/>
      </w:r>
      <w:r w:rsidRPr="002D3CDE">
        <w:rPr>
          <w:rFonts w:asciiTheme="minorHAnsi" w:hAnsiTheme="minorHAnsi" w:cs="Arial"/>
        </w:rPr>
        <w:t>i konsumentów, chyba że spowodowane tym zakłócenie konkurencji może być wyeliminowane w inny sposób niż przez wykluczenie wykonawcy z udziału w postępowaniu o udzielenie zamówienia.</w:t>
      </w:r>
    </w:p>
    <w:p w:rsidR="005245D8" w:rsidRPr="00734B99" w:rsidRDefault="005245D8" w:rsidP="005245D8">
      <w:pPr>
        <w:pStyle w:val="Akapitzlist"/>
        <w:numPr>
          <w:ilvl w:val="0"/>
          <w:numId w:val="16"/>
        </w:numPr>
        <w:spacing w:after="0" w:line="240" w:lineRule="auto"/>
        <w:ind w:left="357"/>
        <w:jc w:val="both"/>
        <w:rPr>
          <w:rFonts w:asciiTheme="minorHAnsi" w:eastAsia="Times New Roman" w:hAnsiTheme="minorHAnsi" w:cstheme="minorHAnsi"/>
          <w:lang w:eastAsia="pl-PL"/>
        </w:rPr>
      </w:pPr>
      <w:r w:rsidRPr="00BC60CE">
        <w:rPr>
          <w:rFonts w:eastAsia="Times New Roman" w:cs="Calibri"/>
          <w:lang w:eastAsia="pl-PL"/>
        </w:rPr>
        <w:t xml:space="preserve">Zgodnie z art. 1 </w:t>
      </w:r>
      <w:proofErr w:type="spellStart"/>
      <w:r w:rsidRPr="00BC60CE">
        <w:rPr>
          <w:rFonts w:eastAsia="Times New Roman" w:cs="Calibri"/>
          <w:lang w:eastAsia="pl-PL"/>
        </w:rPr>
        <w:t>pkt</w:t>
      </w:r>
      <w:proofErr w:type="spellEnd"/>
      <w:r w:rsidRPr="00BC60CE">
        <w:rPr>
          <w:rFonts w:eastAsia="Times New Roman" w:cs="Calibri"/>
          <w:lang w:eastAsia="pl-PL"/>
        </w:rPr>
        <w:t xml:space="preserve"> 3 ustawy </w:t>
      </w:r>
      <w:r w:rsidRPr="00BC60CE">
        <w:rPr>
          <w:rFonts w:cs="Calibri"/>
        </w:rPr>
        <w:t>z dnia 13 kwietnia 2022 r. o szczególnych rozwiązaniach w zakresie przeciwdziałania wspieraniu agresji na Ukrainę oraz służących ochronie bezpieczeństwa narodowego</w:t>
      </w:r>
      <w:r>
        <w:rPr>
          <w:rFonts w:cs="Calibri"/>
        </w:rPr>
        <w:t xml:space="preserve"> (</w:t>
      </w:r>
      <w:r w:rsidRPr="00BC60CE">
        <w:rPr>
          <w:rFonts w:cs="Calibri"/>
        </w:rPr>
        <w:t>Dz</w:t>
      </w:r>
      <w:r>
        <w:rPr>
          <w:rFonts w:cs="Calibri"/>
        </w:rPr>
        <w:t xml:space="preserve">. </w:t>
      </w:r>
      <w:r w:rsidRPr="00BC60CE">
        <w:rPr>
          <w:rFonts w:cs="Calibri"/>
        </w:rPr>
        <w:t xml:space="preserve"> U</w:t>
      </w:r>
      <w:r>
        <w:rPr>
          <w:rFonts w:cs="Calibri"/>
        </w:rPr>
        <w:t xml:space="preserve">. </w:t>
      </w:r>
      <w:r w:rsidRPr="00BC60CE">
        <w:rPr>
          <w:rFonts w:cs="Calibri"/>
        </w:rPr>
        <w:t>poz. 835</w:t>
      </w:r>
      <w:r>
        <w:rPr>
          <w:rFonts w:cs="Calibri"/>
        </w:rPr>
        <w:t>),</w:t>
      </w:r>
      <w:r w:rsidRPr="00BC60CE">
        <w:rPr>
          <w:rFonts w:cs="Calibri"/>
        </w:rPr>
        <w:t xml:space="preserve"> </w:t>
      </w:r>
      <w:r>
        <w:rPr>
          <w:rFonts w:cs="Calibri"/>
        </w:rPr>
        <w:t xml:space="preserve">dalej: ustawa o Ukrainie, </w:t>
      </w:r>
      <w:r w:rsidRPr="00BC60CE">
        <w:rPr>
          <w:rFonts w:eastAsia="Times New Roman" w:cs="Calibri"/>
          <w:lang w:eastAsia="pl-PL"/>
        </w:rPr>
        <w:t>w celu przeciwdziałania wspieraniu agresji Federacji Rosyjskiej na Ukrainę rozpoczętej w dniu 24 lutego 2022 r., wobec osób i podmiotów wpisanych na listę, o której mowa w art. 2 ustawy</w:t>
      </w:r>
      <w:r>
        <w:rPr>
          <w:rFonts w:eastAsia="Times New Roman" w:cs="Calibri"/>
          <w:lang w:eastAsia="pl-PL"/>
        </w:rPr>
        <w:t xml:space="preserve"> o Ukrainie</w:t>
      </w:r>
      <w:r w:rsidRPr="00BC60CE">
        <w:rPr>
          <w:rFonts w:eastAsia="Times New Roman" w:cs="Calibri"/>
          <w:lang w:eastAsia="pl-PL"/>
        </w:rPr>
        <w:t>, stosuje się sankcje polegające m.in. na wykluczeniu z</w:t>
      </w:r>
      <w:r>
        <w:rPr>
          <w:rFonts w:eastAsia="Times New Roman" w:cs="Calibri"/>
          <w:lang w:eastAsia="pl-PL"/>
        </w:rPr>
        <w:t> </w:t>
      </w:r>
      <w:r w:rsidRPr="00BC60CE">
        <w:rPr>
          <w:rFonts w:eastAsia="Times New Roman" w:cs="Calibri"/>
          <w:lang w:eastAsia="pl-PL"/>
        </w:rPr>
        <w:t xml:space="preserve">postępowania o udzielenie zamówienia publicznego lub konkursu prowadzonego na podstawie ustawy </w:t>
      </w:r>
      <w:r>
        <w:rPr>
          <w:rFonts w:eastAsia="Times New Roman" w:cs="Calibri"/>
          <w:lang w:eastAsia="pl-PL"/>
        </w:rPr>
        <w:t>z </w:t>
      </w:r>
      <w:r w:rsidRPr="00BC60CE">
        <w:rPr>
          <w:rFonts w:eastAsia="Times New Roman" w:cs="Calibri"/>
          <w:lang w:eastAsia="pl-PL"/>
        </w:rPr>
        <w:t xml:space="preserve">dnia 11 września 2019 r. – Prawo zamówień publicznych (Dz. U. z </w:t>
      </w:r>
      <w:r>
        <w:rPr>
          <w:rFonts w:eastAsia="Times New Roman" w:cs="Calibri"/>
          <w:lang w:eastAsia="pl-PL"/>
        </w:rPr>
        <w:t>2021 r. poz. 1129,</w:t>
      </w:r>
      <w:r w:rsidRPr="00734B99">
        <w:rPr>
          <w:rFonts w:asciiTheme="minorHAnsi" w:hAnsiTheme="minorHAnsi" w:cstheme="minorHAnsi"/>
          <w:color w:val="333333"/>
          <w:shd w:val="clear" w:color="auto" w:fill="FFFFFF"/>
        </w:rPr>
        <w:t xml:space="preserve"> 1598, 2054 i 2269 oraz z 2022 r. poz. 25)</w:t>
      </w:r>
      <w:r>
        <w:rPr>
          <w:rFonts w:asciiTheme="minorHAnsi" w:hAnsiTheme="minorHAnsi" w:cstheme="minorHAnsi"/>
          <w:color w:val="333333"/>
          <w:shd w:val="clear" w:color="auto" w:fill="FFFFFF"/>
        </w:rPr>
        <w:t>.</w:t>
      </w:r>
    </w:p>
    <w:p w:rsidR="00BC60CE" w:rsidRPr="00BC60CE" w:rsidRDefault="00BC60CE" w:rsidP="007A784A">
      <w:pPr>
        <w:spacing w:after="0" w:line="240" w:lineRule="auto"/>
        <w:ind w:left="357"/>
        <w:contextualSpacing/>
        <w:jc w:val="both"/>
        <w:rPr>
          <w:rFonts w:ascii="Calibri" w:hAnsi="Calibri" w:cs="Calibri"/>
          <w:sz w:val="22"/>
          <w:szCs w:val="22"/>
        </w:rPr>
      </w:pPr>
      <w:r w:rsidRPr="00BC60CE">
        <w:rPr>
          <w:rFonts w:ascii="Calibri" w:hAnsi="Calibri" w:cs="Calibri"/>
          <w:sz w:val="22"/>
          <w:szCs w:val="22"/>
        </w:rPr>
        <w:t xml:space="preserve">Na podstawie art. 7 ust. 1 ww. ustawy z postępowania o udzielenie zamówienia publicznego lub konkursu prowadzonego na podstawie ustawy </w:t>
      </w:r>
      <w:proofErr w:type="spellStart"/>
      <w:r w:rsidRPr="00BC60CE">
        <w:rPr>
          <w:rFonts w:ascii="Calibri" w:hAnsi="Calibri" w:cs="Calibri"/>
          <w:sz w:val="22"/>
          <w:szCs w:val="22"/>
        </w:rPr>
        <w:t>Pzp</w:t>
      </w:r>
      <w:proofErr w:type="spellEnd"/>
      <w:r w:rsidRPr="00BC60CE">
        <w:rPr>
          <w:rFonts w:ascii="Calibri" w:hAnsi="Calibri" w:cs="Calibri"/>
          <w:sz w:val="22"/>
          <w:szCs w:val="22"/>
        </w:rPr>
        <w:t xml:space="preserve"> wyklucza się:</w:t>
      </w:r>
    </w:p>
    <w:p w:rsidR="00BC60CE" w:rsidRPr="00BC60CE" w:rsidRDefault="00BC60CE" w:rsidP="00E607DF">
      <w:pPr>
        <w:numPr>
          <w:ilvl w:val="1"/>
          <w:numId w:val="16"/>
        </w:numPr>
        <w:spacing w:after="0"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BC60CE">
        <w:rPr>
          <w:rFonts w:ascii="Calibri" w:hAnsi="Calibri" w:cs="Calibri"/>
          <w:sz w:val="22"/>
          <w:szCs w:val="22"/>
        </w:rPr>
        <w:t>pkt</w:t>
      </w:r>
      <w:proofErr w:type="spellEnd"/>
      <w:r w:rsidRPr="00BC60CE">
        <w:rPr>
          <w:rFonts w:ascii="Calibri" w:hAnsi="Calibri" w:cs="Calibri"/>
          <w:sz w:val="22"/>
          <w:szCs w:val="22"/>
        </w:rPr>
        <w:t xml:space="preserve"> 3 ustawy</w:t>
      </w:r>
      <w:r w:rsidR="005245D8">
        <w:rPr>
          <w:rFonts w:ascii="Calibri" w:hAnsi="Calibri" w:cs="Calibri"/>
          <w:sz w:val="22"/>
          <w:szCs w:val="22"/>
        </w:rPr>
        <w:t xml:space="preserve"> o Ukrainie</w:t>
      </w:r>
      <w:r w:rsidRPr="00BC60CE">
        <w:rPr>
          <w:rFonts w:ascii="Calibri" w:hAnsi="Calibri" w:cs="Calibri"/>
          <w:sz w:val="22"/>
          <w:szCs w:val="22"/>
        </w:rPr>
        <w:t>;</w:t>
      </w:r>
    </w:p>
    <w:p w:rsidR="00BC60CE" w:rsidRPr="00BC60CE" w:rsidRDefault="00BC60CE" w:rsidP="00E607DF">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r>
      <w:r w:rsidRPr="00BC60CE">
        <w:rPr>
          <w:rFonts w:ascii="Calibri" w:hAnsi="Calibri" w:cs="Calibri"/>
          <w:sz w:val="22"/>
          <w:szCs w:val="22"/>
        </w:rPr>
        <w:t xml:space="preserve">1 marca 2018 r. o przeciwdziałaniu praniu pieniędzy oraz finansowaniu terroryzmu (Dz. U. z 2022 r. </w:t>
      </w:r>
      <w:r>
        <w:rPr>
          <w:rFonts w:ascii="Calibri" w:hAnsi="Calibri" w:cs="Calibri"/>
          <w:sz w:val="22"/>
          <w:szCs w:val="22"/>
        </w:rPr>
        <w:br/>
      </w:r>
      <w:r w:rsidRPr="00BC60CE">
        <w:rPr>
          <w:rFonts w:ascii="Calibri" w:hAnsi="Calibri" w:cs="Calibri"/>
          <w:sz w:val="22"/>
          <w:szCs w:val="22"/>
        </w:rPr>
        <w:t xml:space="preserve">poz. 593 i 655) jest osoba wymieniona w wykazach określonych w rozporządzeniu 765/2006 </w:t>
      </w:r>
      <w:r w:rsidR="00720596">
        <w:rPr>
          <w:rFonts w:ascii="Calibri" w:hAnsi="Calibri" w:cs="Calibri"/>
          <w:sz w:val="22"/>
          <w:szCs w:val="22"/>
        </w:rPr>
        <w:br/>
      </w:r>
      <w:r w:rsidRPr="00BC60CE">
        <w:rPr>
          <w:rFonts w:ascii="Calibri" w:hAnsi="Calibri" w:cs="Calibri"/>
          <w:sz w:val="22"/>
          <w:szCs w:val="22"/>
        </w:rPr>
        <w:t xml:space="preserve">i rozporządzeniu 269/2014 albo wpisana na listę lub będąca takim beneficjentem rzeczywistym od dnia </w:t>
      </w:r>
      <w:r w:rsidR="00720596">
        <w:rPr>
          <w:rFonts w:ascii="Calibri" w:hAnsi="Calibri" w:cs="Calibri"/>
          <w:sz w:val="22"/>
          <w:szCs w:val="22"/>
        </w:rPr>
        <w:br/>
      </w:r>
      <w:r w:rsidRPr="00BC60CE">
        <w:rPr>
          <w:rFonts w:ascii="Calibri" w:hAnsi="Calibri" w:cs="Calibri"/>
          <w:sz w:val="22"/>
          <w:szCs w:val="22"/>
        </w:rPr>
        <w:t xml:space="preserve">24 lutego 2022 r., o ile została wpisana na listę na podstawie decyzji w sprawie wpisu na listę rozstrzygającej o zastosowaniu środka, o którym mowa w art. 1 </w:t>
      </w:r>
      <w:proofErr w:type="spellStart"/>
      <w:r w:rsidRPr="00BC60CE">
        <w:rPr>
          <w:rFonts w:ascii="Calibri" w:hAnsi="Calibri" w:cs="Calibri"/>
          <w:sz w:val="22"/>
          <w:szCs w:val="22"/>
        </w:rPr>
        <w:t>pkt</w:t>
      </w:r>
      <w:proofErr w:type="spellEnd"/>
      <w:r w:rsidRPr="00BC60CE">
        <w:rPr>
          <w:rFonts w:ascii="Calibri" w:hAnsi="Calibri" w:cs="Calibri"/>
          <w:sz w:val="22"/>
          <w:szCs w:val="22"/>
        </w:rPr>
        <w:t xml:space="preserve"> 3 ustawy</w:t>
      </w:r>
      <w:r w:rsidR="005245D8">
        <w:rPr>
          <w:rFonts w:ascii="Calibri" w:hAnsi="Calibri" w:cs="Calibri"/>
          <w:sz w:val="22"/>
          <w:szCs w:val="22"/>
        </w:rPr>
        <w:t xml:space="preserve"> o Ukrainie</w:t>
      </w:r>
      <w:r w:rsidRPr="00BC60CE">
        <w:rPr>
          <w:rFonts w:ascii="Calibri" w:hAnsi="Calibri" w:cs="Calibri"/>
          <w:sz w:val="22"/>
          <w:szCs w:val="22"/>
        </w:rPr>
        <w:t>;</w:t>
      </w:r>
    </w:p>
    <w:p w:rsidR="00BC60CE" w:rsidRPr="00BC60CE" w:rsidRDefault="00BC60CE" w:rsidP="00E607DF">
      <w:pPr>
        <w:numPr>
          <w:ilvl w:val="1"/>
          <w:numId w:val="16"/>
        </w:numPr>
        <w:spacing w:before="100" w:beforeAutospacing="1" w:after="100" w:afterAutospacing="1" w:line="240" w:lineRule="auto"/>
        <w:ind w:left="709" w:hanging="283"/>
        <w:jc w:val="both"/>
        <w:rPr>
          <w:rFonts w:ascii="Calibri" w:hAnsi="Calibri" w:cs="Calibri"/>
          <w:sz w:val="22"/>
          <w:szCs w:val="22"/>
        </w:rPr>
      </w:pPr>
      <w:r w:rsidRPr="00BC60CE">
        <w:rPr>
          <w:rFonts w:ascii="Calibri" w:hAnsi="Calibri" w:cs="Calibri"/>
          <w:sz w:val="22"/>
          <w:szCs w:val="22"/>
        </w:rPr>
        <w:t xml:space="preserve">wykonawcę oraz uczestnika konkursu, którego jednostką dominującą w rozumieniu art. 3 ust. 1 </w:t>
      </w:r>
      <w:proofErr w:type="spellStart"/>
      <w:r w:rsidRPr="00BC60CE">
        <w:rPr>
          <w:rFonts w:ascii="Calibri" w:hAnsi="Calibri" w:cs="Calibri"/>
          <w:sz w:val="22"/>
          <w:szCs w:val="22"/>
        </w:rPr>
        <w:t>pkt</w:t>
      </w:r>
      <w:proofErr w:type="spellEnd"/>
      <w:r w:rsidRPr="00BC60CE">
        <w:rPr>
          <w:rFonts w:ascii="Calibri" w:hAnsi="Calibri" w:cs="Calibri"/>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BC60CE">
        <w:rPr>
          <w:rFonts w:ascii="Calibri" w:hAnsi="Calibri" w:cs="Calibri"/>
          <w:sz w:val="22"/>
          <w:szCs w:val="22"/>
        </w:rPr>
        <w:t>pkt</w:t>
      </w:r>
      <w:proofErr w:type="spellEnd"/>
      <w:r w:rsidRPr="00BC60CE">
        <w:rPr>
          <w:rFonts w:ascii="Calibri" w:hAnsi="Calibri" w:cs="Calibri"/>
          <w:sz w:val="22"/>
          <w:szCs w:val="22"/>
        </w:rPr>
        <w:t xml:space="preserve"> 3 ustawy</w:t>
      </w:r>
      <w:r w:rsidR="005245D8">
        <w:rPr>
          <w:rFonts w:ascii="Calibri" w:hAnsi="Calibri" w:cs="Calibri"/>
          <w:sz w:val="22"/>
          <w:szCs w:val="22"/>
        </w:rPr>
        <w:t xml:space="preserve"> o Ukrainie</w:t>
      </w:r>
      <w:r w:rsidRPr="00BC60CE">
        <w:rPr>
          <w:rFonts w:ascii="Calibri" w:hAnsi="Calibri" w:cs="Calibri"/>
          <w:sz w:val="22"/>
          <w:szCs w:val="22"/>
        </w:rPr>
        <w:t>.</w:t>
      </w:r>
    </w:p>
    <w:p w:rsidR="007B6B15" w:rsidRDefault="007B6B15">
      <w:pPr>
        <w:rPr>
          <w:rFonts w:asciiTheme="minorHAnsi" w:hAnsiTheme="minorHAnsi"/>
          <w:b/>
          <w:sz w:val="22"/>
          <w:szCs w:val="22"/>
        </w:rPr>
      </w:pPr>
      <w:r>
        <w:rPr>
          <w:rFonts w:asciiTheme="minorHAnsi" w:hAnsiTheme="minorHAnsi"/>
          <w:b/>
          <w:sz w:val="22"/>
          <w:szCs w:val="22"/>
        </w:rPr>
        <w:br w:type="page"/>
      </w:r>
    </w:p>
    <w:p w:rsidR="00E607DF" w:rsidRDefault="004B3227" w:rsidP="00F471E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lastRenderedPageBreak/>
        <w:t>ROZDZIAŁ IX</w:t>
      </w:r>
    </w:p>
    <w:p w:rsidR="004B3227" w:rsidRPr="00226E09" w:rsidRDefault="004B3227"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INFORMACJA O WARUNKACH UDZIAŁU W POSTĘPOWANIU</w:t>
      </w:r>
    </w:p>
    <w:p w:rsidR="00651FC1" w:rsidRPr="00651FC1" w:rsidRDefault="00651FC1" w:rsidP="00F471E3">
      <w:pPr>
        <w:pStyle w:val="Akapitzlist"/>
        <w:numPr>
          <w:ilvl w:val="0"/>
          <w:numId w:val="14"/>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F471E3">
      <w:pPr>
        <w:pStyle w:val="Akapitzlist"/>
        <w:numPr>
          <w:ilvl w:val="0"/>
          <w:numId w:val="14"/>
        </w:numPr>
        <w:spacing w:before="10" w:afterLines="10"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F471E3">
      <w:pPr>
        <w:pStyle w:val="Akapitzlist"/>
        <w:numPr>
          <w:ilvl w:val="1"/>
          <w:numId w:val="15"/>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F471E3">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F471E3">
      <w:pPr>
        <w:pStyle w:val="Akapitzlist"/>
        <w:numPr>
          <w:ilvl w:val="1"/>
          <w:numId w:val="15"/>
        </w:numPr>
        <w:spacing w:before="10" w:afterLines="10"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E64FBD" w:rsidRPr="00651FC1" w:rsidRDefault="00E64FBD" w:rsidP="00F471E3">
      <w:pPr>
        <w:pStyle w:val="Akapitzlist"/>
        <w:spacing w:before="10" w:afterLines="10"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BE65BC" w:rsidRDefault="00651FC1" w:rsidP="00F471E3">
      <w:pPr>
        <w:pStyle w:val="Akapitzlist"/>
        <w:numPr>
          <w:ilvl w:val="1"/>
          <w:numId w:val="15"/>
        </w:numPr>
        <w:spacing w:before="10" w:afterLines="10" w:line="240" w:lineRule="auto"/>
        <w:ind w:left="851" w:hanging="445"/>
        <w:jc w:val="both"/>
        <w:rPr>
          <w:rFonts w:asciiTheme="minorHAnsi" w:hAnsiTheme="minorHAnsi" w:cs="Palatino Linotype"/>
        </w:rPr>
      </w:pPr>
      <w:r w:rsidRPr="00BE65BC">
        <w:rPr>
          <w:rFonts w:asciiTheme="minorHAnsi" w:hAnsiTheme="minorHAnsi" w:cs="Palatino Linotype"/>
        </w:rPr>
        <w:t xml:space="preserve">Sytuacji ekonomicznej lub finansowej: </w:t>
      </w:r>
    </w:p>
    <w:p w:rsidR="00651FC1" w:rsidRPr="00BE65BC" w:rsidRDefault="00651FC1" w:rsidP="00F471E3">
      <w:pPr>
        <w:pStyle w:val="Akapitzlist"/>
        <w:spacing w:before="10" w:afterLines="10" w:line="240" w:lineRule="auto"/>
        <w:ind w:left="851"/>
        <w:jc w:val="both"/>
        <w:rPr>
          <w:rFonts w:asciiTheme="minorHAnsi" w:hAnsiTheme="minorHAnsi" w:cs="Palatino Linotype"/>
        </w:rPr>
      </w:pPr>
      <w:r w:rsidRPr="00BE65BC">
        <w:rPr>
          <w:rFonts w:asciiTheme="minorHAnsi" w:hAnsiTheme="minorHAnsi" w:cs="Palatino Linotype"/>
        </w:rPr>
        <w:t>Zamawiający nie formułuje warunku w tym zakresie.</w:t>
      </w:r>
    </w:p>
    <w:p w:rsidR="00651FC1" w:rsidRPr="00BE65BC" w:rsidRDefault="00651FC1" w:rsidP="00F471E3">
      <w:pPr>
        <w:pStyle w:val="Akapitzlist"/>
        <w:numPr>
          <w:ilvl w:val="1"/>
          <w:numId w:val="15"/>
        </w:numPr>
        <w:spacing w:before="10" w:afterLines="10" w:line="240" w:lineRule="auto"/>
        <w:ind w:left="851" w:hanging="445"/>
        <w:jc w:val="both"/>
        <w:rPr>
          <w:rFonts w:asciiTheme="minorHAnsi" w:hAnsiTheme="minorHAnsi" w:cs="Palatino Linotype"/>
        </w:rPr>
      </w:pPr>
      <w:r w:rsidRPr="00BE65BC">
        <w:rPr>
          <w:rFonts w:asciiTheme="minorHAnsi" w:hAnsiTheme="minorHAnsi" w:cs="Palatino Linotype"/>
        </w:rPr>
        <w:t xml:space="preserve">Zdolności technicznej lub zawodowej: </w:t>
      </w:r>
    </w:p>
    <w:p w:rsidR="00BF5D02" w:rsidRPr="00BF5D02" w:rsidRDefault="00BF5D02" w:rsidP="00F471E3">
      <w:pPr>
        <w:spacing w:before="10" w:afterLines="10" w:line="240" w:lineRule="auto"/>
        <w:ind w:left="851"/>
        <w:jc w:val="both"/>
        <w:rPr>
          <w:rFonts w:asciiTheme="minorHAnsi" w:hAnsiTheme="minorHAnsi" w:cs="Palatino Linotype"/>
          <w:sz w:val="22"/>
          <w:szCs w:val="22"/>
        </w:rPr>
      </w:pPr>
      <w:r w:rsidRPr="00BF5D02">
        <w:rPr>
          <w:rFonts w:asciiTheme="minorHAnsi" w:hAnsiTheme="minorHAnsi" w:cs="Palatino Linotype"/>
          <w:sz w:val="22"/>
          <w:szCs w:val="22"/>
        </w:rPr>
        <w:t>Zamawiający nie formułuje warunku w tym zakresie.</w:t>
      </w:r>
    </w:p>
    <w:p w:rsidR="00E64FBD" w:rsidRPr="00BE65BC" w:rsidRDefault="00E64FBD" w:rsidP="00DD1DB2">
      <w:pPr>
        <w:autoSpaceDE w:val="0"/>
        <w:autoSpaceDN w:val="0"/>
        <w:adjustRightInd w:val="0"/>
        <w:spacing w:after="0" w:line="240" w:lineRule="auto"/>
        <w:jc w:val="both"/>
        <w:rPr>
          <w:rFonts w:asciiTheme="minorHAnsi" w:hAnsiTheme="minorHAnsi" w:cs="Palatino Linotype"/>
          <w:sz w:val="22"/>
          <w:szCs w:val="22"/>
        </w:rPr>
      </w:pPr>
    </w:p>
    <w:p w:rsidR="00E607DF" w:rsidRDefault="00EB4898" w:rsidP="00257190">
      <w:pPr>
        <w:spacing w:after="0" w:line="240" w:lineRule="auto"/>
        <w:jc w:val="both"/>
        <w:rPr>
          <w:rFonts w:asciiTheme="minorHAnsi" w:hAnsiTheme="minorHAnsi" w:cs="Arial"/>
          <w:b/>
          <w:sz w:val="22"/>
          <w:szCs w:val="22"/>
        </w:rPr>
      </w:pPr>
      <w:r w:rsidRPr="00BE65BC">
        <w:rPr>
          <w:rFonts w:asciiTheme="minorHAnsi" w:hAnsiTheme="minorHAnsi" w:cs="Arial"/>
          <w:b/>
          <w:sz w:val="22"/>
          <w:szCs w:val="22"/>
        </w:rPr>
        <w:t>ROZD</w:t>
      </w:r>
      <w:r w:rsidR="00FA4938" w:rsidRPr="00BE65BC">
        <w:rPr>
          <w:rFonts w:asciiTheme="minorHAnsi" w:hAnsiTheme="minorHAnsi" w:cs="Arial"/>
          <w:b/>
          <w:sz w:val="22"/>
          <w:szCs w:val="22"/>
        </w:rPr>
        <w:t>Z</w:t>
      </w:r>
      <w:r w:rsidRPr="00BE65BC">
        <w:rPr>
          <w:rFonts w:asciiTheme="minorHAnsi" w:hAnsiTheme="minorHAnsi" w:cs="Arial"/>
          <w:b/>
          <w:sz w:val="22"/>
          <w:szCs w:val="22"/>
        </w:rPr>
        <w:t xml:space="preserve">IAŁ </w:t>
      </w:r>
      <w:r w:rsidR="00E607DF">
        <w:rPr>
          <w:rFonts w:asciiTheme="minorHAnsi" w:hAnsiTheme="minorHAnsi" w:cs="Arial"/>
          <w:b/>
          <w:sz w:val="22"/>
          <w:szCs w:val="22"/>
        </w:rPr>
        <w:t>X</w:t>
      </w:r>
    </w:p>
    <w:p w:rsidR="001303DC" w:rsidRPr="00BE65BC" w:rsidRDefault="001303DC" w:rsidP="001303DC">
      <w:pPr>
        <w:spacing w:after="0" w:line="240" w:lineRule="auto"/>
        <w:jc w:val="both"/>
        <w:rPr>
          <w:rFonts w:asciiTheme="minorHAnsi" w:hAnsiTheme="minorHAnsi"/>
          <w:b/>
          <w:sz w:val="22"/>
          <w:szCs w:val="22"/>
        </w:rPr>
      </w:pPr>
      <w:r w:rsidRPr="00BE65BC">
        <w:rPr>
          <w:rFonts w:asciiTheme="minorHAnsi" w:hAnsiTheme="minorHAnsi"/>
          <w:b/>
          <w:sz w:val="22"/>
          <w:szCs w:val="22"/>
        </w:rPr>
        <w:t>WYKAZ PODMIOTOWYCH ŚRODKÓW DOWODOWYCH</w:t>
      </w:r>
    </w:p>
    <w:p w:rsidR="00BC5312" w:rsidRPr="00B25B3C" w:rsidRDefault="00BC5312" w:rsidP="00F471E3">
      <w:pPr>
        <w:spacing w:before="10" w:afterLines="10" w:line="276" w:lineRule="auto"/>
        <w:jc w:val="both"/>
        <w:rPr>
          <w:rFonts w:asciiTheme="minorHAnsi" w:eastAsia="Calibri" w:hAnsiTheme="minorHAnsi" w:cs="Palatino Linotype"/>
          <w:sz w:val="22"/>
          <w:szCs w:val="22"/>
          <w:lang w:eastAsia="en-US"/>
        </w:rPr>
      </w:pPr>
      <w:r w:rsidRPr="00B25B3C">
        <w:rPr>
          <w:rFonts w:asciiTheme="minorHAnsi" w:eastAsia="Calibri" w:hAnsiTheme="minorHAnsi" w:cs="Palatino Linotype"/>
          <w:sz w:val="22"/>
          <w:szCs w:val="22"/>
          <w:lang w:eastAsia="en-US"/>
        </w:rPr>
        <w:t>Zamawiający nie przewiduje obowiązku składania p</w:t>
      </w:r>
      <w:r w:rsidR="007A784A">
        <w:rPr>
          <w:rFonts w:asciiTheme="minorHAnsi" w:eastAsia="Calibri" w:hAnsiTheme="minorHAnsi" w:cs="Palatino Linotype"/>
          <w:sz w:val="22"/>
          <w:szCs w:val="22"/>
          <w:lang w:eastAsia="en-US"/>
        </w:rPr>
        <w:t>odmiotowych środków dowodowych.</w:t>
      </w:r>
    </w:p>
    <w:p w:rsidR="00E607DF" w:rsidRDefault="00E607DF" w:rsidP="00F471E3">
      <w:pPr>
        <w:spacing w:before="10" w:afterLines="10" w:line="276" w:lineRule="auto"/>
        <w:jc w:val="both"/>
        <w:rPr>
          <w:rFonts w:asciiTheme="minorHAnsi" w:hAnsiTheme="minorHAnsi"/>
          <w:b/>
          <w:sz w:val="22"/>
          <w:szCs w:val="22"/>
        </w:rPr>
      </w:pPr>
    </w:p>
    <w:p w:rsidR="00E607DF" w:rsidRDefault="00C11A97" w:rsidP="00F471E3">
      <w:pPr>
        <w:spacing w:before="10" w:afterLines="10"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p>
    <w:p w:rsidR="007D6686" w:rsidRPr="00226E09" w:rsidRDefault="007D6686" w:rsidP="00F471E3">
      <w:pPr>
        <w:spacing w:before="10" w:afterLines="10" w:line="276" w:lineRule="auto"/>
        <w:jc w:val="both"/>
        <w:rPr>
          <w:rFonts w:asciiTheme="minorHAnsi" w:hAnsiTheme="minorHAnsi"/>
          <w:b/>
          <w:sz w:val="22"/>
          <w:szCs w:val="22"/>
        </w:rPr>
      </w:pPr>
      <w:r w:rsidRPr="00226E09">
        <w:rPr>
          <w:rFonts w:asciiTheme="minorHAnsi" w:hAnsiTheme="minorHAnsi"/>
          <w:b/>
          <w:sz w:val="22"/>
          <w:szCs w:val="22"/>
        </w:rPr>
        <w:t xml:space="preserve"> OPIS SPOSOBU PRZYGOTOWANIA OFERTY</w:t>
      </w:r>
    </w:p>
    <w:p w:rsidR="005245D8" w:rsidRPr="00360483" w:rsidRDefault="005245D8" w:rsidP="005245D8">
      <w:pPr>
        <w:numPr>
          <w:ilvl w:val="0"/>
          <w:numId w:val="13"/>
        </w:numPr>
        <w:spacing w:after="0" w:line="240" w:lineRule="auto"/>
        <w:jc w:val="both"/>
        <w:textAlignment w:val="baseline"/>
        <w:rPr>
          <w:rFonts w:asciiTheme="minorHAnsi" w:hAnsiTheme="minorHAnsi" w:cstheme="minorHAnsi"/>
          <w:sz w:val="22"/>
          <w:szCs w:val="22"/>
        </w:rPr>
      </w:pPr>
      <w:r w:rsidRPr="00E37E33">
        <w:rPr>
          <w:rFonts w:asciiTheme="minorHAnsi" w:hAnsiTheme="minorHAnsi" w:cstheme="minorHAnsi"/>
          <w:sz w:val="22"/>
          <w:szCs w:val="22"/>
        </w:rPr>
        <w:t xml:space="preserve">Ofertę oraz </w:t>
      </w:r>
      <w:r w:rsidRPr="00B01210">
        <w:rPr>
          <w:rFonts w:asciiTheme="minorHAnsi" w:hAnsiTheme="minorHAnsi" w:cstheme="minorHAnsi"/>
          <w:color w:val="333333"/>
          <w:sz w:val="22"/>
          <w:szCs w:val="22"/>
          <w:shd w:val="clear" w:color="auto" w:fill="FFFFFF"/>
        </w:rPr>
        <w:t>oświadczenie, o niepodleganiu wykluczeniu i spełnianiu warunków udziału w postępowaniu, składa się, pod rygorem nieważności, w formie elektronicznej lub w postaci elektronicznej opatrzonej podpisem zaufanym lub podpisem osobistym</w:t>
      </w:r>
      <w:r w:rsidRPr="00E37E33">
        <w:rPr>
          <w:rFonts w:asciiTheme="minorHAnsi" w:hAnsiTheme="minorHAnsi" w:cstheme="minorHAnsi"/>
          <w:sz w:val="22"/>
          <w:szCs w:val="22"/>
        </w:rPr>
        <w:t>.</w:t>
      </w:r>
      <w:r w:rsidRPr="00360483">
        <w:rPr>
          <w:rFonts w:asciiTheme="minorHAnsi" w:hAnsiTheme="minorHAnsi" w:cstheme="minorHAnsi"/>
          <w:sz w:val="22"/>
          <w:szCs w:val="22"/>
        </w:rPr>
        <w:t xml:space="preserve"> </w:t>
      </w:r>
      <w:r w:rsidRPr="006F0FFB">
        <w:rPr>
          <w:rFonts w:asciiTheme="minorHAnsi" w:hAnsiTheme="minorHAnsi" w:cstheme="minorHAnsi"/>
          <w:sz w:val="22"/>
          <w:szCs w:val="22"/>
        </w:rPr>
        <w:t>W procesie składania oferty, kwalifikowany podpis elektroniczny Wykonawca może złożyć bezpośrednio na dokumencie, który następnie przesyła do systemu (</w:t>
      </w:r>
      <w:r w:rsidRPr="006F0FFB">
        <w:rPr>
          <w:rFonts w:asciiTheme="minorHAnsi" w:hAnsiTheme="minorHAnsi" w:cstheme="minorHAnsi"/>
          <w:bCs/>
          <w:sz w:val="22"/>
          <w:szCs w:val="22"/>
        </w:rPr>
        <w:t xml:space="preserve">opcja rekomendowana </w:t>
      </w:r>
      <w:r w:rsidRPr="006F0FFB">
        <w:rPr>
          <w:rFonts w:asciiTheme="minorHAnsi" w:hAnsiTheme="minorHAnsi" w:cstheme="minorHAnsi"/>
          <w:sz w:val="22"/>
          <w:szCs w:val="22"/>
        </w:rPr>
        <w:t>przez</w:t>
      </w:r>
      <w:r w:rsidRPr="006F0FFB">
        <w:rPr>
          <w:rFonts w:asciiTheme="minorHAnsi" w:hAnsiTheme="minorHAnsi" w:cstheme="minorHAnsi"/>
          <w:bCs/>
          <w:sz w:val="22"/>
          <w:szCs w:val="22"/>
        </w:rPr>
        <w:t xml:space="preserve"> </w:t>
      </w:r>
      <w:hyperlink r:id="rId36" w:history="1">
        <w:r w:rsidRPr="006F0FFB">
          <w:rPr>
            <w:rFonts w:asciiTheme="minorHAnsi" w:hAnsiTheme="minorHAnsi" w:cstheme="minorHAnsi"/>
            <w:bCs/>
            <w:sz w:val="22"/>
            <w:szCs w:val="22"/>
            <w:u w:val="single"/>
          </w:rPr>
          <w:t>platformazakupowa.pl</w:t>
        </w:r>
      </w:hyperlink>
      <w:r w:rsidRPr="006F0FFB">
        <w:rPr>
          <w:rFonts w:asciiTheme="minorHAnsi" w:hAnsiTheme="minorHAnsi" w:cstheme="minorHAnsi"/>
          <w:sz w:val="22"/>
          <w:szCs w:val="22"/>
        </w:rPr>
        <w:t xml:space="preserve">) oraz dodatkowo </w:t>
      </w:r>
      <w:r w:rsidR="00B01DFA">
        <w:rPr>
          <w:rFonts w:asciiTheme="minorHAnsi" w:hAnsiTheme="minorHAnsi" w:cstheme="minorHAnsi"/>
          <w:sz w:val="22"/>
          <w:szCs w:val="22"/>
        </w:rPr>
        <w:t>dla całego pakietu dokumentów w </w:t>
      </w:r>
      <w:r w:rsidRPr="006F0FFB">
        <w:rPr>
          <w:rFonts w:asciiTheme="minorHAnsi" w:hAnsiTheme="minorHAnsi" w:cstheme="minorHAnsi"/>
          <w:sz w:val="22"/>
          <w:szCs w:val="22"/>
        </w:rPr>
        <w:t xml:space="preserve">kroku 2 </w:t>
      </w:r>
      <w:r w:rsidRPr="006F0FFB">
        <w:rPr>
          <w:rFonts w:asciiTheme="minorHAnsi" w:hAnsiTheme="minorHAnsi" w:cstheme="minorHAnsi"/>
          <w:bCs/>
          <w:sz w:val="22"/>
          <w:szCs w:val="22"/>
        </w:rPr>
        <w:t xml:space="preserve">Formularza składania oferty lub wniosku </w:t>
      </w:r>
      <w:r w:rsidRPr="006F0FFB">
        <w:rPr>
          <w:rFonts w:asciiTheme="minorHAnsi" w:hAnsiTheme="minorHAnsi" w:cstheme="minorHAnsi"/>
          <w:sz w:val="22"/>
          <w:szCs w:val="22"/>
        </w:rPr>
        <w:t xml:space="preserve">(po kliknięciu w przycisk </w:t>
      </w:r>
      <w:r w:rsidRPr="006F0FFB">
        <w:rPr>
          <w:rFonts w:asciiTheme="minorHAnsi" w:hAnsiTheme="minorHAnsi" w:cstheme="minorHAnsi"/>
          <w:bCs/>
          <w:sz w:val="22"/>
          <w:szCs w:val="22"/>
        </w:rPr>
        <w:t>Przejdź do podsumowania</w:t>
      </w:r>
      <w:r w:rsidRPr="006F0FFB">
        <w:rPr>
          <w:rFonts w:asciiTheme="minorHAnsi" w:hAnsiTheme="minorHAnsi" w:cstheme="minorHAnsi"/>
          <w:sz w:val="22"/>
          <w:szCs w:val="22"/>
        </w:rPr>
        <w:t>).</w:t>
      </w:r>
    </w:p>
    <w:p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w:t>
      </w:r>
      <w:r w:rsidR="00B01DFA">
        <w:rPr>
          <w:rFonts w:asciiTheme="minorHAnsi" w:hAnsiTheme="minorHAnsi" w:cstheme="minorHAnsi"/>
          <w:sz w:val="22"/>
          <w:szCs w:val="22"/>
        </w:rPr>
        <w:t>ne. Poświadczenie za zgodność z </w:t>
      </w:r>
      <w:r w:rsidRPr="00360483">
        <w:rPr>
          <w:rFonts w:asciiTheme="minorHAnsi" w:hAnsiTheme="minorHAnsi" w:cstheme="minorHAnsi"/>
          <w:sz w:val="22"/>
          <w:szCs w:val="22"/>
        </w:rPr>
        <w:t>oryginałem następuje w formie elektronicznej podpisane kwalifikowanym podpisem elektronicznym lub podpisem zaufanym lub podpisem osobistym przez osobę</w:t>
      </w:r>
      <w:r w:rsidR="007A784A">
        <w:rPr>
          <w:rFonts w:asciiTheme="minorHAnsi" w:hAnsiTheme="minorHAnsi" w:cstheme="minorHAnsi"/>
          <w:sz w:val="22"/>
          <w:szCs w:val="22"/>
        </w:rPr>
        <w:t>/osoby upoważnioną/upoważnione.</w:t>
      </w:r>
    </w:p>
    <w:p w:rsidR="00360483" w:rsidRPr="00360483" w:rsidRDefault="00360483" w:rsidP="009F45CE">
      <w:pPr>
        <w:numPr>
          <w:ilvl w:val="0"/>
          <w:numId w:val="13"/>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rsidR="00360483" w:rsidRP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F06F60" w:rsidRDefault="00360483" w:rsidP="009F45CE">
      <w:pPr>
        <w:pStyle w:val="Akapitzlist"/>
        <w:numPr>
          <w:ilvl w:val="1"/>
          <w:numId w:val="13"/>
        </w:numPr>
        <w:spacing w:after="0" w:line="240" w:lineRule="auto"/>
        <w:ind w:left="851" w:hanging="425"/>
        <w:jc w:val="both"/>
        <w:textAlignment w:val="baseline"/>
        <w:rPr>
          <w:rFonts w:asciiTheme="minorHAnsi" w:hAnsiTheme="minorHAnsi" w:cstheme="minorHAnsi"/>
        </w:rPr>
      </w:pPr>
      <w:r w:rsidRPr="00F06F60">
        <w:rPr>
          <w:rFonts w:asciiTheme="minorHAnsi" w:hAnsiTheme="minorHAnsi" w:cstheme="minorHAnsi"/>
        </w:rPr>
        <w:t xml:space="preserve">podpisana </w:t>
      </w:r>
      <w:hyperlink r:id="rId38" w:history="1">
        <w:r w:rsidRPr="00F06F60">
          <w:rPr>
            <w:rFonts w:asciiTheme="minorHAnsi" w:hAnsiTheme="minorHAnsi" w:cstheme="minorHAnsi"/>
            <w:b/>
            <w:bCs/>
            <w:u w:val="single"/>
          </w:rPr>
          <w:t>kwalifikowanym podpisem elektronicznym</w:t>
        </w:r>
      </w:hyperlink>
      <w:r w:rsidRPr="00F06F60">
        <w:rPr>
          <w:rFonts w:asciiTheme="minorHAnsi" w:hAnsiTheme="minorHAnsi" w:cstheme="minorHAnsi"/>
        </w:rPr>
        <w:t xml:space="preserve"> lub </w:t>
      </w:r>
      <w:hyperlink r:id="rId39" w:history="1">
        <w:r w:rsidRPr="00F06F60">
          <w:rPr>
            <w:rFonts w:asciiTheme="minorHAnsi" w:hAnsiTheme="minorHAnsi" w:cstheme="minorHAnsi"/>
            <w:b/>
            <w:bCs/>
            <w:u w:val="single"/>
          </w:rPr>
          <w:t>podpisem zaufanym</w:t>
        </w:r>
      </w:hyperlink>
      <w:r w:rsidRPr="00F06F60">
        <w:rPr>
          <w:rFonts w:asciiTheme="minorHAnsi" w:hAnsiTheme="minorHAnsi" w:cstheme="minorHAnsi"/>
        </w:rPr>
        <w:t xml:space="preserve"> lub </w:t>
      </w:r>
      <w:hyperlink r:id="rId40" w:history="1">
        <w:r w:rsidRPr="00F06F60">
          <w:rPr>
            <w:rFonts w:asciiTheme="minorHAnsi" w:hAnsiTheme="minorHAnsi" w:cstheme="minorHAnsi"/>
            <w:b/>
            <w:bCs/>
            <w:u w:val="single"/>
          </w:rPr>
          <w:t>podpisem osobistym</w:t>
        </w:r>
      </w:hyperlink>
      <w:r w:rsidR="00B6370E">
        <w:rPr>
          <w:rFonts w:asciiTheme="minorHAnsi" w:hAnsiTheme="minorHAnsi" w:cstheme="minorHAnsi"/>
          <w:b/>
          <w:bCs/>
        </w:rPr>
        <w:t xml:space="preserve"> </w:t>
      </w:r>
      <w:r w:rsidRPr="00F06F60">
        <w:rPr>
          <w:rFonts w:asciiTheme="minorHAnsi" w:hAnsiTheme="minorHAnsi" w:cstheme="minorHAnsi"/>
        </w:rPr>
        <w:t>przez osobę/osoby upoważnioną/upoważnione.</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w:t>
      </w:r>
      <w:r w:rsidR="00B6370E">
        <w:rPr>
          <w:rFonts w:asciiTheme="minorHAnsi" w:hAnsiTheme="minorHAnsi" w:cstheme="minorHAnsi"/>
        </w:rPr>
        <w:t xml:space="preserve"> wymogi</w:t>
      </w:r>
      <w:r w:rsidR="002A701E">
        <w:rPr>
          <w:rFonts w:asciiTheme="minorHAnsi" w:hAnsiTheme="minorHAnsi" w:cstheme="minorHAnsi"/>
        </w:rPr>
        <w:t xml:space="preserve"> „</w:t>
      </w:r>
      <w:r w:rsidRPr="00360483">
        <w:rPr>
          <w:rFonts w:asciiTheme="minorHAnsi" w:hAnsiTheme="minorHAnsi" w:cstheme="minorHAnsi"/>
        </w:rPr>
        <w:t>Rozporządzeni</w:t>
      </w:r>
      <w:r w:rsidR="00B6370E">
        <w:rPr>
          <w:rFonts w:asciiTheme="minorHAnsi" w:hAnsiTheme="minorHAnsi" w:cstheme="minorHAnsi"/>
        </w:rPr>
        <w:t>a</w:t>
      </w:r>
      <w:r w:rsidRPr="00360483">
        <w:rPr>
          <w:rFonts w:asciiTheme="minorHAnsi" w:hAnsiTheme="minorHAnsi" w:cstheme="minorHAnsi"/>
        </w:rPr>
        <w:t xml:space="preserve"> Parlamentu Europejskiego i Rady w sprawie</w:t>
      </w:r>
      <w:r w:rsidR="007F5CD0">
        <w:rPr>
          <w:rFonts w:asciiTheme="minorHAnsi" w:hAnsiTheme="minorHAnsi" w:cstheme="minorHAnsi"/>
        </w:rPr>
        <w:t xml:space="preserve"> identyfikacji elektronicznej i </w:t>
      </w:r>
      <w:r w:rsidRPr="00360483">
        <w:rPr>
          <w:rFonts w:asciiTheme="minorHAnsi" w:hAnsiTheme="minorHAnsi" w:cstheme="minorHAnsi"/>
        </w:rPr>
        <w:t>usług zaufania w odniesieniu do transakcji elektronicznych na ry</w:t>
      </w:r>
      <w:r w:rsidR="00B01DFA">
        <w:rPr>
          <w:rFonts w:asciiTheme="minorHAnsi" w:hAnsiTheme="minorHAnsi" w:cstheme="minorHAnsi"/>
        </w:rPr>
        <w:t>nku wewnętrznym (</w:t>
      </w:r>
      <w:proofErr w:type="spellStart"/>
      <w:r w:rsidR="00B01DFA">
        <w:rPr>
          <w:rFonts w:asciiTheme="minorHAnsi" w:hAnsiTheme="minorHAnsi" w:cstheme="minorHAnsi"/>
        </w:rPr>
        <w:t>eIDAS</w:t>
      </w:r>
      <w:proofErr w:type="spellEnd"/>
      <w:r w:rsidR="00B01DFA">
        <w:rPr>
          <w:rFonts w:asciiTheme="minorHAnsi" w:hAnsiTheme="minorHAnsi" w:cstheme="minorHAnsi"/>
        </w:rPr>
        <w:t>) (UE) nr </w:t>
      </w:r>
      <w:r w:rsidRPr="00360483">
        <w:rPr>
          <w:rFonts w:asciiTheme="minorHAnsi" w:hAnsiTheme="minorHAnsi" w:cstheme="minorHAnsi"/>
        </w:rPr>
        <w:t>910/2014”.</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w:t>
      </w:r>
      <w:r w:rsidR="007A784A">
        <w:rPr>
          <w:rFonts w:asciiTheme="minorHAnsi" w:hAnsiTheme="minorHAnsi" w:cstheme="minorHAnsi"/>
        </w:rPr>
        <w:t>ych tajemnicę przedsiębiorstwa,</w:t>
      </w:r>
      <w:r w:rsidR="00A53A12">
        <w:rPr>
          <w:rFonts w:asciiTheme="minorHAnsi" w:hAnsiTheme="minorHAnsi" w:cstheme="minorHAnsi"/>
        </w:rPr>
        <w:br/>
      </w:r>
      <w:r w:rsidRPr="00360483">
        <w:rPr>
          <w:rFonts w:asciiTheme="minorHAnsi" w:hAnsiTheme="minorHAnsi" w:cstheme="minorHAnsi"/>
        </w:rPr>
        <w:t xml:space="preserve">w rozumieniu przepisów o zwalczaniu nieuczciwej konkurencji. Jeżeli Wykonawca, </w:t>
      </w:r>
      <w:r w:rsidR="00B6370E" w:rsidRPr="00B6370E">
        <w:rPr>
          <w:rFonts w:asciiTheme="minorHAnsi" w:hAnsiTheme="minorHAnsi" w:cstheme="minorHAnsi"/>
        </w:rPr>
        <w:t>wraz z przekazaniem takich informacji</w:t>
      </w:r>
      <w:r w:rsidRPr="00360483">
        <w:rPr>
          <w:rFonts w:asciiTheme="minorHAnsi" w:hAnsiTheme="minorHAnsi" w:cstheme="minorHAnsi"/>
        </w:rPr>
        <w:t>, w sposób niebudzący wątpliwości zastrzegł, że nie mogą być one udostępniane oraz wykazał, załączając stosowne wyjaśnienia</w:t>
      </w:r>
      <w:r w:rsidR="00B6370E">
        <w:rPr>
          <w:rFonts w:asciiTheme="minorHAnsi" w:hAnsiTheme="minorHAnsi" w:cstheme="minorHAnsi"/>
        </w:rPr>
        <w:t xml:space="preserve"> 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rsidR="00360483" w:rsidRPr="00F06F60"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 xml:space="preserve">Wykonawca, za pośrednictwem </w:t>
      </w:r>
      <w:hyperlink r:id="rId41"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F06F60">
        <w:rPr>
          <w:rFonts w:asciiTheme="minorHAnsi" w:hAnsiTheme="minorHAnsi" w:cstheme="minorHAnsi"/>
        </w:rPr>
        <w:t xml:space="preserve"> </w:t>
      </w:r>
      <w:hyperlink r:id="rId42" w:history="1">
        <w:r w:rsidRPr="00F06F60">
          <w:rPr>
            <w:rFonts w:asciiTheme="minorHAnsi" w:hAnsiTheme="minorHAnsi" w:cstheme="minorHAnsi"/>
            <w:u w:val="single"/>
          </w:rPr>
          <w:t>https://platformazakupowa.pl/strona/45-instrukcje</w:t>
        </w:r>
      </w:hyperlink>
      <w:r w:rsidR="00F06F60">
        <w:t>.</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 xml:space="preserve">odrzucenie </w:t>
      </w:r>
      <w:r w:rsidR="00B6370E">
        <w:rPr>
          <w:rFonts w:asciiTheme="minorHAnsi" w:hAnsiTheme="minorHAnsi" w:cstheme="minorHAnsi"/>
        </w:rPr>
        <w:t xml:space="preserve">wszystkich </w:t>
      </w:r>
      <w:r w:rsidR="000D6D8F" w:rsidRPr="000E4099">
        <w:rPr>
          <w:rFonts w:asciiTheme="minorHAnsi" w:hAnsiTheme="minorHAnsi" w:cstheme="minorHAnsi"/>
        </w:rPr>
        <w:t>ofert</w:t>
      </w:r>
      <w:r w:rsidRPr="000E4099">
        <w:rPr>
          <w:rFonts w:asciiTheme="minorHAnsi" w:hAnsiTheme="minorHAnsi" w:cstheme="minorHAnsi"/>
        </w:rPr>
        <w:t>.</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Ceny oferty muszą zawierać wszystkie koszty, jakie musi ponieść Wykonawca, aby zrealizować zamówienie </w:t>
      </w:r>
      <w:r w:rsidR="00A53A12">
        <w:rPr>
          <w:rFonts w:asciiTheme="minorHAnsi" w:hAnsiTheme="minorHAnsi" w:cstheme="minorHAnsi"/>
        </w:rPr>
        <w:br/>
      </w:r>
      <w:r w:rsidRPr="00360483">
        <w:rPr>
          <w:rFonts w:asciiTheme="minorHAnsi" w:hAnsiTheme="minorHAnsi" w:cstheme="minorHAnsi"/>
        </w:rPr>
        <w:t>z najwyższą starannością oraz ewentualne rabaty.</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00A53A12">
        <w:rPr>
          <w:rFonts w:asciiTheme="minorHAnsi" w:hAnsiTheme="minorHAnsi" w:cstheme="minorHAnsi"/>
        </w:rPr>
        <w:t xml:space="preserve"> </w:t>
      </w:r>
      <w:r w:rsidR="00B6370E">
        <w:rPr>
          <w:rFonts w:asciiTheme="minorHAnsi" w:hAnsiTheme="minorHAnsi" w:cstheme="minorHAnsi"/>
        </w:rPr>
        <w:t>3 ust.</w:t>
      </w:r>
      <w:r w:rsidRPr="00360483">
        <w:rPr>
          <w:rFonts w:asciiTheme="minorHAnsi" w:hAnsiTheme="minorHAnsi"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9F45CE">
      <w:pPr>
        <w:pStyle w:val="Akapitzlist"/>
        <w:numPr>
          <w:ilvl w:val="0"/>
          <w:numId w:val="13"/>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1E40AF" w:rsidRDefault="007D6686" w:rsidP="009F45CE">
      <w:pPr>
        <w:pStyle w:val="Akapitzlist"/>
        <w:numPr>
          <w:ilvl w:val="0"/>
          <w:numId w:val="13"/>
        </w:numPr>
        <w:spacing w:after="0" w:line="240" w:lineRule="auto"/>
        <w:jc w:val="both"/>
        <w:textAlignment w:val="baseline"/>
        <w:rPr>
          <w:rFonts w:asciiTheme="minorHAnsi" w:hAnsiTheme="minorHAnsi" w:cstheme="minorHAnsi"/>
          <w:color w:val="FF0000"/>
          <w:u w:val="single"/>
        </w:rPr>
      </w:pPr>
      <w:r w:rsidRPr="001E40AF">
        <w:rPr>
          <w:rFonts w:asciiTheme="minorHAnsi" w:hAnsiTheme="minorHAnsi"/>
          <w:b/>
          <w:u w:val="single"/>
        </w:rPr>
        <w:t>Wykonawca składa:</w:t>
      </w:r>
    </w:p>
    <w:p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Wypełniony formularz oferty</w:t>
      </w:r>
      <w:r w:rsidR="000F677B">
        <w:rPr>
          <w:rFonts w:asciiTheme="minorHAnsi" w:hAnsiTheme="minorHAnsi"/>
        </w:rPr>
        <w:t xml:space="preserve"> </w:t>
      </w:r>
      <w:r w:rsidR="00D5130D">
        <w:rPr>
          <w:rFonts w:asciiTheme="minorHAnsi" w:hAnsiTheme="minorHAnsi"/>
        </w:rPr>
        <w:t>(</w:t>
      </w:r>
      <w:r w:rsidRPr="00D5130D">
        <w:rPr>
          <w:rFonts w:asciiTheme="minorHAnsi" w:hAnsiTheme="minorHAnsi"/>
        </w:rPr>
        <w:t>Załącznik nr 1 do</w:t>
      </w:r>
      <w:r w:rsidRPr="00C941D8">
        <w:rPr>
          <w:rFonts w:asciiTheme="minorHAnsi" w:hAnsiTheme="minorHAnsi"/>
        </w:rPr>
        <w:t xml:space="preserve"> SWZ</w:t>
      </w:r>
      <w:r w:rsidR="00D5130D">
        <w:rPr>
          <w:rFonts w:asciiTheme="minorHAnsi" w:hAnsiTheme="minorHAnsi"/>
        </w:rPr>
        <w:t>)</w:t>
      </w:r>
      <w:r w:rsidRPr="00C941D8">
        <w:rPr>
          <w:rFonts w:asciiTheme="minorHAnsi" w:hAnsiTheme="minorHAnsi"/>
        </w:rPr>
        <w:t>.</w:t>
      </w:r>
    </w:p>
    <w:p w:rsidR="00920393" w:rsidRPr="00C941D8" w:rsidRDefault="00920393"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C941D8">
        <w:rPr>
          <w:rFonts w:asciiTheme="minorHAnsi" w:hAnsiTheme="minorHAnsi"/>
          <w:b/>
        </w:rPr>
        <w:t xml:space="preserve">Formularz </w:t>
      </w:r>
      <w:r w:rsidR="00BF66CE">
        <w:rPr>
          <w:rFonts w:asciiTheme="minorHAnsi" w:hAnsiTheme="minorHAnsi"/>
          <w:b/>
        </w:rPr>
        <w:t>asortymentowo – c</w:t>
      </w:r>
      <w:r w:rsidRPr="00C941D8">
        <w:rPr>
          <w:rFonts w:asciiTheme="minorHAnsi" w:hAnsiTheme="minorHAnsi"/>
          <w:b/>
        </w:rPr>
        <w:t>enowy</w:t>
      </w:r>
      <w:r w:rsidRPr="00C941D8">
        <w:rPr>
          <w:rFonts w:asciiTheme="minorHAnsi" w:hAnsiTheme="minorHAnsi"/>
        </w:rPr>
        <w:t xml:space="preserve"> </w:t>
      </w:r>
      <w:r w:rsidR="00D5130D">
        <w:rPr>
          <w:rFonts w:asciiTheme="minorHAnsi" w:hAnsiTheme="minorHAnsi"/>
        </w:rPr>
        <w:t>(</w:t>
      </w:r>
      <w:r w:rsidRPr="00D5130D">
        <w:rPr>
          <w:rFonts w:asciiTheme="minorHAnsi" w:hAnsiTheme="minorHAnsi"/>
        </w:rPr>
        <w:t>Załącznik nr 1</w:t>
      </w:r>
      <w:r w:rsidR="007F5CD0">
        <w:rPr>
          <w:rFonts w:asciiTheme="minorHAnsi" w:hAnsiTheme="minorHAnsi"/>
        </w:rPr>
        <w:t>a</w:t>
      </w:r>
      <w:r w:rsidRPr="00C941D8">
        <w:rPr>
          <w:rFonts w:asciiTheme="minorHAnsi" w:hAnsiTheme="minorHAnsi"/>
        </w:rPr>
        <w:t>SWZ</w:t>
      </w:r>
      <w:r w:rsidR="00D5130D">
        <w:rPr>
          <w:rFonts w:asciiTheme="minorHAnsi" w:hAnsiTheme="minorHAnsi"/>
        </w:rPr>
        <w:t>)</w:t>
      </w:r>
      <w:r w:rsidRPr="00C941D8">
        <w:rPr>
          <w:rFonts w:asciiTheme="minorHAnsi" w:hAnsiTheme="minorHAnsi"/>
        </w:rPr>
        <w:t>.</w:t>
      </w:r>
    </w:p>
    <w:p w:rsidR="004D62CA" w:rsidRPr="000933E5" w:rsidRDefault="004D62CA" w:rsidP="009F45CE">
      <w:pPr>
        <w:pStyle w:val="Akapitzlist"/>
        <w:numPr>
          <w:ilvl w:val="1"/>
          <w:numId w:val="13"/>
        </w:numPr>
        <w:spacing w:after="0" w:line="240" w:lineRule="auto"/>
        <w:ind w:left="851" w:hanging="431"/>
        <w:jc w:val="both"/>
        <w:textAlignment w:val="baseline"/>
        <w:rPr>
          <w:rFonts w:asciiTheme="minorHAnsi" w:hAnsiTheme="minorHAnsi" w:cstheme="minorHAnsi"/>
          <w:color w:val="000000" w:themeColor="text1"/>
        </w:rPr>
      </w:pPr>
      <w:r w:rsidRPr="000933E5">
        <w:rPr>
          <w:rFonts w:asciiTheme="minorHAnsi" w:hAnsiTheme="minorHAnsi" w:cstheme="minorHAnsi"/>
          <w:b/>
          <w:color w:val="000000" w:themeColor="text1"/>
        </w:rPr>
        <w:t>Oświadczenie o niepodleganiu wykluczeniu w postępowaniu</w:t>
      </w:r>
      <w:r w:rsidRPr="000933E5">
        <w:rPr>
          <w:rFonts w:asciiTheme="minorHAnsi" w:hAnsiTheme="minorHAnsi" w:cstheme="minorHAnsi"/>
          <w:color w:val="000000" w:themeColor="text1"/>
        </w:rPr>
        <w:t xml:space="preserve"> (Załącznik nr </w:t>
      </w:r>
      <w:r w:rsidR="00D5130D">
        <w:rPr>
          <w:rFonts w:asciiTheme="minorHAnsi" w:hAnsiTheme="minorHAnsi" w:cstheme="minorHAnsi"/>
          <w:color w:val="000000" w:themeColor="text1"/>
        </w:rPr>
        <w:t>2</w:t>
      </w:r>
      <w:r w:rsidRPr="000933E5">
        <w:rPr>
          <w:rFonts w:asciiTheme="minorHAnsi" w:hAnsiTheme="minorHAnsi" w:cstheme="minorHAnsi"/>
          <w:color w:val="000000" w:themeColor="text1"/>
        </w:rPr>
        <w:t xml:space="preserve"> do SWZ).</w:t>
      </w:r>
    </w:p>
    <w:p w:rsidR="004D62CA" w:rsidRPr="000933E5" w:rsidRDefault="004D62CA" w:rsidP="004D62CA">
      <w:pPr>
        <w:pStyle w:val="Akapitzlist"/>
        <w:spacing w:after="0" w:line="240" w:lineRule="auto"/>
        <w:ind w:left="851"/>
        <w:jc w:val="both"/>
        <w:textAlignment w:val="baseline"/>
        <w:rPr>
          <w:rFonts w:asciiTheme="minorHAnsi" w:hAnsiTheme="minorHAnsi"/>
          <w:color w:val="000000" w:themeColor="text1"/>
          <w:shd w:val="clear" w:color="auto" w:fill="FFFFFF"/>
        </w:rPr>
      </w:pPr>
      <w:r w:rsidRPr="000933E5">
        <w:rPr>
          <w:rFonts w:asciiTheme="minorHAnsi" w:hAnsiTheme="minorHAnsi"/>
          <w:color w:val="000000" w:themeColor="text1"/>
          <w:shd w:val="clear" w:color="auto" w:fill="FFFFFF"/>
        </w:rPr>
        <w:t xml:space="preserve">W przypadku wspólnego ubiegania się o zamówienie przez Wykonawców, oświadczenie o którym </w:t>
      </w:r>
      <w:r w:rsidRPr="000933E5">
        <w:rPr>
          <w:rFonts w:asciiTheme="minorHAnsi" w:hAnsiTheme="minorHAnsi"/>
          <w:shd w:val="clear" w:color="auto" w:fill="FFFFFF"/>
        </w:rPr>
        <w:t>mowa powyżej składa każdy z Wykonawców</w:t>
      </w:r>
      <w:r w:rsidRPr="000933E5">
        <w:rPr>
          <w:rFonts w:asciiTheme="minorHAnsi" w:hAnsiTheme="minorHAnsi"/>
          <w:color w:val="000000" w:themeColor="text1"/>
          <w:shd w:val="clear" w:color="auto" w:fill="FFFFFF"/>
        </w:rPr>
        <w:t>.</w:t>
      </w:r>
    </w:p>
    <w:p w:rsidR="00ED6BBD" w:rsidRPr="00920393" w:rsidRDefault="00ED6BBD" w:rsidP="009F45CE">
      <w:pPr>
        <w:pStyle w:val="Akapitzlist"/>
        <w:numPr>
          <w:ilvl w:val="1"/>
          <w:numId w:val="13"/>
        </w:numPr>
        <w:spacing w:after="0" w:line="240" w:lineRule="auto"/>
        <w:ind w:left="851" w:hanging="425"/>
        <w:jc w:val="both"/>
        <w:textAlignment w:val="baseline"/>
        <w:rPr>
          <w:rFonts w:asciiTheme="minorHAnsi" w:hAnsiTheme="minorHAnsi" w:cstheme="minorHAnsi"/>
          <w:color w:val="000000" w:themeColor="text1"/>
        </w:rPr>
      </w:pPr>
      <w:r w:rsidRPr="00920393">
        <w:rPr>
          <w:rFonts w:asciiTheme="minorHAnsi" w:hAnsiTheme="minorHAnsi"/>
          <w:b/>
        </w:rPr>
        <w:t>Dokument, z którego wynika zakres umocowania do działania w imieniu Wykonawcy w postępowaniu o udzielenie zamówienia:</w:t>
      </w:r>
    </w:p>
    <w:p w:rsidR="00ED6BBD" w:rsidRPr="00ED6BBD" w:rsidRDefault="00A53A12" w:rsidP="00F471E3">
      <w:pPr>
        <w:pStyle w:val="Akapitzlist"/>
        <w:numPr>
          <w:ilvl w:val="0"/>
          <w:numId w:val="19"/>
        </w:numPr>
        <w:autoSpaceDE w:val="0"/>
        <w:autoSpaceDN w:val="0"/>
        <w:adjustRightInd w:val="0"/>
        <w:spacing w:afterLines="10" w:line="240" w:lineRule="auto"/>
        <w:ind w:left="1276"/>
        <w:contextualSpacing w:val="0"/>
        <w:jc w:val="both"/>
        <w:rPr>
          <w:rFonts w:asciiTheme="minorHAnsi" w:hAnsiTheme="minorHAnsi"/>
          <w:bCs/>
        </w:rPr>
      </w:pPr>
      <w:r>
        <w:rPr>
          <w:rFonts w:asciiTheme="minorHAnsi" w:hAnsiTheme="minorHAnsi"/>
          <w:b/>
        </w:rPr>
        <w:t>O</w:t>
      </w:r>
      <w:r w:rsidR="00ED6BBD" w:rsidRPr="00ED6BBD">
        <w:rPr>
          <w:rFonts w:asciiTheme="minorHAnsi" w:hAnsiTheme="minorHAnsi"/>
          <w:b/>
        </w:rPr>
        <w:t>dpis</w:t>
      </w:r>
      <w:r w:rsidR="00ED6BBD" w:rsidRPr="00ED6BBD">
        <w:rPr>
          <w:rFonts w:asciiTheme="minorHAnsi" w:hAnsiTheme="minorHAnsi"/>
          <w:bCs/>
        </w:rPr>
        <w:t xml:space="preserve"> lub </w:t>
      </w:r>
      <w:r w:rsidR="00ED6BBD" w:rsidRPr="00ED6BBD">
        <w:rPr>
          <w:rFonts w:asciiTheme="minorHAnsi" w:hAnsiTheme="minorHAnsi"/>
          <w:b/>
        </w:rPr>
        <w:t>informacja</w:t>
      </w:r>
      <w:r w:rsidR="00ED6BBD" w:rsidRPr="00ED6BBD">
        <w:rPr>
          <w:rFonts w:asciiTheme="minorHAnsi" w:hAnsiTheme="minorHAnsi"/>
          <w:bCs/>
        </w:rPr>
        <w:t xml:space="preserve"> z Krajowego Rejestru Sądowego, Centr</w:t>
      </w:r>
      <w:r>
        <w:rPr>
          <w:rFonts w:asciiTheme="minorHAnsi" w:hAnsiTheme="minorHAnsi"/>
          <w:bCs/>
        </w:rPr>
        <w:t xml:space="preserve">alnej Ewidencji i </w:t>
      </w:r>
      <w:r w:rsidR="00ED6BBD" w:rsidRPr="00ED6BBD">
        <w:rPr>
          <w:rFonts w:asciiTheme="minorHAnsi" w:hAnsiTheme="minorHAnsi"/>
          <w:bCs/>
        </w:rPr>
        <w:t xml:space="preserve">Informacji </w:t>
      </w:r>
      <w:r>
        <w:rPr>
          <w:rFonts w:asciiTheme="minorHAnsi" w:hAnsiTheme="minorHAnsi"/>
          <w:bCs/>
        </w:rPr>
        <w:br/>
      </w:r>
      <w:r w:rsidR="00ED6BBD" w:rsidRPr="00ED6BBD">
        <w:rPr>
          <w:rFonts w:asciiTheme="minorHAnsi" w:hAnsiTheme="minorHAnsi"/>
          <w:bCs/>
        </w:rPr>
        <w:t>o Działalności Gospodarczej lub inn</w:t>
      </w:r>
      <w:r w:rsidR="005245D8">
        <w:rPr>
          <w:rFonts w:asciiTheme="minorHAnsi" w:hAnsiTheme="minorHAnsi"/>
          <w:bCs/>
        </w:rPr>
        <w:t>ego</w:t>
      </w:r>
      <w:r w:rsidR="00ED6BBD" w:rsidRPr="00ED6BBD">
        <w:rPr>
          <w:rFonts w:asciiTheme="minorHAnsi" w:hAnsiTheme="minorHAnsi"/>
          <w:bCs/>
        </w:rPr>
        <w:t xml:space="preserve"> właściw</w:t>
      </w:r>
      <w:r w:rsidR="005245D8">
        <w:rPr>
          <w:rFonts w:asciiTheme="minorHAnsi" w:hAnsiTheme="minorHAnsi"/>
          <w:bCs/>
        </w:rPr>
        <w:t>ego</w:t>
      </w:r>
      <w:r w:rsidR="00ED6BBD" w:rsidRPr="00ED6BBD">
        <w:rPr>
          <w:rFonts w:asciiTheme="minorHAnsi" w:hAnsiTheme="minorHAnsi"/>
          <w:bCs/>
        </w:rPr>
        <w:t xml:space="preserve"> rejestr</w:t>
      </w:r>
      <w:r w:rsidR="005245D8">
        <w:rPr>
          <w:rFonts w:asciiTheme="minorHAnsi" w:hAnsiTheme="minorHAnsi"/>
          <w:bCs/>
        </w:rPr>
        <w:t>u</w:t>
      </w:r>
      <w:r w:rsidR="00ED6BBD" w:rsidRPr="00ED6BBD">
        <w:rPr>
          <w:rFonts w:asciiTheme="minorHAnsi" w:hAnsiTheme="minorHAnsi"/>
          <w:bCs/>
        </w:rPr>
        <w:t>.</w:t>
      </w:r>
    </w:p>
    <w:p w:rsidR="00ED6BBD" w:rsidRPr="006E1BA4" w:rsidRDefault="00ED6BBD" w:rsidP="00F471E3">
      <w:pPr>
        <w:pStyle w:val="Akapitzlist"/>
        <w:autoSpaceDE w:val="0"/>
        <w:autoSpaceDN w:val="0"/>
        <w:adjustRightInd w:val="0"/>
        <w:spacing w:afterLines="10" w:line="240" w:lineRule="auto"/>
        <w:ind w:left="1276"/>
        <w:contextualSpacing w:val="0"/>
        <w:jc w:val="both"/>
        <w:rPr>
          <w:rFonts w:asciiTheme="minorHAnsi" w:hAnsiTheme="minorHAnsi"/>
          <w:bCs/>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w:t>
      </w:r>
      <w:r w:rsidRPr="00A53A12">
        <w:rPr>
          <w:rFonts w:asciiTheme="minorHAnsi" w:hAnsiTheme="minorHAnsi"/>
          <w:bCs/>
        </w:rPr>
        <w:t xml:space="preserve">ogólnodostępnych baz danych, </w:t>
      </w:r>
      <w:r w:rsidRPr="006E1BA4">
        <w:rPr>
          <w:rFonts w:asciiTheme="minorHAnsi" w:hAnsiTheme="minorHAnsi"/>
        </w:rPr>
        <w:t>o ile Wykonawca wskazał dane umożliwiające dostęp do tych dokumentów</w:t>
      </w:r>
      <w:r w:rsidRPr="006E1BA4">
        <w:rPr>
          <w:rFonts w:asciiTheme="minorHAnsi" w:hAnsiTheme="minorHAnsi"/>
          <w:bCs/>
        </w:rPr>
        <w:t>.</w:t>
      </w:r>
    </w:p>
    <w:p w:rsidR="00ED6BBD" w:rsidRPr="00E607DF" w:rsidRDefault="00A53A12" w:rsidP="00F471E3">
      <w:pPr>
        <w:pStyle w:val="Akapitzlist"/>
        <w:numPr>
          <w:ilvl w:val="0"/>
          <w:numId w:val="19"/>
        </w:numPr>
        <w:autoSpaceDE w:val="0"/>
        <w:autoSpaceDN w:val="0"/>
        <w:adjustRightInd w:val="0"/>
        <w:spacing w:afterLines="10" w:line="240" w:lineRule="auto"/>
        <w:ind w:left="1276"/>
        <w:jc w:val="both"/>
        <w:rPr>
          <w:rFonts w:asciiTheme="minorHAnsi" w:hAnsiTheme="minorHAnsi"/>
        </w:rPr>
      </w:pPr>
      <w:r w:rsidRPr="00E607DF">
        <w:rPr>
          <w:rFonts w:asciiTheme="minorHAnsi" w:hAnsiTheme="minorHAnsi"/>
          <w:b/>
        </w:rPr>
        <w:t>P</w:t>
      </w:r>
      <w:r w:rsidR="00ED6BBD" w:rsidRPr="00E607DF">
        <w:rPr>
          <w:rFonts w:asciiTheme="minorHAnsi" w:hAnsiTheme="minorHAnsi"/>
          <w:b/>
        </w:rPr>
        <w:t xml:space="preserve">ełnomocnictwo </w:t>
      </w:r>
      <w:r w:rsidR="00ED6BBD" w:rsidRPr="00E607DF">
        <w:rPr>
          <w:rFonts w:asciiTheme="minorHAnsi" w:hAnsiTheme="minorHAnsi"/>
          <w:bCs/>
        </w:rPr>
        <w:t xml:space="preserve">lub </w:t>
      </w:r>
      <w:r w:rsidRPr="00E607DF">
        <w:rPr>
          <w:rFonts w:asciiTheme="minorHAnsi" w:hAnsiTheme="minorHAnsi"/>
          <w:b/>
        </w:rPr>
        <w:t>inny</w:t>
      </w:r>
      <w:r w:rsidR="00ED6BBD" w:rsidRPr="00E607DF">
        <w:rPr>
          <w:rFonts w:asciiTheme="minorHAnsi" w:hAnsiTheme="minorHAnsi"/>
          <w:b/>
        </w:rPr>
        <w:t xml:space="preserve"> dokument</w:t>
      </w:r>
      <w:r w:rsidR="00ED6BBD" w:rsidRPr="00E607DF">
        <w:rPr>
          <w:rFonts w:asciiTheme="minorHAnsi" w:hAnsiTheme="minorHAnsi"/>
          <w:bCs/>
        </w:rPr>
        <w:t xml:space="preserve"> potwierdzając</w:t>
      </w:r>
      <w:r w:rsidRPr="00E607DF">
        <w:rPr>
          <w:rFonts w:asciiTheme="minorHAnsi" w:hAnsiTheme="minorHAnsi"/>
          <w:bCs/>
        </w:rPr>
        <w:t>y</w:t>
      </w:r>
      <w:r w:rsidR="00ED6BBD" w:rsidRPr="00E607DF">
        <w:rPr>
          <w:rFonts w:asciiTheme="minorHAnsi" w:hAnsiTheme="minorHAnsi"/>
          <w:bCs/>
        </w:rPr>
        <w:t xml:space="preserve"> umocowanie do reprezentowania Wykonawcy, jeżeli w imieniu Wykonawcy działa osoba, której umocowanie do jego reprezentowania nie wynika z dokumentów, o których mowa w</w:t>
      </w:r>
      <w:r w:rsidRPr="00E607DF">
        <w:rPr>
          <w:rFonts w:asciiTheme="minorHAnsi" w:hAnsiTheme="minorHAnsi"/>
          <w:bCs/>
        </w:rPr>
        <w:t xml:space="preserve"> </w:t>
      </w:r>
      <w:r w:rsidR="00ED6BBD" w:rsidRPr="00E607DF">
        <w:rPr>
          <w:rFonts w:asciiTheme="minorHAnsi" w:hAnsiTheme="minorHAnsi"/>
          <w:bCs/>
        </w:rPr>
        <w:t>lit. a.</w:t>
      </w:r>
    </w:p>
    <w:p w:rsidR="00BB316E" w:rsidRPr="007F5CD0" w:rsidRDefault="00ED6BBD" w:rsidP="00F471E3">
      <w:pPr>
        <w:pStyle w:val="Akapitzlist"/>
        <w:autoSpaceDE w:val="0"/>
        <w:autoSpaceDN w:val="0"/>
        <w:adjustRightInd w:val="0"/>
        <w:spacing w:afterLines="10" w:line="240" w:lineRule="auto"/>
        <w:ind w:left="1276"/>
        <w:contextualSpacing w:val="0"/>
        <w:jc w:val="both"/>
        <w:rPr>
          <w:rFonts w:asciiTheme="minorHAnsi" w:hAnsiTheme="minorHAnsi"/>
        </w:rPr>
      </w:pPr>
      <w:r w:rsidRPr="00A53A12">
        <w:rPr>
          <w:rFonts w:asciiTheme="minorHAnsi" w:hAnsiTheme="minorHAnsi"/>
          <w:b/>
        </w:rPr>
        <w:t xml:space="preserve">UWAGA: </w:t>
      </w:r>
      <w:r w:rsidRPr="00A53A12">
        <w:rPr>
          <w:rFonts w:asciiTheme="minorHAnsi" w:hAnsiTheme="minorHAnsi"/>
          <w:bCs/>
        </w:rPr>
        <w:t xml:space="preserve">Wykonawcy wspólnie ubiegający się o udzielenie zamówienia ustanawiają pełnomocnika </w:t>
      </w:r>
      <w:r w:rsidRPr="0029357D">
        <w:rPr>
          <w:rFonts w:asciiTheme="minorHAnsi" w:hAnsiTheme="minorHAnsi"/>
          <w:bCs/>
        </w:rPr>
        <w:t xml:space="preserve">do reprezentowania ich w postępowaniu o udzielenie zamówienia albo do reprezentowania </w:t>
      </w:r>
      <w:r w:rsidR="00A53A12" w:rsidRPr="0029357D">
        <w:rPr>
          <w:rFonts w:asciiTheme="minorHAnsi" w:hAnsiTheme="minorHAnsi"/>
          <w:bCs/>
        </w:rPr>
        <w:br/>
      </w:r>
      <w:r w:rsidRPr="007F5CD0">
        <w:rPr>
          <w:rFonts w:asciiTheme="minorHAnsi" w:hAnsiTheme="minorHAnsi"/>
          <w:bCs/>
        </w:rPr>
        <w:t>w postępowaniu i zawarcia umowy w sprawie zamówienia publicznego.</w:t>
      </w:r>
    </w:p>
    <w:p w:rsidR="007A784A" w:rsidRPr="007F5CD0" w:rsidRDefault="007F5CD0" w:rsidP="007A784A">
      <w:pPr>
        <w:numPr>
          <w:ilvl w:val="1"/>
          <w:numId w:val="13"/>
        </w:numPr>
        <w:tabs>
          <w:tab w:val="left" w:pos="426"/>
        </w:tabs>
        <w:spacing w:after="0" w:line="240" w:lineRule="auto"/>
        <w:ind w:left="851"/>
        <w:jc w:val="both"/>
        <w:rPr>
          <w:rFonts w:ascii="Calibri" w:hAnsi="Calibri"/>
          <w:sz w:val="22"/>
          <w:szCs w:val="22"/>
        </w:rPr>
      </w:pPr>
      <w:r w:rsidRPr="007F5CD0">
        <w:rPr>
          <w:rFonts w:ascii="Calibri" w:eastAsia="Calibri" w:hAnsi="Calibri"/>
          <w:sz w:val="22"/>
          <w:szCs w:val="22"/>
          <w:lang w:eastAsia="en-US"/>
        </w:rPr>
        <w:t xml:space="preserve">Dokumenty potwierdzające, że oferowany przedmiot zamówienia spełnia wymagania określone przez Zamawiającego tj. </w:t>
      </w:r>
      <w:r w:rsidRPr="007F5CD0">
        <w:rPr>
          <w:rFonts w:ascii="Calibri" w:eastAsia="Calibri" w:hAnsi="Calibri"/>
          <w:b/>
          <w:sz w:val="22"/>
          <w:szCs w:val="22"/>
          <w:lang w:eastAsia="en-US"/>
        </w:rPr>
        <w:t>prospekty, broszury, katalogi, foldery, ulotki, dane techniczne, materiały źródłowe producenta lub inne</w:t>
      </w:r>
      <w:r w:rsidRPr="007F5CD0">
        <w:rPr>
          <w:rFonts w:ascii="Calibri" w:eastAsia="Calibri" w:hAnsi="Calibri"/>
          <w:sz w:val="22"/>
          <w:szCs w:val="22"/>
          <w:lang w:eastAsia="en-US"/>
        </w:rPr>
        <w:t xml:space="preserve"> – w j. polskim</w:t>
      </w:r>
      <w:r w:rsidRPr="007F5CD0">
        <w:rPr>
          <w:rFonts w:ascii="Calibri" w:hAnsi="Calibri"/>
          <w:sz w:val="22"/>
          <w:szCs w:val="22"/>
        </w:rPr>
        <w:t xml:space="preserve">. Zalecane jest zaznaczenie w ww. dokumentach </w:t>
      </w:r>
      <w:r w:rsidRPr="007F5CD0">
        <w:rPr>
          <w:rFonts w:ascii="Calibri" w:eastAsia="Calibri" w:hAnsi="Calibri"/>
          <w:sz w:val="22"/>
          <w:szCs w:val="22"/>
          <w:lang w:eastAsia="en-US"/>
        </w:rPr>
        <w:t>wymaganych przez Zamawiającego parametrów przedmiotu zamówienia</w:t>
      </w:r>
      <w:r w:rsidR="007A784A" w:rsidRPr="007F5CD0">
        <w:rPr>
          <w:rFonts w:ascii="Calibri" w:eastAsia="Calibri" w:hAnsi="Calibri"/>
          <w:sz w:val="22"/>
          <w:szCs w:val="22"/>
          <w:lang w:eastAsia="en-US"/>
        </w:rPr>
        <w:t>.</w:t>
      </w:r>
    </w:p>
    <w:p w:rsidR="007F5CD0" w:rsidRDefault="007F5CD0" w:rsidP="007F5CD0">
      <w:pPr>
        <w:pStyle w:val="Akapitzlist"/>
        <w:spacing w:after="0" w:line="240" w:lineRule="auto"/>
        <w:ind w:left="360"/>
        <w:jc w:val="both"/>
        <w:rPr>
          <w:rFonts w:asciiTheme="minorHAnsi" w:hAnsiTheme="minorHAnsi" w:cstheme="minorHAnsi"/>
          <w:b/>
          <w:bCs/>
        </w:rPr>
      </w:pPr>
    </w:p>
    <w:p w:rsidR="007F5CD0" w:rsidRPr="007F5CD0" w:rsidRDefault="007F5CD0" w:rsidP="007F5CD0">
      <w:pPr>
        <w:pStyle w:val="Akapitzlist"/>
        <w:spacing w:after="0" w:line="240" w:lineRule="auto"/>
        <w:ind w:left="360"/>
        <w:jc w:val="both"/>
        <w:rPr>
          <w:rFonts w:asciiTheme="minorHAnsi" w:hAnsiTheme="minorHAnsi" w:cstheme="minorHAnsi"/>
          <w:b/>
          <w:bCs/>
        </w:rPr>
      </w:pPr>
      <w:r w:rsidRPr="007F5CD0">
        <w:rPr>
          <w:rFonts w:asciiTheme="minorHAnsi" w:hAnsiTheme="minorHAnsi" w:cstheme="minorHAnsi"/>
          <w:b/>
          <w:bCs/>
        </w:rPr>
        <w:t>Dokumenty sporządzone w języku obym należy złożyć wraz z tłumaczeniem na język polski.</w:t>
      </w:r>
    </w:p>
    <w:p w:rsidR="007A784A" w:rsidRDefault="007A784A" w:rsidP="00F471E3">
      <w:pPr>
        <w:tabs>
          <w:tab w:val="left" w:pos="3810"/>
        </w:tabs>
        <w:spacing w:before="10" w:afterLines="10"/>
        <w:jc w:val="both"/>
        <w:rPr>
          <w:rFonts w:asciiTheme="minorHAnsi" w:hAnsiTheme="minorHAnsi"/>
          <w:b/>
          <w:sz w:val="22"/>
          <w:szCs w:val="22"/>
        </w:rPr>
      </w:pPr>
    </w:p>
    <w:p w:rsidR="005B2BF4" w:rsidRDefault="001F001B" w:rsidP="00F471E3">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ROZDZIAŁ XII</w:t>
      </w:r>
    </w:p>
    <w:p w:rsidR="00BA277B" w:rsidRPr="00C67AE4" w:rsidRDefault="00097B04" w:rsidP="00F471E3">
      <w:pPr>
        <w:tabs>
          <w:tab w:val="left" w:pos="3810"/>
        </w:tabs>
        <w:spacing w:before="10" w:afterLines="10"/>
        <w:jc w:val="both"/>
        <w:rPr>
          <w:rFonts w:asciiTheme="minorHAnsi" w:hAnsiTheme="minorHAnsi"/>
          <w:b/>
          <w:sz w:val="22"/>
          <w:szCs w:val="22"/>
        </w:rPr>
      </w:pPr>
      <w:r w:rsidRPr="00226E09">
        <w:rPr>
          <w:rFonts w:asciiTheme="minorHAnsi" w:hAnsiTheme="minorHAnsi"/>
          <w:b/>
          <w:sz w:val="22"/>
          <w:szCs w:val="22"/>
        </w:rPr>
        <w:t xml:space="preserve">SPOSÓB ORAZ TERMIN </w:t>
      </w:r>
      <w:r w:rsidRPr="00C67AE4">
        <w:rPr>
          <w:rFonts w:asciiTheme="minorHAnsi" w:hAnsiTheme="minorHAnsi"/>
          <w:b/>
          <w:sz w:val="22"/>
          <w:szCs w:val="22"/>
        </w:rPr>
        <w:t>S</w:t>
      </w:r>
      <w:r w:rsidR="00AF2743" w:rsidRPr="00C67AE4">
        <w:rPr>
          <w:rFonts w:asciiTheme="minorHAnsi" w:hAnsiTheme="minorHAnsi"/>
          <w:b/>
          <w:sz w:val="22"/>
          <w:szCs w:val="22"/>
        </w:rPr>
        <w:t>KŁADANIA OFERT</w:t>
      </w:r>
    </w:p>
    <w:p w:rsidR="001F001B" w:rsidRPr="006706AC" w:rsidRDefault="00097B04" w:rsidP="00F471E3">
      <w:pPr>
        <w:pStyle w:val="Akapitzlist"/>
        <w:numPr>
          <w:ilvl w:val="0"/>
          <w:numId w:val="8"/>
        </w:numPr>
        <w:tabs>
          <w:tab w:val="left" w:pos="3810"/>
        </w:tabs>
        <w:spacing w:before="10" w:afterLines="10" w:line="240" w:lineRule="auto"/>
        <w:ind w:left="426" w:hanging="426"/>
        <w:jc w:val="both"/>
        <w:rPr>
          <w:rFonts w:asciiTheme="minorHAnsi" w:hAnsiTheme="minorHAnsi"/>
        </w:rPr>
      </w:pPr>
      <w:r w:rsidRPr="00C67AE4">
        <w:rPr>
          <w:rFonts w:asciiTheme="minorHAnsi" w:hAnsiTheme="minorHAnsi"/>
        </w:rPr>
        <w:t xml:space="preserve">Ofertę należy złożyć w terminie do </w:t>
      </w:r>
      <w:r w:rsidR="0074752D" w:rsidRPr="00257200">
        <w:rPr>
          <w:rFonts w:asciiTheme="minorHAnsi" w:hAnsiTheme="minorHAnsi"/>
        </w:rPr>
        <w:t>dnia</w:t>
      </w:r>
      <w:r w:rsidR="0074752D" w:rsidRPr="00257200">
        <w:rPr>
          <w:rFonts w:asciiTheme="minorHAnsi" w:hAnsiTheme="minorHAnsi"/>
          <w:b/>
        </w:rPr>
        <w:t xml:space="preserve"> </w:t>
      </w:r>
      <w:r w:rsidR="005E6CA7">
        <w:rPr>
          <w:rFonts w:asciiTheme="minorHAnsi" w:hAnsiTheme="minorHAnsi"/>
          <w:b/>
        </w:rPr>
        <w:t>2</w:t>
      </w:r>
      <w:r w:rsidR="00B52B6E">
        <w:rPr>
          <w:rFonts w:asciiTheme="minorHAnsi" w:hAnsiTheme="minorHAnsi"/>
          <w:b/>
        </w:rPr>
        <w:t>8</w:t>
      </w:r>
      <w:r w:rsidR="004D62CA" w:rsidRPr="00257200">
        <w:rPr>
          <w:rFonts w:asciiTheme="minorHAnsi" w:hAnsiTheme="minorHAnsi"/>
          <w:b/>
        </w:rPr>
        <w:t xml:space="preserve"> </w:t>
      </w:r>
      <w:r w:rsidR="00B52B6E">
        <w:rPr>
          <w:rFonts w:asciiTheme="minorHAnsi" w:hAnsiTheme="minorHAnsi"/>
          <w:b/>
        </w:rPr>
        <w:t>kwietnia</w:t>
      </w:r>
      <w:r w:rsidR="00F175F4" w:rsidRPr="006706AC">
        <w:rPr>
          <w:rFonts w:asciiTheme="minorHAnsi" w:hAnsiTheme="minorHAnsi"/>
          <w:b/>
        </w:rPr>
        <w:t xml:space="preserve"> </w:t>
      </w:r>
      <w:r w:rsidR="0074752D" w:rsidRPr="006706AC">
        <w:rPr>
          <w:rFonts w:asciiTheme="minorHAnsi" w:hAnsiTheme="minorHAnsi"/>
          <w:b/>
        </w:rPr>
        <w:t>202</w:t>
      </w:r>
      <w:r w:rsidR="005E6CA7">
        <w:rPr>
          <w:rFonts w:asciiTheme="minorHAnsi" w:hAnsiTheme="minorHAnsi"/>
          <w:b/>
        </w:rPr>
        <w:t>3</w:t>
      </w:r>
      <w:r w:rsidR="0074752D" w:rsidRPr="006706AC">
        <w:rPr>
          <w:rFonts w:asciiTheme="minorHAnsi" w:hAnsiTheme="minorHAnsi"/>
          <w:b/>
        </w:rPr>
        <w:t xml:space="preserve"> </w:t>
      </w:r>
      <w:r w:rsidR="0085505B" w:rsidRPr="006706AC">
        <w:rPr>
          <w:rFonts w:asciiTheme="minorHAnsi" w:hAnsiTheme="minorHAnsi"/>
          <w:b/>
        </w:rPr>
        <w:t xml:space="preserve">r. </w:t>
      </w:r>
      <w:r w:rsidR="0074752D" w:rsidRPr="006706AC">
        <w:rPr>
          <w:rFonts w:asciiTheme="minorHAnsi" w:hAnsiTheme="minorHAnsi"/>
          <w:b/>
        </w:rPr>
        <w:t>do godz. 9</w:t>
      </w:r>
      <w:r w:rsidR="006152BA" w:rsidRPr="006706AC">
        <w:rPr>
          <w:rFonts w:asciiTheme="minorHAnsi" w:hAnsiTheme="minorHAnsi"/>
          <w:b/>
        </w:rPr>
        <w:t>:00</w:t>
      </w:r>
    </w:p>
    <w:p w:rsidR="00097B04" w:rsidRPr="006706AC" w:rsidRDefault="00097B04" w:rsidP="00F471E3">
      <w:pPr>
        <w:pStyle w:val="Akapitzlist"/>
        <w:numPr>
          <w:ilvl w:val="0"/>
          <w:numId w:val="8"/>
        </w:numPr>
        <w:tabs>
          <w:tab w:val="left" w:pos="3810"/>
        </w:tabs>
        <w:spacing w:before="10" w:afterLines="10" w:line="240" w:lineRule="auto"/>
        <w:ind w:left="426" w:hanging="426"/>
        <w:rPr>
          <w:rFonts w:asciiTheme="minorHAnsi" w:hAnsiTheme="minorHAnsi"/>
        </w:rPr>
      </w:pPr>
      <w:r w:rsidRPr="006706AC">
        <w:rPr>
          <w:rFonts w:asciiTheme="minorHAnsi" w:hAnsiTheme="minorHAnsi"/>
        </w:rPr>
        <w:t xml:space="preserve">Sposób składania ofert: za pośrednictwem platformy zakupowej: </w:t>
      </w:r>
      <w:r w:rsidRPr="006706AC">
        <w:rPr>
          <w:rFonts w:asciiTheme="minorHAnsi" w:hAnsiTheme="minorHAnsi"/>
          <w:color w:val="0070C0"/>
        </w:rPr>
        <w:t>https://</w:t>
      </w:r>
      <w:hyperlink r:id="rId43" w:tooltip="blocked::http://platformazakupowa.pl/pn/onkol_kielce" w:history="1">
        <w:r w:rsidRPr="006706AC">
          <w:rPr>
            <w:rStyle w:val="Hipercze"/>
            <w:rFonts w:asciiTheme="minorHAnsi" w:hAnsiTheme="minorHAnsi"/>
            <w:color w:val="0070C0"/>
          </w:rPr>
          <w:t>platformazakupowa.pl/pn/onkol_kielce</w:t>
        </w:r>
      </w:hyperlink>
      <w:r w:rsidR="008B4127" w:rsidRPr="006706AC">
        <w:rPr>
          <w:rFonts w:asciiTheme="minorHAnsi" w:hAnsiTheme="minorHAnsi"/>
        </w:rPr>
        <w:t xml:space="preserve">  </w:t>
      </w:r>
      <w:r w:rsidRPr="006706AC">
        <w:rPr>
          <w:rFonts w:asciiTheme="minorHAnsi" w:hAnsiTheme="minorHAnsi"/>
        </w:rPr>
        <w:t xml:space="preserve"> </w:t>
      </w:r>
    </w:p>
    <w:p w:rsidR="00AF2743" w:rsidRPr="00C67AE4" w:rsidRDefault="00097B04"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6706AC">
        <w:rPr>
          <w:rFonts w:asciiTheme="minorHAnsi" w:hAnsiTheme="minorHAnsi"/>
          <w:color w:val="000000" w:themeColor="text1"/>
        </w:rPr>
        <w:t xml:space="preserve">Otwarcie ofert nastąpi na platformie zakupowej, o której mowa w pkt 2, w dniu </w:t>
      </w:r>
      <w:r w:rsidR="005E6CA7">
        <w:rPr>
          <w:rFonts w:asciiTheme="minorHAnsi" w:hAnsiTheme="minorHAnsi"/>
          <w:b/>
        </w:rPr>
        <w:t>2</w:t>
      </w:r>
      <w:r w:rsidR="00B52B6E">
        <w:rPr>
          <w:rFonts w:asciiTheme="minorHAnsi" w:hAnsiTheme="minorHAnsi"/>
          <w:b/>
        </w:rPr>
        <w:t>8</w:t>
      </w:r>
      <w:r w:rsidR="00257200">
        <w:rPr>
          <w:rFonts w:asciiTheme="minorHAnsi" w:hAnsiTheme="minorHAnsi"/>
          <w:b/>
        </w:rPr>
        <w:t xml:space="preserve"> </w:t>
      </w:r>
      <w:r w:rsidR="00B52B6E">
        <w:rPr>
          <w:rFonts w:asciiTheme="minorHAnsi" w:hAnsiTheme="minorHAnsi"/>
          <w:b/>
        </w:rPr>
        <w:t>kwietnia</w:t>
      </w:r>
      <w:r w:rsidR="004D62CA" w:rsidRPr="006706AC">
        <w:rPr>
          <w:rFonts w:asciiTheme="minorHAnsi" w:hAnsiTheme="minorHAnsi"/>
          <w:b/>
        </w:rPr>
        <w:t xml:space="preserve"> </w:t>
      </w:r>
      <w:r w:rsidR="00DC316B" w:rsidRPr="006706AC">
        <w:rPr>
          <w:rFonts w:asciiTheme="minorHAnsi" w:hAnsiTheme="minorHAnsi"/>
          <w:b/>
        </w:rPr>
        <w:t>202</w:t>
      </w:r>
      <w:r w:rsidR="005E6CA7">
        <w:rPr>
          <w:rFonts w:asciiTheme="minorHAnsi" w:hAnsiTheme="minorHAnsi"/>
          <w:b/>
        </w:rPr>
        <w:t>3</w:t>
      </w:r>
      <w:r w:rsidR="00DC316B" w:rsidRPr="00F175F4">
        <w:rPr>
          <w:rFonts w:asciiTheme="minorHAnsi" w:hAnsiTheme="minorHAnsi"/>
          <w:b/>
        </w:rPr>
        <w:t xml:space="preserve"> </w:t>
      </w:r>
      <w:r w:rsidR="0085505B" w:rsidRPr="00F175F4">
        <w:rPr>
          <w:rFonts w:asciiTheme="minorHAnsi" w:hAnsiTheme="minorHAnsi"/>
          <w:b/>
        </w:rPr>
        <w:t>r.</w:t>
      </w:r>
      <w:r w:rsidR="0085505B" w:rsidRPr="00C67AE4">
        <w:rPr>
          <w:rFonts w:asciiTheme="minorHAnsi" w:hAnsiTheme="minorHAnsi"/>
          <w:b/>
        </w:rPr>
        <w:t xml:space="preserve"> </w:t>
      </w:r>
      <w:r w:rsidR="006152BA" w:rsidRPr="00C67AE4">
        <w:rPr>
          <w:rFonts w:asciiTheme="minorHAnsi" w:hAnsiTheme="minorHAnsi"/>
          <w:b/>
        </w:rPr>
        <w:t>o godz. 10:00</w:t>
      </w:r>
      <w:r w:rsidR="00051815" w:rsidRPr="00C67AE4">
        <w:rPr>
          <w:rFonts w:asciiTheme="minorHAnsi" w:hAnsiTheme="minorHAnsi"/>
          <w:b/>
        </w:rPr>
        <w:t>.</w:t>
      </w:r>
    </w:p>
    <w:p w:rsidR="00360483" w:rsidRPr="00C67AE4" w:rsidRDefault="0036048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C67AE4">
        <w:rPr>
          <w:rFonts w:asciiTheme="minorHAnsi" w:hAnsiTheme="minorHAnsi" w:cs="Arial"/>
        </w:rPr>
        <w:t>Do oferty należy dołączyć wszystkie wymagane w SWZ dokumenty.</w:t>
      </w:r>
    </w:p>
    <w:p w:rsidR="00360483" w:rsidRPr="007D655F" w:rsidRDefault="0036048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C67AE4">
        <w:rPr>
          <w:rFonts w:asciiTheme="minorHAnsi" w:hAnsiTheme="minorHAnsi" w:cs="Arial"/>
        </w:rPr>
        <w:lastRenderedPageBreak/>
        <w:t>Po wypełnieniu Formularza składania oferty i dołączeni</w:t>
      </w:r>
      <w:r w:rsidR="00B36FC4">
        <w:rPr>
          <w:rFonts w:asciiTheme="minorHAnsi" w:hAnsiTheme="minorHAnsi" w:cs="Arial"/>
        </w:rPr>
        <w:t>u</w:t>
      </w:r>
      <w:r w:rsidRPr="00C67AE4">
        <w:rPr>
          <w:rFonts w:asciiTheme="minorHAnsi" w:hAnsiTheme="minorHAnsi" w:cs="Arial"/>
        </w:rPr>
        <w:t>  wszystkich wymaganych</w:t>
      </w:r>
      <w:r w:rsidRPr="007D655F">
        <w:rPr>
          <w:rFonts w:asciiTheme="minorHAnsi" w:hAnsiTheme="minorHAnsi" w:cs="Arial"/>
        </w:rPr>
        <w:t xml:space="preserve"> załączników należy kliknąć przycisk „Przejdź do podsumowania”.</w:t>
      </w:r>
    </w:p>
    <w:p w:rsidR="00360483" w:rsidRPr="007D655F" w:rsidRDefault="0036048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7D655F">
        <w:rPr>
          <w:rFonts w:asciiTheme="minorHAnsi" w:hAnsiTheme="minorHAnsi" w:cs="Arial"/>
        </w:rPr>
        <w:t>Oferta lub wniosek składana elektronicznie musi zostać podpisana elektronicznym podpisem kwalifikowanym, podpisem zaufanym lub podpisem osobistym. W procesie składania oferty za</w:t>
      </w:r>
      <w:r w:rsidR="00BB3A51">
        <w:rPr>
          <w:rFonts w:asciiTheme="minorHAnsi" w:hAnsiTheme="minorHAnsi" w:cs="Arial"/>
        </w:rPr>
        <w:t xml:space="preserve"> </w:t>
      </w:r>
      <w:r w:rsidRPr="007D655F">
        <w:rPr>
          <w:rFonts w:asciiTheme="minorHAnsi" w:hAnsiTheme="minorHAnsi" w:cs="Arial"/>
        </w:rPr>
        <w:t xml:space="preserve">pośrednictwem </w:t>
      </w:r>
      <w:hyperlink r:id="rId44"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5" w:history="1">
        <w:r w:rsidRPr="007D655F">
          <w:rPr>
            <w:rFonts w:asciiTheme="minorHAnsi" w:hAnsiTheme="minorHAnsi" w:cs="Arial"/>
            <w:u w:val="single"/>
          </w:rPr>
          <w:t>platformazakupowa.pl</w:t>
        </w:r>
      </w:hyperlink>
      <w:r w:rsidRPr="007D655F">
        <w:rPr>
          <w:rFonts w:asciiTheme="minorHAnsi" w:hAnsiTheme="minorHAnsi" w:cs="Arial"/>
        </w:rPr>
        <w:t>. Zalecamy stosowanie podpisu na każdym załączonym pliku osobno, w szczególności wskazanych w art. 63 ust 1 oraz ust.</w:t>
      </w:r>
      <w:r w:rsidR="00720596">
        <w:rPr>
          <w:rFonts w:asciiTheme="minorHAnsi" w:hAnsiTheme="minorHAnsi" w:cs="Arial"/>
        </w:rPr>
        <w:t xml:space="preserve"> </w:t>
      </w:r>
      <w:r w:rsidRPr="007D655F">
        <w:rPr>
          <w:rFonts w:asciiTheme="minorHAnsi" w:hAnsiTheme="minorHAnsi" w:cs="Arial"/>
        </w:rPr>
        <w:t xml:space="preserve">2  </w:t>
      </w:r>
      <w:r w:rsidR="00B36FC4">
        <w:rPr>
          <w:rFonts w:asciiTheme="minorHAnsi" w:hAnsiTheme="minorHAnsi" w:cs="Arial"/>
        </w:rPr>
        <w:t xml:space="preserve">ustawy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w:t>
      </w:r>
      <w:r w:rsidR="00720596">
        <w:rPr>
          <w:rFonts w:asciiTheme="minorHAnsi" w:hAnsiTheme="minorHAnsi" w:cs="Arial"/>
        </w:rPr>
        <w:t xml:space="preserve"> </w:t>
      </w:r>
      <w:r w:rsidRPr="007D655F">
        <w:rPr>
          <w:rFonts w:asciiTheme="minorHAnsi" w:hAnsiTheme="minorHAnsi" w:cs="Arial"/>
        </w:rPr>
        <w:t>1 sporządza się, pod rygorem nieważności, w postaci lub formie elektronicznej i opatruje się odpowiednio w</w:t>
      </w:r>
      <w:r w:rsidR="00B52B6E">
        <w:rPr>
          <w:rFonts w:asciiTheme="minorHAnsi" w:hAnsiTheme="minorHAnsi" w:cs="Arial"/>
        </w:rPr>
        <w:t> </w:t>
      </w:r>
      <w:r w:rsidRPr="007D655F">
        <w:rPr>
          <w:rFonts w:asciiTheme="minorHAnsi" w:hAnsiTheme="minorHAnsi" w:cs="Arial"/>
        </w:rPr>
        <w:t>odniesieniu do wartości postępowania kwalifikowanym podpisem elektronicznym, podpisem zaufanym lub podpisem osobistym.</w:t>
      </w:r>
    </w:p>
    <w:p w:rsidR="00360483" w:rsidRPr="007D655F" w:rsidRDefault="0036048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6" w:history="1">
        <w:r w:rsidRPr="007D655F">
          <w:rPr>
            <w:rFonts w:asciiTheme="minorHAnsi" w:hAnsiTheme="minorHAnsi" w:cs="Arial"/>
            <w:u w:val="single"/>
          </w:rPr>
          <w:t>https://platformazakupowa.pl/strona/45-instrukcje</w:t>
        </w:r>
      </w:hyperlink>
      <w:r w:rsidR="00CD61AA">
        <w:t>.</w:t>
      </w:r>
    </w:p>
    <w:p w:rsidR="001F001B" w:rsidRPr="00360483" w:rsidRDefault="00AF2743"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F471E3">
      <w:pPr>
        <w:pStyle w:val="Akapitzlist"/>
        <w:numPr>
          <w:ilvl w:val="0"/>
          <w:numId w:val="8"/>
        </w:numPr>
        <w:tabs>
          <w:tab w:val="left" w:pos="3810"/>
        </w:tabs>
        <w:spacing w:before="10" w:afterLines="10" w:line="240" w:lineRule="auto"/>
        <w:ind w:left="426" w:hanging="426"/>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9F45CE">
      <w:pPr>
        <w:numPr>
          <w:ilvl w:val="0"/>
          <w:numId w:val="10"/>
        </w:numPr>
        <w:spacing w:after="0" w:line="240" w:lineRule="auto"/>
        <w:ind w:left="709" w:hanging="28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85505B">
      <w:pPr>
        <w:shd w:val="clear" w:color="auto" w:fill="FFFFFF"/>
        <w:spacing w:after="0" w:line="240" w:lineRule="auto"/>
        <w:jc w:val="both"/>
        <w:rPr>
          <w:rFonts w:asciiTheme="minorHAnsi" w:hAnsiTheme="minorHAnsi" w:cs="Arial"/>
          <w:b/>
          <w:bCs/>
          <w:sz w:val="22"/>
          <w:szCs w:val="22"/>
        </w:rPr>
      </w:pPr>
    </w:p>
    <w:p w:rsidR="005C0559" w:rsidRDefault="007D655F" w:rsidP="00A50995">
      <w:pPr>
        <w:shd w:val="clear" w:color="auto" w:fill="FFFFFF"/>
        <w:spacing w:after="0" w:line="240" w:lineRule="auto"/>
        <w:ind w:left="426"/>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rsidR="007D655F" w:rsidRPr="005C0559" w:rsidRDefault="007D655F" w:rsidP="00A50995">
      <w:pPr>
        <w:shd w:val="clear" w:color="auto" w:fill="FFFFFF"/>
        <w:spacing w:after="0" w:line="240" w:lineRule="auto"/>
        <w:ind w:left="426"/>
        <w:jc w:val="both"/>
        <w:rPr>
          <w:rFonts w:asciiTheme="minorHAnsi" w:hAnsiTheme="minorHAnsi" w:cs="Arial"/>
          <w:sz w:val="22"/>
          <w:szCs w:val="22"/>
        </w:rPr>
      </w:pPr>
      <w:r w:rsidRPr="005C0559">
        <w:rPr>
          <w:rFonts w:asciiTheme="minorHAnsi" w:hAnsiTheme="minorHAnsi" w:cs="Arial"/>
          <w:sz w:val="22"/>
          <w:szCs w:val="22"/>
        </w:rPr>
        <w:t xml:space="preserve">Zgodnie z </w:t>
      </w:r>
      <w:r w:rsidR="0085505B" w:rsidRPr="005C0559">
        <w:rPr>
          <w:rFonts w:asciiTheme="minorHAnsi" w:hAnsiTheme="minorHAnsi" w:cs="Arial"/>
          <w:sz w:val="22"/>
          <w:szCs w:val="22"/>
        </w:rPr>
        <w:t>u</w:t>
      </w:r>
      <w:r w:rsidRPr="005C0559">
        <w:rPr>
          <w:rFonts w:asciiTheme="minorHAnsi" w:hAnsiTheme="minorHAnsi" w:cs="Arial"/>
          <w:sz w:val="22"/>
          <w:szCs w:val="22"/>
        </w:rPr>
        <w:t xml:space="preserve">stawą </w:t>
      </w:r>
      <w:proofErr w:type="spellStart"/>
      <w:r w:rsidR="0085505B" w:rsidRPr="005C0559">
        <w:rPr>
          <w:rFonts w:asciiTheme="minorHAnsi" w:hAnsiTheme="minorHAnsi" w:cs="Arial"/>
          <w:sz w:val="22"/>
          <w:szCs w:val="22"/>
        </w:rPr>
        <w:t>Pzp</w:t>
      </w:r>
      <w:proofErr w:type="spellEnd"/>
      <w:r w:rsidRPr="005C0559">
        <w:rPr>
          <w:rFonts w:asciiTheme="minorHAnsi" w:hAnsiTheme="minorHAnsi" w:cs="Arial"/>
          <w:bCs/>
          <w:sz w:val="22"/>
          <w:szCs w:val="22"/>
        </w:rPr>
        <w:t xml:space="preserve"> Zamawiający nie ma obowiązku przeprowadzania jawnej sesji otwarcia ofert</w:t>
      </w:r>
      <w:r w:rsidRPr="005C0559">
        <w:rPr>
          <w:rFonts w:asciiTheme="minorHAnsi" w:hAnsiTheme="minorHAnsi" w:cs="Arial"/>
          <w:sz w:val="22"/>
          <w:szCs w:val="22"/>
        </w:rPr>
        <w:t xml:space="preserve"> </w:t>
      </w:r>
      <w:r w:rsidR="005C0559" w:rsidRPr="005C0559">
        <w:rPr>
          <w:rFonts w:asciiTheme="minorHAnsi" w:hAnsiTheme="minorHAnsi" w:cs="Arial"/>
          <w:sz w:val="22"/>
          <w:szCs w:val="22"/>
        </w:rPr>
        <w:br/>
      </w:r>
      <w:r w:rsidRPr="005C0559">
        <w:rPr>
          <w:rFonts w:asciiTheme="minorHAnsi" w:hAnsiTheme="minorHAnsi" w:cs="Arial"/>
          <w:sz w:val="22"/>
          <w:szCs w:val="22"/>
        </w:rPr>
        <w:t xml:space="preserve">z udziałem Wykonawców lub transmitowania sesji otwarcia za pośrednictwem elektronicznych narzędzi do przekazu wideo </w:t>
      </w:r>
      <w:proofErr w:type="spellStart"/>
      <w:r w:rsidRPr="005C0559">
        <w:rPr>
          <w:rFonts w:asciiTheme="minorHAnsi" w:hAnsiTheme="minorHAnsi" w:cs="Arial"/>
          <w:sz w:val="22"/>
          <w:szCs w:val="22"/>
        </w:rPr>
        <w:t>on-line</w:t>
      </w:r>
      <w:proofErr w:type="spellEnd"/>
      <w:r w:rsidR="005C0559">
        <w:rPr>
          <w:rFonts w:asciiTheme="minorHAnsi" w:hAnsiTheme="minorHAnsi" w:cs="Arial"/>
          <w:sz w:val="22"/>
          <w:szCs w:val="22"/>
        </w:rPr>
        <w:t>,</w:t>
      </w:r>
      <w:r w:rsidRPr="005C0559">
        <w:rPr>
          <w:rFonts w:asciiTheme="minorHAnsi" w:hAnsiTheme="minorHAnsi" w:cs="Arial"/>
          <w:sz w:val="22"/>
          <w:szCs w:val="22"/>
        </w:rPr>
        <w:t xml:space="preserve"> a </w:t>
      </w:r>
      <w:r w:rsidR="001132A3" w:rsidRPr="005C0559">
        <w:rPr>
          <w:rFonts w:asciiTheme="minorHAnsi" w:hAnsiTheme="minorHAnsi" w:cs="Arial"/>
          <w:sz w:val="22"/>
          <w:szCs w:val="22"/>
        </w:rPr>
        <w:t>ma jedynie takie uprawnienie.</w:t>
      </w:r>
    </w:p>
    <w:p w:rsidR="00BA277B" w:rsidRPr="007D655F" w:rsidRDefault="00BA277B" w:rsidP="0085505B">
      <w:pPr>
        <w:spacing w:after="0" w:line="240" w:lineRule="auto"/>
        <w:jc w:val="both"/>
        <w:rPr>
          <w:rFonts w:asciiTheme="minorHAnsi" w:hAnsiTheme="minorHAnsi"/>
          <w:sz w:val="22"/>
          <w:szCs w:val="22"/>
        </w:rPr>
      </w:pPr>
    </w:p>
    <w:p w:rsidR="007D655F" w:rsidRPr="00A50995" w:rsidRDefault="00BA277B"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 xml:space="preserve">W przypadku wystąpienia awarii systemu teleinformatycznego, która spowoduje brak możliwości otwarcia ofert w terminie określonym przez </w:t>
      </w:r>
      <w:r w:rsidR="004468E3" w:rsidRPr="00A50995">
        <w:rPr>
          <w:rFonts w:asciiTheme="minorHAnsi" w:hAnsiTheme="minorHAnsi"/>
        </w:rPr>
        <w:t>Zamawiającego</w:t>
      </w:r>
      <w:r w:rsidRPr="00A50995">
        <w:rPr>
          <w:rFonts w:asciiTheme="minorHAnsi" w:hAnsiTheme="minorHAnsi"/>
        </w:rPr>
        <w:t xml:space="preserve"> otwarcie ofert nastąpi niezwłocznie po usunięciu awarii.</w:t>
      </w:r>
    </w:p>
    <w:p w:rsidR="00EB4898" w:rsidRPr="00A50995" w:rsidRDefault="00E71CA7" w:rsidP="00A50995">
      <w:pPr>
        <w:pStyle w:val="Akapitzlist"/>
        <w:numPr>
          <w:ilvl w:val="0"/>
          <w:numId w:val="8"/>
        </w:numPr>
        <w:spacing w:after="0" w:line="240" w:lineRule="auto"/>
        <w:ind w:left="426" w:hanging="426"/>
        <w:jc w:val="both"/>
        <w:rPr>
          <w:rFonts w:asciiTheme="minorHAnsi" w:hAnsiTheme="minorHAnsi"/>
        </w:rPr>
      </w:pPr>
      <w:r w:rsidRPr="00A50995">
        <w:rPr>
          <w:rFonts w:asciiTheme="minorHAnsi" w:hAnsiTheme="minorHAnsi"/>
        </w:rPr>
        <w:t>Zamawiający</w:t>
      </w:r>
      <w:r w:rsidR="00BA277B" w:rsidRPr="00A50995">
        <w:rPr>
          <w:rFonts w:asciiTheme="minorHAnsi" w:hAnsiTheme="minorHAnsi"/>
        </w:rPr>
        <w:t xml:space="preserve"> poinformuje o zmianie terminu otwarcia ofert na stronie internetowej prowadzonego postępowania.</w:t>
      </w:r>
    </w:p>
    <w:p w:rsidR="006518BB" w:rsidRPr="00E24592" w:rsidRDefault="006518BB" w:rsidP="0085505B">
      <w:pPr>
        <w:spacing w:after="0" w:line="240" w:lineRule="auto"/>
        <w:jc w:val="both"/>
        <w:rPr>
          <w:rFonts w:asciiTheme="minorHAnsi" w:hAnsiTheme="minorHAnsi"/>
          <w:sz w:val="22"/>
          <w:szCs w:val="22"/>
        </w:rPr>
      </w:pPr>
    </w:p>
    <w:p w:rsidR="005B2BF4" w:rsidRDefault="007767A6" w:rsidP="00F471E3">
      <w:pPr>
        <w:pStyle w:val="Akapitzlist"/>
        <w:spacing w:before="10" w:afterLines="10"/>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III</w:t>
      </w:r>
    </w:p>
    <w:p w:rsidR="007767A6" w:rsidRPr="00FB29F0" w:rsidRDefault="007767A6" w:rsidP="00F471E3">
      <w:pPr>
        <w:pStyle w:val="Akapitzlist"/>
        <w:spacing w:before="10" w:afterLines="10"/>
        <w:ind w:left="0"/>
        <w:contextualSpacing w:val="0"/>
        <w:jc w:val="both"/>
        <w:rPr>
          <w:rFonts w:asciiTheme="minorHAnsi" w:hAnsiTheme="minorHAnsi"/>
          <w:b/>
        </w:rPr>
      </w:pPr>
      <w:r w:rsidRPr="00FB29F0">
        <w:rPr>
          <w:rFonts w:asciiTheme="minorHAnsi" w:hAnsiTheme="minorHAnsi"/>
          <w:b/>
        </w:rPr>
        <w:t>OPIS SPOSOBU OBLICZENIA CENY</w:t>
      </w:r>
    </w:p>
    <w:p w:rsidR="00AE45F6" w:rsidRPr="00742099"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 xml:space="preserve">Podana w ofercie cena musi być </w:t>
      </w:r>
      <w:r w:rsidR="000D6D8F" w:rsidRPr="00742099">
        <w:rPr>
          <w:rFonts w:asciiTheme="minorHAnsi" w:hAnsiTheme="minorHAnsi"/>
          <w:noProof/>
        </w:rPr>
        <w:t xml:space="preserve">wyrażona w PLN z dokładnością do dwóch miejsc po przecinku </w:t>
      </w:r>
      <w:r w:rsidR="004D62CA">
        <w:rPr>
          <w:rFonts w:asciiTheme="minorHAnsi" w:hAnsiTheme="minorHAnsi"/>
          <w:noProof/>
        </w:rPr>
        <w:br/>
      </w:r>
      <w:r w:rsidR="000D6D8F" w:rsidRPr="00742099">
        <w:rPr>
          <w:rFonts w:asciiTheme="minorHAnsi" w:hAnsiTheme="minorHAnsi"/>
          <w:noProof/>
        </w:rPr>
        <w:t>(z dokładnością do 1 grosza z</w:t>
      </w:r>
      <w:r w:rsidR="004D62CA">
        <w:rPr>
          <w:rFonts w:asciiTheme="minorHAnsi" w:hAnsiTheme="minorHAnsi"/>
          <w:noProof/>
        </w:rPr>
        <w:t xml:space="preserve"> </w:t>
      </w:r>
      <w:r w:rsidR="000D6D8F" w:rsidRPr="00742099">
        <w:rPr>
          <w:rFonts w:asciiTheme="minorHAnsi" w:hAnsiTheme="minorHAnsi"/>
          <w:noProof/>
        </w:rPr>
        <w:t>zaokrągleniem w górę).</w:t>
      </w:r>
      <w:r w:rsidRPr="00742099">
        <w:rPr>
          <w:rFonts w:asciiTheme="minorHAnsi" w:hAnsiTheme="minorHAnsi"/>
          <w:b/>
          <w:i/>
        </w:rPr>
        <w:t xml:space="preserve"> </w:t>
      </w:r>
      <w:r w:rsidRPr="00742099">
        <w:rPr>
          <w:rFonts w:asciiTheme="minorHAnsi" w:hAnsiTheme="minorHAnsi"/>
        </w:rPr>
        <w:t>Cena</w:t>
      </w:r>
      <w:r w:rsidRPr="00742099">
        <w:rPr>
          <w:rFonts w:asciiTheme="minorHAnsi" w:hAnsiTheme="minorHAnsi"/>
          <w:noProof/>
        </w:rPr>
        <w:t xml:space="preserve"> musi uwzględniać w</w:t>
      </w:r>
      <w:r w:rsidR="004A2EFB" w:rsidRPr="00742099">
        <w:rPr>
          <w:rFonts w:asciiTheme="minorHAnsi" w:hAnsiTheme="minorHAnsi"/>
          <w:noProof/>
        </w:rPr>
        <w:t>szystkie wymagania niniejszej S</w:t>
      </w:r>
      <w:r w:rsidRPr="00742099">
        <w:rPr>
          <w:rFonts w:asciiTheme="minorHAnsi" w:hAnsiTheme="minorHAnsi"/>
          <w:noProof/>
        </w:rPr>
        <w:t>WZ oraz obejmować wszelkie ko</w:t>
      </w:r>
      <w:r w:rsidR="004C49AF" w:rsidRPr="00742099">
        <w:rPr>
          <w:rFonts w:asciiTheme="minorHAnsi" w:hAnsiTheme="minorHAnsi"/>
          <w:noProof/>
        </w:rPr>
        <w:t xml:space="preserve">szty, jakie poniesie Wykonawca </w:t>
      </w:r>
      <w:r w:rsidRPr="00742099">
        <w:rPr>
          <w:rFonts w:asciiTheme="minorHAnsi" w:hAnsiTheme="minorHAnsi"/>
          <w:noProof/>
        </w:rPr>
        <w:t xml:space="preserve">z tytułu należytej oraz zgodnej </w:t>
      </w:r>
      <w:r w:rsidR="00742099">
        <w:rPr>
          <w:rFonts w:asciiTheme="minorHAnsi" w:hAnsiTheme="minorHAnsi"/>
          <w:noProof/>
        </w:rPr>
        <w:br/>
      </w:r>
      <w:r w:rsidRPr="00742099">
        <w:rPr>
          <w:rFonts w:asciiTheme="minorHAnsi" w:hAnsiTheme="minorHAnsi"/>
          <w:noProof/>
        </w:rPr>
        <w:t>z obowiązującymi przepisami realizacji przedmiotu zamówienia.</w:t>
      </w:r>
    </w:p>
    <w:p w:rsidR="00AE45F6" w:rsidRPr="000A3BFA" w:rsidRDefault="00AE45F6" w:rsidP="00CC27E1">
      <w:pPr>
        <w:pStyle w:val="Akapitzlist"/>
        <w:numPr>
          <w:ilvl w:val="0"/>
          <w:numId w:val="21"/>
        </w:numPr>
        <w:tabs>
          <w:tab w:val="left" w:pos="720"/>
        </w:tabs>
        <w:spacing w:after="0" w:line="240" w:lineRule="auto"/>
        <w:jc w:val="both"/>
        <w:rPr>
          <w:rFonts w:asciiTheme="minorHAnsi" w:hAnsiTheme="minorHAnsi"/>
          <w:b/>
          <w:noProof/>
        </w:rPr>
      </w:pPr>
      <w:r w:rsidRPr="00742099">
        <w:rPr>
          <w:rFonts w:asciiTheme="minorHAnsi" w:hAnsiTheme="minorHAnsi"/>
          <w:noProof/>
        </w:rPr>
        <w:t xml:space="preserve">Ceną oferty jest kwota (wartość </w:t>
      </w:r>
      <w:r w:rsidRPr="000A3BFA">
        <w:rPr>
          <w:rFonts w:asciiTheme="minorHAnsi" w:hAnsiTheme="minorHAnsi"/>
          <w:noProof/>
        </w:rPr>
        <w:t xml:space="preserve">brutto) wymieniona w </w:t>
      </w:r>
      <w:r w:rsidR="00F61859" w:rsidRPr="000A3BFA">
        <w:rPr>
          <w:rFonts w:asciiTheme="minorHAnsi" w:hAnsiTheme="minorHAnsi"/>
          <w:noProof/>
        </w:rPr>
        <w:t>Formularzu</w:t>
      </w:r>
      <w:r w:rsidRPr="000A3BFA">
        <w:rPr>
          <w:rFonts w:asciiTheme="minorHAnsi" w:hAnsiTheme="minorHAnsi"/>
          <w:noProof/>
        </w:rPr>
        <w:t xml:space="preserve"> Oferty.</w:t>
      </w:r>
      <w:r w:rsidRPr="000A3BFA">
        <w:rPr>
          <w:rFonts w:asciiTheme="minorHAnsi" w:hAnsiTheme="minorHAnsi"/>
          <w:b/>
          <w:noProof/>
        </w:rPr>
        <w:t xml:space="preserve">   </w:t>
      </w:r>
    </w:p>
    <w:p w:rsidR="00AE45F6" w:rsidRPr="00257200" w:rsidRDefault="00AE45F6" w:rsidP="00CC27E1">
      <w:pPr>
        <w:pStyle w:val="Akapitzlist"/>
        <w:numPr>
          <w:ilvl w:val="0"/>
          <w:numId w:val="21"/>
        </w:numPr>
        <w:tabs>
          <w:tab w:val="left" w:pos="720"/>
        </w:tabs>
        <w:spacing w:after="0" w:line="240" w:lineRule="auto"/>
        <w:jc w:val="both"/>
        <w:rPr>
          <w:rFonts w:asciiTheme="minorHAnsi" w:hAnsiTheme="minorHAnsi"/>
          <w:noProof/>
        </w:rPr>
      </w:pPr>
      <w:r w:rsidRPr="00742099">
        <w:rPr>
          <w:rFonts w:asciiTheme="minorHAnsi" w:hAnsiTheme="minorHAnsi"/>
          <w:noProof/>
        </w:rPr>
        <w:t>Sposób zapłaty i rozliczenia za realizację niniejszego zamówienia, określon</w:t>
      </w:r>
      <w:r w:rsidR="00A2189E">
        <w:rPr>
          <w:rFonts w:asciiTheme="minorHAnsi" w:hAnsiTheme="minorHAnsi"/>
          <w:noProof/>
        </w:rPr>
        <w:t>e</w:t>
      </w:r>
      <w:r w:rsidRPr="00742099">
        <w:rPr>
          <w:rFonts w:asciiTheme="minorHAnsi" w:hAnsiTheme="minorHAnsi"/>
          <w:noProof/>
        </w:rPr>
        <w:t xml:space="preserve"> </w:t>
      </w:r>
      <w:r w:rsidRPr="00257200">
        <w:rPr>
          <w:rFonts w:asciiTheme="minorHAnsi" w:hAnsiTheme="minorHAnsi"/>
          <w:noProof/>
        </w:rPr>
        <w:t>został</w:t>
      </w:r>
      <w:r w:rsidR="00A2189E">
        <w:rPr>
          <w:rFonts w:asciiTheme="minorHAnsi" w:hAnsiTheme="minorHAnsi"/>
          <w:noProof/>
        </w:rPr>
        <w:t>y</w:t>
      </w:r>
      <w:r w:rsidRPr="00257200">
        <w:rPr>
          <w:rFonts w:asciiTheme="minorHAnsi" w:hAnsiTheme="minorHAnsi"/>
          <w:noProof/>
        </w:rPr>
        <w:t xml:space="preserve"> we </w:t>
      </w:r>
      <w:r w:rsidR="003C5FD3">
        <w:rPr>
          <w:rFonts w:asciiTheme="minorHAnsi" w:hAnsiTheme="minorHAnsi"/>
          <w:noProof/>
        </w:rPr>
        <w:t>wzorze umowy</w:t>
      </w:r>
      <w:r w:rsidR="00833A24" w:rsidRPr="00257200">
        <w:rPr>
          <w:rFonts w:asciiTheme="minorHAnsi" w:hAnsiTheme="minorHAnsi"/>
          <w:noProof/>
        </w:rPr>
        <w:t xml:space="preserve"> </w:t>
      </w:r>
      <w:r w:rsidR="00BD075D" w:rsidRPr="00257200">
        <w:rPr>
          <w:rFonts w:asciiTheme="minorHAnsi" w:hAnsiTheme="minorHAnsi"/>
          <w:noProof/>
        </w:rPr>
        <w:t>sta</w:t>
      </w:r>
      <w:r w:rsidR="00833A24" w:rsidRPr="00257200">
        <w:rPr>
          <w:rFonts w:asciiTheme="minorHAnsi" w:hAnsiTheme="minorHAnsi"/>
          <w:noProof/>
        </w:rPr>
        <w:t>nowiąc</w:t>
      </w:r>
      <w:r w:rsidR="00257200" w:rsidRPr="00257200">
        <w:rPr>
          <w:rFonts w:asciiTheme="minorHAnsi" w:hAnsiTheme="minorHAnsi"/>
          <w:noProof/>
        </w:rPr>
        <w:t>y</w:t>
      </w:r>
      <w:r w:rsidR="003C5FD3">
        <w:rPr>
          <w:rFonts w:asciiTheme="minorHAnsi" w:hAnsiTheme="minorHAnsi"/>
          <w:noProof/>
        </w:rPr>
        <w:t xml:space="preserve">m </w:t>
      </w:r>
      <w:r w:rsidR="00A2189E">
        <w:rPr>
          <w:rFonts w:asciiTheme="minorHAnsi" w:hAnsiTheme="minorHAnsi"/>
          <w:noProof/>
        </w:rPr>
        <w:t xml:space="preserve">załącznik do </w:t>
      </w:r>
      <w:r w:rsidRPr="00257200">
        <w:rPr>
          <w:rFonts w:asciiTheme="minorHAnsi" w:hAnsiTheme="minorHAnsi"/>
          <w:noProof/>
        </w:rPr>
        <w:t>SWZ.</w:t>
      </w:r>
    </w:p>
    <w:p w:rsidR="00AF2743" w:rsidRPr="00742099" w:rsidRDefault="00AF2743" w:rsidP="00F471E3">
      <w:pPr>
        <w:pStyle w:val="Akapitzlist"/>
        <w:numPr>
          <w:ilvl w:val="0"/>
          <w:numId w:val="21"/>
        </w:numPr>
        <w:spacing w:before="10" w:afterLines="10" w:line="240" w:lineRule="auto"/>
        <w:jc w:val="both"/>
        <w:rPr>
          <w:rFonts w:asciiTheme="minorHAnsi" w:hAnsiTheme="minorHAnsi"/>
          <w:b/>
          <w:color w:val="000000" w:themeColor="text1"/>
        </w:rPr>
      </w:pPr>
      <w:r w:rsidRPr="00257200">
        <w:rPr>
          <w:rFonts w:asciiTheme="minorHAnsi" w:hAnsiTheme="minorHAnsi"/>
          <w:color w:val="000000" w:themeColor="text1"/>
        </w:rPr>
        <w:t>Jeżeli została złożona oferta</w:t>
      </w:r>
      <w:r w:rsidRPr="00742099">
        <w:rPr>
          <w:rFonts w:asciiTheme="minorHAnsi" w:hAnsiTheme="minorHAnsi"/>
          <w:color w:val="000000" w:themeColor="text1"/>
        </w:rPr>
        <w:t>, której wy</w:t>
      </w:r>
      <w:r w:rsidR="004A2EFB" w:rsidRPr="00742099">
        <w:rPr>
          <w:rFonts w:asciiTheme="minorHAnsi" w:hAnsiTheme="minorHAnsi"/>
          <w:color w:val="000000" w:themeColor="text1"/>
        </w:rPr>
        <w:t>bór prowadziłby do powstania u Z</w:t>
      </w:r>
      <w:r w:rsidRPr="00742099">
        <w:rPr>
          <w:rFonts w:asciiTheme="minorHAnsi" w:hAnsiTheme="minorHAnsi"/>
          <w:color w:val="000000" w:themeColor="text1"/>
        </w:rPr>
        <w:t>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0" w:name="mip51081278"/>
      <w:bookmarkEnd w:id="0"/>
      <w:r w:rsidRPr="00742099">
        <w:rPr>
          <w:rFonts w:asciiTheme="minorHAnsi" w:hAnsiTheme="minorHAnsi"/>
          <w:color w:val="000000" w:themeColor="text1"/>
        </w:rPr>
        <w:t xml:space="preserve"> W ofercie, o której mowa w zdaniu pierwszym, Wykonawca ma obowiązek:</w:t>
      </w:r>
      <w:bookmarkStart w:id="1" w:name="mip51081280"/>
      <w:bookmarkEnd w:id="1"/>
    </w:p>
    <w:p w:rsidR="00AF2743" w:rsidRPr="009060CD" w:rsidRDefault="00AF2743" w:rsidP="00F471E3">
      <w:pPr>
        <w:pStyle w:val="Akapitzlist"/>
        <w:numPr>
          <w:ilvl w:val="1"/>
          <w:numId w:val="4"/>
        </w:numPr>
        <w:spacing w:before="10" w:afterLines="10" w:line="240" w:lineRule="auto"/>
        <w:ind w:left="851" w:hanging="459"/>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sidR="004D62CA">
        <w:rPr>
          <w:rFonts w:asciiTheme="minorHAnsi" w:hAnsiTheme="minorHAnsi"/>
          <w:color w:val="000000" w:themeColor="text1"/>
        </w:rPr>
        <w:t>,</w:t>
      </w:r>
    </w:p>
    <w:p w:rsidR="00AF2743" w:rsidRPr="009060CD" w:rsidRDefault="00AF2743" w:rsidP="00F471E3">
      <w:pPr>
        <w:pStyle w:val="Akapitzlist"/>
        <w:numPr>
          <w:ilvl w:val="1"/>
          <w:numId w:val="4"/>
        </w:numPr>
        <w:spacing w:before="10" w:afterLines="10"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sidR="004D62CA" w:rsidRPr="009060CD">
        <w:rPr>
          <w:rFonts w:asciiTheme="minorHAnsi" w:hAnsiTheme="minorHAnsi"/>
          <w:color w:val="000000" w:themeColor="text1"/>
        </w:rPr>
        <w:t>,</w:t>
      </w:r>
    </w:p>
    <w:p w:rsidR="00AF2743" w:rsidRPr="009060CD" w:rsidRDefault="00AF2743" w:rsidP="00F471E3">
      <w:pPr>
        <w:pStyle w:val="Akapitzlist"/>
        <w:numPr>
          <w:ilvl w:val="1"/>
          <w:numId w:val="4"/>
        </w:numPr>
        <w:spacing w:before="10" w:afterLines="10"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t>wskazania wartości towaru lub usługi objętego obowiązkiem podatkowym zamawiającego, bez kwoty podatku</w:t>
      </w:r>
      <w:bookmarkStart w:id="4" w:name="mip51081283"/>
      <w:bookmarkEnd w:id="4"/>
      <w:r w:rsidR="004D62CA" w:rsidRPr="009060CD">
        <w:rPr>
          <w:rFonts w:asciiTheme="minorHAnsi" w:hAnsiTheme="minorHAnsi"/>
          <w:color w:val="000000" w:themeColor="text1"/>
        </w:rPr>
        <w:t>,</w:t>
      </w:r>
    </w:p>
    <w:p w:rsidR="00AF2743" w:rsidRPr="009060CD" w:rsidRDefault="00AF2743" w:rsidP="00F471E3">
      <w:pPr>
        <w:pStyle w:val="Akapitzlist"/>
        <w:numPr>
          <w:ilvl w:val="1"/>
          <w:numId w:val="4"/>
        </w:numPr>
        <w:spacing w:before="10" w:afterLines="10" w:line="240" w:lineRule="auto"/>
        <w:ind w:left="851" w:hanging="459"/>
        <w:contextualSpacing w:val="0"/>
        <w:jc w:val="both"/>
        <w:rPr>
          <w:rFonts w:asciiTheme="minorHAnsi" w:hAnsiTheme="minorHAnsi"/>
          <w:b/>
          <w:color w:val="000000" w:themeColor="text1"/>
        </w:rPr>
      </w:pPr>
      <w:r w:rsidRPr="009060CD">
        <w:rPr>
          <w:rFonts w:asciiTheme="minorHAnsi" w:hAnsiTheme="minorHAnsi"/>
          <w:color w:val="000000" w:themeColor="text1"/>
        </w:rPr>
        <w:lastRenderedPageBreak/>
        <w:t>wskazania stawki podatku od towarów i usług, któr</w:t>
      </w:r>
      <w:r w:rsidR="004A2EFB" w:rsidRPr="009060CD">
        <w:rPr>
          <w:rFonts w:asciiTheme="minorHAnsi" w:hAnsiTheme="minorHAnsi"/>
          <w:color w:val="000000" w:themeColor="text1"/>
        </w:rPr>
        <w:t>a zgodnie z wiedzą W</w:t>
      </w:r>
      <w:r w:rsidRPr="009060CD">
        <w:rPr>
          <w:rFonts w:asciiTheme="minorHAnsi" w:hAnsiTheme="minorHAnsi"/>
          <w:color w:val="000000" w:themeColor="text1"/>
        </w:rPr>
        <w:t>ykonawcy, będzie miała zastosowanie.</w:t>
      </w:r>
    </w:p>
    <w:p w:rsidR="00AF2743" w:rsidRPr="00226E09" w:rsidRDefault="00AF2743" w:rsidP="00F471E3">
      <w:pPr>
        <w:spacing w:before="10" w:afterLines="10"/>
        <w:jc w:val="both"/>
        <w:rPr>
          <w:rFonts w:asciiTheme="minorHAnsi" w:hAnsiTheme="minorHAnsi"/>
          <w:b/>
          <w:color w:val="000000" w:themeColor="text1"/>
        </w:rPr>
      </w:pPr>
    </w:p>
    <w:p w:rsidR="005B2BF4" w:rsidRDefault="00AF2743" w:rsidP="00F471E3">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w:t>
      </w:r>
    </w:p>
    <w:p w:rsidR="00AF2743" w:rsidRPr="00226E09" w:rsidRDefault="00AF2743" w:rsidP="00F471E3">
      <w:pPr>
        <w:spacing w:before="10" w:afterLines="10"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OPIS KRYTERIÓW OCENY OFERT, WRAZ Z </w:t>
      </w:r>
      <w:r w:rsidR="00C71936">
        <w:rPr>
          <w:rFonts w:asciiTheme="minorHAnsi" w:hAnsiTheme="minorHAnsi"/>
          <w:b/>
          <w:color w:val="000000" w:themeColor="text1"/>
          <w:sz w:val="22"/>
          <w:szCs w:val="22"/>
        </w:rPr>
        <w:t>PODANIEM WAG TYCH KRYTERIÓW</w:t>
      </w:r>
      <w:r w:rsidRPr="00226E09">
        <w:rPr>
          <w:rFonts w:asciiTheme="minorHAnsi" w:hAnsiTheme="minorHAnsi"/>
          <w:b/>
          <w:color w:val="000000" w:themeColor="text1"/>
          <w:sz w:val="22"/>
          <w:szCs w:val="22"/>
        </w:rPr>
        <w:t xml:space="preserve"> I SPOSOBU OCENY OFERT</w:t>
      </w:r>
    </w:p>
    <w:p w:rsidR="00AF2743" w:rsidRDefault="00357C2F" w:rsidP="00F471E3">
      <w:pPr>
        <w:pStyle w:val="Akapitzlist"/>
        <w:numPr>
          <w:ilvl w:val="0"/>
          <w:numId w:val="3"/>
        </w:numPr>
        <w:spacing w:before="10" w:afterLines="10" w:line="240" w:lineRule="auto"/>
        <w:ind w:left="426" w:hanging="426"/>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00C71936">
        <w:rPr>
          <w:rFonts w:asciiTheme="minorHAnsi" w:hAnsiTheme="minorHAnsi"/>
        </w:rPr>
        <w:t>WZ.</w:t>
      </w:r>
    </w:p>
    <w:p w:rsidR="000B3AAE" w:rsidRPr="00C71936" w:rsidRDefault="000B3AAE" w:rsidP="00F471E3">
      <w:pPr>
        <w:pStyle w:val="Akapitzlist"/>
        <w:numPr>
          <w:ilvl w:val="0"/>
          <w:numId w:val="3"/>
        </w:numPr>
        <w:spacing w:before="10" w:afterLines="10" w:line="240" w:lineRule="auto"/>
        <w:ind w:left="426" w:hanging="426"/>
        <w:jc w:val="both"/>
        <w:rPr>
          <w:rFonts w:asciiTheme="minorHAnsi" w:hAnsiTheme="minorHAnsi"/>
        </w:rPr>
      </w:pPr>
      <w:bookmarkStart w:id="5" w:name="_GoBack"/>
      <w:r w:rsidRPr="00C71936">
        <w:rPr>
          <w:rFonts w:asciiTheme="minorHAnsi" w:hAnsiTheme="minorHAnsi"/>
        </w:rPr>
        <w:t xml:space="preserve">W niniejszym postępowaniu Zamawiający będzie oceniał oferty na podstawie następujących kryteriów </w:t>
      </w:r>
      <w:r w:rsidR="00C71936">
        <w:rPr>
          <w:rFonts w:asciiTheme="minorHAnsi" w:hAnsiTheme="minorHAnsi"/>
        </w:rPr>
        <w:br/>
      </w:r>
      <w:r w:rsidRPr="00C71936">
        <w:rPr>
          <w:rFonts w:asciiTheme="minorHAnsi" w:hAnsiTheme="minorHAnsi"/>
        </w:rPr>
        <w:t>i przyznanej im wagi</w:t>
      </w:r>
      <w:r w:rsidR="00025474" w:rsidRPr="00C71936">
        <w:rPr>
          <w:rFonts w:asciiTheme="minorHAnsi" w:hAnsiTheme="minorHAnsi"/>
        </w:rPr>
        <w:t>:</w:t>
      </w:r>
    </w:p>
    <w:p w:rsidR="00B36FC4" w:rsidRDefault="00B36FC4" w:rsidP="00F471E3">
      <w:pPr>
        <w:pStyle w:val="Tekstpodstawowy"/>
        <w:spacing w:before="10" w:afterLines="10" w:line="240" w:lineRule="auto"/>
        <w:ind w:left="282" w:firstLine="141"/>
        <w:jc w:val="both"/>
        <w:rPr>
          <w:rFonts w:asciiTheme="minorHAnsi" w:hAnsiTheme="minorHAnsi"/>
          <w:sz w:val="22"/>
          <w:szCs w:val="22"/>
          <w:highlight w:val="green"/>
        </w:rPr>
      </w:pPr>
    </w:p>
    <w:p w:rsidR="00B36FC4" w:rsidRPr="00B36FC4" w:rsidRDefault="00B36FC4" w:rsidP="00F471E3">
      <w:pPr>
        <w:pStyle w:val="Tekstpodstawowy"/>
        <w:spacing w:before="10" w:afterLines="10" w:line="240" w:lineRule="auto"/>
        <w:ind w:left="282" w:firstLine="141"/>
        <w:jc w:val="both"/>
        <w:rPr>
          <w:rFonts w:asciiTheme="minorHAnsi" w:hAnsiTheme="minorHAnsi"/>
          <w:sz w:val="22"/>
          <w:szCs w:val="22"/>
          <w:u w:val="single"/>
        </w:rPr>
      </w:pPr>
      <w:r w:rsidRPr="00B36FC4">
        <w:rPr>
          <w:rFonts w:asciiTheme="minorHAnsi" w:hAnsiTheme="minorHAnsi"/>
          <w:sz w:val="22"/>
          <w:szCs w:val="22"/>
          <w:u w:val="single"/>
        </w:rPr>
        <w:t>Dot. Pakiet</w:t>
      </w:r>
      <w:r w:rsidR="00B52B6E">
        <w:rPr>
          <w:rFonts w:asciiTheme="minorHAnsi" w:hAnsiTheme="minorHAnsi"/>
          <w:sz w:val="22"/>
          <w:szCs w:val="22"/>
          <w:u w:val="single"/>
        </w:rPr>
        <w:t>ów</w:t>
      </w:r>
      <w:r w:rsidRPr="00B36FC4">
        <w:rPr>
          <w:rFonts w:asciiTheme="minorHAnsi" w:hAnsiTheme="minorHAnsi"/>
          <w:sz w:val="22"/>
          <w:szCs w:val="22"/>
          <w:u w:val="single"/>
        </w:rPr>
        <w:t xml:space="preserve"> nr 1</w:t>
      </w:r>
      <w:r w:rsidR="00B52B6E">
        <w:rPr>
          <w:rFonts w:asciiTheme="minorHAnsi" w:hAnsiTheme="minorHAnsi"/>
          <w:sz w:val="22"/>
          <w:szCs w:val="22"/>
          <w:u w:val="single"/>
        </w:rPr>
        <w:t xml:space="preserve"> – 7</w:t>
      </w:r>
      <w:r w:rsidRPr="00B36FC4">
        <w:rPr>
          <w:rFonts w:asciiTheme="minorHAnsi" w:hAnsiTheme="minorHAnsi"/>
          <w:sz w:val="22"/>
          <w:szCs w:val="22"/>
          <w:u w:val="single"/>
        </w:rPr>
        <w:t>:</w:t>
      </w:r>
    </w:p>
    <w:p w:rsidR="0056435F" w:rsidRPr="00B36FC4" w:rsidRDefault="0056435F" w:rsidP="00F471E3">
      <w:pPr>
        <w:pStyle w:val="Tekstpodstawowy"/>
        <w:spacing w:before="10" w:afterLines="10" w:line="240" w:lineRule="auto"/>
        <w:ind w:left="282" w:firstLine="141"/>
        <w:jc w:val="both"/>
        <w:rPr>
          <w:rFonts w:asciiTheme="minorHAnsi" w:hAnsiTheme="minorHAnsi"/>
          <w:b w:val="0"/>
          <w:sz w:val="22"/>
          <w:szCs w:val="22"/>
        </w:rPr>
      </w:pPr>
      <w:r w:rsidRPr="00B36FC4">
        <w:rPr>
          <w:rFonts w:asciiTheme="minorHAnsi" w:hAnsiTheme="minorHAnsi"/>
          <w:b w:val="0"/>
          <w:sz w:val="22"/>
          <w:szCs w:val="22"/>
        </w:rPr>
        <w:t xml:space="preserve">Cena – 60 </w:t>
      </w:r>
      <w:proofErr w:type="spellStart"/>
      <w:r w:rsidRPr="00B36FC4">
        <w:rPr>
          <w:rFonts w:asciiTheme="minorHAnsi" w:hAnsiTheme="minorHAnsi"/>
          <w:b w:val="0"/>
          <w:sz w:val="22"/>
          <w:szCs w:val="22"/>
        </w:rPr>
        <w:t>pkt</w:t>
      </w:r>
      <w:proofErr w:type="spellEnd"/>
    </w:p>
    <w:p w:rsidR="0056435F" w:rsidRPr="00B36FC4" w:rsidRDefault="00B52B6E" w:rsidP="00F471E3">
      <w:pPr>
        <w:pStyle w:val="Tekstpodstawowy"/>
        <w:spacing w:before="10" w:afterLines="10" w:line="240" w:lineRule="auto"/>
        <w:ind w:left="282" w:firstLine="141"/>
        <w:jc w:val="both"/>
        <w:rPr>
          <w:rFonts w:asciiTheme="minorHAnsi" w:hAnsiTheme="minorHAnsi"/>
          <w:b w:val="0"/>
          <w:sz w:val="22"/>
          <w:szCs w:val="22"/>
        </w:rPr>
      </w:pPr>
      <w:r>
        <w:rPr>
          <w:rFonts w:asciiTheme="minorHAnsi" w:hAnsiTheme="minorHAnsi"/>
          <w:b w:val="0"/>
          <w:sz w:val="22"/>
          <w:szCs w:val="22"/>
        </w:rPr>
        <w:t>Termin płatności</w:t>
      </w:r>
      <w:r w:rsidR="0056435F" w:rsidRPr="00B36FC4">
        <w:rPr>
          <w:rFonts w:asciiTheme="minorHAnsi" w:hAnsiTheme="minorHAnsi"/>
          <w:b w:val="0"/>
          <w:sz w:val="22"/>
          <w:szCs w:val="22"/>
        </w:rPr>
        <w:t xml:space="preserve"> – </w:t>
      </w:r>
      <w:r>
        <w:rPr>
          <w:rFonts w:asciiTheme="minorHAnsi" w:hAnsiTheme="minorHAnsi"/>
          <w:b w:val="0"/>
          <w:sz w:val="22"/>
          <w:szCs w:val="22"/>
        </w:rPr>
        <w:t>4</w:t>
      </w:r>
      <w:r w:rsidR="0056435F" w:rsidRPr="00B36FC4">
        <w:rPr>
          <w:rFonts w:asciiTheme="minorHAnsi" w:hAnsiTheme="minorHAnsi"/>
          <w:b w:val="0"/>
          <w:sz w:val="22"/>
          <w:szCs w:val="22"/>
        </w:rPr>
        <w:t xml:space="preserve">0 </w:t>
      </w:r>
      <w:proofErr w:type="spellStart"/>
      <w:r w:rsidR="0056435F" w:rsidRPr="00B36FC4">
        <w:rPr>
          <w:rFonts w:asciiTheme="minorHAnsi" w:hAnsiTheme="minorHAnsi"/>
          <w:b w:val="0"/>
          <w:sz w:val="22"/>
          <w:szCs w:val="22"/>
        </w:rPr>
        <w:t>pkt</w:t>
      </w:r>
      <w:proofErr w:type="spellEnd"/>
    </w:p>
    <w:p w:rsidR="00B36FC4" w:rsidRPr="00B36FC4" w:rsidRDefault="00B36FC4" w:rsidP="00F471E3">
      <w:pPr>
        <w:pStyle w:val="Tekstpodstawowy"/>
        <w:spacing w:before="10" w:afterLines="10" w:line="240" w:lineRule="auto"/>
        <w:ind w:left="282" w:firstLine="141"/>
        <w:jc w:val="both"/>
        <w:rPr>
          <w:rFonts w:asciiTheme="minorHAnsi" w:hAnsiTheme="minorHAnsi"/>
          <w:b w:val="0"/>
          <w:sz w:val="22"/>
          <w:szCs w:val="22"/>
        </w:rPr>
      </w:pPr>
    </w:p>
    <w:bookmarkEnd w:id="5"/>
    <w:p w:rsidR="00B30E76" w:rsidRPr="00EA4315" w:rsidRDefault="000B3AAE" w:rsidP="00F471E3">
      <w:pPr>
        <w:pStyle w:val="Tekstpodstawowy"/>
        <w:numPr>
          <w:ilvl w:val="0"/>
          <w:numId w:val="3"/>
        </w:numPr>
        <w:spacing w:before="10" w:afterLines="100" w:line="240" w:lineRule="auto"/>
        <w:ind w:left="425" w:hanging="425"/>
        <w:jc w:val="both"/>
        <w:rPr>
          <w:rFonts w:asciiTheme="minorHAnsi" w:hAnsiTheme="minorHAnsi"/>
          <w:sz w:val="22"/>
          <w:szCs w:val="22"/>
        </w:rPr>
      </w:pPr>
      <w:r w:rsidRPr="00EA4315">
        <w:rPr>
          <w:rFonts w:asciiTheme="minorHAnsi" w:hAnsiTheme="minorHAnsi" w:cs="Calibri"/>
          <w:b w:val="0"/>
          <w:color w:val="000000" w:themeColor="text1"/>
          <w:sz w:val="22"/>
          <w:szCs w:val="22"/>
        </w:rPr>
        <w:t>Sposób</w:t>
      </w:r>
      <w:r w:rsidRPr="00EA4315">
        <w:rPr>
          <w:rFonts w:asciiTheme="minorHAnsi" w:hAnsiTheme="minorHAnsi" w:cs="Calibri"/>
          <w:b w:val="0"/>
          <w:color w:val="FF0000"/>
          <w:sz w:val="22"/>
          <w:szCs w:val="22"/>
        </w:rPr>
        <w:t xml:space="preserve"> </w:t>
      </w:r>
      <w:r w:rsidRPr="00EA4315">
        <w:rPr>
          <w:rFonts w:asciiTheme="minorHAnsi" w:hAnsiTheme="minorHAnsi" w:cs="Calibri"/>
          <w:b w:val="0"/>
          <w:sz w:val="22"/>
          <w:szCs w:val="22"/>
        </w:rPr>
        <w:t>obliczania punktów:</w:t>
      </w:r>
    </w:p>
    <w:p w:rsidR="0056435F" w:rsidRPr="00EA4315" w:rsidRDefault="0056435F" w:rsidP="00F471E3">
      <w:pPr>
        <w:pStyle w:val="Tekstpodstawowy"/>
        <w:numPr>
          <w:ilvl w:val="0"/>
          <w:numId w:val="28"/>
        </w:numPr>
        <w:spacing w:before="10" w:afterLines="10" w:line="240" w:lineRule="auto"/>
        <w:jc w:val="both"/>
        <w:rPr>
          <w:rFonts w:asciiTheme="minorHAnsi" w:hAnsiTheme="minorHAnsi"/>
          <w:b w:val="0"/>
          <w:sz w:val="22"/>
          <w:szCs w:val="22"/>
        </w:rPr>
      </w:pPr>
      <w:r w:rsidRPr="00EA4315">
        <w:rPr>
          <w:rFonts w:asciiTheme="minorHAnsi" w:hAnsiTheme="minorHAnsi" w:cs="Calibri"/>
          <w:b w:val="0"/>
          <w:sz w:val="22"/>
          <w:szCs w:val="22"/>
        </w:rPr>
        <w:t xml:space="preserve">W kryterium </w:t>
      </w:r>
      <w:r w:rsidRPr="00EA4315">
        <w:rPr>
          <w:rFonts w:asciiTheme="minorHAnsi" w:hAnsiTheme="minorHAnsi" w:cs="Calibri"/>
          <w:sz w:val="22"/>
          <w:szCs w:val="22"/>
        </w:rPr>
        <w:t>„Cena”</w:t>
      </w:r>
      <w:r w:rsidRPr="00EA4315">
        <w:rPr>
          <w:rFonts w:asciiTheme="minorHAnsi" w:hAnsiTheme="minorHAnsi" w:cs="Calibri"/>
          <w:b w:val="0"/>
          <w:sz w:val="22"/>
          <w:szCs w:val="22"/>
        </w:rPr>
        <w:t xml:space="preserve"> oceniana będzie wskazana w Formularzu oferty cena brutto. Ocena ofert zostanie dokonana przy zastosowaniu wzoru:</w:t>
      </w:r>
    </w:p>
    <w:p w:rsidR="0056435F" w:rsidRPr="00EA4315" w:rsidRDefault="00CD61AA" w:rsidP="00F471E3">
      <w:pPr>
        <w:spacing w:before="240" w:afterLines="10" w:line="240" w:lineRule="auto"/>
        <w:ind w:left="2836"/>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najniższa cena spośród ofert ocenianych</w:t>
      </w:r>
    </w:p>
    <w:p w:rsidR="0056435F" w:rsidRPr="00EA4315" w:rsidRDefault="0056435F" w:rsidP="00F471E3">
      <w:pPr>
        <w:spacing w:before="10" w:afterLines="10" w:line="240" w:lineRule="auto"/>
        <w:jc w:val="center"/>
        <w:rPr>
          <w:rFonts w:asciiTheme="minorHAnsi" w:hAnsiTheme="minorHAnsi" w:cs="Calibri"/>
        </w:rPr>
      </w:pPr>
      <w:r w:rsidRPr="00EA4315">
        <w:rPr>
          <w:rFonts w:asciiTheme="minorHAnsi" w:hAnsiTheme="minorHAnsi" w:cs="Calibri"/>
          <w:b/>
          <w:bCs/>
        </w:rPr>
        <w:t>Cena =</w:t>
      </w:r>
      <w:r w:rsidRPr="00EA4315">
        <w:rPr>
          <w:rFonts w:asciiTheme="minorHAnsi" w:hAnsiTheme="minorHAnsi" w:cs="Calibri"/>
        </w:rPr>
        <w:t xml:space="preserve"> ----------------------------------------------</w:t>
      </w:r>
      <w:r w:rsidR="00CD61AA" w:rsidRPr="00EA4315">
        <w:rPr>
          <w:rFonts w:asciiTheme="minorHAnsi" w:hAnsiTheme="minorHAnsi" w:cs="Calibri"/>
        </w:rPr>
        <w:t>------</w:t>
      </w:r>
      <w:r w:rsidRPr="00EA4315">
        <w:rPr>
          <w:rFonts w:asciiTheme="minorHAnsi" w:hAnsiTheme="minorHAnsi" w:cs="Calibri"/>
        </w:rPr>
        <w:t xml:space="preserve">--------------   x   60 </w:t>
      </w:r>
      <w:proofErr w:type="spellStart"/>
      <w:r w:rsidRPr="00EA4315">
        <w:rPr>
          <w:rFonts w:asciiTheme="minorHAnsi" w:hAnsiTheme="minorHAnsi" w:cs="Calibri"/>
        </w:rPr>
        <w:t>pkt</w:t>
      </w:r>
      <w:proofErr w:type="spellEnd"/>
    </w:p>
    <w:p w:rsidR="0056435F" w:rsidRPr="00EA4315" w:rsidRDefault="00CD61AA" w:rsidP="00F471E3">
      <w:pPr>
        <w:spacing w:before="10" w:afterLines="10" w:line="240" w:lineRule="auto"/>
        <w:ind w:left="3545"/>
        <w:rPr>
          <w:rFonts w:asciiTheme="minorHAnsi" w:hAnsiTheme="minorHAnsi" w:cs="Calibri"/>
        </w:rPr>
      </w:pPr>
      <w:r w:rsidRPr="00EA4315">
        <w:rPr>
          <w:rFonts w:asciiTheme="minorHAnsi" w:hAnsiTheme="minorHAnsi" w:cs="Calibri"/>
        </w:rPr>
        <w:t xml:space="preserve">          </w:t>
      </w:r>
      <w:r w:rsidR="0056435F" w:rsidRPr="00EA4315">
        <w:rPr>
          <w:rFonts w:asciiTheme="minorHAnsi" w:hAnsiTheme="minorHAnsi" w:cs="Calibri"/>
        </w:rPr>
        <w:t>cena oferty ocenianej</w:t>
      </w:r>
    </w:p>
    <w:p w:rsidR="0056435F" w:rsidRPr="00EA4315" w:rsidRDefault="0056435F" w:rsidP="0056435F">
      <w:pPr>
        <w:suppressAutoHyphens/>
        <w:spacing w:after="0" w:line="240" w:lineRule="auto"/>
        <w:ind w:left="924"/>
        <w:jc w:val="both"/>
        <w:rPr>
          <w:rFonts w:asciiTheme="minorHAnsi" w:hAnsiTheme="minorHAnsi" w:cs="Arial"/>
          <w:sz w:val="22"/>
          <w:szCs w:val="22"/>
        </w:rPr>
      </w:pPr>
    </w:p>
    <w:p w:rsidR="0056435F" w:rsidRPr="00EA4315" w:rsidRDefault="0056435F" w:rsidP="0056435F">
      <w:pPr>
        <w:suppressAutoHyphens/>
        <w:spacing w:line="240" w:lineRule="auto"/>
        <w:ind w:left="927"/>
        <w:jc w:val="both"/>
        <w:rPr>
          <w:rFonts w:asciiTheme="minorHAnsi" w:hAnsiTheme="minorHAnsi" w:cs="Arial"/>
          <w:sz w:val="22"/>
          <w:szCs w:val="22"/>
        </w:rPr>
      </w:pPr>
      <w:r w:rsidRPr="00EA4315">
        <w:rPr>
          <w:rFonts w:asciiTheme="minorHAnsi" w:hAnsiTheme="minorHAnsi" w:cs="Arial"/>
          <w:sz w:val="22"/>
          <w:szCs w:val="22"/>
        </w:rPr>
        <w:t xml:space="preserve">Zamawiający określa maksymalną liczbę punktów jaką może uzyskać Wykonawca za to kryterium </w:t>
      </w:r>
      <w:r w:rsidRPr="00EA4315">
        <w:rPr>
          <w:rFonts w:asciiTheme="minorHAnsi" w:hAnsiTheme="minorHAnsi" w:cs="Arial"/>
          <w:sz w:val="22"/>
          <w:szCs w:val="22"/>
        </w:rPr>
        <w:br/>
        <w:t>– 60 punktów.</w:t>
      </w:r>
    </w:p>
    <w:p w:rsidR="00B52B6E" w:rsidRPr="00806307" w:rsidRDefault="00B52B6E" w:rsidP="00B52B6E">
      <w:pPr>
        <w:pStyle w:val="Akapitzlist"/>
        <w:numPr>
          <w:ilvl w:val="0"/>
          <w:numId w:val="28"/>
        </w:numPr>
        <w:spacing w:line="240" w:lineRule="auto"/>
        <w:jc w:val="both"/>
        <w:rPr>
          <w:rFonts w:asciiTheme="minorHAnsi" w:hAnsiTheme="minorHAnsi"/>
        </w:rPr>
      </w:pPr>
      <w:r w:rsidRPr="00806307">
        <w:rPr>
          <w:rFonts w:asciiTheme="minorHAnsi" w:hAnsiTheme="minorHAnsi" w:cs="Calibri"/>
        </w:rPr>
        <w:t xml:space="preserve">W ramach kryterium </w:t>
      </w:r>
      <w:r w:rsidRPr="00806307">
        <w:rPr>
          <w:rFonts w:asciiTheme="minorHAnsi" w:hAnsiTheme="minorHAnsi"/>
          <w:b/>
        </w:rPr>
        <w:t xml:space="preserve">„Termin płatności” </w:t>
      </w:r>
      <w:r w:rsidRPr="00806307">
        <w:rPr>
          <w:rFonts w:asciiTheme="minorHAnsi" w:hAnsiTheme="minorHAnsi"/>
        </w:rPr>
        <w:t>oceniany będzie wskazany w Formularzu oferty termin płatności</w:t>
      </w:r>
      <w:r>
        <w:rPr>
          <w:rFonts w:asciiTheme="minorHAnsi" w:hAnsiTheme="minorHAnsi"/>
        </w:rPr>
        <w:t xml:space="preserve"> (min. 30 dni)</w:t>
      </w:r>
      <w:r w:rsidRPr="00806307">
        <w:rPr>
          <w:rFonts w:asciiTheme="minorHAnsi" w:hAnsiTheme="minorHAnsi"/>
        </w:rPr>
        <w:t>. Ocena ofert zostanie dokonana</w:t>
      </w:r>
      <w:r w:rsidRPr="00806307">
        <w:rPr>
          <w:rFonts w:asciiTheme="minorHAnsi" w:hAnsiTheme="minorHAnsi"/>
          <w:b/>
        </w:rPr>
        <w:t xml:space="preserve"> </w:t>
      </w:r>
      <w:r w:rsidRPr="00806307">
        <w:rPr>
          <w:rFonts w:asciiTheme="minorHAnsi" w:hAnsiTheme="minorHAnsi"/>
        </w:rPr>
        <w:t>przy zastosowaniu wzoru:</w:t>
      </w:r>
    </w:p>
    <w:p w:rsidR="00B52B6E" w:rsidRDefault="00B52B6E" w:rsidP="00B52B6E">
      <w:pPr>
        <w:pStyle w:val="Akapitzlist"/>
        <w:spacing w:line="240" w:lineRule="auto"/>
        <w:ind w:left="927"/>
        <w:rPr>
          <w:rFonts w:asciiTheme="minorHAnsi" w:hAnsiTheme="minorHAnsi"/>
        </w:rPr>
      </w:pPr>
    </w:p>
    <w:p w:rsidR="00B52B6E" w:rsidRPr="00806307" w:rsidRDefault="00B52B6E" w:rsidP="00F471E3">
      <w:pPr>
        <w:pStyle w:val="Akapitzlist"/>
        <w:spacing w:before="240" w:afterLines="10" w:line="240" w:lineRule="auto"/>
        <w:ind w:left="927"/>
        <w:jc w:val="center"/>
        <w:rPr>
          <w:rFonts w:asciiTheme="minorHAnsi" w:hAnsiTheme="minorHAnsi" w:cs="Calibri"/>
          <w:sz w:val="20"/>
          <w:szCs w:val="20"/>
        </w:rPr>
      </w:pPr>
      <w:r w:rsidRPr="00806307">
        <w:rPr>
          <w:rFonts w:asciiTheme="minorHAnsi" w:hAnsiTheme="minorHAnsi" w:cs="Calibri"/>
          <w:sz w:val="20"/>
          <w:szCs w:val="20"/>
        </w:rPr>
        <w:t xml:space="preserve">             badany termin płatności podany w ofercie</w:t>
      </w:r>
    </w:p>
    <w:p w:rsidR="00B52B6E" w:rsidRPr="00806307" w:rsidRDefault="00B52B6E" w:rsidP="00F471E3">
      <w:pPr>
        <w:pStyle w:val="Akapitzlist"/>
        <w:spacing w:before="10" w:afterLines="10" w:line="240" w:lineRule="auto"/>
        <w:ind w:left="927"/>
        <w:jc w:val="center"/>
        <w:rPr>
          <w:rFonts w:asciiTheme="minorHAnsi" w:hAnsiTheme="minorHAnsi" w:cs="Calibri"/>
          <w:sz w:val="20"/>
          <w:szCs w:val="20"/>
        </w:rPr>
      </w:pPr>
      <w:r w:rsidRPr="00806307">
        <w:rPr>
          <w:rFonts w:asciiTheme="minorHAnsi" w:hAnsiTheme="minorHAnsi" w:cs="Calibri"/>
          <w:b/>
          <w:bCs/>
          <w:sz w:val="20"/>
          <w:szCs w:val="20"/>
        </w:rPr>
        <w:t>Termin płatności  =</w:t>
      </w:r>
      <w:r w:rsidRPr="00806307">
        <w:rPr>
          <w:rFonts w:asciiTheme="minorHAnsi" w:hAnsiTheme="minorHAnsi" w:cs="Calibri"/>
          <w:sz w:val="20"/>
          <w:szCs w:val="20"/>
        </w:rPr>
        <w:t xml:space="preserve"> ----------------------------------------------------------------------   x   40 </w:t>
      </w:r>
      <w:proofErr w:type="spellStart"/>
      <w:r w:rsidRPr="00806307">
        <w:rPr>
          <w:rFonts w:asciiTheme="minorHAnsi" w:hAnsiTheme="minorHAnsi" w:cs="Calibri"/>
          <w:sz w:val="20"/>
          <w:szCs w:val="20"/>
        </w:rPr>
        <w:t>pkt</w:t>
      </w:r>
      <w:proofErr w:type="spellEnd"/>
    </w:p>
    <w:p w:rsidR="00B52B6E" w:rsidRPr="00806307" w:rsidRDefault="00B52B6E" w:rsidP="00F471E3">
      <w:pPr>
        <w:pStyle w:val="Akapitzlist"/>
        <w:spacing w:before="10" w:afterLines="10" w:line="240" w:lineRule="auto"/>
        <w:ind w:left="927"/>
        <w:jc w:val="center"/>
        <w:rPr>
          <w:rFonts w:asciiTheme="minorHAnsi" w:hAnsiTheme="minorHAnsi" w:cs="Calibri"/>
          <w:sz w:val="20"/>
          <w:szCs w:val="20"/>
        </w:rPr>
      </w:pPr>
      <w:r w:rsidRPr="00806307">
        <w:rPr>
          <w:rFonts w:asciiTheme="minorHAnsi" w:hAnsiTheme="minorHAnsi"/>
          <w:sz w:val="20"/>
          <w:szCs w:val="20"/>
        </w:rPr>
        <w:t xml:space="preserve">            najdłuższy termin płatności podany w ofertach</w:t>
      </w:r>
    </w:p>
    <w:p w:rsidR="00B52B6E" w:rsidRPr="00226E09" w:rsidRDefault="00B52B6E" w:rsidP="00B52B6E">
      <w:pPr>
        <w:pStyle w:val="Stopka"/>
        <w:tabs>
          <w:tab w:val="clear" w:pos="4536"/>
          <w:tab w:val="clear" w:pos="9072"/>
        </w:tabs>
        <w:spacing w:after="0" w:line="240" w:lineRule="auto"/>
        <w:ind w:left="709" w:firstLine="709"/>
        <w:rPr>
          <w:rFonts w:asciiTheme="minorHAnsi" w:hAnsiTheme="minorHAnsi"/>
          <w:sz w:val="22"/>
          <w:szCs w:val="22"/>
        </w:rPr>
      </w:pPr>
      <w:r w:rsidRPr="00226E09">
        <w:rPr>
          <w:rFonts w:asciiTheme="minorHAnsi" w:hAnsiTheme="minorHAnsi"/>
          <w:sz w:val="22"/>
          <w:szCs w:val="22"/>
        </w:rPr>
        <w:t xml:space="preserve">              </w:t>
      </w:r>
    </w:p>
    <w:p w:rsidR="00B52B6E" w:rsidRPr="00226E09" w:rsidRDefault="00B52B6E" w:rsidP="00B52B6E">
      <w:pPr>
        <w:spacing w:line="240" w:lineRule="auto"/>
        <w:ind w:left="927"/>
        <w:jc w:val="both"/>
        <w:rPr>
          <w:rFonts w:asciiTheme="minorHAnsi" w:hAnsiTheme="minorHAnsi"/>
          <w:sz w:val="22"/>
          <w:szCs w:val="22"/>
        </w:rPr>
      </w:pPr>
      <w:r w:rsidRPr="00226E09">
        <w:rPr>
          <w:rFonts w:asciiTheme="minorHAnsi" w:hAnsiTheme="minorHAnsi"/>
          <w:sz w:val="22"/>
          <w:szCs w:val="22"/>
        </w:rPr>
        <w:t>Oferta z najdłuższym terminem</w:t>
      </w:r>
      <w:r>
        <w:rPr>
          <w:rFonts w:asciiTheme="minorHAnsi" w:hAnsiTheme="minorHAnsi"/>
          <w:sz w:val="22"/>
          <w:szCs w:val="22"/>
        </w:rPr>
        <w:t xml:space="preserve"> płatności (</w:t>
      </w:r>
      <w:proofErr w:type="spellStart"/>
      <w:r>
        <w:rPr>
          <w:rFonts w:asciiTheme="minorHAnsi" w:hAnsiTheme="minorHAnsi"/>
          <w:sz w:val="22"/>
          <w:szCs w:val="22"/>
        </w:rPr>
        <w:t>max</w:t>
      </w:r>
      <w:proofErr w:type="spellEnd"/>
      <w:r>
        <w:rPr>
          <w:rFonts w:asciiTheme="minorHAnsi" w:hAnsiTheme="minorHAnsi"/>
          <w:sz w:val="22"/>
          <w:szCs w:val="22"/>
        </w:rPr>
        <w:t>. 60 dni</w:t>
      </w:r>
      <w:r w:rsidRPr="00226E09">
        <w:rPr>
          <w:rFonts w:asciiTheme="minorHAnsi" w:hAnsiTheme="minorHAnsi"/>
          <w:sz w:val="22"/>
          <w:szCs w:val="22"/>
        </w:rPr>
        <w:t>) otrzyma 40 pkt. Pozostałe oferty będą punktowane wg powyższej formuły arytmetycznej.</w:t>
      </w:r>
    </w:p>
    <w:p w:rsidR="00B52B6E" w:rsidRPr="00226E09" w:rsidRDefault="00B52B6E" w:rsidP="00B52B6E">
      <w:pPr>
        <w:spacing w:after="120" w:line="240" w:lineRule="auto"/>
        <w:ind w:left="924"/>
        <w:jc w:val="both"/>
        <w:rPr>
          <w:rFonts w:asciiTheme="minorHAnsi" w:hAnsiTheme="minorHAnsi"/>
          <w:b/>
          <w:color w:val="222222"/>
          <w:sz w:val="22"/>
          <w:szCs w:val="22"/>
          <w:shd w:val="clear" w:color="auto" w:fill="FFFFFF"/>
        </w:rPr>
      </w:pPr>
      <w:r w:rsidRPr="00806307">
        <w:rPr>
          <w:rFonts w:asciiTheme="minorHAnsi" w:hAnsiTheme="minorHAnsi"/>
          <w:color w:val="222222"/>
          <w:sz w:val="22"/>
          <w:szCs w:val="22"/>
          <w:shd w:val="clear" w:color="auto" w:fill="FFFFFF"/>
        </w:rPr>
        <w:t xml:space="preserve">Uchybienie wymogom sporządzenia oferty polegające na braku wskazania terminu płatności  uznane będzie przez Zamawiającego jako zaoferowanie przez Wykonawcę najkrótszego możliwego terminu </w:t>
      </w:r>
      <w:r>
        <w:rPr>
          <w:rFonts w:asciiTheme="minorHAnsi" w:hAnsiTheme="minorHAnsi"/>
          <w:color w:val="222222"/>
          <w:sz w:val="22"/>
          <w:szCs w:val="22"/>
          <w:shd w:val="clear" w:color="auto" w:fill="FFFFFF"/>
        </w:rPr>
        <w:br/>
      </w:r>
      <w:r w:rsidRPr="00806307">
        <w:rPr>
          <w:rFonts w:asciiTheme="minorHAnsi" w:hAnsiTheme="minorHAnsi"/>
          <w:color w:val="222222"/>
          <w:sz w:val="22"/>
          <w:szCs w:val="22"/>
          <w:shd w:val="clear" w:color="auto" w:fill="FFFFFF"/>
        </w:rPr>
        <w:t>do zaoferowania tj. 30 dni.</w:t>
      </w:r>
    </w:p>
    <w:p w:rsidR="00B52B6E" w:rsidRPr="00226E09" w:rsidRDefault="00B52B6E" w:rsidP="00B52B6E">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 xml:space="preserve">Zamawiający określa maksymalną liczbę punktów jaką Wykonawca może uzyskać za to kryterium </w:t>
      </w:r>
      <w:r>
        <w:rPr>
          <w:rFonts w:asciiTheme="minorHAnsi" w:hAnsiTheme="minorHAnsi" w:cs="Arial"/>
          <w:sz w:val="22"/>
          <w:szCs w:val="22"/>
        </w:rPr>
        <w:br/>
        <w:t>– 4</w:t>
      </w:r>
      <w:r w:rsidRPr="00226E09">
        <w:rPr>
          <w:rFonts w:asciiTheme="minorHAnsi" w:hAnsiTheme="minorHAnsi" w:cs="Arial"/>
          <w:sz w:val="22"/>
          <w:szCs w:val="22"/>
        </w:rPr>
        <w:t>0 punktów</w:t>
      </w:r>
      <w:r>
        <w:rPr>
          <w:rFonts w:asciiTheme="minorHAnsi" w:hAnsiTheme="minorHAnsi" w:cs="Arial"/>
          <w:sz w:val="22"/>
          <w:szCs w:val="22"/>
        </w:rPr>
        <w:t>.</w:t>
      </w:r>
    </w:p>
    <w:p w:rsidR="00B52B6E" w:rsidRDefault="00B52B6E" w:rsidP="00F471E3">
      <w:pPr>
        <w:spacing w:before="10" w:afterLines="10" w:line="240" w:lineRule="auto"/>
        <w:ind w:left="708"/>
        <w:jc w:val="both"/>
        <w:rPr>
          <w:rFonts w:asciiTheme="minorHAnsi" w:hAnsiTheme="minorHAnsi"/>
          <w:sz w:val="22"/>
          <w:szCs w:val="22"/>
        </w:rPr>
      </w:pPr>
      <w:r w:rsidRPr="00226E09">
        <w:rPr>
          <w:rFonts w:asciiTheme="minorHAnsi" w:hAnsiTheme="minorHAnsi"/>
          <w:sz w:val="22"/>
          <w:szCs w:val="22"/>
        </w:rPr>
        <w:t>Oferta może uzyskać maksymalnie 100 punktów</w:t>
      </w:r>
      <w:r>
        <w:rPr>
          <w:rFonts w:asciiTheme="minorHAnsi" w:hAnsiTheme="minorHAnsi"/>
          <w:sz w:val="22"/>
          <w:szCs w:val="22"/>
        </w:rPr>
        <w:t>.</w:t>
      </w:r>
    </w:p>
    <w:p w:rsidR="00EA4315" w:rsidRDefault="00EA4315" w:rsidP="00F471E3">
      <w:pPr>
        <w:pStyle w:val="Akapitzlist"/>
        <w:spacing w:before="10" w:afterLines="10" w:line="240" w:lineRule="auto"/>
        <w:ind w:left="927"/>
        <w:jc w:val="both"/>
        <w:rPr>
          <w:rFonts w:asciiTheme="minorHAnsi" w:hAnsiTheme="minorHAnsi"/>
        </w:rPr>
      </w:pPr>
    </w:p>
    <w:p w:rsidR="00EA4315" w:rsidRDefault="00EA4315" w:rsidP="00F471E3">
      <w:pPr>
        <w:pStyle w:val="Tekstpodstawowy"/>
        <w:numPr>
          <w:ilvl w:val="0"/>
          <w:numId w:val="3"/>
        </w:numPr>
        <w:spacing w:before="10" w:afterLines="10" w:line="240" w:lineRule="auto"/>
        <w:ind w:left="426" w:hanging="426"/>
        <w:jc w:val="both"/>
        <w:rPr>
          <w:rFonts w:asciiTheme="minorHAnsi" w:hAnsiTheme="minorHAnsi" w:cs="Calibri"/>
          <w:b w:val="0"/>
          <w:color w:val="000000" w:themeColor="text1"/>
          <w:sz w:val="22"/>
          <w:szCs w:val="22"/>
        </w:rPr>
      </w:pPr>
      <w:r w:rsidRPr="00D32F9D">
        <w:rPr>
          <w:rFonts w:asciiTheme="minorHAnsi" w:hAnsiTheme="minorHAnsi" w:cs="Calibri"/>
          <w:b w:val="0"/>
          <w:color w:val="000000" w:themeColor="text1"/>
          <w:sz w:val="22"/>
          <w:szCs w:val="22"/>
        </w:rPr>
        <w:t>Oferta może uzyskać maksymalnie 100 punktów.</w:t>
      </w:r>
    </w:p>
    <w:p w:rsidR="00B205DE" w:rsidRPr="00D32F9D" w:rsidRDefault="00B205DE" w:rsidP="00F471E3">
      <w:pPr>
        <w:pStyle w:val="Tekstpodstawowy"/>
        <w:numPr>
          <w:ilvl w:val="0"/>
          <w:numId w:val="3"/>
        </w:numPr>
        <w:spacing w:before="10" w:afterLines="10" w:line="240" w:lineRule="auto"/>
        <w:ind w:left="426" w:hanging="426"/>
        <w:jc w:val="both"/>
        <w:rPr>
          <w:rFonts w:asciiTheme="minorHAnsi" w:hAnsiTheme="minorHAnsi" w:cs="Calibri"/>
          <w:b w:val="0"/>
          <w:color w:val="000000" w:themeColor="text1"/>
          <w:sz w:val="22"/>
          <w:szCs w:val="22"/>
        </w:rPr>
      </w:pPr>
      <w:r>
        <w:rPr>
          <w:rFonts w:asciiTheme="minorHAnsi" w:hAnsiTheme="minorHAnsi" w:cs="Calibri"/>
          <w:b w:val="0"/>
          <w:color w:val="000000" w:themeColor="text1"/>
          <w:sz w:val="22"/>
          <w:szCs w:val="22"/>
        </w:rPr>
        <w:t>Zamawiający jako najkorzystniejszą wybierze ofertę, która uzyska najwyższą liczbę punktów.</w:t>
      </w:r>
    </w:p>
    <w:p w:rsidR="0056435F" w:rsidRDefault="0056435F" w:rsidP="00F471E3">
      <w:pPr>
        <w:spacing w:before="10" w:afterLines="10" w:line="240" w:lineRule="auto"/>
        <w:jc w:val="both"/>
        <w:rPr>
          <w:rFonts w:asciiTheme="minorHAnsi" w:hAnsiTheme="minorHAnsi"/>
          <w:b/>
          <w:color w:val="000000" w:themeColor="text1"/>
          <w:sz w:val="22"/>
          <w:szCs w:val="22"/>
        </w:rPr>
      </w:pPr>
    </w:p>
    <w:p w:rsidR="00C26FD2" w:rsidRDefault="0044045E" w:rsidP="00F471E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w:t>
      </w:r>
    </w:p>
    <w:p w:rsidR="0044045E" w:rsidRPr="00226E09" w:rsidRDefault="0044045E" w:rsidP="00F471E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INFORMACJE O FORMALNOŚCIACH, JAKIE MUSZĄ ZOSTAĆ DOPEŁNIONE PRZY WYBORZE OFERTY W CELU ZAWARCIA UMOWY W SPRAWIE ZAMÓWIENIA PUBLICZNEGO</w:t>
      </w:r>
    </w:p>
    <w:p w:rsidR="006F32A6" w:rsidRPr="006F32A6" w:rsidRDefault="006F32A6" w:rsidP="00F471E3">
      <w:pPr>
        <w:numPr>
          <w:ilvl w:val="0"/>
          <w:numId w:val="9"/>
        </w:numPr>
        <w:spacing w:before="10" w:afterLines="10"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F471E3">
      <w:pPr>
        <w:numPr>
          <w:ilvl w:val="0"/>
          <w:numId w:val="9"/>
        </w:numPr>
        <w:spacing w:before="10" w:afterLines="10"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lastRenderedPageBreak/>
        <w:t xml:space="preserve">Wykonawca przed zawarciem umowy poda wszelkie informacje niezbędne do wypełnienia treści umowy </w:t>
      </w:r>
      <w:r w:rsidR="00C04989">
        <w:rPr>
          <w:rFonts w:asciiTheme="minorHAnsi" w:eastAsiaTheme="minorHAnsi" w:hAnsiTheme="minorHAnsi" w:cs="TimesNewRomanPSMT"/>
          <w:sz w:val="22"/>
          <w:szCs w:val="22"/>
          <w:lang w:eastAsia="en-US"/>
        </w:rPr>
        <w:br/>
      </w:r>
      <w:r w:rsidRPr="006F32A6">
        <w:rPr>
          <w:rFonts w:asciiTheme="minorHAnsi" w:eastAsiaTheme="minorHAnsi" w:hAnsiTheme="minorHAnsi" w:cs="TimesNewRomanPSMT"/>
          <w:sz w:val="22"/>
          <w:szCs w:val="22"/>
          <w:lang w:eastAsia="en-US"/>
        </w:rPr>
        <w:t>na wezwanie Zamawiającego.</w:t>
      </w:r>
    </w:p>
    <w:p w:rsidR="006F32A6" w:rsidRPr="006F32A6" w:rsidRDefault="006F32A6" w:rsidP="00F471E3">
      <w:pPr>
        <w:numPr>
          <w:ilvl w:val="0"/>
          <w:numId w:val="9"/>
        </w:numPr>
        <w:spacing w:before="10" w:afterLines="10"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rsidR="0044045E" w:rsidRPr="00226E09" w:rsidRDefault="0044045E" w:rsidP="00F471E3">
      <w:pPr>
        <w:spacing w:before="10" w:afterLines="10" w:line="240" w:lineRule="auto"/>
        <w:jc w:val="both"/>
        <w:rPr>
          <w:rFonts w:asciiTheme="minorHAnsi" w:hAnsiTheme="minorHAnsi"/>
          <w:b/>
          <w:color w:val="000000" w:themeColor="text1"/>
        </w:rPr>
      </w:pPr>
    </w:p>
    <w:p w:rsidR="00C26FD2" w:rsidRDefault="0044045E" w:rsidP="00F471E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w:t>
      </w:r>
    </w:p>
    <w:p w:rsidR="0044045E" w:rsidRPr="00226E09" w:rsidRDefault="0044045E" w:rsidP="00F471E3">
      <w:pPr>
        <w:spacing w:before="10" w:afterLines="10"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POUCZENIE O ŚRODKACH OCHRONY PRAWNEJ</w:t>
      </w:r>
    </w:p>
    <w:p w:rsidR="0044045E" w:rsidRPr="00226E09" w:rsidRDefault="00AE2DEF"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przysługują Wykonawcy, a także innemu podmiotowi, jeżeli ma lub miał interes </w:t>
      </w:r>
      <w:r w:rsidR="00FB46DA">
        <w:rPr>
          <w:rFonts w:asciiTheme="minorHAnsi" w:hAnsiTheme="minorHAnsi"/>
          <w:color w:val="000000" w:themeColor="text1"/>
        </w:rPr>
        <w:br/>
      </w:r>
      <w:r w:rsidRPr="00226E09">
        <w:rPr>
          <w:rFonts w:asciiTheme="minorHAnsi" w:hAnsiTheme="minorHAnsi"/>
          <w:color w:val="000000" w:themeColor="text1"/>
        </w:rPr>
        <w:t>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w:t>
      </w:r>
      <w:proofErr w:type="spellStart"/>
      <w:r w:rsidR="0044045E" w:rsidRPr="00226E09">
        <w:rPr>
          <w:rFonts w:asciiTheme="minorHAnsi" w:hAnsiTheme="minorHAnsi"/>
          <w:color w:val="000000" w:themeColor="text1"/>
        </w:rPr>
        <w:t>pkt</w:t>
      </w:r>
      <w:proofErr w:type="spellEnd"/>
      <w:r w:rsidR="0044045E" w:rsidRPr="00226E09">
        <w:rPr>
          <w:rFonts w:asciiTheme="minorHAnsi" w:hAnsiTheme="minorHAnsi"/>
          <w:color w:val="000000" w:themeColor="text1"/>
        </w:rPr>
        <w:t xml:space="preserve">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sposób określony w art. 180 ust. 5 zdanie drugie ustawy, albo w terminie 10 dni </w:t>
      </w:r>
      <w:r w:rsidR="00FB46DA">
        <w:rPr>
          <w:rFonts w:asciiTheme="minorHAnsi" w:hAnsiTheme="minorHAnsi" w:cs="Calibri"/>
          <w:color w:val="000000" w:themeColor="text1"/>
        </w:rPr>
        <w:t>–</w:t>
      </w:r>
      <w:r w:rsidRPr="00226E09">
        <w:rPr>
          <w:rFonts w:asciiTheme="minorHAnsi" w:hAnsiTheme="minorHAnsi" w:cs="Calibri"/>
          <w:color w:val="000000" w:themeColor="text1"/>
        </w:rPr>
        <w:t xml:space="preserve"> jeżeli zostały przesłane w inny sposób. </w:t>
      </w:r>
    </w:p>
    <w:p w:rsidR="0044045E" w:rsidRPr="00226E09" w:rsidRDefault="0044045E"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r w:rsidR="00FB46DA">
        <w:rPr>
          <w:rFonts w:asciiTheme="minorHAnsi" w:hAnsiTheme="minorHAnsi" w:cs="Calibri"/>
          <w:color w:val="000000" w:themeColor="text1"/>
        </w:rPr>
        <w:t>:</w:t>
      </w:r>
    </w:p>
    <w:p w:rsidR="0044045E" w:rsidRPr="00226E09" w:rsidRDefault="0044045E" w:rsidP="00F471E3">
      <w:pPr>
        <w:pStyle w:val="Akapitzlist"/>
        <w:numPr>
          <w:ilvl w:val="1"/>
          <w:numId w:val="2"/>
        </w:numPr>
        <w:spacing w:before="10" w:afterLines="10"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F471E3">
      <w:pPr>
        <w:pStyle w:val="Akapitzlist"/>
        <w:numPr>
          <w:ilvl w:val="1"/>
          <w:numId w:val="2"/>
        </w:numPr>
        <w:spacing w:before="10" w:afterLines="10"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F471E3">
      <w:pPr>
        <w:pStyle w:val="Akapitzlist"/>
        <w:numPr>
          <w:ilvl w:val="1"/>
          <w:numId w:val="2"/>
        </w:numPr>
        <w:spacing w:before="10" w:afterLines="10"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 xml:space="preserve">zaniechanie przeprowadzenia postępowania o udzielenie zamówienia na podstawie ustawy, mimo </w:t>
      </w:r>
      <w:r w:rsidR="00A80D53">
        <w:rPr>
          <w:rFonts w:asciiTheme="minorHAnsi" w:hAnsiTheme="minorHAnsi"/>
          <w:color w:val="000000" w:themeColor="text1"/>
        </w:rPr>
        <w:br/>
      </w:r>
      <w:r w:rsidRPr="00226E09">
        <w:rPr>
          <w:rFonts w:asciiTheme="minorHAnsi" w:hAnsiTheme="minorHAnsi"/>
          <w:color w:val="000000" w:themeColor="text1"/>
        </w:rPr>
        <w:t>że zamawiający był do tego obowiązany.</w:t>
      </w:r>
    </w:p>
    <w:p w:rsidR="0044045E" w:rsidRPr="00226E09" w:rsidRDefault="00AE2DEF"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F471E3">
      <w:pPr>
        <w:pStyle w:val="Akapitzlist"/>
        <w:numPr>
          <w:ilvl w:val="1"/>
          <w:numId w:val="2"/>
        </w:numPr>
        <w:spacing w:before="10" w:afterLines="10" w:line="240" w:lineRule="auto"/>
        <w:ind w:left="709" w:hanging="350"/>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F471E3">
      <w:pPr>
        <w:pStyle w:val="Akapitzlist"/>
        <w:numPr>
          <w:ilvl w:val="1"/>
          <w:numId w:val="2"/>
        </w:numPr>
        <w:spacing w:before="10" w:afterLines="10" w:line="240" w:lineRule="auto"/>
        <w:ind w:left="709" w:hanging="350"/>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r w:rsidR="003A7EA8" w:rsidRPr="00226E09">
        <w:rPr>
          <w:rFonts w:asciiTheme="minorHAnsi" w:hAnsiTheme="minorHAnsi" w:cs="Calibri"/>
          <w:color w:val="000000" w:themeColor="text1"/>
        </w:rPr>
        <w:t xml:space="preserve">odwołań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r w:rsidR="001E65E4">
        <w:rPr>
          <w:rFonts w:asciiTheme="minorHAnsi" w:hAnsiTheme="minorHAnsi" w:cs="Calibri"/>
          <w:color w:val="000000" w:themeColor="text1"/>
        </w:rPr>
        <w:t>.</w:t>
      </w:r>
    </w:p>
    <w:p w:rsidR="00AE2DEF" w:rsidRPr="00226E09" w:rsidRDefault="00AE2DEF" w:rsidP="00F471E3">
      <w:pPr>
        <w:pStyle w:val="Akapitzlist"/>
        <w:numPr>
          <w:ilvl w:val="0"/>
          <w:numId w:val="2"/>
        </w:numPr>
        <w:spacing w:before="10" w:afterLines="10" w:line="240" w:lineRule="auto"/>
        <w:ind w:left="364" w:hanging="350"/>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29357D">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w:t>
      </w:r>
      <w:r w:rsidR="00A80D53">
        <w:rPr>
          <w:rFonts w:asciiTheme="minorHAnsi" w:hAnsiTheme="minorHAnsi" w:cs="Calibri"/>
          <w:color w:val="000000" w:themeColor="text1"/>
        </w:rPr>
        <w:br/>
      </w:r>
      <w:r w:rsidRPr="00226E09">
        <w:rPr>
          <w:rFonts w:asciiTheme="minorHAnsi" w:hAnsiTheme="minorHAnsi" w:cs="Calibri"/>
          <w:color w:val="000000" w:themeColor="text1"/>
        </w:rPr>
        <w:t xml:space="preserve">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1E65E4" w:rsidRDefault="001E65E4" w:rsidP="000A3BFA">
      <w:pPr>
        <w:pStyle w:val="Zwykytekst"/>
        <w:jc w:val="both"/>
        <w:rPr>
          <w:rFonts w:asciiTheme="minorHAnsi" w:hAnsiTheme="minorHAnsi"/>
          <w:b/>
        </w:rPr>
      </w:pPr>
    </w:p>
    <w:p w:rsidR="003523D5" w:rsidRPr="00FB46DA" w:rsidRDefault="003523D5" w:rsidP="000A3BFA">
      <w:pPr>
        <w:pStyle w:val="Zwykytekst"/>
        <w:jc w:val="both"/>
        <w:rPr>
          <w:rFonts w:asciiTheme="minorHAnsi" w:hAnsiTheme="minorHAnsi"/>
          <w:b/>
        </w:rPr>
      </w:pPr>
      <w:r w:rsidRPr="00FB46DA">
        <w:rPr>
          <w:rFonts w:asciiTheme="minorHAnsi" w:hAnsiTheme="minorHAnsi"/>
          <w:b/>
        </w:rPr>
        <w:t xml:space="preserve">ROZDZIAŁ XVII – DANE OSOBOWE </w:t>
      </w:r>
    </w:p>
    <w:p w:rsidR="003523D5" w:rsidRPr="003523D5" w:rsidRDefault="003523D5" w:rsidP="000A3BFA">
      <w:pPr>
        <w:pStyle w:val="Zwykytekst"/>
        <w:jc w:val="both"/>
        <w:rPr>
          <w:rFonts w:asciiTheme="minorHAnsi" w:hAnsiTheme="minorHAnsi"/>
        </w:rPr>
      </w:pPr>
      <w:r w:rsidRPr="003523D5">
        <w:rPr>
          <w:rFonts w:asciiTheme="minorHAnsi" w:hAnsiTheme="minorHAnsi"/>
        </w:rPr>
        <w:t>Zgodnie z art. 13 ust. 1 i 2 rozporządzenia Parlamentu Europejskiego i Rady (UE) 201</w:t>
      </w:r>
      <w:r w:rsidR="00340787">
        <w:rPr>
          <w:rFonts w:asciiTheme="minorHAnsi" w:hAnsiTheme="minorHAnsi"/>
        </w:rPr>
        <w:t xml:space="preserve">6/679 z dnia 27 kwietnia 2016 </w:t>
      </w:r>
      <w:r w:rsidRPr="003523D5">
        <w:rPr>
          <w:rFonts w:asciiTheme="minorHAnsi" w:hAnsiTheme="minorHAnsi"/>
        </w:rPr>
        <w:t xml:space="preserve">w sprawie ochrony osób fizycznych w związku z przetwarzaniem danych osobowych i w sprawie swobodnego przepływu takich danych oraz uchylenia dyrektywy 95/46/WE (ogólne rozporządzenie o ochronie danych) </w:t>
      </w:r>
      <w:r w:rsidR="00340787">
        <w:rPr>
          <w:rFonts w:asciiTheme="minorHAnsi" w:hAnsiTheme="minorHAnsi"/>
        </w:rPr>
        <w:br/>
      </w:r>
      <w:r w:rsidRPr="003523D5">
        <w:rPr>
          <w:rFonts w:asciiTheme="minorHAnsi" w:hAnsiTheme="minorHAnsi"/>
        </w:rPr>
        <w:t xml:space="preserve">(Dz. Urz. UE L 119 z 04.05.2016, str. 1), dalej RODO Zamawiający informuje, że: </w:t>
      </w:r>
    </w:p>
    <w:p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hAnsiTheme="minorHAnsi" w:cstheme="minorHAnsi"/>
        </w:rPr>
        <w:t xml:space="preserve">administratorem Pani/Pana danych osobowych jest Dyrektor Świętokrzyskiego Centrum Onkologii, </w:t>
      </w:r>
      <w:r w:rsidR="001E65E4">
        <w:rPr>
          <w:rFonts w:asciiTheme="minorHAnsi" w:hAnsiTheme="minorHAnsi" w:cstheme="minorHAnsi"/>
        </w:rPr>
        <w:br/>
      </w:r>
      <w:r w:rsidRPr="00340787">
        <w:rPr>
          <w:rFonts w:asciiTheme="minorHAnsi" w:hAnsiTheme="minorHAnsi" w:cstheme="minorHAnsi"/>
        </w:rPr>
        <w:t xml:space="preserve">ul. 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 25-734 Kielce, Regon: 001263233, Inspektorem Ochrony Danych jest Pan Mariusz Wiatr ul. </w:t>
      </w:r>
      <w:r w:rsidR="000113E8">
        <w:rPr>
          <w:rFonts w:asciiTheme="minorHAnsi" w:hAnsiTheme="minorHAnsi" w:cstheme="minorHAnsi"/>
        </w:rPr>
        <w:t xml:space="preserve">S. </w:t>
      </w:r>
      <w:proofErr w:type="spellStart"/>
      <w:r w:rsidRPr="00340787">
        <w:rPr>
          <w:rFonts w:asciiTheme="minorHAnsi" w:hAnsiTheme="minorHAnsi" w:cstheme="minorHAnsi"/>
        </w:rPr>
        <w:t>Artwińskiego</w:t>
      </w:r>
      <w:proofErr w:type="spellEnd"/>
      <w:r w:rsidRPr="00340787">
        <w:rPr>
          <w:rFonts w:asciiTheme="minorHAnsi" w:hAnsiTheme="minorHAnsi" w:cstheme="minorHAnsi"/>
        </w:rPr>
        <w:t xml:space="preserve"> 3C, 25-734 Kielce</w:t>
      </w:r>
      <w:r w:rsidRPr="00340787">
        <w:rPr>
          <w:rFonts w:asciiTheme="minorHAnsi" w:hAnsiTheme="minorHAnsi" w:cstheme="minorHAnsi"/>
          <w:shd w:val="clear" w:color="auto" w:fill="FFFFFF"/>
        </w:rPr>
        <w:t>;</w:t>
      </w:r>
    </w:p>
    <w:p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rPr>
      </w:pPr>
      <w:r w:rsidRPr="00340787">
        <w:rPr>
          <w:rFonts w:asciiTheme="minorHAnsi" w:eastAsia="Times New Roman" w:hAnsiTheme="minorHAnsi" w:cstheme="minorHAnsi"/>
        </w:rPr>
        <w:t xml:space="preserve">kontakt z Inspektorem Ochrony Danych, tel. </w:t>
      </w:r>
      <w:r w:rsidRPr="00340787">
        <w:rPr>
          <w:rFonts w:asciiTheme="minorHAnsi" w:hAnsiTheme="minorHAnsi"/>
          <w:bCs/>
          <w:bdr w:val="none" w:sz="0" w:space="0" w:color="auto" w:frame="1"/>
        </w:rPr>
        <w:t>41 36 74 094, e-mail: iod@onkol.kielce.pl</w:t>
      </w:r>
      <w:r w:rsidR="0029357D" w:rsidRPr="0029357D">
        <w:rPr>
          <w:rStyle w:val="czeinternetowe"/>
          <w:rFonts w:asciiTheme="minorHAnsi" w:hAnsiTheme="minorHAnsi"/>
          <w:color w:val="auto"/>
          <w:u w:val="none"/>
        </w:rPr>
        <w:t>;</w:t>
      </w:r>
    </w:p>
    <w:p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t xml:space="preserve">Pani/Pana dane osobowe przetwarzane będą na podstawie art. 6 ust. 1 lit. c RODO w celu związanym </w:t>
      </w:r>
      <w:r w:rsidR="001E65E4">
        <w:rPr>
          <w:rFonts w:asciiTheme="minorHAnsi" w:hAnsiTheme="minorHAnsi" w:cstheme="minorHAnsi"/>
        </w:rPr>
        <w:br/>
      </w:r>
      <w:r w:rsidRPr="00340787">
        <w:rPr>
          <w:rFonts w:asciiTheme="minorHAnsi" w:hAnsiTheme="minorHAnsi" w:cstheme="minorHAnsi"/>
        </w:rPr>
        <w:t>z przedmiotowym postępowaniem o udzielenie zamówienia publicznego;</w:t>
      </w:r>
    </w:p>
    <w:p w:rsidR="00340787" w:rsidRPr="00340787" w:rsidRDefault="00340787" w:rsidP="00CC27E1">
      <w:pPr>
        <w:pStyle w:val="Akapitzlist"/>
        <w:numPr>
          <w:ilvl w:val="0"/>
          <w:numId w:val="22"/>
        </w:numPr>
        <w:tabs>
          <w:tab w:val="left" w:pos="709"/>
        </w:tabs>
        <w:suppressAutoHyphens/>
        <w:spacing w:after="0" w:line="240" w:lineRule="auto"/>
        <w:ind w:left="360"/>
        <w:contextualSpacing w:val="0"/>
        <w:jc w:val="both"/>
        <w:rPr>
          <w:rFonts w:asciiTheme="minorHAnsi" w:hAnsiTheme="minorHAnsi" w:cstheme="minorHAnsi"/>
        </w:rPr>
      </w:pPr>
      <w:r w:rsidRPr="00340787">
        <w:rPr>
          <w:rFonts w:asciiTheme="minorHAnsi" w:hAnsiTheme="minorHAnsi" w:cstheme="minorHAnsi"/>
        </w:rPr>
        <w:lastRenderedPageBreak/>
        <w:t xml:space="preserve">odbiorcami Pani/Pana danych osobowych będą osoby lub podmioty, którym udostępniona zostanie dokumentacja postępowania w oparciu o art. 8, art. 8a oraz art. 96 ust. 3, 3a i 3b ustawy </w:t>
      </w:r>
      <w:proofErr w:type="spellStart"/>
      <w:r w:rsidRPr="00340787">
        <w:rPr>
          <w:rFonts w:asciiTheme="minorHAnsi" w:hAnsiTheme="minorHAnsi" w:cstheme="minorHAnsi"/>
        </w:rPr>
        <w:t>Pzp</w:t>
      </w:r>
      <w:proofErr w:type="spellEnd"/>
      <w:r w:rsidRPr="00340787">
        <w:rPr>
          <w:rFonts w:asciiTheme="minorHAnsi" w:hAnsiTheme="minorHAnsi" w:cstheme="minorHAnsi"/>
        </w:rPr>
        <w:t>;</w:t>
      </w:r>
    </w:p>
    <w:p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Pani/Pana dane osobowe będą przechowywane, zgodnie z art. 97 ust. 1, 1a i 1b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związanym z udziałem w postępowaniu </w:t>
      </w:r>
      <w:r w:rsidR="001E65E4">
        <w:rPr>
          <w:rFonts w:asciiTheme="minorHAnsi" w:hAnsiTheme="minorHAnsi" w:cstheme="minorHAnsi"/>
          <w:sz w:val="22"/>
          <w:szCs w:val="22"/>
        </w:rPr>
        <w:br/>
      </w:r>
      <w:r w:rsidRPr="00340787">
        <w:rPr>
          <w:rFonts w:asciiTheme="minorHAnsi" w:hAnsiTheme="minorHAnsi" w:cstheme="minorHAnsi"/>
          <w:sz w:val="22"/>
          <w:szCs w:val="22"/>
        </w:rPr>
        <w:t xml:space="preserve">o udzielenie zamówienia publicznego; konsekwencje niepodania określonych danych wynikają z ustawy </w:t>
      </w:r>
      <w:proofErr w:type="spellStart"/>
      <w:r w:rsidRPr="00340787">
        <w:rPr>
          <w:rFonts w:asciiTheme="minorHAnsi" w:hAnsiTheme="minorHAnsi" w:cstheme="minorHAnsi"/>
          <w:sz w:val="22"/>
          <w:szCs w:val="22"/>
        </w:rPr>
        <w:t>Pzp</w:t>
      </w:r>
      <w:proofErr w:type="spellEnd"/>
      <w:r w:rsidRPr="00340787">
        <w:rPr>
          <w:rFonts w:asciiTheme="minorHAnsi" w:hAnsiTheme="minorHAnsi" w:cstheme="minorHAnsi"/>
          <w:sz w:val="22"/>
          <w:szCs w:val="22"/>
        </w:rPr>
        <w:t xml:space="preserve">;  </w:t>
      </w:r>
    </w:p>
    <w:p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w odniesieniu do Pani/Pana danych osobowych decyzje nie będą podejmowane w sposób zautomatyzowany, stosowanie do art. 22 RODO;</w:t>
      </w:r>
    </w:p>
    <w:p w:rsidR="00340787" w:rsidRPr="00340787" w:rsidRDefault="00340787" w:rsidP="00CC27E1">
      <w:pPr>
        <w:numPr>
          <w:ilvl w:val="0"/>
          <w:numId w:val="22"/>
        </w:numPr>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posiada Pani/Pan:</w:t>
      </w:r>
    </w:p>
    <w:p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15 RODO prawo dostępu do danych osobowych Pani/Pana dotyczących;</w:t>
      </w:r>
    </w:p>
    <w:p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na podstawie art. 16 RODO prawo do sprostowania Pani/Pana danych osobowych;</w:t>
      </w:r>
    </w:p>
    <w:p w:rsidR="00340787" w:rsidRPr="00340787" w:rsidRDefault="00340787" w:rsidP="00CC27E1">
      <w:pPr>
        <w:pStyle w:val="Akapitzlist"/>
        <w:numPr>
          <w:ilvl w:val="0"/>
          <w:numId w:val="23"/>
        </w:numPr>
        <w:suppressAutoHyphens/>
        <w:spacing w:after="0" w:line="240" w:lineRule="auto"/>
        <w:ind w:left="720"/>
        <w:contextualSpacing w:val="0"/>
        <w:rPr>
          <w:rFonts w:asciiTheme="minorHAnsi" w:hAnsiTheme="minorHAnsi" w:cstheme="minorHAnsi"/>
        </w:rPr>
      </w:pPr>
      <w:r w:rsidRPr="00340787">
        <w:rPr>
          <w:rFonts w:asciiTheme="minorHAnsi" w:hAnsiTheme="minorHAnsi" w:cstheme="minorHAnsi"/>
        </w:rPr>
        <w:t xml:space="preserve">na podstawie art. 18 RODO prawo żądania od administratora ograniczenia przetwarzania danych osobowych z zastrzeżeniem przypadków, o których mowa w art. 18 ust. 2 RODO;  </w:t>
      </w:r>
    </w:p>
    <w:p w:rsidR="00340787" w:rsidRPr="00340787" w:rsidRDefault="00340787" w:rsidP="00CC27E1">
      <w:pPr>
        <w:pStyle w:val="Akapitzlist"/>
        <w:numPr>
          <w:ilvl w:val="0"/>
          <w:numId w:val="23"/>
        </w:numPr>
        <w:suppressAutoHyphens/>
        <w:spacing w:after="0" w:line="240" w:lineRule="auto"/>
        <w:ind w:left="720"/>
        <w:contextualSpacing w:val="0"/>
        <w:jc w:val="both"/>
        <w:rPr>
          <w:rFonts w:asciiTheme="minorHAnsi" w:hAnsiTheme="minorHAnsi" w:cstheme="minorHAnsi"/>
        </w:rPr>
      </w:pPr>
      <w:r w:rsidRPr="00340787">
        <w:rPr>
          <w:rFonts w:asciiTheme="minorHAnsi" w:hAnsiTheme="minorHAnsi" w:cstheme="minorHAnsi"/>
        </w:rPr>
        <w:t xml:space="preserve">prawo do wniesienia skargi do Prezesa Urzędu Ochrony Danych Osobowych, gdy uzna Pani/Pan, </w:t>
      </w:r>
      <w:r w:rsidR="007B08D4">
        <w:rPr>
          <w:rFonts w:asciiTheme="minorHAnsi" w:hAnsiTheme="minorHAnsi" w:cstheme="minorHAnsi"/>
        </w:rPr>
        <w:br/>
      </w:r>
      <w:r w:rsidRPr="00340787">
        <w:rPr>
          <w:rFonts w:asciiTheme="minorHAnsi" w:hAnsiTheme="minorHAnsi" w:cstheme="minorHAnsi"/>
        </w:rPr>
        <w:t>że przetwarzanie danych osobowych Pani/Pana dotyczących narusza przepisy RODO;</w:t>
      </w:r>
    </w:p>
    <w:p w:rsidR="00340787" w:rsidRPr="00340787" w:rsidRDefault="00340787" w:rsidP="00CC27E1">
      <w:pPr>
        <w:numPr>
          <w:ilvl w:val="0"/>
          <w:numId w:val="22"/>
        </w:numPr>
        <w:tabs>
          <w:tab w:val="left" w:pos="1276"/>
        </w:tabs>
        <w:suppressAutoHyphens/>
        <w:spacing w:after="0" w:line="240" w:lineRule="auto"/>
        <w:ind w:left="360"/>
        <w:jc w:val="both"/>
        <w:rPr>
          <w:rFonts w:asciiTheme="minorHAnsi" w:hAnsiTheme="minorHAnsi" w:cstheme="minorHAnsi"/>
          <w:sz w:val="22"/>
          <w:szCs w:val="22"/>
        </w:rPr>
      </w:pPr>
      <w:r w:rsidRPr="00340787">
        <w:rPr>
          <w:rFonts w:asciiTheme="minorHAnsi" w:hAnsiTheme="minorHAnsi" w:cstheme="minorHAnsi"/>
          <w:sz w:val="22"/>
          <w:szCs w:val="22"/>
        </w:rPr>
        <w:t>nie przysługuje Pani/Panu:</w:t>
      </w:r>
    </w:p>
    <w:p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sz w:val="22"/>
          <w:szCs w:val="22"/>
        </w:rPr>
      </w:pPr>
      <w:r w:rsidRPr="00340787">
        <w:rPr>
          <w:rFonts w:asciiTheme="minorHAnsi" w:hAnsiTheme="minorHAnsi" w:cstheme="minorHAnsi"/>
          <w:sz w:val="22"/>
          <w:szCs w:val="22"/>
        </w:rPr>
        <w:t>w związku z art. 17 ust. 3 lit. b, d lub e RODO prawo do usunięcia danych osobowych;</w:t>
      </w:r>
    </w:p>
    <w:p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sz w:val="22"/>
          <w:szCs w:val="22"/>
        </w:rPr>
        <w:t>prawo do przenoszenia danych osobowych, o którym mowa w art. 20 RODO;</w:t>
      </w:r>
    </w:p>
    <w:p w:rsidR="00340787" w:rsidRPr="00340787" w:rsidRDefault="00340787" w:rsidP="00CC27E1">
      <w:pPr>
        <w:numPr>
          <w:ilvl w:val="0"/>
          <w:numId w:val="24"/>
        </w:numPr>
        <w:tabs>
          <w:tab w:val="left" w:pos="1276"/>
        </w:tabs>
        <w:suppressAutoHyphens/>
        <w:spacing w:after="0" w:line="240" w:lineRule="auto"/>
        <w:ind w:left="774" w:hanging="425"/>
        <w:jc w:val="both"/>
        <w:rPr>
          <w:rFonts w:asciiTheme="minorHAnsi" w:hAnsiTheme="minorHAnsi" w:cstheme="minorHAnsi"/>
          <w:b/>
          <w:bCs/>
          <w:sz w:val="22"/>
          <w:szCs w:val="22"/>
        </w:rPr>
      </w:pPr>
      <w:r w:rsidRPr="00340787">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sidRPr="00340787">
        <w:rPr>
          <w:rFonts w:asciiTheme="minorHAnsi" w:hAnsiTheme="minorHAnsi" w:cstheme="minorHAnsi"/>
          <w:sz w:val="22"/>
          <w:szCs w:val="22"/>
        </w:rPr>
        <w:t>.</w:t>
      </w:r>
    </w:p>
    <w:p w:rsidR="00862A51" w:rsidRDefault="00862A51" w:rsidP="00F471E3">
      <w:pPr>
        <w:spacing w:before="10" w:afterLines="10" w:line="240" w:lineRule="auto"/>
        <w:jc w:val="both"/>
        <w:rPr>
          <w:rFonts w:asciiTheme="minorHAnsi" w:hAnsiTheme="minorHAnsi"/>
          <w:b/>
          <w:color w:val="000000" w:themeColor="text1"/>
          <w:sz w:val="22"/>
          <w:szCs w:val="22"/>
        </w:rPr>
      </w:pPr>
    </w:p>
    <w:p w:rsidR="00C04989" w:rsidRDefault="006F32A6" w:rsidP="00F471E3">
      <w:pPr>
        <w:spacing w:before="10" w:afterLines="10"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ROZDZIAŁ XVIII</w:t>
      </w:r>
    </w:p>
    <w:p w:rsidR="006F32A6" w:rsidRPr="00AC6B54" w:rsidRDefault="00C04989" w:rsidP="00F471E3">
      <w:pPr>
        <w:spacing w:before="10" w:afterLines="10"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rsidR="00C0700E" w:rsidRDefault="00C0700E" w:rsidP="00C0700E">
      <w:pPr>
        <w:spacing w:after="0"/>
        <w:rPr>
          <w:rFonts w:asciiTheme="minorHAnsi" w:hAnsiTheme="minorHAnsi" w:cstheme="minorHAnsi"/>
          <w:bCs/>
          <w:sz w:val="22"/>
          <w:szCs w:val="22"/>
        </w:rPr>
      </w:pPr>
      <w:r w:rsidRPr="008A55A3">
        <w:rPr>
          <w:rFonts w:asciiTheme="minorHAnsi" w:hAnsiTheme="minorHAnsi" w:cstheme="minorHAnsi"/>
          <w:bCs/>
          <w:sz w:val="22"/>
          <w:szCs w:val="22"/>
        </w:rPr>
        <w:t>Załącznik nr 1</w:t>
      </w:r>
      <w:r>
        <w:rPr>
          <w:rFonts w:asciiTheme="minorHAnsi" w:hAnsiTheme="minorHAnsi" w:cstheme="minorHAnsi"/>
          <w:bCs/>
          <w:sz w:val="22"/>
          <w:szCs w:val="22"/>
        </w:rPr>
        <w:t xml:space="preserve"> – Formularz oferty</w:t>
      </w:r>
    </w:p>
    <w:p w:rsidR="00C0700E" w:rsidRDefault="00C0700E" w:rsidP="00C0700E">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w:t>
      </w:r>
      <w:r w:rsidR="005C4F67">
        <w:rPr>
          <w:rFonts w:asciiTheme="minorHAnsi" w:hAnsiTheme="minorHAnsi" w:cstheme="minorHAnsi"/>
          <w:bCs/>
          <w:sz w:val="22"/>
          <w:szCs w:val="22"/>
        </w:rPr>
        <w:t>a</w:t>
      </w:r>
      <w:r>
        <w:rPr>
          <w:rFonts w:asciiTheme="minorHAnsi" w:hAnsiTheme="minorHAnsi" w:cstheme="minorHAnsi"/>
          <w:bCs/>
          <w:sz w:val="22"/>
          <w:szCs w:val="22"/>
        </w:rPr>
        <w:t xml:space="preserve"> – Formularz</w:t>
      </w:r>
      <w:r w:rsidR="005C4F67">
        <w:rPr>
          <w:rFonts w:asciiTheme="minorHAnsi" w:hAnsiTheme="minorHAnsi" w:cstheme="minorHAnsi"/>
          <w:bCs/>
          <w:sz w:val="22"/>
          <w:szCs w:val="22"/>
        </w:rPr>
        <w:t>e</w:t>
      </w:r>
      <w:r>
        <w:rPr>
          <w:rFonts w:asciiTheme="minorHAnsi" w:hAnsiTheme="minorHAnsi" w:cstheme="minorHAnsi"/>
          <w:bCs/>
          <w:sz w:val="22"/>
          <w:szCs w:val="22"/>
        </w:rPr>
        <w:t xml:space="preserve"> </w:t>
      </w:r>
      <w:r w:rsidR="00B52B6E">
        <w:rPr>
          <w:rFonts w:asciiTheme="minorHAnsi" w:hAnsiTheme="minorHAnsi" w:cstheme="minorHAnsi"/>
          <w:bCs/>
          <w:sz w:val="22"/>
          <w:szCs w:val="22"/>
        </w:rPr>
        <w:t xml:space="preserve">asortymentowo – </w:t>
      </w:r>
      <w:r>
        <w:rPr>
          <w:rFonts w:asciiTheme="minorHAnsi" w:hAnsiTheme="minorHAnsi" w:cstheme="minorHAnsi"/>
          <w:bCs/>
          <w:sz w:val="22"/>
          <w:szCs w:val="22"/>
        </w:rPr>
        <w:t>cenow</w:t>
      </w:r>
      <w:r w:rsidR="005C4F67">
        <w:rPr>
          <w:rFonts w:asciiTheme="minorHAnsi" w:hAnsiTheme="minorHAnsi" w:cstheme="minorHAnsi"/>
          <w:bCs/>
          <w:sz w:val="22"/>
          <w:szCs w:val="22"/>
        </w:rPr>
        <w:t>e</w:t>
      </w:r>
    </w:p>
    <w:p w:rsidR="00C0700E" w:rsidRPr="00A11894" w:rsidRDefault="00C0700E" w:rsidP="00C0700E">
      <w:pPr>
        <w:tabs>
          <w:tab w:val="left" w:pos="567"/>
          <w:tab w:val="left" w:pos="7230"/>
        </w:tabs>
        <w:spacing w:after="0" w:line="240" w:lineRule="auto"/>
        <w:rPr>
          <w:rFonts w:asciiTheme="minorHAnsi" w:hAnsiTheme="minorHAnsi" w:cstheme="minorHAnsi"/>
          <w:bCs/>
          <w:sz w:val="22"/>
          <w:szCs w:val="22"/>
        </w:rPr>
      </w:pPr>
      <w:r w:rsidRPr="00A11894">
        <w:rPr>
          <w:rFonts w:asciiTheme="minorHAnsi" w:hAnsiTheme="minorHAnsi" w:cstheme="minorHAnsi"/>
          <w:bCs/>
          <w:sz w:val="22"/>
          <w:szCs w:val="22"/>
        </w:rPr>
        <w:t xml:space="preserve">Załącznik nr 2 – Oświadczenie stanowiące potwierdzenie braku podstaw wykluczenia z postępowania </w:t>
      </w:r>
    </w:p>
    <w:p w:rsidR="005E37DA" w:rsidRDefault="00B52B6E" w:rsidP="005E37DA">
      <w:pPr>
        <w:spacing w:after="0"/>
        <w:rPr>
          <w:rFonts w:asciiTheme="minorHAnsi" w:hAnsiTheme="minorHAnsi" w:cstheme="minorHAnsi"/>
          <w:bCs/>
          <w:sz w:val="22"/>
          <w:szCs w:val="22"/>
        </w:rPr>
      </w:pPr>
      <w:r>
        <w:rPr>
          <w:rFonts w:asciiTheme="minorHAnsi" w:hAnsiTheme="minorHAnsi" w:cstheme="minorHAnsi"/>
          <w:bCs/>
          <w:sz w:val="22"/>
          <w:szCs w:val="22"/>
        </w:rPr>
        <w:t>Załącznik nr 3</w:t>
      </w:r>
      <w:r w:rsidR="005C4F67">
        <w:rPr>
          <w:rFonts w:asciiTheme="minorHAnsi" w:hAnsiTheme="minorHAnsi" w:cstheme="minorHAnsi"/>
          <w:bCs/>
          <w:sz w:val="22"/>
          <w:szCs w:val="22"/>
        </w:rPr>
        <w:t xml:space="preserve"> </w:t>
      </w:r>
      <w:r w:rsidR="00A80D53">
        <w:rPr>
          <w:rFonts w:asciiTheme="minorHAnsi" w:hAnsiTheme="minorHAnsi" w:cstheme="minorHAnsi"/>
          <w:bCs/>
          <w:sz w:val="22"/>
          <w:szCs w:val="22"/>
        </w:rPr>
        <w:t>– Wzó</w:t>
      </w:r>
      <w:r w:rsidR="00C0700E" w:rsidRPr="00EC0400">
        <w:rPr>
          <w:rFonts w:asciiTheme="minorHAnsi" w:hAnsiTheme="minorHAnsi" w:cstheme="minorHAnsi"/>
          <w:bCs/>
          <w:sz w:val="22"/>
          <w:szCs w:val="22"/>
        </w:rPr>
        <w:t>r um</w:t>
      </w:r>
      <w:r w:rsidR="00A80D53">
        <w:rPr>
          <w:rFonts w:asciiTheme="minorHAnsi" w:hAnsiTheme="minorHAnsi" w:cstheme="minorHAnsi"/>
          <w:bCs/>
          <w:sz w:val="22"/>
          <w:szCs w:val="22"/>
        </w:rPr>
        <w:t>o</w:t>
      </w:r>
      <w:r w:rsidR="00C0700E" w:rsidRPr="00EC0400">
        <w:rPr>
          <w:rFonts w:asciiTheme="minorHAnsi" w:hAnsiTheme="minorHAnsi" w:cstheme="minorHAnsi"/>
          <w:bCs/>
          <w:sz w:val="22"/>
          <w:szCs w:val="22"/>
        </w:rPr>
        <w:t>w</w:t>
      </w:r>
      <w:r w:rsidR="00A80D53">
        <w:rPr>
          <w:rFonts w:asciiTheme="minorHAnsi" w:hAnsiTheme="minorHAnsi" w:cstheme="minorHAnsi"/>
          <w:bCs/>
          <w:sz w:val="22"/>
          <w:szCs w:val="22"/>
        </w:rPr>
        <w:t>y</w:t>
      </w:r>
    </w:p>
    <w:p w:rsidR="00AE55FC" w:rsidRPr="00FA2972" w:rsidRDefault="005C4F67" w:rsidP="005C4F67">
      <w:pPr>
        <w:spacing w:after="0"/>
        <w:rPr>
          <w:rFonts w:ascii="Calibri" w:hAnsi="Calibri"/>
        </w:rPr>
      </w:pPr>
      <w:r w:rsidRPr="00FA2972">
        <w:rPr>
          <w:rFonts w:ascii="Calibri" w:hAnsi="Calibri"/>
        </w:rPr>
        <w:t xml:space="preserve"> </w:t>
      </w:r>
    </w:p>
    <w:sectPr w:rsidR="00AE55FC" w:rsidRPr="00FA2972" w:rsidSect="007D0EE4">
      <w:headerReference w:type="default" r:id="rId47"/>
      <w:footerReference w:type="even" r:id="rId48"/>
      <w:footerReference w:type="default" r:id="rId49"/>
      <w:headerReference w:type="first" r:id="rId50"/>
      <w:footerReference w:type="first" r:id="rId51"/>
      <w:pgSz w:w="11906" w:h="16838"/>
      <w:pgMar w:top="851" w:right="851" w:bottom="851" w:left="851" w:header="709" w:footer="136"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26" w:rsidRDefault="007E2126" w:rsidP="00AE2DEF">
      <w:pPr>
        <w:spacing w:after="24"/>
      </w:pPr>
      <w:r>
        <w:separator/>
      </w:r>
    </w:p>
  </w:endnote>
  <w:endnote w:type="continuationSeparator" w:id="0">
    <w:p w:rsidR="007E2126" w:rsidRDefault="007E2126" w:rsidP="00AE2DEF">
      <w:pPr>
        <w:spacing w:after="2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8B" w:rsidRDefault="00097AF5">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rsidR="00174B8B" w:rsidRDefault="00174B8B">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8B" w:rsidRPr="00BB1EB7" w:rsidRDefault="00097AF5"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D14430">
      <w:rPr>
        <w:rStyle w:val="Numerstrony"/>
        <w:rFonts w:ascii="Calibri" w:hAnsi="Calibri"/>
        <w:noProof/>
      </w:rPr>
      <w:t>13</w:t>
    </w:r>
    <w:r w:rsidRPr="00BB1EB7">
      <w:rPr>
        <w:rStyle w:val="Numerstrony"/>
        <w:rFonts w:ascii="Calibri" w:hAnsi="Calibri"/>
      </w:rPr>
      <w:fldChar w:fldCharType="end"/>
    </w:r>
  </w:p>
  <w:p w:rsidR="00174B8B" w:rsidRDefault="00174B8B">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462940"/>
      <w:docPartObj>
        <w:docPartGallery w:val="Page Numbers (Bottom of Page)"/>
        <w:docPartUnique/>
      </w:docPartObj>
    </w:sdtPr>
    <w:sdtContent>
      <w:p w:rsidR="00174B8B" w:rsidRDefault="00097AF5">
        <w:pPr>
          <w:pStyle w:val="Stopka"/>
          <w:spacing w:after="24"/>
          <w:jc w:val="right"/>
        </w:pPr>
        <w:fldSimple w:instr="PAGE   \* MERGEFORMAT">
          <w:r w:rsidR="00D14430">
            <w:rPr>
              <w:noProof/>
            </w:rPr>
            <w:t>1</w:t>
          </w:r>
        </w:fldSimple>
      </w:p>
    </w:sdtContent>
  </w:sdt>
  <w:p w:rsidR="00174B8B" w:rsidRDefault="00174B8B">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26" w:rsidRDefault="007E2126" w:rsidP="00AE2DEF">
      <w:pPr>
        <w:spacing w:after="24"/>
      </w:pPr>
      <w:r>
        <w:separator/>
      </w:r>
    </w:p>
  </w:footnote>
  <w:footnote w:type="continuationSeparator" w:id="0">
    <w:p w:rsidR="007E2126" w:rsidRDefault="007E2126" w:rsidP="00AE2DEF">
      <w:pPr>
        <w:spacing w:after="2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8" w:type="pct"/>
      <w:tblCellMar>
        <w:left w:w="0" w:type="dxa"/>
        <w:right w:w="0" w:type="dxa"/>
      </w:tblCellMar>
      <w:tblLook w:val="04A0"/>
    </w:tblPr>
    <w:tblGrid>
      <w:gridCol w:w="2010"/>
      <w:gridCol w:w="2937"/>
      <w:gridCol w:w="2244"/>
      <w:gridCol w:w="2703"/>
    </w:tblGrid>
    <w:tr w:rsidR="00174B8B" w:rsidRPr="00C96983" w:rsidTr="000C6371">
      <w:tc>
        <w:tcPr>
          <w:tcW w:w="1016" w:type="pct"/>
          <w:tcMar>
            <w:left w:w="0" w:type="dxa"/>
            <w:right w:w="0" w:type="dxa"/>
          </w:tcMar>
        </w:tcPr>
        <w:p w:rsidR="00174B8B" w:rsidRPr="00C96983" w:rsidRDefault="00174B8B" w:rsidP="00D507CC">
          <w:pPr>
            <w:rPr>
              <w:rFonts w:ascii="Calibri" w:hAnsi="Calibri"/>
              <w:noProof/>
            </w:rPr>
          </w:pPr>
        </w:p>
      </w:tc>
      <w:tc>
        <w:tcPr>
          <w:tcW w:w="1484" w:type="pct"/>
          <w:tcMar>
            <w:left w:w="0" w:type="dxa"/>
            <w:right w:w="0" w:type="dxa"/>
          </w:tcMar>
        </w:tcPr>
        <w:p w:rsidR="00174B8B" w:rsidRPr="00C96983" w:rsidRDefault="00174B8B" w:rsidP="00D507CC">
          <w:pPr>
            <w:ind w:left="48"/>
            <w:jc w:val="center"/>
            <w:rPr>
              <w:rFonts w:ascii="Calibri" w:hAnsi="Calibri"/>
              <w:noProof/>
            </w:rPr>
          </w:pPr>
        </w:p>
      </w:tc>
      <w:tc>
        <w:tcPr>
          <w:tcW w:w="1134" w:type="pct"/>
          <w:tcMar>
            <w:left w:w="0" w:type="dxa"/>
            <w:right w:w="0" w:type="dxa"/>
          </w:tcMar>
        </w:tcPr>
        <w:p w:rsidR="00174B8B" w:rsidRPr="00C96983" w:rsidRDefault="00174B8B" w:rsidP="00D507CC">
          <w:pPr>
            <w:ind w:left="-1"/>
            <w:jc w:val="center"/>
            <w:rPr>
              <w:rFonts w:ascii="Calibri" w:hAnsi="Calibri"/>
              <w:noProof/>
            </w:rPr>
          </w:pPr>
        </w:p>
      </w:tc>
      <w:tc>
        <w:tcPr>
          <w:tcW w:w="1366" w:type="pct"/>
          <w:tcMar>
            <w:left w:w="0" w:type="dxa"/>
            <w:right w:w="0" w:type="dxa"/>
          </w:tcMar>
        </w:tcPr>
        <w:p w:rsidR="00174B8B" w:rsidRPr="00C96983" w:rsidRDefault="00174B8B" w:rsidP="00D507CC">
          <w:pPr>
            <w:ind w:right="-1"/>
            <w:jc w:val="right"/>
            <w:rPr>
              <w:rFonts w:ascii="Calibri" w:hAnsi="Calibri"/>
              <w:noProof/>
            </w:rPr>
          </w:pPr>
        </w:p>
      </w:tc>
    </w:tr>
  </w:tbl>
  <w:p w:rsidR="00174B8B" w:rsidRPr="009148FD" w:rsidRDefault="00174B8B" w:rsidP="000C63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8B" w:rsidRDefault="00054C6F">
    <w:pPr>
      <w:pStyle w:val="Nagwek"/>
    </w:pPr>
    <w:r>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109220</wp:posOffset>
          </wp:positionV>
          <wp:extent cx="2276475" cy="51816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302" t="38388" r="15976" b="37793"/>
                  <a:stretch>
                    <a:fillRect/>
                  </a:stretch>
                </pic:blipFill>
                <pic:spPr bwMode="auto">
                  <a:xfrm>
                    <a:off x="0" y="0"/>
                    <a:ext cx="2276475" cy="518160"/>
                  </a:xfrm>
                  <a:prstGeom prst="rect">
                    <a:avLst/>
                  </a:prstGeom>
                  <a:noFill/>
                </pic:spPr>
              </pic:pic>
            </a:graphicData>
          </a:graphic>
        </wp:anchor>
      </w:drawing>
    </w:r>
    <w:r w:rsidR="00174B8B">
      <w:rPr>
        <w:noProof/>
      </w:rPr>
      <w:drawing>
        <wp:anchor distT="0" distB="0" distL="114300" distR="114300" simplePos="0" relativeHeight="251659264" behindDoc="1" locked="0" layoutInCell="1" allowOverlap="1">
          <wp:simplePos x="0" y="0"/>
          <wp:positionH relativeFrom="column">
            <wp:posOffset>4679315</wp:posOffset>
          </wp:positionH>
          <wp:positionV relativeFrom="paragraph">
            <wp:posOffset>-129540</wp:posOffset>
          </wp:positionV>
          <wp:extent cx="1828800" cy="995680"/>
          <wp:effectExtent l="0" t="0" r="0" b="0"/>
          <wp:wrapTight wrapText="bothSides">
            <wp:wrapPolygon edited="0">
              <wp:start x="3375" y="3719"/>
              <wp:lineTo x="2250" y="4546"/>
              <wp:lineTo x="675" y="8679"/>
              <wp:lineTo x="675" y="11985"/>
              <wp:lineTo x="2250" y="16944"/>
              <wp:lineTo x="3150" y="17357"/>
              <wp:lineTo x="6525" y="17357"/>
              <wp:lineTo x="6750" y="17357"/>
              <wp:lineTo x="6975" y="16944"/>
              <wp:lineTo x="20925" y="15291"/>
              <wp:lineTo x="21375" y="12811"/>
              <wp:lineTo x="16875" y="5786"/>
              <wp:lineTo x="6300" y="3719"/>
              <wp:lineTo x="3375" y="3719"/>
            </wp:wrapPolygon>
          </wp:wrapTight>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1828800" cy="9956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32F6445"/>
    <w:multiLevelType w:val="hybridMultilevel"/>
    <w:tmpl w:val="EA08C98A"/>
    <w:lvl w:ilvl="0" w:tplc="575CB984">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FDB70E5"/>
    <w:multiLevelType w:val="multilevel"/>
    <w:tmpl w:val="84D6802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start w:val="9"/>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26390CE7"/>
    <w:multiLevelType w:val="multilevel"/>
    <w:tmpl w:val="45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C3D43"/>
    <w:multiLevelType w:val="hybridMultilevel"/>
    <w:tmpl w:val="FEBE525A"/>
    <w:lvl w:ilvl="0" w:tplc="DC565E78">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19">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1">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7575045"/>
    <w:multiLevelType w:val="hybridMultilevel"/>
    <w:tmpl w:val="54C469BE"/>
    <w:lvl w:ilvl="0" w:tplc="04150019">
      <w:start w:val="1"/>
      <w:numFmt w:val="lowerLetter"/>
      <w:lvlText w:val="%1."/>
      <w:lvlJc w:val="left"/>
      <w:pPr>
        <w:ind w:left="1697" w:hanging="360"/>
      </w:pPr>
    </w:lvl>
    <w:lvl w:ilvl="1" w:tplc="3B6E466E">
      <w:start w:val="1"/>
      <w:numFmt w:val="lowerLetter"/>
      <w:lvlText w:val="%2)"/>
      <w:lvlJc w:val="left"/>
      <w:pPr>
        <w:ind w:left="2417" w:hanging="360"/>
      </w:pPr>
      <w:rPr>
        <w:rFonts w:asciiTheme="minorHAnsi" w:hAnsiTheme="minorHAnsi"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3">
    <w:nsid w:val="3A062C68"/>
    <w:multiLevelType w:val="hybridMultilevel"/>
    <w:tmpl w:val="E40E8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6B0165"/>
    <w:multiLevelType w:val="multilevel"/>
    <w:tmpl w:val="380222E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C40D66"/>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29">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3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2">
    <w:nsid w:val="555744A9"/>
    <w:multiLevelType w:val="singleLevel"/>
    <w:tmpl w:val="9D9853EA"/>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0"/>
        <w:szCs w:val="20"/>
        <w:vertAlign w:val="baseline"/>
      </w:rPr>
    </w:lvl>
  </w:abstractNum>
  <w:abstractNum w:abstractNumId="33">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nsid w:val="71B27A73"/>
    <w:multiLevelType w:val="hybridMultilevel"/>
    <w:tmpl w:val="A834634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3">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1F7C76"/>
    <w:multiLevelType w:val="multilevel"/>
    <w:tmpl w:val="380222E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B06481"/>
    <w:multiLevelType w:val="hybridMultilevel"/>
    <w:tmpl w:val="06C863A6"/>
    <w:lvl w:ilvl="0" w:tplc="80E683CE">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47">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41"/>
  </w:num>
  <w:num w:numId="3">
    <w:abstractNumId w:val="45"/>
  </w:num>
  <w:num w:numId="4">
    <w:abstractNumId w:val="19"/>
  </w:num>
  <w:num w:numId="5">
    <w:abstractNumId w:val="28"/>
  </w:num>
  <w:num w:numId="6">
    <w:abstractNumId w:val="12"/>
  </w:num>
  <w:num w:numId="7">
    <w:abstractNumId w:val="36"/>
  </w:num>
  <w:num w:numId="8">
    <w:abstractNumId w:val="35"/>
  </w:num>
  <w:num w:numId="9">
    <w:abstractNumId w:val="21"/>
  </w:num>
  <w:num w:numId="10">
    <w:abstractNumId w:val="4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34"/>
  </w:num>
  <w:num w:numId="15">
    <w:abstractNumId w:val="15"/>
  </w:num>
  <w:num w:numId="16">
    <w:abstractNumId w:val="27"/>
  </w:num>
  <w:num w:numId="17">
    <w:abstractNumId w:val="43"/>
  </w:num>
  <w:num w:numId="18">
    <w:abstractNumId w:val="10"/>
  </w:num>
  <w:num w:numId="19">
    <w:abstractNumId w:val="11"/>
  </w:num>
  <w:num w:numId="20">
    <w:abstractNumId w:val="38"/>
  </w:num>
  <w:num w:numId="21">
    <w:abstractNumId w:val="29"/>
  </w:num>
  <w:num w:numId="22">
    <w:abstractNumId w:val="47"/>
  </w:num>
  <w:num w:numId="23">
    <w:abstractNumId w:val="37"/>
  </w:num>
  <w:num w:numId="24">
    <w:abstractNumId w:val="33"/>
  </w:num>
  <w:num w:numId="25">
    <w:abstractNumId w:val="30"/>
  </w:num>
  <w:num w:numId="26">
    <w:abstractNumId w:val="2"/>
  </w:num>
  <w:num w:numId="27">
    <w:abstractNumId w:val="40"/>
  </w:num>
  <w:num w:numId="28">
    <w:abstractNumId w:val="5"/>
  </w:num>
  <w:num w:numId="29">
    <w:abstractNumId w:val="17"/>
  </w:num>
  <w:num w:numId="30">
    <w:abstractNumId w:val="4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0"/>
  </w:num>
  <w:num w:numId="39">
    <w:abstractNumId w:val="16"/>
  </w:num>
  <w:num w:numId="40">
    <w:abstractNumId w:val="7"/>
  </w:num>
  <w:num w:numId="41">
    <w:abstractNumId w:val="4"/>
  </w:num>
  <w:num w:numId="42">
    <w:abstractNumId w:val="32"/>
  </w:num>
  <w:num w:numId="43">
    <w:abstractNumId w:val="39"/>
  </w:num>
  <w:num w:numId="44">
    <w:abstractNumId w:val="26"/>
  </w:num>
  <w:num w:numId="45">
    <w:abstractNumId w:val="13"/>
  </w:num>
  <w:num w:numId="46">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drawingGridHorizontalSpacing w:val="100"/>
  <w:displayHorizontalDrawingGridEvery w:val="2"/>
  <w:characterSpacingControl w:val="doNotCompress"/>
  <w:hdrShapeDefaults>
    <o:shapedefaults v:ext="edit" spidmax="232450"/>
  </w:hdrShapeDefaults>
  <w:footnotePr>
    <w:footnote w:id="-1"/>
    <w:footnote w:id="0"/>
  </w:footnotePr>
  <w:endnotePr>
    <w:endnote w:id="-1"/>
    <w:endnote w:id="0"/>
  </w:endnotePr>
  <w:compat/>
  <w:rsids>
    <w:rsidRoot w:val="00AE2DEF"/>
    <w:rsid w:val="00000B41"/>
    <w:rsid w:val="000024D6"/>
    <w:rsid w:val="00002760"/>
    <w:rsid w:val="00004644"/>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696"/>
    <w:rsid w:val="00054C6F"/>
    <w:rsid w:val="00055E6A"/>
    <w:rsid w:val="00056270"/>
    <w:rsid w:val="00057F73"/>
    <w:rsid w:val="00060B32"/>
    <w:rsid w:val="00061C09"/>
    <w:rsid w:val="00063693"/>
    <w:rsid w:val="00063A7E"/>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36E"/>
    <w:rsid w:val="000D6237"/>
    <w:rsid w:val="000D6D8F"/>
    <w:rsid w:val="000D7653"/>
    <w:rsid w:val="000E0D29"/>
    <w:rsid w:val="000E1821"/>
    <w:rsid w:val="000E1D7F"/>
    <w:rsid w:val="000E2410"/>
    <w:rsid w:val="000E2F22"/>
    <w:rsid w:val="000E4099"/>
    <w:rsid w:val="000E4466"/>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821"/>
    <w:rsid w:val="00111FB7"/>
    <w:rsid w:val="0011224B"/>
    <w:rsid w:val="001132A3"/>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DA7"/>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B45"/>
    <w:rsid w:val="0016107A"/>
    <w:rsid w:val="00161951"/>
    <w:rsid w:val="00161A16"/>
    <w:rsid w:val="0016505D"/>
    <w:rsid w:val="00166449"/>
    <w:rsid w:val="001669CA"/>
    <w:rsid w:val="00166A30"/>
    <w:rsid w:val="00166C5E"/>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C06C2"/>
    <w:rsid w:val="001C086D"/>
    <w:rsid w:val="001C1F56"/>
    <w:rsid w:val="001C2CBA"/>
    <w:rsid w:val="001C41D0"/>
    <w:rsid w:val="001C57FF"/>
    <w:rsid w:val="001C68BA"/>
    <w:rsid w:val="001D033B"/>
    <w:rsid w:val="001D326C"/>
    <w:rsid w:val="001D3483"/>
    <w:rsid w:val="001D3489"/>
    <w:rsid w:val="001D3B2A"/>
    <w:rsid w:val="001D59FD"/>
    <w:rsid w:val="001D5EB5"/>
    <w:rsid w:val="001D6304"/>
    <w:rsid w:val="001D6471"/>
    <w:rsid w:val="001D6919"/>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5155"/>
    <w:rsid w:val="0025575A"/>
    <w:rsid w:val="00257190"/>
    <w:rsid w:val="00257200"/>
    <w:rsid w:val="00260C03"/>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C7DB0"/>
    <w:rsid w:val="002D01A3"/>
    <w:rsid w:val="002D221E"/>
    <w:rsid w:val="002D2385"/>
    <w:rsid w:val="002D3B39"/>
    <w:rsid w:val="002D3C0A"/>
    <w:rsid w:val="002D3CDE"/>
    <w:rsid w:val="002D3FD8"/>
    <w:rsid w:val="002D4F46"/>
    <w:rsid w:val="002D5BEE"/>
    <w:rsid w:val="002D6384"/>
    <w:rsid w:val="002D70C1"/>
    <w:rsid w:val="002D7996"/>
    <w:rsid w:val="002E1C28"/>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A8"/>
    <w:rsid w:val="003B0629"/>
    <w:rsid w:val="003B0FF0"/>
    <w:rsid w:val="003B1918"/>
    <w:rsid w:val="003B1A12"/>
    <w:rsid w:val="003B216C"/>
    <w:rsid w:val="003B3E22"/>
    <w:rsid w:val="003B4B69"/>
    <w:rsid w:val="003B5980"/>
    <w:rsid w:val="003B5E24"/>
    <w:rsid w:val="003B7854"/>
    <w:rsid w:val="003C0097"/>
    <w:rsid w:val="003C0771"/>
    <w:rsid w:val="003C0F60"/>
    <w:rsid w:val="003C2861"/>
    <w:rsid w:val="003C3C8E"/>
    <w:rsid w:val="003C550F"/>
    <w:rsid w:val="003C59AA"/>
    <w:rsid w:val="003C5FD3"/>
    <w:rsid w:val="003C6A1F"/>
    <w:rsid w:val="003C6EE6"/>
    <w:rsid w:val="003C7258"/>
    <w:rsid w:val="003C737F"/>
    <w:rsid w:val="003D0689"/>
    <w:rsid w:val="003D124A"/>
    <w:rsid w:val="003D306E"/>
    <w:rsid w:val="003D39E1"/>
    <w:rsid w:val="003D3BE2"/>
    <w:rsid w:val="003D607A"/>
    <w:rsid w:val="003D6CE2"/>
    <w:rsid w:val="003D7552"/>
    <w:rsid w:val="003D7A81"/>
    <w:rsid w:val="003E27B3"/>
    <w:rsid w:val="003E43C7"/>
    <w:rsid w:val="003E4A2A"/>
    <w:rsid w:val="003E5A93"/>
    <w:rsid w:val="003E6322"/>
    <w:rsid w:val="003F1839"/>
    <w:rsid w:val="003F247C"/>
    <w:rsid w:val="003F34F5"/>
    <w:rsid w:val="003F35BA"/>
    <w:rsid w:val="003F35C6"/>
    <w:rsid w:val="003F4B49"/>
    <w:rsid w:val="003F4DB6"/>
    <w:rsid w:val="003F7510"/>
    <w:rsid w:val="00400C36"/>
    <w:rsid w:val="00402BA4"/>
    <w:rsid w:val="004031FE"/>
    <w:rsid w:val="004033D8"/>
    <w:rsid w:val="00403663"/>
    <w:rsid w:val="00405BEA"/>
    <w:rsid w:val="00405C59"/>
    <w:rsid w:val="0040639E"/>
    <w:rsid w:val="00406C1E"/>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2E11"/>
    <w:rsid w:val="004D510B"/>
    <w:rsid w:val="004D5305"/>
    <w:rsid w:val="004D56CD"/>
    <w:rsid w:val="004D62CA"/>
    <w:rsid w:val="004D7458"/>
    <w:rsid w:val="004D7DE3"/>
    <w:rsid w:val="004E09C6"/>
    <w:rsid w:val="004E272A"/>
    <w:rsid w:val="004E2972"/>
    <w:rsid w:val="004E2C26"/>
    <w:rsid w:val="004E2CBE"/>
    <w:rsid w:val="004E48AB"/>
    <w:rsid w:val="004E61FA"/>
    <w:rsid w:val="004E6286"/>
    <w:rsid w:val="004E6F9A"/>
    <w:rsid w:val="004E706B"/>
    <w:rsid w:val="004E72A9"/>
    <w:rsid w:val="004E72BE"/>
    <w:rsid w:val="004E76E4"/>
    <w:rsid w:val="004F10C2"/>
    <w:rsid w:val="004F25D6"/>
    <w:rsid w:val="004F2A54"/>
    <w:rsid w:val="004F32C2"/>
    <w:rsid w:val="004F4DAB"/>
    <w:rsid w:val="004F5DD7"/>
    <w:rsid w:val="004F7C64"/>
    <w:rsid w:val="00500EC0"/>
    <w:rsid w:val="005033FE"/>
    <w:rsid w:val="005034CE"/>
    <w:rsid w:val="005038CA"/>
    <w:rsid w:val="00504492"/>
    <w:rsid w:val="00504D45"/>
    <w:rsid w:val="00507882"/>
    <w:rsid w:val="005128CF"/>
    <w:rsid w:val="00512D85"/>
    <w:rsid w:val="0051433E"/>
    <w:rsid w:val="005145B4"/>
    <w:rsid w:val="0052112D"/>
    <w:rsid w:val="00521E18"/>
    <w:rsid w:val="00522582"/>
    <w:rsid w:val="0052269B"/>
    <w:rsid w:val="00523E31"/>
    <w:rsid w:val="005245D8"/>
    <w:rsid w:val="005302F1"/>
    <w:rsid w:val="005307BE"/>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3BA4"/>
    <w:rsid w:val="00553C15"/>
    <w:rsid w:val="00553CB4"/>
    <w:rsid w:val="00554F0E"/>
    <w:rsid w:val="00554F59"/>
    <w:rsid w:val="00555733"/>
    <w:rsid w:val="00555845"/>
    <w:rsid w:val="0055680C"/>
    <w:rsid w:val="0055771E"/>
    <w:rsid w:val="00557CED"/>
    <w:rsid w:val="00560361"/>
    <w:rsid w:val="00560422"/>
    <w:rsid w:val="00562EFF"/>
    <w:rsid w:val="00563065"/>
    <w:rsid w:val="00563F4D"/>
    <w:rsid w:val="0056435F"/>
    <w:rsid w:val="00564618"/>
    <w:rsid w:val="005664D4"/>
    <w:rsid w:val="00567103"/>
    <w:rsid w:val="00567F24"/>
    <w:rsid w:val="0057058A"/>
    <w:rsid w:val="00570FE3"/>
    <w:rsid w:val="00571A6E"/>
    <w:rsid w:val="0057217B"/>
    <w:rsid w:val="00574114"/>
    <w:rsid w:val="00574EE5"/>
    <w:rsid w:val="0057544A"/>
    <w:rsid w:val="005759B2"/>
    <w:rsid w:val="00576E18"/>
    <w:rsid w:val="005778CC"/>
    <w:rsid w:val="00580127"/>
    <w:rsid w:val="005804C8"/>
    <w:rsid w:val="00580DA8"/>
    <w:rsid w:val="00581FE9"/>
    <w:rsid w:val="00583EBE"/>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7C89"/>
    <w:rsid w:val="005A7D59"/>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D1A"/>
    <w:rsid w:val="005D3C1C"/>
    <w:rsid w:val="005D5D43"/>
    <w:rsid w:val="005D7282"/>
    <w:rsid w:val="005D7C9B"/>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18BB"/>
    <w:rsid w:val="00651FC1"/>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E2126"/>
    <w:rsid w:val="007E21FB"/>
    <w:rsid w:val="007E24F6"/>
    <w:rsid w:val="007E30C4"/>
    <w:rsid w:val="007E3393"/>
    <w:rsid w:val="007E37ED"/>
    <w:rsid w:val="007E3DCE"/>
    <w:rsid w:val="007E3F93"/>
    <w:rsid w:val="007E6E1B"/>
    <w:rsid w:val="007E6E59"/>
    <w:rsid w:val="007F26E1"/>
    <w:rsid w:val="007F303B"/>
    <w:rsid w:val="007F4AA3"/>
    <w:rsid w:val="007F4BB7"/>
    <w:rsid w:val="007F4F03"/>
    <w:rsid w:val="007F5026"/>
    <w:rsid w:val="007F5CD0"/>
    <w:rsid w:val="007F6C9A"/>
    <w:rsid w:val="007F78A7"/>
    <w:rsid w:val="007F7A19"/>
    <w:rsid w:val="008026FF"/>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DC9"/>
    <w:rsid w:val="00822B06"/>
    <w:rsid w:val="00825372"/>
    <w:rsid w:val="008263CA"/>
    <w:rsid w:val="00830486"/>
    <w:rsid w:val="008305A5"/>
    <w:rsid w:val="00830974"/>
    <w:rsid w:val="00831BE7"/>
    <w:rsid w:val="00833A24"/>
    <w:rsid w:val="00836B0E"/>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E5F"/>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2661"/>
    <w:rsid w:val="00903495"/>
    <w:rsid w:val="00903CD7"/>
    <w:rsid w:val="00905499"/>
    <w:rsid w:val="009060CD"/>
    <w:rsid w:val="00907079"/>
    <w:rsid w:val="00907914"/>
    <w:rsid w:val="00910459"/>
    <w:rsid w:val="009104A9"/>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D9"/>
    <w:rsid w:val="00982C29"/>
    <w:rsid w:val="00983AC2"/>
    <w:rsid w:val="00984D70"/>
    <w:rsid w:val="00985337"/>
    <w:rsid w:val="009853B1"/>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0BD3"/>
    <w:rsid w:val="009C1390"/>
    <w:rsid w:val="009C32F1"/>
    <w:rsid w:val="009C3FFA"/>
    <w:rsid w:val="009C4B12"/>
    <w:rsid w:val="009C511A"/>
    <w:rsid w:val="009C5E56"/>
    <w:rsid w:val="009C63F1"/>
    <w:rsid w:val="009D039E"/>
    <w:rsid w:val="009D0CD8"/>
    <w:rsid w:val="009D176E"/>
    <w:rsid w:val="009D1C05"/>
    <w:rsid w:val="009D3484"/>
    <w:rsid w:val="009D3830"/>
    <w:rsid w:val="009D3CFA"/>
    <w:rsid w:val="009D5264"/>
    <w:rsid w:val="009D74D6"/>
    <w:rsid w:val="009E00A4"/>
    <w:rsid w:val="009E1E82"/>
    <w:rsid w:val="009E255B"/>
    <w:rsid w:val="009E2569"/>
    <w:rsid w:val="009E33AE"/>
    <w:rsid w:val="009E3639"/>
    <w:rsid w:val="009E36C9"/>
    <w:rsid w:val="009E4B9D"/>
    <w:rsid w:val="009E4C6F"/>
    <w:rsid w:val="009E56CF"/>
    <w:rsid w:val="009E5CD7"/>
    <w:rsid w:val="009E6DB5"/>
    <w:rsid w:val="009E7156"/>
    <w:rsid w:val="009E76A3"/>
    <w:rsid w:val="009F0DDD"/>
    <w:rsid w:val="009F10B6"/>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61"/>
    <w:rsid w:val="00A1532D"/>
    <w:rsid w:val="00A15D62"/>
    <w:rsid w:val="00A166C9"/>
    <w:rsid w:val="00A173DB"/>
    <w:rsid w:val="00A17496"/>
    <w:rsid w:val="00A20659"/>
    <w:rsid w:val="00A2189E"/>
    <w:rsid w:val="00A2230E"/>
    <w:rsid w:val="00A2274B"/>
    <w:rsid w:val="00A22B71"/>
    <w:rsid w:val="00A25B47"/>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5F32"/>
    <w:rsid w:val="00A56088"/>
    <w:rsid w:val="00A570FF"/>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3E58"/>
    <w:rsid w:val="00A942C8"/>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50FD"/>
    <w:rsid w:val="00C75158"/>
    <w:rsid w:val="00C774AE"/>
    <w:rsid w:val="00C778AD"/>
    <w:rsid w:val="00C779BA"/>
    <w:rsid w:val="00C823CA"/>
    <w:rsid w:val="00C82FD6"/>
    <w:rsid w:val="00C845F9"/>
    <w:rsid w:val="00C84AD3"/>
    <w:rsid w:val="00C84BFF"/>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32D7"/>
    <w:rsid w:val="00CA411A"/>
    <w:rsid w:val="00CA46A2"/>
    <w:rsid w:val="00CA50FE"/>
    <w:rsid w:val="00CA5C9D"/>
    <w:rsid w:val="00CA6170"/>
    <w:rsid w:val="00CA6649"/>
    <w:rsid w:val="00CA6858"/>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60BA"/>
    <w:rsid w:val="00CC63FD"/>
    <w:rsid w:val="00CC6C25"/>
    <w:rsid w:val="00CC6E7A"/>
    <w:rsid w:val="00CC7006"/>
    <w:rsid w:val="00CC7D72"/>
    <w:rsid w:val="00CC7D93"/>
    <w:rsid w:val="00CD0840"/>
    <w:rsid w:val="00CD0BB4"/>
    <w:rsid w:val="00CD2248"/>
    <w:rsid w:val="00CD22A2"/>
    <w:rsid w:val="00CD325B"/>
    <w:rsid w:val="00CD5887"/>
    <w:rsid w:val="00CD61AA"/>
    <w:rsid w:val="00CD7BD3"/>
    <w:rsid w:val="00CE0BAF"/>
    <w:rsid w:val="00CE302D"/>
    <w:rsid w:val="00CE3B22"/>
    <w:rsid w:val="00CE5742"/>
    <w:rsid w:val="00CE6C7A"/>
    <w:rsid w:val="00CE6F86"/>
    <w:rsid w:val="00CF0835"/>
    <w:rsid w:val="00CF0B0E"/>
    <w:rsid w:val="00CF77AD"/>
    <w:rsid w:val="00CF7939"/>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6504"/>
    <w:rsid w:val="00D266F7"/>
    <w:rsid w:val="00D2673F"/>
    <w:rsid w:val="00D26F07"/>
    <w:rsid w:val="00D27582"/>
    <w:rsid w:val="00D27998"/>
    <w:rsid w:val="00D30F15"/>
    <w:rsid w:val="00D32833"/>
    <w:rsid w:val="00D32B67"/>
    <w:rsid w:val="00D32F9D"/>
    <w:rsid w:val="00D33DBF"/>
    <w:rsid w:val="00D340AE"/>
    <w:rsid w:val="00D35344"/>
    <w:rsid w:val="00D35425"/>
    <w:rsid w:val="00D3648D"/>
    <w:rsid w:val="00D37D53"/>
    <w:rsid w:val="00D40A25"/>
    <w:rsid w:val="00D40DCB"/>
    <w:rsid w:val="00D425D3"/>
    <w:rsid w:val="00D43BFC"/>
    <w:rsid w:val="00D44787"/>
    <w:rsid w:val="00D44D86"/>
    <w:rsid w:val="00D45B4B"/>
    <w:rsid w:val="00D467B5"/>
    <w:rsid w:val="00D471EF"/>
    <w:rsid w:val="00D47AE7"/>
    <w:rsid w:val="00D47B3D"/>
    <w:rsid w:val="00D47D99"/>
    <w:rsid w:val="00D507CC"/>
    <w:rsid w:val="00D5130D"/>
    <w:rsid w:val="00D513A3"/>
    <w:rsid w:val="00D551F7"/>
    <w:rsid w:val="00D55305"/>
    <w:rsid w:val="00D559E3"/>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C24A2"/>
    <w:rsid w:val="00DC2F32"/>
    <w:rsid w:val="00DC316B"/>
    <w:rsid w:val="00DC51BC"/>
    <w:rsid w:val="00DC58AC"/>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AAB"/>
    <w:rsid w:val="00E455A9"/>
    <w:rsid w:val="00E458F0"/>
    <w:rsid w:val="00E45BC9"/>
    <w:rsid w:val="00E470E0"/>
    <w:rsid w:val="00E4725D"/>
    <w:rsid w:val="00E47286"/>
    <w:rsid w:val="00E4795B"/>
    <w:rsid w:val="00E50B16"/>
    <w:rsid w:val="00E53E61"/>
    <w:rsid w:val="00E5700C"/>
    <w:rsid w:val="00E607DF"/>
    <w:rsid w:val="00E60DFA"/>
    <w:rsid w:val="00E622E1"/>
    <w:rsid w:val="00E62825"/>
    <w:rsid w:val="00E633FD"/>
    <w:rsid w:val="00E63631"/>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32DA"/>
    <w:rsid w:val="00E9331C"/>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1F3F"/>
    <w:rsid w:val="00F44906"/>
    <w:rsid w:val="00F44936"/>
    <w:rsid w:val="00F45522"/>
    <w:rsid w:val="00F45B9C"/>
    <w:rsid w:val="00F466F9"/>
    <w:rsid w:val="00F46E33"/>
    <w:rsid w:val="00F471E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72"/>
    <w:rsid w:val="00FA2E7F"/>
    <w:rsid w:val="00FA3E06"/>
    <w:rsid w:val="00FA4938"/>
    <w:rsid w:val="00FA4A4C"/>
    <w:rsid w:val="00FA4C01"/>
    <w:rsid w:val="00FA5026"/>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mrvg4" TargetMode="External"/><Relationship Id="rId18" Type="http://schemas.openxmlformats.org/officeDocument/2006/relationships/hyperlink" Target="https://www.portalzp.pl/kody-cpv/szczegoly/odczynniki-laboratoryjne-3148" TargetMode="External"/><Relationship Id="rId26" Type="http://schemas.openxmlformats.org/officeDocument/2006/relationships/hyperlink" Target="http://platformazakupowa.pl" TargetMode="External"/><Relationship Id="rId39" Type="http://schemas.openxmlformats.org/officeDocument/2006/relationships/hyperlink" Target="https://moj.gov.pl/nforms/signer/upload?xFormsAppName=SIGNER" TargetMode="External"/><Relationship Id="rId3" Type="http://schemas.openxmlformats.org/officeDocument/2006/relationships/styles" Target="styles.xml"/><Relationship Id="rId21" Type="http://schemas.openxmlformats.org/officeDocument/2006/relationships/hyperlink" Target="https://www.portalzp.pl/kody-cpv/szczegoly/odczynniki-chemiczne-3146"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ztg4" TargetMode="External"/><Relationship Id="rId17" Type="http://schemas.openxmlformats.org/officeDocument/2006/relationships/hyperlink" Target="https://sip.legalis.pl/document-view.seam?documentId=mfrxilrtg4ytimjzhe4tiltqmfyc4njrga4damrzge"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ygi" TargetMode="External"/><Relationship Id="rId20" Type="http://schemas.openxmlformats.org/officeDocument/2006/relationships/hyperlink" Target="https://www.portalzp.pl/kody-cpv/szczegoly/alkohole-fenole-fenoloalkohole-i-ich-chlorowcowane-sulfonowane-nitrowane-lub-nitrozowane-pochodne-przemyslowe-alkohole-tluszczowe-1545"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imjzhe4tiltqmfyc4njrga4dcmjygi" TargetMode="External"/><Relationship Id="rId24" Type="http://schemas.openxmlformats.org/officeDocument/2006/relationships/hyperlink" Target="http://platformazakupowa.pl/pn/onkol_kielce" TargetMode="External"/><Relationship Id="rId32" Type="http://schemas.openxmlformats.org/officeDocument/2006/relationships/hyperlink" Target="https://drive.google.com/file/d/1Kd1DttbBeiNWt4q4slS4t76lZVKPbkyD/view"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rxge"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1-regulamin" TargetMode="External"/><Relationship Id="rId49" Type="http://schemas.openxmlformats.org/officeDocument/2006/relationships/footer" Target="footer2.xml"/><Relationship Id="rId10" Type="http://schemas.openxmlformats.org/officeDocument/2006/relationships/hyperlink" Target="http://platformazakupowa.pl/pn/onkol_kielce" TargetMode="External"/><Relationship Id="rId19" Type="http://schemas.openxmlformats.org/officeDocument/2006/relationships/hyperlink" Target="https://www.portalzp.pl/kody-cpv/szczegoly/etanol-1549"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rxg4" TargetMode="External"/><Relationship Id="rId22" Type="http://schemas.openxmlformats.org/officeDocument/2006/relationships/hyperlink" Target="https://www.portalzp.pl/kody-cpv/szczegoly/wszelkie-pozostale-produkty-inne-niz-terapeutyczne-3142"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platformazakupowa.pl/pn/onkol_kielce" TargetMode="External"/><Relationship Id="rId48" Type="http://schemas.openxmlformats.org/officeDocument/2006/relationships/footer" Target="footer1.xml"/><Relationship Id="rId8" Type="http://schemas.openxmlformats.org/officeDocument/2006/relationships/hyperlink" Target="http://platformazakupowa.pl/pn/onkol_kielce" TargetMode="Externa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1F22-56DE-4A5B-9EB9-114647B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13</Pages>
  <Words>6155</Words>
  <Characters>36930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agnieszkajan</cp:lastModifiedBy>
  <cp:revision>51</cp:revision>
  <cp:lastPrinted>2023-04-20T07:34:00Z</cp:lastPrinted>
  <dcterms:created xsi:type="dcterms:W3CDTF">2023-02-13T12:45:00Z</dcterms:created>
  <dcterms:modified xsi:type="dcterms:W3CDTF">2023-04-20T07:48:00Z</dcterms:modified>
</cp:coreProperties>
</file>