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F5" w:rsidRDefault="00F650F5" w:rsidP="00F650F5">
      <w:pPr>
        <w:spacing w:line="360" w:lineRule="auto"/>
        <w:ind w:left="4248"/>
        <w:jc w:val="right"/>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Załącznik nr 1 do SWZ</w:t>
      </w:r>
    </w:p>
    <w:p w:rsidR="00F650F5" w:rsidRPr="000975F4" w:rsidRDefault="00F650F5" w:rsidP="00F650F5">
      <w:pPr>
        <w:spacing w:line="360" w:lineRule="auto"/>
        <w:jc w:val="both"/>
        <w:rPr>
          <w:rFonts w:ascii="Liberation Serif" w:eastAsia="Century Gothic" w:hAnsi="Liberation Serif" w:cs="Liberation Serif"/>
          <w:b/>
          <w:sz w:val="22"/>
          <w:szCs w:val="22"/>
          <w:u w:val="single"/>
        </w:rPr>
      </w:pPr>
      <w:r>
        <w:rPr>
          <w:rFonts w:ascii="Liberation Serif" w:eastAsia="Century Gothic" w:hAnsi="Liberation Serif" w:cs="Liberation Serif"/>
          <w:b/>
          <w:sz w:val="22"/>
          <w:szCs w:val="22"/>
          <w:u w:val="single"/>
        </w:rPr>
        <w:t>Dostawa serwera wraz z oprogramowaniem</w:t>
      </w:r>
    </w:p>
    <w:p w:rsidR="00F650F5" w:rsidRPr="000A1E7A" w:rsidRDefault="00F650F5" w:rsidP="00F650F5">
      <w:pPr>
        <w:numPr>
          <w:ilvl w:val="0"/>
          <w:numId w:val="2"/>
        </w:numPr>
        <w:spacing w:before="120" w:after="12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Parametry serwerów</w:t>
      </w:r>
      <w:r w:rsidRPr="000A1E7A">
        <w:rPr>
          <w:rFonts w:ascii="Times New Roman" w:eastAsia="Times New Roman" w:hAnsi="Times New Roman" w:cs="Times New Roman"/>
          <w:b/>
          <w:bCs/>
          <w:sz w:val="18"/>
          <w:szCs w:val="18"/>
        </w:rPr>
        <w:t xml:space="preserve"> (opis)</w:t>
      </w:r>
      <w:r>
        <w:rPr>
          <w:rFonts w:ascii="Times New Roman" w:eastAsia="Times New Roman" w:hAnsi="Times New Roman" w:cs="Times New Roman"/>
          <w:b/>
          <w:bCs/>
          <w:sz w:val="18"/>
          <w:szCs w:val="18"/>
        </w:rPr>
        <w:t xml:space="preserve"> – 2 szt.</w:t>
      </w:r>
    </w:p>
    <w:tbl>
      <w:tblPr>
        <w:tblW w:w="5000" w:type="pct"/>
        <w:tblLayout w:type="fixed"/>
        <w:tblCellMar>
          <w:left w:w="71" w:type="dxa"/>
          <w:right w:w="71" w:type="dxa"/>
        </w:tblCellMar>
        <w:tblLook w:val="0000" w:firstRow="0" w:lastRow="0" w:firstColumn="0" w:lastColumn="0" w:noHBand="0" w:noVBand="0"/>
      </w:tblPr>
      <w:tblGrid>
        <w:gridCol w:w="1383"/>
        <w:gridCol w:w="5824"/>
        <w:gridCol w:w="2253"/>
      </w:tblGrid>
      <w:tr w:rsidR="00F650F5" w:rsidRPr="00A0690B" w:rsidTr="003E3459">
        <w:trPr>
          <w:trHeight w:val="284"/>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0F5" w:rsidRPr="00A0690B" w:rsidRDefault="00F650F5" w:rsidP="003E3459">
            <w:pPr>
              <w:rPr>
                <w:rFonts w:ascii="Times New Roman" w:eastAsia="Times New Roman" w:hAnsi="Times New Roman" w:cs="Times New Roman"/>
                <w:sz w:val="18"/>
                <w:szCs w:val="18"/>
              </w:rPr>
            </w:pPr>
            <w:r w:rsidRPr="00A0690B">
              <w:rPr>
                <w:rFonts w:ascii="Times New Roman" w:eastAsia="Times New Roman" w:hAnsi="Times New Roman" w:cs="Times New Roman"/>
                <w:sz w:val="18"/>
                <w:szCs w:val="18"/>
              </w:rPr>
              <w:t>Nazwa komponentu</w:t>
            </w:r>
          </w:p>
        </w:tc>
        <w:tc>
          <w:tcPr>
            <w:tcW w:w="3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0F5" w:rsidRPr="00A0690B" w:rsidRDefault="00F650F5" w:rsidP="003E3459">
            <w:pPr>
              <w:ind w:left="-71"/>
              <w:rPr>
                <w:rFonts w:ascii="Times New Roman" w:eastAsia="Times New Roman" w:hAnsi="Times New Roman" w:cs="Times New Roman"/>
                <w:sz w:val="18"/>
                <w:szCs w:val="18"/>
              </w:rPr>
            </w:pPr>
            <w:r w:rsidRPr="00A0690B">
              <w:rPr>
                <w:rFonts w:ascii="Times New Roman" w:eastAsia="Times New Roman" w:hAnsi="Times New Roman" w:cs="Times New Roman"/>
                <w:sz w:val="18"/>
                <w:szCs w:val="18"/>
              </w:rPr>
              <w:t>Wymagane minimalne parametry techniczne</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50F5" w:rsidRPr="00A0690B" w:rsidRDefault="00F650F5" w:rsidP="003E3459">
            <w:pPr>
              <w:ind w:left="-71"/>
              <w:rPr>
                <w:rFonts w:ascii="Times New Roman" w:eastAsia="Times New Roman" w:hAnsi="Times New Roman" w:cs="Times New Roman"/>
                <w:b/>
                <w:sz w:val="18"/>
                <w:szCs w:val="18"/>
              </w:rPr>
            </w:pPr>
            <w:r w:rsidRPr="00A0690B">
              <w:rPr>
                <w:rFonts w:ascii="Times New Roman" w:eastAsia="Times New Roman" w:hAnsi="Times New Roman" w:cs="Times New Roman"/>
                <w:b/>
                <w:sz w:val="18"/>
                <w:szCs w:val="18"/>
              </w:rPr>
              <w:t>Parametry oferowane</w:t>
            </w:r>
          </w:p>
          <w:p w:rsidR="00F650F5" w:rsidRPr="00A0690B" w:rsidRDefault="00F650F5" w:rsidP="003E3459">
            <w:pPr>
              <w:ind w:left="-71"/>
              <w:rPr>
                <w:rFonts w:ascii="Times New Roman" w:eastAsia="Times New Roman" w:hAnsi="Times New Roman" w:cs="Times New Roman"/>
                <w:sz w:val="18"/>
                <w:szCs w:val="18"/>
              </w:rPr>
            </w:pPr>
            <w:r w:rsidRPr="00A0690B">
              <w:rPr>
                <w:rFonts w:ascii="Times New Roman" w:eastAsia="Times New Roman" w:hAnsi="Times New Roman" w:cs="Times New Roman"/>
                <w:b/>
                <w:sz w:val="18"/>
                <w:szCs w:val="18"/>
              </w:rPr>
              <w:t>(w każdym wierszu należy określić typ/ model/ producent/ nr katalogowy)</w:t>
            </w:r>
          </w:p>
        </w:tc>
      </w:tr>
      <w:tr w:rsidR="00F650F5" w:rsidRPr="00A0690B" w:rsidTr="003E3459">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Obudowa</w:t>
            </w:r>
          </w:p>
        </w:tc>
        <w:tc>
          <w:tcPr>
            <w:tcW w:w="3078" w:type="pct"/>
            <w:tcBorders>
              <w:top w:val="single" w:sz="8" w:space="0" w:color="auto"/>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Typu RACK, wysokość nie więcej niż 1U;</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Szyny umożliwiające wysunięcie serwera z szafy stelażowej;</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Płyta główna</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Jednoprocesorowa;</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Wyprodukowana i zaprojektowana przez producenta serwera</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instalacji procesorów 8-rdzeniowych;</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zainstalowania modułu TPM 2.0</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3 złącza PCI Express generacji 3, w tym:</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fizyczne złącza o prędkości x8;</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1 fizyczne złącze o prędkości x4;</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zainstalowania </w:t>
            </w:r>
            <w:proofErr w:type="spellStart"/>
            <w:r w:rsidRPr="00A0690B">
              <w:rPr>
                <w:rFonts w:ascii="Times New Roman" w:hAnsi="Times New Roman" w:cs="Times New Roman"/>
                <w:b/>
                <w:bCs/>
                <w:sz w:val="22"/>
                <w:szCs w:val="23"/>
              </w:rPr>
              <w:t>risera</w:t>
            </w:r>
            <w:proofErr w:type="spellEnd"/>
            <w:r w:rsidRPr="00A0690B">
              <w:rPr>
                <w:rFonts w:ascii="Times New Roman" w:hAnsi="Times New Roman" w:cs="Times New Roman"/>
                <w:b/>
                <w:bCs/>
                <w:sz w:val="22"/>
                <w:szCs w:val="23"/>
              </w:rPr>
              <w:t xml:space="preserve"> umożliwiającego instalację kart Full </w:t>
            </w:r>
            <w:proofErr w:type="spellStart"/>
            <w:r w:rsidRPr="00A0690B">
              <w:rPr>
                <w:rFonts w:ascii="Times New Roman" w:hAnsi="Times New Roman" w:cs="Times New Roman"/>
                <w:b/>
                <w:bCs/>
                <w:sz w:val="22"/>
                <w:szCs w:val="23"/>
              </w:rPr>
              <w:t>Height</w:t>
            </w:r>
            <w:proofErr w:type="spellEnd"/>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4 gniazda pamięci RAM;</w:t>
            </w:r>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4 zintegrowane porty SATA z możliwością konfiguracji RAID 0, 1, 10 oraz wsparciem dla systemów z rodziny Windows i Linux</w:t>
            </w:r>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Wsparcie dla technologii:</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Dual Channel</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ECC</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Procesory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Procesor 4-rdzeniowy</w:t>
            </w:r>
          </w:p>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architektura x86</w:t>
            </w:r>
          </w:p>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Bazowe taktowanie 3,4GHz</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osiągający wynik </w:t>
            </w:r>
            <w:proofErr w:type="spellStart"/>
            <w:r w:rsidRPr="00A0690B">
              <w:rPr>
                <w:rFonts w:ascii="Times New Roman" w:hAnsi="Times New Roman" w:cs="Times New Roman"/>
                <w:b/>
                <w:bCs/>
                <w:sz w:val="22"/>
                <w:szCs w:val="23"/>
              </w:rPr>
              <w:t>Average</w:t>
            </w:r>
            <w:proofErr w:type="spellEnd"/>
            <w:r w:rsidRPr="00A0690B">
              <w:rPr>
                <w:rFonts w:ascii="Times New Roman" w:hAnsi="Times New Roman" w:cs="Times New Roman"/>
                <w:b/>
                <w:bCs/>
                <w:sz w:val="22"/>
                <w:szCs w:val="23"/>
              </w:rPr>
              <w:t xml:space="preserve"> CPU Mark minimum 7200 pkt. Wynik musi być dostępny na stronie </w:t>
            </w:r>
            <w:hyperlink r:id="rId5" w:tgtFrame="_blank" w:history="1">
              <w:r w:rsidRPr="00A0690B">
                <w:rPr>
                  <w:rStyle w:val="Hipercze"/>
                  <w:rFonts w:ascii="Times New Roman" w:hAnsi="Times New Roman" w:cs="Times New Roman"/>
                  <w:b/>
                  <w:bCs/>
                  <w:sz w:val="22"/>
                  <w:szCs w:val="23"/>
                </w:rPr>
                <w:t>https://www.cpubenchmark.net</w:t>
              </w:r>
            </w:hyperlink>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Pamięć RAM</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32 GB pamięci RAM</w:t>
            </w:r>
          </w:p>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DDR4 </w:t>
            </w:r>
            <w:proofErr w:type="spellStart"/>
            <w:r w:rsidRPr="00A0690B">
              <w:rPr>
                <w:rFonts w:ascii="Times New Roman" w:hAnsi="Times New Roman" w:cs="Times New Roman"/>
                <w:b/>
                <w:bCs/>
                <w:sz w:val="22"/>
                <w:szCs w:val="23"/>
              </w:rPr>
              <w:t>Registered</w:t>
            </w:r>
            <w:proofErr w:type="spellEnd"/>
          </w:p>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2666Mhz</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Możliwość rozbudowy do 128GB</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Dyski twarde i napędy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9"/>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Minimum 4 wnęki dla dysków twardych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 xml:space="preserve"> 3,5”;</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Zainstalowane 2 szt. Dysków SSD SATA 6G 480GB HOT PLUG minimum 1.5 DWPD</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Kontrolery LAN</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Trwale zintegrowana karta LAN, nie zajmująca żadnego z dostępnych slotów PCI Express, wyposażona minimum w interfejsy: 2x 1Gbit Base-T ze wsparciem </w:t>
            </w:r>
            <w:proofErr w:type="spellStart"/>
            <w:r w:rsidRPr="00A0690B">
              <w:rPr>
                <w:rFonts w:ascii="Times New Roman" w:hAnsi="Times New Roman" w:cs="Times New Roman"/>
                <w:b/>
                <w:bCs/>
                <w:sz w:val="22"/>
                <w:szCs w:val="23"/>
              </w:rPr>
              <w:t>iSCSI</w:t>
            </w:r>
            <w:proofErr w:type="spellEnd"/>
            <w:r w:rsidRPr="00A0690B">
              <w:rPr>
                <w:rFonts w:ascii="Times New Roman" w:hAnsi="Times New Roman" w:cs="Times New Roman"/>
                <w:b/>
                <w:bCs/>
                <w:sz w:val="22"/>
                <w:szCs w:val="23"/>
              </w:rPr>
              <w:t xml:space="preserve">, </w:t>
            </w:r>
            <w:proofErr w:type="spellStart"/>
            <w:r w:rsidRPr="00A0690B">
              <w:rPr>
                <w:rFonts w:ascii="Times New Roman" w:hAnsi="Times New Roman" w:cs="Times New Roman"/>
                <w:b/>
                <w:bCs/>
                <w:sz w:val="22"/>
                <w:szCs w:val="23"/>
              </w:rPr>
              <w:t>WoL</w:t>
            </w:r>
            <w:proofErr w:type="spellEnd"/>
            <w:r w:rsidRPr="00A0690B">
              <w:rPr>
                <w:rFonts w:ascii="Times New Roman" w:hAnsi="Times New Roman" w:cs="Times New Roman"/>
                <w:b/>
                <w:bCs/>
                <w:sz w:val="22"/>
                <w:szCs w:val="23"/>
              </w:rPr>
              <w:t xml:space="preserve"> oraz PXE </w:t>
            </w:r>
            <w:proofErr w:type="spellStart"/>
            <w:r w:rsidRPr="00A0690B">
              <w:rPr>
                <w:rFonts w:ascii="Times New Roman" w:hAnsi="Times New Roman" w:cs="Times New Roman"/>
                <w:b/>
                <w:bCs/>
                <w:sz w:val="22"/>
                <w:szCs w:val="23"/>
              </w:rPr>
              <w:t>boot</w:t>
            </w:r>
            <w:proofErr w:type="spellEnd"/>
            <w:r w:rsidRPr="00A0690B">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Kontrolery I/O</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Możliwość zainstalowania dwóch nośników </w:t>
            </w:r>
            <w:proofErr w:type="spellStart"/>
            <w:r w:rsidRPr="00A0690B">
              <w:rPr>
                <w:rFonts w:ascii="Times New Roman" w:hAnsi="Times New Roman" w:cs="Times New Roman"/>
                <w:b/>
                <w:bCs/>
                <w:sz w:val="22"/>
                <w:szCs w:val="23"/>
              </w:rPr>
              <w:t>flash</w:t>
            </w:r>
            <w:proofErr w:type="spellEnd"/>
            <w:r w:rsidRPr="00A0690B">
              <w:rPr>
                <w:rFonts w:ascii="Times New Roman" w:hAnsi="Times New Roman" w:cs="Times New Roman"/>
                <w:b/>
                <w:bCs/>
                <w:sz w:val="22"/>
                <w:szCs w:val="23"/>
              </w:rPr>
              <w:t xml:space="preserve"> o pojemności 64GB w konfiguracji RAID-1 rozwiązanie dedykowane dla </w:t>
            </w:r>
            <w:proofErr w:type="spellStart"/>
            <w:r w:rsidRPr="00A0690B">
              <w:rPr>
                <w:rFonts w:ascii="Times New Roman" w:hAnsi="Times New Roman" w:cs="Times New Roman"/>
                <w:b/>
                <w:bCs/>
                <w:sz w:val="22"/>
                <w:szCs w:val="23"/>
              </w:rPr>
              <w:t>hypervisora</w:t>
            </w:r>
            <w:proofErr w:type="spellEnd"/>
            <w:r w:rsidRPr="00A0690B">
              <w:rPr>
                <w:rFonts w:ascii="Times New Roman" w:hAnsi="Times New Roman" w:cs="Times New Roman"/>
                <w:b/>
                <w:bCs/>
                <w:sz w:val="22"/>
                <w:szCs w:val="23"/>
              </w:rPr>
              <w:t>, rozwiązanie niezajmujące zatok dla dysków hot-plug</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lastRenderedPageBreak/>
              <w:t>Porty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Zintegrowana karta graficzna ze złączem VGA z tyłu serwera, możliwość zamontowania dedykowanego portu VGA z przodu serwera</w:t>
            </w:r>
          </w:p>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porty USB 3.1 Gen 1 na panelu przednim;</w:t>
            </w:r>
          </w:p>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porty USB 2.0 dostępne z tyłu serwera;</w:t>
            </w:r>
          </w:p>
          <w:p w:rsidR="00F650F5" w:rsidRPr="00A0690B" w:rsidRDefault="00F650F5" w:rsidP="00F650F5">
            <w:pPr>
              <w:pStyle w:val="Tekstpodstawowy"/>
              <w:widowControl w:val="0"/>
              <w:numPr>
                <w:ilvl w:val="0"/>
                <w:numId w:val="10"/>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porty USB 3.1 Gen 2 dostępne z tyłu serwera;</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Ilość dostępnych złącz USB nie może być osiągnięta poprzez stosowanie zewnętrznych przejściówek, rozgałęziaczy czy dodatkowych kart rozszerzeń zajmujących jakikolwiek slot PCI Express i/lub USB serwera;</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Zasilanie, chłodzenie</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1"/>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Redundantne zasilacze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 xml:space="preserve"> o sprawności 94% (tzw. klasa Platinum) o mocy minimalnej nie większej niż 460W;</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Redundantne wentylatory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Zarządzanie</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Wbudowane diody informacyjne lub wyświetlacz informujące o stanie serwera;</w:t>
            </w:r>
          </w:p>
          <w:p w:rsidR="00F650F5" w:rsidRPr="00A0690B" w:rsidRDefault="00F650F5" w:rsidP="00F650F5">
            <w:pPr>
              <w:pStyle w:val="Tekstpodstawowy"/>
              <w:widowControl w:val="0"/>
              <w:numPr>
                <w:ilvl w:val="0"/>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Zintegrowany z płytą główną serwera kontroler sprzętowy zdalnego zarządzania zgodny z IPMI 2.0 o funkcjonalnościach:</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Dedykowana karta LAN 1 </w:t>
            </w:r>
            <w:proofErr w:type="spellStart"/>
            <w:r w:rsidRPr="00A0690B">
              <w:rPr>
                <w:rFonts w:ascii="Times New Roman" w:hAnsi="Times New Roman" w:cs="Times New Roman"/>
                <w:b/>
                <w:bCs/>
                <w:sz w:val="22"/>
                <w:szCs w:val="23"/>
              </w:rPr>
              <w:t>Gb</w:t>
            </w:r>
            <w:proofErr w:type="spellEnd"/>
            <w:r w:rsidRPr="00A0690B">
              <w:rPr>
                <w:rFonts w:ascii="Times New Roman" w:hAnsi="Times New Roman" w:cs="Times New Roman"/>
                <w:b/>
                <w:bCs/>
                <w:sz w:val="22"/>
                <w:szCs w:val="23"/>
              </w:rPr>
              <w:t>/s, dedykowane złącze RJ-45 do komunikacji wyłącznie z kontrolerem zdalnego zarządzania z możliwością przeniesienia tej komunikacji na inną kartę sieciową współdzieloną z systemem operacyjnym;</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Dostęp poprzez przeglądarkę Web, SSH;</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Wsparcie dla protokołu SSDP</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Obsługa protokołów TLS 1.2, SSL v3</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Obsługa protokołu LDAP</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Integracja z HP SIM</w:t>
            </w:r>
          </w:p>
          <w:p w:rsidR="00F650F5" w:rsidRPr="00A0690B" w:rsidRDefault="00F650F5" w:rsidP="00F650F5">
            <w:pPr>
              <w:pStyle w:val="Tekstpodstawowy"/>
              <w:widowControl w:val="0"/>
              <w:numPr>
                <w:ilvl w:val="1"/>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Synchronizacja czasu poprzez protokół NTP</w:t>
            </w:r>
          </w:p>
          <w:p w:rsidR="00F650F5" w:rsidRPr="00A0690B" w:rsidRDefault="00F650F5" w:rsidP="00F650F5">
            <w:pPr>
              <w:pStyle w:val="Tekstpodstawowy"/>
              <w:widowControl w:val="0"/>
              <w:numPr>
                <w:ilvl w:val="0"/>
                <w:numId w:val="12"/>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zainstalowania dedykowanej (lub zintegrowana) pamięci </w:t>
            </w:r>
            <w:proofErr w:type="spellStart"/>
            <w:r w:rsidRPr="00A0690B">
              <w:rPr>
                <w:rFonts w:ascii="Times New Roman" w:hAnsi="Times New Roman" w:cs="Times New Roman"/>
                <w:b/>
                <w:bCs/>
                <w:sz w:val="22"/>
                <w:szCs w:val="23"/>
              </w:rPr>
              <w:t>flash</w:t>
            </w:r>
            <w:proofErr w:type="spellEnd"/>
            <w:r w:rsidRPr="00A0690B">
              <w:rPr>
                <w:rFonts w:ascii="Times New Roman" w:hAnsi="Times New Roman" w:cs="Times New Roman"/>
                <w:b/>
                <w:bCs/>
                <w:sz w:val="22"/>
                <w:szCs w:val="23"/>
              </w:rPr>
              <w:t xml:space="preserve"> o pojemności minimum 16 GB; Pamięć umożliwiająca możliwość zdalnej </w:t>
            </w:r>
            <w:proofErr w:type="spellStart"/>
            <w:r w:rsidRPr="00A0690B">
              <w:rPr>
                <w:rFonts w:ascii="Times New Roman" w:hAnsi="Times New Roman" w:cs="Times New Roman"/>
                <w:b/>
                <w:bCs/>
                <w:sz w:val="22"/>
                <w:szCs w:val="23"/>
              </w:rPr>
              <w:t>reinstalacji</w:t>
            </w:r>
            <w:proofErr w:type="spellEnd"/>
            <w:r w:rsidRPr="00A0690B">
              <w:rPr>
                <w:rFonts w:ascii="Times New Roman" w:hAnsi="Times New Roman" w:cs="Times New Roman"/>
                <w:b/>
                <w:bCs/>
                <w:sz w:val="22"/>
                <w:szCs w:val="23"/>
              </w:rPr>
              <w:t xml:space="preserve"> systemu lub aplikacji z obrazów zainstalowanych w obrębie dedykowanej pamięci </w:t>
            </w:r>
            <w:proofErr w:type="spellStart"/>
            <w:r w:rsidRPr="00A0690B">
              <w:rPr>
                <w:rFonts w:ascii="Times New Roman" w:hAnsi="Times New Roman" w:cs="Times New Roman"/>
                <w:b/>
                <w:bCs/>
                <w:sz w:val="22"/>
                <w:szCs w:val="23"/>
              </w:rPr>
              <w:t>flash</w:t>
            </w:r>
            <w:proofErr w:type="spellEnd"/>
            <w:r w:rsidRPr="00A0690B">
              <w:rPr>
                <w:rFonts w:ascii="Times New Roman" w:hAnsi="Times New Roman" w:cs="Times New Roman"/>
                <w:b/>
                <w:bCs/>
                <w:sz w:val="22"/>
                <w:szCs w:val="23"/>
              </w:rPr>
              <w:t xml:space="preserve"> bez użytkowania zewnętrznych nośników lub kopiowania danych poprzez sieć LAN oraz umożliwiającej możliwość konfiguracji i wykonania aktualizacji BIOS, </w:t>
            </w:r>
            <w:proofErr w:type="spellStart"/>
            <w:r w:rsidRPr="00A0690B">
              <w:rPr>
                <w:rFonts w:ascii="Times New Roman" w:hAnsi="Times New Roman" w:cs="Times New Roman"/>
                <w:b/>
                <w:bCs/>
                <w:sz w:val="22"/>
                <w:szCs w:val="23"/>
              </w:rPr>
              <w:t>Firmware</w:t>
            </w:r>
            <w:proofErr w:type="spellEnd"/>
            <w:r w:rsidRPr="00A0690B">
              <w:rPr>
                <w:rFonts w:ascii="Times New Roman" w:hAnsi="Times New Roman" w:cs="Times New Roman"/>
                <w:b/>
                <w:bCs/>
                <w:sz w:val="22"/>
                <w:szCs w:val="23"/>
              </w:rPr>
              <w:t>, sterowników serwera bezpośrednio z GUI (graficzny interfejs) karty zarządzającej serwera bez pośrednictwa innych nośników zewnętrznych i wewnętrznych poza obrębem karty zarządzającej.</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Opcjonalna możliwość zgłaszania usterek i awarii sprzętowych poprzez automatyczne założenie zgłoszenia w systemie helpdesk/</w:t>
            </w:r>
            <w:proofErr w:type="spellStart"/>
            <w:r w:rsidRPr="00A0690B">
              <w:rPr>
                <w:rFonts w:ascii="Times New Roman" w:hAnsi="Times New Roman" w:cs="Times New Roman"/>
                <w:b/>
                <w:bCs/>
                <w:sz w:val="22"/>
                <w:szCs w:val="23"/>
              </w:rPr>
              <w:t>servicedesk</w:t>
            </w:r>
            <w:proofErr w:type="spellEnd"/>
            <w:r w:rsidRPr="00A0690B">
              <w:rPr>
                <w:rFonts w:ascii="Times New Roman" w:hAnsi="Times New Roman" w:cs="Times New Roman"/>
                <w:b/>
                <w:bCs/>
                <w:sz w:val="22"/>
                <w:szCs w:val="23"/>
              </w:rPr>
              <w:t xml:space="preserve"> producenta sprzętu;</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lastRenderedPageBreak/>
              <w:t>Wspierane OS</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3"/>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lang w:val="en-US"/>
              </w:rPr>
              <w:t>Microsoft Windows Server 2019, 2016</w:t>
            </w:r>
          </w:p>
          <w:p w:rsidR="00F650F5" w:rsidRPr="00A0690B" w:rsidRDefault="00F650F5" w:rsidP="00F650F5">
            <w:pPr>
              <w:pStyle w:val="Tekstpodstawowy"/>
              <w:widowControl w:val="0"/>
              <w:numPr>
                <w:ilvl w:val="0"/>
                <w:numId w:val="13"/>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lang w:val="en-US"/>
              </w:rPr>
              <w:t>VMWare vSphere 6.7, 6.5</w:t>
            </w:r>
          </w:p>
          <w:p w:rsidR="00F650F5" w:rsidRPr="00A0690B" w:rsidRDefault="00F650F5" w:rsidP="00F650F5">
            <w:pPr>
              <w:pStyle w:val="Tekstpodstawowy"/>
              <w:widowControl w:val="0"/>
              <w:numPr>
                <w:ilvl w:val="0"/>
                <w:numId w:val="13"/>
              </w:numPr>
              <w:autoSpaceDE w:val="0"/>
              <w:autoSpaceDN w:val="0"/>
              <w:spacing w:after="0"/>
              <w:ind w:right="164"/>
              <w:rPr>
                <w:rFonts w:ascii="Times New Roman" w:hAnsi="Times New Roman" w:cs="Times New Roman"/>
                <w:b/>
                <w:bCs/>
                <w:sz w:val="22"/>
                <w:szCs w:val="23"/>
              </w:rPr>
            </w:pPr>
            <w:proofErr w:type="spellStart"/>
            <w:r w:rsidRPr="00A0690B">
              <w:rPr>
                <w:rFonts w:ascii="Times New Roman" w:hAnsi="Times New Roman" w:cs="Times New Roman"/>
                <w:b/>
                <w:bCs/>
                <w:sz w:val="22"/>
                <w:szCs w:val="23"/>
                <w:lang w:val="en-US"/>
              </w:rPr>
              <w:t>Suse</w:t>
            </w:r>
            <w:proofErr w:type="spellEnd"/>
            <w:r w:rsidRPr="00A0690B">
              <w:rPr>
                <w:rFonts w:ascii="Times New Roman" w:hAnsi="Times New Roman" w:cs="Times New Roman"/>
                <w:b/>
                <w:bCs/>
                <w:sz w:val="22"/>
                <w:szCs w:val="23"/>
                <w:lang w:val="en-US"/>
              </w:rPr>
              <w:t xml:space="preserve"> Linux Enterprise Server 12</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lang w:val="en-US"/>
              </w:rPr>
              <w:t>Red Hat Enterprise Linux 7</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Gwarancja</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5 lat gwarancji producenta serwera w trybie on-</w:t>
            </w:r>
            <w:proofErr w:type="spellStart"/>
            <w:r w:rsidRPr="00A0690B">
              <w:rPr>
                <w:rFonts w:ascii="Times New Roman" w:hAnsi="Times New Roman" w:cs="Times New Roman"/>
                <w:b/>
                <w:bCs/>
                <w:sz w:val="22"/>
                <w:szCs w:val="23"/>
              </w:rPr>
              <w:t>site</w:t>
            </w:r>
            <w:proofErr w:type="spellEnd"/>
            <w:r w:rsidRPr="00A0690B">
              <w:rPr>
                <w:rFonts w:ascii="Times New Roman" w:hAnsi="Times New Roman" w:cs="Times New Roman"/>
                <w:b/>
                <w:bCs/>
                <w:sz w:val="22"/>
                <w:szCs w:val="23"/>
              </w:rPr>
              <w:t xml:space="preserve"> z gwarantowaną reakcją serwisu do końca następnego dnia roboczego;.</w:t>
            </w:r>
          </w:p>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Firma serwisująca musi posiadać ISO 9001:2000 na świadczenie usług serwisowych;</w:t>
            </w:r>
          </w:p>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Bezpłatna dostępność poprawek i aktualizacji BIOS/</w:t>
            </w:r>
            <w:proofErr w:type="spellStart"/>
            <w:r w:rsidRPr="00A0690B">
              <w:rPr>
                <w:rFonts w:ascii="Times New Roman" w:hAnsi="Times New Roman" w:cs="Times New Roman"/>
                <w:b/>
                <w:bCs/>
                <w:sz w:val="22"/>
                <w:szCs w:val="23"/>
              </w:rPr>
              <w:t>Firmware</w:t>
            </w:r>
            <w:proofErr w:type="spellEnd"/>
            <w:r w:rsidRPr="00A0690B">
              <w:rPr>
                <w:rFonts w:ascii="Times New Roman" w:hAnsi="Times New Roman" w:cs="Times New Roman"/>
                <w:b/>
                <w:bCs/>
                <w:sz w:val="22"/>
                <w:szCs w:val="23"/>
              </w:rPr>
              <w:t>/sterowników dożywotnio dla oferowanego serwera – jeżeli funkcjonalność ta wymaga dodatkowego serwisu lub licencji producenta serwera, takowy element musi być uwzględniona w ofercie;</w:t>
            </w:r>
          </w:p>
          <w:p w:rsidR="00F650F5" w:rsidRPr="00A0690B" w:rsidRDefault="00F650F5" w:rsidP="00F650F5">
            <w:pPr>
              <w:pStyle w:val="Tekstpodstawowy"/>
              <w:widowControl w:val="0"/>
              <w:numPr>
                <w:ilvl w:val="0"/>
                <w:numId w:val="1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odpłatnego wydłużenia gwarancji producenta do 7 lat w trybie </w:t>
            </w:r>
            <w:proofErr w:type="spellStart"/>
            <w:r w:rsidRPr="00A0690B">
              <w:rPr>
                <w:rFonts w:ascii="Times New Roman" w:hAnsi="Times New Roman" w:cs="Times New Roman"/>
                <w:b/>
                <w:bCs/>
                <w:sz w:val="22"/>
                <w:szCs w:val="23"/>
              </w:rPr>
              <w:t>onsite</w:t>
            </w:r>
            <w:proofErr w:type="spellEnd"/>
            <w:r w:rsidRPr="00A0690B">
              <w:rPr>
                <w:rFonts w:ascii="Times New Roman" w:hAnsi="Times New Roman" w:cs="Times New Roman"/>
                <w:b/>
                <w:bCs/>
                <w:sz w:val="22"/>
                <w:szCs w:val="23"/>
              </w:rPr>
              <w:t xml:space="preserve"> z gwarantowanym skutecznym zakończeniem naprawy serwera najpóźniej w następnym dniu roboczym od zgłoszenia usterki (podać koszt na dzień składania oferty);</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Dyski twarde w przypadku awarii pozostają u zamawiającego;.</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Dokumentacja, inne</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Serwer musi być fabrycznie nowy i pochodzić z oficjalnego kanału dystrybucyjnego w UE – wymagane oświadczenie wykonawcy lub producenta;</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Ogólnopolska, telefoniczna infolinia/linia techniczna producenta serwera, w ofercie należy podać link do strony producenta na której znajduje się nr telefonu oraz maila na który można zgłaszać usterki;</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F650F5" w:rsidRPr="00A0690B" w:rsidRDefault="00F650F5" w:rsidP="00F650F5">
            <w:pPr>
              <w:pStyle w:val="Tekstpodstawowy"/>
              <w:widowControl w:val="0"/>
              <w:numPr>
                <w:ilvl w:val="0"/>
                <w:numId w:val="1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aktualizacji i pobrania sterowników do oferowanego modelu serwera w najnowszych certyfikowanych wersjach bezpośrednio z sieci Internet za pośrednictwem strony www producenta serwera;</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Możliwość wykonania aktualizacji BIOS z nośnika USB</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single" w:sz="8" w:space="0" w:color="auto"/>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lastRenderedPageBreak/>
              <w:t>Obudowa</w:t>
            </w:r>
          </w:p>
        </w:tc>
        <w:tc>
          <w:tcPr>
            <w:tcW w:w="3078" w:type="pct"/>
            <w:tcBorders>
              <w:top w:val="single" w:sz="8" w:space="0" w:color="auto"/>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4"/>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Typu RACK, wysokość nie więcej niż 1U;</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Szyny umożliwiające wysunięcie serwera z szafy stelażowej;</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Płyta główna</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Jednoprocesorowa;</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Wyprodukowana i zaprojektowana przez producenta serwera</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instalacji procesorów 8-rdzeniowych;</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Możliwość zainstalowania modułu TPM 2.0</w:t>
            </w:r>
          </w:p>
          <w:p w:rsidR="00F650F5" w:rsidRPr="00A0690B" w:rsidRDefault="00F650F5" w:rsidP="00F650F5">
            <w:pPr>
              <w:pStyle w:val="Tekstpodstawowy"/>
              <w:widowControl w:val="0"/>
              <w:numPr>
                <w:ilvl w:val="0"/>
                <w:numId w:val="5"/>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3 złącza PCI Express generacji 3, w tym:</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 fizyczne złącza o prędkości x8;</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1 fizyczne złącze o prędkości x4;</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Możliwość zainstalowania </w:t>
            </w:r>
            <w:proofErr w:type="spellStart"/>
            <w:r w:rsidRPr="00A0690B">
              <w:rPr>
                <w:rFonts w:ascii="Times New Roman" w:hAnsi="Times New Roman" w:cs="Times New Roman"/>
                <w:b/>
                <w:bCs/>
                <w:sz w:val="22"/>
                <w:szCs w:val="23"/>
              </w:rPr>
              <w:t>risera</w:t>
            </w:r>
            <w:proofErr w:type="spellEnd"/>
            <w:r w:rsidRPr="00A0690B">
              <w:rPr>
                <w:rFonts w:ascii="Times New Roman" w:hAnsi="Times New Roman" w:cs="Times New Roman"/>
                <w:b/>
                <w:bCs/>
                <w:sz w:val="22"/>
                <w:szCs w:val="23"/>
              </w:rPr>
              <w:t xml:space="preserve"> umożliwiającego instalację kart Full </w:t>
            </w:r>
            <w:proofErr w:type="spellStart"/>
            <w:r w:rsidRPr="00A0690B">
              <w:rPr>
                <w:rFonts w:ascii="Times New Roman" w:hAnsi="Times New Roman" w:cs="Times New Roman"/>
                <w:b/>
                <w:bCs/>
                <w:sz w:val="22"/>
                <w:szCs w:val="23"/>
              </w:rPr>
              <w:t>Height</w:t>
            </w:r>
            <w:proofErr w:type="spellEnd"/>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4 gniazda pamięci RAM;</w:t>
            </w:r>
            <w:r>
              <w:rPr>
                <w:rFonts w:ascii="Times New Roman" w:hAnsi="Times New Roman" w:cs="Times New Roman"/>
                <w:b/>
                <w:bCs/>
                <w:sz w:val="22"/>
                <w:szCs w:val="23"/>
              </w:rPr>
              <w:t xml:space="preserve">. </w:t>
            </w:r>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4 zintegrowane porty SATA z możliwością konfiguracji RAID 0, 1, 10 oraz wsparciem dla systemów z rodziny Windows i Linux</w:t>
            </w:r>
          </w:p>
          <w:p w:rsidR="00F650F5" w:rsidRPr="00A0690B" w:rsidRDefault="00F650F5" w:rsidP="00F650F5">
            <w:pPr>
              <w:pStyle w:val="Tekstpodstawowy"/>
              <w:widowControl w:val="0"/>
              <w:numPr>
                <w:ilvl w:val="0"/>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Wsparcie dla technologii:</w:t>
            </w:r>
          </w:p>
          <w:p w:rsidR="00F650F5" w:rsidRPr="00A0690B" w:rsidRDefault="00F650F5" w:rsidP="00F650F5">
            <w:pPr>
              <w:pStyle w:val="Tekstpodstawowy"/>
              <w:widowControl w:val="0"/>
              <w:numPr>
                <w:ilvl w:val="1"/>
                <w:numId w:val="6"/>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Dual Channel</w:t>
            </w:r>
          </w:p>
          <w:p w:rsidR="00F650F5" w:rsidRPr="00A0690B" w:rsidRDefault="00F650F5" w:rsidP="00F650F5">
            <w:pPr>
              <w:numPr>
                <w:ilvl w:val="0"/>
                <w:numId w:val="3"/>
              </w:numPr>
              <w:spacing w:line="276" w:lineRule="auto"/>
              <w:ind w:left="375"/>
              <w:contextualSpacing/>
              <w:rPr>
                <w:rFonts w:ascii="Times New Roman" w:eastAsia="Times New Roman" w:hAnsi="Times New Roman" w:cs="Times New Roman"/>
                <w:sz w:val="22"/>
                <w:szCs w:val="18"/>
              </w:rPr>
            </w:pPr>
            <w:r w:rsidRPr="00A0690B">
              <w:rPr>
                <w:rFonts w:ascii="Times New Roman" w:hAnsi="Times New Roman" w:cs="Times New Roman"/>
                <w:b/>
                <w:bCs/>
                <w:sz w:val="22"/>
                <w:szCs w:val="23"/>
              </w:rPr>
              <w:t>ECC</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Procesory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Procesor 4-rdzeniowy</w:t>
            </w:r>
          </w:p>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architektura x86</w:t>
            </w:r>
          </w:p>
          <w:p w:rsidR="00F650F5" w:rsidRPr="00A0690B" w:rsidRDefault="00F650F5" w:rsidP="00F650F5">
            <w:pPr>
              <w:pStyle w:val="Tekstpodstawowy"/>
              <w:widowControl w:val="0"/>
              <w:numPr>
                <w:ilvl w:val="0"/>
                <w:numId w:val="7"/>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Bazowe taktowanie 3,4GHz</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 xml:space="preserve">osiągający wynik </w:t>
            </w:r>
            <w:proofErr w:type="spellStart"/>
            <w:r w:rsidRPr="00A0690B">
              <w:rPr>
                <w:rFonts w:ascii="Times New Roman" w:hAnsi="Times New Roman" w:cs="Times New Roman"/>
                <w:b/>
                <w:bCs/>
                <w:sz w:val="22"/>
                <w:szCs w:val="23"/>
              </w:rPr>
              <w:t>Average</w:t>
            </w:r>
            <w:proofErr w:type="spellEnd"/>
            <w:r w:rsidRPr="00A0690B">
              <w:rPr>
                <w:rFonts w:ascii="Times New Roman" w:hAnsi="Times New Roman" w:cs="Times New Roman"/>
                <w:b/>
                <w:bCs/>
                <w:sz w:val="22"/>
                <w:szCs w:val="23"/>
              </w:rPr>
              <w:t xml:space="preserve"> CPU Mark minimum 7200 pkt. Wynik musi być dostępny na stronie </w:t>
            </w:r>
            <w:hyperlink r:id="rId6" w:tgtFrame="_blank" w:history="1">
              <w:r w:rsidRPr="00A0690B">
                <w:rPr>
                  <w:rStyle w:val="Hipercze"/>
                  <w:rFonts w:ascii="Times New Roman" w:hAnsi="Times New Roman" w:cs="Times New Roman"/>
                  <w:b/>
                  <w:bCs/>
                  <w:sz w:val="22"/>
                  <w:szCs w:val="23"/>
                </w:rPr>
                <w:t>https://www.cpubenchmark.net</w:t>
              </w:r>
            </w:hyperlink>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highlight w:val="yellow"/>
              </w:rPr>
            </w:pPr>
          </w:p>
        </w:tc>
      </w:tr>
      <w:tr w:rsidR="00F650F5" w:rsidRPr="00A0690B" w:rsidTr="003E3459">
        <w:trPr>
          <w:trHeight w:val="284"/>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Pamięć RAM</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32 GB pamięci RAM</w:t>
            </w:r>
          </w:p>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DDR4 </w:t>
            </w:r>
            <w:proofErr w:type="spellStart"/>
            <w:r w:rsidRPr="00A0690B">
              <w:rPr>
                <w:rFonts w:ascii="Times New Roman" w:hAnsi="Times New Roman" w:cs="Times New Roman"/>
                <w:b/>
                <w:bCs/>
                <w:sz w:val="22"/>
                <w:szCs w:val="23"/>
              </w:rPr>
              <w:t>Registered</w:t>
            </w:r>
            <w:proofErr w:type="spellEnd"/>
          </w:p>
          <w:p w:rsidR="00F650F5" w:rsidRPr="00A0690B" w:rsidRDefault="00F650F5" w:rsidP="00F650F5">
            <w:pPr>
              <w:pStyle w:val="Tekstpodstawowy"/>
              <w:widowControl w:val="0"/>
              <w:numPr>
                <w:ilvl w:val="0"/>
                <w:numId w:val="8"/>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2666Mhz</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Możliwość rozbudowy do 128GB</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r w:rsidR="00F650F5" w:rsidRPr="00A0690B" w:rsidTr="003E3459">
        <w:trPr>
          <w:trHeight w:val="70"/>
        </w:trPr>
        <w:tc>
          <w:tcPr>
            <w:tcW w:w="731" w:type="pct"/>
            <w:tcBorders>
              <w:top w:val="nil"/>
              <w:left w:val="single" w:sz="8" w:space="0" w:color="auto"/>
              <w:bottom w:val="single" w:sz="8" w:space="0" w:color="auto"/>
              <w:right w:val="single" w:sz="8" w:space="0" w:color="auto"/>
            </w:tcBorders>
            <w:shd w:val="clear" w:color="auto" w:fill="FFFFFF"/>
          </w:tcPr>
          <w:p w:rsidR="00F650F5" w:rsidRPr="00A0690B" w:rsidRDefault="00F650F5" w:rsidP="003E3459">
            <w:pPr>
              <w:rPr>
                <w:rFonts w:ascii="Times New Roman" w:eastAsia="Times New Roman" w:hAnsi="Times New Roman" w:cs="Times New Roman"/>
                <w:sz w:val="22"/>
                <w:szCs w:val="18"/>
              </w:rPr>
            </w:pPr>
            <w:r w:rsidRPr="00A0690B">
              <w:rPr>
                <w:rFonts w:ascii="Times New Roman" w:hAnsi="Times New Roman" w:cs="Times New Roman"/>
                <w:b/>
                <w:bCs/>
                <w:sz w:val="22"/>
                <w:szCs w:val="23"/>
              </w:rPr>
              <w:t>Dyski twarde i napędy</w:t>
            </w:r>
          </w:p>
        </w:tc>
        <w:tc>
          <w:tcPr>
            <w:tcW w:w="3078" w:type="pct"/>
            <w:tcBorders>
              <w:top w:val="nil"/>
              <w:left w:val="nil"/>
              <w:bottom w:val="single" w:sz="8" w:space="0" w:color="auto"/>
              <w:right w:val="single" w:sz="8" w:space="0" w:color="auto"/>
            </w:tcBorders>
            <w:shd w:val="clear" w:color="auto" w:fill="FFFFFF"/>
          </w:tcPr>
          <w:p w:rsidR="00F650F5" w:rsidRPr="00A0690B" w:rsidRDefault="00F650F5" w:rsidP="00F650F5">
            <w:pPr>
              <w:pStyle w:val="Tekstpodstawowy"/>
              <w:widowControl w:val="0"/>
              <w:numPr>
                <w:ilvl w:val="0"/>
                <w:numId w:val="9"/>
              </w:numPr>
              <w:autoSpaceDE w:val="0"/>
              <w:autoSpaceDN w:val="0"/>
              <w:spacing w:after="0"/>
              <w:ind w:right="164"/>
              <w:rPr>
                <w:rFonts w:ascii="Times New Roman" w:hAnsi="Times New Roman" w:cs="Times New Roman"/>
                <w:b/>
                <w:bCs/>
                <w:sz w:val="22"/>
                <w:szCs w:val="23"/>
              </w:rPr>
            </w:pPr>
            <w:r w:rsidRPr="00A0690B">
              <w:rPr>
                <w:rFonts w:ascii="Times New Roman" w:hAnsi="Times New Roman" w:cs="Times New Roman"/>
                <w:b/>
                <w:bCs/>
                <w:sz w:val="22"/>
                <w:szCs w:val="23"/>
              </w:rPr>
              <w:t xml:space="preserve">Minimum 4 wnęki dla dysków twardych </w:t>
            </w:r>
            <w:proofErr w:type="spellStart"/>
            <w:r w:rsidRPr="00A0690B">
              <w:rPr>
                <w:rFonts w:ascii="Times New Roman" w:hAnsi="Times New Roman" w:cs="Times New Roman"/>
                <w:b/>
                <w:bCs/>
                <w:sz w:val="22"/>
                <w:szCs w:val="23"/>
              </w:rPr>
              <w:t>Hotplug</w:t>
            </w:r>
            <w:proofErr w:type="spellEnd"/>
            <w:r w:rsidRPr="00A0690B">
              <w:rPr>
                <w:rFonts w:ascii="Times New Roman" w:hAnsi="Times New Roman" w:cs="Times New Roman"/>
                <w:b/>
                <w:bCs/>
                <w:sz w:val="22"/>
                <w:szCs w:val="23"/>
              </w:rPr>
              <w:t xml:space="preserve"> 3,5”;</w:t>
            </w:r>
          </w:p>
          <w:p w:rsidR="00F650F5" w:rsidRPr="00A0690B" w:rsidRDefault="00F650F5" w:rsidP="003E3459">
            <w:pPr>
              <w:ind w:left="-71"/>
              <w:rPr>
                <w:rFonts w:ascii="Times New Roman" w:eastAsia="Times New Roman" w:hAnsi="Times New Roman" w:cs="Times New Roman"/>
                <w:sz w:val="22"/>
                <w:szCs w:val="18"/>
              </w:rPr>
            </w:pPr>
            <w:r w:rsidRPr="00A0690B">
              <w:rPr>
                <w:rFonts w:ascii="Times New Roman" w:hAnsi="Times New Roman" w:cs="Times New Roman"/>
                <w:b/>
                <w:bCs/>
                <w:sz w:val="22"/>
                <w:szCs w:val="23"/>
              </w:rPr>
              <w:t>Zainstalowane 2 szt. Dysków SSD SATA 6G 480GB HOT PLUG minimum 1.5 DWPD</w:t>
            </w:r>
          </w:p>
        </w:tc>
        <w:tc>
          <w:tcPr>
            <w:tcW w:w="1191" w:type="pct"/>
            <w:tcBorders>
              <w:top w:val="single" w:sz="4" w:space="0" w:color="auto"/>
              <w:left w:val="single" w:sz="4" w:space="0" w:color="auto"/>
              <w:bottom w:val="single" w:sz="4" w:space="0" w:color="auto"/>
              <w:right w:val="single" w:sz="4" w:space="0" w:color="auto"/>
            </w:tcBorders>
          </w:tcPr>
          <w:p w:rsidR="00F650F5" w:rsidRPr="00A0690B" w:rsidRDefault="00F650F5" w:rsidP="003E3459">
            <w:pPr>
              <w:ind w:left="-71"/>
              <w:rPr>
                <w:rFonts w:ascii="Times New Roman" w:eastAsia="Times New Roman" w:hAnsi="Times New Roman" w:cs="Times New Roman"/>
                <w:sz w:val="18"/>
                <w:szCs w:val="18"/>
              </w:rPr>
            </w:pPr>
          </w:p>
        </w:tc>
      </w:tr>
    </w:tbl>
    <w:p w:rsidR="00F650F5" w:rsidRPr="00D100D4" w:rsidRDefault="00F650F5" w:rsidP="00F650F5">
      <w:pPr>
        <w:pStyle w:val="Akapitzlist"/>
        <w:numPr>
          <w:ilvl w:val="0"/>
          <w:numId w:val="2"/>
        </w:numPr>
        <w:spacing w:before="120" w:after="120"/>
        <w:jc w:val="both"/>
        <w:rPr>
          <w:rFonts w:ascii="Times New Roman" w:eastAsia="Times New Roman" w:hAnsi="Times New Roman"/>
          <w:b/>
          <w:sz w:val="18"/>
          <w:szCs w:val="18"/>
        </w:rPr>
      </w:pPr>
      <w:r w:rsidRPr="00D65D8D">
        <w:rPr>
          <w:rFonts w:ascii="Times New Roman" w:eastAsia="Times New Roman" w:hAnsi="Times New Roman"/>
          <w:b/>
          <w:sz w:val="18"/>
          <w:szCs w:val="18"/>
        </w:rPr>
        <w:t>Licencja programu do wykonywania archiwizacji</w:t>
      </w:r>
      <w:r>
        <w:rPr>
          <w:rFonts w:ascii="Times New Roman" w:eastAsia="Times New Roman" w:hAnsi="Times New Roman"/>
          <w:b/>
          <w:sz w:val="18"/>
          <w:szCs w:val="18"/>
        </w:rPr>
        <w:t xml:space="preserve"> (backupu) danych – </w:t>
      </w:r>
      <w:r w:rsidRPr="00D65D8D">
        <w:rPr>
          <w:rFonts w:ascii="Times New Roman" w:eastAsia="Times New Roman" w:hAnsi="Times New Roman"/>
          <w:b/>
          <w:sz w:val="18"/>
          <w:szCs w:val="18"/>
        </w:rPr>
        <w:t>1</w:t>
      </w:r>
      <w:r>
        <w:rPr>
          <w:rFonts w:ascii="Times New Roman" w:eastAsia="Times New Roman" w:hAnsi="Times New Roman"/>
          <w:b/>
          <w:sz w:val="18"/>
          <w:szCs w:val="18"/>
        </w:rPr>
        <w:t xml:space="preserve"> szt.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3"/>
        <w:gridCol w:w="6124"/>
        <w:gridCol w:w="2096"/>
      </w:tblGrid>
      <w:tr w:rsidR="00F650F5" w:rsidRPr="008A0DD3" w:rsidTr="003E3459">
        <w:trPr>
          <w:trHeight w:val="300"/>
        </w:trPr>
        <w:tc>
          <w:tcPr>
            <w:tcW w:w="1413" w:type="dxa"/>
            <w:shd w:val="clear" w:color="auto" w:fill="D9D9D9" w:themeFill="background1" w:themeFillShade="D9"/>
            <w:hideMark/>
          </w:tcPr>
          <w:p w:rsidR="00F650F5" w:rsidRPr="008A0DD3" w:rsidRDefault="00F650F5" w:rsidP="003E3459">
            <w:pPr>
              <w:rPr>
                <w:rFonts w:ascii="Times New Roman" w:eastAsia="MS Mincho" w:hAnsi="Times New Roman" w:cs="Times New Roman"/>
                <w:b/>
                <w:bCs/>
                <w:sz w:val="18"/>
                <w:szCs w:val="18"/>
              </w:rPr>
            </w:pPr>
            <w:r w:rsidRPr="008A0DD3">
              <w:rPr>
                <w:rFonts w:ascii="Times New Roman" w:eastAsia="MS Mincho" w:hAnsi="Times New Roman" w:cs="Times New Roman"/>
                <w:b/>
                <w:bCs/>
                <w:sz w:val="18"/>
                <w:szCs w:val="18"/>
              </w:rPr>
              <w:t xml:space="preserve">Lp.   </w:t>
            </w:r>
          </w:p>
        </w:tc>
        <w:tc>
          <w:tcPr>
            <w:tcW w:w="6124" w:type="dxa"/>
            <w:shd w:val="clear" w:color="auto" w:fill="D9D9D9" w:themeFill="background1" w:themeFillShade="D9"/>
            <w:noWrap/>
            <w:hideMark/>
          </w:tcPr>
          <w:p w:rsidR="00F650F5" w:rsidRPr="008A0DD3" w:rsidRDefault="00F650F5" w:rsidP="003E3459">
            <w:pPr>
              <w:rPr>
                <w:rFonts w:ascii="Times New Roman" w:eastAsia="MS Mincho" w:hAnsi="Times New Roman" w:cs="Times New Roman"/>
                <w:b/>
                <w:bCs/>
                <w:sz w:val="18"/>
                <w:szCs w:val="18"/>
              </w:rPr>
            </w:pPr>
            <w:r w:rsidRPr="008A0DD3">
              <w:rPr>
                <w:rFonts w:ascii="Times New Roman" w:eastAsia="MS Mincho" w:hAnsi="Times New Roman" w:cs="Times New Roman"/>
                <w:b/>
                <w:bCs/>
                <w:sz w:val="18"/>
                <w:szCs w:val="18"/>
              </w:rPr>
              <w:t>Cecha / Wymagania minimalne</w:t>
            </w:r>
          </w:p>
        </w:tc>
        <w:tc>
          <w:tcPr>
            <w:tcW w:w="0" w:type="auto"/>
            <w:shd w:val="clear" w:color="auto" w:fill="D9D9D9" w:themeFill="background1" w:themeFillShade="D9"/>
          </w:tcPr>
          <w:p w:rsidR="00F650F5" w:rsidRPr="008A0DD3" w:rsidRDefault="00F650F5" w:rsidP="003E3459">
            <w:pPr>
              <w:ind w:left="1080" w:hanging="1080"/>
              <w:rPr>
                <w:rFonts w:ascii="Times New Roman" w:eastAsia="MS Mincho" w:hAnsi="Times New Roman" w:cs="Times New Roman"/>
                <w:b/>
                <w:bCs/>
                <w:sz w:val="18"/>
                <w:szCs w:val="18"/>
              </w:rPr>
            </w:pPr>
            <w:r w:rsidRPr="008A0DD3">
              <w:rPr>
                <w:rFonts w:ascii="Times New Roman" w:eastAsia="Times New Roman" w:hAnsi="Times New Roman" w:cs="Times New Roman"/>
                <w:b/>
                <w:sz w:val="18"/>
                <w:szCs w:val="18"/>
              </w:rPr>
              <w:t xml:space="preserve">Parametry oferowane </w:t>
            </w:r>
          </w:p>
          <w:p w:rsidR="00F650F5" w:rsidRPr="008A0DD3" w:rsidRDefault="00F650F5" w:rsidP="003E3459">
            <w:pPr>
              <w:ind w:left="1080" w:hanging="1080"/>
              <w:rPr>
                <w:rFonts w:ascii="Times New Roman" w:eastAsia="MS Mincho" w:hAnsi="Times New Roman" w:cs="Times New Roman"/>
                <w:b/>
                <w:bCs/>
                <w:sz w:val="18"/>
                <w:szCs w:val="18"/>
              </w:rPr>
            </w:pPr>
          </w:p>
        </w:tc>
      </w:tr>
      <w:tr w:rsidR="00F650F5" w:rsidRPr="00C73B1E" w:rsidTr="003E3459">
        <w:trPr>
          <w:trHeight w:val="34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Pr>
                <w:rFonts w:ascii="Times New Roman" w:eastAsia="Times New Roman" w:hAnsi="Times New Roman" w:cs="Times New Roman"/>
                <w:b/>
                <w:sz w:val="18"/>
                <w:szCs w:val="18"/>
              </w:rPr>
              <w:t>Możliwość</w:t>
            </w:r>
            <w:r w:rsidRPr="000C77FC">
              <w:rPr>
                <w:rFonts w:ascii="Times New Roman" w:eastAsia="Times New Roman" w:hAnsi="Times New Roman" w:cs="Times New Roman"/>
                <w:b/>
                <w:sz w:val="18"/>
                <w:szCs w:val="18"/>
              </w:rPr>
              <w:t xml:space="preserve"> backupu </w:t>
            </w:r>
            <w:r w:rsidRPr="001A1E14">
              <w:rPr>
                <w:rFonts w:ascii="Times New Roman" w:eastAsia="Times New Roman" w:hAnsi="Times New Roman" w:cs="Times New Roman"/>
                <w:b/>
                <w:sz w:val="18"/>
                <w:szCs w:val="18"/>
              </w:rPr>
              <w:t xml:space="preserve">20 komputerów, 5 serwerów, 2 hostów </w:t>
            </w:r>
            <w:r w:rsidRPr="000C77FC">
              <w:rPr>
                <w:rFonts w:ascii="Times New Roman" w:eastAsia="Times New Roman" w:hAnsi="Times New Roman" w:cs="Times New Roman"/>
                <w:b/>
                <w:sz w:val="18"/>
                <w:szCs w:val="18"/>
              </w:rPr>
              <w:t>wirtualizacji (np.: 100 stacji, 10 serwerów, 2 hosty)</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4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Oprogramowanie działające w architekturze klient-serwer w oparciu o protokół TCP/IP, z centralnym modułem sterowania wykonywaniem kopii zapasowych z dysków komputerów klienckich</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Program serwerowy kompatybilny z systemami: Microsoft Windows XP, Vista, Windows 7, Windows 8, Windows 10; Windows 11; Microsoft Windows Server 2003, 2008, 2012, 2016, 2019, 2022, Linux, BSD, Mac OS X, QNAP, </w:t>
            </w:r>
            <w:proofErr w:type="spellStart"/>
            <w:r w:rsidRPr="000C77FC">
              <w:rPr>
                <w:rFonts w:ascii="Times New Roman" w:eastAsia="Times New Roman" w:hAnsi="Times New Roman" w:cs="Times New Roman"/>
                <w:b/>
                <w:sz w:val="18"/>
                <w:szCs w:val="18"/>
              </w:rPr>
              <w:t>Synology</w:t>
            </w:r>
            <w:proofErr w:type="spellEnd"/>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Program kliencki kompatybilny z systemami: Microsoft Windows 2000, XP, Vista, Windows 7, Windows 8, Windows 10; Windows 11; Microsoft Windows Server 2000, 2003, 2008, 2012, 2016, 2019, 2022, Linux, BSD, Mac OS X, QNAP, </w:t>
            </w:r>
            <w:proofErr w:type="spellStart"/>
            <w:r w:rsidRPr="000C77FC">
              <w:rPr>
                <w:rFonts w:ascii="Times New Roman" w:eastAsia="Times New Roman" w:hAnsi="Times New Roman" w:cs="Times New Roman"/>
                <w:b/>
                <w:sz w:val="18"/>
                <w:szCs w:val="18"/>
              </w:rPr>
              <w:t>Synology</w:t>
            </w:r>
            <w:proofErr w:type="spellEnd"/>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archiwizacji pełnej, przyrostowej/różnicowej i delta (różnica na poziomie fragmentów plików)</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Możliwość archiwizacji otwartych i zablokowanych plików bez korzystania z usługi Volume </w:t>
            </w:r>
            <w:proofErr w:type="spellStart"/>
            <w:r w:rsidRPr="000C77FC">
              <w:rPr>
                <w:rFonts w:ascii="Times New Roman" w:eastAsia="Times New Roman" w:hAnsi="Times New Roman" w:cs="Times New Roman"/>
                <w:b/>
                <w:sz w:val="18"/>
                <w:szCs w:val="18"/>
              </w:rPr>
              <w:t>Shadow</w:t>
            </w:r>
            <w:proofErr w:type="spellEnd"/>
            <w:r w:rsidRPr="000C77FC">
              <w:rPr>
                <w:rFonts w:ascii="Times New Roman" w:eastAsia="Times New Roman" w:hAnsi="Times New Roman" w:cs="Times New Roman"/>
                <w:b/>
                <w:sz w:val="18"/>
                <w:szCs w:val="18"/>
              </w:rPr>
              <w:t xml:space="preserve"> </w:t>
            </w:r>
            <w:proofErr w:type="spellStart"/>
            <w:r w:rsidRPr="000C77FC">
              <w:rPr>
                <w:rFonts w:ascii="Times New Roman" w:eastAsia="Times New Roman" w:hAnsi="Times New Roman" w:cs="Times New Roman"/>
                <w:b/>
                <w:sz w:val="18"/>
                <w:szCs w:val="18"/>
              </w:rPr>
              <w:t>Copy</w:t>
            </w:r>
            <w:proofErr w:type="spellEnd"/>
            <w:r w:rsidRPr="000C77FC">
              <w:rPr>
                <w:rFonts w:ascii="Times New Roman" w:eastAsia="Times New Roman" w:hAnsi="Times New Roman" w:cs="Times New Roman"/>
                <w:b/>
                <w:sz w:val="18"/>
                <w:szCs w:val="18"/>
              </w:rPr>
              <w:t xml:space="preserve"> Service (VSS)</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Automatyczny backup przy wyłączaniu komputera</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wybrania do archiwizacji lub wykluczenia z archiwizacji określonych woluminów, katalogów, plików za pomocą symboli wieloznacznych * i ?</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Backup całego systemu operacyjnego i zainstalowanych programów (tylko Windows)</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Backup baz danych i plików poczty w trybie online i offline</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Kopie rotacyjne (wersjonowanie)</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Zapis archiwów w otwartym formacie (ZIP 64-bit)</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 xml:space="preserve">Backup i odzyskiwanie maszyn wirtualnych Microsoft Hyper-V oraz </w:t>
            </w:r>
            <w:proofErr w:type="spellStart"/>
            <w:r w:rsidRPr="000C77FC">
              <w:rPr>
                <w:rFonts w:ascii="Times New Roman" w:eastAsia="Times New Roman" w:hAnsi="Times New Roman" w:cs="Times New Roman"/>
                <w:b/>
                <w:sz w:val="18"/>
                <w:szCs w:val="18"/>
              </w:rPr>
              <w:t>VMWare</w:t>
            </w:r>
            <w:proofErr w:type="spellEnd"/>
            <w:r w:rsidRPr="000C77FC">
              <w:rPr>
                <w:rFonts w:ascii="Times New Roman" w:eastAsia="Times New Roman" w:hAnsi="Times New Roman" w:cs="Times New Roman"/>
                <w:b/>
                <w:sz w:val="18"/>
                <w:szCs w:val="18"/>
              </w:rPr>
              <w:t xml:space="preserve"> ESX/</w:t>
            </w:r>
            <w:proofErr w:type="spellStart"/>
            <w:r w:rsidRPr="000C77FC">
              <w:rPr>
                <w:rFonts w:ascii="Times New Roman" w:eastAsia="Times New Roman" w:hAnsi="Times New Roman" w:cs="Times New Roman"/>
                <w:b/>
                <w:sz w:val="18"/>
                <w:szCs w:val="18"/>
              </w:rPr>
              <w:t>ESXi</w:t>
            </w:r>
            <w:proofErr w:type="spellEnd"/>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Odzyskiwanie systemu operacyjnego na czystym dysku twardym bez konieczności ponownej instalacji (</w:t>
            </w:r>
            <w:proofErr w:type="spellStart"/>
            <w:r w:rsidRPr="000C77FC">
              <w:rPr>
                <w:rFonts w:ascii="Times New Roman" w:eastAsia="Times New Roman" w:hAnsi="Times New Roman" w:cs="Times New Roman"/>
                <w:b/>
                <w:sz w:val="18"/>
                <w:szCs w:val="18"/>
              </w:rPr>
              <w:t>bare</w:t>
            </w:r>
            <w:proofErr w:type="spellEnd"/>
            <w:r w:rsidRPr="000C77FC">
              <w:rPr>
                <w:rFonts w:ascii="Times New Roman" w:eastAsia="Times New Roman" w:hAnsi="Times New Roman" w:cs="Times New Roman"/>
                <w:b/>
                <w:sz w:val="18"/>
                <w:szCs w:val="18"/>
              </w:rPr>
              <w:t xml:space="preserve"> metal </w:t>
            </w:r>
            <w:proofErr w:type="spellStart"/>
            <w:r w:rsidRPr="000C77FC">
              <w:rPr>
                <w:rFonts w:ascii="Times New Roman" w:eastAsia="Times New Roman" w:hAnsi="Times New Roman" w:cs="Times New Roman"/>
                <w:b/>
                <w:sz w:val="18"/>
                <w:szCs w:val="18"/>
              </w:rPr>
              <w:t>restore</w:t>
            </w:r>
            <w:proofErr w:type="spellEnd"/>
            <w:r w:rsidRPr="000C77FC">
              <w:rPr>
                <w:rFonts w:ascii="Times New Roman" w:eastAsia="Times New Roman" w:hAnsi="Times New Roman" w:cs="Times New Roman"/>
                <w:b/>
                <w:sz w:val="18"/>
                <w:szCs w:val="18"/>
              </w:rPr>
              <w:t>)</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Bezpośrednie odzyskiwanie plików do lokalizacji oryginalnej</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Odzyskiwanie z kopii różnicowych i delta tak jak z kopii pełnych</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Szyfrowanie archiwów i transferu zapewniających bezpieczeństwo sieci i informacji wymaganych przez RODO</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Kompresja po stronie stacji roboczej</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Replikacja archiwów na dodatkowy dysk twardy, NAS, serwer FTP,</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proofErr w:type="spellStart"/>
            <w:r w:rsidRPr="000C77FC">
              <w:rPr>
                <w:rFonts w:ascii="Times New Roman" w:eastAsia="Times New Roman" w:hAnsi="Times New Roman" w:cs="Times New Roman"/>
                <w:b/>
                <w:sz w:val="18"/>
                <w:szCs w:val="18"/>
              </w:rPr>
              <w:t>Replikcacja</w:t>
            </w:r>
            <w:proofErr w:type="spellEnd"/>
            <w:r w:rsidRPr="000C77FC">
              <w:rPr>
                <w:rFonts w:ascii="Times New Roman" w:eastAsia="Times New Roman" w:hAnsi="Times New Roman" w:cs="Times New Roman"/>
                <w:b/>
                <w:sz w:val="18"/>
                <w:szCs w:val="18"/>
              </w:rPr>
              <w:t xml:space="preserve"> na napęd optyczny: CD, DVD, Blu-Ray, HD-DVD i napęd taśmowy: DDS, DLT, LTO, AIT (tylko Windows)</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Centralne sterowanie całym Systemem z jednego miejsca</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0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Transparentna archiwizacja wykonywana w tle, która nie jest odczuwalna przez pracowników</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0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równoległej archiwizacji wszystkich komputerów podłączonych do sieci LAN/WAN</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Wysyłanie Alertów administracyjnych na e-mail</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640"/>
        </w:trPr>
        <w:tc>
          <w:tcPr>
            <w:tcW w:w="1413" w:type="dxa"/>
            <w:shd w:val="clear" w:color="auto" w:fill="FFFFFF"/>
            <w:noWrap/>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Możliwość uruchamiania zewnętrznych programów, skryptów i plików wsadowych na serwerze backupu i na komputerach zdalnych</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Raporty podsumowujące przebieg archiwizacji, zawierające informacje na temat zaległych zadań archiwizacji oraz statystyki</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Automatyczna aktualizacja oprogramowania na komputerach zdalnych</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320"/>
        </w:trPr>
        <w:tc>
          <w:tcPr>
            <w:tcW w:w="1413" w:type="dxa"/>
            <w:shd w:val="clear" w:color="auto" w:fill="FFFFFF"/>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Bezterminowa licencja - licencja nie może być ograniczona czasowo</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r w:rsidR="00F650F5" w:rsidRPr="00C73B1E" w:rsidTr="003E3459">
        <w:trPr>
          <w:trHeight w:val="482"/>
        </w:trPr>
        <w:tc>
          <w:tcPr>
            <w:tcW w:w="1413" w:type="dxa"/>
            <w:shd w:val="clear" w:color="auto" w:fill="FFFFFF"/>
            <w:noWrap/>
          </w:tcPr>
          <w:p w:rsidR="00F650F5" w:rsidRPr="00D100D4" w:rsidRDefault="00F650F5" w:rsidP="00F650F5">
            <w:pPr>
              <w:pStyle w:val="Akapitzlist"/>
              <w:numPr>
                <w:ilvl w:val="0"/>
                <w:numId w:val="16"/>
              </w:numPr>
              <w:rPr>
                <w:rFonts w:ascii="Times New Roman" w:eastAsia="MS Mincho" w:hAnsi="Times New Roman"/>
                <w:b/>
                <w:bCs/>
                <w:sz w:val="18"/>
                <w:szCs w:val="18"/>
              </w:rPr>
            </w:pPr>
          </w:p>
        </w:tc>
        <w:tc>
          <w:tcPr>
            <w:tcW w:w="6124" w:type="dxa"/>
            <w:shd w:val="clear" w:color="auto" w:fill="FFFFFF"/>
          </w:tcPr>
          <w:p w:rsidR="00F650F5" w:rsidRPr="00C73B1E" w:rsidRDefault="00F650F5" w:rsidP="003E3459">
            <w:pPr>
              <w:rPr>
                <w:rFonts w:ascii="Times New Roman" w:eastAsia="MS Mincho" w:hAnsi="Times New Roman" w:cs="Times New Roman"/>
                <w:color w:val="FF0000"/>
                <w:sz w:val="18"/>
                <w:szCs w:val="18"/>
              </w:rPr>
            </w:pPr>
            <w:r w:rsidRPr="000C77FC">
              <w:rPr>
                <w:rFonts w:ascii="Times New Roman" w:eastAsia="Times New Roman" w:hAnsi="Times New Roman" w:cs="Times New Roman"/>
                <w:b/>
                <w:sz w:val="18"/>
                <w:szCs w:val="18"/>
              </w:rPr>
              <w:t>Interfejs, instrukcja i pomoc techniczna w języku polskim</w:t>
            </w:r>
          </w:p>
        </w:tc>
        <w:tc>
          <w:tcPr>
            <w:tcW w:w="0" w:type="auto"/>
            <w:shd w:val="clear" w:color="auto" w:fill="FFFFFF"/>
          </w:tcPr>
          <w:p w:rsidR="00F650F5" w:rsidRPr="00C73B1E" w:rsidRDefault="00F650F5" w:rsidP="003E3459">
            <w:pPr>
              <w:rPr>
                <w:rFonts w:ascii="Times New Roman" w:eastAsia="MS Mincho" w:hAnsi="Times New Roman" w:cs="Times New Roman"/>
                <w:color w:val="FF0000"/>
                <w:sz w:val="18"/>
                <w:szCs w:val="18"/>
              </w:rPr>
            </w:pPr>
          </w:p>
        </w:tc>
      </w:tr>
    </w:tbl>
    <w:p w:rsidR="00F650F5" w:rsidRDefault="00F650F5" w:rsidP="00F650F5">
      <w:pPr>
        <w:spacing w:before="120" w:after="120"/>
        <w:ind w:left="1068"/>
        <w:jc w:val="both"/>
        <w:rPr>
          <w:rFonts w:ascii="Times New Roman" w:hAnsi="Times New Roman" w:cs="Times New Roman"/>
          <w:b/>
          <w:sz w:val="18"/>
          <w:szCs w:val="18"/>
        </w:rPr>
      </w:pPr>
    </w:p>
    <w:p w:rsidR="00F650F5" w:rsidRDefault="00F650F5" w:rsidP="00F650F5">
      <w:pPr>
        <w:spacing w:before="120" w:after="120"/>
        <w:ind w:left="1068"/>
        <w:jc w:val="both"/>
        <w:rPr>
          <w:rFonts w:ascii="Times New Roman" w:hAnsi="Times New Roman" w:cs="Times New Roman"/>
          <w:b/>
          <w:sz w:val="18"/>
          <w:szCs w:val="18"/>
        </w:rPr>
      </w:pPr>
    </w:p>
    <w:p w:rsidR="00F650F5" w:rsidRDefault="00F650F5" w:rsidP="00F650F5">
      <w:pPr>
        <w:spacing w:before="120" w:after="120"/>
        <w:ind w:left="1068"/>
        <w:jc w:val="both"/>
        <w:rPr>
          <w:rFonts w:ascii="Times New Roman" w:hAnsi="Times New Roman" w:cs="Times New Roman"/>
          <w:b/>
          <w:sz w:val="18"/>
          <w:szCs w:val="18"/>
        </w:rPr>
      </w:pPr>
    </w:p>
    <w:p w:rsidR="00F650F5" w:rsidRDefault="00F650F5" w:rsidP="00F650F5">
      <w:pPr>
        <w:spacing w:before="120" w:after="120"/>
        <w:ind w:left="1068"/>
        <w:jc w:val="both"/>
        <w:rPr>
          <w:rFonts w:ascii="Times New Roman" w:hAnsi="Times New Roman" w:cs="Times New Roman"/>
          <w:b/>
          <w:sz w:val="18"/>
          <w:szCs w:val="18"/>
        </w:rPr>
      </w:pPr>
    </w:p>
    <w:p w:rsidR="00F650F5" w:rsidRPr="00774F26" w:rsidRDefault="00F650F5" w:rsidP="00F650F5">
      <w:pPr>
        <w:spacing w:before="120" w:after="120"/>
        <w:ind w:left="1068"/>
        <w:jc w:val="both"/>
        <w:rPr>
          <w:rFonts w:ascii="Times New Roman" w:hAnsi="Times New Roman" w:cs="Times New Roman"/>
          <w:b/>
          <w:sz w:val="18"/>
          <w:szCs w:val="18"/>
        </w:rPr>
      </w:pPr>
    </w:p>
    <w:p w:rsidR="00F650F5" w:rsidRPr="00774F26" w:rsidRDefault="00F650F5" w:rsidP="00F650F5">
      <w:pPr>
        <w:spacing w:before="120" w:after="120"/>
        <w:rPr>
          <w:rFonts w:ascii="Times New Roman" w:eastAsia="Times New Roman" w:hAnsi="Times New Roman" w:cs="Times New Roman"/>
          <w:b/>
          <w:bCs/>
          <w:sz w:val="22"/>
          <w:szCs w:val="22"/>
        </w:rPr>
      </w:pPr>
      <w:r w:rsidRPr="00774F26">
        <w:rPr>
          <w:rFonts w:ascii="Times New Roman" w:eastAsia="Times New Roman" w:hAnsi="Times New Roman" w:cs="Times New Roman"/>
          <w:b/>
          <w:bCs/>
          <w:sz w:val="22"/>
          <w:szCs w:val="22"/>
        </w:rPr>
        <w:lastRenderedPageBreak/>
        <w:t>Dostawa komputerów stacjonarnych szt. 28 oraz laptopa wraz z oprogramowaniem</w:t>
      </w:r>
    </w:p>
    <w:p w:rsidR="00F650F5" w:rsidRPr="00774F26" w:rsidRDefault="00F650F5" w:rsidP="00F650F5">
      <w:pPr>
        <w:rPr>
          <w:rFonts w:ascii="Times New Roman" w:eastAsia="Times New Roman" w:hAnsi="Times New Roman"/>
          <w:b/>
          <w:bCs/>
        </w:rPr>
      </w:pPr>
      <w:r w:rsidRPr="00774F26">
        <w:rPr>
          <w:rFonts w:ascii="Times New Roman" w:eastAsia="Times New Roman" w:hAnsi="Times New Roman" w:cs="Times New Roman"/>
          <w:b/>
          <w:bCs/>
          <w:sz w:val="22"/>
          <w:szCs w:val="22"/>
        </w:rPr>
        <w:t>1.</w:t>
      </w:r>
      <w:r w:rsidRPr="00774F26">
        <w:rPr>
          <w:rFonts w:ascii="Times New Roman" w:eastAsia="Times New Roman" w:hAnsi="Times New Roman" w:cs="Times New Roman"/>
          <w:b/>
          <w:bCs/>
          <w:sz w:val="22"/>
          <w:szCs w:val="22"/>
        </w:rPr>
        <w:tab/>
        <w:t xml:space="preserve">Parametry </w:t>
      </w:r>
      <w:r w:rsidRPr="00774F26">
        <w:rPr>
          <w:rFonts w:ascii="Times New Roman" w:eastAsia="Times New Roman" w:hAnsi="Times New Roman"/>
          <w:b/>
          <w:bCs/>
        </w:rPr>
        <w:t>komputerów stacjonarnych (opis)</w:t>
      </w:r>
      <w:r w:rsidRPr="00774F26">
        <w:rPr>
          <w:rFonts w:ascii="Times New Roman" w:eastAsia="Times New Roman" w:hAnsi="Times New Roman" w:cs="Times New Roman"/>
          <w:b/>
          <w:bCs/>
          <w:sz w:val="22"/>
          <w:szCs w:val="22"/>
        </w:rPr>
        <w:t xml:space="preserve"> – 28 szt.</w:t>
      </w:r>
    </w:p>
    <w:p w:rsidR="00F650F5" w:rsidRPr="00774F26" w:rsidRDefault="00F650F5" w:rsidP="00F650F5">
      <w:pPr>
        <w:spacing w:before="120" w:after="120"/>
        <w:jc w:val="both"/>
        <w:rPr>
          <w:rFonts w:ascii="Times New Roman" w:eastAsia="Times New Roman" w:hAnsi="Times New Roman"/>
          <w:b/>
          <w:bCs/>
          <w:sz w:val="18"/>
          <w:szCs w:val="18"/>
        </w:rPr>
      </w:pPr>
      <w:r>
        <w:rPr>
          <w:rFonts w:ascii="Times New Roman" w:eastAsia="Times New Roman" w:hAnsi="Times New Roman"/>
          <w:b/>
          <w:bCs/>
          <w:sz w:val="18"/>
          <w:szCs w:val="18"/>
        </w:rPr>
        <w:t>Tabela A</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855"/>
        <w:gridCol w:w="5624"/>
        <w:gridCol w:w="1548"/>
      </w:tblGrid>
      <w:tr w:rsidR="00F650F5" w:rsidRPr="000A1E7A" w:rsidTr="003E3459">
        <w:trPr>
          <w:trHeight w:val="284"/>
        </w:trPr>
        <w:tc>
          <w:tcPr>
            <w:tcW w:w="212" w:type="pct"/>
            <w:shd w:val="clear" w:color="auto" w:fill="D9D9D9" w:themeFill="background1" w:themeFillShade="D9"/>
            <w:vAlign w:val="center"/>
          </w:tcPr>
          <w:p w:rsidR="00F650F5" w:rsidRPr="00756A47" w:rsidRDefault="00F650F5" w:rsidP="003E3459">
            <w:pPr>
              <w:rPr>
                <w:rFonts w:ascii="Times New Roman" w:eastAsia="Times New Roman" w:hAnsi="Times New Roman" w:cs="Times New Roman"/>
                <w:b/>
                <w:sz w:val="18"/>
                <w:szCs w:val="18"/>
                <w:lang w:eastAsia="en-US"/>
              </w:rPr>
            </w:pPr>
            <w:r w:rsidRPr="00756A47">
              <w:rPr>
                <w:rFonts w:ascii="Times New Roman" w:eastAsia="Times New Roman" w:hAnsi="Times New Roman" w:cs="Times New Roman"/>
                <w:b/>
                <w:sz w:val="18"/>
                <w:szCs w:val="18"/>
                <w:lang w:eastAsia="en-US"/>
              </w:rPr>
              <w:t>Lp.</w:t>
            </w:r>
          </w:p>
        </w:tc>
        <w:tc>
          <w:tcPr>
            <w:tcW w:w="966" w:type="pct"/>
            <w:shd w:val="clear" w:color="auto" w:fill="D9D9D9" w:themeFill="background1" w:themeFillShade="D9"/>
            <w:vAlign w:val="center"/>
          </w:tcPr>
          <w:p w:rsidR="00F650F5" w:rsidRPr="00756A47" w:rsidRDefault="00F650F5" w:rsidP="003E3459">
            <w:pPr>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Nazwa komponentu</w:t>
            </w:r>
          </w:p>
        </w:tc>
        <w:tc>
          <w:tcPr>
            <w:tcW w:w="2929" w:type="pct"/>
            <w:shd w:val="clear" w:color="auto" w:fill="D9D9D9" w:themeFill="background1" w:themeFillShade="D9"/>
            <w:vAlign w:val="center"/>
          </w:tcPr>
          <w:p w:rsidR="00F650F5" w:rsidRPr="00756A47" w:rsidRDefault="00F650F5" w:rsidP="003E3459">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Wymagane minimalne parametry techniczne komputerów</w:t>
            </w:r>
          </w:p>
        </w:tc>
        <w:tc>
          <w:tcPr>
            <w:tcW w:w="893" w:type="pct"/>
            <w:shd w:val="clear" w:color="auto" w:fill="D9D9D9" w:themeFill="background1" w:themeFillShade="D9"/>
          </w:tcPr>
          <w:p w:rsidR="00F650F5" w:rsidRPr="00756A47" w:rsidRDefault="00F650F5" w:rsidP="003E3459">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Parametry oferowane</w:t>
            </w:r>
          </w:p>
          <w:p w:rsidR="00F650F5" w:rsidRPr="00756A47" w:rsidRDefault="00F650F5" w:rsidP="003E3459">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(w każdym wierszu należy określić typ/ model/ producent/ nr katalogowy)</w:t>
            </w: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w:t>
            </w:r>
          </w:p>
        </w:tc>
        <w:tc>
          <w:tcPr>
            <w:tcW w:w="966" w:type="pct"/>
          </w:tcPr>
          <w:p w:rsidR="00F650F5" w:rsidRPr="00C73B1E" w:rsidRDefault="00F650F5" w:rsidP="003E3459">
            <w:pPr>
              <w:rPr>
                <w:rFonts w:ascii="Times New Roman" w:eastAsia="Times New Roman" w:hAnsi="Times New Roman" w:cs="Times New Roman"/>
                <w:bCs/>
                <w:color w:val="FF0000"/>
                <w:sz w:val="18"/>
                <w:szCs w:val="18"/>
              </w:rPr>
            </w:pPr>
            <w:r w:rsidRPr="005522B7">
              <w:rPr>
                <w:b/>
                <w:sz w:val="24"/>
              </w:rPr>
              <w:t>Typ</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Pr>
                <w:sz w:val="24"/>
              </w:rPr>
              <w:t xml:space="preserve">Komputer stacjonarny typu </w:t>
            </w:r>
            <w:proofErr w:type="spellStart"/>
            <w:r>
              <w:rPr>
                <w:sz w:val="24"/>
              </w:rPr>
              <w:t>all</w:t>
            </w:r>
            <w:proofErr w:type="spellEnd"/>
            <w:r>
              <w:rPr>
                <w:sz w:val="24"/>
              </w:rPr>
              <w:t>-in-one</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2.</w:t>
            </w:r>
          </w:p>
        </w:tc>
        <w:tc>
          <w:tcPr>
            <w:tcW w:w="966" w:type="pct"/>
          </w:tcPr>
          <w:p w:rsidR="00F650F5" w:rsidRPr="00C73B1E" w:rsidRDefault="00F650F5" w:rsidP="003E3459">
            <w:pPr>
              <w:rPr>
                <w:rFonts w:ascii="Times New Roman" w:eastAsia="Times New Roman" w:hAnsi="Times New Roman" w:cs="Times New Roman"/>
                <w:bCs/>
                <w:color w:val="FF0000"/>
                <w:sz w:val="18"/>
                <w:szCs w:val="18"/>
              </w:rPr>
            </w:pPr>
            <w:r w:rsidRPr="005522B7">
              <w:rPr>
                <w:b/>
                <w:sz w:val="24"/>
              </w:rPr>
              <w:t>Zastosowanie</w:t>
            </w:r>
          </w:p>
        </w:tc>
        <w:tc>
          <w:tcPr>
            <w:tcW w:w="2929" w:type="pct"/>
          </w:tcPr>
          <w:p w:rsidR="00F650F5" w:rsidRPr="00C73B1E" w:rsidRDefault="00F650F5" w:rsidP="003E3459">
            <w:pPr>
              <w:rPr>
                <w:rFonts w:ascii="Times New Roman" w:hAnsi="Times New Roman" w:cs="Times New Roman"/>
                <w:color w:val="FF0000"/>
                <w:sz w:val="18"/>
                <w:szCs w:val="18"/>
                <w:lang w:eastAsia="en-US"/>
              </w:rPr>
            </w:pPr>
            <w:r w:rsidRPr="005522B7">
              <w:rPr>
                <w:sz w:val="24"/>
              </w:rPr>
              <w:t>Komputer będzie wykorzystywany dla potrzeb aplikacji biurowych, dostępu do Internetu oraz poczty elektronicznej</w:t>
            </w:r>
            <w:r>
              <w:rPr>
                <w:sz w:val="24"/>
              </w:rPr>
              <w:t>;</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3.</w:t>
            </w:r>
          </w:p>
        </w:tc>
        <w:tc>
          <w:tcPr>
            <w:tcW w:w="966" w:type="pct"/>
          </w:tcPr>
          <w:p w:rsidR="00F650F5" w:rsidRPr="00C73B1E" w:rsidRDefault="00F650F5" w:rsidP="003E3459">
            <w:pPr>
              <w:rPr>
                <w:rFonts w:ascii="Times New Roman" w:eastAsia="Times New Roman" w:hAnsi="Times New Roman" w:cs="Times New Roman"/>
                <w:bCs/>
                <w:color w:val="FF0000"/>
                <w:sz w:val="18"/>
                <w:szCs w:val="18"/>
              </w:rPr>
            </w:pPr>
            <w:r w:rsidRPr="005522B7">
              <w:rPr>
                <w:b/>
                <w:sz w:val="24"/>
              </w:rPr>
              <w:t>Ekran</w:t>
            </w:r>
          </w:p>
        </w:tc>
        <w:tc>
          <w:tcPr>
            <w:tcW w:w="2929" w:type="pct"/>
          </w:tcPr>
          <w:p w:rsidR="00F650F5" w:rsidRDefault="00F650F5" w:rsidP="003E3459">
            <w:pPr>
              <w:pStyle w:val="TableParagraph"/>
              <w:spacing w:before="48"/>
              <w:rPr>
                <w:sz w:val="24"/>
              </w:rPr>
            </w:pPr>
            <w:r>
              <w:rPr>
                <w:sz w:val="24"/>
              </w:rPr>
              <w:t>Przekątna min. 23 ”; maks. 24”</w:t>
            </w:r>
          </w:p>
          <w:p w:rsidR="00F650F5" w:rsidRPr="00C73B1E" w:rsidRDefault="00F650F5" w:rsidP="003E3459">
            <w:pPr>
              <w:rPr>
                <w:rFonts w:ascii="Times New Roman" w:eastAsia="Times New Roman" w:hAnsi="Times New Roman" w:cs="Times New Roman"/>
                <w:color w:val="FF0000"/>
                <w:sz w:val="18"/>
                <w:szCs w:val="18"/>
              </w:rPr>
            </w:pPr>
            <w:r w:rsidRPr="005522B7">
              <w:rPr>
                <w:sz w:val="24"/>
              </w:rPr>
              <w:t>rozdzielczość: min. FHD 1080p (1920x1080), podświetlenie LED, format 16:9, kontrast min. 700:1, matryca matowa lub z powłoką przeciwodblaskową wykonana w technologii WVA/MVA lub IPS min. 250 nitów, możliwość regulacji pochylenia monitora.</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4.</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5522B7">
              <w:rPr>
                <w:b/>
                <w:sz w:val="24"/>
              </w:rPr>
              <w:t>Wydajność obliczeniowa</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sidRPr="005522B7">
              <w:rPr>
                <w:sz w:val="24"/>
              </w:rPr>
              <w:t xml:space="preserve">Procesor wielordzeniowy ze zintegrowaną grafiką osiągający w teście wydajności </w:t>
            </w:r>
            <w:proofErr w:type="spellStart"/>
            <w:r w:rsidRPr="005522B7">
              <w:rPr>
                <w:sz w:val="24"/>
              </w:rPr>
              <w:t>PassMark</w:t>
            </w:r>
            <w:proofErr w:type="spellEnd"/>
            <w:r w:rsidRPr="005522B7">
              <w:rPr>
                <w:sz w:val="24"/>
              </w:rPr>
              <w:t xml:space="preserve"> Performance Test dostępnym na stronie </w:t>
            </w:r>
            <w:hyperlink r:id="rId7" w:tgtFrame="_blank" w:history="1">
              <w:r w:rsidRPr="005522B7">
                <w:rPr>
                  <w:rStyle w:val="Hipercze"/>
                  <w:sz w:val="24"/>
                </w:rPr>
                <w:t>https://www.cpubenchmark.net/cpu_list.php</w:t>
              </w:r>
            </w:hyperlink>
            <w:r w:rsidRPr="005522B7">
              <w:rPr>
                <w:sz w:val="24"/>
              </w:rPr>
              <w:t> co najmniej wynik 11380 punktów, testy powinny być aktualne w okresie nie dłuższym niż 30 dni przed składaniem ofert. Zamawiający żąda załączenia do oferty przedmiotowego środka dowodowego </w:t>
            </w:r>
            <w:bookmarkStart w:id="0" w:name="m_-504892955677239034_m_8511113483341400"/>
            <w:r w:rsidRPr="005522B7">
              <w:rPr>
                <w:sz w:val="24"/>
              </w:rPr>
              <w:t>określonego w SWZ potwierdzającego</w:t>
            </w:r>
            <w:bookmarkEnd w:id="0"/>
            <w:r w:rsidRPr="005522B7">
              <w:rPr>
                <w:sz w:val="24"/>
              </w:rPr>
              <w:t> spełnienie przez oferowany procesor żądanej przez Zamawiającego wydajności.</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5.</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Pamięć RAM</w:t>
            </w:r>
          </w:p>
        </w:tc>
        <w:tc>
          <w:tcPr>
            <w:tcW w:w="2929" w:type="pct"/>
          </w:tcPr>
          <w:p w:rsidR="00F650F5" w:rsidRDefault="00F650F5" w:rsidP="003E3459">
            <w:pPr>
              <w:pStyle w:val="TableParagraph"/>
              <w:tabs>
                <w:tab w:val="left" w:pos="1365"/>
                <w:tab w:val="left" w:pos="2657"/>
                <w:tab w:val="left" w:pos="5057"/>
              </w:tabs>
              <w:spacing w:before="45" w:line="273" w:lineRule="auto"/>
              <w:ind w:right="78"/>
              <w:rPr>
                <w:sz w:val="24"/>
              </w:rPr>
            </w:pPr>
            <w:r>
              <w:rPr>
                <w:sz w:val="24"/>
              </w:rPr>
              <w:t xml:space="preserve">Zainstalowana   pamięć   o   pojemności </w:t>
            </w:r>
            <w:r>
              <w:rPr>
                <w:spacing w:val="24"/>
                <w:sz w:val="24"/>
              </w:rPr>
              <w:t xml:space="preserve"> </w:t>
            </w:r>
            <w:r>
              <w:rPr>
                <w:sz w:val="24"/>
              </w:rPr>
              <w:t xml:space="preserve">min. </w:t>
            </w:r>
            <w:r>
              <w:rPr>
                <w:spacing w:val="53"/>
                <w:sz w:val="24"/>
              </w:rPr>
              <w:t xml:space="preserve"> </w:t>
            </w:r>
            <w:r>
              <w:rPr>
                <w:sz w:val="24"/>
              </w:rPr>
              <w:t>16GB</w:t>
            </w:r>
            <w:r>
              <w:rPr>
                <w:spacing w:val="-4"/>
                <w:sz w:val="24"/>
              </w:rPr>
              <w:t xml:space="preserve">; </w:t>
            </w:r>
            <w:r>
              <w:rPr>
                <w:sz w:val="24"/>
              </w:rPr>
              <w:t>możliwość</w:t>
            </w:r>
            <w:r>
              <w:rPr>
                <w:sz w:val="24"/>
              </w:rPr>
              <w:tab/>
              <w:t>rozbudowy</w:t>
            </w:r>
            <w:r>
              <w:rPr>
                <w:sz w:val="24"/>
              </w:rPr>
              <w:tab/>
              <w:t>łącznie do min. 32 GB;</w:t>
            </w:r>
          </w:p>
          <w:p w:rsidR="00F650F5" w:rsidRPr="00C73B1E" w:rsidRDefault="00F650F5" w:rsidP="003E3459">
            <w:pPr>
              <w:rPr>
                <w:rFonts w:ascii="Times New Roman" w:eastAsia="Times New Roman" w:hAnsi="Times New Roman" w:cs="Times New Roman"/>
                <w:color w:val="FF0000"/>
                <w:sz w:val="18"/>
                <w:szCs w:val="18"/>
              </w:rPr>
            </w:pP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6.</w:t>
            </w:r>
          </w:p>
        </w:tc>
        <w:tc>
          <w:tcPr>
            <w:tcW w:w="966" w:type="pct"/>
          </w:tcPr>
          <w:p w:rsidR="00F650F5" w:rsidRPr="00C73B1E" w:rsidRDefault="00F650F5" w:rsidP="003E3459">
            <w:pPr>
              <w:rPr>
                <w:rFonts w:ascii="Times New Roman" w:eastAsia="Times New Roman" w:hAnsi="Times New Roman" w:cs="Times New Roman"/>
                <w:bCs/>
                <w:color w:val="FF0000"/>
                <w:sz w:val="18"/>
                <w:szCs w:val="18"/>
              </w:rPr>
            </w:pPr>
            <w:r w:rsidRPr="00964DCB">
              <w:rPr>
                <w:b/>
                <w:sz w:val="24"/>
              </w:rPr>
              <w:t>Dysk twardy</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Pr>
                <w:sz w:val="24"/>
              </w:rPr>
              <w:t>Min. 256 GB SSD</w:t>
            </w:r>
            <w:r w:rsidRPr="00964DCB">
              <w:rPr>
                <w:rFonts w:ascii="Trebuchet MS" w:hAnsi="Trebuchet MS"/>
                <w:color w:val="20124D"/>
                <w:shd w:val="clear" w:color="auto" w:fill="FFFFFF"/>
              </w:rPr>
              <w:t xml:space="preserve"> </w:t>
            </w:r>
            <w:r w:rsidRPr="00964DCB">
              <w:rPr>
                <w:sz w:val="24"/>
              </w:rPr>
              <w:t>HDD, zawierający partycję RECOVERY umożliwiającą odtworzenie systemu operacyjnego fabrycznie zainstalowanego na komputerze po awarii.</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7.</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Karta graficzna</w:t>
            </w:r>
          </w:p>
        </w:tc>
        <w:tc>
          <w:tcPr>
            <w:tcW w:w="2929" w:type="pct"/>
          </w:tcPr>
          <w:p w:rsidR="00F650F5" w:rsidRPr="00C73B1E" w:rsidRDefault="00F650F5" w:rsidP="003E3459">
            <w:pPr>
              <w:jc w:val="both"/>
              <w:rPr>
                <w:rFonts w:ascii="Times New Roman" w:eastAsia="Times New Roman" w:hAnsi="Times New Roman" w:cs="Times New Roman"/>
                <w:color w:val="FF0000"/>
                <w:sz w:val="18"/>
                <w:szCs w:val="18"/>
              </w:rPr>
            </w:pPr>
            <w:r>
              <w:rPr>
                <w:sz w:val="24"/>
              </w:rPr>
              <w:t>Z</w:t>
            </w:r>
            <w:r w:rsidRPr="00964DCB">
              <w:rPr>
                <w:sz w:val="24"/>
              </w:rPr>
              <w:t>integrowana karta graficzna wykorzystująca pamięć RAM systemu przydzielaną dynamicznie na potrzeby grafiki.</w:t>
            </w:r>
          </w:p>
        </w:tc>
        <w:tc>
          <w:tcPr>
            <w:tcW w:w="893" w:type="pct"/>
          </w:tcPr>
          <w:p w:rsidR="00F650F5" w:rsidRPr="000A1E7A" w:rsidRDefault="00F650F5" w:rsidP="003E3459">
            <w:pPr>
              <w:jc w:val="both"/>
              <w:rPr>
                <w:rFonts w:ascii="Times New Roman" w:eastAsia="Times New Roman" w:hAnsi="Times New Roman" w:cs="Times New Roman"/>
                <w:color w:val="000000"/>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8.</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Pr>
                <w:sz w:val="24"/>
              </w:rPr>
              <w:t>Audio/video</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sidRPr="00964DCB">
              <w:rPr>
                <w:sz w:val="24"/>
              </w:rPr>
              <w:t> </w:t>
            </w:r>
            <w:r>
              <w:rPr>
                <w:sz w:val="24"/>
              </w:rPr>
              <w:t>K</w:t>
            </w:r>
            <w:r w:rsidRPr="00964DCB">
              <w:rPr>
                <w:sz w:val="24"/>
              </w:rPr>
              <w:t>arta dźwiękowa zintegrowana z płytą główną. Wbudowane w odbudowę komputera głośniki stereo, wbudowana kamera.</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9.</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Karta sieciowa</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sidRPr="00964DCB">
              <w:rPr>
                <w:sz w:val="24"/>
              </w:rPr>
              <w:t xml:space="preserve">10/100/1000 – złącze RJ45; </w:t>
            </w:r>
            <w:proofErr w:type="spellStart"/>
            <w:r w:rsidRPr="00964DCB">
              <w:rPr>
                <w:sz w:val="24"/>
              </w:rPr>
              <w:t>WiFi</w:t>
            </w:r>
            <w:proofErr w:type="spellEnd"/>
            <w:r w:rsidRPr="00964DCB">
              <w:rPr>
                <w:sz w:val="24"/>
              </w:rPr>
              <w:t xml:space="preserve"> min. w wersji 6 + Bluetooth min. w wersji 5.0.</w:t>
            </w:r>
          </w:p>
        </w:tc>
        <w:tc>
          <w:tcPr>
            <w:tcW w:w="893" w:type="pct"/>
          </w:tcPr>
          <w:p w:rsidR="00F650F5" w:rsidRPr="000A1E7A" w:rsidRDefault="00F650F5" w:rsidP="003E3459">
            <w:pPr>
              <w:rPr>
                <w:rFonts w:ascii="Times New Roman" w:eastAsia="Times New Roman" w:hAnsi="Times New Roman" w:cs="Times New Roman"/>
                <w:sz w:val="18"/>
                <w:szCs w:val="18"/>
                <w:lang w:eastAsia="en-US"/>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lastRenderedPageBreak/>
              <w:t>10.</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Porty</w:t>
            </w:r>
          </w:p>
        </w:tc>
        <w:tc>
          <w:tcPr>
            <w:tcW w:w="2929" w:type="pct"/>
          </w:tcPr>
          <w:p w:rsidR="00F650F5" w:rsidRDefault="00F650F5" w:rsidP="003E3459">
            <w:pPr>
              <w:pStyle w:val="TableParagraph"/>
              <w:spacing w:before="45" w:line="278" w:lineRule="auto"/>
              <w:ind w:right="2840"/>
              <w:rPr>
                <w:sz w:val="24"/>
              </w:rPr>
            </w:pPr>
            <w:r w:rsidRPr="00964DCB">
              <w:rPr>
                <w:sz w:val="24"/>
              </w:rPr>
              <w:t xml:space="preserve">minimum 4 x USB; port sieciowy RJ-45, port słuchawek i mikrofonu (dopuszcza się zastosowanie złącza typu </w:t>
            </w:r>
            <w:proofErr w:type="spellStart"/>
            <w:r w:rsidRPr="00964DCB">
              <w:rPr>
                <w:sz w:val="24"/>
              </w:rPr>
              <w:t>combo</w:t>
            </w:r>
            <w:proofErr w:type="spellEnd"/>
            <w:r w:rsidRPr="00964DCB">
              <w:rPr>
                <w:sz w:val="24"/>
              </w:rPr>
              <w:t>); 1x DP lub HDMI, czytnik kart SD</w:t>
            </w:r>
          </w:p>
          <w:p w:rsidR="00F650F5" w:rsidRDefault="00F650F5" w:rsidP="003E3459">
            <w:pPr>
              <w:pStyle w:val="TableParagraph"/>
              <w:spacing w:before="34"/>
              <w:rPr>
                <w:sz w:val="24"/>
              </w:rPr>
            </w:pPr>
            <w:r>
              <w:rPr>
                <w:sz w:val="24"/>
                <w:u w:val="single"/>
              </w:rPr>
              <w:t>Uwaga:</w:t>
            </w:r>
          </w:p>
          <w:p w:rsidR="00F650F5" w:rsidRPr="00C73B1E" w:rsidRDefault="00F650F5" w:rsidP="003E3459">
            <w:pPr>
              <w:rPr>
                <w:rFonts w:ascii="Times New Roman" w:eastAsia="Times New Roman" w:hAnsi="Times New Roman" w:cs="Times New Roman"/>
                <w:color w:val="FF0000"/>
                <w:sz w:val="18"/>
                <w:szCs w:val="18"/>
              </w:rPr>
            </w:pPr>
            <w:r w:rsidRPr="00964DCB">
              <w:rPr>
                <w:sz w:val="24"/>
              </w:rPr>
              <w:t>Wymagana ilość i rozmieszczenie (na zewnątrz obudowy komputera) portów USB nie może być osiągnięta w wyniku stosowania konwerterów, przejściówek itp.</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11.</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Klawiatura</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sidRPr="00964DCB">
              <w:rPr>
                <w:sz w:val="24"/>
              </w:rPr>
              <w:t xml:space="preserve">klawiatura USB w układzie polski programisty US lub EU, z wydzielonym blokiem klawiszy numerycznych z nóżkami lub podwyższeniem; </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12.</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Mysz</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Pr>
                <w:sz w:val="24"/>
              </w:rPr>
              <w:t xml:space="preserve">Mysz </w:t>
            </w:r>
            <w:r w:rsidRPr="00964DCB">
              <w:rPr>
                <w:sz w:val="24"/>
              </w:rPr>
              <w:t>USB optyczna lub laserowa, dwuprzyciskowa, rolka (</w:t>
            </w:r>
            <w:proofErr w:type="spellStart"/>
            <w:r w:rsidRPr="00964DCB">
              <w:rPr>
                <w:sz w:val="24"/>
              </w:rPr>
              <w:t>scroll</w:t>
            </w:r>
            <w:proofErr w:type="spellEnd"/>
            <w:r w:rsidRPr="00964DCB">
              <w:rPr>
                <w:sz w:val="24"/>
              </w:rPr>
              <w:t>) jako trzeci przycisk.</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13.</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5522B7">
              <w:rPr>
                <w:b/>
                <w:sz w:val="24"/>
              </w:rPr>
              <w:t>Obudowa</w:t>
            </w:r>
          </w:p>
        </w:tc>
        <w:tc>
          <w:tcPr>
            <w:tcW w:w="2929" w:type="pct"/>
          </w:tcPr>
          <w:p w:rsidR="00F650F5" w:rsidRPr="00C73B1E" w:rsidRDefault="00F650F5" w:rsidP="003E3459">
            <w:pPr>
              <w:outlineLvl w:val="0"/>
              <w:rPr>
                <w:rFonts w:ascii="Times New Roman" w:eastAsia="Times New Roman" w:hAnsi="Times New Roman" w:cs="Times New Roman"/>
                <w:color w:val="FF0000"/>
                <w:sz w:val="18"/>
                <w:szCs w:val="18"/>
              </w:rPr>
            </w:pPr>
            <w:r>
              <w:rPr>
                <w:sz w:val="24"/>
              </w:rPr>
              <w:t xml:space="preserve"> </w:t>
            </w:r>
            <w:r w:rsidRPr="005522B7">
              <w:rPr>
                <w:sz w:val="24"/>
              </w:rPr>
              <w:t xml:space="preserve">komputer stacjonarny Typu </w:t>
            </w:r>
            <w:proofErr w:type="spellStart"/>
            <w:r w:rsidRPr="005522B7">
              <w:rPr>
                <w:sz w:val="24"/>
              </w:rPr>
              <w:t>All</w:t>
            </w:r>
            <w:proofErr w:type="spellEnd"/>
            <w:r w:rsidRPr="005522B7">
              <w:rPr>
                <w:sz w:val="24"/>
              </w:rPr>
              <w:t xml:space="preserve"> in One – zintegrowana z monitorem (AIO); podstawa musi umożliwiać regulację kąta nachylenia do przodu oraz do tyłu; musi posiadać wbudowany w obudowę wyłącznik komputera.</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14.</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sidRPr="00B64BB4">
              <w:rPr>
                <w:b/>
                <w:sz w:val="24"/>
              </w:rPr>
              <w:t>BIOS</w:t>
            </w:r>
          </w:p>
        </w:tc>
        <w:tc>
          <w:tcPr>
            <w:tcW w:w="2929" w:type="pct"/>
          </w:tcPr>
          <w:p w:rsidR="00F650F5" w:rsidRDefault="00F650F5" w:rsidP="003E3459">
            <w:pPr>
              <w:pStyle w:val="TableParagraph"/>
              <w:spacing w:before="7" w:line="310" w:lineRule="atLeast"/>
              <w:ind w:left="429"/>
              <w:rPr>
                <w:sz w:val="24"/>
              </w:rPr>
            </w:pPr>
            <w:r w:rsidRPr="00B64BB4">
              <w:rPr>
                <w:sz w:val="24"/>
              </w:rPr>
              <w:t>zgodny ze specyfikacją UEFI</w:t>
            </w:r>
            <w:r>
              <w:rPr>
                <w:sz w:val="24"/>
              </w:rPr>
              <w:t>.</w:t>
            </w:r>
          </w:p>
          <w:p w:rsidR="00F650F5" w:rsidRPr="00C73B1E" w:rsidRDefault="00F650F5" w:rsidP="003E3459">
            <w:pPr>
              <w:rPr>
                <w:rFonts w:ascii="Times New Roman" w:eastAsia="Times New Roman" w:hAnsi="Times New Roman" w:cs="Times New Roman"/>
                <w:color w:val="FF0000"/>
                <w:sz w:val="18"/>
                <w:szCs w:val="18"/>
              </w:rPr>
            </w:pPr>
            <w:r w:rsidRPr="00FC69E4">
              <w:rPr>
                <w:sz w:val="24"/>
              </w:rPr>
              <w:t xml:space="preserve">System diagnostyczny z graficzny interfejsem dostępnym z poziomu BIOS lub menu </w:t>
            </w:r>
            <w:proofErr w:type="spellStart"/>
            <w:r w:rsidRPr="00FC69E4">
              <w:rPr>
                <w:sz w:val="24"/>
              </w:rPr>
              <w:t>BOOT’owania</w:t>
            </w:r>
            <w:proofErr w:type="spellEnd"/>
            <w:r w:rsidRPr="00FC69E4">
              <w:rPr>
                <w:sz w:val="24"/>
              </w:rPr>
              <w:t xml:space="preserve"> umożliwiający użytkownikowi przeprowadzenie wstępnej diagnostyki awarii poprzez przetestowanie: procesora, pamięci RAM, dysku, płyty głównej. Pełna funkcjonalność systemu diagnostycznego musi być dostępna również w przypadku braku lub uszkodzenia oraz sformatowania dysku twardego, braku dostępu do sieci LAN i </w:t>
            </w:r>
            <w:proofErr w:type="spellStart"/>
            <w:r w:rsidRPr="00FC69E4">
              <w:rPr>
                <w:sz w:val="24"/>
              </w:rPr>
              <w:t>internetu</w:t>
            </w:r>
            <w:proofErr w:type="spellEnd"/>
            <w:r w:rsidRPr="00FC69E4">
              <w:rPr>
                <w:sz w:val="24"/>
              </w:rPr>
              <w:t>.</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15.</w:t>
            </w:r>
          </w:p>
        </w:tc>
        <w:tc>
          <w:tcPr>
            <w:tcW w:w="966" w:type="pct"/>
            <w:tcBorders>
              <w:bottom w:val="single" w:sz="12" w:space="0" w:color="000000"/>
            </w:tcBorders>
          </w:tcPr>
          <w:p w:rsidR="00F650F5" w:rsidRDefault="00F650F5" w:rsidP="003E3459">
            <w:pPr>
              <w:pStyle w:val="TableParagraph"/>
              <w:spacing w:before="43"/>
              <w:ind w:left="112"/>
              <w:rPr>
                <w:sz w:val="24"/>
              </w:rPr>
            </w:pPr>
            <w:r>
              <w:rPr>
                <w:sz w:val="24"/>
              </w:rPr>
              <w:t>Zgodność</w:t>
            </w:r>
          </w:p>
          <w:p w:rsidR="00F650F5" w:rsidRPr="00C73B1E" w:rsidRDefault="00F650F5" w:rsidP="003E3459">
            <w:pPr>
              <w:rPr>
                <w:rFonts w:ascii="Times New Roman" w:eastAsia="Times New Roman" w:hAnsi="Times New Roman" w:cs="Times New Roman"/>
                <w:color w:val="FF0000"/>
                <w:sz w:val="18"/>
                <w:szCs w:val="18"/>
              </w:rPr>
            </w:pPr>
            <w:r>
              <w:rPr>
                <w:sz w:val="24"/>
              </w:rPr>
              <w:t>z systemami operacyjnymi i standardami</w:t>
            </w:r>
          </w:p>
        </w:tc>
        <w:tc>
          <w:tcPr>
            <w:tcW w:w="2929" w:type="pct"/>
            <w:tcBorders>
              <w:bottom w:val="single" w:sz="12" w:space="0" w:color="000000"/>
            </w:tcBorders>
          </w:tcPr>
          <w:p w:rsidR="00F650F5" w:rsidRPr="00C73B1E" w:rsidRDefault="00F650F5" w:rsidP="003E3459">
            <w:pPr>
              <w:rPr>
                <w:rFonts w:ascii="Times New Roman" w:eastAsia="Times New Roman" w:hAnsi="Times New Roman" w:cs="Times New Roman"/>
                <w:color w:val="FF0000"/>
                <w:sz w:val="18"/>
                <w:szCs w:val="18"/>
              </w:rPr>
            </w:pPr>
            <w:r w:rsidRPr="00E814DF">
              <w:rPr>
                <w:b/>
                <w:sz w:val="24"/>
              </w:rPr>
              <w:t>Dokumenty potwierdzające jakość produktu i sposobu jego wykonania</w:t>
            </w:r>
            <w:r w:rsidRPr="00FC69E4">
              <w:rPr>
                <w:sz w:val="24"/>
              </w:rPr>
              <w:t xml:space="preserve">: Certyfikat ISO 9001 lub inny równoważny dokument poświadczający, że producent komputera </w:t>
            </w:r>
            <w:proofErr w:type="spellStart"/>
            <w:r w:rsidRPr="00FC69E4">
              <w:rPr>
                <w:sz w:val="24"/>
              </w:rPr>
              <w:t>AiO</w:t>
            </w:r>
            <w:proofErr w:type="spellEnd"/>
            <w:r w:rsidRPr="00FC69E4">
              <w:rPr>
                <w:sz w:val="24"/>
              </w:rPr>
              <w:t xml:space="preserve"> opracował, wdrożył i certyfikował system zarządzania jakością; Certyfikat ISO 50001 lub inny równoważny dokument poświadczający, że producent komputera </w:t>
            </w:r>
            <w:proofErr w:type="spellStart"/>
            <w:r w:rsidRPr="00FC69E4">
              <w:rPr>
                <w:sz w:val="24"/>
              </w:rPr>
              <w:t>AiO</w:t>
            </w:r>
            <w:proofErr w:type="spellEnd"/>
            <w:r w:rsidRPr="00FC69E4">
              <w:rPr>
                <w:sz w:val="24"/>
              </w:rPr>
              <w:t xml:space="preserve"> posiada system zarządzania energią, zmniejszający zużycie energii, wpływy na środowisko i zwiększający rentowność; Deklaracja zgodności CE lub inny równoważny dokument poświadczający, ze oferowany komputer </w:t>
            </w:r>
            <w:proofErr w:type="spellStart"/>
            <w:r w:rsidRPr="00FC69E4">
              <w:rPr>
                <w:sz w:val="24"/>
              </w:rPr>
              <w:t>AiO</w:t>
            </w:r>
            <w:proofErr w:type="spellEnd"/>
            <w:r w:rsidRPr="00FC69E4">
              <w:rPr>
                <w:sz w:val="24"/>
              </w:rPr>
              <w:t xml:space="preserve"> spełnia wszystkie zasadnicze wymagania </w:t>
            </w:r>
            <w:r w:rsidRPr="00FC69E4">
              <w:rPr>
                <w:sz w:val="24"/>
              </w:rPr>
              <w:lastRenderedPageBreak/>
              <w:t xml:space="preserve">zawarte w poszczególnych dyrektywach nowego podejścia przewidujących oznakowanie CE; Potwierdzenie spełnienia kryteriów środowiskowych, w tym zgodności z dyrektywą </w:t>
            </w:r>
            <w:proofErr w:type="spellStart"/>
            <w:r w:rsidRPr="00FC69E4">
              <w:rPr>
                <w:sz w:val="24"/>
              </w:rPr>
              <w:t>RoHS</w:t>
            </w:r>
            <w:proofErr w:type="spellEnd"/>
            <w:r w:rsidRPr="00FC69E4">
              <w:rPr>
                <w:sz w:val="24"/>
              </w:rPr>
              <w:t xml:space="preserve"> Unii Europejskiej o eliminacji substancji niebezpiecznych w postaci oświadczenia producenta komputera </w:t>
            </w:r>
            <w:proofErr w:type="spellStart"/>
            <w:r w:rsidRPr="00FC69E4">
              <w:rPr>
                <w:sz w:val="24"/>
              </w:rPr>
              <w:t>AiO</w:t>
            </w:r>
            <w:proofErr w:type="spellEnd"/>
            <w:r w:rsidRPr="00FC69E4">
              <w:rPr>
                <w:sz w:val="24"/>
              </w:rPr>
              <w:t xml:space="preserve"> lub innego dokumentu potwierdzającego spełnienie kryteriów środowiskowych w tym zgodności z dyrektywą </w:t>
            </w:r>
            <w:proofErr w:type="spellStart"/>
            <w:r w:rsidRPr="00FC69E4">
              <w:rPr>
                <w:sz w:val="24"/>
              </w:rPr>
              <w:t>RoHS</w:t>
            </w:r>
            <w:proofErr w:type="spellEnd"/>
            <w:r w:rsidRPr="00FC69E4">
              <w:rPr>
                <w:sz w:val="24"/>
              </w:rPr>
              <w:t xml:space="preserve"> Unii Europejskiej o eliminacji substancji niebezpiecznych. Zamawiający żąda załączenia do oferty przedmiotowych środków dowodowych - dokumentów potwierdzających spełnienie przez oferowany komputer </w:t>
            </w:r>
            <w:proofErr w:type="spellStart"/>
            <w:r w:rsidRPr="00FC69E4">
              <w:rPr>
                <w:sz w:val="24"/>
              </w:rPr>
              <w:t>AiO</w:t>
            </w:r>
            <w:proofErr w:type="spellEnd"/>
            <w:r w:rsidRPr="00FC69E4">
              <w:rPr>
                <w:sz w:val="24"/>
              </w:rPr>
              <w:t xml:space="preserve"> i jego producenta wymagań w zakresie określonym powyżej.</w:t>
            </w:r>
          </w:p>
        </w:tc>
        <w:tc>
          <w:tcPr>
            <w:tcW w:w="893" w:type="pct"/>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16.</w:t>
            </w:r>
          </w:p>
        </w:tc>
        <w:tc>
          <w:tcPr>
            <w:tcW w:w="966" w:type="pct"/>
            <w:tcBorders>
              <w:top w:val="single" w:sz="12" w:space="0" w:color="000000"/>
            </w:tcBorders>
          </w:tcPr>
          <w:p w:rsidR="00F650F5" w:rsidRPr="00C73B1E" w:rsidRDefault="00F650F5" w:rsidP="003E3459">
            <w:pPr>
              <w:rPr>
                <w:rFonts w:ascii="Times New Roman" w:eastAsia="Times New Roman" w:hAnsi="Times New Roman" w:cs="Times New Roman"/>
                <w:color w:val="FF0000"/>
                <w:sz w:val="18"/>
                <w:szCs w:val="18"/>
              </w:rPr>
            </w:pPr>
            <w:r w:rsidRPr="00964DCB">
              <w:rPr>
                <w:b/>
                <w:sz w:val="24"/>
              </w:rPr>
              <w:t>Inne wymagania</w:t>
            </w:r>
          </w:p>
        </w:tc>
        <w:tc>
          <w:tcPr>
            <w:tcW w:w="2929" w:type="pct"/>
            <w:tcBorders>
              <w:top w:val="single" w:sz="12" w:space="0" w:color="000000"/>
            </w:tcBorders>
          </w:tcPr>
          <w:p w:rsidR="00F650F5" w:rsidRDefault="00F650F5" w:rsidP="003E3459">
            <w:pPr>
              <w:pStyle w:val="TableParagraph"/>
              <w:spacing w:before="52"/>
              <w:rPr>
                <w:sz w:val="24"/>
              </w:rPr>
            </w:pPr>
            <w:r w:rsidRPr="00964DCB">
              <w:rPr>
                <w:sz w:val="24"/>
              </w:rPr>
              <w:t>Zasilacz energooszczędny zgodnie z wymaganiami producenta</w:t>
            </w:r>
            <w:r>
              <w:rPr>
                <w:sz w:val="24"/>
              </w:rPr>
              <w:t>;</w:t>
            </w:r>
          </w:p>
          <w:p w:rsidR="00F650F5" w:rsidRPr="00C73B1E" w:rsidRDefault="00F650F5" w:rsidP="003E3459">
            <w:pPr>
              <w:ind w:left="450"/>
              <w:contextualSpacing/>
              <w:jc w:val="both"/>
              <w:rPr>
                <w:rFonts w:ascii="Times New Roman" w:eastAsia="Times New Roman" w:hAnsi="Times New Roman" w:cs="Times New Roman"/>
                <w:color w:val="FF0000"/>
                <w:sz w:val="18"/>
                <w:szCs w:val="18"/>
              </w:rPr>
            </w:pPr>
          </w:p>
        </w:tc>
        <w:tc>
          <w:tcPr>
            <w:tcW w:w="893" w:type="pct"/>
          </w:tcPr>
          <w:p w:rsidR="00F650F5" w:rsidRPr="000A1E7A" w:rsidRDefault="00F650F5" w:rsidP="003E3459">
            <w:pPr>
              <w:spacing w:line="360" w:lineRule="auto"/>
              <w:jc w:val="both"/>
              <w:rPr>
                <w:rFonts w:ascii="Times New Roman" w:eastAsia="Times New Roman" w:hAnsi="Times New Roman" w:cs="Times New Roman"/>
                <w:sz w:val="18"/>
                <w:szCs w:val="18"/>
              </w:rPr>
            </w:pPr>
          </w:p>
        </w:tc>
      </w:tr>
      <w:tr w:rsidR="00F650F5" w:rsidRPr="000A1E7A" w:rsidTr="003E3459">
        <w:trPr>
          <w:trHeight w:val="284"/>
        </w:trPr>
        <w:tc>
          <w:tcPr>
            <w:tcW w:w="212"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17.</w:t>
            </w:r>
          </w:p>
        </w:tc>
        <w:tc>
          <w:tcPr>
            <w:tcW w:w="966" w:type="pct"/>
          </w:tcPr>
          <w:p w:rsidR="00F650F5" w:rsidRPr="00C73B1E" w:rsidRDefault="00F650F5" w:rsidP="003E3459">
            <w:pPr>
              <w:rPr>
                <w:rFonts w:ascii="Times New Roman" w:eastAsia="Times New Roman" w:hAnsi="Times New Roman" w:cs="Times New Roman"/>
                <w:color w:val="FF0000"/>
                <w:sz w:val="18"/>
                <w:szCs w:val="18"/>
              </w:rPr>
            </w:pPr>
            <w:r>
              <w:rPr>
                <w:sz w:val="24"/>
              </w:rPr>
              <w:t>Gwarancja</w:t>
            </w:r>
          </w:p>
        </w:tc>
        <w:tc>
          <w:tcPr>
            <w:tcW w:w="2929" w:type="pct"/>
          </w:tcPr>
          <w:p w:rsidR="00F650F5" w:rsidRPr="00C73B1E" w:rsidRDefault="00F650F5" w:rsidP="003E3459">
            <w:pPr>
              <w:rPr>
                <w:rFonts w:ascii="Times New Roman" w:eastAsia="Times New Roman" w:hAnsi="Times New Roman" w:cs="Times New Roman"/>
                <w:color w:val="FF0000"/>
                <w:sz w:val="18"/>
                <w:szCs w:val="18"/>
              </w:rPr>
            </w:pPr>
            <w:r w:rsidRPr="00E814DF">
              <w:rPr>
                <w:b/>
                <w:sz w:val="24"/>
              </w:rPr>
              <w:t>Gwarancja i rękojmia:</w:t>
            </w:r>
            <w:r w:rsidRPr="00FC69E4">
              <w:rPr>
                <w:sz w:val="24"/>
              </w:rPr>
              <w:t xml:space="preserve"> min. 24 miesiące gwarancji i rękojmi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 i rękojmi.</w:t>
            </w:r>
          </w:p>
        </w:tc>
        <w:tc>
          <w:tcPr>
            <w:tcW w:w="893" w:type="pct"/>
            <w:tcBorders>
              <w:top w:val="single" w:sz="4" w:space="0" w:color="auto"/>
              <w:left w:val="single" w:sz="4" w:space="0" w:color="auto"/>
              <w:bottom w:val="single" w:sz="4" w:space="0" w:color="auto"/>
              <w:right w:val="single" w:sz="4" w:space="0" w:color="auto"/>
            </w:tcBorders>
          </w:tcPr>
          <w:p w:rsidR="00F650F5" w:rsidRPr="000A1E7A" w:rsidRDefault="00F650F5" w:rsidP="003E3459">
            <w:pPr>
              <w:rPr>
                <w:rFonts w:ascii="Times New Roman" w:eastAsia="Times New Roman" w:hAnsi="Times New Roman" w:cs="Times New Roman"/>
                <w:sz w:val="18"/>
                <w:szCs w:val="18"/>
              </w:rPr>
            </w:pPr>
          </w:p>
        </w:tc>
      </w:tr>
      <w:tr w:rsidR="00F650F5" w:rsidRPr="000A1E7A" w:rsidTr="003E3459">
        <w:trPr>
          <w:trHeight w:val="284"/>
        </w:trPr>
        <w:tc>
          <w:tcPr>
            <w:tcW w:w="212"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t>19.</w:t>
            </w:r>
          </w:p>
        </w:tc>
        <w:tc>
          <w:tcPr>
            <w:tcW w:w="966" w:type="pct"/>
          </w:tcPr>
          <w:p w:rsidR="00F650F5" w:rsidRPr="00C73B1E" w:rsidRDefault="00F650F5" w:rsidP="003E3459">
            <w:pPr>
              <w:rPr>
                <w:rFonts w:ascii="Times New Roman" w:eastAsia="Times New Roman" w:hAnsi="Times New Roman" w:cs="Times New Roman"/>
                <w:bCs/>
                <w:color w:val="FF0000"/>
                <w:sz w:val="18"/>
                <w:szCs w:val="18"/>
              </w:rPr>
            </w:pPr>
            <w:r w:rsidRPr="00B64BB4">
              <w:rPr>
                <w:b/>
                <w:sz w:val="24"/>
              </w:rPr>
              <w:t>System operacyjny</w:t>
            </w:r>
          </w:p>
        </w:tc>
        <w:tc>
          <w:tcPr>
            <w:tcW w:w="2929" w:type="pct"/>
          </w:tcPr>
          <w:p w:rsidR="00F650F5" w:rsidRPr="00C73B1E" w:rsidRDefault="00F650F5" w:rsidP="003E3459">
            <w:pPr>
              <w:ind w:left="450"/>
              <w:rPr>
                <w:rFonts w:ascii="Times New Roman" w:eastAsia="Times New Roman" w:hAnsi="Times New Roman" w:cs="Times New Roman"/>
                <w:bCs/>
                <w:color w:val="FF0000"/>
                <w:sz w:val="18"/>
                <w:szCs w:val="18"/>
              </w:rPr>
            </w:pPr>
            <w:r>
              <w:rPr>
                <w:sz w:val="24"/>
              </w:rPr>
              <w:t>System</w:t>
            </w:r>
            <w:r>
              <w:rPr>
                <w:spacing w:val="-12"/>
                <w:sz w:val="24"/>
              </w:rPr>
              <w:t xml:space="preserve"> </w:t>
            </w:r>
            <w:r>
              <w:rPr>
                <w:sz w:val="24"/>
              </w:rPr>
              <w:t>operacyjny</w:t>
            </w:r>
            <w:r>
              <w:rPr>
                <w:spacing w:val="-17"/>
                <w:sz w:val="24"/>
              </w:rPr>
              <w:t xml:space="preserve"> </w:t>
            </w:r>
            <w:r>
              <w:rPr>
                <w:sz w:val="24"/>
              </w:rPr>
              <w:t>zainstalowany</w:t>
            </w:r>
            <w:r>
              <w:rPr>
                <w:spacing w:val="-16"/>
                <w:sz w:val="24"/>
              </w:rPr>
              <w:t xml:space="preserve"> </w:t>
            </w:r>
            <w:r>
              <w:rPr>
                <w:sz w:val="24"/>
              </w:rPr>
              <w:t>fabrycznie</w:t>
            </w:r>
            <w:r>
              <w:rPr>
                <w:spacing w:val="-10"/>
                <w:sz w:val="24"/>
              </w:rPr>
              <w:t xml:space="preserve"> </w:t>
            </w:r>
            <w:r>
              <w:rPr>
                <w:sz w:val="24"/>
              </w:rPr>
              <w:t>na</w:t>
            </w:r>
            <w:r>
              <w:rPr>
                <w:spacing w:val="-10"/>
                <w:sz w:val="24"/>
              </w:rPr>
              <w:t xml:space="preserve"> </w:t>
            </w:r>
            <w:r>
              <w:rPr>
                <w:sz w:val="24"/>
              </w:rPr>
              <w:t xml:space="preserve">komputerze. Microsoft Windows </w:t>
            </w:r>
            <w:r w:rsidRPr="00B64BB4">
              <w:rPr>
                <w:sz w:val="24"/>
              </w:rPr>
              <w:t xml:space="preserve">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w:t>
            </w:r>
            <w:r w:rsidRPr="00B64BB4">
              <w:rPr>
                <w:sz w:val="24"/>
              </w:rPr>
              <w:lastRenderedPageBreak/>
              <w:t xml:space="preserve">aktualizacja zapewniona w języku polskim; Wbudowana zapora internetowa (firewall) dla ochrony połączeń internetowych; zintegrowana z systemem konsola do zarządzania ustawieniami zapory i regułami </w:t>
            </w:r>
            <w:proofErr w:type="spellStart"/>
            <w:r w:rsidRPr="00B64BB4">
              <w:rPr>
                <w:sz w:val="24"/>
              </w:rPr>
              <w:t>IPSec</w:t>
            </w:r>
            <w:proofErr w:type="spellEnd"/>
            <w:r w:rsidRPr="00B64BB4">
              <w:rPr>
                <w:sz w:val="24"/>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B64BB4">
              <w:rPr>
                <w:sz w:val="24"/>
              </w:rPr>
              <w:t>Plug&amp;Play</w:t>
            </w:r>
            <w:proofErr w:type="spellEnd"/>
            <w:r w:rsidRPr="00B64BB4">
              <w:rPr>
                <w:sz w:val="24"/>
              </w:rPr>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w:t>
            </w:r>
            <w:r w:rsidRPr="00B64BB4">
              <w:rPr>
                <w:sz w:val="24"/>
              </w:rPr>
              <w:lastRenderedPageBreak/>
              <w:t>katalogowe; Możliwość przywracania plików systemowych; Możliwość „</w:t>
            </w:r>
            <w:proofErr w:type="spellStart"/>
            <w:r w:rsidRPr="00B64BB4">
              <w:rPr>
                <w:sz w:val="24"/>
              </w:rPr>
              <w:t>downgrade</w:t>
            </w:r>
            <w:proofErr w:type="spellEnd"/>
            <w:r w:rsidRPr="00B64BB4">
              <w:rPr>
                <w:sz w:val="24"/>
              </w:rPr>
              <w:t>” do niższej wersji.</w:t>
            </w:r>
          </w:p>
        </w:tc>
        <w:tc>
          <w:tcPr>
            <w:tcW w:w="893" w:type="pct"/>
            <w:tcBorders>
              <w:top w:val="single" w:sz="4" w:space="0" w:color="auto"/>
              <w:left w:val="single" w:sz="4" w:space="0" w:color="auto"/>
              <w:bottom w:val="single" w:sz="4" w:space="0" w:color="auto"/>
              <w:right w:val="single" w:sz="4" w:space="0" w:color="auto"/>
            </w:tcBorders>
          </w:tcPr>
          <w:p w:rsidR="00F650F5" w:rsidRPr="000A1E7A" w:rsidRDefault="00F650F5" w:rsidP="003E3459">
            <w:pPr>
              <w:rPr>
                <w:rFonts w:ascii="Times New Roman" w:eastAsia="Times New Roman" w:hAnsi="Times New Roman" w:cs="Times New Roman"/>
                <w:bCs/>
                <w:sz w:val="18"/>
                <w:szCs w:val="18"/>
              </w:rPr>
            </w:pPr>
          </w:p>
        </w:tc>
      </w:tr>
      <w:tr w:rsidR="00F650F5" w:rsidRPr="000A1E7A" w:rsidTr="003E3459">
        <w:trPr>
          <w:trHeight w:val="284"/>
        </w:trPr>
        <w:tc>
          <w:tcPr>
            <w:tcW w:w="212"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rPr>
                <w:rFonts w:ascii="Times New Roman" w:eastAsia="Times New Roman" w:hAnsi="Times New Roman" w:cs="Times New Roman"/>
                <w:bCs/>
                <w:sz w:val="18"/>
                <w:szCs w:val="18"/>
              </w:rPr>
            </w:pPr>
            <w:r w:rsidRPr="00756A47">
              <w:rPr>
                <w:rFonts w:ascii="Times New Roman" w:eastAsia="Times New Roman" w:hAnsi="Times New Roman" w:cs="Times New Roman"/>
                <w:bCs/>
                <w:sz w:val="18"/>
                <w:szCs w:val="18"/>
              </w:rPr>
              <w:lastRenderedPageBreak/>
              <w:t>20.</w:t>
            </w:r>
          </w:p>
        </w:tc>
        <w:tc>
          <w:tcPr>
            <w:tcW w:w="966" w:type="pct"/>
          </w:tcPr>
          <w:p w:rsidR="00F650F5" w:rsidRPr="00C73B1E" w:rsidRDefault="00F650F5" w:rsidP="003E3459">
            <w:pPr>
              <w:rPr>
                <w:rFonts w:ascii="Times New Roman" w:eastAsia="Times New Roman" w:hAnsi="Times New Roman" w:cs="Times New Roman"/>
                <w:bCs/>
                <w:color w:val="FF0000"/>
                <w:sz w:val="18"/>
                <w:szCs w:val="18"/>
              </w:rPr>
            </w:pPr>
            <w:r>
              <w:rPr>
                <w:sz w:val="24"/>
              </w:rPr>
              <w:t>Oprogramowanie biurowe</w:t>
            </w:r>
          </w:p>
        </w:tc>
        <w:tc>
          <w:tcPr>
            <w:tcW w:w="2929" w:type="pct"/>
          </w:tcPr>
          <w:p w:rsidR="00F650F5" w:rsidRDefault="00F650F5" w:rsidP="003E3459">
            <w:pPr>
              <w:pStyle w:val="TableParagraph"/>
              <w:spacing w:before="46" w:line="276" w:lineRule="auto"/>
              <w:ind w:right="84"/>
              <w:jc w:val="both"/>
              <w:rPr>
                <w:sz w:val="24"/>
              </w:rPr>
            </w:pPr>
            <w:r>
              <w:rPr>
                <w:sz w:val="24"/>
              </w:rPr>
              <w:t xml:space="preserve">Oprogramowanie biurowe Microsoft Office 2019 dla Użytkowników Domowych i Małych Firm PL, licencja nieograniczona czasowo, zawierające edytor tekstów, </w:t>
            </w:r>
            <w:r>
              <w:rPr>
                <w:spacing w:val="-3"/>
                <w:sz w:val="24"/>
              </w:rPr>
              <w:t xml:space="preserve">arkusz </w:t>
            </w:r>
            <w:r>
              <w:rPr>
                <w:sz w:val="24"/>
              </w:rPr>
              <w:t>kalkulacyjny, narzędzie do przygotowywania i prowadzenia prezentacji,</w:t>
            </w:r>
            <w:r>
              <w:rPr>
                <w:spacing w:val="-17"/>
                <w:sz w:val="24"/>
              </w:rPr>
              <w:t xml:space="preserve"> </w:t>
            </w:r>
            <w:r>
              <w:rPr>
                <w:sz w:val="24"/>
              </w:rPr>
              <w:t>narzędzie</w:t>
            </w:r>
            <w:r>
              <w:rPr>
                <w:spacing w:val="-18"/>
                <w:sz w:val="24"/>
              </w:rPr>
              <w:t xml:space="preserve"> </w:t>
            </w:r>
            <w:r>
              <w:rPr>
                <w:sz w:val="24"/>
              </w:rPr>
              <w:t>do</w:t>
            </w:r>
            <w:r>
              <w:rPr>
                <w:spacing w:val="-19"/>
                <w:sz w:val="24"/>
              </w:rPr>
              <w:t xml:space="preserve"> </w:t>
            </w:r>
            <w:r>
              <w:rPr>
                <w:sz w:val="24"/>
              </w:rPr>
              <w:t>zarządzania</w:t>
            </w:r>
            <w:r>
              <w:rPr>
                <w:spacing w:val="-18"/>
                <w:sz w:val="24"/>
              </w:rPr>
              <w:t xml:space="preserve"> </w:t>
            </w:r>
            <w:r>
              <w:rPr>
                <w:sz w:val="24"/>
              </w:rPr>
              <w:t>informacją</w:t>
            </w:r>
            <w:r>
              <w:rPr>
                <w:spacing w:val="-18"/>
                <w:sz w:val="24"/>
              </w:rPr>
              <w:t xml:space="preserve"> </w:t>
            </w:r>
            <w:r>
              <w:rPr>
                <w:sz w:val="24"/>
              </w:rPr>
              <w:t>prywatną</w:t>
            </w:r>
            <w:r>
              <w:rPr>
                <w:spacing w:val="-16"/>
                <w:sz w:val="24"/>
              </w:rPr>
              <w:t xml:space="preserve"> </w:t>
            </w:r>
            <w:r>
              <w:rPr>
                <w:sz w:val="24"/>
              </w:rPr>
              <w:t>(pocztą elektroniczną, kalendarzem, kontaktami i zadaniami) lub równoważne.</w:t>
            </w:r>
          </w:p>
          <w:p w:rsidR="00F650F5" w:rsidRPr="00C73B1E" w:rsidRDefault="00F650F5" w:rsidP="003E3459">
            <w:pPr>
              <w:ind w:left="592"/>
              <w:rPr>
                <w:rFonts w:ascii="Times New Roman" w:eastAsia="Times New Roman" w:hAnsi="Times New Roman" w:cs="Times New Roman"/>
                <w:color w:val="FF0000"/>
                <w:sz w:val="18"/>
                <w:szCs w:val="18"/>
              </w:rPr>
            </w:pPr>
            <w:r>
              <w:rPr>
                <w:b/>
                <w:sz w:val="24"/>
              </w:rPr>
              <w:t xml:space="preserve">Produkt z polskiej dystrybucji, nowy, nieaktywowany. </w:t>
            </w:r>
            <w:r>
              <w:rPr>
                <w:sz w:val="24"/>
              </w:rPr>
              <w:t>Oprogramowanie biurowe równoważne musi spełniać wymagania minimalne określone w Tabeli B.</w:t>
            </w:r>
          </w:p>
        </w:tc>
        <w:tc>
          <w:tcPr>
            <w:tcW w:w="893" w:type="pct"/>
            <w:tcBorders>
              <w:top w:val="single" w:sz="4" w:space="0" w:color="auto"/>
              <w:left w:val="single" w:sz="4" w:space="0" w:color="auto"/>
              <w:bottom w:val="single" w:sz="4" w:space="0" w:color="auto"/>
              <w:right w:val="single" w:sz="4" w:space="0" w:color="auto"/>
            </w:tcBorders>
          </w:tcPr>
          <w:p w:rsidR="00F650F5" w:rsidRPr="000A1E7A" w:rsidRDefault="00F650F5" w:rsidP="003E3459">
            <w:pPr>
              <w:rPr>
                <w:rFonts w:ascii="Times New Roman" w:eastAsia="Times New Roman" w:hAnsi="Times New Roman" w:cs="Times New Roman"/>
                <w:bCs/>
                <w:sz w:val="18"/>
                <w:szCs w:val="18"/>
              </w:rPr>
            </w:pPr>
          </w:p>
        </w:tc>
      </w:tr>
    </w:tbl>
    <w:p w:rsidR="00F650F5" w:rsidRDefault="00F650F5" w:rsidP="00F650F5">
      <w:pPr>
        <w:spacing w:line="360" w:lineRule="auto"/>
        <w:rPr>
          <w:rFonts w:ascii="Liberation Serif" w:eastAsia="Century Gothic" w:hAnsi="Liberation Serif" w:cs="Liberation Serif"/>
          <w:sz w:val="22"/>
          <w:szCs w:val="22"/>
        </w:rPr>
      </w:pPr>
    </w:p>
    <w:p w:rsidR="00F650F5" w:rsidRPr="00756A47" w:rsidRDefault="00F650F5" w:rsidP="00F650F5">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Tabela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368"/>
        <w:gridCol w:w="6247"/>
        <w:gridCol w:w="1275"/>
      </w:tblGrid>
      <w:tr w:rsidR="00F650F5" w:rsidRPr="00756A47" w:rsidTr="003E3459">
        <w:trPr>
          <w:trHeight w:val="551"/>
        </w:trPr>
        <w:tc>
          <w:tcPr>
            <w:tcW w:w="301" w:type="pct"/>
            <w:shd w:val="clear" w:color="auto" w:fill="E7E6E6" w:themeFill="background2"/>
          </w:tcPr>
          <w:p w:rsidR="00F650F5" w:rsidRPr="00756A47" w:rsidRDefault="00F650F5" w:rsidP="003E3459">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LP.</w:t>
            </w:r>
          </w:p>
        </w:tc>
        <w:tc>
          <w:tcPr>
            <w:tcW w:w="723" w:type="pct"/>
            <w:shd w:val="clear" w:color="auto" w:fill="E7E6E6" w:themeFill="background2"/>
          </w:tcPr>
          <w:p w:rsidR="00F650F5" w:rsidRPr="00756A47" w:rsidRDefault="00F650F5" w:rsidP="003E3459">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Obszar wymagań</w:t>
            </w:r>
          </w:p>
        </w:tc>
        <w:tc>
          <w:tcPr>
            <w:tcW w:w="3302" w:type="pct"/>
            <w:shd w:val="clear" w:color="auto" w:fill="E7E6E6" w:themeFill="background2"/>
          </w:tcPr>
          <w:p w:rsidR="00F650F5" w:rsidRPr="00756A47" w:rsidRDefault="00F650F5" w:rsidP="003E3459">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Wymagania minimalne</w:t>
            </w:r>
          </w:p>
        </w:tc>
        <w:tc>
          <w:tcPr>
            <w:tcW w:w="675" w:type="pct"/>
            <w:shd w:val="clear" w:color="auto" w:fill="E7E6E6" w:themeFill="background2"/>
          </w:tcPr>
          <w:p w:rsidR="00F650F5" w:rsidRPr="00756A47" w:rsidRDefault="00F650F5" w:rsidP="003E3459">
            <w:pPr>
              <w:ind w:left="-71"/>
              <w:rPr>
                <w:rFonts w:ascii="Times New Roman" w:eastAsia="Times New Roman" w:hAnsi="Times New Roman" w:cs="Times New Roman"/>
                <w:b/>
                <w:sz w:val="18"/>
                <w:szCs w:val="18"/>
              </w:rPr>
            </w:pPr>
            <w:r w:rsidRPr="00756A47">
              <w:rPr>
                <w:rFonts w:ascii="Times New Roman" w:eastAsia="Times New Roman" w:hAnsi="Times New Roman" w:cs="Times New Roman"/>
                <w:b/>
                <w:sz w:val="18"/>
                <w:szCs w:val="18"/>
              </w:rPr>
              <w:t>Parametry oferowane</w:t>
            </w:r>
          </w:p>
          <w:p w:rsidR="00F650F5" w:rsidRPr="00756A47" w:rsidRDefault="00F650F5" w:rsidP="003E3459">
            <w:pPr>
              <w:spacing w:line="360" w:lineRule="auto"/>
              <w:rPr>
                <w:rFonts w:ascii="Liberation Serif" w:eastAsia="Century Gothic" w:hAnsi="Liberation Serif" w:cs="Liberation Serif"/>
                <w:b/>
                <w:sz w:val="22"/>
                <w:szCs w:val="22"/>
              </w:rPr>
            </w:pPr>
          </w:p>
        </w:tc>
      </w:tr>
      <w:tr w:rsidR="00F650F5" w:rsidRPr="00756A47" w:rsidTr="003E3459">
        <w:trPr>
          <w:trHeight w:val="1932"/>
        </w:trPr>
        <w:tc>
          <w:tcPr>
            <w:tcW w:w="30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1.</w:t>
            </w:r>
          </w:p>
        </w:tc>
        <w:tc>
          <w:tcPr>
            <w:tcW w:w="723"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Składniki pakietu</w:t>
            </w:r>
          </w:p>
        </w:tc>
        <w:tc>
          <w:tcPr>
            <w:tcW w:w="3302"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Oprogramowanie biurowe zawierające:</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edytor tekstów, arkusz kalkulacyjny,</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narzędzie do przygotowywania i prowadzenia prezentacji, narzędzie</w:t>
            </w:r>
            <w:r w:rsidRPr="00756A47">
              <w:rPr>
                <w:rFonts w:ascii="Liberation Serif" w:eastAsia="Century Gothic" w:hAnsi="Liberation Serif" w:cs="Liberation Serif"/>
                <w:sz w:val="22"/>
                <w:szCs w:val="22"/>
              </w:rPr>
              <w:tab/>
              <w:t>do</w:t>
            </w:r>
            <w:r w:rsidRPr="00756A47">
              <w:rPr>
                <w:rFonts w:ascii="Liberation Serif" w:eastAsia="Century Gothic" w:hAnsi="Liberation Serif" w:cs="Liberation Serif"/>
                <w:sz w:val="22"/>
                <w:szCs w:val="22"/>
              </w:rPr>
              <w:tab/>
              <w:t>zarządzania</w:t>
            </w:r>
            <w:r w:rsidRPr="00756A47">
              <w:rPr>
                <w:rFonts w:ascii="Liberation Serif" w:eastAsia="Century Gothic" w:hAnsi="Liberation Serif" w:cs="Liberation Serif"/>
                <w:sz w:val="22"/>
                <w:szCs w:val="22"/>
              </w:rPr>
              <w:tab/>
              <w:t>informacją</w:t>
            </w:r>
            <w:r w:rsidRPr="00756A47">
              <w:rPr>
                <w:rFonts w:ascii="Liberation Serif" w:eastAsia="Century Gothic" w:hAnsi="Liberation Serif" w:cs="Liberation Serif"/>
                <w:sz w:val="22"/>
                <w:szCs w:val="22"/>
              </w:rPr>
              <w:tab/>
              <w:t>prywatną</w:t>
            </w:r>
            <w:r w:rsidRPr="00756A47">
              <w:rPr>
                <w:rFonts w:ascii="Liberation Serif" w:eastAsia="Century Gothic" w:hAnsi="Liberation Serif" w:cs="Liberation Serif"/>
                <w:sz w:val="22"/>
                <w:szCs w:val="22"/>
              </w:rPr>
              <w:tab/>
              <w:t>(pocztą elektroniczną, kalendarzem, kontaktami i zadaniami).</w:t>
            </w:r>
          </w:p>
        </w:tc>
        <w:tc>
          <w:tcPr>
            <w:tcW w:w="675"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827"/>
        </w:trPr>
        <w:tc>
          <w:tcPr>
            <w:tcW w:w="30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2.</w:t>
            </w:r>
          </w:p>
        </w:tc>
        <w:tc>
          <w:tcPr>
            <w:tcW w:w="723"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Warunki licencji</w:t>
            </w:r>
          </w:p>
        </w:tc>
        <w:tc>
          <w:tcPr>
            <w:tcW w:w="3302"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Licencja ma być nieograniczona czasowo.</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Wersja instalacyjna oprogramowania ma być udostępniona na</w:t>
            </w:r>
          </w:p>
        </w:tc>
        <w:tc>
          <w:tcPr>
            <w:tcW w:w="675" w:type="pct"/>
          </w:tcPr>
          <w:p w:rsidR="00F650F5" w:rsidRPr="00756A47" w:rsidRDefault="00F650F5" w:rsidP="003E3459">
            <w:pPr>
              <w:spacing w:line="360" w:lineRule="auto"/>
              <w:rPr>
                <w:rFonts w:ascii="Liberation Serif" w:eastAsia="Century Gothic" w:hAnsi="Liberation Serif" w:cs="Liberation Serif"/>
                <w:sz w:val="22"/>
                <w:szCs w:val="22"/>
              </w:rPr>
            </w:pP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headerReference w:type="default" r:id="rId8"/>
          <w:footerReference w:type="default" r:id="rId9"/>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
        <w:gridCol w:w="1610"/>
        <w:gridCol w:w="6226"/>
        <w:gridCol w:w="1243"/>
      </w:tblGrid>
      <w:tr w:rsidR="00F650F5" w:rsidRPr="00756A47" w:rsidTr="003E3459">
        <w:trPr>
          <w:trHeight w:val="1934"/>
        </w:trPr>
        <w:tc>
          <w:tcPr>
            <w:tcW w:w="201" w:type="pct"/>
          </w:tcPr>
          <w:p w:rsidR="00F650F5" w:rsidRPr="00756A47" w:rsidRDefault="00F650F5" w:rsidP="003E3459">
            <w:pPr>
              <w:spacing w:line="360" w:lineRule="auto"/>
              <w:rPr>
                <w:rFonts w:ascii="Liberation Serif" w:eastAsia="Century Gothic" w:hAnsi="Liberation Serif" w:cs="Liberation Serif"/>
                <w:sz w:val="22"/>
                <w:szCs w:val="22"/>
              </w:rPr>
            </w:pPr>
          </w:p>
        </w:tc>
        <w:tc>
          <w:tcPr>
            <w:tcW w:w="851" w:type="pct"/>
          </w:tcPr>
          <w:p w:rsidR="00F650F5" w:rsidRPr="00756A47" w:rsidRDefault="00F650F5" w:rsidP="003E3459">
            <w:pPr>
              <w:spacing w:line="360" w:lineRule="auto"/>
              <w:rPr>
                <w:rFonts w:ascii="Liberation Serif" w:eastAsia="Century Gothic" w:hAnsi="Liberation Serif" w:cs="Liberation Serif"/>
                <w:sz w:val="22"/>
                <w:szCs w:val="22"/>
              </w:rPr>
            </w:pPr>
          </w:p>
        </w:tc>
        <w:tc>
          <w:tcPr>
            <w:tcW w:w="329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stronie internetowej producenta lub dostarczona na płytach CD/DVD do Zamawiającego.</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Zamawiający wymaga dostarczenia kompletu dokumentów pozwalających na stwierdzenie legalności zakupionego oprogramowania dla celów inwentaryzacyjnych i audytowych.</w:t>
            </w:r>
          </w:p>
        </w:tc>
        <w:tc>
          <w:tcPr>
            <w:tcW w:w="65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827"/>
        </w:trPr>
        <w:tc>
          <w:tcPr>
            <w:tcW w:w="20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3.</w:t>
            </w:r>
          </w:p>
        </w:tc>
        <w:tc>
          <w:tcPr>
            <w:tcW w:w="85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Warunki aktualizacji</w:t>
            </w:r>
          </w:p>
        </w:tc>
        <w:tc>
          <w:tcPr>
            <w:tcW w:w="329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Prawo instalacji udostępnianych przez producenta uaktualnień i poprawek krytycznych i opcjonalnych w ramach zakupionej</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wersji w ramach wynagrodzenia.</w:t>
            </w:r>
          </w:p>
        </w:tc>
        <w:tc>
          <w:tcPr>
            <w:tcW w:w="65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828"/>
        </w:trPr>
        <w:tc>
          <w:tcPr>
            <w:tcW w:w="20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4.</w:t>
            </w:r>
          </w:p>
        </w:tc>
        <w:tc>
          <w:tcPr>
            <w:tcW w:w="85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Wersja językowa</w:t>
            </w:r>
          </w:p>
        </w:tc>
        <w:tc>
          <w:tcPr>
            <w:tcW w:w="329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Pełna polska wersja językowa.</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Całkowicie</w:t>
            </w:r>
            <w:r w:rsidRPr="00756A47">
              <w:rPr>
                <w:rFonts w:ascii="Liberation Serif" w:eastAsia="Century Gothic" w:hAnsi="Liberation Serif" w:cs="Liberation Serif"/>
                <w:sz w:val="22"/>
                <w:szCs w:val="22"/>
              </w:rPr>
              <w:tab/>
              <w:t>zlokalizowany</w:t>
            </w:r>
            <w:r w:rsidRPr="00756A47">
              <w:rPr>
                <w:rFonts w:ascii="Liberation Serif" w:eastAsia="Century Gothic" w:hAnsi="Liberation Serif" w:cs="Liberation Serif"/>
                <w:sz w:val="22"/>
                <w:szCs w:val="22"/>
              </w:rPr>
              <w:tab/>
              <w:t>w</w:t>
            </w:r>
            <w:r w:rsidRPr="00756A47">
              <w:rPr>
                <w:rFonts w:ascii="Liberation Serif" w:eastAsia="Century Gothic" w:hAnsi="Liberation Serif" w:cs="Liberation Serif"/>
                <w:sz w:val="22"/>
                <w:szCs w:val="22"/>
              </w:rPr>
              <w:tab/>
              <w:t>języku</w:t>
            </w:r>
            <w:r w:rsidRPr="00756A47">
              <w:rPr>
                <w:rFonts w:ascii="Liberation Serif" w:eastAsia="Century Gothic" w:hAnsi="Liberation Serif" w:cs="Liberation Serif"/>
                <w:sz w:val="22"/>
                <w:szCs w:val="22"/>
              </w:rPr>
              <w:tab/>
              <w:t>polskim</w:t>
            </w:r>
            <w:r w:rsidRPr="00756A47">
              <w:rPr>
                <w:rFonts w:ascii="Liberation Serif" w:eastAsia="Century Gothic" w:hAnsi="Liberation Serif" w:cs="Liberation Serif"/>
                <w:sz w:val="22"/>
                <w:szCs w:val="22"/>
              </w:rPr>
              <w:tab/>
              <w:t>system komunikatów i podręcznej pomocy.</w:t>
            </w:r>
          </w:p>
        </w:tc>
        <w:tc>
          <w:tcPr>
            <w:tcW w:w="65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3251"/>
        </w:trPr>
        <w:tc>
          <w:tcPr>
            <w:tcW w:w="20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5.</w:t>
            </w:r>
          </w:p>
        </w:tc>
        <w:tc>
          <w:tcPr>
            <w:tcW w:w="85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Funkcjonalność (wymagania muszą być</w:t>
            </w:r>
            <w:r w:rsidRPr="00756A47">
              <w:rPr>
                <w:rFonts w:ascii="Liberation Serif" w:eastAsia="Century Gothic" w:hAnsi="Liberation Serif" w:cs="Liberation Serif"/>
                <w:sz w:val="22"/>
                <w:szCs w:val="22"/>
              </w:rPr>
              <w:tab/>
              <w:t>spełnione poprzez wbudowane mechanizmy,</w:t>
            </w:r>
            <w:r w:rsidRPr="00756A47">
              <w:rPr>
                <w:rFonts w:ascii="Liberation Serif" w:eastAsia="Century Gothic" w:hAnsi="Liberation Serif" w:cs="Liberation Serif"/>
                <w:sz w:val="22"/>
                <w:szCs w:val="22"/>
              </w:rPr>
              <w:tab/>
              <w:t>bez użycia dodatkowych aplikacji)</w:t>
            </w:r>
          </w:p>
        </w:tc>
        <w:tc>
          <w:tcPr>
            <w:tcW w:w="3291"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Oprogramowanie ma umożliwiać:</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otwarcie, edycję i zapisanie pliku wynikowego w formatach określonych w załączniku nr 2, Lp.1 (Formaty danych oraz standardy zapewniające dostęp do zasobów informacji udostępnianych za pomocą systemów teleinformatycznych używanych do realizacji zadań publicznych) do Rozporządzenia Rady Ministrów w sprawie Krajowych Ram Interoperacyjności, minimalnych wymagań dla rejestrów publicznych i wymiany informacji w postaci elektronicznej oraz minimalnych wymagań dla systemów teleinformatycznych z dnia 12 kwietnia 2012 roku,</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dodawanie do dokumentów i arkuszy kalkulacyjnych podpisów cyfrowych,</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automatyczne odzyskiwanie dokumentów w wypadku nieoczekiwanego zamknięcia aplikacji,</w:t>
            </w:r>
          </w:p>
          <w:p w:rsidR="00F650F5" w:rsidRPr="00756A47" w:rsidRDefault="00F650F5" w:rsidP="00F650F5">
            <w:pPr>
              <w:numPr>
                <w:ilvl w:val="0"/>
                <w:numId w:val="23"/>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prawidłowe odczytywanie i zapisywanie danych w dokumentach w formatach </w:t>
            </w:r>
            <w:proofErr w:type="spellStart"/>
            <w:r w:rsidRPr="00756A47">
              <w:rPr>
                <w:rFonts w:ascii="Liberation Serif" w:eastAsia="Century Gothic" w:hAnsi="Liberation Serif" w:cs="Liberation Serif"/>
                <w:sz w:val="22"/>
                <w:szCs w:val="22"/>
              </w:rPr>
              <w:t>doc</w:t>
            </w:r>
            <w:proofErr w:type="spellEnd"/>
            <w:r w:rsidRPr="00756A47">
              <w:rPr>
                <w:rFonts w:ascii="Liberation Serif" w:eastAsia="Century Gothic" w:hAnsi="Liberation Serif" w:cs="Liberation Serif"/>
                <w:sz w:val="22"/>
                <w:szCs w:val="22"/>
              </w:rPr>
              <w:t xml:space="preserve">, </w:t>
            </w:r>
            <w:proofErr w:type="spellStart"/>
            <w:r w:rsidRPr="00756A47">
              <w:rPr>
                <w:rFonts w:ascii="Liberation Serif" w:eastAsia="Century Gothic" w:hAnsi="Liberation Serif" w:cs="Liberation Serif"/>
                <w:sz w:val="22"/>
                <w:szCs w:val="22"/>
              </w:rPr>
              <w:t>docx</w:t>
            </w:r>
            <w:proofErr w:type="spellEnd"/>
            <w:r w:rsidRPr="00756A47">
              <w:rPr>
                <w:rFonts w:ascii="Liberation Serif" w:eastAsia="Century Gothic" w:hAnsi="Liberation Serif" w:cs="Liberation Serif"/>
                <w:sz w:val="22"/>
                <w:szCs w:val="22"/>
              </w:rPr>
              <w:t xml:space="preserve">, xls, </w:t>
            </w:r>
            <w:proofErr w:type="spellStart"/>
            <w:r w:rsidRPr="00756A47">
              <w:rPr>
                <w:rFonts w:ascii="Liberation Serif" w:eastAsia="Century Gothic" w:hAnsi="Liberation Serif" w:cs="Liberation Serif"/>
                <w:sz w:val="22"/>
                <w:szCs w:val="22"/>
              </w:rPr>
              <w:t>xlsx</w:t>
            </w:r>
            <w:proofErr w:type="spellEnd"/>
            <w:r w:rsidRPr="00756A47">
              <w:rPr>
                <w:rFonts w:ascii="Liberation Serif" w:eastAsia="Century Gothic" w:hAnsi="Liberation Serif" w:cs="Liberation Serif"/>
                <w:sz w:val="22"/>
                <w:szCs w:val="22"/>
              </w:rPr>
              <w:t xml:space="preserve">, </w:t>
            </w:r>
            <w:proofErr w:type="spellStart"/>
            <w:r w:rsidRPr="00756A47">
              <w:rPr>
                <w:rFonts w:ascii="Liberation Serif" w:eastAsia="Century Gothic" w:hAnsi="Liberation Serif" w:cs="Liberation Serif"/>
                <w:sz w:val="22"/>
                <w:szCs w:val="22"/>
              </w:rPr>
              <w:t>ppt</w:t>
            </w:r>
            <w:proofErr w:type="spellEnd"/>
            <w:r w:rsidRPr="00756A47">
              <w:rPr>
                <w:rFonts w:ascii="Liberation Serif" w:eastAsia="Century Gothic" w:hAnsi="Liberation Serif" w:cs="Liberation Serif"/>
                <w:sz w:val="22"/>
                <w:szCs w:val="22"/>
              </w:rPr>
              <w:t xml:space="preserve">, </w:t>
            </w:r>
            <w:proofErr w:type="spellStart"/>
            <w:r w:rsidRPr="00756A47">
              <w:rPr>
                <w:rFonts w:ascii="Liberation Serif" w:eastAsia="Century Gothic" w:hAnsi="Liberation Serif" w:cs="Liberation Serif"/>
                <w:sz w:val="22"/>
                <w:szCs w:val="22"/>
              </w:rPr>
              <w:t>pptx</w:t>
            </w:r>
            <w:proofErr w:type="spellEnd"/>
            <w:r w:rsidRPr="00756A47">
              <w:rPr>
                <w:rFonts w:ascii="Liberation Serif" w:eastAsia="Century Gothic" w:hAnsi="Liberation Serif" w:cs="Liberation Serif"/>
                <w:sz w:val="22"/>
                <w:szCs w:val="22"/>
              </w:rPr>
              <w:t>, w tym obsługa formatowania, makr, formuł, formularzy.</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W skład oprogramowania muszą wchodzić narzędzia programistyczne umożliwiające automatyzację pracy i wymianę </w:t>
            </w:r>
            <w:r w:rsidRPr="00756A47">
              <w:rPr>
                <w:rFonts w:ascii="Liberation Serif" w:eastAsia="Century Gothic" w:hAnsi="Liberation Serif" w:cs="Liberation Serif"/>
                <w:sz w:val="22"/>
                <w:szCs w:val="22"/>
              </w:rPr>
              <w:lastRenderedPageBreak/>
              <w:t>danych pomiędzy dokumentami i aplikacjami (język makropoleceń, język skryptowy).</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Edytor tekstu musi umożliwiać:</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Edycję i formatowanie tekstu w języku polskim wraz z obsługą języka polskiego w zakresie sprawdzania pisowni i poprawności gramatycznej oraz funkcjonalnością słownika wyrazów bliskoznacznych i autokorekty</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Wstawianie oraz formatowanie tabel</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Wstawianie oraz formatowanie obiektów graficznych</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Wstawianie wykresów i tabel z arkusza kalkulacyjnego (wliczając tabele przestawne)</w:t>
            </w:r>
          </w:p>
          <w:p w:rsidR="00F650F5" w:rsidRPr="00756A47" w:rsidRDefault="00F650F5" w:rsidP="00F650F5">
            <w:pPr>
              <w:numPr>
                <w:ilvl w:val="1"/>
                <w:numId w:val="22"/>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Automatyczne numerowanie rozdziałów, punktów, akapitów, tabel i rysunków</w:t>
            </w:r>
          </w:p>
        </w:tc>
        <w:tc>
          <w:tcPr>
            <w:tcW w:w="657" w:type="pct"/>
          </w:tcPr>
          <w:p w:rsidR="00F650F5" w:rsidRPr="00756A47" w:rsidRDefault="00F650F5" w:rsidP="003E3459">
            <w:pPr>
              <w:spacing w:line="360" w:lineRule="auto"/>
              <w:rPr>
                <w:rFonts w:ascii="Liberation Serif" w:eastAsia="Century Gothic" w:hAnsi="Liberation Serif" w:cs="Liberation Serif"/>
                <w:sz w:val="22"/>
                <w:szCs w:val="22"/>
              </w:rPr>
            </w:pP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F650F5" w:rsidRPr="00756A47" w:rsidTr="003E3459">
        <w:trPr>
          <w:trHeight w:val="3960"/>
        </w:trPr>
        <w:tc>
          <w:tcPr>
            <w:tcW w:w="371" w:type="pct"/>
          </w:tcPr>
          <w:p w:rsidR="00F650F5" w:rsidRPr="00756A47" w:rsidRDefault="00F650F5" w:rsidP="003E3459">
            <w:pPr>
              <w:spacing w:line="360" w:lineRule="auto"/>
              <w:rPr>
                <w:rFonts w:ascii="Liberation Serif" w:eastAsia="Century Gothic" w:hAnsi="Liberation Serif" w:cs="Liberation Serif"/>
                <w:sz w:val="22"/>
                <w:szCs w:val="22"/>
              </w:rPr>
            </w:pPr>
          </w:p>
        </w:tc>
        <w:tc>
          <w:tcPr>
            <w:tcW w:w="1165" w:type="pct"/>
          </w:tcPr>
          <w:p w:rsidR="00F650F5" w:rsidRPr="00756A47" w:rsidRDefault="00F650F5" w:rsidP="003E3459">
            <w:pPr>
              <w:spacing w:line="360" w:lineRule="auto"/>
              <w:rPr>
                <w:rFonts w:ascii="Liberation Serif" w:eastAsia="Century Gothic" w:hAnsi="Liberation Serif" w:cs="Liberation Serif"/>
                <w:sz w:val="22"/>
                <w:szCs w:val="22"/>
              </w:rPr>
            </w:pPr>
          </w:p>
        </w:tc>
        <w:tc>
          <w:tcPr>
            <w:tcW w:w="3464" w:type="pct"/>
          </w:tcPr>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Automatyczne tworzenie spisów treści</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Formatowanie nagłówków i stopek stron</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Sprawdzanie pisowni w języku polskim</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Śledzenie zmian wprowadzonych przez użytkowników</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Nagrywanie, tworzenie i edycję makr automatyzujących wykonywanie czynności</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Określenie układu strony (pionowa/pozioma)</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Wydruk dokumentów</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Wykonywanie korespondencji seryjnej bazując na danych adresowych pochodzących z arkusza kalkulacyjnego i z narzędzia do zarządzania informacją prywatną</w:t>
            </w:r>
          </w:p>
          <w:p w:rsidR="00F650F5" w:rsidRPr="00756A47" w:rsidRDefault="00F650F5" w:rsidP="00F650F5">
            <w:pPr>
              <w:numPr>
                <w:ilvl w:val="0"/>
                <w:numId w:val="21"/>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Zabezpieczenie dokumentów hasłem przed odczytem oraz przed wprowadzaniem modyfikacji.</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Arkusz kalkulacyjny musi umożliwiać</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arkuszy kalkulacyjnych zawierających teksty, dane liczbowe oraz formuły przeprowadzające operacje matematyczne, logiczne, tekstowe, statystyczne oraz operacje na danych finansowych i na miarach czasu</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wykresów liniowych (wraz linią trendu), słupkowych, kołowych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raportów z zewnętrznych źródeł danych (inne arkusze kalkulacyjne, bazy danych zgodne z ODBC, pliki tekstowe, pliki XML)</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i edycję kwerend bazodanowych i webowych. Narzędzia wspomagające analizę statystyczną i finansową, analizę wariantową i rozwiązywanie problemów optymalizacyjnych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raportów tabeli przestawnych umożliwiających dynamiczną zmianę wymiarów oraz wykresów bazujących na danych z tabeli przestawnych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Wyszukiwanie i zmianę danych</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Wykonywanie analiz danych przy użyciu formatowania warunkowego</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Nazywanie komórek arkusza i odwoływanie się w formułach po takiej nazwie</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Nagrywanie, tworzenie i edycję makr automatyzujących wykonywanie czynności</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Formatowanie czasu, daty i wartości finansowych z polskim formatem</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Zapis wielu arkuszy kalkulacyjnych w jednym pliku</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Zabezpieczenie dokumentów hasłem przed odczytem oraz przed wprowadzaniem modyfikacji.</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Narzędzie</w:t>
            </w:r>
            <w:r w:rsidRPr="00756A47">
              <w:rPr>
                <w:rFonts w:ascii="Liberation Serif" w:eastAsia="Century Gothic" w:hAnsi="Liberation Serif" w:cs="Liberation Serif"/>
                <w:sz w:val="22"/>
                <w:szCs w:val="22"/>
              </w:rPr>
              <w:tab/>
              <w:t>do</w:t>
            </w:r>
            <w:r w:rsidRPr="00756A47">
              <w:rPr>
                <w:rFonts w:ascii="Liberation Serif" w:eastAsia="Century Gothic" w:hAnsi="Liberation Serif" w:cs="Liberation Serif"/>
                <w:sz w:val="22"/>
                <w:szCs w:val="22"/>
              </w:rPr>
              <w:tab/>
              <w:t>przygotowywania</w:t>
            </w:r>
            <w:r w:rsidRPr="00756A47">
              <w:rPr>
                <w:rFonts w:ascii="Liberation Serif" w:eastAsia="Century Gothic" w:hAnsi="Liberation Serif" w:cs="Liberation Serif"/>
                <w:sz w:val="22"/>
                <w:szCs w:val="22"/>
              </w:rPr>
              <w:tab/>
              <w:t>i</w:t>
            </w:r>
            <w:r w:rsidRPr="00756A47">
              <w:rPr>
                <w:rFonts w:ascii="Liberation Serif" w:eastAsia="Century Gothic" w:hAnsi="Liberation Serif" w:cs="Liberation Serif"/>
                <w:sz w:val="22"/>
                <w:szCs w:val="22"/>
              </w:rPr>
              <w:tab/>
              <w:t>prowadzenia prezentacji musi umożliwiać</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Prezentowanie przy użyciu projektora multimedialnego</w:t>
            </w:r>
          </w:p>
          <w:p w:rsidR="00F650F5" w:rsidRPr="00756A47" w:rsidRDefault="00F650F5" w:rsidP="00F650F5">
            <w:pPr>
              <w:numPr>
                <w:ilvl w:val="1"/>
                <w:numId w:val="20"/>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Drukowanie w formacie umożliwiającym robienie notatek</w:t>
            </w: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pgSz w:w="11910" w:h="16840"/>
          <w:pgMar w:top="1400" w:right="1280" w:bottom="280" w:left="1160" w:header="708" w:footer="708" w:gutter="0"/>
          <w:cols w:space="708"/>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2204"/>
        <w:gridCol w:w="6554"/>
      </w:tblGrid>
      <w:tr w:rsidR="00F650F5" w:rsidRPr="00756A47" w:rsidTr="003E3459">
        <w:trPr>
          <w:trHeight w:val="3534"/>
        </w:trPr>
        <w:tc>
          <w:tcPr>
            <w:tcW w:w="371" w:type="pct"/>
          </w:tcPr>
          <w:p w:rsidR="00F650F5" w:rsidRPr="00756A47" w:rsidRDefault="00F650F5" w:rsidP="003E3459">
            <w:pPr>
              <w:spacing w:line="360" w:lineRule="auto"/>
              <w:rPr>
                <w:rFonts w:ascii="Liberation Serif" w:eastAsia="Century Gothic" w:hAnsi="Liberation Serif" w:cs="Liberation Serif"/>
                <w:sz w:val="22"/>
                <w:szCs w:val="22"/>
              </w:rPr>
            </w:pPr>
          </w:p>
        </w:tc>
        <w:tc>
          <w:tcPr>
            <w:tcW w:w="1165" w:type="pct"/>
          </w:tcPr>
          <w:p w:rsidR="00F650F5" w:rsidRPr="00756A47" w:rsidRDefault="00F650F5" w:rsidP="003E3459">
            <w:pPr>
              <w:spacing w:line="360" w:lineRule="auto"/>
              <w:rPr>
                <w:rFonts w:ascii="Liberation Serif" w:eastAsia="Century Gothic" w:hAnsi="Liberation Serif" w:cs="Liberation Serif"/>
                <w:sz w:val="22"/>
                <w:szCs w:val="22"/>
              </w:rPr>
            </w:pPr>
          </w:p>
        </w:tc>
        <w:tc>
          <w:tcPr>
            <w:tcW w:w="3464" w:type="pct"/>
          </w:tcPr>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Zapisanie, jako prezentacji tylko do odczytu</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Nagrywanie narracji i dołączanie jej do prezentacji</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Opatrywanie slajdów notatkami dla prezentera</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Umieszczanie i formatowanie tekstów, obiektów graficznych, tabel, nagrań dźwiękowych i wideo</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Umieszczanie tabel i wykresów pochodzących z arkusza kalkulacyjnego</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Odświeżenie wykresu znajdującego się w prezentacji po zmianie danych w źródłowym arkuszu kalkulacyjnym</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Możliwość tworzenia animacji obiektów i całych slajdów</w:t>
            </w:r>
          </w:p>
          <w:p w:rsidR="00F650F5" w:rsidRPr="00756A47" w:rsidRDefault="00F650F5" w:rsidP="00F650F5">
            <w:pPr>
              <w:numPr>
                <w:ilvl w:val="0"/>
                <w:numId w:val="19"/>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Prowadzenie prezentacji w trybie prezentera, gdzie slajdy są widoczne na jednym monitorze lub projektorze, a na drugim widoczne są slajdy i notatki prezentera.</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F650F5">
            <w:pPr>
              <w:numPr>
                <w:ilvl w:val="0"/>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Narzędzie do zarządzania informacją prywatną (pocztą elektroniczną, kalendarzem, kontaktami i zadaniami) musi umożliwiać:</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Pobieranie i wysyłanie poczty elektronicznej z serwera pocztowego</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Filtrowanie niechcianej poczty elektronicznej (SPAM) oraz określanie listy zablokowanych i bezpiecznych nadawców</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katalogów, pozwalających katalogować pocztę elektroniczną</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Tworzenie reguł przenoszących automatycznie nową pocztę elektroniczną do określonych katalogów bazując na słowach zawartych w tytule, adresie nadawcy i odbiorcy</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Oflagowanie poczty elektronicznej z określeniem terminu przypomnienia</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Zarządzanie kalendarzem</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Udostępnianie kalendarza innym użytkownikom</w:t>
            </w:r>
          </w:p>
          <w:p w:rsidR="00F650F5" w:rsidRPr="00756A47" w:rsidRDefault="00F650F5" w:rsidP="00F650F5">
            <w:pPr>
              <w:numPr>
                <w:ilvl w:val="1"/>
                <w:numId w:val="18"/>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Przeglądanie kalendarza innych użytkowników</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i) Zapraszanie uczestników na spotkanie, co po ich akceptacji powoduje automatyczne wprowadzenie spotkania w ich kalendarzach</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Zarządzanie listą zadań</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lastRenderedPageBreak/>
              <w:t>Zlecanie zadań innym użytkownikom</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Zarządzanie listą kontaktów</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Udostępnianie listy kontaktów innym użytkownikom</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Przeglądanie listy kontaktów innych użytkowników</w:t>
            </w:r>
          </w:p>
          <w:p w:rsidR="00F650F5" w:rsidRPr="00756A47" w:rsidRDefault="00F650F5" w:rsidP="00F650F5">
            <w:pPr>
              <w:numPr>
                <w:ilvl w:val="0"/>
                <w:numId w:val="17"/>
              </w:num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Możliwość</w:t>
            </w:r>
            <w:r w:rsidRPr="00756A47">
              <w:rPr>
                <w:rFonts w:ascii="Liberation Serif" w:eastAsia="Century Gothic" w:hAnsi="Liberation Serif" w:cs="Liberation Serif"/>
                <w:sz w:val="22"/>
                <w:szCs w:val="22"/>
              </w:rPr>
              <w:tab/>
              <w:t>przesyłania</w:t>
            </w:r>
            <w:r w:rsidRPr="00756A47">
              <w:rPr>
                <w:rFonts w:ascii="Liberation Serif" w:eastAsia="Century Gothic" w:hAnsi="Liberation Serif" w:cs="Liberation Serif"/>
                <w:sz w:val="22"/>
                <w:szCs w:val="22"/>
              </w:rPr>
              <w:tab/>
              <w:t>kontaktów</w:t>
            </w:r>
            <w:r w:rsidRPr="00756A47">
              <w:rPr>
                <w:rFonts w:ascii="Liberation Serif" w:eastAsia="Century Gothic" w:hAnsi="Liberation Serif" w:cs="Liberation Serif"/>
                <w:sz w:val="22"/>
                <w:szCs w:val="22"/>
              </w:rPr>
              <w:tab/>
              <w:t>innym użytkowników.</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Wykonawca    zapewni    kompatybilność     oprogramowania z wykorzystywanymi przez Zamawiającego rozwiązaniami. Jeżeli zaoferowane oprogramowanie równoważne spowoduje szkolenie pracowników, nie będzie właściwie współdziałać ze</w:t>
            </w:r>
          </w:p>
        </w:tc>
      </w:tr>
    </w:tbl>
    <w:p w:rsidR="00F650F5" w:rsidRPr="00756A47" w:rsidRDefault="00F650F5" w:rsidP="00F650F5">
      <w:pPr>
        <w:spacing w:line="360" w:lineRule="auto"/>
        <w:rPr>
          <w:rFonts w:ascii="Liberation Serif" w:eastAsia="Century Gothic" w:hAnsi="Liberation Serif" w:cs="Liberation Serif"/>
          <w:sz w:val="22"/>
          <w:szCs w:val="22"/>
        </w:rPr>
        <w:sectPr w:rsidR="00F650F5" w:rsidRPr="00756A47">
          <w:pgSz w:w="11910" w:h="16840"/>
          <w:pgMar w:top="1400" w:right="1280" w:bottom="280" w:left="1160" w:header="708" w:footer="708" w:gutter="0"/>
          <w:cols w:space="708"/>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113"/>
        <w:gridCol w:w="6280"/>
      </w:tblGrid>
      <w:tr w:rsidR="00F650F5" w:rsidRPr="00756A47" w:rsidTr="003E3459">
        <w:trPr>
          <w:trHeight w:val="1658"/>
        </w:trPr>
        <w:tc>
          <w:tcPr>
            <w:tcW w:w="672" w:type="dxa"/>
          </w:tcPr>
          <w:p w:rsidR="00F650F5" w:rsidRPr="00756A47" w:rsidRDefault="00F650F5" w:rsidP="003E3459">
            <w:pPr>
              <w:spacing w:line="360" w:lineRule="auto"/>
              <w:rPr>
                <w:rFonts w:ascii="Liberation Serif" w:eastAsia="Century Gothic" w:hAnsi="Liberation Serif" w:cs="Liberation Serif"/>
                <w:sz w:val="22"/>
                <w:szCs w:val="22"/>
              </w:rPr>
            </w:pPr>
          </w:p>
        </w:tc>
        <w:tc>
          <w:tcPr>
            <w:tcW w:w="2113" w:type="dxa"/>
          </w:tcPr>
          <w:p w:rsidR="00F650F5" w:rsidRPr="00756A47" w:rsidRDefault="00F650F5" w:rsidP="003E3459">
            <w:pPr>
              <w:spacing w:line="360" w:lineRule="auto"/>
              <w:rPr>
                <w:rFonts w:ascii="Liberation Serif" w:eastAsia="Century Gothic" w:hAnsi="Liberation Serif" w:cs="Liberation Serif"/>
                <w:sz w:val="22"/>
                <w:szCs w:val="22"/>
              </w:rPr>
            </w:pPr>
          </w:p>
        </w:tc>
        <w:tc>
          <w:tcPr>
            <w:tcW w:w="6280" w:type="dxa"/>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sprzętem i oprogramowaniem funkcjonującym u Zamawiającego Wykonawca zobowiązany jest wykonać wszystkie niezbędne czynności związane ze sprawnym działaniem sprzętu i oprogramowania w ramach zaoferowanego wynagrodzenia ryczałtowego.</w:t>
            </w:r>
          </w:p>
        </w:tc>
      </w:tr>
    </w:tbl>
    <w:p w:rsidR="00F650F5" w:rsidRPr="00756A47" w:rsidRDefault="00F650F5" w:rsidP="00F650F5">
      <w:pPr>
        <w:spacing w:line="360" w:lineRule="auto"/>
        <w:rPr>
          <w:rFonts w:ascii="Liberation Serif" w:eastAsia="Century Gothic" w:hAnsi="Liberation Serif" w:cs="Liberation Serif"/>
          <w:sz w:val="22"/>
          <w:szCs w:val="22"/>
        </w:rPr>
      </w:pPr>
      <w:bookmarkStart w:id="1" w:name="_bookmark1"/>
      <w:bookmarkEnd w:id="1"/>
    </w:p>
    <w:p w:rsidR="00F650F5" w:rsidRPr="00756A47" w:rsidRDefault="00F650F5" w:rsidP="00F650F5">
      <w:pPr>
        <w:spacing w:line="360" w:lineRule="auto"/>
        <w:rPr>
          <w:rFonts w:ascii="Liberation Serif" w:eastAsia="Century Gothic" w:hAnsi="Liberation Serif" w:cs="Liberation Serif"/>
          <w:sz w:val="22"/>
          <w:szCs w:val="22"/>
        </w:rPr>
      </w:pPr>
    </w:p>
    <w:p w:rsidR="00F650F5" w:rsidRPr="00756A47" w:rsidRDefault="00F650F5" w:rsidP="00F650F5">
      <w:pPr>
        <w:pStyle w:val="Akapitzlist"/>
        <w:numPr>
          <w:ilvl w:val="0"/>
          <w:numId w:val="1"/>
        </w:numPr>
        <w:spacing w:line="360" w:lineRule="auto"/>
        <w:rPr>
          <w:rFonts w:ascii="Liberation Serif" w:eastAsia="Century Gothic" w:hAnsi="Liberation Serif" w:cs="Liberation Serif"/>
          <w:b/>
        </w:rPr>
      </w:pPr>
      <w:bookmarkStart w:id="2" w:name="_bookmark2"/>
      <w:bookmarkEnd w:id="2"/>
      <w:r w:rsidRPr="00756A47">
        <w:rPr>
          <w:rFonts w:ascii="Liberation Serif" w:eastAsia="Century Gothic" w:hAnsi="Liberation Serif" w:cs="Liberation Serif"/>
          <w:b/>
          <w:bCs/>
        </w:rPr>
        <w:t>Komputer przenośny</w:t>
      </w:r>
      <w:r>
        <w:rPr>
          <w:rFonts w:ascii="Liberation Serif" w:eastAsia="Century Gothic" w:hAnsi="Liberation Serif" w:cs="Liberation Serif"/>
          <w:b/>
          <w:bCs/>
        </w:rPr>
        <w:t xml:space="preserve"> (opis)– </w:t>
      </w:r>
      <w:r w:rsidRPr="00756A47">
        <w:rPr>
          <w:rFonts w:ascii="Liberation Serif" w:eastAsia="Century Gothic" w:hAnsi="Liberation Serif" w:cs="Liberation Serif"/>
          <w:b/>
          <w:bCs/>
        </w:rPr>
        <w:t>1</w:t>
      </w:r>
      <w:r>
        <w:rPr>
          <w:rFonts w:ascii="Liberation Serif" w:eastAsia="Century Gothic" w:hAnsi="Liberation Serif" w:cs="Liberation Serif"/>
          <w:b/>
          <w:bCs/>
        </w:rPr>
        <w:t xml:space="preserve"> szt.</w:t>
      </w: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5"/>
        <w:gridCol w:w="1350"/>
        <w:gridCol w:w="5691"/>
        <w:gridCol w:w="2136"/>
      </w:tblGrid>
      <w:tr w:rsidR="00F650F5" w:rsidRPr="00756A47" w:rsidTr="003E3459">
        <w:trPr>
          <w:trHeight w:val="284"/>
        </w:trPr>
        <w:tc>
          <w:tcPr>
            <w:tcW w:w="3883" w:type="pct"/>
            <w:gridSpan w:val="3"/>
            <w:shd w:val="clear" w:color="auto" w:fill="auto"/>
            <w:vAlign w:val="center"/>
          </w:tcPr>
          <w:p w:rsidR="00F650F5" w:rsidRPr="00756A47" w:rsidRDefault="00F650F5" w:rsidP="003E3459">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Szczegółowy opis</w:t>
            </w:r>
          </w:p>
        </w:tc>
        <w:tc>
          <w:tcPr>
            <w:tcW w:w="1117" w:type="pct"/>
            <w:vAlign w:val="center"/>
          </w:tcPr>
          <w:p w:rsidR="00F650F5" w:rsidRPr="00756A47" w:rsidRDefault="00F650F5" w:rsidP="003E3459">
            <w:pPr>
              <w:spacing w:line="360" w:lineRule="auto"/>
              <w:rPr>
                <w:rFonts w:ascii="Liberation Serif" w:eastAsia="Century Gothic" w:hAnsi="Liberation Serif" w:cs="Liberation Serif"/>
                <w:b/>
                <w:sz w:val="22"/>
                <w:szCs w:val="22"/>
              </w:rPr>
            </w:pPr>
            <w:r w:rsidRPr="00756A47">
              <w:rPr>
                <w:rFonts w:ascii="Liberation Serif" w:eastAsia="Century Gothic" w:hAnsi="Liberation Serif" w:cs="Liberation Serif"/>
                <w:b/>
                <w:sz w:val="22"/>
                <w:szCs w:val="22"/>
              </w:rPr>
              <w:t>Parametry oferowane</w:t>
            </w:r>
          </w:p>
        </w:tc>
      </w:tr>
      <w:tr w:rsidR="00F650F5" w:rsidRPr="00756A47" w:rsidTr="003E3459">
        <w:trPr>
          <w:trHeight w:val="284"/>
        </w:trPr>
        <w:tc>
          <w:tcPr>
            <w:tcW w:w="3883" w:type="pct"/>
            <w:gridSpan w:val="3"/>
            <w:shd w:val="clear" w:color="auto" w:fill="auto"/>
            <w:vAlign w:val="center"/>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Komputer przenośny.</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Cs/>
                <w:sz w:val="22"/>
                <w:szCs w:val="22"/>
              </w:rPr>
              <w:t xml:space="preserve">Nie dopuszcza się zaoferowania komputera </w:t>
            </w:r>
            <w:proofErr w:type="spellStart"/>
            <w:r w:rsidRPr="00756A47">
              <w:rPr>
                <w:rFonts w:ascii="Liberation Serif" w:eastAsia="Century Gothic" w:hAnsi="Liberation Serif" w:cs="Liberation Serif"/>
                <w:bCs/>
                <w:sz w:val="22"/>
                <w:szCs w:val="22"/>
              </w:rPr>
              <w:t>refurbished</w:t>
            </w:r>
            <w:proofErr w:type="spellEnd"/>
            <w:r w:rsidRPr="00756A47">
              <w:rPr>
                <w:rFonts w:ascii="Liberation Serif" w:eastAsia="Century Gothic" w:hAnsi="Liberation Serif" w:cs="Liberation Serif"/>
                <w:bCs/>
                <w:sz w:val="22"/>
                <w:szCs w:val="22"/>
              </w:rPr>
              <w:t>.</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Producent:</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Model:</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Numer katalogowy (numer konfiguracji lub part numer):</w:t>
            </w:r>
          </w:p>
        </w:tc>
      </w:tr>
      <w:tr w:rsidR="00F650F5" w:rsidRPr="00756A47" w:rsidTr="003E3459">
        <w:trPr>
          <w:trHeight w:val="284"/>
        </w:trPr>
        <w:tc>
          <w:tcPr>
            <w:tcW w:w="3883" w:type="pct"/>
            <w:gridSpan w:val="3"/>
            <w:shd w:val="clear" w:color="auto" w:fill="auto"/>
            <w:vAlign w:val="center"/>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Nie dopuszcza się modyfikacji na drodze Producent-Zamawiający.</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3883" w:type="pct"/>
            <w:gridSpan w:val="3"/>
            <w:shd w:val="clear" w:color="auto" w:fill="auto"/>
            <w:vAlign w:val="center"/>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w:t>
            </w:r>
            <w:r w:rsidRPr="00756A47">
              <w:rPr>
                <w:rFonts w:ascii="Liberation Serif" w:eastAsia="Century Gothic" w:hAnsi="Liberation Serif" w:cs="Liberation Serif"/>
                <w:sz w:val="22"/>
                <w:szCs w:val="22"/>
              </w:rPr>
              <w:lastRenderedPageBreak/>
              <w:t>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3883" w:type="pct"/>
            <w:gridSpan w:val="3"/>
            <w:shd w:val="clear" w:color="auto" w:fill="auto"/>
            <w:vAlign w:val="center"/>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Zamawiający zastrzega sobie prawo do sprawdzenia reżimu gwarancyjnego producenta oraz dostarczonej konfiguracji na dedykowanej stronie internetowej producenta sprzętu.</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Linki stron producenta umożliwiające weryfikacje</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vAlign w:val="center"/>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
                <w:sz w:val="22"/>
                <w:szCs w:val="22"/>
              </w:rPr>
              <w:t>Lp.</w:t>
            </w:r>
          </w:p>
        </w:tc>
        <w:tc>
          <w:tcPr>
            <w:tcW w:w="706" w:type="pct"/>
            <w:vAlign w:val="center"/>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
                <w:sz w:val="22"/>
                <w:szCs w:val="22"/>
              </w:rPr>
              <w:t>Nazwa komponentu</w:t>
            </w:r>
          </w:p>
        </w:tc>
        <w:tc>
          <w:tcPr>
            <w:tcW w:w="2976" w:type="pct"/>
            <w:vAlign w:val="center"/>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
                <w:sz w:val="22"/>
                <w:szCs w:val="22"/>
              </w:rPr>
              <w:t>Wymagane minimalne parametry techniczne komputerów</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
                <w:sz w:val="22"/>
                <w:szCs w:val="22"/>
              </w:rPr>
              <w:t>Parametry</w:t>
            </w: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Procesor</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Procesor wielordzeniowy ze zintegrowaną grafiką, zaprojektowany do pracy w komputerach przenośnych klasy x86. Punktacja procesora na poziomie wydajności liczonej w punktach równa lub wyższa procesorowi </w:t>
            </w:r>
            <w:r w:rsidRPr="00756A47">
              <w:rPr>
                <w:rFonts w:ascii="Liberation Serif" w:eastAsia="Century Gothic" w:hAnsi="Liberation Serif" w:cs="Liberation Serif"/>
                <w:b/>
                <w:sz w:val="22"/>
                <w:szCs w:val="22"/>
              </w:rPr>
              <w:t xml:space="preserve">AMD </w:t>
            </w:r>
            <w:proofErr w:type="spellStart"/>
            <w:r w:rsidRPr="00756A47">
              <w:rPr>
                <w:rFonts w:ascii="Liberation Serif" w:eastAsia="Century Gothic" w:hAnsi="Liberation Serif" w:cs="Liberation Serif"/>
                <w:b/>
                <w:sz w:val="22"/>
                <w:szCs w:val="22"/>
              </w:rPr>
              <w:t>Ryzen</w:t>
            </w:r>
            <w:proofErr w:type="spellEnd"/>
            <w:r w:rsidRPr="00756A47">
              <w:rPr>
                <w:rFonts w:ascii="Liberation Serif" w:eastAsia="Century Gothic" w:hAnsi="Liberation Serif" w:cs="Liberation Serif"/>
                <w:b/>
                <w:sz w:val="22"/>
                <w:szCs w:val="22"/>
              </w:rPr>
              <w:t xml:space="preserve"> 5 5600H</w:t>
            </w:r>
            <w:r w:rsidRPr="00756A47">
              <w:rPr>
                <w:rFonts w:ascii="Liberation Serif" w:eastAsia="Century Gothic" w:hAnsi="Liberation Serif" w:cs="Liberation Serif"/>
                <w:sz w:val="22"/>
                <w:szCs w:val="22"/>
              </w:rPr>
              <w:t xml:space="preserve">na podstawie </w:t>
            </w:r>
            <w:proofErr w:type="spellStart"/>
            <w:r w:rsidRPr="00756A47">
              <w:rPr>
                <w:rFonts w:ascii="Liberation Serif" w:eastAsia="Century Gothic" w:hAnsi="Liberation Serif" w:cs="Liberation Serif"/>
                <w:sz w:val="22"/>
                <w:szCs w:val="22"/>
              </w:rPr>
              <w:t>PerformanceTest</w:t>
            </w:r>
            <w:proofErr w:type="spellEnd"/>
            <w:r w:rsidRPr="00756A47">
              <w:rPr>
                <w:rFonts w:ascii="Liberation Serif" w:eastAsia="Century Gothic" w:hAnsi="Liberation Serif" w:cs="Liberation Serif"/>
                <w:sz w:val="22"/>
                <w:szCs w:val="22"/>
              </w:rPr>
              <w:t xml:space="preserve"> w teście CPU Mark według wyników </w:t>
            </w:r>
            <w:proofErr w:type="spellStart"/>
            <w:r w:rsidRPr="00756A47">
              <w:rPr>
                <w:rFonts w:ascii="Liberation Serif" w:eastAsia="Century Gothic" w:hAnsi="Liberation Serif" w:cs="Liberation Serif"/>
                <w:sz w:val="22"/>
                <w:szCs w:val="22"/>
              </w:rPr>
              <w:t>Avarage</w:t>
            </w:r>
            <w:proofErr w:type="spellEnd"/>
            <w:r w:rsidRPr="00756A47">
              <w:rPr>
                <w:rFonts w:ascii="Liberation Serif" w:eastAsia="Century Gothic" w:hAnsi="Liberation Serif" w:cs="Liberation Serif"/>
                <w:sz w:val="22"/>
                <w:szCs w:val="22"/>
              </w:rPr>
              <w:t xml:space="preserve"> CPU Mark opublikowanych na http://www.cpubenchmark.net/. Wykonawca w składanej ofercie winien podać dokładny model oferowanego podzespołu.</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Do oferty należy załączyć wydruk z przeprowadzonych testów na konfiguracji identycznej z zaoferowaną lub link do strony producenta testu z opublikowanym wynikiem.</w:t>
            </w: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Pamięć operacyjna RAM</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Min </w:t>
            </w:r>
            <w:r w:rsidRPr="00756A47">
              <w:rPr>
                <w:rFonts w:ascii="Liberation Serif" w:eastAsia="Century Gothic" w:hAnsi="Liberation Serif" w:cs="Liberation Serif"/>
                <w:b/>
                <w:sz w:val="22"/>
                <w:szCs w:val="22"/>
              </w:rPr>
              <w:t>16GB</w:t>
            </w:r>
            <w:r w:rsidRPr="00756A47">
              <w:rPr>
                <w:rFonts w:ascii="Liberation Serif" w:eastAsia="Century Gothic" w:hAnsi="Liberation Serif" w:cs="Liberation Serif"/>
                <w:sz w:val="22"/>
                <w:szCs w:val="22"/>
              </w:rPr>
              <w:t xml:space="preserve">, rodzaj pamięci DDR4, 3200MHz. </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Wolny slot na dalszą rozbudowę</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Parametry pamięci masowej</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Min </w:t>
            </w:r>
            <w:r w:rsidRPr="00756A47">
              <w:rPr>
                <w:rFonts w:ascii="Liberation Serif" w:eastAsia="Century Gothic" w:hAnsi="Liberation Serif" w:cs="Liberation Serif"/>
                <w:b/>
                <w:sz w:val="22"/>
                <w:szCs w:val="22"/>
              </w:rPr>
              <w:t>512GB</w:t>
            </w:r>
            <w:r w:rsidRPr="00756A47">
              <w:rPr>
                <w:rFonts w:ascii="Liberation Serif" w:eastAsia="Century Gothic" w:hAnsi="Liberation Serif" w:cs="Liberation Serif"/>
                <w:sz w:val="22"/>
                <w:szCs w:val="22"/>
              </w:rPr>
              <w:t xml:space="preserve"> SSD </w:t>
            </w:r>
            <w:proofErr w:type="spellStart"/>
            <w:r w:rsidRPr="00756A47">
              <w:rPr>
                <w:rFonts w:ascii="Liberation Serif" w:eastAsia="Century Gothic" w:hAnsi="Liberation Serif" w:cs="Liberation Serif"/>
                <w:sz w:val="22"/>
                <w:szCs w:val="22"/>
              </w:rPr>
              <w:t>NVMe</w:t>
            </w:r>
            <w:proofErr w:type="spellEnd"/>
            <w:r w:rsidRPr="00756A47">
              <w:rPr>
                <w:rFonts w:ascii="Liberation Serif" w:eastAsia="Century Gothic" w:hAnsi="Liberation Serif" w:cs="Liberation Serif"/>
                <w:sz w:val="22"/>
                <w:szCs w:val="22"/>
              </w:rPr>
              <w:t>, zawierający RECOVERY umożliwiające odtworzenie systemu operacyjnego fabrycznie zainstalowanego na komputerze po awarii.</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Karta graficzna</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Zintegrowana karta graficzna</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Wyposażenie multimedialne</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Wbudowana, zgodna z HD Audio, wbudowane głośniki Dolby Audio min 2x 1.5W, wbudowane dwa mikrofony, sterowanie głośnością głośników za pośrednictwem wydzielonych klawiszy funkcyjnych na klawiaturze, wydzielony przycisk funkcyjny do natychmiastowego wyciszania głośników oraz mikrofonu (</w:t>
            </w:r>
            <w:proofErr w:type="spellStart"/>
            <w:r w:rsidRPr="00756A47">
              <w:rPr>
                <w:rFonts w:ascii="Liberation Serif" w:eastAsia="Century Gothic" w:hAnsi="Liberation Serif" w:cs="Liberation Serif"/>
                <w:sz w:val="22"/>
                <w:szCs w:val="22"/>
              </w:rPr>
              <w:t>mute</w:t>
            </w:r>
            <w:proofErr w:type="spellEnd"/>
            <w:r w:rsidRPr="00756A47">
              <w:rPr>
                <w:rFonts w:ascii="Liberation Serif" w:eastAsia="Century Gothic" w:hAnsi="Liberation Serif" w:cs="Liberation Serif"/>
                <w:sz w:val="22"/>
                <w:szCs w:val="22"/>
              </w:rPr>
              <w:t>), wbudowana kamera internetowa min. 720p. (min. 1280x720 pikseli) z mechaniczną zasłoną kamery</w:t>
            </w:r>
          </w:p>
          <w:p w:rsidR="00F650F5" w:rsidRPr="00756A47" w:rsidRDefault="00F650F5" w:rsidP="003E3459">
            <w:pPr>
              <w:spacing w:line="360" w:lineRule="auto"/>
              <w:rPr>
                <w:rFonts w:ascii="Liberation Serif" w:eastAsia="Century Gothic" w:hAnsi="Liberation Serif" w:cs="Liberation Serif"/>
                <w:sz w:val="22"/>
                <w:szCs w:val="22"/>
              </w:rPr>
            </w:pP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Obudowa</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Obudowa wyposażona w zawiasy metalowe. Kąt otwarcia matrycy min.175 stopni. W obudowę wbudowane co najmniej 2 diody sygnalizujące stan naładowania akumulatora oraz pracę dysku twardego lub stan pracy komputera.</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bookmarkStart w:id="3" w:name="_Hlk105141850"/>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Płyta główna</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Zaprojektowana i wyprodukowana przez producenta komputera. Płyta główna i konstrukcja laptopa wspierająca konfiguracje dwu dyskową SSD M.2</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bookmarkEnd w:id="3"/>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Bezpieczeństwo</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Zintegrowany układ TPM2.0</w:t>
            </w:r>
          </w:p>
          <w:p w:rsidR="00F650F5" w:rsidRPr="00756A47" w:rsidRDefault="00F650F5" w:rsidP="003E3459">
            <w:pPr>
              <w:spacing w:line="360" w:lineRule="auto"/>
              <w:rPr>
                <w:rFonts w:ascii="Liberation Serif" w:eastAsia="Century Gothic" w:hAnsi="Liberation Serif" w:cs="Liberation Serif"/>
                <w:sz w:val="22"/>
                <w:szCs w:val="22"/>
              </w:rPr>
            </w:pP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Wirtualizacja</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Sprzętowe wsparcie technologii wirtualizacji realizowane łącznie w procesorze, chipsecie płyty głównej oraz w BIOS systemu (możliwość włączenia/wyłączenia sprzętowego wsparcia wirtualizacji).</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BIOS</w:t>
            </w:r>
          </w:p>
        </w:tc>
        <w:tc>
          <w:tcPr>
            <w:tcW w:w="2976" w:type="pct"/>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BIOS zgodny ze specyfikacją UEFI.</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odczytania z BIOS bez uruchamiania systemu operacyjnego z dysku twardego komputera lub innych podłączonych do niego urządzeń zewnętrznych następujących informacji:</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 wersji BIOS </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nr seryjnym komputera</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ilości pamięci RAM</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typie procesora</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o zintegrowanej w BIOS licencji na system operacyjny</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 odczytania z BIOS nazwy producenta komputera oraz modelu lub konfiguracji zaoferowanej jednostki. Nie </w:t>
            </w:r>
            <w:r w:rsidRPr="00756A47">
              <w:rPr>
                <w:rFonts w:ascii="Liberation Serif" w:eastAsia="Century Gothic" w:hAnsi="Liberation Serif" w:cs="Liberation Serif"/>
                <w:bCs/>
                <w:sz w:val="22"/>
                <w:szCs w:val="22"/>
              </w:rPr>
              <w:lastRenderedPageBreak/>
              <w:t xml:space="preserve">dopuszcza się wykorzystania pól </w:t>
            </w:r>
            <w:proofErr w:type="spellStart"/>
            <w:r w:rsidRPr="00756A47">
              <w:rPr>
                <w:rFonts w:ascii="Liberation Serif" w:eastAsia="Century Gothic" w:hAnsi="Liberation Serif" w:cs="Liberation Serif"/>
                <w:bCs/>
                <w:sz w:val="22"/>
                <w:szCs w:val="22"/>
              </w:rPr>
              <w:t>Asset</w:t>
            </w:r>
            <w:proofErr w:type="spellEnd"/>
            <w:r w:rsidRPr="00756A47">
              <w:rPr>
                <w:rFonts w:ascii="Liberation Serif" w:eastAsia="Century Gothic" w:hAnsi="Liberation Serif" w:cs="Liberation Serif"/>
                <w:bCs/>
                <w:sz w:val="22"/>
                <w:szCs w:val="22"/>
              </w:rPr>
              <w:t xml:space="preserve"> TAG w BIOS do propagacji w/w informacji</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    </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Administrator z poziomu BIOS musi mieć możliwość wykonania poniższych czynności: </w:t>
            </w:r>
          </w:p>
          <w:p w:rsidR="00F650F5" w:rsidRPr="00756A47" w:rsidRDefault="00F650F5" w:rsidP="003E3459">
            <w:pPr>
              <w:spacing w:line="360" w:lineRule="auto"/>
              <w:rPr>
                <w:rFonts w:ascii="Liberation Serif" w:eastAsia="Century Gothic" w:hAnsi="Liberation Serif" w:cs="Liberation Serif"/>
                <w:bCs/>
                <w:sz w:val="22"/>
                <w:szCs w:val="22"/>
              </w:rPr>
            </w:pP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ustawienia hasła dla twardego dysku</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ustawienia hasła Administratora oraz Użytkownika</w:t>
            </w: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ustawienia kolejności </w:t>
            </w:r>
            <w:proofErr w:type="spellStart"/>
            <w:r w:rsidRPr="00756A47">
              <w:rPr>
                <w:rFonts w:ascii="Liberation Serif" w:eastAsia="Century Gothic" w:hAnsi="Liberation Serif" w:cs="Liberation Serif"/>
                <w:bCs/>
                <w:sz w:val="22"/>
                <w:szCs w:val="22"/>
              </w:rPr>
              <w:t>bootowania</w:t>
            </w:r>
            <w:proofErr w:type="spellEnd"/>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włączania/wyłączania </w:t>
            </w:r>
            <w:proofErr w:type="spellStart"/>
            <w:r w:rsidRPr="00756A47">
              <w:rPr>
                <w:rFonts w:ascii="Liberation Serif" w:eastAsia="Century Gothic" w:hAnsi="Liberation Serif" w:cs="Liberation Serif"/>
                <w:bCs/>
                <w:sz w:val="22"/>
                <w:szCs w:val="22"/>
              </w:rPr>
              <w:t>WiFi</w:t>
            </w:r>
            <w:proofErr w:type="spellEnd"/>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Możliwość włączania/wyłączania wirtualizacji</w:t>
            </w:r>
          </w:p>
          <w:p w:rsidR="00F650F5" w:rsidRPr="00756A47" w:rsidRDefault="00F650F5" w:rsidP="003E3459">
            <w:pPr>
              <w:spacing w:line="360" w:lineRule="auto"/>
              <w:rPr>
                <w:rFonts w:ascii="Liberation Serif" w:eastAsia="Century Gothic" w:hAnsi="Liberation Serif" w:cs="Liberation Serif"/>
                <w:bCs/>
                <w:sz w:val="22"/>
                <w:szCs w:val="22"/>
              </w:rPr>
            </w:pPr>
          </w:p>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Możliwość ustawienia portów USB w trybie „no BOOT”, czyli podczas startu komputer nie wykrywa urządzeń </w:t>
            </w:r>
            <w:proofErr w:type="spellStart"/>
            <w:r w:rsidRPr="00756A47">
              <w:rPr>
                <w:rFonts w:ascii="Liberation Serif" w:eastAsia="Century Gothic" w:hAnsi="Liberation Serif" w:cs="Liberation Serif"/>
                <w:bCs/>
                <w:sz w:val="22"/>
                <w:szCs w:val="22"/>
              </w:rPr>
              <w:t>bootujących</w:t>
            </w:r>
            <w:proofErr w:type="spellEnd"/>
            <w:r w:rsidRPr="00756A47">
              <w:rPr>
                <w:rFonts w:ascii="Liberation Serif" w:eastAsia="Century Gothic" w:hAnsi="Liberation Serif" w:cs="Liberation Serif"/>
                <w:bCs/>
                <w:sz w:val="22"/>
                <w:szCs w:val="22"/>
              </w:rPr>
              <w:t xml:space="preserve"> typu USB, natomiast po uruchomieniu systemu operacyjnego porty USB są aktywne.</w:t>
            </w:r>
          </w:p>
          <w:p w:rsidR="00F650F5" w:rsidRPr="00756A47" w:rsidRDefault="00F650F5" w:rsidP="003E3459">
            <w:pPr>
              <w:spacing w:line="360" w:lineRule="auto"/>
              <w:rPr>
                <w:rFonts w:ascii="Liberation Serif" w:eastAsia="Century Gothic" w:hAnsi="Liberation Serif" w:cs="Liberation Serif"/>
                <w:sz w:val="22"/>
                <w:szCs w:val="22"/>
              </w:rPr>
            </w:pP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Ekran</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Matryca IPS, 17,3” z podświetleniem w technologii LED, powłoka antyrefleksyjna </w:t>
            </w:r>
            <w:proofErr w:type="spellStart"/>
            <w:r w:rsidRPr="00756A47">
              <w:rPr>
                <w:rFonts w:ascii="Liberation Serif" w:eastAsia="Century Gothic" w:hAnsi="Liberation Serif" w:cs="Liberation Serif"/>
                <w:sz w:val="22"/>
                <w:szCs w:val="22"/>
              </w:rPr>
              <w:t>Anti-Glare</w:t>
            </w:r>
            <w:proofErr w:type="spellEnd"/>
            <w:r w:rsidRPr="00756A47">
              <w:rPr>
                <w:rFonts w:ascii="Liberation Serif" w:eastAsia="Century Gothic" w:hAnsi="Liberation Serif" w:cs="Liberation Serif"/>
                <w:sz w:val="22"/>
                <w:szCs w:val="22"/>
              </w:rPr>
              <w:t xml:space="preserve"> rozdzielczość: FHD 1920x1080, 300nits z odzwierciedleniem barw na poziomie min. 72% NTSC</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Interfejsy / Komunikacja</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Min. 3 porty USB z czego min. 2xUSB 3.2, złącze słuchawek i złącze mikrofonu typu COMBO, HDMI, czytnik kart multimedialnych (min SD/SDXC). Dedykowane złącze zasilania komputera nie wykorzystujące wymaganych portów USB. Min. 1 z portów USB musi być w standardzie typ C.</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Karta sieciowa WLAN</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Wbudowana karta sieciowa, pracująca w standardzie AX 2x2</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Bluetooth 5.1 zintegrowany z kartą WLAN</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Klawiatura</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Klawiatura, układ US odporna na zalanie.</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Zamawiający wymaga dostarczenia karty katalogowej producenta potwierdzającej </w:t>
            </w:r>
            <w:r w:rsidRPr="00756A47">
              <w:rPr>
                <w:rFonts w:ascii="Liberation Serif" w:eastAsia="Century Gothic" w:hAnsi="Liberation Serif" w:cs="Liberation Serif"/>
                <w:sz w:val="22"/>
                <w:szCs w:val="22"/>
              </w:rPr>
              <w:lastRenderedPageBreak/>
              <w:t xml:space="preserve">odporność klawiatury na zalanie cieczą. </w:t>
            </w: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Akumulator</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Zasilanie bateryjne musi umożliwiać na nieprzerwaną pracę przez min. </w:t>
            </w:r>
            <w:r w:rsidRPr="00756A47">
              <w:rPr>
                <w:rFonts w:ascii="Liberation Serif" w:eastAsia="Century Gothic" w:hAnsi="Liberation Serif" w:cs="Liberation Serif"/>
                <w:b/>
                <w:sz w:val="22"/>
                <w:szCs w:val="22"/>
              </w:rPr>
              <w:t>5,5 godzin.</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Zasilacz</w:t>
            </w:r>
          </w:p>
        </w:tc>
        <w:tc>
          <w:tcPr>
            <w:tcW w:w="2976" w:type="pct"/>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Zasilacz zewnętrzny </w:t>
            </w:r>
            <w:r w:rsidRPr="00756A47">
              <w:rPr>
                <w:rFonts w:ascii="Liberation Serif" w:eastAsia="Century Gothic" w:hAnsi="Liberation Serif" w:cs="Liberation Serif"/>
                <w:b/>
                <w:sz w:val="22"/>
                <w:szCs w:val="22"/>
              </w:rPr>
              <w:t>230W</w:t>
            </w:r>
          </w:p>
        </w:tc>
        <w:tc>
          <w:tcPr>
            <w:tcW w:w="1117" w:type="pct"/>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 ISO9001 dla producenta sprzętu (należy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 ISO14001 dla producenta sprzętu (należy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Certyfikat ISO50001 dla producenta sprzętu (należy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Deklaracja zgodności CE (załączyć do oferty)</w:t>
            </w:r>
          </w:p>
          <w:p w:rsidR="00F650F5" w:rsidRPr="00756A47" w:rsidRDefault="00F650F5" w:rsidP="00F650F5">
            <w:pPr>
              <w:numPr>
                <w:ilvl w:val="0"/>
                <w:numId w:val="25"/>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Potwierdzenie spełnienia kryteriów środowiskowych, w tym zgodności z dyrektywą </w:t>
            </w:r>
            <w:proofErr w:type="spellStart"/>
            <w:r w:rsidRPr="00756A47">
              <w:rPr>
                <w:rFonts w:ascii="Liberation Serif" w:eastAsia="Century Gothic" w:hAnsi="Liberation Serif" w:cs="Liberation Serif"/>
                <w:bCs/>
                <w:sz w:val="22"/>
                <w:szCs w:val="22"/>
              </w:rPr>
              <w:t>RoHS</w:t>
            </w:r>
            <w:proofErr w:type="spellEnd"/>
            <w:r w:rsidRPr="00756A47">
              <w:rPr>
                <w:rFonts w:ascii="Liberation Serif" w:eastAsia="Century Gothic" w:hAnsi="Liberation Serif" w:cs="Liberation Serif"/>
                <w:bCs/>
                <w:sz w:val="22"/>
                <w:szCs w:val="22"/>
              </w:rPr>
              <w:t xml:space="preserve"> Unii Europejskiej o eliminacji substancji niebezpiecznych w postaci oświadczenia producenta odnoszący się do zaoferowanej jednostki (załączyć do oferty)</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p>
        </w:tc>
      </w:tr>
      <w:tr w:rsidR="00F650F5" w:rsidRPr="00756A47"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Waga/Wymiary</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Waga urządzenia z baterią podstawową max 3kg, szerokość nie większa niż: 40cm</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p>
        </w:tc>
      </w:tr>
      <w:tr w:rsidR="00F650F5" w:rsidRPr="00756A47"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F650F5" w:rsidRPr="00F4775F" w:rsidRDefault="00F650F5" w:rsidP="003E3459">
            <w:pPr>
              <w:spacing w:line="276" w:lineRule="auto"/>
              <w:rPr>
                <w:rFonts w:cstheme="minorHAnsi"/>
                <w:bCs/>
                <w:lang w:val="de-DE" w:eastAsia="en-US"/>
              </w:rPr>
            </w:pPr>
            <w:bookmarkStart w:id="4" w:name="_Hlk96542343"/>
            <w:r w:rsidRPr="00F4775F">
              <w:rPr>
                <w:rFonts w:cstheme="minorHAnsi"/>
                <w:bCs/>
                <w:szCs w:val="22"/>
                <w:lang w:val="de-DE" w:eastAsia="en-US"/>
              </w:rPr>
              <w:t xml:space="preserve">Windows 11 Home 64 </w:t>
            </w:r>
            <w:proofErr w:type="spellStart"/>
            <w:r w:rsidRPr="00F4775F">
              <w:rPr>
                <w:rFonts w:cstheme="minorHAnsi"/>
                <w:bCs/>
                <w:szCs w:val="22"/>
                <w:lang w:val="de-DE" w:eastAsia="en-US"/>
              </w:rPr>
              <w:t>bit</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lub</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równoważny</w:t>
            </w:r>
            <w:proofErr w:type="spellEnd"/>
            <w:r w:rsidRPr="00F4775F">
              <w:rPr>
                <w:rFonts w:cstheme="minorHAnsi"/>
                <w:bCs/>
                <w:szCs w:val="22"/>
                <w:lang w:val="de-DE" w:eastAsia="en-US"/>
              </w:rPr>
              <w:t xml:space="preserve"> </w:t>
            </w:r>
          </w:p>
          <w:p w:rsidR="00F650F5" w:rsidRPr="00F4775F" w:rsidRDefault="00F650F5" w:rsidP="003E3459">
            <w:pPr>
              <w:spacing w:line="276" w:lineRule="auto"/>
              <w:rPr>
                <w:rFonts w:cstheme="minorHAnsi"/>
                <w:bCs/>
                <w:lang w:val="de-DE" w:eastAsia="en-US"/>
              </w:rPr>
            </w:pPr>
            <w:r w:rsidRPr="00F4775F">
              <w:rPr>
                <w:rFonts w:cstheme="minorHAnsi"/>
                <w:bCs/>
                <w:szCs w:val="22"/>
                <w:lang w:val="de-DE" w:eastAsia="en-US"/>
              </w:rPr>
              <w:t xml:space="preserve">System </w:t>
            </w:r>
            <w:proofErr w:type="spellStart"/>
            <w:r w:rsidRPr="00F4775F">
              <w:rPr>
                <w:rFonts w:cstheme="minorHAnsi"/>
                <w:bCs/>
                <w:szCs w:val="22"/>
                <w:lang w:val="de-DE" w:eastAsia="en-US"/>
              </w:rPr>
              <w:t>operacyjny</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klasy</w:t>
            </w:r>
            <w:proofErr w:type="spellEnd"/>
            <w:r w:rsidRPr="00F4775F">
              <w:rPr>
                <w:rFonts w:cstheme="minorHAnsi"/>
                <w:bCs/>
                <w:szCs w:val="22"/>
                <w:lang w:val="de-DE" w:eastAsia="en-US"/>
              </w:rPr>
              <w:t xml:space="preserve"> PC </w:t>
            </w:r>
            <w:proofErr w:type="spellStart"/>
            <w:r w:rsidRPr="00F4775F">
              <w:rPr>
                <w:rFonts w:cstheme="minorHAnsi"/>
                <w:bCs/>
                <w:szCs w:val="22"/>
                <w:lang w:val="de-DE" w:eastAsia="en-US"/>
              </w:rPr>
              <w:t>musi</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spełniać</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następujące</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wymagania</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poprzez</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wbudowane</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mechanizmy</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bez</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użycia</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dodatkowych</w:t>
            </w:r>
            <w:proofErr w:type="spellEnd"/>
            <w:r w:rsidRPr="00F4775F">
              <w:rPr>
                <w:rFonts w:cstheme="minorHAnsi"/>
                <w:bCs/>
                <w:szCs w:val="22"/>
                <w:lang w:val="de-DE" w:eastAsia="en-US"/>
              </w:rPr>
              <w:t xml:space="preserve"> </w:t>
            </w:r>
            <w:proofErr w:type="spellStart"/>
            <w:r w:rsidRPr="00F4775F">
              <w:rPr>
                <w:rFonts w:cstheme="minorHAnsi"/>
                <w:bCs/>
                <w:szCs w:val="22"/>
                <w:lang w:val="de-DE" w:eastAsia="en-US"/>
              </w:rPr>
              <w:t>aplikacji</w:t>
            </w:r>
            <w:proofErr w:type="spellEnd"/>
            <w:r w:rsidRPr="00F4775F">
              <w:rPr>
                <w:rFonts w:cstheme="minorHAnsi"/>
                <w:bCs/>
                <w:szCs w:val="22"/>
                <w:lang w:val="de-DE" w:eastAsia="en-US"/>
              </w:rPr>
              <w:t>:</w:t>
            </w:r>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Dostępne</w:t>
            </w:r>
            <w:proofErr w:type="spellEnd"/>
            <w:r w:rsidRPr="00F4775F">
              <w:rPr>
                <w:rFonts w:cstheme="minorHAnsi"/>
                <w:bCs/>
                <w:lang w:val="de-DE"/>
              </w:rPr>
              <w:t xml:space="preserve"> </w:t>
            </w:r>
            <w:proofErr w:type="spellStart"/>
            <w:r w:rsidRPr="00F4775F">
              <w:rPr>
                <w:rFonts w:cstheme="minorHAnsi"/>
                <w:bCs/>
                <w:lang w:val="de-DE"/>
              </w:rPr>
              <w:t>dwa</w:t>
            </w:r>
            <w:proofErr w:type="spellEnd"/>
            <w:r w:rsidRPr="00F4775F">
              <w:rPr>
                <w:rFonts w:cstheme="minorHAnsi"/>
                <w:bCs/>
                <w:lang w:val="de-DE"/>
              </w:rPr>
              <w:t xml:space="preserve"> </w:t>
            </w:r>
            <w:proofErr w:type="spellStart"/>
            <w:r w:rsidRPr="00F4775F">
              <w:rPr>
                <w:rFonts w:cstheme="minorHAnsi"/>
                <w:bCs/>
                <w:lang w:val="de-DE"/>
              </w:rPr>
              <w:t>rodzaje</w:t>
            </w:r>
            <w:proofErr w:type="spellEnd"/>
            <w:r w:rsidRPr="00F4775F">
              <w:rPr>
                <w:rFonts w:cstheme="minorHAnsi"/>
                <w:bCs/>
                <w:lang w:val="de-DE"/>
              </w:rPr>
              <w:t xml:space="preserve"> </w:t>
            </w:r>
            <w:proofErr w:type="spellStart"/>
            <w:r w:rsidRPr="00F4775F">
              <w:rPr>
                <w:rFonts w:cstheme="minorHAnsi"/>
                <w:bCs/>
                <w:lang w:val="de-DE"/>
              </w:rPr>
              <w:t>graficznego</w:t>
            </w:r>
            <w:proofErr w:type="spellEnd"/>
            <w:r w:rsidRPr="00F4775F">
              <w:rPr>
                <w:rFonts w:cstheme="minorHAnsi"/>
                <w:bCs/>
                <w:lang w:val="de-DE"/>
              </w:rPr>
              <w:t xml:space="preserve"> </w:t>
            </w:r>
            <w:proofErr w:type="spellStart"/>
            <w:r w:rsidRPr="00F4775F">
              <w:rPr>
                <w:rFonts w:cstheme="minorHAnsi"/>
                <w:bCs/>
                <w:lang w:val="de-DE"/>
              </w:rPr>
              <w:t>interfejsu</w:t>
            </w:r>
            <w:proofErr w:type="spellEnd"/>
            <w:r w:rsidRPr="00F4775F">
              <w:rPr>
                <w:rFonts w:cstheme="minorHAnsi"/>
                <w:bCs/>
                <w:lang w:val="de-DE"/>
              </w:rPr>
              <w:t xml:space="preserve"> </w:t>
            </w:r>
            <w:proofErr w:type="spellStart"/>
            <w:r w:rsidRPr="00F4775F">
              <w:rPr>
                <w:rFonts w:cstheme="minorHAnsi"/>
                <w:bCs/>
                <w:lang w:val="de-DE"/>
              </w:rPr>
              <w:t>użytkownika</w:t>
            </w:r>
            <w:proofErr w:type="spellEnd"/>
            <w:r w:rsidRPr="00F4775F">
              <w:rPr>
                <w:rFonts w:cstheme="minorHAnsi"/>
                <w:bCs/>
                <w:lang w:val="de-DE"/>
              </w:rPr>
              <w:t>:</w:t>
            </w:r>
          </w:p>
          <w:p w:rsidR="00F650F5" w:rsidRPr="00F4775F" w:rsidRDefault="00F650F5" w:rsidP="00F650F5">
            <w:pPr>
              <w:pStyle w:val="Akapitzlist"/>
              <w:numPr>
                <w:ilvl w:val="1"/>
                <w:numId w:val="27"/>
              </w:numPr>
              <w:spacing w:after="0"/>
              <w:ind w:left="0"/>
              <w:contextualSpacing w:val="0"/>
              <w:rPr>
                <w:rFonts w:cstheme="minorHAnsi"/>
                <w:bCs/>
                <w:lang w:val="de-DE"/>
              </w:rPr>
            </w:pPr>
            <w:proofErr w:type="spellStart"/>
            <w:r w:rsidRPr="00F4775F">
              <w:rPr>
                <w:rFonts w:cstheme="minorHAnsi"/>
                <w:bCs/>
                <w:lang w:val="de-DE"/>
              </w:rPr>
              <w:t>Klasyczny</w:t>
            </w:r>
            <w:proofErr w:type="spellEnd"/>
            <w:r w:rsidRPr="00F4775F">
              <w:rPr>
                <w:rFonts w:cstheme="minorHAnsi"/>
                <w:bCs/>
                <w:lang w:val="de-DE"/>
              </w:rPr>
              <w:t xml:space="preserve">, </w:t>
            </w:r>
            <w:proofErr w:type="spellStart"/>
            <w:r w:rsidRPr="00F4775F">
              <w:rPr>
                <w:rFonts w:cstheme="minorHAnsi"/>
                <w:bCs/>
                <w:lang w:val="de-DE"/>
              </w:rPr>
              <w:t>umożliwiający</w:t>
            </w:r>
            <w:proofErr w:type="spellEnd"/>
            <w:r w:rsidRPr="00F4775F">
              <w:rPr>
                <w:rFonts w:cstheme="minorHAnsi"/>
                <w:bCs/>
                <w:lang w:val="de-DE"/>
              </w:rPr>
              <w:t xml:space="preserve"> </w:t>
            </w:r>
            <w:proofErr w:type="spellStart"/>
            <w:r w:rsidRPr="00F4775F">
              <w:rPr>
                <w:rFonts w:cstheme="minorHAnsi"/>
                <w:bCs/>
                <w:lang w:val="de-DE"/>
              </w:rPr>
              <w:t>obsługę</w:t>
            </w:r>
            <w:proofErr w:type="spellEnd"/>
            <w:r w:rsidRPr="00F4775F">
              <w:rPr>
                <w:rFonts w:cstheme="minorHAnsi"/>
                <w:bCs/>
                <w:lang w:val="de-DE"/>
              </w:rPr>
              <w:t xml:space="preserve"> </w:t>
            </w:r>
            <w:proofErr w:type="spellStart"/>
            <w:r w:rsidRPr="00F4775F">
              <w:rPr>
                <w:rFonts w:cstheme="minorHAnsi"/>
                <w:bCs/>
                <w:lang w:val="de-DE"/>
              </w:rPr>
              <w:t>przy</w:t>
            </w:r>
            <w:proofErr w:type="spellEnd"/>
            <w:r w:rsidRPr="00F4775F">
              <w:rPr>
                <w:rFonts w:cstheme="minorHAnsi"/>
                <w:bCs/>
                <w:lang w:val="de-DE"/>
              </w:rPr>
              <w:t xml:space="preserve"> </w:t>
            </w:r>
            <w:proofErr w:type="spellStart"/>
            <w:r w:rsidRPr="00F4775F">
              <w:rPr>
                <w:rFonts w:cstheme="minorHAnsi"/>
                <w:bCs/>
                <w:lang w:val="de-DE"/>
              </w:rPr>
              <w:t>pomocy</w:t>
            </w:r>
            <w:proofErr w:type="spellEnd"/>
            <w:r w:rsidRPr="00F4775F">
              <w:rPr>
                <w:rFonts w:cstheme="minorHAnsi"/>
                <w:bCs/>
                <w:lang w:val="de-DE"/>
              </w:rPr>
              <w:t xml:space="preserve"> </w:t>
            </w:r>
            <w:proofErr w:type="spellStart"/>
            <w:r w:rsidRPr="00F4775F">
              <w:rPr>
                <w:rFonts w:cstheme="minorHAnsi"/>
                <w:bCs/>
                <w:lang w:val="de-DE"/>
              </w:rPr>
              <w:t>klawiatury</w:t>
            </w:r>
            <w:proofErr w:type="spellEnd"/>
            <w:r w:rsidRPr="00F4775F">
              <w:rPr>
                <w:rFonts w:cstheme="minorHAnsi"/>
                <w:bCs/>
                <w:lang w:val="de-DE"/>
              </w:rPr>
              <w:t xml:space="preserve"> i </w:t>
            </w:r>
            <w:proofErr w:type="spellStart"/>
            <w:r w:rsidRPr="00F4775F">
              <w:rPr>
                <w:rFonts w:cstheme="minorHAnsi"/>
                <w:bCs/>
                <w:lang w:val="de-DE"/>
              </w:rPr>
              <w:t>myszy</w:t>
            </w:r>
            <w:proofErr w:type="spellEnd"/>
            <w:r w:rsidRPr="00F4775F">
              <w:rPr>
                <w:rFonts w:cstheme="minorHAnsi"/>
                <w:bCs/>
                <w:lang w:val="de-DE"/>
              </w:rPr>
              <w:t>,</w:t>
            </w:r>
          </w:p>
          <w:p w:rsidR="00F650F5" w:rsidRPr="00F4775F" w:rsidRDefault="00F650F5" w:rsidP="00F650F5">
            <w:pPr>
              <w:pStyle w:val="Akapitzlist"/>
              <w:numPr>
                <w:ilvl w:val="1"/>
                <w:numId w:val="27"/>
              </w:numPr>
              <w:spacing w:after="0"/>
              <w:ind w:left="0"/>
              <w:contextualSpacing w:val="0"/>
              <w:rPr>
                <w:rFonts w:cstheme="minorHAnsi"/>
                <w:bCs/>
                <w:lang w:val="de-DE"/>
              </w:rPr>
            </w:pPr>
            <w:proofErr w:type="spellStart"/>
            <w:r w:rsidRPr="00F4775F">
              <w:rPr>
                <w:rFonts w:cstheme="minorHAnsi"/>
                <w:bCs/>
                <w:lang w:val="de-DE"/>
              </w:rPr>
              <w:t>Dotykowy</w:t>
            </w:r>
            <w:proofErr w:type="spellEnd"/>
            <w:r w:rsidRPr="00F4775F">
              <w:rPr>
                <w:rFonts w:cstheme="minorHAnsi"/>
                <w:bCs/>
                <w:lang w:val="de-DE"/>
              </w:rPr>
              <w:t xml:space="preserve"> </w:t>
            </w:r>
            <w:proofErr w:type="spellStart"/>
            <w:r w:rsidRPr="00F4775F">
              <w:rPr>
                <w:rFonts w:cstheme="minorHAnsi"/>
                <w:bCs/>
                <w:lang w:val="de-DE"/>
              </w:rPr>
              <w:t>umożliwiający</w:t>
            </w:r>
            <w:proofErr w:type="spellEnd"/>
            <w:r w:rsidRPr="00F4775F">
              <w:rPr>
                <w:rFonts w:cstheme="minorHAnsi"/>
                <w:bCs/>
                <w:lang w:val="de-DE"/>
              </w:rPr>
              <w:t xml:space="preserve"> </w:t>
            </w:r>
            <w:proofErr w:type="spellStart"/>
            <w:r w:rsidRPr="00F4775F">
              <w:rPr>
                <w:rFonts w:cstheme="minorHAnsi"/>
                <w:bCs/>
                <w:lang w:val="de-DE"/>
              </w:rPr>
              <w:t>sterowanie</w:t>
            </w:r>
            <w:proofErr w:type="spellEnd"/>
            <w:r w:rsidRPr="00F4775F">
              <w:rPr>
                <w:rFonts w:cstheme="minorHAnsi"/>
                <w:bCs/>
                <w:lang w:val="de-DE"/>
              </w:rPr>
              <w:t xml:space="preserve"> </w:t>
            </w:r>
            <w:proofErr w:type="spellStart"/>
            <w:r w:rsidRPr="00F4775F">
              <w:rPr>
                <w:rFonts w:cstheme="minorHAnsi"/>
                <w:bCs/>
                <w:lang w:val="de-DE"/>
              </w:rPr>
              <w:t>dotykiem</w:t>
            </w:r>
            <w:proofErr w:type="spellEnd"/>
            <w:r w:rsidRPr="00F4775F">
              <w:rPr>
                <w:rFonts w:cstheme="minorHAnsi"/>
                <w:bCs/>
                <w:lang w:val="de-DE"/>
              </w:rPr>
              <w:t xml:space="preserve"> na </w:t>
            </w:r>
            <w:proofErr w:type="spellStart"/>
            <w:r w:rsidRPr="00F4775F">
              <w:rPr>
                <w:rFonts w:cstheme="minorHAnsi"/>
                <w:bCs/>
                <w:lang w:val="de-DE"/>
              </w:rPr>
              <w:t>urządzeniach</w:t>
            </w:r>
            <w:proofErr w:type="spellEnd"/>
            <w:r w:rsidRPr="00F4775F">
              <w:rPr>
                <w:rFonts w:cstheme="minorHAnsi"/>
                <w:bCs/>
                <w:lang w:val="de-DE"/>
              </w:rPr>
              <w:t xml:space="preserve"> </w:t>
            </w:r>
            <w:proofErr w:type="spellStart"/>
            <w:r w:rsidRPr="00F4775F">
              <w:rPr>
                <w:rFonts w:cstheme="minorHAnsi"/>
                <w:bCs/>
                <w:lang w:val="de-DE"/>
              </w:rPr>
              <w:t>typu</w:t>
            </w:r>
            <w:proofErr w:type="spellEnd"/>
            <w:r w:rsidRPr="00F4775F">
              <w:rPr>
                <w:rFonts w:cstheme="minorHAnsi"/>
                <w:bCs/>
                <w:lang w:val="de-DE"/>
              </w:rPr>
              <w:t xml:space="preserve"> </w:t>
            </w:r>
            <w:proofErr w:type="spellStart"/>
            <w:r w:rsidRPr="00F4775F">
              <w:rPr>
                <w:rFonts w:cstheme="minorHAnsi"/>
                <w:bCs/>
                <w:lang w:val="de-DE"/>
              </w:rPr>
              <w:t>tablet</w:t>
            </w:r>
            <w:proofErr w:type="spellEnd"/>
            <w:r w:rsidRPr="00F4775F">
              <w:rPr>
                <w:rFonts w:cstheme="minorHAnsi"/>
                <w:bCs/>
                <w:lang w:val="de-DE"/>
              </w:rPr>
              <w:t xml:space="preserve"> </w:t>
            </w:r>
            <w:proofErr w:type="spellStart"/>
            <w:r w:rsidRPr="00F4775F">
              <w:rPr>
                <w:rFonts w:cstheme="minorHAnsi"/>
                <w:bCs/>
                <w:lang w:val="de-DE"/>
              </w:rPr>
              <w:t>lub</w:t>
            </w:r>
            <w:proofErr w:type="spellEnd"/>
            <w:r w:rsidRPr="00F4775F">
              <w:rPr>
                <w:rFonts w:cstheme="minorHAnsi"/>
                <w:bCs/>
                <w:lang w:val="de-DE"/>
              </w:rPr>
              <w:t xml:space="preserve"> </w:t>
            </w:r>
            <w:proofErr w:type="spellStart"/>
            <w:r w:rsidRPr="00F4775F">
              <w:rPr>
                <w:rFonts w:cstheme="minorHAnsi"/>
                <w:bCs/>
                <w:lang w:val="de-DE"/>
              </w:rPr>
              <w:t>monitorach</w:t>
            </w:r>
            <w:proofErr w:type="spellEnd"/>
            <w:r w:rsidRPr="00F4775F">
              <w:rPr>
                <w:rFonts w:cstheme="minorHAnsi"/>
                <w:bCs/>
                <w:lang w:val="de-DE"/>
              </w:rPr>
              <w:t xml:space="preserve"> </w:t>
            </w:r>
            <w:proofErr w:type="spellStart"/>
            <w:r w:rsidRPr="00F4775F">
              <w:rPr>
                <w:rFonts w:cstheme="minorHAnsi"/>
                <w:bCs/>
                <w:lang w:val="de-DE"/>
              </w:rPr>
              <w:t>dotykowych</w:t>
            </w:r>
            <w:proofErr w:type="spellEnd"/>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Funkcje</w:t>
            </w:r>
            <w:proofErr w:type="spellEnd"/>
            <w:r w:rsidRPr="00F4775F">
              <w:rPr>
                <w:rFonts w:cstheme="minorHAnsi"/>
                <w:bCs/>
                <w:lang w:val="de-DE"/>
              </w:rPr>
              <w:t xml:space="preserve"> </w:t>
            </w:r>
            <w:proofErr w:type="spellStart"/>
            <w:r w:rsidRPr="00F4775F">
              <w:rPr>
                <w:rFonts w:cstheme="minorHAnsi"/>
                <w:bCs/>
                <w:lang w:val="de-DE"/>
              </w:rPr>
              <w:t>związane</w:t>
            </w:r>
            <w:proofErr w:type="spellEnd"/>
            <w:r w:rsidRPr="00F4775F">
              <w:rPr>
                <w:rFonts w:cstheme="minorHAnsi"/>
                <w:bCs/>
                <w:lang w:val="de-DE"/>
              </w:rPr>
              <w:t xml:space="preserve"> z </w:t>
            </w:r>
            <w:proofErr w:type="spellStart"/>
            <w:r w:rsidRPr="00F4775F">
              <w:rPr>
                <w:rFonts w:cstheme="minorHAnsi"/>
                <w:bCs/>
                <w:lang w:val="de-DE"/>
              </w:rPr>
              <w:t>obsługą</w:t>
            </w:r>
            <w:proofErr w:type="spellEnd"/>
            <w:r w:rsidRPr="00F4775F">
              <w:rPr>
                <w:rFonts w:cstheme="minorHAnsi"/>
                <w:bCs/>
                <w:lang w:val="de-DE"/>
              </w:rPr>
              <w:t xml:space="preserve"> </w:t>
            </w:r>
            <w:proofErr w:type="spellStart"/>
            <w:r w:rsidRPr="00F4775F">
              <w:rPr>
                <w:rFonts w:cstheme="minorHAnsi"/>
                <w:bCs/>
                <w:lang w:val="de-DE"/>
              </w:rPr>
              <w:t>komputerów</w:t>
            </w:r>
            <w:proofErr w:type="spellEnd"/>
            <w:r w:rsidRPr="00F4775F">
              <w:rPr>
                <w:rFonts w:cstheme="minorHAnsi"/>
                <w:bCs/>
                <w:lang w:val="de-DE"/>
              </w:rPr>
              <w:t xml:space="preserve"> </w:t>
            </w:r>
            <w:proofErr w:type="spellStart"/>
            <w:r w:rsidRPr="00F4775F">
              <w:rPr>
                <w:rFonts w:cstheme="minorHAnsi"/>
                <w:bCs/>
                <w:lang w:val="de-DE"/>
              </w:rPr>
              <w:t>typu</w:t>
            </w:r>
            <w:proofErr w:type="spellEnd"/>
            <w:r w:rsidRPr="00F4775F">
              <w:rPr>
                <w:rFonts w:cstheme="minorHAnsi"/>
                <w:bCs/>
                <w:lang w:val="de-DE"/>
              </w:rPr>
              <w:t xml:space="preserve"> </w:t>
            </w:r>
            <w:proofErr w:type="spellStart"/>
            <w:r w:rsidRPr="00F4775F">
              <w:rPr>
                <w:rFonts w:cstheme="minorHAnsi"/>
                <w:bCs/>
                <w:lang w:val="de-DE"/>
              </w:rPr>
              <w:t>tablet</w:t>
            </w:r>
            <w:proofErr w:type="spellEnd"/>
            <w:r w:rsidRPr="00F4775F">
              <w:rPr>
                <w:rFonts w:cstheme="minorHAnsi"/>
                <w:bCs/>
                <w:lang w:val="de-DE"/>
              </w:rPr>
              <w:t xml:space="preserve">, z </w:t>
            </w:r>
            <w:proofErr w:type="spellStart"/>
            <w:r w:rsidRPr="00F4775F">
              <w:rPr>
                <w:rFonts w:cstheme="minorHAnsi"/>
                <w:bCs/>
                <w:lang w:val="de-DE"/>
              </w:rPr>
              <w:t>wbudowanym</w:t>
            </w:r>
            <w:proofErr w:type="spellEnd"/>
            <w:r w:rsidRPr="00F4775F">
              <w:rPr>
                <w:rFonts w:cstheme="minorHAnsi"/>
                <w:bCs/>
                <w:lang w:val="de-DE"/>
              </w:rPr>
              <w:t xml:space="preserve"> </w:t>
            </w:r>
            <w:proofErr w:type="spellStart"/>
            <w:r w:rsidRPr="00F4775F">
              <w:rPr>
                <w:rFonts w:cstheme="minorHAnsi"/>
                <w:bCs/>
                <w:lang w:val="de-DE"/>
              </w:rPr>
              <w:t>modułem</w:t>
            </w:r>
            <w:proofErr w:type="spellEnd"/>
            <w:r w:rsidRPr="00F4775F">
              <w:rPr>
                <w:rFonts w:cstheme="minorHAnsi"/>
                <w:bCs/>
                <w:lang w:val="de-DE"/>
              </w:rPr>
              <w:t xml:space="preserve"> „</w:t>
            </w:r>
            <w:proofErr w:type="spellStart"/>
            <w:r w:rsidRPr="00F4775F">
              <w:rPr>
                <w:rFonts w:cstheme="minorHAnsi"/>
                <w:bCs/>
                <w:lang w:val="de-DE"/>
              </w:rPr>
              <w:t>uczenia</w:t>
            </w:r>
            <w:proofErr w:type="spellEnd"/>
            <w:r w:rsidRPr="00F4775F">
              <w:rPr>
                <w:rFonts w:cstheme="minorHAnsi"/>
                <w:bCs/>
                <w:lang w:val="de-DE"/>
              </w:rPr>
              <w:t xml:space="preserve"> </w:t>
            </w:r>
            <w:proofErr w:type="spellStart"/>
            <w:r w:rsidRPr="00F4775F">
              <w:rPr>
                <w:rFonts w:cstheme="minorHAnsi"/>
                <w:bCs/>
                <w:lang w:val="de-DE"/>
              </w:rPr>
              <w:t>się</w:t>
            </w:r>
            <w:proofErr w:type="spellEnd"/>
            <w:r w:rsidRPr="00F4775F">
              <w:rPr>
                <w:rFonts w:cstheme="minorHAnsi"/>
                <w:bCs/>
                <w:lang w:val="de-DE"/>
              </w:rPr>
              <w:t xml:space="preserve">” </w:t>
            </w:r>
            <w:proofErr w:type="spellStart"/>
            <w:r w:rsidRPr="00F4775F">
              <w:rPr>
                <w:rFonts w:cstheme="minorHAnsi"/>
                <w:bCs/>
                <w:lang w:val="de-DE"/>
              </w:rPr>
              <w:t>pisma</w:t>
            </w:r>
            <w:proofErr w:type="spellEnd"/>
            <w:r w:rsidRPr="00F4775F">
              <w:rPr>
                <w:rFonts w:cstheme="minorHAnsi"/>
                <w:bCs/>
                <w:lang w:val="de-DE"/>
              </w:rPr>
              <w:t xml:space="preserve"> </w:t>
            </w:r>
            <w:proofErr w:type="spellStart"/>
            <w:r w:rsidRPr="00F4775F">
              <w:rPr>
                <w:rFonts w:cstheme="minorHAnsi"/>
                <w:bCs/>
                <w:lang w:val="de-DE"/>
              </w:rPr>
              <w:t>użytkownika</w:t>
            </w:r>
            <w:proofErr w:type="spellEnd"/>
            <w:r w:rsidRPr="00F4775F">
              <w:rPr>
                <w:rFonts w:cstheme="minorHAnsi"/>
                <w:bCs/>
                <w:lang w:val="de-DE"/>
              </w:rPr>
              <w:t xml:space="preserve"> – </w:t>
            </w:r>
            <w:proofErr w:type="spellStart"/>
            <w:r w:rsidRPr="00F4775F">
              <w:rPr>
                <w:rFonts w:cstheme="minorHAnsi"/>
                <w:bCs/>
                <w:lang w:val="de-DE"/>
              </w:rPr>
              <w:t>obsługa</w:t>
            </w:r>
            <w:proofErr w:type="spellEnd"/>
            <w:r w:rsidRPr="00F4775F">
              <w:rPr>
                <w:rFonts w:cstheme="minorHAnsi"/>
                <w:bCs/>
                <w:lang w:val="de-DE"/>
              </w:rPr>
              <w:t xml:space="preserve"> </w:t>
            </w:r>
            <w:proofErr w:type="spellStart"/>
            <w:r w:rsidRPr="00F4775F">
              <w:rPr>
                <w:rFonts w:cstheme="minorHAnsi"/>
                <w:bCs/>
                <w:lang w:val="de-DE"/>
              </w:rPr>
              <w:t>języka</w:t>
            </w:r>
            <w:proofErr w:type="spellEnd"/>
            <w:r w:rsidRPr="00F4775F">
              <w:rPr>
                <w:rFonts w:cstheme="minorHAnsi"/>
                <w:bCs/>
                <w:lang w:val="de-DE"/>
              </w:rPr>
              <w:t xml:space="preserve"> </w:t>
            </w:r>
            <w:proofErr w:type="spellStart"/>
            <w:r w:rsidRPr="00F4775F">
              <w:rPr>
                <w:rFonts w:cstheme="minorHAnsi"/>
                <w:bCs/>
                <w:lang w:val="de-DE"/>
              </w:rPr>
              <w:t>polskiego</w:t>
            </w:r>
            <w:proofErr w:type="spellEnd"/>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Interfejs</w:t>
            </w:r>
            <w:proofErr w:type="spellEnd"/>
            <w:r w:rsidRPr="00F4775F">
              <w:rPr>
                <w:rFonts w:cstheme="minorHAnsi"/>
                <w:bCs/>
                <w:lang w:val="de-DE"/>
              </w:rPr>
              <w:t xml:space="preserve"> </w:t>
            </w:r>
            <w:proofErr w:type="spellStart"/>
            <w:r w:rsidRPr="00F4775F">
              <w:rPr>
                <w:rFonts w:cstheme="minorHAnsi"/>
                <w:bCs/>
                <w:lang w:val="de-DE"/>
              </w:rPr>
              <w:t>użytkownika</w:t>
            </w:r>
            <w:proofErr w:type="spellEnd"/>
            <w:r w:rsidRPr="00F4775F">
              <w:rPr>
                <w:rFonts w:cstheme="minorHAnsi"/>
                <w:bCs/>
                <w:lang w:val="de-DE"/>
              </w:rPr>
              <w:t xml:space="preserve"> </w:t>
            </w:r>
            <w:proofErr w:type="spellStart"/>
            <w:r w:rsidRPr="00F4775F">
              <w:rPr>
                <w:rFonts w:cstheme="minorHAnsi"/>
                <w:bCs/>
                <w:lang w:val="de-DE"/>
              </w:rPr>
              <w:t>dostępny</w:t>
            </w:r>
            <w:proofErr w:type="spellEnd"/>
            <w:r w:rsidRPr="00F4775F">
              <w:rPr>
                <w:rFonts w:cstheme="minorHAnsi"/>
                <w:bCs/>
                <w:lang w:val="de-DE"/>
              </w:rPr>
              <w:t xml:space="preserve"> w </w:t>
            </w:r>
            <w:proofErr w:type="spellStart"/>
            <w:r w:rsidRPr="00F4775F">
              <w:rPr>
                <w:rFonts w:cstheme="minorHAnsi"/>
                <w:bCs/>
                <w:lang w:val="de-DE"/>
              </w:rPr>
              <w:t>wielu</w:t>
            </w:r>
            <w:proofErr w:type="spellEnd"/>
            <w:r w:rsidRPr="00F4775F">
              <w:rPr>
                <w:rFonts w:cstheme="minorHAnsi"/>
                <w:bCs/>
                <w:lang w:val="de-DE"/>
              </w:rPr>
              <w:t xml:space="preserve"> </w:t>
            </w:r>
            <w:proofErr w:type="spellStart"/>
            <w:r w:rsidRPr="00F4775F">
              <w:rPr>
                <w:rFonts w:cstheme="minorHAnsi"/>
                <w:bCs/>
                <w:lang w:val="de-DE"/>
              </w:rPr>
              <w:t>językach</w:t>
            </w:r>
            <w:proofErr w:type="spellEnd"/>
            <w:r w:rsidRPr="00F4775F">
              <w:rPr>
                <w:rFonts w:cstheme="minorHAnsi"/>
                <w:bCs/>
                <w:lang w:val="de-DE"/>
              </w:rPr>
              <w:t xml:space="preserve"> do </w:t>
            </w:r>
            <w:proofErr w:type="spellStart"/>
            <w:r w:rsidRPr="00F4775F">
              <w:rPr>
                <w:rFonts w:cstheme="minorHAnsi"/>
                <w:bCs/>
                <w:lang w:val="de-DE"/>
              </w:rPr>
              <w:t>wyboru</w:t>
            </w:r>
            <w:proofErr w:type="spellEnd"/>
            <w:r w:rsidRPr="00F4775F">
              <w:rPr>
                <w:rFonts w:cstheme="minorHAnsi"/>
                <w:bCs/>
                <w:lang w:val="de-DE"/>
              </w:rPr>
              <w:t xml:space="preserve"> – w </w:t>
            </w:r>
            <w:proofErr w:type="spellStart"/>
            <w:r w:rsidRPr="00F4775F">
              <w:rPr>
                <w:rFonts w:cstheme="minorHAnsi"/>
                <w:bCs/>
                <w:lang w:val="de-DE"/>
              </w:rPr>
              <w:t>tym</w:t>
            </w:r>
            <w:proofErr w:type="spellEnd"/>
            <w:r w:rsidRPr="00F4775F">
              <w:rPr>
                <w:rFonts w:cstheme="minorHAnsi"/>
                <w:bCs/>
                <w:lang w:val="de-DE"/>
              </w:rPr>
              <w:t xml:space="preserve"> </w:t>
            </w:r>
            <w:proofErr w:type="spellStart"/>
            <w:r w:rsidRPr="00F4775F">
              <w:rPr>
                <w:rFonts w:cstheme="minorHAnsi"/>
                <w:bCs/>
                <w:lang w:val="de-DE"/>
              </w:rPr>
              <w:t>polskim</w:t>
            </w:r>
            <w:proofErr w:type="spellEnd"/>
            <w:r w:rsidRPr="00F4775F">
              <w:rPr>
                <w:rFonts w:cstheme="minorHAnsi"/>
                <w:bCs/>
                <w:lang w:val="de-DE"/>
              </w:rPr>
              <w:t xml:space="preserve"> i </w:t>
            </w:r>
            <w:proofErr w:type="spellStart"/>
            <w:r w:rsidRPr="00F4775F">
              <w:rPr>
                <w:rFonts w:cstheme="minorHAnsi"/>
                <w:bCs/>
                <w:lang w:val="de-DE"/>
              </w:rPr>
              <w:t>angielskim</w:t>
            </w:r>
            <w:proofErr w:type="spellEnd"/>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Możliwość</w:t>
            </w:r>
            <w:proofErr w:type="spellEnd"/>
            <w:r w:rsidRPr="00F4775F">
              <w:rPr>
                <w:rFonts w:cstheme="minorHAnsi"/>
                <w:bCs/>
                <w:lang w:val="de-DE"/>
              </w:rPr>
              <w:t xml:space="preserve"> </w:t>
            </w:r>
            <w:proofErr w:type="spellStart"/>
            <w:r w:rsidRPr="00F4775F">
              <w:rPr>
                <w:rFonts w:cstheme="minorHAnsi"/>
                <w:bCs/>
                <w:lang w:val="de-DE"/>
              </w:rPr>
              <w:t>tworzenia</w:t>
            </w:r>
            <w:proofErr w:type="spellEnd"/>
            <w:r w:rsidRPr="00F4775F">
              <w:rPr>
                <w:rFonts w:cstheme="minorHAnsi"/>
                <w:bCs/>
                <w:lang w:val="de-DE"/>
              </w:rPr>
              <w:t xml:space="preserve"> </w:t>
            </w:r>
            <w:proofErr w:type="spellStart"/>
            <w:r w:rsidRPr="00F4775F">
              <w:rPr>
                <w:rFonts w:cstheme="minorHAnsi"/>
                <w:bCs/>
                <w:lang w:val="de-DE"/>
              </w:rPr>
              <w:t>pulpitów</w:t>
            </w:r>
            <w:proofErr w:type="spellEnd"/>
            <w:r w:rsidRPr="00F4775F">
              <w:rPr>
                <w:rFonts w:cstheme="minorHAnsi"/>
                <w:bCs/>
                <w:lang w:val="de-DE"/>
              </w:rPr>
              <w:t xml:space="preserve"> </w:t>
            </w:r>
            <w:proofErr w:type="spellStart"/>
            <w:r w:rsidRPr="00F4775F">
              <w:rPr>
                <w:rFonts w:cstheme="minorHAnsi"/>
                <w:bCs/>
                <w:lang w:val="de-DE"/>
              </w:rPr>
              <w:t>wirtualnych</w:t>
            </w:r>
            <w:proofErr w:type="spellEnd"/>
            <w:r w:rsidRPr="00F4775F">
              <w:rPr>
                <w:rFonts w:cstheme="minorHAnsi"/>
                <w:bCs/>
                <w:lang w:val="de-DE"/>
              </w:rPr>
              <w:t xml:space="preserve">, </w:t>
            </w:r>
            <w:proofErr w:type="spellStart"/>
            <w:r w:rsidRPr="00F4775F">
              <w:rPr>
                <w:rFonts w:cstheme="minorHAnsi"/>
                <w:bCs/>
                <w:lang w:val="de-DE"/>
              </w:rPr>
              <w:t>przenoszenia</w:t>
            </w:r>
            <w:proofErr w:type="spellEnd"/>
            <w:r w:rsidRPr="00F4775F">
              <w:rPr>
                <w:rFonts w:cstheme="minorHAnsi"/>
                <w:bCs/>
                <w:lang w:val="de-DE"/>
              </w:rPr>
              <w:t xml:space="preserve"> </w:t>
            </w:r>
            <w:proofErr w:type="spellStart"/>
            <w:r w:rsidRPr="00F4775F">
              <w:rPr>
                <w:rFonts w:cstheme="minorHAnsi"/>
                <w:bCs/>
                <w:lang w:val="de-DE"/>
              </w:rPr>
              <w:t>aplikacji</w:t>
            </w:r>
            <w:proofErr w:type="spellEnd"/>
            <w:r w:rsidRPr="00F4775F">
              <w:rPr>
                <w:rFonts w:cstheme="minorHAnsi"/>
                <w:bCs/>
                <w:lang w:val="de-DE"/>
              </w:rPr>
              <w:t xml:space="preserve"> </w:t>
            </w:r>
            <w:proofErr w:type="spellStart"/>
            <w:r w:rsidRPr="00F4775F">
              <w:rPr>
                <w:rFonts w:cstheme="minorHAnsi"/>
                <w:bCs/>
                <w:lang w:val="de-DE"/>
              </w:rPr>
              <w:t>pomiędzy</w:t>
            </w:r>
            <w:proofErr w:type="spellEnd"/>
            <w:r w:rsidRPr="00F4775F">
              <w:rPr>
                <w:rFonts w:cstheme="minorHAnsi"/>
                <w:bCs/>
                <w:lang w:val="de-DE"/>
              </w:rPr>
              <w:t xml:space="preserve"> </w:t>
            </w:r>
            <w:proofErr w:type="spellStart"/>
            <w:r w:rsidRPr="00F4775F">
              <w:rPr>
                <w:rFonts w:cstheme="minorHAnsi"/>
                <w:bCs/>
                <w:lang w:val="de-DE"/>
              </w:rPr>
              <w:t>pulpitami</w:t>
            </w:r>
            <w:proofErr w:type="spellEnd"/>
            <w:r w:rsidRPr="00F4775F">
              <w:rPr>
                <w:rFonts w:cstheme="minorHAnsi"/>
                <w:bCs/>
                <w:lang w:val="de-DE"/>
              </w:rPr>
              <w:t xml:space="preserve"> i </w:t>
            </w:r>
            <w:proofErr w:type="spellStart"/>
            <w:r w:rsidRPr="00F4775F">
              <w:rPr>
                <w:rFonts w:cstheme="minorHAnsi"/>
                <w:bCs/>
                <w:lang w:val="de-DE"/>
              </w:rPr>
              <w:t>przełączanie</w:t>
            </w:r>
            <w:proofErr w:type="spellEnd"/>
            <w:r w:rsidRPr="00F4775F">
              <w:rPr>
                <w:rFonts w:cstheme="minorHAnsi"/>
                <w:bCs/>
                <w:lang w:val="de-DE"/>
              </w:rPr>
              <w:t xml:space="preserve"> </w:t>
            </w:r>
            <w:proofErr w:type="spellStart"/>
            <w:r w:rsidRPr="00F4775F">
              <w:rPr>
                <w:rFonts w:cstheme="minorHAnsi"/>
                <w:bCs/>
                <w:lang w:val="de-DE"/>
              </w:rPr>
              <w:t>się</w:t>
            </w:r>
            <w:proofErr w:type="spellEnd"/>
            <w:r w:rsidRPr="00F4775F">
              <w:rPr>
                <w:rFonts w:cstheme="minorHAnsi"/>
                <w:bCs/>
                <w:lang w:val="de-DE"/>
              </w:rPr>
              <w:t xml:space="preserve"> </w:t>
            </w:r>
            <w:proofErr w:type="spellStart"/>
            <w:r w:rsidRPr="00F4775F">
              <w:rPr>
                <w:rFonts w:cstheme="minorHAnsi"/>
                <w:bCs/>
                <w:lang w:val="de-DE"/>
              </w:rPr>
              <w:t>pomiędzy</w:t>
            </w:r>
            <w:proofErr w:type="spellEnd"/>
            <w:r w:rsidRPr="00F4775F">
              <w:rPr>
                <w:rFonts w:cstheme="minorHAnsi"/>
                <w:bCs/>
                <w:lang w:val="de-DE"/>
              </w:rPr>
              <w:t xml:space="preserve"> </w:t>
            </w:r>
            <w:proofErr w:type="spellStart"/>
            <w:r w:rsidRPr="00F4775F">
              <w:rPr>
                <w:rFonts w:cstheme="minorHAnsi"/>
                <w:bCs/>
                <w:lang w:val="de-DE"/>
              </w:rPr>
              <w:t>pulpitami</w:t>
            </w:r>
            <w:proofErr w:type="spellEnd"/>
            <w:r w:rsidRPr="00F4775F">
              <w:rPr>
                <w:rFonts w:cstheme="minorHAnsi"/>
                <w:bCs/>
                <w:lang w:val="de-DE"/>
              </w:rPr>
              <w:t xml:space="preserve"> </w:t>
            </w:r>
            <w:proofErr w:type="spellStart"/>
            <w:r w:rsidRPr="00F4775F">
              <w:rPr>
                <w:rFonts w:cstheme="minorHAnsi"/>
                <w:bCs/>
                <w:lang w:val="de-DE"/>
              </w:rPr>
              <w:t>za</w:t>
            </w:r>
            <w:proofErr w:type="spellEnd"/>
            <w:r w:rsidRPr="00F4775F">
              <w:rPr>
                <w:rFonts w:cstheme="minorHAnsi"/>
                <w:bCs/>
                <w:lang w:val="de-DE"/>
              </w:rPr>
              <w:t xml:space="preserve"> </w:t>
            </w:r>
            <w:proofErr w:type="spellStart"/>
            <w:r w:rsidRPr="00F4775F">
              <w:rPr>
                <w:rFonts w:cstheme="minorHAnsi"/>
                <w:bCs/>
                <w:lang w:val="de-DE"/>
              </w:rPr>
              <w:t>pomocą</w:t>
            </w:r>
            <w:proofErr w:type="spellEnd"/>
            <w:r w:rsidRPr="00F4775F">
              <w:rPr>
                <w:rFonts w:cstheme="minorHAnsi"/>
                <w:bCs/>
                <w:lang w:val="de-DE"/>
              </w:rPr>
              <w:t xml:space="preserve"> </w:t>
            </w:r>
            <w:proofErr w:type="spellStart"/>
            <w:r w:rsidRPr="00F4775F">
              <w:rPr>
                <w:rFonts w:cstheme="minorHAnsi"/>
                <w:bCs/>
                <w:lang w:val="de-DE"/>
              </w:rPr>
              <w:t>skrótów</w:t>
            </w:r>
            <w:proofErr w:type="spellEnd"/>
            <w:r w:rsidRPr="00F4775F">
              <w:rPr>
                <w:rFonts w:cstheme="minorHAnsi"/>
                <w:bCs/>
                <w:lang w:val="de-DE"/>
              </w:rPr>
              <w:t xml:space="preserve"> </w:t>
            </w:r>
            <w:proofErr w:type="spellStart"/>
            <w:r w:rsidRPr="00F4775F">
              <w:rPr>
                <w:rFonts w:cstheme="minorHAnsi"/>
                <w:bCs/>
                <w:lang w:val="de-DE"/>
              </w:rPr>
              <w:t>klawiaturowych</w:t>
            </w:r>
            <w:proofErr w:type="spellEnd"/>
            <w:r w:rsidRPr="00F4775F">
              <w:rPr>
                <w:rFonts w:cstheme="minorHAnsi"/>
                <w:bCs/>
                <w:lang w:val="de-DE"/>
              </w:rPr>
              <w:t xml:space="preserve"> </w:t>
            </w:r>
            <w:proofErr w:type="spellStart"/>
            <w:r w:rsidRPr="00F4775F">
              <w:rPr>
                <w:rFonts w:cstheme="minorHAnsi"/>
                <w:bCs/>
                <w:lang w:val="de-DE"/>
              </w:rPr>
              <w:t>lub</w:t>
            </w:r>
            <w:proofErr w:type="spellEnd"/>
            <w:r w:rsidRPr="00F4775F">
              <w:rPr>
                <w:rFonts w:cstheme="minorHAnsi"/>
                <w:bCs/>
                <w:lang w:val="de-DE"/>
              </w:rPr>
              <w:t xml:space="preserve"> GUI.</w:t>
            </w:r>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lastRenderedPageBreak/>
              <w:t>Wbudowane</w:t>
            </w:r>
            <w:proofErr w:type="spellEnd"/>
            <w:r w:rsidRPr="00F4775F">
              <w:rPr>
                <w:rFonts w:cstheme="minorHAnsi"/>
                <w:bCs/>
                <w:lang w:val="de-DE"/>
              </w:rPr>
              <w:t xml:space="preserve"> w </w:t>
            </w:r>
            <w:proofErr w:type="spellStart"/>
            <w:r w:rsidRPr="00F4775F">
              <w:rPr>
                <w:rFonts w:cstheme="minorHAnsi"/>
                <w:bCs/>
                <w:lang w:val="de-DE"/>
              </w:rPr>
              <w:t>system</w:t>
            </w:r>
            <w:proofErr w:type="spellEnd"/>
            <w:r w:rsidRPr="00F4775F">
              <w:rPr>
                <w:rFonts w:cstheme="minorHAnsi"/>
                <w:bCs/>
                <w:lang w:val="de-DE"/>
              </w:rPr>
              <w:t xml:space="preserve"> </w:t>
            </w:r>
            <w:proofErr w:type="spellStart"/>
            <w:r w:rsidRPr="00F4775F">
              <w:rPr>
                <w:rFonts w:cstheme="minorHAnsi"/>
                <w:bCs/>
                <w:lang w:val="de-DE"/>
              </w:rPr>
              <w:t>operacyjny</w:t>
            </w:r>
            <w:proofErr w:type="spellEnd"/>
            <w:r w:rsidRPr="00F4775F">
              <w:rPr>
                <w:rFonts w:cstheme="minorHAnsi"/>
                <w:bCs/>
                <w:lang w:val="de-DE"/>
              </w:rPr>
              <w:t xml:space="preserve"> </w:t>
            </w:r>
            <w:proofErr w:type="spellStart"/>
            <w:r w:rsidRPr="00F4775F">
              <w:rPr>
                <w:rFonts w:cstheme="minorHAnsi"/>
                <w:bCs/>
                <w:lang w:val="de-DE"/>
              </w:rPr>
              <w:t>minimum</w:t>
            </w:r>
            <w:proofErr w:type="spellEnd"/>
            <w:r w:rsidRPr="00F4775F">
              <w:rPr>
                <w:rFonts w:cstheme="minorHAnsi"/>
                <w:bCs/>
                <w:lang w:val="de-DE"/>
              </w:rPr>
              <w:t xml:space="preserve"> </w:t>
            </w:r>
            <w:proofErr w:type="spellStart"/>
            <w:r w:rsidRPr="00F4775F">
              <w:rPr>
                <w:rFonts w:cstheme="minorHAnsi"/>
                <w:bCs/>
                <w:lang w:val="de-DE"/>
              </w:rPr>
              <w:t>dwie</w:t>
            </w:r>
            <w:proofErr w:type="spellEnd"/>
            <w:r w:rsidRPr="00F4775F">
              <w:rPr>
                <w:rFonts w:cstheme="minorHAnsi"/>
                <w:bCs/>
                <w:lang w:val="de-DE"/>
              </w:rPr>
              <w:t xml:space="preserve"> </w:t>
            </w:r>
            <w:proofErr w:type="spellStart"/>
            <w:r w:rsidRPr="00F4775F">
              <w:rPr>
                <w:rFonts w:cstheme="minorHAnsi"/>
                <w:bCs/>
                <w:lang w:val="de-DE"/>
              </w:rPr>
              <w:t>przeglądarki</w:t>
            </w:r>
            <w:proofErr w:type="spellEnd"/>
            <w:r w:rsidRPr="00F4775F">
              <w:rPr>
                <w:rFonts w:cstheme="minorHAnsi"/>
                <w:bCs/>
                <w:lang w:val="de-DE"/>
              </w:rPr>
              <w:t xml:space="preserve"> </w:t>
            </w:r>
            <w:proofErr w:type="spellStart"/>
            <w:r w:rsidRPr="00F4775F">
              <w:rPr>
                <w:rFonts w:cstheme="minorHAnsi"/>
                <w:bCs/>
                <w:lang w:val="de-DE"/>
              </w:rPr>
              <w:t>Internetowe</w:t>
            </w:r>
            <w:proofErr w:type="spellEnd"/>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Zintegrowany</w:t>
            </w:r>
            <w:proofErr w:type="spellEnd"/>
            <w:r w:rsidRPr="00F4775F">
              <w:rPr>
                <w:rFonts w:cstheme="minorHAnsi"/>
                <w:bCs/>
                <w:lang w:val="de-DE"/>
              </w:rPr>
              <w:t xml:space="preserve"> z </w:t>
            </w:r>
            <w:proofErr w:type="spellStart"/>
            <w:r w:rsidRPr="00F4775F">
              <w:rPr>
                <w:rFonts w:cstheme="minorHAnsi"/>
                <w:bCs/>
                <w:lang w:val="de-DE"/>
              </w:rPr>
              <w:t>systemem</w:t>
            </w:r>
            <w:proofErr w:type="spellEnd"/>
            <w:r w:rsidRPr="00F4775F">
              <w:rPr>
                <w:rFonts w:cstheme="minorHAnsi"/>
                <w:bCs/>
                <w:lang w:val="de-DE"/>
              </w:rPr>
              <w:t xml:space="preserve"> </w:t>
            </w:r>
            <w:proofErr w:type="spellStart"/>
            <w:r w:rsidRPr="00F4775F">
              <w:rPr>
                <w:rFonts w:cstheme="minorHAnsi"/>
                <w:bCs/>
                <w:lang w:val="de-DE"/>
              </w:rPr>
              <w:t>moduł</w:t>
            </w:r>
            <w:proofErr w:type="spellEnd"/>
            <w:r w:rsidRPr="00F4775F">
              <w:rPr>
                <w:rFonts w:cstheme="minorHAnsi"/>
                <w:bCs/>
                <w:lang w:val="de-DE"/>
              </w:rPr>
              <w:t xml:space="preserve"> </w:t>
            </w:r>
            <w:proofErr w:type="spellStart"/>
            <w:r w:rsidRPr="00F4775F">
              <w:rPr>
                <w:rFonts w:cstheme="minorHAnsi"/>
                <w:bCs/>
                <w:lang w:val="de-DE"/>
              </w:rPr>
              <w:t>wyszukiwania</w:t>
            </w:r>
            <w:proofErr w:type="spellEnd"/>
            <w:r w:rsidRPr="00F4775F">
              <w:rPr>
                <w:rFonts w:cstheme="minorHAnsi"/>
                <w:bCs/>
                <w:lang w:val="de-DE"/>
              </w:rPr>
              <w:t xml:space="preserve"> </w:t>
            </w:r>
            <w:proofErr w:type="spellStart"/>
            <w:r w:rsidRPr="00F4775F">
              <w:rPr>
                <w:rFonts w:cstheme="minorHAnsi"/>
                <w:bCs/>
                <w:lang w:val="de-DE"/>
              </w:rPr>
              <w:t>informacji</w:t>
            </w:r>
            <w:proofErr w:type="spellEnd"/>
            <w:r w:rsidRPr="00F4775F">
              <w:rPr>
                <w:rFonts w:cstheme="minorHAnsi"/>
                <w:bCs/>
                <w:lang w:val="de-DE"/>
              </w:rPr>
              <w:t xml:space="preserve"> (</w:t>
            </w:r>
            <w:proofErr w:type="spellStart"/>
            <w:r w:rsidRPr="00F4775F">
              <w:rPr>
                <w:rFonts w:cstheme="minorHAnsi"/>
                <w:bCs/>
                <w:lang w:val="de-DE"/>
              </w:rPr>
              <w:t>plików</w:t>
            </w:r>
            <w:proofErr w:type="spellEnd"/>
            <w:r w:rsidRPr="00F4775F">
              <w:rPr>
                <w:rFonts w:cstheme="minorHAnsi"/>
                <w:bCs/>
                <w:lang w:val="de-DE"/>
              </w:rPr>
              <w:t xml:space="preserve"> </w:t>
            </w:r>
            <w:proofErr w:type="spellStart"/>
            <w:r w:rsidRPr="00F4775F">
              <w:rPr>
                <w:rFonts w:cstheme="minorHAnsi"/>
                <w:bCs/>
                <w:lang w:val="de-DE"/>
              </w:rPr>
              <w:t>różnego</w:t>
            </w:r>
            <w:proofErr w:type="spellEnd"/>
            <w:r w:rsidRPr="00F4775F">
              <w:rPr>
                <w:rFonts w:cstheme="minorHAnsi"/>
                <w:bCs/>
                <w:lang w:val="de-DE"/>
              </w:rPr>
              <w:t xml:space="preserve"> </w:t>
            </w:r>
            <w:proofErr w:type="spellStart"/>
            <w:r w:rsidRPr="00F4775F">
              <w:rPr>
                <w:rFonts w:cstheme="minorHAnsi"/>
                <w:bCs/>
                <w:lang w:val="de-DE"/>
              </w:rPr>
              <w:t>typu</w:t>
            </w:r>
            <w:proofErr w:type="spellEnd"/>
            <w:r w:rsidRPr="00F4775F">
              <w:rPr>
                <w:rFonts w:cstheme="minorHAnsi"/>
                <w:bCs/>
                <w:lang w:val="de-DE"/>
              </w:rPr>
              <w:t xml:space="preserve">, </w:t>
            </w:r>
            <w:proofErr w:type="spellStart"/>
            <w:r w:rsidRPr="00F4775F">
              <w:rPr>
                <w:rFonts w:cstheme="minorHAnsi"/>
                <w:bCs/>
                <w:lang w:val="de-DE"/>
              </w:rPr>
              <w:t>tekstów</w:t>
            </w:r>
            <w:proofErr w:type="spellEnd"/>
            <w:r w:rsidRPr="00F4775F">
              <w:rPr>
                <w:rFonts w:cstheme="minorHAnsi"/>
                <w:bCs/>
                <w:lang w:val="de-DE"/>
              </w:rPr>
              <w:t xml:space="preserve">, </w:t>
            </w:r>
            <w:proofErr w:type="spellStart"/>
            <w:r w:rsidRPr="00F4775F">
              <w:rPr>
                <w:rFonts w:cstheme="minorHAnsi"/>
                <w:bCs/>
                <w:lang w:val="de-DE"/>
              </w:rPr>
              <w:t>metadanych</w:t>
            </w:r>
            <w:proofErr w:type="spellEnd"/>
            <w:r w:rsidRPr="00F4775F">
              <w:rPr>
                <w:rFonts w:cstheme="minorHAnsi"/>
                <w:bCs/>
                <w:lang w:val="de-DE"/>
              </w:rPr>
              <w:t xml:space="preserve">) </w:t>
            </w:r>
            <w:proofErr w:type="spellStart"/>
            <w:r w:rsidRPr="00F4775F">
              <w:rPr>
                <w:rFonts w:cstheme="minorHAnsi"/>
                <w:bCs/>
                <w:lang w:val="de-DE"/>
              </w:rPr>
              <w:t>dostępny</w:t>
            </w:r>
            <w:proofErr w:type="spellEnd"/>
            <w:r w:rsidRPr="00F4775F">
              <w:rPr>
                <w:rFonts w:cstheme="minorHAnsi"/>
                <w:bCs/>
                <w:lang w:val="de-DE"/>
              </w:rPr>
              <w:t xml:space="preserve"> z </w:t>
            </w:r>
            <w:proofErr w:type="spellStart"/>
            <w:r w:rsidRPr="00F4775F">
              <w:rPr>
                <w:rFonts w:cstheme="minorHAnsi"/>
                <w:bCs/>
                <w:lang w:val="de-DE"/>
              </w:rPr>
              <w:t>kilku</w:t>
            </w:r>
            <w:proofErr w:type="spellEnd"/>
            <w:r w:rsidRPr="00F4775F">
              <w:rPr>
                <w:rFonts w:cstheme="minorHAnsi"/>
                <w:bCs/>
                <w:lang w:val="de-DE"/>
              </w:rPr>
              <w:t xml:space="preserve"> </w:t>
            </w:r>
            <w:proofErr w:type="spellStart"/>
            <w:r w:rsidRPr="00F4775F">
              <w:rPr>
                <w:rFonts w:cstheme="minorHAnsi"/>
                <w:bCs/>
                <w:lang w:val="de-DE"/>
              </w:rPr>
              <w:t>poziomów</w:t>
            </w:r>
            <w:proofErr w:type="spellEnd"/>
            <w:r w:rsidRPr="00F4775F">
              <w:rPr>
                <w:rFonts w:cstheme="minorHAnsi"/>
                <w:bCs/>
                <w:lang w:val="de-DE"/>
              </w:rPr>
              <w:t xml:space="preserve">: </w:t>
            </w:r>
            <w:proofErr w:type="spellStart"/>
            <w:r w:rsidRPr="00F4775F">
              <w:rPr>
                <w:rFonts w:cstheme="minorHAnsi"/>
                <w:bCs/>
                <w:lang w:val="de-DE"/>
              </w:rPr>
              <w:t>poziom</w:t>
            </w:r>
            <w:proofErr w:type="spellEnd"/>
            <w:r w:rsidRPr="00F4775F">
              <w:rPr>
                <w:rFonts w:cstheme="minorHAnsi"/>
                <w:bCs/>
                <w:lang w:val="de-DE"/>
              </w:rPr>
              <w:t xml:space="preserve"> </w:t>
            </w:r>
            <w:proofErr w:type="spellStart"/>
            <w:r w:rsidRPr="00F4775F">
              <w:rPr>
                <w:rFonts w:cstheme="minorHAnsi"/>
                <w:bCs/>
                <w:lang w:val="de-DE"/>
              </w:rPr>
              <w:t>menu</w:t>
            </w:r>
            <w:proofErr w:type="spellEnd"/>
            <w:r w:rsidRPr="00F4775F">
              <w:rPr>
                <w:rFonts w:cstheme="minorHAnsi"/>
                <w:bCs/>
                <w:lang w:val="de-DE"/>
              </w:rPr>
              <w:t xml:space="preserve">, </w:t>
            </w:r>
            <w:proofErr w:type="spellStart"/>
            <w:r w:rsidRPr="00F4775F">
              <w:rPr>
                <w:rFonts w:cstheme="minorHAnsi"/>
                <w:bCs/>
                <w:lang w:val="de-DE"/>
              </w:rPr>
              <w:t>poziom</w:t>
            </w:r>
            <w:proofErr w:type="spellEnd"/>
            <w:r w:rsidRPr="00F4775F">
              <w:rPr>
                <w:rFonts w:cstheme="minorHAnsi"/>
                <w:bCs/>
                <w:lang w:val="de-DE"/>
              </w:rPr>
              <w:t xml:space="preserve"> </w:t>
            </w:r>
            <w:proofErr w:type="spellStart"/>
            <w:r w:rsidRPr="00F4775F">
              <w:rPr>
                <w:rFonts w:cstheme="minorHAnsi"/>
                <w:bCs/>
                <w:lang w:val="de-DE"/>
              </w:rPr>
              <w:t>otwartego</w:t>
            </w:r>
            <w:proofErr w:type="spellEnd"/>
            <w:r w:rsidRPr="00F4775F">
              <w:rPr>
                <w:rFonts w:cstheme="minorHAnsi"/>
                <w:bCs/>
                <w:lang w:val="de-DE"/>
              </w:rPr>
              <w:t xml:space="preserve"> </w:t>
            </w:r>
            <w:proofErr w:type="spellStart"/>
            <w:r w:rsidRPr="00F4775F">
              <w:rPr>
                <w:rFonts w:cstheme="minorHAnsi"/>
                <w:bCs/>
                <w:lang w:val="de-DE"/>
              </w:rPr>
              <w:t>okna</w:t>
            </w:r>
            <w:proofErr w:type="spellEnd"/>
            <w:r w:rsidRPr="00F4775F">
              <w:rPr>
                <w:rFonts w:cstheme="minorHAnsi"/>
                <w:bCs/>
                <w:lang w:val="de-DE"/>
              </w:rPr>
              <w:t xml:space="preserve"> </w:t>
            </w:r>
            <w:proofErr w:type="spellStart"/>
            <w:r w:rsidRPr="00F4775F">
              <w:rPr>
                <w:rFonts w:cstheme="minorHAnsi"/>
                <w:bCs/>
                <w:lang w:val="de-DE"/>
              </w:rPr>
              <w:t>systemu</w:t>
            </w:r>
            <w:proofErr w:type="spellEnd"/>
            <w:r w:rsidRPr="00F4775F">
              <w:rPr>
                <w:rFonts w:cstheme="minorHAnsi"/>
                <w:bCs/>
                <w:lang w:val="de-DE"/>
              </w:rPr>
              <w:t xml:space="preserve"> </w:t>
            </w:r>
            <w:proofErr w:type="spellStart"/>
            <w:r w:rsidRPr="00F4775F">
              <w:rPr>
                <w:rFonts w:cstheme="minorHAnsi"/>
                <w:bCs/>
                <w:lang w:val="de-DE"/>
              </w:rPr>
              <w:t>operacyjnego</w:t>
            </w:r>
            <w:proofErr w:type="spellEnd"/>
            <w:r w:rsidRPr="00F4775F">
              <w:rPr>
                <w:rFonts w:cstheme="minorHAnsi"/>
                <w:bCs/>
                <w:lang w:val="de-DE"/>
              </w:rPr>
              <w:t xml:space="preserve">; </w:t>
            </w:r>
            <w:proofErr w:type="spellStart"/>
            <w:r w:rsidRPr="00F4775F">
              <w:rPr>
                <w:rFonts w:cstheme="minorHAnsi"/>
                <w:bCs/>
                <w:lang w:val="de-DE"/>
              </w:rPr>
              <w:t>system</w:t>
            </w:r>
            <w:proofErr w:type="spellEnd"/>
            <w:r w:rsidRPr="00F4775F">
              <w:rPr>
                <w:rFonts w:cstheme="minorHAnsi"/>
                <w:bCs/>
                <w:lang w:val="de-DE"/>
              </w:rPr>
              <w:t xml:space="preserve"> </w:t>
            </w:r>
            <w:proofErr w:type="spellStart"/>
            <w:r w:rsidRPr="00F4775F">
              <w:rPr>
                <w:rFonts w:cstheme="minorHAnsi"/>
                <w:bCs/>
                <w:lang w:val="de-DE"/>
              </w:rPr>
              <w:t>wyszukiwania</w:t>
            </w:r>
            <w:proofErr w:type="spellEnd"/>
            <w:r w:rsidRPr="00F4775F">
              <w:rPr>
                <w:rFonts w:cstheme="minorHAnsi"/>
                <w:bCs/>
                <w:lang w:val="de-DE"/>
              </w:rPr>
              <w:t xml:space="preserve"> </w:t>
            </w:r>
            <w:proofErr w:type="spellStart"/>
            <w:r w:rsidRPr="00F4775F">
              <w:rPr>
                <w:rFonts w:cstheme="minorHAnsi"/>
                <w:bCs/>
                <w:lang w:val="de-DE"/>
              </w:rPr>
              <w:t>oparty</w:t>
            </w:r>
            <w:proofErr w:type="spellEnd"/>
            <w:r w:rsidRPr="00F4775F">
              <w:rPr>
                <w:rFonts w:cstheme="minorHAnsi"/>
                <w:bCs/>
                <w:lang w:val="de-DE"/>
              </w:rPr>
              <w:t xml:space="preserve"> na </w:t>
            </w:r>
            <w:proofErr w:type="spellStart"/>
            <w:r w:rsidRPr="00F4775F">
              <w:rPr>
                <w:rFonts w:cstheme="minorHAnsi"/>
                <w:bCs/>
                <w:lang w:val="de-DE"/>
              </w:rPr>
              <w:t>konfigurowalnym</w:t>
            </w:r>
            <w:proofErr w:type="spellEnd"/>
            <w:r w:rsidRPr="00F4775F">
              <w:rPr>
                <w:rFonts w:cstheme="minorHAnsi"/>
                <w:bCs/>
                <w:lang w:val="de-DE"/>
              </w:rPr>
              <w:t xml:space="preserve"> </w:t>
            </w:r>
            <w:proofErr w:type="spellStart"/>
            <w:r w:rsidRPr="00F4775F">
              <w:rPr>
                <w:rFonts w:cstheme="minorHAnsi"/>
                <w:bCs/>
                <w:lang w:val="de-DE"/>
              </w:rPr>
              <w:t>przez</w:t>
            </w:r>
            <w:proofErr w:type="spellEnd"/>
            <w:r w:rsidRPr="00F4775F">
              <w:rPr>
                <w:rFonts w:cstheme="minorHAnsi"/>
                <w:bCs/>
                <w:lang w:val="de-DE"/>
              </w:rPr>
              <w:t xml:space="preserve"> </w:t>
            </w:r>
            <w:proofErr w:type="spellStart"/>
            <w:r w:rsidRPr="00F4775F">
              <w:rPr>
                <w:rFonts w:cstheme="minorHAnsi"/>
                <w:bCs/>
                <w:lang w:val="de-DE"/>
              </w:rPr>
              <w:t>użytkownika</w:t>
            </w:r>
            <w:proofErr w:type="spellEnd"/>
            <w:r w:rsidRPr="00F4775F">
              <w:rPr>
                <w:rFonts w:cstheme="minorHAnsi"/>
                <w:bCs/>
                <w:lang w:val="de-DE"/>
              </w:rPr>
              <w:t xml:space="preserve"> </w:t>
            </w:r>
            <w:proofErr w:type="spellStart"/>
            <w:r w:rsidRPr="00F4775F">
              <w:rPr>
                <w:rFonts w:cstheme="minorHAnsi"/>
                <w:bCs/>
                <w:lang w:val="de-DE"/>
              </w:rPr>
              <w:t>module</w:t>
            </w:r>
            <w:proofErr w:type="spellEnd"/>
            <w:r w:rsidRPr="00F4775F">
              <w:rPr>
                <w:rFonts w:cstheme="minorHAnsi"/>
                <w:bCs/>
                <w:lang w:val="de-DE"/>
              </w:rPr>
              <w:t xml:space="preserve"> </w:t>
            </w:r>
            <w:proofErr w:type="spellStart"/>
            <w:r w:rsidRPr="00F4775F">
              <w:rPr>
                <w:rFonts w:cstheme="minorHAnsi"/>
                <w:bCs/>
                <w:lang w:val="de-DE"/>
              </w:rPr>
              <w:t>indeksacji</w:t>
            </w:r>
            <w:proofErr w:type="spellEnd"/>
            <w:r w:rsidRPr="00F4775F">
              <w:rPr>
                <w:rFonts w:cstheme="minorHAnsi"/>
                <w:bCs/>
                <w:lang w:val="de-DE"/>
              </w:rPr>
              <w:t xml:space="preserve"> </w:t>
            </w:r>
            <w:proofErr w:type="spellStart"/>
            <w:r w:rsidRPr="00F4775F">
              <w:rPr>
                <w:rFonts w:cstheme="minorHAnsi"/>
                <w:bCs/>
                <w:lang w:val="de-DE"/>
              </w:rPr>
              <w:t>zasobów</w:t>
            </w:r>
            <w:proofErr w:type="spellEnd"/>
            <w:r w:rsidRPr="00F4775F">
              <w:rPr>
                <w:rFonts w:cstheme="minorHAnsi"/>
                <w:bCs/>
                <w:lang w:val="de-DE"/>
              </w:rPr>
              <w:t xml:space="preserve"> </w:t>
            </w:r>
            <w:proofErr w:type="spellStart"/>
            <w:r w:rsidRPr="00F4775F">
              <w:rPr>
                <w:rFonts w:cstheme="minorHAnsi"/>
                <w:bCs/>
                <w:lang w:val="de-DE"/>
              </w:rPr>
              <w:t>lokalnych</w:t>
            </w:r>
            <w:proofErr w:type="spellEnd"/>
            <w:r w:rsidRPr="00F4775F">
              <w:rPr>
                <w:rFonts w:cstheme="minorHAnsi"/>
                <w:bCs/>
                <w:lang w:val="de-DE"/>
              </w:rPr>
              <w:t>,</w:t>
            </w:r>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Zlokalizowane</w:t>
            </w:r>
            <w:proofErr w:type="spellEnd"/>
            <w:r w:rsidRPr="00F4775F">
              <w:rPr>
                <w:rFonts w:cstheme="minorHAnsi"/>
                <w:bCs/>
                <w:lang w:val="de-DE"/>
              </w:rPr>
              <w:t xml:space="preserve"> w </w:t>
            </w:r>
            <w:proofErr w:type="spellStart"/>
            <w:r w:rsidRPr="00F4775F">
              <w:rPr>
                <w:rFonts w:cstheme="minorHAnsi"/>
                <w:bCs/>
                <w:lang w:val="de-DE"/>
              </w:rPr>
              <w:t>języku</w:t>
            </w:r>
            <w:proofErr w:type="spellEnd"/>
            <w:r w:rsidRPr="00F4775F">
              <w:rPr>
                <w:rFonts w:cstheme="minorHAnsi"/>
                <w:bCs/>
                <w:lang w:val="de-DE"/>
              </w:rPr>
              <w:t xml:space="preserve"> </w:t>
            </w:r>
            <w:proofErr w:type="spellStart"/>
            <w:r w:rsidRPr="00F4775F">
              <w:rPr>
                <w:rFonts w:cstheme="minorHAnsi"/>
                <w:bCs/>
                <w:lang w:val="de-DE"/>
              </w:rPr>
              <w:t>polskim</w:t>
            </w:r>
            <w:proofErr w:type="spellEnd"/>
            <w:r w:rsidRPr="00F4775F">
              <w:rPr>
                <w:rFonts w:cstheme="minorHAnsi"/>
                <w:bCs/>
                <w:lang w:val="de-DE"/>
              </w:rPr>
              <w:t xml:space="preserve">, </w:t>
            </w:r>
            <w:proofErr w:type="spellStart"/>
            <w:r w:rsidRPr="00F4775F">
              <w:rPr>
                <w:rFonts w:cstheme="minorHAnsi"/>
                <w:bCs/>
                <w:lang w:val="de-DE"/>
              </w:rPr>
              <w:t>co</w:t>
            </w:r>
            <w:proofErr w:type="spellEnd"/>
            <w:r w:rsidRPr="00F4775F">
              <w:rPr>
                <w:rFonts w:cstheme="minorHAnsi"/>
                <w:bCs/>
                <w:lang w:val="de-DE"/>
              </w:rPr>
              <w:t xml:space="preserve"> </w:t>
            </w:r>
            <w:proofErr w:type="spellStart"/>
            <w:r w:rsidRPr="00F4775F">
              <w:rPr>
                <w:rFonts w:cstheme="minorHAnsi"/>
                <w:bCs/>
                <w:lang w:val="de-DE"/>
              </w:rPr>
              <w:t>najmniej</w:t>
            </w:r>
            <w:proofErr w:type="spellEnd"/>
            <w:r w:rsidRPr="00F4775F">
              <w:rPr>
                <w:rFonts w:cstheme="minorHAnsi"/>
                <w:bCs/>
                <w:lang w:val="de-DE"/>
              </w:rPr>
              <w:t xml:space="preserve"> </w:t>
            </w:r>
            <w:proofErr w:type="spellStart"/>
            <w:r w:rsidRPr="00F4775F">
              <w:rPr>
                <w:rFonts w:cstheme="minorHAnsi"/>
                <w:bCs/>
                <w:lang w:val="de-DE"/>
              </w:rPr>
              <w:t>następujące</w:t>
            </w:r>
            <w:proofErr w:type="spellEnd"/>
            <w:r w:rsidRPr="00F4775F">
              <w:rPr>
                <w:rFonts w:cstheme="minorHAnsi"/>
                <w:bCs/>
                <w:lang w:val="de-DE"/>
              </w:rPr>
              <w:t xml:space="preserve"> </w:t>
            </w:r>
            <w:proofErr w:type="spellStart"/>
            <w:r w:rsidRPr="00F4775F">
              <w:rPr>
                <w:rFonts w:cstheme="minorHAnsi"/>
                <w:bCs/>
                <w:lang w:val="de-DE"/>
              </w:rPr>
              <w:t>elementy</w:t>
            </w:r>
            <w:proofErr w:type="spellEnd"/>
            <w:r w:rsidRPr="00F4775F">
              <w:rPr>
                <w:rFonts w:cstheme="minorHAnsi"/>
                <w:bCs/>
                <w:lang w:val="de-DE"/>
              </w:rPr>
              <w:t xml:space="preserve">: </w:t>
            </w:r>
            <w:proofErr w:type="spellStart"/>
            <w:r w:rsidRPr="00F4775F">
              <w:rPr>
                <w:rFonts w:cstheme="minorHAnsi"/>
                <w:bCs/>
                <w:lang w:val="de-DE"/>
              </w:rPr>
              <w:t>menu</w:t>
            </w:r>
            <w:proofErr w:type="spellEnd"/>
            <w:r w:rsidRPr="00F4775F">
              <w:rPr>
                <w:rFonts w:cstheme="minorHAnsi"/>
                <w:bCs/>
                <w:lang w:val="de-DE"/>
              </w:rPr>
              <w:t xml:space="preserve">, </w:t>
            </w:r>
            <w:proofErr w:type="spellStart"/>
            <w:r w:rsidRPr="00F4775F">
              <w:rPr>
                <w:rFonts w:cstheme="minorHAnsi"/>
                <w:bCs/>
                <w:lang w:val="de-DE"/>
              </w:rPr>
              <w:t>pomoc</w:t>
            </w:r>
            <w:proofErr w:type="spellEnd"/>
            <w:r w:rsidRPr="00F4775F">
              <w:rPr>
                <w:rFonts w:cstheme="minorHAnsi"/>
                <w:bCs/>
                <w:lang w:val="de-DE"/>
              </w:rPr>
              <w:t xml:space="preserve">, </w:t>
            </w:r>
            <w:proofErr w:type="spellStart"/>
            <w:r w:rsidRPr="00F4775F">
              <w:rPr>
                <w:rFonts w:cstheme="minorHAnsi"/>
                <w:bCs/>
                <w:lang w:val="de-DE"/>
              </w:rPr>
              <w:t>komunikaty</w:t>
            </w:r>
            <w:proofErr w:type="spellEnd"/>
            <w:r w:rsidRPr="00F4775F">
              <w:rPr>
                <w:rFonts w:cstheme="minorHAnsi"/>
                <w:bCs/>
                <w:lang w:val="de-DE"/>
              </w:rPr>
              <w:t xml:space="preserve"> </w:t>
            </w:r>
            <w:proofErr w:type="spellStart"/>
            <w:r w:rsidRPr="00F4775F">
              <w:rPr>
                <w:rFonts w:cstheme="minorHAnsi"/>
                <w:bCs/>
                <w:lang w:val="de-DE"/>
              </w:rPr>
              <w:t>systemowe</w:t>
            </w:r>
            <w:proofErr w:type="spellEnd"/>
            <w:r w:rsidRPr="00F4775F">
              <w:rPr>
                <w:rFonts w:cstheme="minorHAnsi"/>
                <w:bCs/>
                <w:lang w:val="de-DE"/>
              </w:rPr>
              <w:t xml:space="preserve">, </w:t>
            </w:r>
            <w:proofErr w:type="spellStart"/>
            <w:r w:rsidRPr="00F4775F">
              <w:rPr>
                <w:rFonts w:cstheme="minorHAnsi"/>
                <w:bCs/>
                <w:lang w:val="de-DE"/>
              </w:rPr>
              <w:t>menedżer</w:t>
            </w:r>
            <w:proofErr w:type="spellEnd"/>
            <w:r w:rsidRPr="00F4775F">
              <w:rPr>
                <w:rFonts w:cstheme="minorHAnsi"/>
                <w:bCs/>
                <w:lang w:val="de-DE"/>
              </w:rPr>
              <w:t xml:space="preserve"> </w:t>
            </w:r>
            <w:proofErr w:type="spellStart"/>
            <w:r w:rsidRPr="00F4775F">
              <w:rPr>
                <w:rFonts w:cstheme="minorHAnsi"/>
                <w:bCs/>
                <w:lang w:val="de-DE"/>
              </w:rPr>
              <w:t>plików</w:t>
            </w:r>
            <w:proofErr w:type="spellEnd"/>
            <w:r w:rsidRPr="00F4775F">
              <w:rPr>
                <w:rFonts w:cstheme="minorHAnsi"/>
                <w:bCs/>
                <w:lang w:val="de-DE"/>
              </w:rPr>
              <w:t>.</w:t>
            </w:r>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Graficzne</w:t>
            </w:r>
            <w:proofErr w:type="spellEnd"/>
            <w:r w:rsidRPr="00F4775F">
              <w:rPr>
                <w:rFonts w:cstheme="minorHAnsi"/>
                <w:bCs/>
                <w:lang w:val="de-DE"/>
              </w:rPr>
              <w:t xml:space="preserve"> </w:t>
            </w:r>
            <w:proofErr w:type="spellStart"/>
            <w:r w:rsidRPr="00F4775F">
              <w:rPr>
                <w:rFonts w:cstheme="minorHAnsi"/>
                <w:bCs/>
                <w:lang w:val="de-DE"/>
              </w:rPr>
              <w:t>środowisko</w:t>
            </w:r>
            <w:proofErr w:type="spellEnd"/>
            <w:r w:rsidRPr="00F4775F">
              <w:rPr>
                <w:rFonts w:cstheme="minorHAnsi"/>
                <w:bCs/>
                <w:lang w:val="de-DE"/>
              </w:rPr>
              <w:t xml:space="preserve"> </w:t>
            </w:r>
            <w:proofErr w:type="spellStart"/>
            <w:r w:rsidRPr="00F4775F">
              <w:rPr>
                <w:rFonts w:cstheme="minorHAnsi"/>
                <w:bCs/>
                <w:lang w:val="de-DE"/>
              </w:rPr>
              <w:t>instalacji</w:t>
            </w:r>
            <w:proofErr w:type="spellEnd"/>
            <w:r w:rsidRPr="00F4775F">
              <w:rPr>
                <w:rFonts w:cstheme="minorHAnsi"/>
                <w:bCs/>
                <w:lang w:val="de-DE"/>
              </w:rPr>
              <w:t xml:space="preserve"> i </w:t>
            </w:r>
            <w:proofErr w:type="spellStart"/>
            <w:r w:rsidRPr="00F4775F">
              <w:rPr>
                <w:rFonts w:cstheme="minorHAnsi"/>
                <w:bCs/>
                <w:lang w:val="de-DE"/>
              </w:rPr>
              <w:t>konfiguracji</w:t>
            </w:r>
            <w:proofErr w:type="spellEnd"/>
            <w:r w:rsidRPr="00F4775F">
              <w:rPr>
                <w:rFonts w:cstheme="minorHAnsi"/>
                <w:bCs/>
                <w:lang w:val="de-DE"/>
              </w:rPr>
              <w:t xml:space="preserve"> </w:t>
            </w:r>
            <w:proofErr w:type="spellStart"/>
            <w:r w:rsidRPr="00F4775F">
              <w:rPr>
                <w:rFonts w:cstheme="minorHAnsi"/>
                <w:bCs/>
                <w:lang w:val="de-DE"/>
              </w:rPr>
              <w:t>dostępne</w:t>
            </w:r>
            <w:proofErr w:type="spellEnd"/>
            <w:r w:rsidRPr="00F4775F">
              <w:rPr>
                <w:rFonts w:cstheme="minorHAnsi"/>
                <w:bCs/>
                <w:lang w:val="de-DE"/>
              </w:rPr>
              <w:t xml:space="preserve"> w </w:t>
            </w:r>
            <w:proofErr w:type="spellStart"/>
            <w:r w:rsidRPr="00F4775F">
              <w:rPr>
                <w:rFonts w:cstheme="minorHAnsi"/>
                <w:bCs/>
                <w:lang w:val="de-DE"/>
              </w:rPr>
              <w:t>języku</w:t>
            </w:r>
            <w:proofErr w:type="spellEnd"/>
            <w:r w:rsidRPr="00F4775F">
              <w:rPr>
                <w:rFonts w:cstheme="minorHAnsi"/>
                <w:bCs/>
                <w:lang w:val="de-DE"/>
              </w:rPr>
              <w:t xml:space="preserve"> </w:t>
            </w:r>
            <w:proofErr w:type="spellStart"/>
            <w:r w:rsidRPr="00F4775F">
              <w:rPr>
                <w:rFonts w:cstheme="minorHAnsi"/>
                <w:bCs/>
                <w:lang w:val="de-DE"/>
              </w:rPr>
              <w:t>polskim</w:t>
            </w:r>
            <w:proofErr w:type="spellEnd"/>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Wbudowany</w:t>
            </w:r>
            <w:proofErr w:type="spellEnd"/>
            <w:r w:rsidRPr="00F4775F">
              <w:rPr>
                <w:rFonts w:cstheme="minorHAnsi"/>
                <w:bCs/>
                <w:lang w:val="de-DE"/>
              </w:rPr>
              <w:t xml:space="preserve"> </w:t>
            </w:r>
            <w:proofErr w:type="spellStart"/>
            <w:r w:rsidRPr="00F4775F">
              <w:rPr>
                <w:rFonts w:cstheme="minorHAnsi"/>
                <w:bCs/>
                <w:lang w:val="de-DE"/>
              </w:rPr>
              <w:t>system</w:t>
            </w:r>
            <w:proofErr w:type="spellEnd"/>
            <w:r w:rsidRPr="00F4775F">
              <w:rPr>
                <w:rFonts w:cstheme="minorHAnsi"/>
                <w:bCs/>
                <w:lang w:val="de-DE"/>
              </w:rPr>
              <w:t xml:space="preserve"> </w:t>
            </w:r>
            <w:proofErr w:type="spellStart"/>
            <w:r w:rsidRPr="00F4775F">
              <w:rPr>
                <w:rFonts w:cstheme="minorHAnsi"/>
                <w:bCs/>
                <w:lang w:val="de-DE"/>
              </w:rPr>
              <w:t>pomocy</w:t>
            </w:r>
            <w:proofErr w:type="spellEnd"/>
            <w:r w:rsidRPr="00F4775F">
              <w:rPr>
                <w:rFonts w:cstheme="minorHAnsi"/>
                <w:bCs/>
                <w:lang w:val="de-DE"/>
              </w:rPr>
              <w:t xml:space="preserve"> w </w:t>
            </w:r>
            <w:proofErr w:type="spellStart"/>
            <w:r w:rsidRPr="00F4775F">
              <w:rPr>
                <w:rFonts w:cstheme="minorHAnsi"/>
                <w:bCs/>
                <w:lang w:val="de-DE"/>
              </w:rPr>
              <w:t>języku</w:t>
            </w:r>
            <w:proofErr w:type="spellEnd"/>
            <w:r w:rsidRPr="00F4775F">
              <w:rPr>
                <w:rFonts w:cstheme="minorHAnsi"/>
                <w:bCs/>
                <w:lang w:val="de-DE"/>
              </w:rPr>
              <w:t xml:space="preserve"> </w:t>
            </w:r>
            <w:proofErr w:type="spellStart"/>
            <w:r w:rsidRPr="00F4775F">
              <w:rPr>
                <w:rFonts w:cstheme="minorHAnsi"/>
                <w:bCs/>
                <w:lang w:val="de-DE"/>
              </w:rPr>
              <w:t>polskim</w:t>
            </w:r>
            <w:proofErr w:type="spellEnd"/>
            <w:r w:rsidRPr="00F4775F">
              <w:rPr>
                <w:rFonts w:cstheme="minorHAnsi"/>
                <w:bCs/>
                <w:lang w:val="de-DE"/>
              </w:rPr>
              <w:t>.</w:t>
            </w:r>
          </w:p>
          <w:p w:rsidR="00F650F5" w:rsidRPr="00F4775F" w:rsidRDefault="00F650F5" w:rsidP="00F650F5">
            <w:pPr>
              <w:pStyle w:val="Akapitzlist"/>
              <w:numPr>
                <w:ilvl w:val="0"/>
                <w:numId w:val="27"/>
              </w:numPr>
              <w:spacing w:after="0"/>
              <w:ind w:left="0"/>
              <w:contextualSpacing w:val="0"/>
              <w:rPr>
                <w:rFonts w:cstheme="minorHAnsi"/>
                <w:bCs/>
                <w:lang w:val="de-DE"/>
              </w:rPr>
            </w:pPr>
            <w:proofErr w:type="spellStart"/>
            <w:r w:rsidRPr="00F4775F">
              <w:rPr>
                <w:rFonts w:cstheme="minorHAnsi"/>
                <w:bCs/>
                <w:lang w:val="de-DE"/>
              </w:rPr>
              <w:t>Możliwość</w:t>
            </w:r>
            <w:proofErr w:type="spellEnd"/>
            <w:r w:rsidRPr="00F4775F">
              <w:rPr>
                <w:rFonts w:cstheme="minorHAnsi"/>
                <w:bCs/>
                <w:lang w:val="de-DE"/>
              </w:rPr>
              <w:t xml:space="preserve"> </w:t>
            </w:r>
            <w:proofErr w:type="spellStart"/>
            <w:r w:rsidRPr="00F4775F">
              <w:rPr>
                <w:rFonts w:cstheme="minorHAnsi"/>
                <w:bCs/>
                <w:lang w:val="de-DE"/>
              </w:rPr>
              <w:t>przystosowania</w:t>
            </w:r>
            <w:proofErr w:type="spellEnd"/>
            <w:r w:rsidRPr="00F4775F">
              <w:rPr>
                <w:rFonts w:cstheme="minorHAnsi"/>
                <w:bCs/>
                <w:lang w:val="de-DE"/>
              </w:rPr>
              <w:t xml:space="preserve"> </w:t>
            </w:r>
            <w:proofErr w:type="spellStart"/>
            <w:r w:rsidRPr="00F4775F">
              <w:rPr>
                <w:rFonts w:cstheme="minorHAnsi"/>
                <w:bCs/>
                <w:lang w:val="de-DE"/>
              </w:rPr>
              <w:t>stanowiska</w:t>
            </w:r>
            <w:proofErr w:type="spellEnd"/>
            <w:r w:rsidRPr="00F4775F">
              <w:rPr>
                <w:rFonts w:cstheme="minorHAnsi"/>
                <w:bCs/>
                <w:lang w:val="de-DE"/>
              </w:rPr>
              <w:t xml:space="preserve"> </w:t>
            </w:r>
            <w:proofErr w:type="spellStart"/>
            <w:r w:rsidRPr="00F4775F">
              <w:rPr>
                <w:rFonts w:cstheme="minorHAnsi"/>
                <w:bCs/>
                <w:lang w:val="de-DE"/>
              </w:rPr>
              <w:t>dla</w:t>
            </w:r>
            <w:proofErr w:type="spellEnd"/>
            <w:r w:rsidRPr="00F4775F">
              <w:rPr>
                <w:rFonts w:cstheme="minorHAnsi"/>
                <w:bCs/>
                <w:lang w:val="de-DE"/>
              </w:rPr>
              <w:t xml:space="preserve"> </w:t>
            </w:r>
            <w:proofErr w:type="spellStart"/>
            <w:r w:rsidRPr="00F4775F">
              <w:rPr>
                <w:rFonts w:cstheme="minorHAnsi"/>
                <w:bCs/>
                <w:lang w:val="de-DE"/>
              </w:rPr>
              <w:t>osób</w:t>
            </w:r>
            <w:proofErr w:type="spellEnd"/>
            <w:r w:rsidRPr="00F4775F">
              <w:rPr>
                <w:rFonts w:cstheme="minorHAnsi"/>
                <w:bCs/>
                <w:lang w:val="de-DE"/>
              </w:rPr>
              <w:t xml:space="preserve"> </w:t>
            </w:r>
            <w:proofErr w:type="spellStart"/>
            <w:r w:rsidRPr="00F4775F">
              <w:rPr>
                <w:rFonts w:cstheme="minorHAnsi"/>
                <w:bCs/>
                <w:lang w:val="de-DE"/>
              </w:rPr>
              <w:t>niepełnosprawnych</w:t>
            </w:r>
            <w:proofErr w:type="spellEnd"/>
            <w:r w:rsidRPr="00F4775F">
              <w:rPr>
                <w:rFonts w:cstheme="minorHAnsi"/>
                <w:bCs/>
                <w:lang w:val="de-DE"/>
              </w:rPr>
              <w:t xml:space="preserve"> (</w:t>
            </w:r>
            <w:proofErr w:type="spellStart"/>
            <w:r w:rsidRPr="00F4775F">
              <w:rPr>
                <w:rFonts w:cstheme="minorHAnsi"/>
                <w:bCs/>
                <w:lang w:val="de-DE"/>
              </w:rPr>
              <w:t>np</w:t>
            </w:r>
            <w:proofErr w:type="spellEnd"/>
            <w:r w:rsidRPr="00F4775F">
              <w:rPr>
                <w:rFonts w:cstheme="minorHAnsi"/>
                <w:bCs/>
                <w:lang w:val="de-DE"/>
              </w:rPr>
              <w:t xml:space="preserve">. </w:t>
            </w:r>
            <w:proofErr w:type="spellStart"/>
            <w:r w:rsidRPr="00F4775F">
              <w:rPr>
                <w:rFonts w:cstheme="minorHAnsi"/>
                <w:bCs/>
                <w:lang w:val="de-DE"/>
              </w:rPr>
              <w:t>słabo</w:t>
            </w:r>
            <w:proofErr w:type="spellEnd"/>
            <w:r w:rsidRPr="00F4775F">
              <w:rPr>
                <w:rFonts w:cstheme="minorHAnsi"/>
                <w:bCs/>
                <w:lang w:val="de-DE"/>
              </w:rPr>
              <w:t xml:space="preserve"> </w:t>
            </w:r>
            <w:proofErr w:type="spellStart"/>
            <w:r w:rsidRPr="00F4775F">
              <w:rPr>
                <w:rFonts w:cstheme="minorHAnsi"/>
                <w:bCs/>
                <w:lang w:val="de-DE"/>
              </w:rPr>
              <w:t>widzących</w:t>
            </w:r>
            <w:proofErr w:type="spellEnd"/>
            <w:r w:rsidRPr="00F4775F">
              <w:rPr>
                <w:rFonts w:cstheme="minorHAnsi"/>
                <w:bCs/>
                <w:lang w:val="de-DE"/>
              </w:rPr>
              <w:t>).</w:t>
            </w:r>
          </w:p>
          <w:p w:rsidR="00F650F5" w:rsidRPr="00F4775F" w:rsidRDefault="00F650F5" w:rsidP="003E3459">
            <w:pPr>
              <w:autoSpaceDE w:val="0"/>
              <w:autoSpaceDN w:val="0"/>
              <w:adjustRightInd w:val="0"/>
              <w:spacing w:line="276" w:lineRule="auto"/>
              <w:rPr>
                <w:rFonts w:cstheme="minorHAnsi"/>
                <w:bCs/>
                <w:lang w:val="de-DE"/>
              </w:rPr>
            </w:pPr>
            <w:proofErr w:type="spellStart"/>
            <w:r w:rsidRPr="00F4775F">
              <w:rPr>
                <w:rFonts w:cstheme="minorHAnsi"/>
                <w:bCs/>
                <w:szCs w:val="22"/>
                <w:lang w:val="de-DE"/>
              </w:rPr>
              <w:t>Możliwość</w:t>
            </w:r>
            <w:proofErr w:type="spellEnd"/>
            <w:r w:rsidRPr="00F4775F">
              <w:rPr>
                <w:rFonts w:cstheme="minorHAnsi"/>
                <w:bCs/>
                <w:szCs w:val="22"/>
                <w:lang w:val="de-DE"/>
              </w:rPr>
              <w:t xml:space="preserve"> </w:t>
            </w:r>
            <w:proofErr w:type="spellStart"/>
            <w:r w:rsidRPr="00F4775F">
              <w:rPr>
                <w:rFonts w:cstheme="minorHAnsi"/>
                <w:bCs/>
                <w:szCs w:val="22"/>
                <w:lang w:val="de-DE"/>
              </w:rPr>
              <w:t>sterowania</w:t>
            </w:r>
            <w:proofErr w:type="spellEnd"/>
            <w:r w:rsidRPr="00F4775F">
              <w:rPr>
                <w:rFonts w:cstheme="minorHAnsi"/>
                <w:bCs/>
                <w:szCs w:val="22"/>
                <w:lang w:val="de-DE"/>
              </w:rPr>
              <w:t xml:space="preserve"> </w:t>
            </w:r>
            <w:proofErr w:type="spellStart"/>
            <w:r w:rsidRPr="00F4775F">
              <w:rPr>
                <w:rFonts w:cstheme="minorHAnsi"/>
                <w:bCs/>
                <w:szCs w:val="22"/>
                <w:lang w:val="de-DE"/>
              </w:rPr>
              <w:t>czasem</w:t>
            </w:r>
            <w:proofErr w:type="spellEnd"/>
            <w:r w:rsidRPr="00F4775F">
              <w:rPr>
                <w:rFonts w:cstheme="minorHAnsi"/>
                <w:bCs/>
                <w:szCs w:val="22"/>
                <w:lang w:val="de-DE"/>
              </w:rPr>
              <w:t xml:space="preserve"> </w:t>
            </w:r>
            <w:proofErr w:type="spellStart"/>
            <w:r w:rsidRPr="00F4775F">
              <w:rPr>
                <w:rFonts w:cstheme="minorHAnsi"/>
                <w:bCs/>
                <w:szCs w:val="22"/>
                <w:lang w:val="de-DE"/>
              </w:rPr>
              <w:t>dostarczania</w:t>
            </w:r>
            <w:proofErr w:type="spellEnd"/>
            <w:r w:rsidRPr="00F4775F">
              <w:rPr>
                <w:rFonts w:cstheme="minorHAnsi"/>
                <w:bCs/>
                <w:szCs w:val="22"/>
                <w:lang w:val="de-DE"/>
              </w:rPr>
              <w:t xml:space="preserve"> </w:t>
            </w:r>
            <w:proofErr w:type="spellStart"/>
            <w:r w:rsidRPr="00F4775F">
              <w:rPr>
                <w:rFonts w:cstheme="minorHAnsi"/>
                <w:bCs/>
                <w:szCs w:val="22"/>
                <w:lang w:val="de-DE"/>
              </w:rPr>
              <w:t>nowych</w:t>
            </w:r>
            <w:proofErr w:type="spellEnd"/>
            <w:r w:rsidRPr="00F4775F">
              <w:rPr>
                <w:rFonts w:cstheme="minorHAnsi"/>
                <w:bCs/>
                <w:szCs w:val="22"/>
                <w:lang w:val="de-DE"/>
              </w:rPr>
              <w:t xml:space="preserve"> </w:t>
            </w:r>
            <w:proofErr w:type="spellStart"/>
            <w:r w:rsidRPr="00F4775F">
              <w:rPr>
                <w:rFonts w:cstheme="minorHAnsi"/>
                <w:bCs/>
                <w:szCs w:val="22"/>
                <w:lang w:val="de-DE"/>
              </w:rPr>
              <w:t>wersji</w:t>
            </w:r>
            <w:proofErr w:type="spellEnd"/>
            <w:r w:rsidRPr="00F4775F">
              <w:rPr>
                <w:rFonts w:cstheme="minorHAnsi"/>
                <w:bCs/>
                <w:szCs w:val="22"/>
                <w:lang w:val="de-DE"/>
              </w:rPr>
              <w:t xml:space="preserve"> </w:t>
            </w:r>
            <w:proofErr w:type="spellStart"/>
            <w:r w:rsidRPr="00F4775F">
              <w:rPr>
                <w:rFonts w:cstheme="minorHAnsi"/>
                <w:bCs/>
                <w:szCs w:val="22"/>
                <w:lang w:val="de-DE"/>
              </w:rPr>
              <w:t>systemu</w:t>
            </w:r>
            <w:proofErr w:type="spellEnd"/>
            <w:r w:rsidRPr="00F4775F">
              <w:rPr>
                <w:rFonts w:cstheme="minorHAnsi"/>
                <w:bCs/>
                <w:szCs w:val="22"/>
                <w:lang w:val="de-DE"/>
              </w:rPr>
              <w:t xml:space="preserve"> </w:t>
            </w:r>
            <w:proofErr w:type="spellStart"/>
            <w:r w:rsidRPr="00F4775F">
              <w:rPr>
                <w:rFonts w:cstheme="minorHAnsi"/>
                <w:bCs/>
                <w:szCs w:val="22"/>
                <w:lang w:val="de-DE"/>
              </w:rPr>
              <w:t>operacyjnego</w:t>
            </w:r>
            <w:proofErr w:type="spellEnd"/>
            <w:r w:rsidRPr="00F4775F">
              <w:rPr>
                <w:rFonts w:cstheme="minorHAnsi"/>
                <w:bCs/>
                <w:szCs w:val="22"/>
                <w:lang w:val="de-DE"/>
              </w:rPr>
              <w:t xml:space="preserve">, </w:t>
            </w:r>
            <w:proofErr w:type="spellStart"/>
            <w:r w:rsidRPr="00F4775F">
              <w:rPr>
                <w:rFonts w:cstheme="minorHAnsi"/>
                <w:bCs/>
                <w:szCs w:val="22"/>
                <w:lang w:val="de-DE"/>
              </w:rPr>
              <w:t>możliwość</w:t>
            </w:r>
            <w:proofErr w:type="spellEnd"/>
            <w:r w:rsidRPr="00F4775F">
              <w:rPr>
                <w:rFonts w:cstheme="minorHAnsi"/>
                <w:bCs/>
                <w:szCs w:val="22"/>
                <w:lang w:val="de-DE"/>
              </w:rPr>
              <w:t xml:space="preserve"> </w:t>
            </w:r>
            <w:proofErr w:type="spellStart"/>
            <w:r w:rsidRPr="00F4775F">
              <w:rPr>
                <w:rFonts w:cstheme="minorHAnsi"/>
                <w:bCs/>
                <w:szCs w:val="22"/>
                <w:lang w:val="de-DE"/>
              </w:rPr>
              <w:t>centralnego</w:t>
            </w:r>
            <w:proofErr w:type="spellEnd"/>
            <w:r w:rsidRPr="00F4775F">
              <w:rPr>
                <w:rFonts w:cstheme="minorHAnsi"/>
                <w:bCs/>
                <w:szCs w:val="22"/>
                <w:lang w:val="de-DE"/>
              </w:rPr>
              <w:t xml:space="preserve"> </w:t>
            </w:r>
            <w:proofErr w:type="spellStart"/>
            <w:r w:rsidRPr="00F4775F">
              <w:rPr>
                <w:rFonts w:cstheme="minorHAnsi"/>
                <w:bCs/>
                <w:szCs w:val="22"/>
                <w:lang w:val="de-DE"/>
              </w:rPr>
              <w:t>opóźniania</w:t>
            </w:r>
            <w:proofErr w:type="spellEnd"/>
            <w:r w:rsidRPr="00F4775F">
              <w:rPr>
                <w:rFonts w:cstheme="minorHAnsi"/>
                <w:bCs/>
                <w:szCs w:val="22"/>
                <w:lang w:val="de-DE"/>
              </w:rPr>
              <w:t xml:space="preserve"> </w:t>
            </w:r>
            <w:proofErr w:type="spellStart"/>
            <w:r w:rsidRPr="00F4775F">
              <w:rPr>
                <w:rFonts w:cstheme="minorHAnsi"/>
                <w:bCs/>
                <w:szCs w:val="22"/>
                <w:lang w:val="de-DE"/>
              </w:rPr>
              <w:t>dostarczania</w:t>
            </w:r>
            <w:proofErr w:type="spellEnd"/>
            <w:r w:rsidRPr="00F4775F">
              <w:rPr>
                <w:rFonts w:cstheme="minorHAnsi"/>
                <w:bCs/>
                <w:szCs w:val="22"/>
                <w:lang w:val="de-DE"/>
              </w:rPr>
              <w:t xml:space="preserve"> </w:t>
            </w:r>
            <w:proofErr w:type="spellStart"/>
            <w:r w:rsidRPr="00F4775F">
              <w:rPr>
                <w:rFonts w:cstheme="minorHAnsi"/>
                <w:bCs/>
                <w:szCs w:val="22"/>
                <w:lang w:val="de-DE"/>
              </w:rPr>
              <w:t>nowej</w:t>
            </w:r>
            <w:proofErr w:type="spellEnd"/>
            <w:r w:rsidRPr="00F4775F">
              <w:rPr>
                <w:rFonts w:cstheme="minorHAnsi"/>
                <w:bCs/>
                <w:szCs w:val="22"/>
                <w:lang w:val="de-DE"/>
              </w:rPr>
              <w:t xml:space="preserve"> </w:t>
            </w:r>
            <w:proofErr w:type="spellStart"/>
            <w:r w:rsidRPr="00F4775F">
              <w:rPr>
                <w:rFonts w:cstheme="minorHAnsi"/>
                <w:bCs/>
                <w:szCs w:val="22"/>
                <w:lang w:val="de-DE"/>
              </w:rPr>
              <w:t>wersji</w:t>
            </w:r>
            <w:proofErr w:type="spellEnd"/>
            <w:r w:rsidRPr="00F4775F">
              <w:rPr>
                <w:rFonts w:cstheme="minorHAnsi"/>
                <w:bCs/>
                <w:szCs w:val="22"/>
                <w:lang w:val="de-DE"/>
              </w:rPr>
              <w:t xml:space="preserve"> o </w:t>
            </w:r>
            <w:proofErr w:type="spellStart"/>
            <w:r w:rsidRPr="00F4775F">
              <w:rPr>
                <w:rFonts w:cstheme="minorHAnsi"/>
                <w:bCs/>
                <w:szCs w:val="22"/>
                <w:lang w:val="de-DE"/>
              </w:rPr>
              <w:t>minimum</w:t>
            </w:r>
            <w:proofErr w:type="spellEnd"/>
            <w:r w:rsidRPr="00F4775F">
              <w:rPr>
                <w:rFonts w:cstheme="minorHAnsi"/>
                <w:bCs/>
                <w:szCs w:val="22"/>
                <w:lang w:val="de-DE"/>
              </w:rPr>
              <w:t xml:space="preserve"> 4 </w:t>
            </w:r>
            <w:proofErr w:type="spellStart"/>
            <w:r w:rsidRPr="00F4775F">
              <w:rPr>
                <w:rFonts w:cstheme="minorHAnsi"/>
                <w:bCs/>
                <w:szCs w:val="22"/>
                <w:lang w:val="de-DE"/>
              </w:rPr>
              <w:t>miesiące</w:t>
            </w:r>
            <w:proofErr w:type="spellEnd"/>
            <w:r w:rsidRPr="00F4775F">
              <w:rPr>
                <w:rFonts w:cstheme="minorHAnsi"/>
                <w:bCs/>
                <w:szCs w:val="22"/>
                <w:lang w:val="de-DE"/>
              </w:rPr>
              <w:t>.</w:t>
            </w:r>
          </w:p>
          <w:p w:rsidR="00F650F5" w:rsidRPr="00756A47" w:rsidRDefault="00F650F5" w:rsidP="003E3459">
            <w:pPr>
              <w:spacing w:line="360" w:lineRule="auto"/>
              <w:rPr>
                <w:rFonts w:ascii="Liberation Serif" w:eastAsia="Century Gothic" w:hAnsi="Liberation Serif" w:cs="Liberation Serif"/>
                <w:bCs/>
                <w:sz w:val="22"/>
                <w:szCs w:val="22"/>
              </w:rPr>
            </w:pPr>
            <w:proofErr w:type="spellStart"/>
            <w:r w:rsidRPr="00F4775F">
              <w:rPr>
                <w:rFonts w:cstheme="minorHAnsi"/>
                <w:bCs/>
                <w:szCs w:val="22"/>
                <w:lang w:val="de-DE"/>
              </w:rPr>
              <w:t>Klucz</w:t>
            </w:r>
            <w:proofErr w:type="spellEnd"/>
            <w:r w:rsidRPr="00F4775F">
              <w:rPr>
                <w:rFonts w:cstheme="minorHAnsi"/>
                <w:bCs/>
                <w:szCs w:val="22"/>
                <w:lang w:val="de-DE"/>
              </w:rPr>
              <w:t xml:space="preserve"> </w:t>
            </w:r>
            <w:proofErr w:type="spellStart"/>
            <w:r w:rsidRPr="00F4775F">
              <w:rPr>
                <w:rFonts w:cstheme="minorHAnsi"/>
                <w:bCs/>
                <w:szCs w:val="22"/>
                <w:lang w:val="de-DE"/>
              </w:rPr>
              <w:t>produktu</w:t>
            </w:r>
            <w:proofErr w:type="spellEnd"/>
            <w:r w:rsidRPr="00F4775F">
              <w:rPr>
                <w:rFonts w:cstheme="minorHAnsi"/>
                <w:bCs/>
                <w:szCs w:val="22"/>
                <w:lang w:val="de-DE"/>
              </w:rPr>
              <w:t xml:space="preserve"> </w:t>
            </w:r>
            <w:proofErr w:type="spellStart"/>
            <w:r w:rsidRPr="00F4775F">
              <w:rPr>
                <w:rFonts w:cstheme="minorHAnsi"/>
                <w:bCs/>
                <w:szCs w:val="22"/>
                <w:lang w:val="de-DE"/>
              </w:rPr>
              <w:t>przypisany</w:t>
            </w:r>
            <w:proofErr w:type="spellEnd"/>
            <w:r w:rsidRPr="00F4775F">
              <w:rPr>
                <w:rFonts w:cstheme="minorHAnsi"/>
                <w:bCs/>
                <w:szCs w:val="22"/>
                <w:lang w:val="de-DE"/>
              </w:rPr>
              <w:t xml:space="preserve"> do </w:t>
            </w:r>
            <w:proofErr w:type="spellStart"/>
            <w:r w:rsidRPr="00F4775F">
              <w:rPr>
                <w:rFonts w:cstheme="minorHAnsi"/>
                <w:bCs/>
                <w:szCs w:val="22"/>
                <w:lang w:val="de-DE"/>
              </w:rPr>
              <w:t>komputera</w:t>
            </w:r>
            <w:proofErr w:type="spellEnd"/>
            <w:r w:rsidRPr="00F4775F">
              <w:rPr>
                <w:rFonts w:cstheme="minorHAnsi"/>
                <w:bCs/>
                <w:szCs w:val="22"/>
                <w:lang w:val="de-DE"/>
              </w:rPr>
              <w:t xml:space="preserve"> </w:t>
            </w:r>
            <w:proofErr w:type="spellStart"/>
            <w:r w:rsidRPr="00F4775F">
              <w:rPr>
                <w:rFonts w:cstheme="minorHAnsi"/>
                <w:bCs/>
                <w:szCs w:val="22"/>
                <w:lang w:val="de-DE"/>
              </w:rPr>
              <w:t>aby</w:t>
            </w:r>
            <w:proofErr w:type="spellEnd"/>
            <w:r w:rsidRPr="00F4775F">
              <w:rPr>
                <w:rFonts w:cstheme="minorHAnsi"/>
                <w:bCs/>
                <w:szCs w:val="22"/>
                <w:lang w:val="de-DE"/>
              </w:rPr>
              <w:t xml:space="preserve"> </w:t>
            </w:r>
            <w:proofErr w:type="spellStart"/>
            <w:r w:rsidRPr="00F4775F">
              <w:rPr>
                <w:rFonts w:cstheme="minorHAnsi"/>
                <w:bCs/>
                <w:szCs w:val="22"/>
                <w:lang w:val="de-DE"/>
              </w:rPr>
              <w:t>przy</w:t>
            </w:r>
            <w:proofErr w:type="spellEnd"/>
            <w:r w:rsidRPr="00F4775F">
              <w:rPr>
                <w:rFonts w:cstheme="minorHAnsi"/>
                <w:bCs/>
                <w:szCs w:val="22"/>
                <w:lang w:val="de-DE"/>
              </w:rPr>
              <w:t xml:space="preserve"> </w:t>
            </w:r>
            <w:proofErr w:type="spellStart"/>
            <w:r w:rsidRPr="00F4775F">
              <w:rPr>
                <w:rFonts w:cstheme="minorHAnsi"/>
                <w:bCs/>
                <w:szCs w:val="22"/>
                <w:lang w:val="de-DE"/>
              </w:rPr>
              <w:t>ponownej</w:t>
            </w:r>
            <w:proofErr w:type="spellEnd"/>
            <w:r w:rsidRPr="00F4775F">
              <w:rPr>
                <w:rFonts w:cstheme="minorHAnsi"/>
                <w:bCs/>
                <w:szCs w:val="22"/>
                <w:lang w:val="de-DE"/>
              </w:rPr>
              <w:t xml:space="preserve"> </w:t>
            </w:r>
            <w:proofErr w:type="spellStart"/>
            <w:r w:rsidRPr="00F4775F">
              <w:rPr>
                <w:rFonts w:cstheme="minorHAnsi"/>
                <w:bCs/>
                <w:szCs w:val="22"/>
                <w:lang w:val="de-DE"/>
              </w:rPr>
              <w:t>reinstalacji</w:t>
            </w:r>
            <w:proofErr w:type="spellEnd"/>
            <w:r w:rsidRPr="00F4775F">
              <w:rPr>
                <w:rFonts w:cstheme="minorHAnsi"/>
                <w:bCs/>
                <w:szCs w:val="22"/>
                <w:lang w:val="de-DE"/>
              </w:rPr>
              <w:t xml:space="preserve"> </w:t>
            </w:r>
            <w:proofErr w:type="spellStart"/>
            <w:r w:rsidRPr="00F4775F">
              <w:rPr>
                <w:rFonts w:cstheme="minorHAnsi"/>
                <w:bCs/>
                <w:szCs w:val="22"/>
                <w:lang w:val="de-DE"/>
              </w:rPr>
              <w:t>systemu</w:t>
            </w:r>
            <w:proofErr w:type="spellEnd"/>
            <w:r w:rsidRPr="00F4775F">
              <w:rPr>
                <w:rFonts w:cstheme="minorHAnsi"/>
                <w:bCs/>
                <w:szCs w:val="22"/>
                <w:lang w:val="de-DE"/>
              </w:rPr>
              <w:t xml:space="preserve"> nie </w:t>
            </w:r>
            <w:proofErr w:type="spellStart"/>
            <w:r w:rsidRPr="00F4775F">
              <w:rPr>
                <w:rFonts w:cstheme="minorHAnsi"/>
                <w:bCs/>
                <w:szCs w:val="22"/>
                <w:lang w:val="de-DE"/>
              </w:rPr>
              <w:t>było</w:t>
            </w:r>
            <w:proofErr w:type="spellEnd"/>
            <w:r w:rsidRPr="00F4775F">
              <w:rPr>
                <w:rFonts w:cstheme="minorHAnsi"/>
                <w:bCs/>
                <w:szCs w:val="22"/>
                <w:lang w:val="de-DE"/>
              </w:rPr>
              <w:t xml:space="preserve"> </w:t>
            </w:r>
            <w:proofErr w:type="spellStart"/>
            <w:r w:rsidRPr="00F4775F">
              <w:rPr>
                <w:rFonts w:cstheme="minorHAnsi"/>
                <w:bCs/>
                <w:szCs w:val="22"/>
                <w:lang w:val="de-DE"/>
              </w:rPr>
              <w:t>konieczności</w:t>
            </w:r>
            <w:proofErr w:type="spellEnd"/>
            <w:r w:rsidRPr="00F4775F">
              <w:rPr>
                <w:rFonts w:cstheme="minorHAnsi"/>
                <w:bCs/>
                <w:szCs w:val="22"/>
                <w:lang w:val="de-DE"/>
              </w:rPr>
              <w:t xml:space="preserve"> </w:t>
            </w:r>
            <w:proofErr w:type="spellStart"/>
            <w:r w:rsidRPr="00F4775F">
              <w:rPr>
                <w:rFonts w:cstheme="minorHAnsi"/>
                <w:bCs/>
                <w:szCs w:val="22"/>
                <w:lang w:val="de-DE"/>
              </w:rPr>
              <w:t>wpisywania</w:t>
            </w:r>
            <w:proofErr w:type="spellEnd"/>
            <w:r w:rsidRPr="00F4775F">
              <w:rPr>
                <w:rFonts w:cstheme="minorHAnsi"/>
                <w:bCs/>
                <w:szCs w:val="22"/>
                <w:lang w:val="de-DE"/>
              </w:rPr>
              <w:t xml:space="preserve"> </w:t>
            </w:r>
            <w:proofErr w:type="spellStart"/>
            <w:r w:rsidRPr="00F4775F">
              <w:rPr>
                <w:rFonts w:cstheme="minorHAnsi"/>
                <w:bCs/>
                <w:szCs w:val="22"/>
                <w:lang w:val="de-DE"/>
              </w:rPr>
              <w:t>klucza</w:t>
            </w:r>
            <w:proofErr w:type="spellEnd"/>
            <w:r w:rsidRPr="00F4775F">
              <w:rPr>
                <w:rFonts w:cstheme="minorHAnsi"/>
                <w:bCs/>
                <w:szCs w:val="22"/>
                <w:lang w:val="de-DE"/>
              </w:rPr>
              <w:t>.</w:t>
            </w:r>
            <w:bookmarkEnd w:id="4"/>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Oprogramowanie producenta oferowanego sprzętu umożliwiające automatyczną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sz w:val="22"/>
                <w:szCs w:val="22"/>
              </w:rPr>
            </w:pPr>
          </w:p>
        </w:tc>
      </w:tr>
      <w:tr w:rsidR="00F650F5" w:rsidRPr="00756A47"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Gwarancja</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Minimalny czas trwania gwarancji producenta wynosi </w:t>
            </w:r>
            <w:r w:rsidRPr="00756A47">
              <w:rPr>
                <w:rFonts w:ascii="Liberation Serif" w:eastAsia="Century Gothic" w:hAnsi="Liberation Serif" w:cs="Liberation Serif"/>
                <w:b/>
                <w:sz w:val="22"/>
                <w:szCs w:val="22"/>
              </w:rPr>
              <w:t>2 lata</w:t>
            </w:r>
            <w:r w:rsidRPr="00756A47">
              <w:rPr>
                <w:rFonts w:ascii="Liberation Serif" w:eastAsia="Century Gothic" w:hAnsi="Liberation Serif" w:cs="Liberation Serif"/>
                <w:sz w:val="22"/>
                <w:szCs w:val="22"/>
              </w:rPr>
              <w:t>.</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Firma serwisująca musi posiadać ISO 9001 na świadczenie usług serwisowych oraz posiadać autoryzacje producenta urządzeń - </w:t>
            </w:r>
            <w:r w:rsidRPr="00756A47">
              <w:rPr>
                <w:rFonts w:ascii="Liberation Serif" w:eastAsia="Century Gothic" w:hAnsi="Liberation Serif" w:cs="Liberation Serif"/>
                <w:bCs/>
                <w:sz w:val="22"/>
                <w:szCs w:val="22"/>
              </w:rPr>
              <w:t>Zamawiający zastrzega sobie</w:t>
            </w:r>
            <w:r w:rsidRPr="00756A47">
              <w:rPr>
                <w:rFonts w:ascii="Liberation Serif" w:eastAsia="Century Gothic" w:hAnsi="Liberation Serif" w:cs="Liberation Serif"/>
                <w:sz w:val="22"/>
                <w:szCs w:val="22"/>
              </w:rPr>
              <w:t xml:space="preserve"> prawo do możliwości weryfikacji powyższego wymogu. W przypadku weryfikacji przez Zamawiającego, Wykonawca dostarczy stosowne dokumenty pochodzące od producenta komputera. Wymagane </w:t>
            </w:r>
            <w:r w:rsidRPr="00756A47">
              <w:rPr>
                <w:rFonts w:ascii="Liberation Serif" w:eastAsia="Century Gothic" w:hAnsi="Liberation Serif" w:cs="Liberation Serif"/>
                <w:sz w:val="22"/>
                <w:szCs w:val="22"/>
              </w:rPr>
              <w:lastRenderedPageBreak/>
              <w:t>o</w:t>
            </w:r>
            <w:r w:rsidRPr="00756A47">
              <w:rPr>
                <w:rFonts w:ascii="Liberation Serif" w:eastAsia="Century Gothic" w:hAnsi="Liberation Serif" w:cs="Liberation Serif"/>
                <w:bCs/>
                <w:sz w:val="22"/>
                <w:szCs w:val="22"/>
              </w:rPr>
              <w:t>świadczenie producenta komputera, że w przypadku niewywiązywania się z obowiązków gwarancyjnych oferenta lub firmy serwisującej, przejmie na siebie wszelkie zobowiązania związane z serwisem.</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bCs/>
                <w:sz w:val="22"/>
                <w:szCs w:val="22"/>
              </w:rPr>
            </w:pPr>
          </w:p>
        </w:tc>
      </w:tr>
      <w:tr w:rsidR="00F650F5" w:rsidRPr="00756A47" w:rsidTr="003E3459">
        <w:trPr>
          <w:trHeight w:val="284"/>
        </w:trPr>
        <w:tc>
          <w:tcPr>
            <w:tcW w:w="201"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4"/>
              </w:numPr>
              <w:spacing w:line="360" w:lineRule="auto"/>
              <w:rPr>
                <w:rFonts w:ascii="Liberation Serif" w:eastAsia="Century Gothic" w:hAnsi="Liberation Serif" w:cs="Liberation Serif"/>
                <w:bCs/>
                <w:sz w:val="22"/>
                <w:szCs w:val="22"/>
              </w:rPr>
            </w:pPr>
          </w:p>
        </w:tc>
        <w:tc>
          <w:tcPr>
            <w:tcW w:w="706"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bCs/>
                <w:sz w:val="22"/>
                <w:szCs w:val="22"/>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F650F5" w:rsidRPr="00756A47" w:rsidRDefault="00F650F5" w:rsidP="00F650F5">
            <w:pPr>
              <w:numPr>
                <w:ilvl w:val="0"/>
                <w:numId w:val="26"/>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Zaawansowana diagnostyka sprzętowa oraz oprogramowania dostępna 24h/dobę na stronie producenta komputera </w:t>
            </w:r>
          </w:p>
          <w:p w:rsidR="00F650F5" w:rsidRPr="00756A47" w:rsidRDefault="00F650F5" w:rsidP="00F650F5">
            <w:pPr>
              <w:numPr>
                <w:ilvl w:val="0"/>
                <w:numId w:val="26"/>
              </w:numPr>
              <w:spacing w:line="360" w:lineRule="auto"/>
              <w:rPr>
                <w:rFonts w:ascii="Liberation Serif" w:eastAsia="Century Gothic" w:hAnsi="Liberation Serif" w:cs="Liberation Serif"/>
                <w:bCs/>
                <w:sz w:val="22"/>
                <w:szCs w:val="22"/>
              </w:rPr>
            </w:pPr>
            <w:r w:rsidRPr="00756A47">
              <w:rPr>
                <w:rFonts w:ascii="Liberation Serif" w:eastAsia="Century Gothic" w:hAnsi="Liberation Serif" w:cs="Liberation Serif"/>
                <w:bCs/>
                <w:sz w:val="22"/>
                <w:szCs w:val="22"/>
              </w:rPr>
              <w:t xml:space="preserve">Infolinia wsparcia technicznego dedykowana do rozwiązywania usterek oprogramowania – możliwość kontaktu przez telefon, formularz web lub chat online, dostępna w dni powszednie od 9:00-18:00 </w:t>
            </w: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Możliwość sprawdzenia aktualnego okresu i poziomu wsparcia technicznego dla urządzeń za </w:t>
            </w:r>
            <w:r w:rsidRPr="00756A47">
              <w:rPr>
                <w:rFonts w:ascii="Liberation Serif" w:eastAsia="Century Gothic" w:hAnsi="Liberation Serif" w:cs="Liberation Serif"/>
                <w:bCs/>
                <w:sz w:val="22"/>
                <w:szCs w:val="22"/>
              </w:rPr>
              <w:t>pośrednictwem strony internetowej producenta.</w:t>
            </w:r>
          </w:p>
          <w:p w:rsidR="00F650F5" w:rsidRPr="00756A47" w:rsidRDefault="00F650F5" w:rsidP="003E3459">
            <w:pPr>
              <w:spacing w:line="360" w:lineRule="auto"/>
              <w:rPr>
                <w:rFonts w:ascii="Liberation Serif" w:eastAsia="Century Gothic" w:hAnsi="Liberation Serif" w:cs="Liberation Serif"/>
                <w:sz w:val="22"/>
                <w:szCs w:val="22"/>
              </w:rPr>
            </w:pPr>
          </w:p>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Możliwość sprawdzenia konfiguracji sprzętowej komputera oraz warunków gwarancji po podaniu numeru seryjnego </w:t>
            </w:r>
            <w:r w:rsidRPr="00756A47">
              <w:rPr>
                <w:rFonts w:ascii="Liberation Serif" w:eastAsia="Century Gothic" w:hAnsi="Liberation Serif" w:cs="Liberation Serif"/>
                <w:bCs/>
                <w:sz w:val="22"/>
                <w:szCs w:val="22"/>
              </w:rPr>
              <w:t>bezpośrednio na stronie producenta</w:t>
            </w:r>
            <w:r w:rsidRPr="00756A47">
              <w:rPr>
                <w:rFonts w:ascii="Liberation Serif" w:eastAsia="Century Gothic" w:hAnsi="Liberation Serif" w:cs="Liberation Serif"/>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F650F5" w:rsidRPr="00756A47" w:rsidRDefault="00F650F5" w:rsidP="003E3459">
            <w:pPr>
              <w:spacing w:line="360" w:lineRule="auto"/>
              <w:rPr>
                <w:rFonts w:ascii="Liberation Serif" w:eastAsia="Century Gothic" w:hAnsi="Liberation Serif" w:cs="Liberation Serif"/>
                <w:sz w:val="22"/>
                <w:szCs w:val="22"/>
              </w:rPr>
            </w:pPr>
            <w:r w:rsidRPr="00756A47">
              <w:rPr>
                <w:rFonts w:ascii="Liberation Serif" w:eastAsia="Century Gothic" w:hAnsi="Liberation Serif" w:cs="Liberation Serif"/>
                <w:sz w:val="22"/>
                <w:szCs w:val="22"/>
              </w:rPr>
              <w:t xml:space="preserve"> </w:t>
            </w:r>
          </w:p>
        </w:tc>
      </w:tr>
    </w:tbl>
    <w:p w:rsidR="00F650F5" w:rsidRDefault="00F650F5" w:rsidP="00F650F5">
      <w:pPr>
        <w:spacing w:line="360" w:lineRule="auto"/>
        <w:rPr>
          <w:rFonts w:ascii="Liberation Serif" w:eastAsia="Century Gothic" w:hAnsi="Liberation Serif" w:cs="Liberation Serif"/>
          <w:sz w:val="22"/>
          <w:szCs w:val="22"/>
        </w:rPr>
      </w:pPr>
    </w:p>
    <w:p w:rsidR="00F650F5" w:rsidRDefault="00F650F5" w:rsidP="00F650F5">
      <w:pPr>
        <w:spacing w:line="360" w:lineRule="auto"/>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F650F5" w:rsidRDefault="00F650F5" w:rsidP="00F650F5">
      <w:pPr>
        <w:spacing w:line="360" w:lineRule="auto"/>
        <w:ind w:left="4956" w:firstLine="708"/>
        <w:jc w:val="right"/>
        <w:rPr>
          <w:rFonts w:ascii="Liberation Serif" w:eastAsia="Century Gothic" w:hAnsi="Liberation Serif" w:cs="Liberation Serif"/>
          <w:sz w:val="22"/>
          <w:szCs w:val="22"/>
        </w:rPr>
      </w:pPr>
    </w:p>
    <w:p w:rsidR="00E10CD4" w:rsidRDefault="00E10CD4">
      <w:bookmarkStart w:id="5" w:name="_GoBack"/>
      <w:bookmarkEnd w:id="5"/>
    </w:p>
    <w:sectPr w:rsidR="00E1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00000001"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F3" w:rsidRDefault="00F650F5">
    <w:pPr>
      <w:pStyle w:val="Stopka"/>
    </w:pPr>
  </w:p>
  <w:p w:rsidR="006A6AF3" w:rsidRPr="00CE577E" w:rsidRDefault="00F650F5" w:rsidP="00FF4A5C">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w:t>
    </w:r>
    <w:r w:rsidRPr="00CE577E">
      <w:rPr>
        <w:rFonts w:ascii="Liberation Serif" w:eastAsia="NSimSun" w:hAnsi="Liberation Serif" w:cs="Times New Roman"/>
        <w:kern w:val="2"/>
        <w:lang w:eastAsia="zh-CN" w:bidi="hi-IN"/>
      </w:rPr>
      <w:t>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6A6AF3" w:rsidRDefault="00F650F5">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F3" w:rsidRPr="00FF4A5C" w:rsidRDefault="00F650F5" w:rsidP="00FF4A5C">
    <w:pPr>
      <w:pStyle w:val="Nagwek"/>
    </w:pPr>
    <w:r>
      <w:rPr>
        <w:noProof/>
      </w:rPr>
      <w:drawing>
        <wp:inline distT="0" distB="0" distL="0" distR="0" wp14:anchorId="100F5039" wp14:editId="368547BD">
          <wp:extent cx="6013450" cy="92269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0" cy="9226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43FC"/>
    <w:multiLevelType w:val="multilevel"/>
    <w:tmpl w:val="9BAA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B3665"/>
    <w:multiLevelType w:val="multilevel"/>
    <w:tmpl w:val="1E2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C64D31"/>
    <w:multiLevelType w:val="multilevel"/>
    <w:tmpl w:val="1AD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0F7CE1"/>
    <w:multiLevelType w:val="multilevel"/>
    <w:tmpl w:val="4F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53065"/>
    <w:multiLevelType w:val="multilevel"/>
    <w:tmpl w:val="AFB0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D4CF0"/>
    <w:multiLevelType w:val="multilevel"/>
    <w:tmpl w:val="B47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96AD2"/>
    <w:multiLevelType w:val="hybridMultilevel"/>
    <w:tmpl w:val="AB7EAA46"/>
    <w:lvl w:ilvl="0" w:tplc="E35CC094">
      <w:start w:val="4"/>
      <w:numFmt w:val="upperLetter"/>
      <w:lvlText w:val="%1."/>
      <w:lvlJc w:val="left"/>
      <w:pPr>
        <w:ind w:left="107" w:hanging="708"/>
      </w:pPr>
      <w:rPr>
        <w:rFonts w:ascii="Times New Roman" w:eastAsia="Times New Roman" w:hAnsi="Times New Roman" w:cs="Times New Roman" w:hint="default"/>
        <w:spacing w:val="-1"/>
        <w:w w:val="99"/>
        <w:sz w:val="24"/>
        <w:szCs w:val="24"/>
        <w:lang w:val="pl-PL" w:eastAsia="en-US" w:bidi="ar-SA"/>
      </w:rPr>
    </w:lvl>
    <w:lvl w:ilvl="1" w:tplc="72DC01A0">
      <w:start w:val="1"/>
      <w:numFmt w:val="lowerLetter"/>
      <w:lvlText w:val="%2)"/>
      <w:lvlJc w:val="left"/>
      <w:pPr>
        <w:ind w:left="848" w:hanging="425"/>
      </w:pPr>
      <w:rPr>
        <w:rFonts w:ascii="Carlito" w:eastAsia="Carlito" w:hAnsi="Carlito" w:cs="Carlito" w:hint="default"/>
        <w:spacing w:val="-8"/>
        <w:w w:val="100"/>
        <w:sz w:val="24"/>
        <w:szCs w:val="24"/>
        <w:lang w:val="pl-PL" w:eastAsia="en-US" w:bidi="ar-SA"/>
      </w:rPr>
    </w:lvl>
    <w:lvl w:ilvl="2" w:tplc="AFA4A466">
      <w:numFmt w:val="bullet"/>
      <w:lvlText w:val="•"/>
      <w:lvlJc w:val="left"/>
      <w:pPr>
        <w:ind w:left="1443" w:hanging="425"/>
      </w:pPr>
      <w:rPr>
        <w:rFonts w:hint="default"/>
        <w:lang w:val="pl-PL" w:eastAsia="en-US" w:bidi="ar-SA"/>
      </w:rPr>
    </w:lvl>
    <w:lvl w:ilvl="3" w:tplc="8578AEBC">
      <w:numFmt w:val="bullet"/>
      <w:lvlText w:val="•"/>
      <w:lvlJc w:val="left"/>
      <w:pPr>
        <w:ind w:left="2046" w:hanging="425"/>
      </w:pPr>
      <w:rPr>
        <w:rFonts w:hint="default"/>
        <w:lang w:val="pl-PL" w:eastAsia="en-US" w:bidi="ar-SA"/>
      </w:rPr>
    </w:lvl>
    <w:lvl w:ilvl="4" w:tplc="E3DADCFE">
      <w:numFmt w:val="bullet"/>
      <w:lvlText w:val="•"/>
      <w:lvlJc w:val="left"/>
      <w:pPr>
        <w:ind w:left="2650" w:hanging="425"/>
      </w:pPr>
      <w:rPr>
        <w:rFonts w:hint="default"/>
        <w:lang w:val="pl-PL" w:eastAsia="en-US" w:bidi="ar-SA"/>
      </w:rPr>
    </w:lvl>
    <w:lvl w:ilvl="5" w:tplc="BF8619C2">
      <w:numFmt w:val="bullet"/>
      <w:lvlText w:val="•"/>
      <w:lvlJc w:val="left"/>
      <w:pPr>
        <w:ind w:left="3253" w:hanging="425"/>
      </w:pPr>
      <w:rPr>
        <w:rFonts w:hint="default"/>
        <w:lang w:val="pl-PL" w:eastAsia="en-US" w:bidi="ar-SA"/>
      </w:rPr>
    </w:lvl>
    <w:lvl w:ilvl="6" w:tplc="674E711A">
      <w:numFmt w:val="bullet"/>
      <w:lvlText w:val="•"/>
      <w:lvlJc w:val="left"/>
      <w:pPr>
        <w:ind w:left="3856" w:hanging="425"/>
      </w:pPr>
      <w:rPr>
        <w:rFonts w:hint="default"/>
        <w:lang w:val="pl-PL" w:eastAsia="en-US" w:bidi="ar-SA"/>
      </w:rPr>
    </w:lvl>
    <w:lvl w:ilvl="7" w:tplc="5B4849C0">
      <w:numFmt w:val="bullet"/>
      <w:lvlText w:val="•"/>
      <w:lvlJc w:val="left"/>
      <w:pPr>
        <w:ind w:left="4460" w:hanging="425"/>
      </w:pPr>
      <w:rPr>
        <w:rFonts w:hint="default"/>
        <w:lang w:val="pl-PL" w:eastAsia="en-US" w:bidi="ar-SA"/>
      </w:rPr>
    </w:lvl>
    <w:lvl w:ilvl="8" w:tplc="D20A86B6">
      <w:numFmt w:val="bullet"/>
      <w:lvlText w:val="•"/>
      <w:lvlJc w:val="left"/>
      <w:pPr>
        <w:ind w:left="5063" w:hanging="425"/>
      </w:pPr>
      <w:rPr>
        <w:rFonts w:hint="default"/>
        <w:lang w:val="pl-PL" w:eastAsia="en-US" w:bidi="ar-SA"/>
      </w:rPr>
    </w:lvl>
  </w:abstractNum>
  <w:abstractNum w:abstractNumId="8" w15:restartNumberingAfterBreak="0">
    <w:nsid w:val="390D5576"/>
    <w:multiLevelType w:val="hybridMultilevel"/>
    <w:tmpl w:val="0144FF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99A118B"/>
    <w:multiLevelType w:val="multilevel"/>
    <w:tmpl w:val="7FF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8839CC"/>
    <w:multiLevelType w:val="hybridMultilevel"/>
    <w:tmpl w:val="121E59A8"/>
    <w:lvl w:ilvl="0" w:tplc="126AB4B4">
      <w:start w:val="3"/>
      <w:numFmt w:val="lowerLetter"/>
      <w:lvlText w:val="%1)"/>
      <w:lvlJc w:val="left"/>
      <w:pPr>
        <w:ind w:left="848" w:hanging="284"/>
      </w:pPr>
      <w:rPr>
        <w:rFonts w:ascii="Times New Roman" w:eastAsia="Times New Roman" w:hAnsi="Times New Roman" w:cs="Times New Roman" w:hint="default"/>
        <w:spacing w:val="-23"/>
        <w:w w:val="99"/>
        <w:sz w:val="24"/>
        <w:szCs w:val="24"/>
        <w:lang w:val="pl-PL" w:eastAsia="en-US" w:bidi="ar-SA"/>
      </w:rPr>
    </w:lvl>
    <w:lvl w:ilvl="1" w:tplc="DE96A4B8">
      <w:numFmt w:val="bullet"/>
      <w:lvlText w:val="•"/>
      <w:lvlJc w:val="left"/>
      <w:pPr>
        <w:ind w:left="1383" w:hanging="284"/>
      </w:pPr>
      <w:rPr>
        <w:rFonts w:hint="default"/>
        <w:lang w:val="pl-PL" w:eastAsia="en-US" w:bidi="ar-SA"/>
      </w:rPr>
    </w:lvl>
    <w:lvl w:ilvl="2" w:tplc="93AC97AA">
      <w:numFmt w:val="bullet"/>
      <w:lvlText w:val="•"/>
      <w:lvlJc w:val="left"/>
      <w:pPr>
        <w:ind w:left="1926" w:hanging="284"/>
      </w:pPr>
      <w:rPr>
        <w:rFonts w:hint="default"/>
        <w:lang w:val="pl-PL" w:eastAsia="en-US" w:bidi="ar-SA"/>
      </w:rPr>
    </w:lvl>
    <w:lvl w:ilvl="3" w:tplc="B86EFB6E">
      <w:numFmt w:val="bullet"/>
      <w:lvlText w:val="•"/>
      <w:lvlJc w:val="left"/>
      <w:pPr>
        <w:ind w:left="2469" w:hanging="284"/>
      </w:pPr>
      <w:rPr>
        <w:rFonts w:hint="default"/>
        <w:lang w:val="pl-PL" w:eastAsia="en-US" w:bidi="ar-SA"/>
      </w:rPr>
    </w:lvl>
    <w:lvl w:ilvl="4" w:tplc="6D98C8D4">
      <w:numFmt w:val="bullet"/>
      <w:lvlText w:val="•"/>
      <w:lvlJc w:val="left"/>
      <w:pPr>
        <w:ind w:left="3012" w:hanging="284"/>
      </w:pPr>
      <w:rPr>
        <w:rFonts w:hint="default"/>
        <w:lang w:val="pl-PL" w:eastAsia="en-US" w:bidi="ar-SA"/>
      </w:rPr>
    </w:lvl>
    <w:lvl w:ilvl="5" w:tplc="17F8C894">
      <w:numFmt w:val="bullet"/>
      <w:lvlText w:val="•"/>
      <w:lvlJc w:val="left"/>
      <w:pPr>
        <w:ind w:left="3555" w:hanging="284"/>
      </w:pPr>
      <w:rPr>
        <w:rFonts w:hint="default"/>
        <w:lang w:val="pl-PL" w:eastAsia="en-US" w:bidi="ar-SA"/>
      </w:rPr>
    </w:lvl>
    <w:lvl w:ilvl="6" w:tplc="56A691D2">
      <w:numFmt w:val="bullet"/>
      <w:lvlText w:val="•"/>
      <w:lvlJc w:val="left"/>
      <w:pPr>
        <w:ind w:left="4098" w:hanging="284"/>
      </w:pPr>
      <w:rPr>
        <w:rFonts w:hint="default"/>
        <w:lang w:val="pl-PL" w:eastAsia="en-US" w:bidi="ar-SA"/>
      </w:rPr>
    </w:lvl>
    <w:lvl w:ilvl="7" w:tplc="B2026F32">
      <w:numFmt w:val="bullet"/>
      <w:lvlText w:val="•"/>
      <w:lvlJc w:val="left"/>
      <w:pPr>
        <w:ind w:left="4641" w:hanging="284"/>
      </w:pPr>
      <w:rPr>
        <w:rFonts w:hint="default"/>
        <w:lang w:val="pl-PL" w:eastAsia="en-US" w:bidi="ar-SA"/>
      </w:rPr>
    </w:lvl>
    <w:lvl w:ilvl="8" w:tplc="4B241428">
      <w:numFmt w:val="bullet"/>
      <w:lvlText w:val="•"/>
      <w:lvlJc w:val="left"/>
      <w:pPr>
        <w:ind w:left="5184" w:hanging="284"/>
      </w:pPr>
      <w:rPr>
        <w:rFonts w:hint="default"/>
        <w:lang w:val="pl-PL" w:eastAsia="en-US" w:bidi="ar-SA"/>
      </w:rPr>
    </w:lvl>
  </w:abstractNum>
  <w:abstractNum w:abstractNumId="11" w15:restartNumberingAfterBreak="0">
    <w:nsid w:val="42876FBA"/>
    <w:multiLevelType w:val="multilevel"/>
    <w:tmpl w:val="EF8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83E24"/>
    <w:multiLevelType w:val="hybridMultilevel"/>
    <w:tmpl w:val="4888EAD6"/>
    <w:lvl w:ilvl="0" w:tplc="CCF6A5DA">
      <w:start w:val="2"/>
      <w:numFmt w:val="upperLetter"/>
      <w:lvlText w:val="%1."/>
      <w:lvlJc w:val="left"/>
      <w:pPr>
        <w:ind w:left="815" w:hanging="708"/>
      </w:pPr>
      <w:rPr>
        <w:rFonts w:ascii="Times New Roman" w:eastAsia="Times New Roman" w:hAnsi="Times New Roman" w:cs="Times New Roman" w:hint="default"/>
        <w:spacing w:val="-8"/>
        <w:w w:val="100"/>
        <w:sz w:val="24"/>
        <w:szCs w:val="24"/>
        <w:lang w:val="pl-PL" w:eastAsia="en-US" w:bidi="ar-SA"/>
      </w:rPr>
    </w:lvl>
    <w:lvl w:ilvl="1" w:tplc="412CC05C">
      <w:start w:val="1"/>
      <w:numFmt w:val="lowerLetter"/>
      <w:lvlText w:val="%2)"/>
      <w:lvlJc w:val="left"/>
      <w:pPr>
        <w:ind w:left="827" w:hanging="360"/>
      </w:pPr>
      <w:rPr>
        <w:rFonts w:ascii="Times New Roman" w:eastAsia="Times New Roman" w:hAnsi="Times New Roman" w:cs="Times New Roman" w:hint="default"/>
        <w:spacing w:val="-30"/>
        <w:w w:val="99"/>
        <w:sz w:val="24"/>
        <w:szCs w:val="24"/>
        <w:lang w:val="pl-PL" w:eastAsia="en-US" w:bidi="ar-SA"/>
      </w:rPr>
    </w:lvl>
    <w:lvl w:ilvl="2" w:tplc="0BC84D18">
      <w:numFmt w:val="bullet"/>
      <w:lvlText w:val="•"/>
      <w:lvlJc w:val="left"/>
      <w:pPr>
        <w:ind w:left="1443" w:hanging="360"/>
      </w:pPr>
      <w:rPr>
        <w:rFonts w:hint="default"/>
        <w:lang w:val="pl-PL" w:eastAsia="en-US" w:bidi="ar-SA"/>
      </w:rPr>
    </w:lvl>
    <w:lvl w:ilvl="3" w:tplc="08760204">
      <w:numFmt w:val="bullet"/>
      <w:lvlText w:val="•"/>
      <w:lvlJc w:val="left"/>
      <w:pPr>
        <w:ind w:left="2046" w:hanging="360"/>
      </w:pPr>
      <w:rPr>
        <w:rFonts w:hint="default"/>
        <w:lang w:val="pl-PL" w:eastAsia="en-US" w:bidi="ar-SA"/>
      </w:rPr>
    </w:lvl>
    <w:lvl w:ilvl="4" w:tplc="BC20AB16">
      <w:numFmt w:val="bullet"/>
      <w:lvlText w:val="•"/>
      <w:lvlJc w:val="left"/>
      <w:pPr>
        <w:ind w:left="2650" w:hanging="360"/>
      </w:pPr>
      <w:rPr>
        <w:rFonts w:hint="default"/>
        <w:lang w:val="pl-PL" w:eastAsia="en-US" w:bidi="ar-SA"/>
      </w:rPr>
    </w:lvl>
    <w:lvl w:ilvl="5" w:tplc="EF564C80">
      <w:numFmt w:val="bullet"/>
      <w:lvlText w:val="•"/>
      <w:lvlJc w:val="left"/>
      <w:pPr>
        <w:ind w:left="3253" w:hanging="360"/>
      </w:pPr>
      <w:rPr>
        <w:rFonts w:hint="default"/>
        <w:lang w:val="pl-PL" w:eastAsia="en-US" w:bidi="ar-SA"/>
      </w:rPr>
    </w:lvl>
    <w:lvl w:ilvl="6" w:tplc="557E5AF2">
      <w:numFmt w:val="bullet"/>
      <w:lvlText w:val="•"/>
      <w:lvlJc w:val="left"/>
      <w:pPr>
        <w:ind w:left="3856" w:hanging="360"/>
      </w:pPr>
      <w:rPr>
        <w:rFonts w:hint="default"/>
        <w:lang w:val="pl-PL" w:eastAsia="en-US" w:bidi="ar-SA"/>
      </w:rPr>
    </w:lvl>
    <w:lvl w:ilvl="7" w:tplc="64E877B8">
      <w:numFmt w:val="bullet"/>
      <w:lvlText w:val="•"/>
      <w:lvlJc w:val="left"/>
      <w:pPr>
        <w:ind w:left="4460" w:hanging="360"/>
      </w:pPr>
      <w:rPr>
        <w:rFonts w:hint="default"/>
        <w:lang w:val="pl-PL" w:eastAsia="en-US" w:bidi="ar-SA"/>
      </w:rPr>
    </w:lvl>
    <w:lvl w:ilvl="8" w:tplc="3C560A06">
      <w:numFmt w:val="bullet"/>
      <w:lvlText w:val="•"/>
      <w:lvlJc w:val="left"/>
      <w:pPr>
        <w:ind w:left="5063" w:hanging="360"/>
      </w:pPr>
      <w:rPr>
        <w:rFonts w:hint="default"/>
        <w:lang w:val="pl-PL" w:eastAsia="en-US" w:bidi="ar-SA"/>
      </w:rPr>
    </w:lvl>
  </w:abstractNum>
  <w:abstractNum w:abstractNumId="13"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48C4433"/>
    <w:multiLevelType w:val="multilevel"/>
    <w:tmpl w:val="448E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D20F7"/>
    <w:multiLevelType w:val="hybridMultilevel"/>
    <w:tmpl w:val="B1B869F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159F3"/>
    <w:multiLevelType w:val="hybridMultilevel"/>
    <w:tmpl w:val="F3A8F84E"/>
    <w:lvl w:ilvl="0" w:tplc="6BFE4908">
      <w:start w:val="6"/>
      <w:numFmt w:val="lowerLetter"/>
      <w:lvlText w:val="%1)"/>
      <w:lvlJc w:val="left"/>
      <w:pPr>
        <w:ind w:left="827" w:hanging="360"/>
      </w:pPr>
      <w:rPr>
        <w:rFonts w:ascii="Times New Roman" w:eastAsia="Times New Roman" w:hAnsi="Times New Roman" w:cs="Times New Roman" w:hint="default"/>
        <w:spacing w:val="-5"/>
        <w:w w:val="99"/>
        <w:sz w:val="24"/>
        <w:szCs w:val="24"/>
        <w:lang w:val="pl-PL" w:eastAsia="en-US" w:bidi="ar-SA"/>
      </w:rPr>
    </w:lvl>
    <w:lvl w:ilvl="1" w:tplc="22128F46">
      <w:numFmt w:val="bullet"/>
      <w:lvlText w:val="•"/>
      <w:lvlJc w:val="left"/>
      <w:pPr>
        <w:ind w:left="1365" w:hanging="360"/>
      </w:pPr>
      <w:rPr>
        <w:rFonts w:hint="default"/>
        <w:lang w:val="pl-PL" w:eastAsia="en-US" w:bidi="ar-SA"/>
      </w:rPr>
    </w:lvl>
    <w:lvl w:ilvl="2" w:tplc="1828146E">
      <w:numFmt w:val="bullet"/>
      <w:lvlText w:val="•"/>
      <w:lvlJc w:val="left"/>
      <w:pPr>
        <w:ind w:left="1910" w:hanging="360"/>
      </w:pPr>
      <w:rPr>
        <w:rFonts w:hint="default"/>
        <w:lang w:val="pl-PL" w:eastAsia="en-US" w:bidi="ar-SA"/>
      </w:rPr>
    </w:lvl>
    <w:lvl w:ilvl="3" w:tplc="06B0EBD4">
      <w:numFmt w:val="bullet"/>
      <w:lvlText w:val="•"/>
      <w:lvlJc w:val="left"/>
      <w:pPr>
        <w:ind w:left="2455" w:hanging="360"/>
      </w:pPr>
      <w:rPr>
        <w:rFonts w:hint="default"/>
        <w:lang w:val="pl-PL" w:eastAsia="en-US" w:bidi="ar-SA"/>
      </w:rPr>
    </w:lvl>
    <w:lvl w:ilvl="4" w:tplc="A10E077C">
      <w:numFmt w:val="bullet"/>
      <w:lvlText w:val="•"/>
      <w:lvlJc w:val="left"/>
      <w:pPr>
        <w:ind w:left="3000" w:hanging="360"/>
      </w:pPr>
      <w:rPr>
        <w:rFonts w:hint="default"/>
        <w:lang w:val="pl-PL" w:eastAsia="en-US" w:bidi="ar-SA"/>
      </w:rPr>
    </w:lvl>
    <w:lvl w:ilvl="5" w:tplc="5F140D54">
      <w:numFmt w:val="bullet"/>
      <w:lvlText w:val="•"/>
      <w:lvlJc w:val="left"/>
      <w:pPr>
        <w:ind w:left="3545" w:hanging="360"/>
      </w:pPr>
      <w:rPr>
        <w:rFonts w:hint="default"/>
        <w:lang w:val="pl-PL" w:eastAsia="en-US" w:bidi="ar-SA"/>
      </w:rPr>
    </w:lvl>
    <w:lvl w:ilvl="6" w:tplc="AD0AF0B0">
      <w:numFmt w:val="bullet"/>
      <w:lvlText w:val="•"/>
      <w:lvlJc w:val="left"/>
      <w:pPr>
        <w:ind w:left="4090" w:hanging="360"/>
      </w:pPr>
      <w:rPr>
        <w:rFonts w:hint="default"/>
        <w:lang w:val="pl-PL" w:eastAsia="en-US" w:bidi="ar-SA"/>
      </w:rPr>
    </w:lvl>
    <w:lvl w:ilvl="7" w:tplc="325A34CA">
      <w:numFmt w:val="bullet"/>
      <w:lvlText w:val="•"/>
      <w:lvlJc w:val="left"/>
      <w:pPr>
        <w:ind w:left="4635" w:hanging="360"/>
      </w:pPr>
      <w:rPr>
        <w:rFonts w:hint="default"/>
        <w:lang w:val="pl-PL" w:eastAsia="en-US" w:bidi="ar-SA"/>
      </w:rPr>
    </w:lvl>
    <w:lvl w:ilvl="8" w:tplc="8A705B32">
      <w:numFmt w:val="bullet"/>
      <w:lvlText w:val="•"/>
      <w:lvlJc w:val="left"/>
      <w:pPr>
        <w:ind w:left="5180" w:hanging="360"/>
      </w:pPr>
      <w:rPr>
        <w:rFonts w:hint="default"/>
        <w:lang w:val="pl-PL" w:eastAsia="en-US" w:bidi="ar-SA"/>
      </w:rPr>
    </w:lvl>
  </w:abstractNum>
  <w:abstractNum w:abstractNumId="18" w15:restartNumberingAfterBreak="0">
    <w:nsid w:val="64305B8E"/>
    <w:multiLevelType w:val="hybridMultilevel"/>
    <w:tmpl w:val="19BC9E60"/>
    <w:lvl w:ilvl="0" w:tplc="304E65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8DC1D7A"/>
    <w:multiLevelType w:val="multilevel"/>
    <w:tmpl w:val="FE2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1766B0"/>
    <w:multiLevelType w:val="multilevel"/>
    <w:tmpl w:val="607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0A52FA"/>
    <w:multiLevelType w:val="hybridMultilevel"/>
    <w:tmpl w:val="EE8C2764"/>
    <w:lvl w:ilvl="0" w:tplc="9FE8123A">
      <w:start w:val="1"/>
      <w:numFmt w:val="upperLetter"/>
      <w:lvlText w:val="%1."/>
      <w:lvlJc w:val="left"/>
      <w:pPr>
        <w:ind w:left="815" w:hanging="708"/>
      </w:pPr>
      <w:rPr>
        <w:rFonts w:ascii="Times New Roman" w:eastAsia="Times New Roman" w:hAnsi="Times New Roman" w:cs="Times New Roman" w:hint="default"/>
        <w:spacing w:val="-1"/>
        <w:w w:val="99"/>
        <w:sz w:val="24"/>
        <w:szCs w:val="24"/>
        <w:lang w:val="pl-PL" w:eastAsia="en-US" w:bidi="ar-SA"/>
      </w:rPr>
    </w:lvl>
    <w:lvl w:ilvl="1" w:tplc="A7A4D0FE">
      <w:start w:val="1"/>
      <w:numFmt w:val="lowerLetter"/>
      <w:lvlText w:val="%2)"/>
      <w:lvlJc w:val="left"/>
      <w:pPr>
        <w:ind w:left="827" w:hanging="360"/>
      </w:pPr>
      <w:rPr>
        <w:rFonts w:ascii="Times New Roman" w:eastAsia="Times New Roman" w:hAnsi="Times New Roman" w:cs="Times New Roman" w:hint="default"/>
        <w:spacing w:val="-24"/>
        <w:w w:val="99"/>
        <w:sz w:val="24"/>
        <w:szCs w:val="24"/>
        <w:lang w:val="pl-PL" w:eastAsia="en-US" w:bidi="ar-SA"/>
      </w:rPr>
    </w:lvl>
    <w:lvl w:ilvl="2" w:tplc="2E5AC0DE">
      <w:numFmt w:val="bullet"/>
      <w:lvlText w:val="•"/>
      <w:lvlJc w:val="left"/>
      <w:pPr>
        <w:ind w:left="1910" w:hanging="360"/>
      </w:pPr>
      <w:rPr>
        <w:rFonts w:hint="default"/>
        <w:lang w:val="pl-PL" w:eastAsia="en-US" w:bidi="ar-SA"/>
      </w:rPr>
    </w:lvl>
    <w:lvl w:ilvl="3" w:tplc="96AE15EA">
      <w:numFmt w:val="bullet"/>
      <w:lvlText w:val="•"/>
      <w:lvlJc w:val="left"/>
      <w:pPr>
        <w:ind w:left="2455" w:hanging="360"/>
      </w:pPr>
      <w:rPr>
        <w:rFonts w:hint="default"/>
        <w:lang w:val="pl-PL" w:eastAsia="en-US" w:bidi="ar-SA"/>
      </w:rPr>
    </w:lvl>
    <w:lvl w:ilvl="4" w:tplc="26141E98">
      <w:numFmt w:val="bullet"/>
      <w:lvlText w:val="•"/>
      <w:lvlJc w:val="left"/>
      <w:pPr>
        <w:ind w:left="3000" w:hanging="360"/>
      </w:pPr>
      <w:rPr>
        <w:rFonts w:hint="default"/>
        <w:lang w:val="pl-PL" w:eastAsia="en-US" w:bidi="ar-SA"/>
      </w:rPr>
    </w:lvl>
    <w:lvl w:ilvl="5" w:tplc="28C809BC">
      <w:numFmt w:val="bullet"/>
      <w:lvlText w:val="•"/>
      <w:lvlJc w:val="left"/>
      <w:pPr>
        <w:ind w:left="3545" w:hanging="360"/>
      </w:pPr>
      <w:rPr>
        <w:rFonts w:hint="default"/>
        <w:lang w:val="pl-PL" w:eastAsia="en-US" w:bidi="ar-SA"/>
      </w:rPr>
    </w:lvl>
    <w:lvl w:ilvl="6" w:tplc="B49432E4">
      <w:numFmt w:val="bullet"/>
      <w:lvlText w:val="•"/>
      <w:lvlJc w:val="left"/>
      <w:pPr>
        <w:ind w:left="4090" w:hanging="360"/>
      </w:pPr>
      <w:rPr>
        <w:rFonts w:hint="default"/>
        <w:lang w:val="pl-PL" w:eastAsia="en-US" w:bidi="ar-SA"/>
      </w:rPr>
    </w:lvl>
    <w:lvl w:ilvl="7" w:tplc="AD8A0DBE">
      <w:numFmt w:val="bullet"/>
      <w:lvlText w:val="•"/>
      <w:lvlJc w:val="left"/>
      <w:pPr>
        <w:ind w:left="4635" w:hanging="360"/>
      </w:pPr>
      <w:rPr>
        <w:rFonts w:hint="default"/>
        <w:lang w:val="pl-PL" w:eastAsia="en-US" w:bidi="ar-SA"/>
      </w:rPr>
    </w:lvl>
    <w:lvl w:ilvl="8" w:tplc="863C2926">
      <w:numFmt w:val="bullet"/>
      <w:lvlText w:val="•"/>
      <w:lvlJc w:val="left"/>
      <w:pPr>
        <w:ind w:left="5180" w:hanging="360"/>
      </w:pPr>
      <w:rPr>
        <w:rFonts w:hint="default"/>
        <w:lang w:val="pl-PL" w:eastAsia="en-US" w:bidi="ar-SA"/>
      </w:rPr>
    </w:lvl>
  </w:abstractNum>
  <w:abstractNum w:abstractNumId="22" w15:restartNumberingAfterBreak="0">
    <w:nsid w:val="71162034"/>
    <w:multiLevelType w:val="hybridMultilevel"/>
    <w:tmpl w:val="EEE68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F33F06"/>
    <w:multiLevelType w:val="hybridMultilevel"/>
    <w:tmpl w:val="2AECE408"/>
    <w:lvl w:ilvl="0" w:tplc="8F702B54">
      <w:start w:val="10"/>
      <w:numFmt w:val="lowerLetter"/>
      <w:lvlText w:val="%1)"/>
      <w:lvlJc w:val="left"/>
      <w:pPr>
        <w:ind w:left="848" w:hanging="425"/>
      </w:pPr>
      <w:rPr>
        <w:rFonts w:ascii="Carlito" w:eastAsia="Carlito" w:hAnsi="Carlito" w:cs="Carlito" w:hint="default"/>
        <w:spacing w:val="-3"/>
        <w:w w:val="100"/>
        <w:sz w:val="24"/>
        <w:szCs w:val="24"/>
        <w:lang w:val="pl-PL" w:eastAsia="en-US" w:bidi="ar-SA"/>
      </w:rPr>
    </w:lvl>
    <w:lvl w:ilvl="1" w:tplc="990AB504">
      <w:numFmt w:val="bullet"/>
      <w:lvlText w:val="•"/>
      <w:lvlJc w:val="left"/>
      <w:pPr>
        <w:ind w:left="1383" w:hanging="425"/>
      </w:pPr>
      <w:rPr>
        <w:rFonts w:hint="default"/>
        <w:lang w:val="pl-PL" w:eastAsia="en-US" w:bidi="ar-SA"/>
      </w:rPr>
    </w:lvl>
    <w:lvl w:ilvl="2" w:tplc="0FEAF80E">
      <w:numFmt w:val="bullet"/>
      <w:lvlText w:val="•"/>
      <w:lvlJc w:val="left"/>
      <w:pPr>
        <w:ind w:left="1926" w:hanging="425"/>
      </w:pPr>
      <w:rPr>
        <w:rFonts w:hint="default"/>
        <w:lang w:val="pl-PL" w:eastAsia="en-US" w:bidi="ar-SA"/>
      </w:rPr>
    </w:lvl>
    <w:lvl w:ilvl="3" w:tplc="C0D6757C">
      <w:numFmt w:val="bullet"/>
      <w:lvlText w:val="•"/>
      <w:lvlJc w:val="left"/>
      <w:pPr>
        <w:ind w:left="2469" w:hanging="425"/>
      </w:pPr>
      <w:rPr>
        <w:rFonts w:hint="default"/>
        <w:lang w:val="pl-PL" w:eastAsia="en-US" w:bidi="ar-SA"/>
      </w:rPr>
    </w:lvl>
    <w:lvl w:ilvl="4" w:tplc="AA2253FC">
      <w:numFmt w:val="bullet"/>
      <w:lvlText w:val="•"/>
      <w:lvlJc w:val="left"/>
      <w:pPr>
        <w:ind w:left="3012" w:hanging="425"/>
      </w:pPr>
      <w:rPr>
        <w:rFonts w:hint="default"/>
        <w:lang w:val="pl-PL" w:eastAsia="en-US" w:bidi="ar-SA"/>
      </w:rPr>
    </w:lvl>
    <w:lvl w:ilvl="5" w:tplc="6CFA408C">
      <w:numFmt w:val="bullet"/>
      <w:lvlText w:val="•"/>
      <w:lvlJc w:val="left"/>
      <w:pPr>
        <w:ind w:left="3555" w:hanging="425"/>
      </w:pPr>
      <w:rPr>
        <w:rFonts w:hint="default"/>
        <w:lang w:val="pl-PL" w:eastAsia="en-US" w:bidi="ar-SA"/>
      </w:rPr>
    </w:lvl>
    <w:lvl w:ilvl="6" w:tplc="C0ECCAC8">
      <w:numFmt w:val="bullet"/>
      <w:lvlText w:val="•"/>
      <w:lvlJc w:val="left"/>
      <w:pPr>
        <w:ind w:left="4098" w:hanging="425"/>
      </w:pPr>
      <w:rPr>
        <w:rFonts w:hint="default"/>
        <w:lang w:val="pl-PL" w:eastAsia="en-US" w:bidi="ar-SA"/>
      </w:rPr>
    </w:lvl>
    <w:lvl w:ilvl="7" w:tplc="03D45E7E">
      <w:numFmt w:val="bullet"/>
      <w:lvlText w:val="•"/>
      <w:lvlJc w:val="left"/>
      <w:pPr>
        <w:ind w:left="4641" w:hanging="425"/>
      </w:pPr>
      <w:rPr>
        <w:rFonts w:hint="default"/>
        <w:lang w:val="pl-PL" w:eastAsia="en-US" w:bidi="ar-SA"/>
      </w:rPr>
    </w:lvl>
    <w:lvl w:ilvl="8" w:tplc="6ABAF960">
      <w:numFmt w:val="bullet"/>
      <w:lvlText w:val="•"/>
      <w:lvlJc w:val="left"/>
      <w:pPr>
        <w:ind w:left="5184" w:hanging="425"/>
      </w:pPr>
      <w:rPr>
        <w:rFonts w:hint="default"/>
        <w:lang w:val="pl-PL" w:eastAsia="en-US" w:bidi="ar-SA"/>
      </w:rPr>
    </w:lvl>
  </w:abstractNum>
  <w:abstractNum w:abstractNumId="24" w15:restartNumberingAfterBreak="0">
    <w:nsid w:val="780F19E8"/>
    <w:multiLevelType w:val="hybridMultilevel"/>
    <w:tmpl w:val="5F70AAA0"/>
    <w:lvl w:ilvl="0" w:tplc="0C9063B6">
      <w:start w:val="1"/>
      <w:numFmt w:val="decimal"/>
      <w:lvlText w:val="%1."/>
      <w:lvlJc w:val="left"/>
      <w:pPr>
        <w:ind w:left="1068" w:hanging="708"/>
      </w:pPr>
    </w:lvl>
    <w:lvl w:ilvl="1" w:tplc="5FB64BBC">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A8D51A3"/>
    <w:multiLevelType w:val="hybridMultilevel"/>
    <w:tmpl w:val="6436EB76"/>
    <w:lvl w:ilvl="0" w:tplc="BCF0BA3E">
      <w:numFmt w:val="bullet"/>
      <w:lvlText w:val=""/>
      <w:lvlJc w:val="left"/>
      <w:pPr>
        <w:ind w:left="827" w:hanging="360"/>
      </w:pPr>
      <w:rPr>
        <w:rFonts w:ascii="Symbol" w:eastAsia="Symbol" w:hAnsi="Symbol" w:cs="Symbol" w:hint="default"/>
        <w:w w:val="100"/>
        <w:sz w:val="24"/>
        <w:szCs w:val="24"/>
        <w:lang w:val="pl-PL" w:eastAsia="en-US" w:bidi="ar-SA"/>
      </w:rPr>
    </w:lvl>
    <w:lvl w:ilvl="1" w:tplc="8CA2B47A">
      <w:numFmt w:val="bullet"/>
      <w:lvlText w:val="•"/>
      <w:lvlJc w:val="left"/>
      <w:pPr>
        <w:ind w:left="1365" w:hanging="360"/>
      </w:pPr>
      <w:rPr>
        <w:rFonts w:hint="default"/>
        <w:lang w:val="pl-PL" w:eastAsia="en-US" w:bidi="ar-SA"/>
      </w:rPr>
    </w:lvl>
    <w:lvl w:ilvl="2" w:tplc="5A1A117A">
      <w:numFmt w:val="bullet"/>
      <w:lvlText w:val="•"/>
      <w:lvlJc w:val="left"/>
      <w:pPr>
        <w:ind w:left="1910" w:hanging="360"/>
      </w:pPr>
      <w:rPr>
        <w:rFonts w:hint="default"/>
        <w:lang w:val="pl-PL" w:eastAsia="en-US" w:bidi="ar-SA"/>
      </w:rPr>
    </w:lvl>
    <w:lvl w:ilvl="3" w:tplc="B9CC7110">
      <w:numFmt w:val="bullet"/>
      <w:lvlText w:val="•"/>
      <w:lvlJc w:val="left"/>
      <w:pPr>
        <w:ind w:left="2455" w:hanging="360"/>
      </w:pPr>
      <w:rPr>
        <w:rFonts w:hint="default"/>
        <w:lang w:val="pl-PL" w:eastAsia="en-US" w:bidi="ar-SA"/>
      </w:rPr>
    </w:lvl>
    <w:lvl w:ilvl="4" w:tplc="D320127E">
      <w:numFmt w:val="bullet"/>
      <w:lvlText w:val="•"/>
      <w:lvlJc w:val="left"/>
      <w:pPr>
        <w:ind w:left="3000" w:hanging="360"/>
      </w:pPr>
      <w:rPr>
        <w:rFonts w:hint="default"/>
        <w:lang w:val="pl-PL" w:eastAsia="en-US" w:bidi="ar-SA"/>
      </w:rPr>
    </w:lvl>
    <w:lvl w:ilvl="5" w:tplc="DFB22E74">
      <w:numFmt w:val="bullet"/>
      <w:lvlText w:val="•"/>
      <w:lvlJc w:val="left"/>
      <w:pPr>
        <w:ind w:left="3545" w:hanging="360"/>
      </w:pPr>
      <w:rPr>
        <w:rFonts w:hint="default"/>
        <w:lang w:val="pl-PL" w:eastAsia="en-US" w:bidi="ar-SA"/>
      </w:rPr>
    </w:lvl>
    <w:lvl w:ilvl="6" w:tplc="9EEC511E">
      <w:numFmt w:val="bullet"/>
      <w:lvlText w:val="•"/>
      <w:lvlJc w:val="left"/>
      <w:pPr>
        <w:ind w:left="4090" w:hanging="360"/>
      </w:pPr>
      <w:rPr>
        <w:rFonts w:hint="default"/>
        <w:lang w:val="pl-PL" w:eastAsia="en-US" w:bidi="ar-SA"/>
      </w:rPr>
    </w:lvl>
    <w:lvl w:ilvl="7" w:tplc="5F0CAF42">
      <w:numFmt w:val="bullet"/>
      <w:lvlText w:val="•"/>
      <w:lvlJc w:val="left"/>
      <w:pPr>
        <w:ind w:left="4635" w:hanging="360"/>
      </w:pPr>
      <w:rPr>
        <w:rFonts w:hint="default"/>
        <w:lang w:val="pl-PL" w:eastAsia="en-US" w:bidi="ar-SA"/>
      </w:rPr>
    </w:lvl>
    <w:lvl w:ilvl="8" w:tplc="F96A0FB0">
      <w:numFmt w:val="bullet"/>
      <w:lvlText w:val="•"/>
      <w:lvlJc w:val="left"/>
      <w:pPr>
        <w:ind w:left="5180" w:hanging="360"/>
      </w:pPr>
      <w:rPr>
        <w:rFonts w:hint="default"/>
        <w:lang w:val="pl-PL" w:eastAsia="en-US" w:bidi="ar-SA"/>
      </w:rPr>
    </w:lvl>
  </w:abstractNum>
  <w:abstractNum w:abstractNumId="26" w15:restartNumberingAfterBreak="0">
    <w:nsid w:val="7C5F27E4"/>
    <w:multiLevelType w:val="multilevel"/>
    <w:tmpl w:val="0AE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22"/>
  </w:num>
  <w:num w:numId="4">
    <w:abstractNumId w:val="26"/>
  </w:num>
  <w:num w:numId="5">
    <w:abstractNumId w:val="4"/>
  </w:num>
  <w:num w:numId="6">
    <w:abstractNumId w:val="5"/>
  </w:num>
  <w:num w:numId="7">
    <w:abstractNumId w:val="9"/>
  </w:num>
  <w:num w:numId="8">
    <w:abstractNumId w:val="20"/>
  </w:num>
  <w:num w:numId="9">
    <w:abstractNumId w:val="1"/>
  </w:num>
  <w:num w:numId="10">
    <w:abstractNumId w:val="19"/>
  </w:num>
  <w:num w:numId="11">
    <w:abstractNumId w:val="6"/>
  </w:num>
  <w:num w:numId="12">
    <w:abstractNumId w:val="0"/>
  </w:num>
  <w:num w:numId="13">
    <w:abstractNumId w:val="14"/>
  </w:num>
  <w:num w:numId="14">
    <w:abstractNumId w:val="11"/>
  </w:num>
  <w:num w:numId="15">
    <w:abstractNumId w:val="3"/>
  </w:num>
  <w:num w:numId="16">
    <w:abstractNumId w:val="15"/>
  </w:num>
  <w:num w:numId="17">
    <w:abstractNumId w:val="23"/>
  </w:num>
  <w:num w:numId="18">
    <w:abstractNumId w:val="7"/>
  </w:num>
  <w:num w:numId="19">
    <w:abstractNumId w:val="10"/>
  </w:num>
  <w:num w:numId="20">
    <w:abstractNumId w:val="12"/>
  </w:num>
  <w:num w:numId="21">
    <w:abstractNumId w:val="17"/>
  </w:num>
  <w:num w:numId="22">
    <w:abstractNumId w:val="21"/>
  </w:num>
  <w:num w:numId="23">
    <w:abstractNumId w:val="25"/>
  </w:num>
  <w:num w:numId="24">
    <w:abstractNumId w:val="13"/>
  </w:num>
  <w:num w:numId="25">
    <w:abstractNumId w:val="16"/>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A0"/>
    <w:rsid w:val="001D43A0"/>
    <w:rsid w:val="00E10CD4"/>
    <w:rsid w:val="00F6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2FDEC-7B44-4A96-8277-135BCC0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0F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650F5"/>
    <w:rPr>
      <w:color w:val="0000FF"/>
      <w:u w:val="single"/>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F650F5"/>
    <w:pPr>
      <w:spacing w:after="200" w:line="276" w:lineRule="auto"/>
      <w:ind w:left="720"/>
      <w:contextualSpacing/>
    </w:pPr>
    <w:rPr>
      <w:rFonts w:cs="Times New Roman"/>
      <w:sz w:val="22"/>
      <w:szCs w:val="22"/>
      <w:lang w:eastAsia="en-US"/>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F650F5"/>
    <w:rPr>
      <w:rFonts w:ascii="Calibri" w:eastAsia="Calibri" w:hAnsi="Calibri" w:cs="Times New Roman"/>
    </w:rPr>
  </w:style>
  <w:style w:type="paragraph" w:styleId="Nagwek">
    <w:name w:val="header"/>
    <w:basedOn w:val="Normalny"/>
    <w:link w:val="NagwekZnak"/>
    <w:uiPriority w:val="99"/>
    <w:unhideWhenUsed/>
    <w:rsid w:val="00F650F5"/>
    <w:pPr>
      <w:tabs>
        <w:tab w:val="center" w:pos="4536"/>
        <w:tab w:val="right" w:pos="9072"/>
      </w:tabs>
    </w:pPr>
  </w:style>
  <w:style w:type="character" w:customStyle="1" w:styleId="NagwekZnak">
    <w:name w:val="Nagłówek Znak"/>
    <w:basedOn w:val="Domylnaczcionkaakapitu"/>
    <w:link w:val="Nagwek"/>
    <w:uiPriority w:val="99"/>
    <w:rsid w:val="00F650F5"/>
    <w:rPr>
      <w:rFonts w:ascii="Calibri" w:eastAsia="Calibri" w:hAnsi="Calibri" w:cs="Arial"/>
      <w:sz w:val="20"/>
      <w:szCs w:val="20"/>
      <w:lang w:eastAsia="pl-PL"/>
    </w:rPr>
  </w:style>
  <w:style w:type="paragraph" w:styleId="Stopka">
    <w:name w:val="footer"/>
    <w:basedOn w:val="Normalny"/>
    <w:link w:val="StopkaZnak"/>
    <w:uiPriority w:val="99"/>
    <w:unhideWhenUsed/>
    <w:qFormat/>
    <w:rsid w:val="00F650F5"/>
    <w:pPr>
      <w:tabs>
        <w:tab w:val="center" w:pos="4536"/>
        <w:tab w:val="right" w:pos="9072"/>
      </w:tabs>
    </w:pPr>
  </w:style>
  <w:style w:type="character" w:customStyle="1" w:styleId="StopkaZnak">
    <w:name w:val="Stopka Znak"/>
    <w:basedOn w:val="Domylnaczcionkaakapitu"/>
    <w:link w:val="Stopka"/>
    <w:uiPriority w:val="99"/>
    <w:rsid w:val="00F650F5"/>
    <w:rPr>
      <w:rFonts w:ascii="Calibri" w:eastAsia="Calibri" w:hAnsi="Calibri" w:cs="Arial"/>
      <w:sz w:val="20"/>
      <w:szCs w:val="20"/>
      <w:lang w:eastAsia="pl-PL"/>
    </w:rPr>
  </w:style>
  <w:style w:type="paragraph" w:styleId="Tekstpodstawowy">
    <w:name w:val="Body Text"/>
    <w:basedOn w:val="Normalny"/>
    <w:link w:val="TekstpodstawowyZnak"/>
    <w:uiPriority w:val="1"/>
    <w:unhideWhenUsed/>
    <w:qFormat/>
    <w:rsid w:val="00F650F5"/>
    <w:pPr>
      <w:spacing w:after="120"/>
    </w:pPr>
  </w:style>
  <w:style w:type="character" w:customStyle="1" w:styleId="TekstpodstawowyZnak">
    <w:name w:val="Tekst podstawowy Znak"/>
    <w:basedOn w:val="Domylnaczcionkaakapitu"/>
    <w:link w:val="Tekstpodstawowy"/>
    <w:uiPriority w:val="1"/>
    <w:rsid w:val="00F650F5"/>
    <w:rPr>
      <w:rFonts w:ascii="Calibri" w:eastAsia="Calibri" w:hAnsi="Calibri" w:cs="Arial"/>
      <w:sz w:val="20"/>
      <w:szCs w:val="20"/>
      <w:lang w:eastAsia="pl-PL"/>
    </w:rPr>
  </w:style>
  <w:style w:type="paragraph" w:customStyle="1" w:styleId="TableParagraph">
    <w:name w:val="Table Paragraph"/>
    <w:basedOn w:val="Normalny"/>
    <w:uiPriority w:val="1"/>
    <w:qFormat/>
    <w:rsid w:val="00F650F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ubenchmark.net/" TargetMode="External"/><Relationship Id="rId11" Type="http://schemas.openxmlformats.org/officeDocument/2006/relationships/theme" Target="theme/theme1.xml"/><Relationship Id="rId5" Type="http://schemas.openxmlformats.org/officeDocument/2006/relationships/hyperlink" Target="https://www.cpubenchmark.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5032</Words>
  <Characters>30198</Characters>
  <Application>Microsoft Office Word</Application>
  <DocSecurity>0</DocSecurity>
  <Lines>251</Lines>
  <Paragraphs>70</Paragraphs>
  <ScaleCrop>false</ScaleCrop>
  <Company/>
  <LinksUpToDate>false</LinksUpToDate>
  <CharactersWithSpaces>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2022-11-30T13:09:00Z</dcterms:created>
  <dcterms:modified xsi:type="dcterms:W3CDTF">2022-11-30T13:10:00Z</dcterms:modified>
</cp:coreProperties>
</file>