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1417F" w14:textId="4DAA258B" w:rsidR="00D53EB8" w:rsidRPr="00E90435" w:rsidRDefault="000F0148" w:rsidP="009E0051">
      <w:pPr>
        <w:jc w:val="right"/>
        <w:rPr>
          <w:rFonts w:ascii="osifront" w:eastAsia="Microsoft JhengHei Light" w:hAnsi="osifront" w:cs="RomanC" w:hint="eastAsia"/>
          <w:sz w:val="28"/>
          <w:szCs w:val="28"/>
        </w:rPr>
      </w:pPr>
      <w:r w:rsidRPr="00E90435">
        <w:rPr>
          <w:rFonts w:ascii="osifront" w:eastAsia="Microsoft JhengHei Light" w:hAnsi="osifront" w:cs="RomanC"/>
          <w:sz w:val="28"/>
          <w:szCs w:val="28"/>
        </w:rPr>
        <w:t xml:space="preserve">Nr arch.: </w:t>
      </w:r>
      <w:r w:rsidR="00CD1C8F">
        <w:rPr>
          <w:rFonts w:ascii="osifront" w:eastAsia="Microsoft JhengHei Light" w:hAnsi="osifront" w:cs="RomanC"/>
          <w:sz w:val="28"/>
          <w:szCs w:val="28"/>
        </w:rPr>
        <w:t>0</w:t>
      </w:r>
      <w:r w:rsidR="00666178">
        <w:rPr>
          <w:rFonts w:ascii="osifront" w:eastAsia="Microsoft JhengHei Light" w:hAnsi="osifront" w:cs="RomanC"/>
          <w:sz w:val="28"/>
          <w:szCs w:val="28"/>
        </w:rPr>
        <w:t>2</w:t>
      </w:r>
      <w:r w:rsidRPr="00E90435">
        <w:rPr>
          <w:rFonts w:ascii="osifront" w:eastAsia="Microsoft JhengHei Light" w:hAnsi="osifront" w:cs="RomanC"/>
          <w:sz w:val="28"/>
          <w:szCs w:val="28"/>
        </w:rPr>
        <w:t>/</w:t>
      </w:r>
      <w:r w:rsidR="00E51E3B">
        <w:rPr>
          <w:rFonts w:ascii="osifront" w:eastAsia="Microsoft JhengHei Light" w:hAnsi="osifront" w:cs="RomanC"/>
          <w:sz w:val="28"/>
          <w:szCs w:val="28"/>
        </w:rPr>
        <w:t>0</w:t>
      </w:r>
      <w:r w:rsidR="00666178">
        <w:rPr>
          <w:rFonts w:ascii="osifront" w:eastAsia="Microsoft JhengHei Light" w:hAnsi="osifront" w:cs="RomanC"/>
          <w:sz w:val="28"/>
          <w:szCs w:val="28"/>
        </w:rPr>
        <w:t>7</w:t>
      </w:r>
      <w:r w:rsidRPr="00E90435">
        <w:rPr>
          <w:rFonts w:ascii="osifront" w:eastAsia="Microsoft JhengHei Light" w:hAnsi="osifront" w:cs="RomanC"/>
          <w:sz w:val="28"/>
          <w:szCs w:val="28"/>
        </w:rPr>
        <w:t>/202</w:t>
      </w:r>
      <w:r w:rsidR="00E51E3B">
        <w:rPr>
          <w:rFonts w:ascii="osifront" w:eastAsia="Microsoft JhengHei Light" w:hAnsi="osifront" w:cs="RomanC"/>
          <w:sz w:val="28"/>
          <w:szCs w:val="28"/>
        </w:rPr>
        <w:t>4</w:t>
      </w:r>
    </w:p>
    <w:p w14:paraId="1ADA7DEE" w14:textId="49C9DB2B" w:rsidR="00D53EB8" w:rsidRPr="00E90435" w:rsidRDefault="00D53EB8" w:rsidP="00D53EB8">
      <w:pPr>
        <w:jc w:val="right"/>
        <w:rPr>
          <w:rFonts w:ascii="osifront" w:eastAsia="Microsoft JhengHei Light" w:hAnsi="osifront" w:cs="RomanC" w:hint="eastAsia"/>
          <w:sz w:val="32"/>
          <w:szCs w:val="32"/>
        </w:rPr>
      </w:pPr>
    </w:p>
    <w:p w14:paraId="5FE9EA45" w14:textId="77777777" w:rsidR="001E2D2E" w:rsidRPr="00E90435" w:rsidRDefault="001E2D2E" w:rsidP="00D53EB8">
      <w:pPr>
        <w:jc w:val="right"/>
        <w:rPr>
          <w:rFonts w:ascii="osifront" w:eastAsia="Microsoft JhengHei Light" w:hAnsi="osifront" w:cs="RomanC" w:hint="eastAsia"/>
          <w:sz w:val="32"/>
          <w:szCs w:val="32"/>
        </w:rPr>
      </w:pPr>
    </w:p>
    <w:p w14:paraId="4B1DD04D" w14:textId="77777777" w:rsidR="00D53EB8" w:rsidRPr="00E90435" w:rsidRDefault="00D53EB8" w:rsidP="00D53EB8">
      <w:pPr>
        <w:spacing w:after="0"/>
        <w:jc w:val="center"/>
        <w:rPr>
          <w:rFonts w:ascii="osifront" w:eastAsia="Microsoft JhengHei Light" w:hAnsi="osifront" w:cs="RomanC" w:hint="eastAsia"/>
          <w:b/>
          <w:sz w:val="40"/>
          <w:szCs w:val="40"/>
        </w:rPr>
      </w:pPr>
      <w:r w:rsidRPr="00E90435">
        <w:rPr>
          <w:rFonts w:ascii="osifront" w:eastAsia="Microsoft JhengHei Light" w:hAnsi="osifront" w:cs="RomanC"/>
          <w:b/>
          <w:sz w:val="40"/>
          <w:szCs w:val="40"/>
        </w:rPr>
        <w:t>GEOTECHNICZNE WARUNKI POSADOWIENIA</w:t>
      </w:r>
    </w:p>
    <w:p w14:paraId="51CD06B1" w14:textId="77777777" w:rsidR="00D53EB8" w:rsidRPr="00E90435" w:rsidRDefault="00D53EB8" w:rsidP="00D53EB8">
      <w:pPr>
        <w:spacing w:after="0" w:line="240" w:lineRule="auto"/>
        <w:jc w:val="center"/>
        <w:rPr>
          <w:rFonts w:ascii="osifront" w:eastAsia="Microsoft JhengHei Light" w:hAnsi="osifront" w:cs="RomanC" w:hint="eastAsia"/>
          <w:b/>
          <w:sz w:val="40"/>
          <w:szCs w:val="40"/>
        </w:rPr>
      </w:pPr>
      <w:r w:rsidRPr="00E90435">
        <w:rPr>
          <w:rFonts w:ascii="osifront" w:eastAsia="Microsoft JhengHei Light" w:hAnsi="osifront" w:cs="RomanC"/>
          <w:b/>
          <w:sz w:val="40"/>
          <w:szCs w:val="40"/>
        </w:rPr>
        <w:t xml:space="preserve">OPINIA GEOTECHNICZNA </w:t>
      </w:r>
    </w:p>
    <w:p w14:paraId="4186A3A5" w14:textId="77777777" w:rsidR="00D53EB8" w:rsidRPr="00E90435" w:rsidRDefault="00D53EB8" w:rsidP="00D53EB8">
      <w:pPr>
        <w:spacing w:after="0" w:line="240" w:lineRule="auto"/>
        <w:rPr>
          <w:rFonts w:ascii="osifront" w:eastAsia="Microsoft JhengHei Light" w:hAnsi="osifront" w:cs="RomanC" w:hint="eastAsia"/>
          <w:b/>
          <w:sz w:val="40"/>
          <w:szCs w:val="40"/>
        </w:rPr>
      </w:pPr>
    </w:p>
    <w:p w14:paraId="013771C4" w14:textId="5A16E507" w:rsidR="0053496F" w:rsidRPr="00E90435" w:rsidRDefault="0053496F" w:rsidP="00D53EB8">
      <w:pPr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3B5D1B34" w14:textId="77777777" w:rsidR="00CB2643" w:rsidRPr="00E90435" w:rsidRDefault="00CB2643" w:rsidP="00D53EB8">
      <w:pPr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549BDB84" w14:textId="3C92820F" w:rsidR="00675F71" w:rsidRPr="00E90435" w:rsidRDefault="00D53EB8" w:rsidP="003067F0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  <w:r w:rsidRPr="00E90435">
        <w:rPr>
          <w:rFonts w:ascii="osifront" w:eastAsia="Microsoft JhengHei Light" w:hAnsi="osifront" w:cs="RomanC"/>
          <w:sz w:val="28"/>
          <w:szCs w:val="28"/>
        </w:rPr>
        <w:t>Obiekt:</w:t>
      </w:r>
      <w:r w:rsidRPr="00E90435">
        <w:rPr>
          <w:rFonts w:ascii="osifront" w:eastAsia="Microsoft JhengHei Light" w:hAnsi="osifront" w:cs="RomanC"/>
          <w:b/>
          <w:sz w:val="28"/>
          <w:szCs w:val="28"/>
        </w:rPr>
        <w:t xml:space="preserve"> </w:t>
      </w:r>
      <w:r w:rsidRPr="00E90435">
        <w:rPr>
          <w:rFonts w:ascii="osifront" w:eastAsia="Microsoft JhengHei Light" w:hAnsi="osifront" w:cs="RomanC"/>
          <w:b/>
          <w:sz w:val="28"/>
          <w:szCs w:val="28"/>
        </w:rPr>
        <w:tab/>
      </w:r>
      <w:r w:rsidR="00310999" w:rsidRPr="00310999">
        <w:rPr>
          <w:rFonts w:ascii="osifront" w:eastAsia="Microsoft JhengHei Light" w:hAnsi="osifront" w:cs="RomanC"/>
          <w:b/>
          <w:sz w:val="28"/>
          <w:szCs w:val="28"/>
        </w:rPr>
        <w:t>Przebudowa, rozbudowa i nadbudowa istniejącego budynku administracji zakładu karnego w Czarnem wraz z infrastrukturą towarzyszącą</w:t>
      </w:r>
      <w:r w:rsidR="00310999">
        <w:rPr>
          <w:rFonts w:ascii="osifront" w:eastAsia="Microsoft JhengHei Light" w:hAnsi="osifront" w:cs="RomanC"/>
          <w:b/>
          <w:sz w:val="28"/>
          <w:szCs w:val="28"/>
        </w:rPr>
        <w:br/>
      </w:r>
      <w:r w:rsidR="00CD1C8F" w:rsidRPr="00CD1C8F">
        <w:rPr>
          <w:rFonts w:ascii="osifront" w:eastAsia="Microsoft JhengHei Light" w:hAnsi="osifront" w:cs="RomanC"/>
          <w:b/>
          <w:sz w:val="28"/>
          <w:szCs w:val="28"/>
        </w:rPr>
        <w:t>ul. Pomorskiej 1,</w:t>
      </w:r>
      <w:r w:rsidR="003067F0">
        <w:rPr>
          <w:rFonts w:ascii="osifront" w:eastAsia="Microsoft JhengHei Light" w:hAnsi="osifront" w:cs="RomanC"/>
          <w:b/>
          <w:sz w:val="28"/>
          <w:szCs w:val="28"/>
        </w:rPr>
        <w:t xml:space="preserve"> </w:t>
      </w:r>
      <w:r w:rsidR="00CD1C8F" w:rsidRPr="00CD1C8F">
        <w:rPr>
          <w:rFonts w:ascii="osifront" w:eastAsia="Microsoft JhengHei Light" w:hAnsi="osifront" w:cs="RomanC"/>
          <w:b/>
          <w:sz w:val="28"/>
          <w:szCs w:val="28"/>
        </w:rPr>
        <w:t>77-330 Czarne</w:t>
      </w:r>
      <w:r w:rsidR="00CD1C8F">
        <w:rPr>
          <w:rFonts w:ascii="osifront" w:eastAsia="Microsoft JhengHei Light" w:hAnsi="osifront" w:cs="RomanC"/>
          <w:b/>
          <w:sz w:val="28"/>
          <w:szCs w:val="28"/>
        </w:rPr>
        <w:t xml:space="preserve">, </w:t>
      </w:r>
      <w:r w:rsidR="003067F0">
        <w:rPr>
          <w:rFonts w:ascii="osifront" w:eastAsia="Microsoft JhengHei Light" w:hAnsi="osifront" w:cs="RomanC"/>
          <w:b/>
          <w:sz w:val="28"/>
          <w:szCs w:val="28"/>
        </w:rPr>
        <w:br/>
      </w:r>
      <w:r w:rsidR="00CD1C8F" w:rsidRPr="00CD1C8F">
        <w:rPr>
          <w:rFonts w:ascii="osifront" w:eastAsia="Microsoft JhengHei Light" w:hAnsi="osifront" w:cs="RomanC"/>
          <w:b/>
          <w:sz w:val="28"/>
          <w:szCs w:val="28"/>
        </w:rPr>
        <w:t xml:space="preserve">Dz. </w:t>
      </w:r>
      <w:r w:rsidR="00BF6C81">
        <w:rPr>
          <w:rFonts w:ascii="osifront" w:eastAsia="Microsoft JhengHei Light" w:hAnsi="osifront" w:cs="RomanC"/>
          <w:b/>
          <w:sz w:val="28"/>
          <w:szCs w:val="28"/>
        </w:rPr>
        <w:t xml:space="preserve">geod </w:t>
      </w:r>
      <w:r w:rsidR="00CD1C8F" w:rsidRPr="00CD1C8F">
        <w:rPr>
          <w:rFonts w:ascii="osifront" w:eastAsia="Microsoft JhengHei Light" w:hAnsi="osifront" w:cs="RomanC"/>
          <w:b/>
          <w:sz w:val="28"/>
          <w:szCs w:val="28"/>
        </w:rPr>
        <w:t>nr 14/11, obr. [0001] Czarne</w:t>
      </w:r>
    </w:p>
    <w:p w14:paraId="75FE8B5C" w14:textId="77777777" w:rsidR="005E221F" w:rsidRDefault="005E221F" w:rsidP="008261F9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5EC44446" w14:textId="77777777" w:rsidR="00E51E3B" w:rsidRDefault="00E51E3B" w:rsidP="008261F9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761C2CF7" w14:textId="77777777" w:rsidR="00E51E3B" w:rsidRPr="00E90435" w:rsidRDefault="00E51E3B" w:rsidP="008261F9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2FFC1D59" w14:textId="239986EB" w:rsidR="00DB4815" w:rsidRPr="00E90435" w:rsidRDefault="00D53EB8" w:rsidP="00666178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  <w:r w:rsidRPr="00E90435">
        <w:rPr>
          <w:rFonts w:ascii="osifront" w:eastAsia="Microsoft JhengHei Light" w:hAnsi="osifront" w:cs="RomanC"/>
          <w:sz w:val="28"/>
          <w:szCs w:val="28"/>
        </w:rPr>
        <w:t>Zleceniodawca:</w:t>
      </w:r>
      <w:r w:rsidRPr="00E90435">
        <w:rPr>
          <w:rFonts w:ascii="osifront" w:eastAsia="Microsoft JhengHei Light" w:hAnsi="osifront" w:cs="RomanC"/>
          <w:b/>
          <w:sz w:val="28"/>
          <w:szCs w:val="28"/>
        </w:rPr>
        <w:tab/>
      </w:r>
      <w:bookmarkStart w:id="0" w:name="_Hlk75622907"/>
      <w:r w:rsidR="00666178">
        <w:rPr>
          <w:rFonts w:ascii="osifront" w:eastAsia="Microsoft JhengHei Light" w:hAnsi="osifront" w:cs="RomanC"/>
          <w:b/>
          <w:sz w:val="28"/>
          <w:szCs w:val="28"/>
        </w:rPr>
        <w:t>SEE</w:t>
      </w:r>
      <w:r w:rsidR="00666178" w:rsidRPr="00666178">
        <w:rPr>
          <w:rFonts w:ascii="osifront" w:eastAsia="Microsoft JhengHei Light" w:hAnsi="osifront" w:cs="RomanC"/>
          <w:b/>
          <w:sz w:val="28"/>
          <w:szCs w:val="28"/>
        </w:rPr>
        <w:t>. sp. z o. o.</w:t>
      </w:r>
      <w:r w:rsidR="00666178">
        <w:rPr>
          <w:rFonts w:ascii="osifront" w:eastAsia="Microsoft JhengHei Light" w:hAnsi="osifront" w:cs="RomanC"/>
          <w:b/>
          <w:sz w:val="28"/>
          <w:szCs w:val="28"/>
        </w:rPr>
        <w:br/>
      </w:r>
      <w:r w:rsidR="00666178" w:rsidRPr="00666178">
        <w:rPr>
          <w:rFonts w:ascii="osifront" w:eastAsia="Microsoft JhengHei Light" w:hAnsi="osifront" w:cs="RomanC"/>
          <w:b/>
          <w:sz w:val="28"/>
          <w:szCs w:val="28"/>
        </w:rPr>
        <w:t>ul. Zdobywców Monte Cassino 37/3</w:t>
      </w:r>
      <w:r w:rsidR="00666178">
        <w:rPr>
          <w:rFonts w:ascii="osifront" w:eastAsia="Microsoft JhengHei Light" w:hAnsi="osifront" w:cs="RomanC"/>
          <w:b/>
          <w:sz w:val="28"/>
          <w:szCs w:val="28"/>
        </w:rPr>
        <w:br/>
      </w:r>
      <w:r w:rsidR="00666178" w:rsidRPr="00666178">
        <w:rPr>
          <w:rFonts w:ascii="osifront" w:eastAsia="Microsoft JhengHei Light" w:hAnsi="osifront" w:cs="RomanC"/>
          <w:b/>
          <w:sz w:val="28"/>
          <w:szCs w:val="28"/>
        </w:rPr>
        <w:t>61-695 Poznań</w:t>
      </w:r>
      <w:r w:rsidR="00096AF2" w:rsidRPr="00E90435">
        <w:rPr>
          <w:rFonts w:ascii="osifront" w:eastAsia="Microsoft JhengHei Light" w:hAnsi="osifront" w:cs="RomanC"/>
          <w:b/>
          <w:sz w:val="28"/>
          <w:szCs w:val="28"/>
        </w:rPr>
        <w:br/>
      </w:r>
    </w:p>
    <w:p w14:paraId="268E589C" w14:textId="77777777" w:rsidR="00096AF2" w:rsidRPr="00E90435" w:rsidRDefault="00096AF2" w:rsidP="00DB4815">
      <w:pPr>
        <w:ind w:left="2410" w:hanging="2410"/>
        <w:rPr>
          <w:rFonts w:ascii="osifront" w:eastAsia="Microsoft JhengHei Light" w:hAnsi="osifront" w:cs="RomanC" w:hint="eastAsia"/>
          <w:b/>
          <w:sz w:val="28"/>
          <w:szCs w:val="28"/>
        </w:rPr>
      </w:pPr>
    </w:p>
    <w:bookmarkEnd w:id="0"/>
    <w:p w14:paraId="56F5F52D" w14:textId="4F357321" w:rsidR="001329F4" w:rsidRDefault="001329F4" w:rsidP="00E51E3B">
      <w:pPr>
        <w:rPr>
          <w:rFonts w:ascii="osifront" w:eastAsia="Microsoft JhengHei Light" w:hAnsi="osifront" w:cs="RomanC" w:hint="eastAsia"/>
          <w:sz w:val="28"/>
          <w:szCs w:val="28"/>
        </w:rPr>
      </w:pPr>
    </w:p>
    <w:p w14:paraId="248B337A" w14:textId="77777777" w:rsidR="00A97539" w:rsidRPr="00E90435" w:rsidRDefault="00A97539" w:rsidP="00E51E3B">
      <w:pPr>
        <w:rPr>
          <w:rFonts w:ascii="osifront" w:eastAsia="Microsoft JhengHei Light" w:hAnsi="osifront" w:cs="RomanC" w:hint="eastAsia"/>
          <w:b/>
          <w:sz w:val="28"/>
          <w:szCs w:val="28"/>
        </w:rPr>
      </w:pPr>
    </w:p>
    <w:p w14:paraId="79C1F51B" w14:textId="77777777" w:rsidR="00666178" w:rsidRPr="00E90435" w:rsidRDefault="00666178" w:rsidP="00666178">
      <w:pPr>
        <w:spacing w:after="0"/>
        <w:ind w:left="3540" w:firstLine="708"/>
        <w:rPr>
          <w:rFonts w:ascii="osifront" w:eastAsia="Microsoft JhengHei Light" w:hAnsi="osifront" w:cs="RomanC" w:hint="eastAsia"/>
          <w:sz w:val="28"/>
          <w:szCs w:val="28"/>
        </w:rPr>
      </w:pPr>
      <w:bookmarkStart w:id="1" w:name="_Hlk171329291"/>
      <w:r w:rsidRPr="00E90435">
        <w:rPr>
          <w:rFonts w:ascii="osifront" w:eastAsia="Microsoft JhengHei Light" w:hAnsi="osifront" w:cs="RomanC"/>
          <w:sz w:val="28"/>
          <w:szCs w:val="28"/>
        </w:rPr>
        <w:t>Opracowanie:</w:t>
      </w:r>
    </w:p>
    <w:p w14:paraId="20E5170E" w14:textId="77777777" w:rsidR="00666178" w:rsidRPr="00E90435" w:rsidRDefault="00666178" w:rsidP="00666178">
      <w:pPr>
        <w:spacing w:after="0"/>
        <w:ind w:left="3540"/>
        <w:rPr>
          <w:rFonts w:ascii="osifront" w:eastAsia="Microsoft JhengHei Light" w:hAnsi="osifront" w:cs="RomanC" w:hint="eastAsia"/>
          <w:sz w:val="28"/>
          <w:szCs w:val="28"/>
        </w:rPr>
      </w:pPr>
    </w:p>
    <w:p w14:paraId="0FB22C83" w14:textId="77777777" w:rsidR="00666178" w:rsidRPr="00E90435" w:rsidRDefault="00666178" w:rsidP="00666178">
      <w:pPr>
        <w:spacing w:after="0"/>
        <w:ind w:left="3540" w:firstLine="708"/>
        <w:rPr>
          <w:rFonts w:ascii="osifront" w:eastAsia="Microsoft JhengHei Light" w:hAnsi="osifront" w:cs="RomanC" w:hint="eastAsia"/>
          <w:b/>
          <w:sz w:val="28"/>
          <w:szCs w:val="28"/>
        </w:rPr>
      </w:pPr>
      <w:r w:rsidRPr="00E90435">
        <w:rPr>
          <w:rFonts w:ascii="osifront" w:eastAsia="Microsoft JhengHei Light" w:hAnsi="osifront" w:cs="RomanC"/>
          <w:b/>
          <w:i/>
          <w:sz w:val="28"/>
          <w:szCs w:val="28"/>
        </w:rPr>
        <w:t>mgr Łukasz Rybacki</w:t>
      </w:r>
      <w:r w:rsidRPr="00E90435">
        <w:rPr>
          <w:rFonts w:ascii="osifront" w:eastAsia="Microsoft JhengHei Light" w:hAnsi="osifront" w:cs="RomanC"/>
          <w:b/>
          <w:i/>
          <w:sz w:val="28"/>
          <w:szCs w:val="28"/>
        </w:rPr>
        <w:tab/>
      </w:r>
      <w:r w:rsidRPr="00E90435">
        <w:rPr>
          <w:rFonts w:ascii="osifront" w:eastAsia="Microsoft JhengHei Light" w:hAnsi="osifront" w:cs="RomanC"/>
          <w:b/>
          <w:sz w:val="28"/>
          <w:szCs w:val="28"/>
        </w:rPr>
        <w:tab/>
      </w:r>
    </w:p>
    <w:p w14:paraId="41624873" w14:textId="77777777" w:rsidR="00666178" w:rsidRDefault="00666178" w:rsidP="00666178">
      <w:pPr>
        <w:spacing w:after="0"/>
        <w:ind w:left="3540" w:firstLine="708"/>
        <w:rPr>
          <w:rFonts w:ascii="osifront" w:eastAsia="Microsoft JhengHei Light" w:hAnsi="osifront" w:cs="RomanC" w:hint="eastAsia"/>
          <w:i/>
          <w:sz w:val="24"/>
          <w:szCs w:val="24"/>
        </w:rPr>
      </w:pPr>
      <w:r w:rsidRPr="003F2EBB">
        <w:rPr>
          <w:rFonts w:ascii="osifront" w:eastAsia="Microsoft JhengHei Light" w:hAnsi="osifront" w:cs="RomanC"/>
          <w:i/>
          <w:sz w:val="24"/>
          <w:szCs w:val="24"/>
        </w:rPr>
        <w:t xml:space="preserve">upr. </w:t>
      </w:r>
      <w:r>
        <w:rPr>
          <w:rFonts w:ascii="osifront" w:eastAsia="Microsoft JhengHei Light" w:hAnsi="osifront" w:cs="RomanC"/>
          <w:i/>
          <w:sz w:val="24"/>
          <w:szCs w:val="24"/>
        </w:rPr>
        <w:t xml:space="preserve">geol.-inż. </w:t>
      </w:r>
      <w:r w:rsidRPr="003F2EBB">
        <w:rPr>
          <w:rFonts w:ascii="osifront" w:eastAsia="Microsoft JhengHei Light" w:hAnsi="osifront" w:cs="RomanC"/>
          <w:i/>
          <w:sz w:val="24"/>
          <w:szCs w:val="24"/>
        </w:rPr>
        <w:t xml:space="preserve">VII – </w:t>
      </w:r>
      <w:r>
        <w:rPr>
          <w:rFonts w:ascii="osifront" w:eastAsia="Microsoft JhengHei Light" w:hAnsi="osifront" w:cs="RomanC"/>
          <w:i/>
          <w:sz w:val="24"/>
          <w:szCs w:val="24"/>
        </w:rPr>
        <w:t>2187</w:t>
      </w:r>
    </w:p>
    <w:p w14:paraId="728239B8" w14:textId="77777777" w:rsidR="00666178" w:rsidRPr="00E90435" w:rsidRDefault="00666178" w:rsidP="00666178">
      <w:pPr>
        <w:spacing w:after="0"/>
        <w:ind w:left="3540" w:firstLine="708"/>
        <w:rPr>
          <w:rFonts w:ascii="osifront" w:eastAsia="Microsoft JhengHei Light" w:hAnsi="osifront" w:cs="RomanC" w:hint="eastAsia"/>
          <w:sz w:val="28"/>
          <w:szCs w:val="28"/>
        </w:rPr>
      </w:pPr>
      <w:r w:rsidRPr="00E90435">
        <w:rPr>
          <w:rFonts w:ascii="osifront" w:eastAsia="Microsoft JhengHei Light" w:hAnsi="osifront" w:cs="RomanC"/>
          <w:i/>
          <w:sz w:val="24"/>
          <w:szCs w:val="24"/>
        </w:rPr>
        <w:t>upr.</w:t>
      </w:r>
      <w:r>
        <w:rPr>
          <w:rFonts w:ascii="osifront" w:eastAsia="Microsoft JhengHei Light" w:hAnsi="osifront" w:cs="RomanC"/>
          <w:i/>
          <w:sz w:val="24"/>
          <w:szCs w:val="24"/>
        </w:rPr>
        <w:t xml:space="preserve"> geol.</w:t>
      </w:r>
      <w:r w:rsidRPr="00E90435">
        <w:rPr>
          <w:rFonts w:ascii="osifront" w:eastAsia="Microsoft JhengHei Light" w:hAnsi="osifront" w:cs="RomanC"/>
          <w:i/>
          <w:sz w:val="24"/>
          <w:szCs w:val="24"/>
        </w:rPr>
        <w:t xml:space="preserve"> XIII-110 DOL</w:t>
      </w:r>
    </w:p>
    <w:p w14:paraId="08ED2ECD" w14:textId="77777777" w:rsidR="00666178" w:rsidRPr="00952E83" w:rsidRDefault="00666178" w:rsidP="00666178">
      <w:pPr>
        <w:spacing w:after="0"/>
        <w:ind w:left="3540" w:firstLine="708"/>
        <w:rPr>
          <w:rFonts w:ascii="osifront" w:eastAsia="Microsoft JhengHei Light" w:hAnsi="osifront" w:cs="Tahoma" w:hint="eastAsia"/>
          <w:sz w:val="28"/>
          <w:szCs w:val="28"/>
        </w:rPr>
      </w:pPr>
      <w:r w:rsidRPr="00C656D1">
        <w:rPr>
          <w:rFonts w:ascii="osifront" w:eastAsia="Microsoft JhengHei Light" w:hAnsi="osifront" w:cs="Tahoma"/>
          <w:i/>
          <w:sz w:val="24"/>
          <w:szCs w:val="24"/>
        </w:rPr>
        <w:tab/>
      </w:r>
      <w:r w:rsidRPr="00C656D1">
        <w:rPr>
          <w:rFonts w:ascii="osifront" w:eastAsia="Microsoft JhengHei Light" w:hAnsi="osifront" w:cs="Tahoma"/>
          <w:i/>
          <w:sz w:val="24"/>
          <w:szCs w:val="24"/>
        </w:rPr>
        <w:tab/>
      </w:r>
      <w:r w:rsidRPr="00C656D1">
        <w:rPr>
          <w:rFonts w:ascii="osifront" w:eastAsia="Microsoft JhengHei Light" w:hAnsi="osifront" w:cs="Tahoma"/>
          <w:i/>
          <w:sz w:val="24"/>
          <w:szCs w:val="24"/>
        </w:rPr>
        <w:tab/>
      </w:r>
      <w:r w:rsidRPr="00C656D1">
        <w:rPr>
          <w:rFonts w:ascii="osifront" w:eastAsia="Microsoft JhengHei Light" w:hAnsi="osifront" w:cs="Tahoma"/>
          <w:i/>
          <w:sz w:val="24"/>
          <w:szCs w:val="24"/>
        </w:rPr>
        <w:tab/>
      </w:r>
    </w:p>
    <w:p w14:paraId="0E2911C4" w14:textId="77777777" w:rsidR="00666178" w:rsidRDefault="00666178" w:rsidP="00666178">
      <w:pPr>
        <w:spacing w:after="0"/>
        <w:rPr>
          <w:rFonts w:ascii="osifront" w:eastAsia="Microsoft JhengHei Light" w:hAnsi="osifront" w:cs="Tahoma" w:hint="eastAsia"/>
          <w:i/>
          <w:sz w:val="24"/>
          <w:szCs w:val="24"/>
          <w:lang w:val="en-US"/>
        </w:rPr>
      </w:pPr>
    </w:p>
    <w:p w14:paraId="589B54E2" w14:textId="77777777" w:rsidR="00666178" w:rsidRPr="00952E83" w:rsidRDefault="00666178" w:rsidP="00666178">
      <w:pPr>
        <w:spacing w:after="0"/>
        <w:ind w:left="5664"/>
        <w:rPr>
          <w:rFonts w:ascii="osifront" w:eastAsia="Microsoft JhengHei Light" w:hAnsi="osifront" w:cs="Tahoma" w:hint="eastAsia"/>
          <w:i/>
          <w:sz w:val="24"/>
          <w:szCs w:val="24"/>
          <w:lang w:val="en-US"/>
        </w:rPr>
      </w:pPr>
      <w:r w:rsidRPr="00C656D1">
        <w:rPr>
          <w:rFonts w:ascii="osifront" w:eastAsia="Microsoft JhengHei Light" w:hAnsi="osifront" w:cs="Tahoma"/>
          <w:i/>
          <w:sz w:val="24"/>
          <w:szCs w:val="24"/>
          <w:lang w:val="en-US"/>
        </w:rPr>
        <w:tab/>
      </w:r>
      <w:r w:rsidRPr="00C656D1">
        <w:rPr>
          <w:rFonts w:ascii="osifront" w:eastAsia="Microsoft JhengHei Light" w:hAnsi="osifront" w:cs="Tahoma"/>
          <w:i/>
          <w:sz w:val="24"/>
          <w:szCs w:val="24"/>
          <w:lang w:val="en-US"/>
        </w:rPr>
        <w:tab/>
      </w:r>
    </w:p>
    <w:p w14:paraId="44AE2BF1" w14:textId="14CCE795" w:rsidR="000F6704" w:rsidRPr="00666178" w:rsidRDefault="00666178" w:rsidP="00666178">
      <w:pPr>
        <w:jc w:val="center"/>
        <w:rPr>
          <w:rFonts w:ascii="osifront" w:eastAsia="Microsoft JhengHei Light" w:hAnsi="osifront" w:cs="Tahoma" w:hint="eastAsia"/>
          <w:sz w:val="24"/>
          <w:szCs w:val="24"/>
        </w:rPr>
      </w:pPr>
      <w:r w:rsidRPr="00C656D1">
        <w:rPr>
          <w:rFonts w:ascii="osifront" w:eastAsia="Microsoft JhengHei Light" w:hAnsi="osifront" w:cs="Tahoma"/>
          <w:sz w:val="24"/>
          <w:szCs w:val="24"/>
        </w:rPr>
        <w:t xml:space="preserve">Chojnice, </w:t>
      </w:r>
      <w:r>
        <w:rPr>
          <w:rFonts w:ascii="osifront" w:eastAsia="Microsoft JhengHei Light" w:hAnsi="osifront" w:cs="Tahoma"/>
          <w:sz w:val="24"/>
          <w:szCs w:val="24"/>
        </w:rPr>
        <w:t xml:space="preserve">lipiec </w:t>
      </w:r>
      <w:r w:rsidRPr="00C656D1">
        <w:rPr>
          <w:rFonts w:ascii="osifront" w:eastAsia="Microsoft JhengHei Light" w:hAnsi="osifront" w:cs="Tahoma"/>
          <w:sz w:val="24"/>
          <w:szCs w:val="24"/>
        </w:rPr>
        <w:t>202</w:t>
      </w:r>
      <w:r>
        <w:rPr>
          <w:rFonts w:ascii="osifront" w:eastAsia="Microsoft JhengHei Light" w:hAnsi="osifront" w:cs="Tahoma"/>
          <w:sz w:val="24"/>
          <w:szCs w:val="24"/>
        </w:rPr>
        <w:t>4</w:t>
      </w:r>
      <w:bookmarkEnd w:id="1"/>
    </w:p>
    <w:p w14:paraId="68D89471" w14:textId="3914D452" w:rsidR="001D44DC" w:rsidRPr="00E90435" w:rsidRDefault="001D44DC" w:rsidP="008E4030">
      <w:pPr>
        <w:spacing w:after="0"/>
        <w:jc w:val="center"/>
        <w:rPr>
          <w:rFonts w:ascii="osifront" w:eastAsia="Microsoft JhengHei Light" w:hAnsi="osifront" w:cs="RomanC" w:hint="eastAsia"/>
          <w:sz w:val="28"/>
          <w:szCs w:val="28"/>
        </w:rPr>
      </w:pPr>
    </w:p>
    <w:p w14:paraId="6F2223E1" w14:textId="77777777" w:rsidR="00615081" w:rsidRPr="00E90435" w:rsidRDefault="00615081" w:rsidP="008E4030">
      <w:pPr>
        <w:spacing w:after="0"/>
        <w:jc w:val="center"/>
        <w:rPr>
          <w:rFonts w:ascii="osifront" w:eastAsia="Microsoft JhengHei Light" w:hAnsi="osifront" w:cs="RomanC" w:hint="eastAsia"/>
          <w:sz w:val="28"/>
          <w:szCs w:val="28"/>
        </w:rPr>
      </w:pPr>
    </w:p>
    <w:p w14:paraId="57C38F5C" w14:textId="0D6DD60D" w:rsidR="003039E9" w:rsidRPr="00E90435" w:rsidRDefault="003039E9" w:rsidP="008E4030">
      <w:pPr>
        <w:spacing w:after="0"/>
        <w:jc w:val="center"/>
        <w:rPr>
          <w:rFonts w:ascii="osifront" w:eastAsia="Microsoft JhengHei Light" w:hAnsi="osifront" w:cs="RomanC" w:hint="eastAsia"/>
          <w:b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 xml:space="preserve">SPIS ZAWARTOŚCI </w:t>
      </w:r>
    </w:p>
    <w:p w14:paraId="49B9761B" w14:textId="77777777" w:rsidR="0055045D" w:rsidRPr="00E90435" w:rsidRDefault="0055045D" w:rsidP="008E4030">
      <w:pPr>
        <w:spacing w:after="0"/>
        <w:jc w:val="center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045FB43C" w14:textId="77777777" w:rsidR="003039E9" w:rsidRPr="00E90435" w:rsidRDefault="003039E9" w:rsidP="008E4030">
      <w:pPr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66922648" w14:textId="77777777" w:rsidR="003039E9" w:rsidRPr="00E90435" w:rsidRDefault="003039E9" w:rsidP="008E4030">
      <w:pPr>
        <w:pStyle w:val="Akapitzlist"/>
        <w:numPr>
          <w:ilvl w:val="0"/>
          <w:numId w:val="5"/>
        </w:num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>Część tekstowa</w:t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b/>
          <w:sz w:val="24"/>
          <w:szCs w:val="24"/>
        </w:rPr>
        <w:tab/>
        <w:t>Strona</w:t>
      </w:r>
    </w:p>
    <w:p w14:paraId="0FD372BF" w14:textId="77777777" w:rsidR="0086276F" w:rsidRPr="00E90435" w:rsidRDefault="0086276F" w:rsidP="008E4030">
      <w:pPr>
        <w:pStyle w:val="Akapitzlist"/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3DE5D404" w14:textId="77777777" w:rsidR="003039E9" w:rsidRPr="00E90435" w:rsidRDefault="003039E9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Wstęp</w:t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5B4162" w:rsidRPr="00E90435">
        <w:rPr>
          <w:rFonts w:ascii="osifront" w:eastAsia="Microsoft JhengHei Light" w:hAnsi="osifront" w:cs="RomanC"/>
          <w:sz w:val="24"/>
          <w:szCs w:val="24"/>
        </w:rPr>
        <w:t>3</w:t>
      </w:r>
    </w:p>
    <w:p w14:paraId="350373FF" w14:textId="77777777" w:rsidR="00761341" w:rsidRPr="00E90435" w:rsidRDefault="00D81E98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 xml:space="preserve">Charakterystyka </w:t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>planowanego obiektu</w:t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5B4162" w:rsidRPr="00E90435">
        <w:rPr>
          <w:rFonts w:ascii="osifront" w:eastAsia="Microsoft JhengHei Light" w:hAnsi="osifront" w:cs="RomanC"/>
          <w:sz w:val="24"/>
          <w:szCs w:val="24"/>
        </w:rPr>
        <w:t>4</w:t>
      </w:r>
    </w:p>
    <w:p w14:paraId="6085CF9B" w14:textId="77777777" w:rsidR="0086276F" w:rsidRPr="00E90435" w:rsidRDefault="0086276F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Zakres wykonywanych prac</w:t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1A71B9" w:rsidRPr="00E90435">
        <w:rPr>
          <w:rFonts w:ascii="osifront" w:eastAsia="Microsoft JhengHei Light" w:hAnsi="osifront" w:cs="RomanC"/>
          <w:sz w:val="24"/>
          <w:szCs w:val="24"/>
        </w:rPr>
        <w:t>4</w:t>
      </w:r>
    </w:p>
    <w:p w14:paraId="087A6293" w14:textId="04CDEC43" w:rsidR="0086276F" w:rsidRPr="00E90435" w:rsidRDefault="00D81E98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Położenie terenu i środowisko geograficzne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9E7243" w:rsidRPr="00E90435">
        <w:rPr>
          <w:rFonts w:ascii="osifront" w:eastAsia="Microsoft JhengHei Light" w:hAnsi="osifront" w:cs="RomanC"/>
          <w:sz w:val="24"/>
          <w:szCs w:val="24"/>
        </w:rPr>
        <w:t>4</w:t>
      </w:r>
    </w:p>
    <w:p w14:paraId="5A245F24" w14:textId="362A38C9" w:rsidR="0086276F" w:rsidRPr="00E90435" w:rsidRDefault="00475FC9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Budowa geologiczna i warunki hydrogeologiczne</w:t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8261F9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9E7243" w:rsidRPr="00E90435">
        <w:rPr>
          <w:rFonts w:ascii="osifront" w:eastAsia="Microsoft JhengHei Light" w:hAnsi="osifront" w:cs="RomanC"/>
          <w:sz w:val="24"/>
          <w:szCs w:val="24"/>
        </w:rPr>
        <w:t>5</w:t>
      </w:r>
    </w:p>
    <w:p w14:paraId="4062DBB1" w14:textId="1B35A625" w:rsidR="0086276F" w:rsidRPr="00E90435" w:rsidRDefault="0086276F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Geotechniczna charakterystyka gruntów</w:t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55045D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5</w:t>
      </w:r>
    </w:p>
    <w:p w14:paraId="2B92F98E" w14:textId="7BAE82A4" w:rsidR="0086276F" w:rsidRPr="00E90435" w:rsidRDefault="0086276F" w:rsidP="008E4030">
      <w:pPr>
        <w:pStyle w:val="Akapitzlist"/>
        <w:numPr>
          <w:ilvl w:val="0"/>
          <w:numId w:val="6"/>
        </w:numPr>
        <w:spacing w:after="0" w:line="360" w:lineRule="auto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Wnioski i zalecenia</w:t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D932A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  <w:r w:rsidR="0055045D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6</w:t>
      </w:r>
    </w:p>
    <w:p w14:paraId="407C97C6" w14:textId="77777777" w:rsidR="00C77D2F" w:rsidRPr="00E90435" w:rsidRDefault="00C77D2F" w:rsidP="008E4030">
      <w:pPr>
        <w:pStyle w:val="Akapitzlist"/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06D762F2" w14:textId="77777777" w:rsidR="00C77D2F" w:rsidRPr="00E90435" w:rsidRDefault="00C77D2F" w:rsidP="008E4030">
      <w:pPr>
        <w:pStyle w:val="Akapitzlist"/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0FFB937E" w14:textId="77777777" w:rsidR="0086276F" w:rsidRPr="00E90435" w:rsidRDefault="0086276F" w:rsidP="008E4030">
      <w:pPr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4155F761" w14:textId="77777777" w:rsidR="00AA5831" w:rsidRPr="00E90435" w:rsidRDefault="00AA5831" w:rsidP="008E4030">
      <w:pPr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1A001D55" w14:textId="77777777" w:rsidR="00D53EB8" w:rsidRPr="00E90435" w:rsidRDefault="00D53EB8" w:rsidP="00D53EB8">
      <w:pPr>
        <w:pStyle w:val="Akapitzlist"/>
        <w:numPr>
          <w:ilvl w:val="0"/>
          <w:numId w:val="5"/>
        </w:numPr>
        <w:rPr>
          <w:rFonts w:ascii="osifront" w:eastAsia="Microsoft JhengHei Light" w:hAnsi="osifront" w:cs="RomanC" w:hint="eastAsia"/>
          <w:b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 xml:space="preserve">Część graficzna </w:t>
      </w:r>
    </w:p>
    <w:p w14:paraId="1171F83C" w14:textId="77777777" w:rsidR="00D53EB8" w:rsidRPr="00E90435" w:rsidRDefault="00D53EB8" w:rsidP="00D53EB8">
      <w:pPr>
        <w:pStyle w:val="Akapitzlist"/>
        <w:spacing w:line="240" w:lineRule="auto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5C4CCBAB" w14:textId="535CD2ED" w:rsidR="00D53EB8" w:rsidRPr="00E90435" w:rsidRDefault="00D53EB8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Zał. nr 1.0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E64E82"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F8477A" w:rsidRPr="00E90435">
        <w:rPr>
          <w:rFonts w:ascii="osifront" w:eastAsia="Microsoft JhengHei Light" w:hAnsi="osifront" w:cs="RomanC"/>
          <w:sz w:val="24"/>
          <w:szCs w:val="24"/>
        </w:rPr>
        <w:t>Mapa dokumentacyjna w skali 1:</w:t>
      </w:r>
      <w:r w:rsidR="00CD1C8F">
        <w:rPr>
          <w:rFonts w:ascii="osifront" w:eastAsia="Microsoft JhengHei Light" w:hAnsi="osifront" w:cs="RomanC"/>
          <w:sz w:val="24"/>
          <w:szCs w:val="24"/>
        </w:rPr>
        <w:t>500</w:t>
      </w:r>
    </w:p>
    <w:p w14:paraId="092E4FF7" w14:textId="77777777" w:rsidR="00D53EB8" w:rsidRPr="00E90435" w:rsidRDefault="00D53EB8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Zał. nr 2.0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  <w:t>Objaśnienia znaków i symboli</w:t>
      </w:r>
    </w:p>
    <w:p w14:paraId="50BE7F56" w14:textId="44E75FDB" w:rsidR="00D53EB8" w:rsidRPr="00E90435" w:rsidRDefault="00D53EB8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Zał. nr 3.0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AD07A3" w:rsidRPr="00E90435">
        <w:rPr>
          <w:rFonts w:ascii="osifront" w:eastAsia="Microsoft JhengHei Light" w:hAnsi="osifront" w:cs="RomanC"/>
          <w:sz w:val="24"/>
          <w:szCs w:val="24"/>
        </w:rPr>
        <w:t>Tabela parametrów geotechnicznych</w:t>
      </w:r>
    </w:p>
    <w:p w14:paraId="3727E075" w14:textId="5338D048" w:rsidR="00855130" w:rsidRPr="00E90435" w:rsidRDefault="00D53EB8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Zał. nr 4.0</w:t>
      </w:r>
      <w:r w:rsidR="00096AF2"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  <w:t>Karta dokumentacyjna otworów wiertniczych</w:t>
      </w:r>
    </w:p>
    <w:p w14:paraId="3B86D334" w14:textId="16954077" w:rsidR="001329F4" w:rsidRPr="00E90435" w:rsidRDefault="001329F4" w:rsidP="001329F4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 xml:space="preserve">Zał. nr </w:t>
      </w:r>
      <w:r>
        <w:rPr>
          <w:rFonts w:ascii="osifront" w:eastAsia="Microsoft JhengHei Light" w:hAnsi="osifront" w:cs="RomanC"/>
          <w:sz w:val="24"/>
          <w:szCs w:val="24"/>
        </w:rPr>
        <w:t>5</w:t>
      </w:r>
      <w:r w:rsidRPr="00E90435">
        <w:rPr>
          <w:rFonts w:ascii="osifront" w:eastAsia="Microsoft JhengHei Light" w:hAnsi="osifront" w:cs="RomanC"/>
          <w:sz w:val="24"/>
          <w:szCs w:val="24"/>
        </w:rPr>
        <w:t>.0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="00F27BA1">
        <w:rPr>
          <w:rFonts w:ascii="osifront" w:eastAsia="Microsoft JhengHei Light" w:hAnsi="osifront" w:cs="RomanC"/>
          <w:sz w:val="24"/>
          <w:szCs w:val="24"/>
        </w:rPr>
        <w:t>Przekrój geotechniczny</w:t>
      </w:r>
    </w:p>
    <w:p w14:paraId="2F52DAFB" w14:textId="132C56B5" w:rsidR="001C5140" w:rsidRPr="00E90435" w:rsidRDefault="001C5140" w:rsidP="001C5140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 xml:space="preserve">Zał. nr </w:t>
      </w:r>
      <w:r>
        <w:rPr>
          <w:rFonts w:ascii="osifront" w:eastAsia="Microsoft JhengHei Light" w:hAnsi="osifront" w:cs="RomanC"/>
          <w:sz w:val="24"/>
          <w:szCs w:val="24"/>
        </w:rPr>
        <w:t>6</w:t>
      </w:r>
      <w:r w:rsidRPr="00E90435">
        <w:rPr>
          <w:rFonts w:ascii="osifront" w:eastAsia="Microsoft JhengHei Light" w:hAnsi="osifront" w:cs="RomanC"/>
          <w:sz w:val="24"/>
          <w:szCs w:val="24"/>
        </w:rPr>
        <w:t>.0</w:t>
      </w:r>
      <w:r w:rsidRPr="00E90435">
        <w:rPr>
          <w:rFonts w:ascii="osifront" w:eastAsia="Microsoft JhengHei Light" w:hAnsi="osifront" w:cs="RomanC"/>
          <w:sz w:val="24"/>
          <w:szCs w:val="24"/>
        </w:rPr>
        <w:tab/>
      </w:r>
      <w:r w:rsidRPr="00E90435">
        <w:rPr>
          <w:rFonts w:ascii="osifront" w:eastAsia="Microsoft JhengHei Light" w:hAnsi="osifront" w:cs="RomanC"/>
          <w:sz w:val="24"/>
          <w:szCs w:val="24"/>
        </w:rPr>
        <w:tab/>
        <w:t xml:space="preserve">Karta </w:t>
      </w:r>
      <w:r>
        <w:rPr>
          <w:rFonts w:ascii="osifront" w:eastAsia="Microsoft JhengHei Light" w:hAnsi="osifront" w:cs="RomanC"/>
          <w:sz w:val="24"/>
          <w:szCs w:val="24"/>
        </w:rPr>
        <w:t>sondowania DPL</w:t>
      </w:r>
    </w:p>
    <w:p w14:paraId="6B391D19" w14:textId="40B60A29" w:rsidR="0088700C" w:rsidRPr="00E90435" w:rsidRDefault="0088700C" w:rsidP="001C5140">
      <w:pPr>
        <w:spacing w:line="240" w:lineRule="auto"/>
        <w:rPr>
          <w:rFonts w:ascii="osifront" w:eastAsia="Microsoft JhengHei Light" w:hAnsi="osifront" w:cs="RomanC" w:hint="eastAsia"/>
          <w:sz w:val="24"/>
          <w:szCs w:val="24"/>
        </w:rPr>
      </w:pPr>
    </w:p>
    <w:p w14:paraId="22B097D2" w14:textId="77777777" w:rsidR="005E221F" w:rsidRPr="00E90435" w:rsidRDefault="005E221F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</w:p>
    <w:p w14:paraId="2539F475" w14:textId="3B63F004" w:rsidR="00FF3573" w:rsidRPr="00E90435" w:rsidRDefault="00FF3573" w:rsidP="00395BE5">
      <w:pPr>
        <w:spacing w:line="240" w:lineRule="auto"/>
        <w:ind w:left="360" w:firstLine="66"/>
        <w:rPr>
          <w:rFonts w:ascii="osifront" w:eastAsia="Microsoft JhengHei Light" w:hAnsi="osifront" w:cs="RomanC" w:hint="eastAsia"/>
          <w:sz w:val="24"/>
          <w:szCs w:val="24"/>
        </w:rPr>
      </w:pPr>
    </w:p>
    <w:p w14:paraId="019A7EED" w14:textId="3A61FBEC" w:rsidR="00024340" w:rsidRPr="00E90435" w:rsidRDefault="00024340" w:rsidP="008E4030">
      <w:pPr>
        <w:spacing w:after="0"/>
        <w:rPr>
          <w:rFonts w:ascii="osifront" w:eastAsia="Microsoft JhengHei Light" w:hAnsi="osifront" w:cs="RomanC" w:hint="eastAsia"/>
          <w:sz w:val="24"/>
          <w:szCs w:val="24"/>
        </w:rPr>
      </w:pPr>
    </w:p>
    <w:p w14:paraId="227AC536" w14:textId="78515FB4" w:rsidR="00764515" w:rsidRDefault="00764515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555DB3E8" w14:textId="77777777" w:rsidR="001C5140" w:rsidRDefault="001C5140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572A7B54" w14:textId="77777777" w:rsidR="00364AC6" w:rsidRDefault="00364AC6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71916CAE" w14:textId="77777777" w:rsidR="0036374E" w:rsidRDefault="0036374E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5C8F91DB" w14:textId="77777777" w:rsidR="0036374E" w:rsidRDefault="0036374E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3E664AE5" w14:textId="0C9C36E5" w:rsidR="004B557E" w:rsidRDefault="004B557E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79BC12C6" w14:textId="77777777" w:rsidR="00B945EB" w:rsidRPr="00E90435" w:rsidRDefault="00B945EB" w:rsidP="008E4030">
      <w:pPr>
        <w:spacing w:after="0"/>
        <w:rPr>
          <w:rFonts w:ascii="osifront" w:eastAsia="Microsoft JhengHei Light" w:hAnsi="osifront" w:cs="RomanC" w:hint="eastAsia"/>
          <w:b/>
          <w:sz w:val="24"/>
          <w:szCs w:val="24"/>
        </w:rPr>
      </w:pPr>
    </w:p>
    <w:p w14:paraId="4DF2C2DE" w14:textId="77777777" w:rsidR="00703938" w:rsidRPr="00E90435" w:rsidRDefault="004A6E5D" w:rsidP="00B654E1">
      <w:pPr>
        <w:pStyle w:val="Akapitzlist"/>
        <w:numPr>
          <w:ilvl w:val="0"/>
          <w:numId w:val="2"/>
        </w:numPr>
        <w:spacing w:after="0"/>
        <w:ind w:hanging="436"/>
        <w:rPr>
          <w:rFonts w:ascii="osifront" w:eastAsia="Microsoft JhengHei Light" w:hAnsi="osifront" w:cs="RomanC" w:hint="eastAsia"/>
          <w:b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lastRenderedPageBreak/>
        <w:t>WSTĘP</w:t>
      </w:r>
    </w:p>
    <w:p w14:paraId="4D090F17" w14:textId="7387B128" w:rsidR="004B557E" w:rsidRPr="00E90435" w:rsidRDefault="004B557E" w:rsidP="0036374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 xml:space="preserve">Badania wykonano na zlecenie: </w:t>
      </w:r>
      <w:r w:rsidR="0036374E" w:rsidRPr="0036374E">
        <w:rPr>
          <w:rFonts w:ascii="osifront" w:eastAsia="Microsoft JhengHei Light" w:hAnsi="osifront" w:cs="RomanC"/>
          <w:sz w:val="24"/>
          <w:szCs w:val="24"/>
        </w:rPr>
        <w:t>SEE. sp. z o. o.</w:t>
      </w:r>
      <w:r w:rsidR="0036374E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="0036374E" w:rsidRPr="0036374E">
        <w:rPr>
          <w:rFonts w:ascii="osifront" w:eastAsia="Microsoft JhengHei Light" w:hAnsi="osifront" w:cs="RomanC"/>
          <w:sz w:val="24"/>
          <w:szCs w:val="24"/>
        </w:rPr>
        <w:t>ul. Zdobywców Monte Cassino 37/3</w:t>
      </w:r>
      <w:r w:rsidR="0036374E">
        <w:rPr>
          <w:rFonts w:ascii="osifront" w:eastAsia="Microsoft JhengHei Light" w:hAnsi="osifront" w:cs="RomanC"/>
          <w:sz w:val="24"/>
          <w:szCs w:val="24"/>
        </w:rPr>
        <w:t xml:space="preserve">, </w:t>
      </w:r>
      <w:r w:rsidR="0036374E" w:rsidRPr="0036374E">
        <w:rPr>
          <w:rFonts w:ascii="osifront" w:eastAsia="Microsoft JhengHei Light" w:hAnsi="osifront" w:cs="RomanC"/>
          <w:sz w:val="24"/>
          <w:szCs w:val="24"/>
        </w:rPr>
        <w:t>61-695 Poznań</w:t>
      </w:r>
      <w:r w:rsidR="00963D62">
        <w:rPr>
          <w:rFonts w:ascii="osifront" w:eastAsia="Microsoft JhengHei Light" w:hAnsi="osifront" w:cs="RomanC"/>
          <w:sz w:val="24"/>
          <w:szCs w:val="24"/>
        </w:rPr>
        <w:t>.</w:t>
      </w:r>
      <w:r w:rsidR="000D16C0" w:rsidRPr="000D16C0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Celem przeprowadzenia badań jest rozpoznanie i udokumentowanie warunków gruntowo-wodnych na potrzeby </w:t>
      </w:r>
      <w:r w:rsidR="00310999">
        <w:rPr>
          <w:rFonts w:ascii="osifront" w:eastAsia="Microsoft JhengHei Light" w:hAnsi="osifront" w:cs="RomanC"/>
          <w:sz w:val="24"/>
          <w:szCs w:val="24"/>
        </w:rPr>
        <w:t>p</w:t>
      </w:r>
      <w:r w:rsidR="00310999" w:rsidRPr="00310999">
        <w:rPr>
          <w:rFonts w:ascii="osifront" w:eastAsia="Microsoft JhengHei Light" w:hAnsi="osifront" w:cs="RomanC"/>
          <w:sz w:val="24"/>
          <w:szCs w:val="24"/>
        </w:rPr>
        <w:t>rzebudow</w:t>
      </w:r>
      <w:r w:rsidR="00310999">
        <w:rPr>
          <w:rFonts w:ascii="osifront" w:eastAsia="Microsoft JhengHei Light" w:hAnsi="osifront" w:cs="RomanC"/>
          <w:sz w:val="24"/>
          <w:szCs w:val="24"/>
        </w:rPr>
        <w:t>y</w:t>
      </w:r>
      <w:r w:rsidR="00310999" w:rsidRPr="00310999">
        <w:rPr>
          <w:rFonts w:ascii="osifront" w:eastAsia="Microsoft JhengHei Light" w:hAnsi="osifront" w:cs="RomanC"/>
          <w:sz w:val="24"/>
          <w:szCs w:val="24"/>
        </w:rPr>
        <w:t>, rozbudow</w:t>
      </w:r>
      <w:r w:rsidR="00310999">
        <w:rPr>
          <w:rFonts w:ascii="osifront" w:eastAsia="Microsoft JhengHei Light" w:hAnsi="osifront" w:cs="RomanC"/>
          <w:sz w:val="24"/>
          <w:szCs w:val="24"/>
        </w:rPr>
        <w:t>y</w:t>
      </w:r>
      <w:r w:rsidR="00310999" w:rsidRPr="00310999">
        <w:rPr>
          <w:rFonts w:ascii="osifront" w:eastAsia="Microsoft JhengHei Light" w:hAnsi="osifront" w:cs="RomanC"/>
          <w:sz w:val="24"/>
          <w:szCs w:val="24"/>
        </w:rPr>
        <w:t xml:space="preserve"> i nadbudow</w:t>
      </w:r>
      <w:r w:rsidR="00310999">
        <w:rPr>
          <w:rFonts w:ascii="osifront" w:eastAsia="Microsoft JhengHei Light" w:hAnsi="osifront" w:cs="RomanC"/>
          <w:sz w:val="24"/>
          <w:szCs w:val="24"/>
        </w:rPr>
        <w:t>y</w:t>
      </w:r>
      <w:r w:rsidR="00310999" w:rsidRPr="00310999">
        <w:rPr>
          <w:rFonts w:ascii="osifront" w:eastAsia="Microsoft JhengHei Light" w:hAnsi="osifront" w:cs="RomanC"/>
          <w:sz w:val="24"/>
          <w:szCs w:val="24"/>
        </w:rPr>
        <w:t xml:space="preserve"> istniejącego budynku administracji zakładu karnego w Czarnem wraz z infrastrukturą towarzyszącą</w:t>
      </w:r>
      <w:r w:rsidRPr="00E90435">
        <w:rPr>
          <w:rFonts w:ascii="osifront" w:eastAsia="Microsoft JhengHei Light" w:hAnsi="osifront" w:cs="RomanC"/>
          <w:sz w:val="24"/>
          <w:szCs w:val="24"/>
        </w:rPr>
        <w:t>, a w szczególności:</w:t>
      </w:r>
    </w:p>
    <w:p w14:paraId="6F94B8C0" w14:textId="336D1B4F" w:rsidR="004B557E" w:rsidRPr="00E90435" w:rsidRDefault="004F43F4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-</w:t>
      </w:r>
      <w:r w:rsidR="004B557E" w:rsidRPr="00E90435">
        <w:rPr>
          <w:rFonts w:ascii="osifront" w:eastAsia="Microsoft JhengHei Light" w:hAnsi="osifront" w:cs="RomanC"/>
          <w:sz w:val="24"/>
          <w:szCs w:val="24"/>
        </w:rPr>
        <w:t>rozpoznanie przestrzennego układu warstw geologicznych podłoża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="004B557E" w:rsidRPr="00E90435">
        <w:rPr>
          <w:rFonts w:ascii="osifront" w:eastAsia="Microsoft JhengHei Light" w:hAnsi="osifront" w:cs="RomanC"/>
          <w:sz w:val="24"/>
          <w:szCs w:val="24"/>
        </w:rPr>
        <w:t>gruntowego,</w:t>
      </w:r>
    </w:p>
    <w:p w14:paraId="37807DF5" w14:textId="065F850B" w:rsidR="004B557E" w:rsidRPr="00E90435" w:rsidRDefault="004B557E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-</w:t>
      </w:r>
      <w:r w:rsidR="004F43F4" w:rsidRPr="00E90435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sz w:val="24"/>
          <w:szCs w:val="24"/>
        </w:rPr>
        <w:t>wydzielenie warstw geotechnicznych,</w:t>
      </w:r>
    </w:p>
    <w:p w14:paraId="576D0289" w14:textId="77777777" w:rsidR="004B557E" w:rsidRPr="00E90435" w:rsidRDefault="004B557E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- określenie parametrów fizyczno-wytrzymałościowych wydzielonych warstw,</w:t>
      </w:r>
    </w:p>
    <w:p w14:paraId="0C071624" w14:textId="77777777" w:rsidR="004B557E" w:rsidRPr="00E90435" w:rsidRDefault="004B557E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- określenie głębokości zalegania wody gruntowej,</w:t>
      </w:r>
    </w:p>
    <w:p w14:paraId="06E92ACA" w14:textId="4812F00A" w:rsidR="004B557E" w:rsidRPr="00E90435" w:rsidRDefault="004B557E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-</w:t>
      </w:r>
      <w:r w:rsidR="00604099" w:rsidRPr="00E90435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sz w:val="24"/>
          <w:szCs w:val="24"/>
        </w:rPr>
        <w:t>ocena przydatności terenu dla planowanej inwestycji,</w:t>
      </w:r>
    </w:p>
    <w:p w14:paraId="5709B23A" w14:textId="36B2393F" w:rsidR="00EF3C2D" w:rsidRPr="00E90435" w:rsidRDefault="00F51A36" w:rsidP="004B557E">
      <w:pPr>
        <w:spacing w:after="0"/>
        <w:ind w:left="709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sz w:val="24"/>
          <w:szCs w:val="24"/>
        </w:rPr>
        <w:t>W niniejszym opracowaniu wykorzystano materiały:</w:t>
      </w:r>
    </w:p>
    <w:p w14:paraId="2A07380F" w14:textId="61D35B3F" w:rsidR="00DA4DDE" w:rsidRPr="00041A5B" w:rsidRDefault="00DA4DDE" w:rsidP="00EF3C2D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>- Rozporządzenie Ministra Transportu, Budownictwa i Gospodarki Morskiej z dnia 25 kwietnia 2012 r. w</w:t>
      </w:r>
      <w:r w:rsidR="00B945EB">
        <w:rPr>
          <w:rFonts w:ascii="osifront" w:eastAsia="Microsoft JhengHei Light" w:hAnsi="osifront" w:cs="RomanC"/>
          <w:i/>
          <w:sz w:val="18"/>
          <w:szCs w:val="18"/>
        </w:rPr>
        <w:t xml:space="preserve"> </w:t>
      </w:r>
      <w:r w:rsidRPr="00041A5B">
        <w:rPr>
          <w:rFonts w:ascii="osifront" w:eastAsia="Microsoft JhengHei Light" w:hAnsi="osifront" w:cs="RomanC"/>
          <w:i/>
          <w:sz w:val="18"/>
          <w:szCs w:val="18"/>
        </w:rPr>
        <w:t>sprawie ustalenia geotechnicznych warunków posadowienia obiektów budowlanych,</w:t>
      </w:r>
    </w:p>
    <w:p w14:paraId="71FE5AE2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>- PN-EN 1997-1:2008 Eurokod 7: Projektowanie geotechniczne - Część 1: Zasady ogólne,</w:t>
      </w:r>
    </w:p>
    <w:p w14:paraId="45F17C39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- PN-EN 1997-2:2009 Eurokod 7: Projektowanie geotechniczne - Część 2: Rozpoznanie i badanie podłoża gruntowego, </w:t>
      </w:r>
    </w:p>
    <w:p w14:paraId="5C3774BE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PN-EN ISO 14688-1:</w:t>
      </w:r>
      <w:r w:rsidR="00833FC6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2018-05</w:t>
      </w: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 Badania geotechniczne - Oznaczanie i klasyfikowanie gruntów-Część 1: Oznaczanie i opis,</w:t>
      </w:r>
    </w:p>
    <w:p w14:paraId="5686754A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PN-EN ISO 14688-2:</w:t>
      </w:r>
      <w:r w:rsidR="00833FC6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2018-05</w:t>
      </w: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 Badania geotechniczne - Oznaczanie i klasyfikowanie gruntów - Część 2: Zasady klasyfikowania,</w:t>
      </w:r>
    </w:p>
    <w:p w14:paraId="6D45A019" w14:textId="231BBFE4" w:rsidR="004C52FC" w:rsidRDefault="004C52FC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- </w:t>
      </w:r>
      <w:r w:rsidRPr="004C52FC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PN-EN ISO 22475-1:2022-04. Rozpoznanie i badania geotechniczne – Pobieranie próbek metodą wiercenia i odkrywek oraz pomiary wód gruntowych – Część 1: Techniczne zasady wykonania </w:t>
      </w:r>
    </w:p>
    <w:p w14:paraId="7F4559B0" w14:textId="1896D3BC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PN-EN ISO 22476-2:2005/A1:2012 Rozpoznanie i badania geotechniczne - Badania polowe - Część 2: Sondowanie dynamiczne,</w:t>
      </w:r>
    </w:p>
    <w:p w14:paraId="228EA1A9" w14:textId="04EC3DC6" w:rsidR="00DA4DDE" w:rsidRPr="00041A5B" w:rsidRDefault="0058004C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- </w:t>
      </w:r>
      <w:r w:rsidR="00FF3573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PN-EN ISO 22476-9:2021 </w:t>
      </w:r>
      <w:r w:rsidR="00DA4DDE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Rozpoznanie i badania geotechniczne - Badania polowe - Część 2: Badania sondą krzyżakową,</w:t>
      </w:r>
    </w:p>
    <w:p w14:paraId="54DC9973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- PN-B-02479:1998 Geotechnika </w:t>
      </w:r>
      <w:r w:rsidRPr="00041A5B">
        <w:rPr>
          <w:rFonts w:ascii="osifront" w:eastAsia="Microsoft JhengHei Light" w:hAnsi="osifront" w:cs="Times New Roman"/>
          <w:i/>
          <w:sz w:val="18"/>
          <w:szCs w:val="18"/>
        </w:rPr>
        <w:t>–</w:t>
      </w: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 Dokumentowanie geotechniczne,</w:t>
      </w:r>
    </w:p>
    <w:p w14:paraId="2DF7AE70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- PN-B-02480:1986 Grunty budowlane </w:t>
      </w:r>
      <w:r w:rsidRPr="00041A5B">
        <w:rPr>
          <w:rFonts w:ascii="osifront" w:eastAsia="Microsoft JhengHei Light" w:hAnsi="osifront" w:cs="Times New Roman"/>
          <w:i/>
          <w:sz w:val="18"/>
          <w:szCs w:val="18"/>
        </w:rPr>
        <w:t>–</w:t>
      </w: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 Określenia, symbole, podział i opis gruntów,</w:t>
      </w:r>
    </w:p>
    <w:p w14:paraId="11EBDA7A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>- PN-B-02481:1998 Geotechnika - Terminologia Podstawowa, symbole literowe i jednostki miar,</w:t>
      </w:r>
    </w:p>
    <w:p w14:paraId="2029415B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- PN-B-04452:2002 Geotechnika </w:t>
      </w:r>
      <w:r w:rsidRPr="00041A5B">
        <w:rPr>
          <w:rFonts w:ascii="osifront" w:eastAsia="Microsoft JhengHei Light" w:hAnsi="osifront" w:cs="Times New Roman"/>
          <w:i/>
          <w:sz w:val="18"/>
          <w:szCs w:val="18"/>
        </w:rPr>
        <w:t>–</w:t>
      </w:r>
      <w:r w:rsidRPr="00041A5B">
        <w:rPr>
          <w:rFonts w:ascii="osifront" w:eastAsia="Microsoft JhengHei Light" w:hAnsi="osifront" w:cs="RomanC"/>
          <w:i/>
          <w:sz w:val="18"/>
          <w:szCs w:val="18"/>
        </w:rPr>
        <w:t xml:space="preserve"> Badania polowe,</w:t>
      </w:r>
    </w:p>
    <w:p w14:paraId="69BCFB06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>- PN-B-04481:1988 Grunty budowlane - Badania próbek gruntu,</w:t>
      </w:r>
    </w:p>
    <w:p w14:paraId="11F71383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sz w:val="18"/>
          <w:szCs w:val="18"/>
        </w:rPr>
        <w:t>- PN-B-06050.1999 Geotechnika - Roboty ziemne - Wymagania ogólne,</w:t>
      </w:r>
    </w:p>
    <w:p w14:paraId="4EB44582" w14:textId="12D53B23" w:rsidR="00DA4DDE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PN-B-03020:1981 Grunty budowlane - Posadowienie bezpośrednie budowli. Obliczenia statyczne i</w:t>
      </w:r>
      <w:r w:rsidR="004C52FC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 </w:t>
      </w: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projektowanie,</w:t>
      </w:r>
    </w:p>
    <w:p w14:paraId="0D51386F" w14:textId="59117D59" w:rsidR="004C52FC" w:rsidRPr="00041A5B" w:rsidRDefault="004C52FC" w:rsidP="004C52FC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- </w:t>
      </w:r>
      <w:r w:rsidRPr="004C52FC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PN-G-02305-5:2002P Wiercenia małośrednicowe i hydrogeologiczne. Wiertnice.</w:t>
      </w:r>
      <w:r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 </w:t>
      </w:r>
      <w:r w:rsidRPr="004C52FC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Wymagania bezpieczeństwa;</w:t>
      </w:r>
    </w:p>
    <w:p w14:paraId="47B6E3BA" w14:textId="5ED777E2" w:rsidR="00374CAD" w:rsidRPr="00041A5B" w:rsidRDefault="00374CAD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PN-S-02205:1998 Drogi samochodowe - Roboty ziemne - Wymagania i badania</w:t>
      </w:r>
      <w:r w:rsidR="004B557E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,</w:t>
      </w:r>
    </w:p>
    <w:p w14:paraId="0B1F0F44" w14:textId="383DD421" w:rsidR="004B557E" w:rsidRPr="00041A5B" w:rsidRDefault="004B557E" w:rsidP="004B557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ASTM D8121/D8121M-19 Standard Test Method for Approximating the Shear Strength of Cohesive Soils by the Handheld Vane Shear Device,</w:t>
      </w:r>
    </w:p>
    <w:p w14:paraId="1E076173" w14:textId="55E05E87" w:rsidR="00DA4DDE" w:rsidRPr="00041A5B" w:rsidRDefault="00DA4DDE" w:rsidP="00E51E3B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Szczegółowa Mapa Geolo</w:t>
      </w:r>
      <w:r w:rsidR="00A025E5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giczna Polski 1:50 000, </w:t>
      </w:r>
      <w:r w:rsidR="008D4F20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Arkusz </w:t>
      </w:r>
      <w:r w:rsidR="00CD1C8F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Czarne</w:t>
      </w:r>
      <w:r w:rsidR="00615081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,</w:t>
      </w:r>
    </w:p>
    <w:p w14:paraId="1C32298F" w14:textId="6249C651" w:rsidR="002824CF" w:rsidRPr="00041A5B" w:rsidRDefault="00DA4DDE" w:rsidP="00364AC6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Mapa hyd</w:t>
      </w:r>
      <w:r w:rsidR="00A025E5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rogeologiczna Polski 1:50 000, </w:t>
      </w:r>
      <w:r w:rsidR="00974041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 xml:space="preserve">Arkusz </w:t>
      </w:r>
      <w:r w:rsidR="00CD1C8F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Czarne</w:t>
      </w:r>
      <w:r w:rsidR="00974041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,</w:t>
      </w:r>
    </w:p>
    <w:p w14:paraId="4B710FF1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Jerzy Kondracki: Geografia regionalna Polski. Warszawa: PWN, 2002,</w:t>
      </w:r>
    </w:p>
    <w:p w14:paraId="4B7D64D8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Wiłun Z.: Zarys geotechniki, WkiŁ Warszawa 2000,</w:t>
      </w:r>
    </w:p>
    <w:p w14:paraId="24929992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Instrukcja ITB nr 303. Ustalenie przydatności gruntów dla potrzeb budownictwa. Warszawa 1990,</w:t>
      </w:r>
    </w:p>
    <w:p w14:paraId="271A4D7B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Pisarczyk S. Rymsza B.- Badania laboratoryjne i polowe gruntów, Warszawa 2003,</w:t>
      </w:r>
    </w:p>
    <w:p w14:paraId="371B408D" w14:textId="77777777" w:rsidR="00DA4DDE" w:rsidRPr="00041A5B" w:rsidRDefault="00DA4DDE" w:rsidP="00DA4DDE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Myślińska E. Badania laboratoryjne gruntów, Wyd. Geologiczne Warszawa.</w:t>
      </w:r>
    </w:p>
    <w:p w14:paraId="2F5BBE67" w14:textId="5775E2E2" w:rsidR="00F71E3A" w:rsidRDefault="00DA4DDE" w:rsidP="003A657F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  <w:r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- Błażejewski R., 2003: Kanalizacja wsi. Wyd. Polskie Zrzeszenie Inżynierów i Techników Sa</w:t>
      </w:r>
      <w:r w:rsidR="00B74B40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nitarnych Oddział Wielkopolski</w:t>
      </w:r>
      <w:r w:rsidR="003B1A1A" w:rsidRPr="00041A5B">
        <w:rPr>
          <w:rFonts w:ascii="osifront" w:eastAsia="Microsoft JhengHei Light" w:hAnsi="osifront" w:cs="RomanC"/>
          <w:i/>
          <w:color w:val="000000"/>
          <w:spacing w:val="-1"/>
          <w:sz w:val="18"/>
          <w:szCs w:val="18"/>
        </w:rPr>
        <w:t>,</w:t>
      </w:r>
    </w:p>
    <w:p w14:paraId="58529533" w14:textId="77777777" w:rsidR="00041A5B" w:rsidRDefault="00041A5B" w:rsidP="003A657F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7AADCD12" w14:textId="77777777" w:rsidR="00041A5B" w:rsidRDefault="00041A5B" w:rsidP="003A657F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57DB3E7C" w14:textId="77777777" w:rsidR="00E51E3B" w:rsidRDefault="00E51E3B" w:rsidP="00310999">
      <w:pPr>
        <w:spacing w:after="0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5D4A38F7" w14:textId="77777777" w:rsidR="00E51E3B" w:rsidRDefault="00E51E3B" w:rsidP="004C52FC">
      <w:pPr>
        <w:spacing w:after="0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70BE0A09" w14:textId="77777777" w:rsidR="004C52FC" w:rsidRDefault="004C52FC" w:rsidP="004C52FC">
      <w:pPr>
        <w:spacing w:after="0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36108F2F" w14:textId="77777777" w:rsidR="00E51E3B" w:rsidRPr="00041A5B" w:rsidRDefault="00E51E3B" w:rsidP="003A657F">
      <w:pPr>
        <w:spacing w:after="0"/>
        <w:ind w:left="708"/>
        <w:rPr>
          <w:rFonts w:ascii="osifront" w:eastAsia="Microsoft JhengHei Light" w:hAnsi="osifront" w:cs="RomanC" w:hint="eastAsia"/>
          <w:i/>
          <w:color w:val="000000"/>
          <w:spacing w:val="-1"/>
          <w:sz w:val="18"/>
          <w:szCs w:val="18"/>
        </w:rPr>
      </w:pPr>
    </w:p>
    <w:p w14:paraId="21018C82" w14:textId="77777777" w:rsidR="00703938" w:rsidRPr="00E90435" w:rsidRDefault="009B6AFA" w:rsidP="00B654E1">
      <w:pPr>
        <w:pStyle w:val="Akapitzlist"/>
        <w:numPr>
          <w:ilvl w:val="0"/>
          <w:numId w:val="2"/>
        </w:numPr>
        <w:spacing w:after="0"/>
        <w:ind w:hanging="436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lastRenderedPageBreak/>
        <w:t xml:space="preserve">CHARAKTERYSTYKA </w:t>
      </w:r>
      <w:r w:rsidR="008261F9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PROJEKTOWANEGO OBIEKTU</w:t>
      </w:r>
    </w:p>
    <w:p w14:paraId="562AEA9C" w14:textId="23E392FE" w:rsidR="00096AF2" w:rsidRPr="00CD1C8F" w:rsidRDefault="00E51E3B" w:rsidP="00CD1C8F">
      <w:pPr>
        <w:pStyle w:val="Akapitzlist"/>
        <w:jc w:val="both"/>
        <w:rPr>
          <w:rFonts w:ascii="osifront" w:hAnsi="osifront" w:cs="RomanC"/>
          <w:color w:val="000000"/>
          <w:spacing w:val="-1"/>
          <w:sz w:val="24"/>
          <w:szCs w:val="24"/>
        </w:rPr>
      </w:pPr>
      <w:r w:rsidRPr="00A97539">
        <w:rPr>
          <w:rFonts w:ascii="osifront" w:hAnsi="osifront" w:cs="RomanC"/>
          <w:color w:val="000000"/>
          <w:spacing w:val="-1"/>
          <w:sz w:val="24"/>
          <w:szCs w:val="24"/>
        </w:rPr>
        <w:t xml:space="preserve">Planowane przedsięwzięcie polega na </w:t>
      </w:r>
      <w:r w:rsidR="00310999">
        <w:rPr>
          <w:rFonts w:ascii="osifront" w:hAnsi="osifront" w:cs="RomanC"/>
          <w:color w:val="000000"/>
          <w:spacing w:val="-1"/>
          <w:sz w:val="24"/>
          <w:szCs w:val="24"/>
        </w:rPr>
        <w:t>p</w:t>
      </w:r>
      <w:r w:rsidR="00310999" w:rsidRPr="00310999">
        <w:rPr>
          <w:rFonts w:ascii="osifront" w:hAnsi="osifront" w:cs="RomanC"/>
          <w:color w:val="000000"/>
          <w:spacing w:val="-1"/>
          <w:sz w:val="24"/>
          <w:szCs w:val="24"/>
        </w:rPr>
        <w:t>rzebudow</w:t>
      </w:r>
      <w:r w:rsidR="00310999">
        <w:rPr>
          <w:rFonts w:ascii="osifront" w:hAnsi="osifront" w:cs="RomanC"/>
          <w:color w:val="000000"/>
          <w:spacing w:val="-1"/>
          <w:sz w:val="24"/>
          <w:szCs w:val="24"/>
        </w:rPr>
        <w:t>ie</w:t>
      </w:r>
      <w:r w:rsidR="00310999" w:rsidRPr="00310999">
        <w:rPr>
          <w:rFonts w:ascii="osifront" w:hAnsi="osifront" w:cs="RomanC"/>
          <w:color w:val="000000"/>
          <w:spacing w:val="-1"/>
          <w:sz w:val="24"/>
          <w:szCs w:val="24"/>
        </w:rPr>
        <w:t>, rozbudow</w:t>
      </w:r>
      <w:r w:rsidR="00310999">
        <w:rPr>
          <w:rFonts w:ascii="osifront" w:hAnsi="osifront" w:cs="RomanC"/>
          <w:color w:val="000000"/>
          <w:spacing w:val="-1"/>
          <w:sz w:val="24"/>
          <w:szCs w:val="24"/>
        </w:rPr>
        <w:t>ie</w:t>
      </w:r>
      <w:r w:rsidR="00310999" w:rsidRPr="00310999">
        <w:rPr>
          <w:rFonts w:ascii="osifront" w:hAnsi="osifront" w:cs="RomanC"/>
          <w:color w:val="000000"/>
          <w:spacing w:val="-1"/>
          <w:sz w:val="24"/>
          <w:szCs w:val="24"/>
        </w:rPr>
        <w:t xml:space="preserve"> i nadbudow</w:t>
      </w:r>
      <w:r w:rsidR="00310999">
        <w:rPr>
          <w:rFonts w:ascii="osifront" w:hAnsi="osifront" w:cs="RomanC"/>
          <w:color w:val="000000"/>
          <w:spacing w:val="-1"/>
          <w:sz w:val="24"/>
          <w:szCs w:val="24"/>
        </w:rPr>
        <w:t>ie</w:t>
      </w:r>
      <w:r w:rsidR="00310999" w:rsidRPr="00310999">
        <w:rPr>
          <w:rFonts w:ascii="osifront" w:hAnsi="osifront" w:cs="RomanC"/>
          <w:color w:val="000000"/>
          <w:spacing w:val="-1"/>
          <w:sz w:val="24"/>
          <w:szCs w:val="24"/>
        </w:rPr>
        <w:t xml:space="preserve"> istniejącego budynku administracji zakładu karnego w Czarnem wraz z infrastrukturą towarzyszącą</w:t>
      </w:r>
      <w:r w:rsidR="00310999">
        <w:rPr>
          <w:rFonts w:ascii="osifront" w:hAnsi="osifront" w:cs="RomanC"/>
          <w:color w:val="000000"/>
          <w:spacing w:val="-1"/>
          <w:sz w:val="24"/>
          <w:szCs w:val="24"/>
        </w:rPr>
        <w:t>.</w:t>
      </w:r>
      <w:r w:rsidRPr="00A97539">
        <w:rPr>
          <w:rFonts w:ascii="osifront" w:hAnsi="osifront" w:cs="RomanC"/>
          <w:color w:val="000000"/>
          <w:spacing w:val="-1"/>
          <w:sz w:val="24"/>
          <w:szCs w:val="24"/>
        </w:rPr>
        <w:t xml:space="preserve"> Posadowienia budynku – bezpośrednie (ławy fundamentowe). </w:t>
      </w:r>
      <w:r w:rsidR="00C41D79" w:rsidRPr="00A97539">
        <w:rPr>
          <w:rFonts w:ascii="CIDFont+F4" w:hAnsi="CIDFont+F4"/>
        </w:rPr>
        <w:t>Zgodnie</w:t>
      </w:r>
      <w:r w:rsidR="00C41D79" w:rsidRPr="00CD1C8F">
        <w:rPr>
          <w:rFonts w:ascii="CIDFont+F4" w:hAnsi="CIDFont+F4"/>
        </w:rPr>
        <w:t xml:space="preserve"> z </w:t>
      </w:r>
      <w:r w:rsidR="00096AF2" w:rsidRPr="00CD1C8F">
        <w:rPr>
          <w:rFonts w:ascii="osifront" w:hAnsi="osifront" w:cs="RomanC"/>
          <w:i/>
          <w:color w:val="000000"/>
          <w:spacing w:val="-1"/>
          <w:sz w:val="24"/>
          <w:szCs w:val="24"/>
        </w:rPr>
        <w:t xml:space="preserve">Rozporządzeniem Ministra Transportu, Budownictwa i Gospodarki Morskiej z dnia 25 kwietnia 2012 r. w sprawie ustalenia geotechnicznych warunków posadowienia obiektów budowlanych </w:t>
      </w:r>
      <w:r w:rsidR="00096AF2" w:rsidRPr="00CD1C8F">
        <w:rPr>
          <w:rFonts w:ascii="osifront" w:hAnsi="osifront" w:cs="RomanC"/>
          <w:i/>
          <w:sz w:val="24"/>
          <w:szCs w:val="24"/>
        </w:rPr>
        <w:t xml:space="preserve">(Dz. U. z dnia 27 kwietnia 2012 r. Poz. 463) </w:t>
      </w:r>
      <w:r w:rsidR="00096AF2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>projektowa</w:t>
      </w:r>
      <w:r w:rsidR="001309FA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>ny</w:t>
      </w:r>
      <w:r w:rsidR="00096AF2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 xml:space="preserve"> obiekt kwalifikuj</w:t>
      </w:r>
      <w:r w:rsidR="001309FA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>e</w:t>
      </w:r>
      <w:r w:rsidR="00096AF2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 xml:space="preserve"> się do </w:t>
      </w:r>
      <w:r w:rsidR="00AB14BE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>I</w:t>
      </w:r>
      <w:r w:rsidR="00096AF2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 xml:space="preserve"> kategorii</w:t>
      </w:r>
      <w:r w:rsidR="00B654E1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 xml:space="preserve"> </w:t>
      </w:r>
      <w:r w:rsidR="00096AF2" w:rsidRPr="00CD1C8F">
        <w:rPr>
          <w:rFonts w:ascii="osifront" w:hAnsi="osifront" w:cs="RomanC"/>
          <w:b/>
          <w:color w:val="000000"/>
          <w:spacing w:val="-1"/>
          <w:sz w:val="24"/>
          <w:szCs w:val="24"/>
          <w:u w:val="single"/>
        </w:rPr>
        <w:t>geotechnicznej.</w:t>
      </w:r>
    </w:p>
    <w:p w14:paraId="4798A047" w14:textId="77777777" w:rsidR="00BA583E" w:rsidRPr="00E90435" w:rsidRDefault="00BA583E" w:rsidP="00BA583E">
      <w:pPr>
        <w:pStyle w:val="Akapitzlist"/>
        <w:spacing w:after="0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  <w:u w:val="single"/>
        </w:rPr>
      </w:pPr>
    </w:p>
    <w:p w14:paraId="45498C53" w14:textId="77777777" w:rsidR="00894EB4" w:rsidRPr="00E90435" w:rsidRDefault="00BA583E" w:rsidP="00B654E1">
      <w:pPr>
        <w:spacing w:after="0"/>
        <w:ind w:firstLine="284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  <w:u w:val="single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3.</w:t>
      </w: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ab/>
      </w:r>
      <w:r w:rsidR="004A6E5D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ZAKRES WYKONYWANYCH PRAC</w:t>
      </w:r>
    </w:p>
    <w:p w14:paraId="31991F66" w14:textId="77777777" w:rsidR="004A6E5D" w:rsidRPr="00E90435" w:rsidRDefault="00894EB4" w:rsidP="00B654E1">
      <w:pPr>
        <w:spacing w:after="0"/>
        <w:ind w:firstLine="284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3.1. </w:t>
      </w:r>
      <w:r w:rsidR="004A6E5D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Prace geodezyjne </w:t>
      </w:r>
    </w:p>
    <w:p w14:paraId="77693A29" w14:textId="754F6F3A" w:rsidR="00E51E3B" w:rsidRDefault="00E51E3B" w:rsidP="00E51E3B">
      <w:pPr>
        <w:tabs>
          <w:tab w:val="left" w:pos="284"/>
        </w:tabs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51E3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Otwory badawcze wytyczono w terenie metodą GPS oraz </w:t>
      </w:r>
      <w:r w:rsidR="00251B2E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na podstawie </w:t>
      </w:r>
      <w:r w:rsidRPr="00E51E3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dostarczonej przez Zleceniodawcę mapy. Ich rzędne ustalono orientacyjnie na podstawie danych numeryczn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ego</w:t>
      </w:r>
      <w:r w:rsidRPr="00E51E3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modelu terenu. Lokalizację punktów badawczych uzgodniono ze zleceniodawcą.  </w:t>
      </w:r>
      <w:r w:rsidR="00BB2B0F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ab/>
      </w:r>
    </w:p>
    <w:p w14:paraId="3E6D80ED" w14:textId="208A5EF2" w:rsidR="000B4B5F" w:rsidRPr="00E90435" w:rsidRDefault="00894EB4" w:rsidP="00E51E3B">
      <w:pPr>
        <w:tabs>
          <w:tab w:val="left" w:pos="284"/>
        </w:tabs>
        <w:spacing w:after="0"/>
        <w:ind w:left="708" w:hanging="424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3.2. Prace polowe</w:t>
      </w:r>
    </w:p>
    <w:p w14:paraId="1B406127" w14:textId="181CD715" w:rsidR="00BB2B0F" w:rsidRPr="00E90435" w:rsidRDefault="00BB2B0F" w:rsidP="00BB2B0F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Dnia </w:t>
      </w:r>
      <w:r w:rsidR="0079582A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10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.</w:t>
      </w:r>
      <w:r w:rsidR="00E51E3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0</w:t>
      </w:r>
      <w:r w:rsidR="0079582A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7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.202</w:t>
      </w:r>
      <w:r w:rsidR="00E51E3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4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w ramach prac terenowych, uzgodniono ze Zleceniodawcą z i zgodnie z </w:t>
      </w:r>
      <w:r w:rsidRPr="00E90435">
        <w:rPr>
          <w:rFonts w:ascii="osifront" w:eastAsia="Microsoft JhengHei Light" w:hAnsi="osifront" w:cs="RomanC"/>
          <w:i/>
          <w:color w:val="000000"/>
          <w:spacing w:val="-1"/>
          <w:sz w:val="24"/>
          <w:szCs w:val="24"/>
        </w:rPr>
        <w:t xml:space="preserve">PN-EN 1997-2:2009 Eurokod 7 - Projektowanie geotechniczne - Część 2: Rozpoznanie i badanie podłoża gruntowego 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wykonano:</w:t>
      </w:r>
    </w:p>
    <w:p w14:paraId="58BFBCDA" w14:textId="23E62628" w:rsidR="0088700C" w:rsidRPr="00E90435" w:rsidRDefault="0079582A" w:rsidP="001C5140">
      <w:pPr>
        <w:spacing w:after="0"/>
        <w:ind w:left="720"/>
        <w:jc w:val="both"/>
        <w:rPr>
          <w:rFonts w:ascii="osifront" w:hAnsi="osifront" w:cs="RomanC"/>
          <w:color w:val="000000"/>
          <w:spacing w:val="-1"/>
          <w:sz w:val="24"/>
          <w:szCs w:val="24"/>
        </w:rPr>
      </w:pPr>
      <w:r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- </w:t>
      </w:r>
      <w:r>
        <w:rPr>
          <w:rFonts w:ascii="osifront" w:hAnsi="osifront" w:cs="RomanC"/>
          <w:color w:val="000000"/>
          <w:spacing w:val="-1"/>
          <w:sz w:val="24"/>
          <w:szCs w:val="24"/>
        </w:rPr>
        <w:t>trzy</w:t>
      </w:r>
      <w:r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 otwory małośrednicowe o Ø 2,76</w:t>
      </w:r>
      <w:r w:rsidRPr="00E90435">
        <w:rPr>
          <w:rFonts w:ascii="osifront" w:hAnsi="osifront" w:cs="Times New Roman"/>
          <w:color w:val="000000"/>
          <w:spacing w:val="-1"/>
          <w:sz w:val="24"/>
          <w:szCs w:val="24"/>
        </w:rPr>
        <w:t>”</w:t>
      </w:r>
      <w:r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 do maksymalnej głębokości </w:t>
      </w:r>
      <w:r>
        <w:rPr>
          <w:rFonts w:ascii="osifront" w:hAnsi="osifront" w:cs="RomanC"/>
          <w:color w:val="000000"/>
          <w:spacing w:val="-1"/>
          <w:sz w:val="24"/>
          <w:szCs w:val="24"/>
        </w:rPr>
        <w:t>4</w:t>
      </w:r>
      <w:r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,0 m p.p.t. </w:t>
      </w:r>
      <w:r w:rsidR="00BB2B0F"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łącznie przewiercono </w:t>
      </w:r>
      <w:r w:rsidR="00CD1C8F">
        <w:rPr>
          <w:rFonts w:ascii="osifront" w:hAnsi="osifront" w:cs="RomanC"/>
          <w:color w:val="000000"/>
          <w:spacing w:val="-1"/>
          <w:sz w:val="24"/>
          <w:szCs w:val="24"/>
        </w:rPr>
        <w:t>1</w:t>
      </w:r>
      <w:r>
        <w:rPr>
          <w:rFonts w:ascii="osifront" w:hAnsi="osifront" w:cs="RomanC"/>
          <w:color w:val="000000"/>
          <w:spacing w:val="-1"/>
          <w:sz w:val="24"/>
          <w:szCs w:val="24"/>
        </w:rPr>
        <w:t>2</w:t>
      </w:r>
      <w:r w:rsidR="00BB2B0F" w:rsidRPr="00E90435">
        <w:rPr>
          <w:rFonts w:ascii="osifront" w:hAnsi="osifront" w:cs="RomanC"/>
          <w:color w:val="000000"/>
          <w:spacing w:val="-1"/>
          <w:sz w:val="24"/>
          <w:szCs w:val="24"/>
        </w:rPr>
        <w:t xml:space="preserve">,0 m. </w:t>
      </w:r>
      <w:r w:rsidRPr="00E90435">
        <w:rPr>
          <w:rFonts w:ascii="osifront" w:hAnsi="osifront" w:cs="RomanC"/>
          <w:color w:val="000000"/>
          <w:spacing w:val="-1"/>
          <w:sz w:val="24"/>
          <w:szCs w:val="24"/>
        </w:rPr>
        <w:t>Wiercenia wykonano przy pomocy wiertnicy ręcznej, metodą okrętną.</w:t>
      </w:r>
      <w:r>
        <w:rPr>
          <w:rFonts w:ascii="osifront" w:hAnsi="osifront" w:cs="RomanC"/>
          <w:color w:val="000000"/>
          <w:spacing w:val="-1"/>
          <w:sz w:val="24"/>
          <w:szCs w:val="24"/>
        </w:rPr>
        <w:t xml:space="preserve"> </w:t>
      </w:r>
      <w:r w:rsidR="001C5140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Celem wyznaczenia stopnia zagęszczenia gruntów niespoistych wykonano także sondowanie DPL</w:t>
      </w:r>
      <w:r w:rsidR="00974041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. </w:t>
      </w:r>
      <w:r w:rsidR="001C5140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Interpretacja wyników I</w:t>
      </w:r>
      <w:r w:rsidR="001C5140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  <w:vertAlign w:val="subscript"/>
        </w:rPr>
        <w:t>D</w:t>
      </w:r>
      <w:r w:rsidR="001C5140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zgodnie z </w:t>
      </w:r>
      <w:r w:rsidR="001C5140" w:rsidRPr="00CA74F6">
        <w:rPr>
          <w:rFonts w:ascii="osifront" w:eastAsia="Microsoft JhengHei Light" w:hAnsi="osifront" w:cs="RomanC"/>
          <w:i/>
          <w:iCs/>
          <w:color w:val="000000"/>
          <w:spacing w:val="-1"/>
          <w:sz w:val="24"/>
          <w:szCs w:val="24"/>
        </w:rPr>
        <w:t>PN-EN 1997-2:2009.</w:t>
      </w:r>
    </w:p>
    <w:p w14:paraId="5AE5E81E" w14:textId="77777777" w:rsidR="0075452A" w:rsidRPr="00830C6C" w:rsidRDefault="005E221F" w:rsidP="0075452A">
      <w:pPr>
        <w:spacing w:after="0"/>
        <w:ind w:left="720"/>
        <w:jc w:val="both"/>
        <w:rPr>
          <w:rFonts w:ascii="osifront" w:hAnsi="osifront" w:cs="RomanC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Z gruntów </w:t>
      </w:r>
      <w:r w:rsidR="001329F4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niespoistych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pobierano próbki o naturalnej wilgotności NW (klasa 3 wg </w:t>
      </w:r>
      <w:r w:rsidRPr="00E90435">
        <w:rPr>
          <w:rFonts w:ascii="osifront" w:eastAsia="Microsoft JhengHei Light" w:hAnsi="osifront" w:cs="RomanC"/>
          <w:i/>
          <w:iCs/>
          <w:color w:val="000000"/>
          <w:spacing w:val="-1"/>
          <w:sz w:val="24"/>
          <w:szCs w:val="24"/>
        </w:rPr>
        <w:t>(PN-EN 1997-2:2009)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, z warstw charakterystycznych podłoża. Podczas wierceń pod dozorem uprawnionego geologa na bieżąco prowadzono opis makroskopowy gruntu (odnośnie jego składu, genezy i stanu). </w:t>
      </w:r>
      <w:r w:rsidR="0075452A" w:rsidRPr="00E02D3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>Otwory wiertnicze bezpośrednio po zakończeniu badań i pomiarów zostały</w:t>
      </w:r>
      <w:r w:rsidR="0075452A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 </w:t>
      </w:r>
      <w:r w:rsidR="0075452A" w:rsidRPr="00E02D3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>zlikwidowane materiałem pochodzącym z wiercenia z zachowaniem w miarę</w:t>
      </w:r>
      <w:r w:rsidR="0075452A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 </w:t>
      </w:r>
      <w:r w:rsidR="0075452A" w:rsidRPr="00E02D3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>możliwości pierwotnego profilu.</w:t>
      </w:r>
    </w:p>
    <w:p w14:paraId="0DD63C03" w14:textId="4106A648" w:rsidR="00023886" w:rsidRPr="00E90435" w:rsidRDefault="00023886" w:rsidP="0075452A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</w:p>
    <w:p w14:paraId="6EC8FAF4" w14:textId="77777777" w:rsidR="00A908D0" w:rsidRPr="00E90435" w:rsidRDefault="002D6CA3" w:rsidP="004F43F4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POŁOŻENIE TERENU I </w:t>
      </w:r>
      <w:r w:rsidR="00181F84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ŚRODOWISKO GEOGRAFICZNE</w:t>
      </w:r>
    </w:p>
    <w:p w14:paraId="2F5067DD" w14:textId="77777777" w:rsidR="00F80B78" w:rsidRPr="00E90435" w:rsidRDefault="007D41F4" w:rsidP="00B654E1">
      <w:pPr>
        <w:spacing w:after="0"/>
        <w:ind w:left="360" w:hanging="76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4</w:t>
      </w:r>
      <w:r w:rsidR="00894EB4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.1. </w:t>
      </w:r>
      <w:r w:rsidR="000F50B3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Lokalizacja i położenie terenu badań</w:t>
      </w:r>
      <w:r w:rsidR="00181F84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 </w:t>
      </w:r>
    </w:p>
    <w:p w14:paraId="681008CC" w14:textId="2F8A357E" w:rsidR="001309FA" w:rsidRPr="00E90435" w:rsidRDefault="00CD1C8F" w:rsidP="00B91DD6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Obszar</w:t>
      </w:r>
      <w:r w:rsidR="00F23538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badań położony </w:t>
      </w:r>
      <w:r w:rsidR="00C62EB3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jest 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na terenie Zakładu Karnego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 Czarnym przy</w:t>
      </w:r>
      <w:r w:rsidR="004C52FC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br/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ul. Pomorskiej 1, 77-330 Czarne </w:t>
      </w:r>
      <w:r w:rsidR="00797476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na</w:t>
      </w:r>
      <w:r w:rsidR="00BB2B0F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86494E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Dz. </w:t>
      </w:r>
      <w:r w:rsidR="007D396A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Geod.</w:t>
      </w:r>
      <w:r w:rsidR="001D3324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7D396A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Nr</w:t>
      </w:r>
      <w:r w:rsidR="005E221F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14/11</w:t>
      </w:r>
      <w:r w:rsidR="00935B1B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</w:t>
      </w:r>
      <w:r w:rsidR="00041A5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69104D" w:rsidRPr="0069104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obręb </w:t>
      </w:r>
      <w:r w:rsidR="005D2C6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[</w:t>
      </w:r>
      <w:r w:rsidR="0069104D" w:rsidRPr="0069104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00</w:t>
      </w:r>
      <w:r w:rsidR="0075452A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0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1</w:t>
      </w:r>
      <w:r w:rsidR="005D2C6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]</w:t>
      </w:r>
      <w:r w:rsidR="0069104D" w:rsidRPr="0069104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Czarne</w:t>
      </w:r>
      <w:r w:rsidR="0069104D" w:rsidRPr="0069104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, gmina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Czarne</w:t>
      </w:r>
      <w:r w:rsidR="008F0C7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 powiat c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złuchowski</w:t>
      </w:r>
      <w:r w:rsidR="008F0C75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 województwo pomorskie.</w:t>
      </w:r>
      <w:r w:rsidR="00F23538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935B1B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I</w:t>
      </w:r>
      <w:r w:rsidR="00F23538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nwestycja nie leży na obszarach i terenach górniczych.</w:t>
      </w:r>
    </w:p>
    <w:p w14:paraId="5C6EFF80" w14:textId="43E1FDFC" w:rsidR="008B58D1" w:rsidRPr="00E90435" w:rsidRDefault="007D41F4" w:rsidP="008748CA">
      <w:pPr>
        <w:spacing w:after="0"/>
        <w:ind w:firstLine="284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4</w:t>
      </w:r>
      <w:r w:rsidR="00A87566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.</w:t>
      </w:r>
      <w:r w:rsidR="008812A9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2</w:t>
      </w:r>
      <w:r w:rsidR="00030A98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.</w:t>
      </w:r>
      <w:r w:rsidR="008B58D1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 Hipsometria</w:t>
      </w:r>
    </w:p>
    <w:p w14:paraId="488E1E73" w14:textId="396EE9B6" w:rsidR="001C5140" w:rsidRDefault="001706C7" w:rsidP="00974041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Rzędna terenu</w:t>
      </w:r>
      <w:r w:rsidR="00B659BF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wykon</w:t>
      </w:r>
      <w:r w:rsidR="00AC797D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a</w:t>
      </w:r>
      <w:r w:rsidR="00FE6D1D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</w:t>
      </w:r>
      <w:r w:rsidR="00295CA2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ych badań wynosiła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136</w:t>
      </w:r>
      <w:r w:rsidR="0079582A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,2</w:t>
      </w:r>
      <w:r w:rsidR="00B03DF0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m n.p.m. </w:t>
      </w:r>
      <w:r w:rsidR="00B91DD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Badany teren jest płaski.</w:t>
      </w:r>
    </w:p>
    <w:p w14:paraId="7CCB1557" w14:textId="77777777" w:rsidR="00B91DD6" w:rsidRPr="00E90435" w:rsidRDefault="00B91DD6" w:rsidP="00974041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</w:p>
    <w:p w14:paraId="726549F0" w14:textId="77777777" w:rsidR="00041A5B" w:rsidRPr="00E90435" w:rsidRDefault="00041A5B" w:rsidP="0005374C">
      <w:pPr>
        <w:spacing w:after="0"/>
        <w:ind w:left="708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</w:p>
    <w:p w14:paraId="2DD83EB6" w14:textId="77777777" w:rsidR="009F7D5D" w:rsidRPr="00E90435" w:rsidRDefault="004A6FA6" w:rsidP="004F43F4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lastRenderedPageBreak/>
        <w:t>BUDOWA GEOLOGICZNA I WARUNKI HYDROGEOLOGICZNE</w:t>
      </w:r>
    </w:p>
    <w:p w14:paraId="1945202A" w14:textId="50C3B102" w:rsidR="005E221F" w:rsidRPr="00041A5B" w:rsidRDefault="005E221F" w:rsidP="00041A5B">
      <w:pPr>
        <w:pStyle w:val="Akapitzlist"/>
        <w:spacing w:after="0"/>
        <w:jc w:val="both"/>
        <w:rPr>
          <w:rFonts w:ascii="osifront" w:eastAsia="Microsoft JhengHei Light" w:hAnsi="osifront" w:cs="RomanC" w:hint="eastAsia"/>
          <w:iCs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Z badań terenowych wynika, iż bezpośrednio w podłożu terenu występują grunty czwartorzędowe, holoceńskie</w:t>
      </w:r>
      <w:r w:rsidR="0075452A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oraz plejstoceńskie</w:t>
      </w:r>
      <w:r w:rsidR="004C52FC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</w:t>
      </w:r>
      <w:r w:rsidR="00041A5B"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(wodnolodowcowe</w:t>
      </w:r>
      <w:r w:rsidR="001C5140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)</w:t>
      </w:r>
      <w:r w:rsid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. </w:t>
      </w:r>
      <w:r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Grunty holoceńskie reprezentowane są przez przypowierzchniową</w:t>
      </w:r>
      <w:r w:rsidR="0075452A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warstwę </w:t>
      </w:r>
      <w:r w:rsidR="0075452A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nasyp</w:t>
      </w:r>
      <w:r w:rsidR="00B91DD6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ów niebudowlanych (mieszanina piaszczysto-ziemisto-gruzowa) w stanie luźnym</w:t>
      </w:r>
      <w:r w:rsidRPr="00E90435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. </w:t>
      </w:r>
      <w:r w:rsidR="00041A5B"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Poniżej nawiercono grunty wodnolodowcowe niespoiste wykształcone w postaci piasków średnioziarnistych</w:t>
      </w:r>
      <w:r w:rsidR="0079582A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w </w:t>
      </w:r>
      <w:r w:rsidR="00041A5B"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stanie średnio zagęszczonym.</w:t>
      </w:r>
      <w:r w:rsidR="001C5140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</w:t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Do końcowej</w:t>
      </w:r>
      <w:r w:rsidR="0079582A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br/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gł. badania</w:t>
      </w:r>
      <w:r w:rsid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</w:t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tj. </w:t>
      </w:r>
      <w:r w:rsidR="00B91DD6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4</w:t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,0 m p.p.t. </w:t>
      </w:r>
      <w:r w:rsidR="00370EB3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spągu </w:t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utworów </w:t>
      </w:r>
      <w:r w:rsidR="001C5140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wodno</w:t>
      </w:r>
      <w:r w:rsidR="0005374C"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lodowcowych</w:t>
      </w:r>
      <w:r w:rsidRPr="00041A5B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nie przewiercono.</w:t>
      </w:r>
    </w:p>
    <w:p w14:paraId="0BEF9B5E" w14:textId="77777777" w:rsidR="005E221F" w:rsidRPr="00E90435" w:rsidRDefault="005E221F" w:rsidP="005E221F">
      <w:pPr>
        <w:pStyle w:val="Akapitzlist"/>
        <w:spacing w:after="0"/>
        <w:jc w:val="both"/>
        <w:rPr>
          <w:rFonts w:ascii="osifront" w:eastAsia="Microsoft JhengHei Light" w:hAnsi="osifront" w:cs="RomanC" w:hint="eastAsia"/>
          <w:iCs/>
          <w:color w:val="000000" w:themeColor="text1"/>
          <w:sz w:val="24"/>
          <w:szCs w:val="24"/>
        </w:rPr>
      </w:pPr>
      <w:r w:rsidRPr="00E90435">
        <w:rPr>
          <w:rFonts w:ascii="osifront" w:eastAsia="Microsoft JhengHei Light" w:hAnsi="osifront" w:cs="RomanC"/>
          <w:iCs/>
          <w:color w:val="000000" w:themeColor="text1"/>
          <w:sz w:val="24"/>
          <w:szCs w:val="24"/>
        </w:rPr>
        <w:t xml:space="preserve">Według danych SOPO na omawianym terenie nie występują osuwiska oraz nie występują zagrożenia nimi. Podczas wykonywania prac terenowych nie stwierdzono występowania zjawisk geodynamicznych. </w:t>
      </w:r>
    </w:p>
    <w:p w14:paraId="2E429028" w14:textId="7260AA19" w:rsidR="001C5140" w:rsidRPr="00D670DF" w:rsidRDefault="001C5140" w:rsidP="001C5140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W trakcie badań polowych wod</w:t>
      </w:r>
      <w:r w:rsidR="00B91DD6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y</w:t>
      </w:r>
      <w:r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gruntow</w:t>
      </w:r>
      <w:r w:rsidR="00B91DD6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ej nie nawiercono</w:t>
      </w:r>
      <w:r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.</w:t>
      </w:r>
      <w:r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</w:t>
      </w:r>
      <w:r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Stan wody dotyczy czasu wierceń tj. </w:t>
      </w:r>
      <w:r w:rsidR="0079582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lipiec</w:t>
      </w:r>
      <w:r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202</w:t>
      </w:r>
      <w:r w:rsidR="0075452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4</w:t>
      </w:r>
      <w:r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. </w:t>
      </w:r>
      <w:r w:rsidRPr="00D670D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Wg danych PSH dany</w:t>
      </w:r>
      <w:r w:rsidR="00974041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obszar nie</w:t>
      </w:r>
      <w:r w:rsidRPr="00D670D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jest zagrożony podtopieniami.</w:t>
      </w:r>
    </w:p>
    <w:p w14:paraId="5687D563" w14:textId="6FF311D7" w:rsidR="0005374C" w:rsidRPr="00E90435" w:rsidRDefault="005E221F" w:rsidP="0005374C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E90435">
        <w:rPr>
          <w:rFonts w:ascii="osifront" w:hAnsi="osifront" w:cs="Tahoma"/>
          <w:color w:val="000000"/>
          <w:spacing w:val="-1"/>
          <w:sz w:val="24"/>
          <w:szCs w:val="24"/>
        </w:rPr>
        <w:t>Szczegółowy, schematyczny obraz warunków gruntowo-wodnych dla poszczególnych otworów badawczych przedstawiono na załączonych: Karcie Dokumentacyjnej Otworów Wiertniczych (Zał. nr 4.0)</w:t>
      </w:r>
      <w:r w:rsidR="0005374C">
        <w:rPr>
          <w:rFonts w:ascii="osifront" w:hAnsi="osifront" w:cs="Tahoma"/>
          <w:color w:val="000000"/>
          <w:spacing w:val="-1"/>
          <w:sz w:val="24"/>
          <w:szCs w:val="24"/>
        </w:rPr>
        <w:t>, Przekrój geotechniczny</w:t>
      </w:r>
      <w:r w:rsidR="0005374C" w:rsidRPr="00E90435">
        <w:rPr>
          <w:rFonts w:ascii="osifront" w:hAnsi="osifront" w:cs="Tahoma"/>
          <w:color w:val="000000"/>
          <w:spacing w:val="-1"/>
          <w:sz w:val="24"/>
          <w:szCs w:val="24"/>
        </w:rPr>
        <w:t xml:space="preserve"> (Zał. nr </w:t>
      </w:r>
      <w:r w:rsidR="0005374C">
        <w:rPr>
          <w:rFonts w:ascii="osifront" w:hAnsi="osifront" w:cs="Tahoma"/>
          <w:color w:val="000000"/>
          <w:spacing w:val="-1"/>
          <w:sz w:val="24"/>
          <w:szCs w:val="24"/>
        </w:rPr>
        <w:t>5</w:t>
      </w:r>
      <w:r w:rsidR="0005374C" w:rsidRPr="00E90435">
        <w:rPr>
          <w:rFonts w:ascii="osifront" w:hAnsi="osifront" w:cs="Tahoma"/>
          <w:color w:val="000000"/>
          <w:spacing w:val="-1"/>
          <w:sz w:val="24"/>
          <w:szCs w:val="24"/>
        </w:rPr>
        <w:t>.0).</w:t>
      </w:r>
    </w:p>
    <w:p w14:paraId="51C515EB" w14:textId="5DFA204D" w:rsidR="00970A7A" w:rsidRPr="00E90435" w:rsidRDefault="00970A7A" w:rsidP="0005374C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</w:p>
    <w:p w14:paraId="6C8F4C0F" w14:textId="7378A05F" w:rsidR="00124D37" w:rsidRPr="00E90435" w:rsidRDefault="00B03DC5" w:rsidP="00B654E1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GEOTECHNICZNA CHARAKTERYSTYKA GRUNTÓW.</w:t>
      </w:r>
    </w:p>
    <w:p w14:paraId="14440248" w14:textId="77777777" w:rsidR="003034C6" w:rsidRPr="00E90435" w:rsidRDefault="003034C6" w:rsidP="003034C6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Na podstawie wyników prac polowych w podłożu badanego terenu wydzielono zgodnie z zaleceniami normy</w:t>
      </w:r>
      <w:r w:rsidRPr="00E90435">
        <w:rPr>
          <w:rFonts w:ascii="osifront" w:eastAsia="Microsoft JhengHei Light" w:hAnsi="osifront" w:cs="RomanC"/>
          <w:i/>
          <w:color w:val="000000"/>
          <w:spacing w:val="-1"/>
          <w:sz w:val="24"/>
          <w:szCs w:val="24"/>
        </w:rPr>
        <w:t xml:space="preserve"> PN-EN 1997-1:2008 Eurokod 7: Projektowanie geotechniczne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, warstwy geotechniczne. </w:t>
      </w:r>
    </w:p>
    <w:p w14:paraId="23BBCC0F" w14:textId="77777777" w:rsidR="001C5140" w:rsidRPr="00E90435" w:rsidRDefault="001C5140" w:rsidP="001C5140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Stopień zagęszczenia (I</w:t>
      </w: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  <w:vertAlign w:val="subscript"/>
        </w:rPr>
        <w:t>D</w:t>
      </w: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) gruntów niespoistych określono na podstawie badań sondą DPL (interpretacja wyników I</w:t>
      </w: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  <w:vertAlign w:val="subscript"/>
        </w:rPr>
        <w:t>D</w:t>
      </w: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zgodnie z </w:t>
      </w:r>
      <w:r w:rsidRPr="00CA74F6">
        <w:rPr>
          <w:rFonts w:ascii="osifront" w:eastAsia="Microsoft JhengHei Light" w:hAnsi="osifront" w:cs="RomanC"/>
          <w:i/>
          <w:iCs/>
          <w:color w:val="000000"/>
          <w:spacing w:val="-1"/>
          <w:sz w:val="24"/>
          <w:szCs w:val="24"/>
        </w:rPr>
        <w:t>PN-EN 1997-2:2009</w:t>
      </w:r>
      <w:r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) oraz oporu podczas prac wiertniczych.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Pozostałe parametry geotechniczne gruntów wydzielonych warstw ustalono tzw. metodą ekspercką, wspierając się parametrami podanymi w tabelach i wykresach zawartych w normie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br/>
      </w:r>
      <w:r w:rsidRPr="00E90435">
        <w:rPr>
          <w:rFonts w:ascii="osifront" w:eastAsia="Microsoft JhengHei Light" w:hAnsi="osifront" w:cs="RomanC"/>
          <w:i/>
          <w:iCs/>
          <w:color w:val="000000"/>
          <w:spacing w:val="-1"/>
          <w:sz w:val="24"/>
          <w:szCs w:val="24"/>
        </w:rPr>
        <w:t>PN-B-03020:1981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, literatury </w:t>
      </w:r>
      <w:r w:rsidRPr="00E90435">
        <w:rPr>
          <w:rFonts w:ascii="osifront" w:eastAsia="Microsoft JhengHei Light" w:hAnsi="osifront" w:cs="RomanC"/>
          <w:i/>
          <w:iCs/>
          <w:color w:val="000000"/>
          <w:spacing w:val="-1"/>
          <w:sz w:val="24"/>
          <w:szCs w:val="24"/>
        </w:rPr>
        <w:t>Z. Wiłun „Zarys geotechniki”, Pisarczyk S. Rymsza B. „Badania laboratoryjne i polowe gruntów”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i zestawiono w załączniku (Zał. nr 3.0) Tabela parametrów geotechnicznych. </w:t>
      </w:r>
    </w:p>
    <w:p w14:paraId="7F3D887D" w14:textId="77777777" w:rsidR="002C267A" w:rsidRDefault="002C267A" w:rsidP="001C5140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</w:p>
    <w:p w14:paraId="76902B65" w14:textId="0D9A9B1E" w:rsidR="001C5140" w:rsidRPr="00E90435" w:rsidRDefault="001C5140" w:rsidP="001C5140">
      <w:pPr>
        <w:pStyle w:val="Akapitzlist"/>
        <w:spacing w:after="0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Wydzielono 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jeden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pakiet genetyczn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y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i litologiczno </w:t>
      </w:r>
      <w:r w:rsidRPr="00E90435">
        <w:rPr>
          <w:rFonts w:ascii="osifront" w:eastAsia="Microsoft JhengHei Light" w:hAnsi="osifront" w:cs="Times New Roman"/>
          <w:color w:val="000000"/>
          <w:spacing w:val="-1"/>
          <w:sz w:val="24"/>
          <w:szCs w:val="24"/>
        </w:rPr>
        <w:t>–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facjaln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y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:</w:t>
      </w:r>
    </w:p>
    <w:p w14:paraId="13DDBAA1" w14:textId="77777777" w:rsidR="001C5140" w:rsidRDefault="001C5140" w:rsidP="001C5140">
      <w:pPr>
        <w:pStyle w:val="Akapitzlist"/>
        <w:spacing w:after="0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I 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- grunty </w:t>
      </w:r>
      <w:r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wodnolodowcowe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niespoiste</w:t>
      </w: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 (</w:t>
      </w:r>
      <w:r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G</w:t>
      </w:r>
      <w:r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  <w:vertAlign w:val="subscript"/>
        </w:rPr>
        <w:t>F</w:t>
      </w: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)</w:t>
      </w:r>
    </w:p>
    <w:p w14:paraId="5C9AEA2B" w14:textId="74050913" w:rsidR="00F10098" w:rsidRDefault="00B91DD6" w:rsidP="00B91DD6">
      <w:pPr>
        <w:pStyle w:val="Akapitzlist"/>
        <w:spacing w:after="0"/>
        <w:ind w:left="709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C656D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>W poniższym podziale na warstwy geotechniczne nie uwzględniono występując</w:t>
      </w:r>
      <w:r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ych </w:t>
      </w:r>
      <w:r w:rsidRPr="00C656D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od powierzchni </w:t>
      </w:r>
      <w:r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nasypów niekontrolowanych. </w:t>
      </w:r>
      <w:r w:rsidRPr="003B2532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>Z uwagi na zmienny skład, zawartość części organicznych, chaotyczne ułożenie cząstek oraz różny stopień konsolidacji, nie można ustalić jednoznacznie ich parametrów geotechnicznych</w:t>
      </w:r>
      <w:r w:rsidRPr="00C656D1">
        <w:rPr>
          <w:rFonts w:ascii="osifront" w:eastAsia="Microsoft JhengHei Light" w:hAnsi="osifront" w:cs="Tahoma"/>
          <w:color w:val="000000"/>
          <w:spacing w:val="-1"/>
          <w:sz w:val="24"/>
          <w:szCs w:val="24"/>
        </w:rPr>
        <w:t xml:space="preserve"> – </w:t>
      </w:r>
      <w:r w:rsidR="00F10098" w:rsidRPr="00EF4D66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(</w:t>
      </w:r>
      <w:r w:rsidR="00F10098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nA</w:t>
      </w:r>
      <w:r w:rsidR="00F10098" w:rsidRPr="00EF4D66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)</w:t>
      </w:r>
      <w:r w:rsidR="00F10098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 </w:t>
      </w:r>
      <w:r w:rsidR="00F10098" w:rsidRPr="00CA74F6">
        <w:rPr>
          <w:rFonts w:ascii="osifront" w:eastAsia="Microsoft JhengHei Light" w:hAnsi="osifront" w:cs="Times New Roman"/>
          <w:color w:val="000000"/>
          <w:spacing w:val="-1"/>
          <w:sz w:val="24"/>
          <w:szCs w:val="24"/>
        </w:rPr>
        <w:t>–</w:t>
      </w:r>
      <w:r w:rsidR="00F10098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F10098" w:rsidRPr="00CA74F6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  <w:u w:val="single"/>
        </w:rPr>
        <w:t>grunty słabonośne</w:t>
      </w:r>
      <w:r w:rsidR="00F10098" w:rsidRPr="00CA74F6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. </w:t>
      </w:r>
    </w:p>
    <w:p w14:paraId="2BF42191" w14:textId="77777777" w:rsidR="002C267A" w:rsidRDefault="002C267A" w:rsidP="00B91DD6">
      <w:pPr>
        <w:pStyle w:val="Akapitzlist"/>
        <w:spacing w:after="0"/>
        <w:ind w:left="709"/>
        <w:jc w:val="both"/>
        <w:rPr>
          <w:rFonts w:ascii="osifront" w:eastAsia="Microsoft JhengHei Light" w:hAnsi="osifront" w:cs="Tahoma" w:hint="eastAsia"/>
          <w:color w:val="000000"/>
          <w:spacing w:val="-1"/>
          <w:sz w:val="24"/>
          <w:szCs w:val="24"/>
        </w:rPr>
      </w:pPr>
    </w:p>
    <w:p w14:paraId="48DE1E66" w14:textId="77777777" w:rsidR="002C267A" w:rsidRDefault="002C267A" w:rsidP="00B91DD6">
      <w:pPr>
        <w:pStyle w:val="Akapitzlist"/>
        <w:spacing w:after="0"/>
        <w:ind w:left="709"/>
        <w:jc w:val="both"/>
        <w:rPr>
          <w:rFonts w:ascii="osifront" w:eastAsia="Microsoft JhengHei Light" w:hAnsi="osifront" w:cs="Tahoma" w:hint="eastAsia"/>
          <w:color w:val="000000"/>
          <w:spacing w:val="-1"/>
          <w:sz w:val="24"/>
          <w:szCs w:val="24"/>
        </w:rPr>
      </w:pPr>
    </w:p>
    <w:p w14:paraId="2A37222F" w14:textId="77777777" w:rsidR="002C267A" w:rsidRDefault="002C267A" w:rsidP="000A641B">
      <w:pPr>
        <w:spacing w:after="0"/>
        <w:jc w:val="both"/>
        <w:rPr>
          <w:rFonts w:ascii="osifront" w:eastAsia="Microsoft JhengHei Light" w:hAnsi="osifront" w:cs="Tahoma" w:hint="eastAsia"/>
          <w:color w:val="000000"/>
          <w:spacing w:val="-1"/>
          <w:sz w:val="24"/>
          <w:szCs w:val="24"/>
        </w:rPr>
      </w:pPr>
    </w:p>
    <w:p w14:paraId="6C7708DE" w14:textId="77777777" w:rsidR="000A641B" w:rsidRPr="000A641B" w:rsidRDefault="000A641B" w:rsidP="000A641B">
      <w:pPr>
        <w:spacing w:after="0"/>
        <w:jc w:val="both"/>
        <w:rPr>
          <w:rFonts w:ascii="osifront" w:eastAsia="Microsoft JhengHei Light" w:hAnsi="osifront" w:cs="Tahoma" w:hint="eastAsia"/>
          <w:color w:val="000000"/>
          <w:spacing w:val="-1"/>
          <w:sz w:val="24"/>
          <w:szCs w:val="24"/>
        </w:rPr>
      </w:pPr>
    </w:p>
    <w:p w14:paraId="1775646E" w14:textId="77777777" w:rsidR="002C267A" w:rsidRPr="00B91DD6" w:rsidRDefault="002C267A" w:rsidP="00B91DD6">
      <w:pPr>
        <w:pStyle w:val="Akapitzlist"/>
        <w:spacing w:after="0"/>
        <w:ind w:left="709"/>
        <w:jc w:val="both"/>
        <w:rPr>
          <w:rFonts w:ascii="osifront" w:eastAsia="Microsoft JhengHei Light" w:hAnsi="osifront" w:cs="Tahoma" w:hint="eastAsia"/>
          <w:color w:val="000000"/>
          <w:spacing w:val="-1"/>
          <w:sz w:val="24"/>
          <w:szCs w:val="24"/>
        </w:rPr>
      </w:pPr>
    </w:p>
    <w:p w14:paraId="2AD6D254" w14:textId="053E14D1" w:rsidR="00974041" w:rsidRPr="00E90435" w:rsidRDefault="00974041" w:rsidP="00974041">
      <w:pPr>
        <w:spacing w:after="0"/>
        <w:ind w:left="708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lastRenderedPageBreak/>
        <w:t>Warstwa geotechniczna I</w:t>
      </w:r>
      <w:r w:rsidR="00692833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a</w:t>
      </w:r>
    </w:p>
    <w:p w14:paraId="6AE54D38" w14:textId="01158341" w:rsidR="002C267A" w:rsidRPr="002C267A" w:rsidRDefault="00974041" w:rsidP="00E62A8C">
      <w:pPr>
        <w:spacing w:after="0"/>
        <w:ind w:left="708"/>
        <w:jc w:val="both"/>
        <w:rPr>
          <w:rFonts w:ascii="osifront" w:eastAsia="Microsoft JhengHei Light" w:hAnsi="osifront" w:cs="RomanC" w:hint="eastAsia"/>
          <w:bCs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- </w:t>
      </w:r>
      <w:r w:rsidR="00E97A1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piaski 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średnio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ziarniste w stanie średnio zagęszczonym o</w:t>
      </w:r>
      <w:r w:rsidR="0004146F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I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bscript"/>
        </w:rPr>
        <w:t>D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/n/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Cambria" w:eastAsia="Microsoft JhengHei Light" w:hAnsi="Cambria" w:cs="RomanC"/>
          <w:bCs/>
          <w:color w:val="000000"/>
          <w:spacing w:val="-1"/>
          <w:sz w:val="24"/>
          <w:szCs w:val="24"/>
        </w:rPr>
        <w:t xml:space="preserve">≈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0,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4</w:t>
      </w:r>
      <w:r w:rsidR="00B91DD6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5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o uogólnionym współczynniku filtracji k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bscript"/>
        </w:rPr>
        <w:t>10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Cambria" w:eastAsia="Microsoft JhengHei Light" w:hAnsi="Cambria" w:cs="RomanC"/>
          <w:bCs/>
          <w:color w:val="000000"/>
          <w:spacing w:val="-1"/>
          <w:sz w:val="24"/>
          <w:szCs w:val="24"/>
        </w:rPr>
        <w:t>≈</w:t>
      </w:r>
      <w:r w:rsidR="00B91DD6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="00F10098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10</w:t>
      </w:r>
      <w:r w:rsidR="00F10098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-</w:t>
      </w:r>
      <w:r w:rsidR="00F10098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4</w:t>
      </w:r>
      <w:r w:rsidR="00F10098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[m/s], - grunty nośne,</w:t>
      </w:r>
    </w:p>
    <w:p w14:paraId="7C2EB411" w14:textId="39B15637" w:rsidR="00692833" w:rsidRPr="00E90435" w:rsidRDefault="00692833" w:rsidP="00692833">
      <w:pPr>
        <w:spacing w:after="0"/>
        <w:ind w:left="708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Warstwa geotechniczna I</w:t>
      </w:r>
      <w:r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b</w:t>
      </w:r>
    </w:p>
    <w:p w14:paraId="26BEEAAF" w14:textId="53775C6E" w:rsidR="00692833" w:rsidRDefault="00692833" w:rsidP="00692833">
      <w:pPr>
        <w:spacing w:after="0"/>
        <w:ind w:left="708"/>
        <w:jc w:val="both"/>
        <w:rPr>
          <w:rFonts w:ascii="osifront" w:eastAsia="Microsoft JhengHei Light" w:hAnsi="osifront" w:cs="RomanC" w:hint="eastAsia"/>
          <w:bCs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- 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piaski średnio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ziarniste w stanie średnio zagęszczonym o</w:t>
      </w:r>
      <w:r w:rsidR="0004146F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I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bscript"/>
        </w:rPr>
        <w:t>D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/n/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Cambria" w:eastAsia="Microsoft JhengHei Light" w:hAnsi="Cambria" w:cs="RomanC"/>
          <w:bCs/>
          <w:color w:val="000000"/>
          <w:spacing w:val="-1"/>
          <w:sz w:val="24"/>
          <w:szCs w:val="24"/>
        </w:rPr>
        <w:t xml:space="preserve">≈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0,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50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o uogólnionym współczynniku filtracji k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bscript"/>
        </w:rPr>
        <w:t>10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Cambria" w:eastAsia="Microsoft JhengHei Light" w:hAnsi="Cambria" w:cs="RomanC"/>
          <w:bCs/>
          <w:color w:val="000000"/>
          <w:spacing w:val="-1"/>
          <w:sz w:val="24"/>
          <w:szCs w:val="24"/>
        </w:rPr>
        <w:t>≈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10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-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 xml:space="preserve">5 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- </w:t>
      </w:r>
      <w:r w:rsidRPr="00692833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10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-</w:t>
      </w: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  <w:vertAlign w:val="superscript"/>
        </w:rPr>
        <w:t>4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  [m/s], - grunty nośne,</w:t>
      </w:r>
    </w:p>
    <w:p w14:paraId="4BAB30BA" w14:textId="77777777" w:rsidR="00692833" w:rsidRPr="00E90435" w:rsidRDefault="00692833" w:rsidP="00B91DD6">
      <w:pPr>
        <w:spacing w:after="0"/>
        <w:jc w:val="both"/>
        <w:rPr>
          <w:rFonts w:ascii="osifront" w:eastAsia="Microsoft JhengHei Light" w:hAnsi="osifront" w:cs="RomanC" w:hint="eastAsia"/>
          <w:bCs/>
          <w:i/>
          <w:iCs/>
          <w:color w:val="000000"/>
          <w:spacing w:val="-1"/>
          <w:sz w:val="24"/>
          <w:szCs w:val="24"/>
        </w:rPr>
      </w:pPr>
    </w:p>
    <w:p w14:paraId="50BFFDBA" w14:textId="77777777" w:rsidR="00FC37F2" w:rsidRPr="00E90435" w:rsidRDefault="00B32174" w:rsidP="00B654E1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osifront" w:eastAsia="Microsoft JhengHei Light" w:hAnsi="osifront" w:cs="RomanC" w:hint="eastAsia"/>
          <w:b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WNIOSKI I ZALECENIA.</w:t>
      </w:r>
    </w:p>
    <w:p w14:paraId="15CCA96D" w14:textId="77777777" w:rsidR="008F3D6A" w:rsidRPr="00E90435" w:rsidRDefault="008F3D6A" w:rsidP="008F3D6A">
      <w:pPr>
        <w:pStyle w:val="Akapitzlist"/>
        <w:spacing w:after="0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W świetle </w:t>
      </w:r>
      <w:r w:rsidRPr="00E90435">
        <w:rPr>
          <w:rFonts w:ascii="osifront" w:eastAsia="Microsoft JhengHei Light" w:hAnsi="osifront" w:cs="RomanC"/>
          <w:i/>
          <w:sz w:val="24"/>
          <w:szCs w:val="24"/>
        </w:rPr>
        <w:t>Rozporządzenia Ministra Transportu, Budownictwa i Gospodarki Morskiej z dnia 25 kwietnia 2012 r. w sprawie ustalenia geotechnicznych warunków posadowienia obiektów budowlanych (Dz. U. z dnia 27 kwietnia 2012 r. Poz. 463)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projektowany obiekt kwalifikuje się do pierwszej kategorii geotechnicznej (I), w </w:t>
      </w:r>
      <w:r w:rsidRPr="00E90435">
        <w:rPr>
          <w:rFonts w:ascii="osifront" w:eastAsia="Microsoft JhengHei Light" w:hAnsi="osifront" w:cs="RomanC"/>
          <w:b/>
          <w:sz w:val="24"/>
          <w:szCs w:val="24"/>
          <w:u w:val="single"/>
        </w:rPr>
        <w:t>prostych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warunkach gruntowo-wodnych. Cały teren projektowanej inwestycji zaleca się zaliczyć do pierwszej kategorii geotechnicznej (I).</w:t>
      </w:r>
    </w:p>
    <w:p w14:paraId="5A6D1119" w14:textId="77777777" w:rsidR="00F96DFE" w:rsidRDefault="008D75DC" w:rsidP="00F96DFE">
      <w:pPr>
        <w:pStyle w:val="Akapitzlist"/>
        <w:numPr>
          <w:ilvl w:val="1"/>
          <w:numId w:val="8"/>
        </w:numPr>
        <w:spacing w:after="0"/>
        <w:ind w:left="709" w:hanging="425"/>
        <w:jc w:val="both"/>
        <w:rPr>
          <w:rFonts w:ascii="osifront" w:eastAsia="Microsoft JhengHei Light" w:hAnsi="osifront" w:cs="RomanC" w:hint="eastAsia"/>
          <w:bCs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Budowę geologiczną przedmiotowego terenu rozpoznano na podstawie</w:t>
      </w:r>
      <w:r w:rsidR="000F43AC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="00B91DD6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trzech</w:t>
      </w:r>
      <w:r w:rsidR="00EA7A02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otwor</w:t>
      </w:r>
      <w:r w:rsidR="00EA7A02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ów</w:t>
      </w:r>
      <w:r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badawcz</w:t>
      </w:r>
      <w:r w:rsidR="00FA1028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ych</w:t>
      </w:r>
      <w:r w:rsidR="00F42FDF" w:rsidRPr="00E90435"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>.</w:t>
      </w:r>
    </w:p>
    <w:p w14:paraId="6C6E619B" w14:textId="2535CE04" w:rsidR="00AB0AD2" w:rsidRPr="00F96DFE" w:rsidRDefault="00F96DFE" w:rsidP="00F96DFE">
      <w:pPr>
        <w:pStyle w:val="Akapitzlist"/>
        <w:numPr>
          <w:ilvl w:val="1"/>
          <w:numId w:val="8"/>
        </w:numPr>
        <w:spacing w:after="0"/>
        <w:ind w:left="709" w:hanging="425"/>
        <w:jc w:val="both"/>
        <w:rPr>
          <w:rFonts w:ascii="osifront" w:eastAsia="Microsoft JhengHei Light" w:hAnsi="osifront" w:cs="RomanC" w:hint="eastAsia"/>
          <w:bCs/>
          <w:color w:val="000000"/>
          <w:spacing w:val="-1"/>
          <w:sz w:val="24"/>
          <w:szCs w:val="24"/>
        </w:rPr>
      </w:pPr>
      <w:r>
        <w:rPr>
          <w:rFonts w:ascii="osifront" w:eastAsia="Microsoft JhengHei Light" w:hAnsi="osifront" w:cs="RomanC"/>
          <w:bCs/>
          <w:color w:val="000000"/>
          <w:spacing w:val="-1"/>
          <w:sz w:val="24"/>
          <w:szCs w:val="24"/>
        </w:rPr>
        <w:t xml:space="preserve"> </w:t>
      </w:r>
      <w:r w:rsidR="007F386D" w:rsidRPr="00F96DFE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Ostatecznej klasyfikacji i przyjęcia k</w:t>
      </w:r>
      <w:r w:rsidR="00585A7B" w:rsidRPr="00F96DFE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ategorii geotechnicznej, dokona </w:t>
      </w:r>
      <w:r w:rsidR="00585A7B" w:rsidRPr="00F96DFE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br/>
      </w:r>
      <w:r w:rsidR="007F386D" w:rsidRPr="00F96DFE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Projektant-Konstruktor.</w:t>
      </w:r>
    </w:p>
    <w:p w14:paraId="0B0DD3AD" w14:textId="57A72686" w:rsidR="00F96DFE" w:rsidRPr="003E210F" w:rsidRDefault="009B084B" w:rsidP="003E210F">
      <w:pPr>
        <w:spacing w:after="0"/>
        <w:ind w:left="708" w:hanging="424"/>
        <w:jc w:val="both"/>
        <w:rPr>
          <w:rFonts w:ascii="osifront" w:hAnsi="osifront" w:cs="Tahoma"/>
          <w:color w:val="000000"/>
          <w:spacing w:val="-1"/>
          <w:sz w:val="24"/>
          <w:szCs w:val="24"/>
        </w:rPr>
      </w:pPr>
      <w:r w:rsidRPr="003E210F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 xml:space="preserve"> </w:t>
      </w:r>
      <w:r w:rsidR="003E210F" w:rsidRPr="003E210F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>7.3.</w:t>
      </w:r>
      <w:r w:rsidR="003E210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Ze względu na punktowy charakter badań</w:t>
      </w:r>
      <w:r w:rsidR="000440E8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</w:t>
      </w:r>
      <w:r w:rsidR="003E210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l</w:t>
      </w:r>
      <w:r w:rsidR="00F96DFE" w:rsidRPr="009B084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okalnie warunki gruntowo-wodne, zwłaszcza miąższość i zasięg nasypów niekontrolowanych, mogą odbiegać od warunków przedstawionych na przekro</w:t>
      </w:r>
      <w:r w:rsidR="006D4D2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ju</w:t>
      </w:r>
      <w:r w:rsidR="00F96DFE" w:rsidRPr="009B084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geotechniczny</w:t>
      </w:r>
      <w:r w:rsidR="006D4D2D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m</w:t>
      </w:r>
      <w:r w:rsidR="003E210F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3E210F" w:rsidRPr="00CD352C">
        <w:rPr>
          <w:rFonts w:ascii="osifront" w:hAnsi="osifront" w:cs="Tahoma"/>
          <w:color w:val="000000"/>
          <w:spacing w:val="-1"/>
          <w:sz w:val="24"/>
          <w:szCs w:val="24"/>
        </w:rPr>
        <w:t>w związku z tym należy podczas wykonywania prac ziemnych kontrolować rodzaj i stan zalegając</w:t>
      </w:r>
      <w:r w:rsidR="000440E8">
        <w:rPr>
          <w:rFonts w:ascii="osifront" w:hAnsi="osifront" w:cs="Tahoma"/>
          <w:color w:val="000000"/>
          <w:spacing w:val="-1"/>
          <w:sz w:val="24"/>
          <w:szCs w:val="24"/>
        </w:rPr>
        <w:t>ych</w:t>
      </w:r>
      <w:r w:rsidR="003E210F" w:rsidRPr="00CD352C">
        <w:rPr>
          <w:rFonts w:ascii="osifront" w:hAnsi="osifront" w:cs="Tahoma"/>
          <w:color w:val="000000"/>
          <w:spacing w:val="-1"/>
          <w:sz w:val="24"/>
          <w:szCs w:val="24"/>
        </w:rPr>
        <w:t xml:space="preserve"> w podłożu grunt</w:t>
      </w:r>
      <w:r w:rsidR="000440E8">
        <w:rPr>
          <w:rFonts w:ascii="osifront" w:hAnsi="osifront" w:cs="Tahoma"/>
          <w:color w:val="000000"/>
          <w:spacing w:val="-1"/>
          <w:sz w:val="24"/>
          <w:szCs w:val="24"/>
        </w:rPr>
        <w:t>ów</w:t>
      </w:r>
      <w:r w:rsidR="003E210F">
        <w:rPr>
          <w:rFonts w:ascii="osifront" w:hAnsi="osifront" w:cs="Tahoma"/>
          <w:color w:val="000000"/>
          <w:spacing w:val="-1"/>
          <w:sz w:val="24"/>
          <w:szCs w:val="24"/>
        </w:rPr>
        <w:t>.</w:t>
      </w:r>
    </w:p>
    <w:p w14:paraId="279B6F30" w14:textId="066A0068" w:rsidR="00432789" w:rsidRPr="00FF0458" w:rsidRDefault="00A23420" w:rsidP="000F43AC">
      <w:pPr>
        <w:spacing w:after="0"/>
        <w:ind w:left="709" w:hanging="425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7</w:t>
      </w:r>
      <w:r w:rsidR="00695869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.</w:t>
      </w:r>
      <w:r w:rsidR="009B084B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4</w:t>
      </w:r>
      <w:r w:rsidR="00695869"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.</w:t>
      </w:r>
      <w:r w:rsidR="00695869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EA7A02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Podłoże nośne stanowi</w:t>
      </w:r>
      <w:r w:rsidR="00C90420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ą</w:t>
      </w:r>
      <w:r w:rsidR="00EA7A02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C90420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warstwy geotechniczne nr Ia i Ib</w:t>
      </w:r>
      <w:r w:rsidR="00EA7A02"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i nadają się do posadowienia bezpośredniego</w:t>
      </w:r>
      <w:r w:rsidR="009B084B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, słabonośne nasypy niekontrolowane</w:t>
      </w:r>
      <w:r w:rsidR="00D6759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.</w:t>
      </w:r>
    </w:p>
    <w:p w14:paraId="70341525" w14:textId="15330847" w:rsidR="00B91DD6" w:rsidRDefault="00C577AA" w:rsidP="006C34C7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>5</w:t>
      </w:r>
      <w:r w:rsidRPr="00E90435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>.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 xml:space="preserve"> </w:t>
      </w:r>
      <w:r w:rsidR="00B91DD6"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W trakcie badań polowych</w:t>
      </w:r>
      <w:r w:rsidR="00C1111C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</w:t>
      </w:r>
      <w:r w:rsidR="00B91DD6"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wod</w:t>
      </w:r>
      <w:r w:rsidR="00B91DD6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y</w:t>
      </w:r>
      <w:r w:rsidR="00B91DD6"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gruntow</w:t>
      </w:r>
      <w:r w:rsidR="00B91DD6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ej nie nawiercono.</w:t>
      </w:r>
      <w:r w:rsidR="00B91DD6" w:rsidRPr="00975573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</w:t>
      </w:r>
      <w:r w:rsidR="00B91DD6"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Stan wody dotyczy czasu wierceń tj. </w:t>
      </w:r>
      <w:r w:rsidR="00C90420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lipiec</w:t>
      </w:r>
      <w:r w:rsidR="00B91DD6"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202</w:t>
      </w:r>
      <w:r w:rsidR="00B91DD6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4</w:t>
      </w:r>
      <w:r w:rsidR="00B91DD6" w:rsidRPr="00D670DF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. </w:t>
      </w:r>
    </w:p>
    <w:p w14:paraId="0EC20F4B" w14:textId="668EF4AF" w:rsidR="00C510A8" w:rsidRDefault="00C510A8" w:rsidP="00C1111C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C510A8">
        <w:rPr>
          <w:rFonts w:ascii="osifront" w:eastAsia="Microsoft JhengHei Light" w:hAnsi="osifront" w:cs="RomanC"/>
          <w:b/>
          <w:bCs/>
          <w:color w:val="000000"/>
          <w:spacing w:val="-1"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bCs/>
          <w:color w:val="000000" w:themeColor="text1"/>
          <w:spacing w:val="-1"/>
          <w:sz w:val="24"/>
          <w:szCs w:val="24"/>
        </w:rPr>
        <w:t>6</w:t>
      </w:r>
      <w:r w:rsidRPr="00C510A8">
        <w:rPr>
          <w:rFonts w:ascii="osifront" w:eastAsia="Microsoft JhengHei Light" w:hAnsi="osifront" w:cs="RomanC"/>
          <w:b/>
          <w:bCs/>
          <w:color w:val="000000" w:themeColor="text1"/>
          <w:spacing w:val="-1"/>
          <w:sz w:val="24"/>
          <w:szCs w:val="24"/>
        </w:rPr>
        <w:t>.</w:t>
      </w:r>
      <w:r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Budynek zaleca się posadowić </w:t>
      </w:r>
      <w:r w:rsidR="00C1111C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poniżej nasypów niekontrolowanych uwzględniając przy tym </w:t>
      </w:r>
      <w:r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strefę przemarzania.</w:t>
      </w:r>
      <w:r w:rsidR="004C52FC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W przypadku natrafienia na znacz</w:t>
      </w:r>
      <w:r w:rsid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ne miąższości nasypów niekontrolowanych wymienić je na </w:t>
      </w:r>
      <w:r w:rsidR="00E36EBA" w:rsidRP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podsypkę</w:t>
      </w:r>
      <w:r w:rsid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br/>
      </w:r>
      <w:r w:rsidR="00E36EBA" w:rsidRP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piaszczysto-żwirową zagęszczoną</w:t>
      </w:r>
      <w:r w:rsid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warstwami </w:t>
      </w:r>
      <w:r w:rsidR="00E36EBA" w:rsidRP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do wskaźnika zagęszczenia</w:t>
      </w:r>
      <w:r w:rsid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br/>
      </w:r>
      <w:r w:rsidR="00E36EBA" w:rsidRP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Is ≥ 0,98</w:t>
      </w:r>
      <w:r w:rsidR="00E36EBA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.</w:t>
      </w:r>
    </w:p>
    <w:p w14:paraId="18DFD293" w14:textId="1B1F9137" w:rsidR="006C34C7" w:rsidRDefault="000C35CA" w:rsidP="006C34C7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sz w:val="24"/>
          <w:szCs w:val="24"/>
        </w:rPr>
        <w:t>7</w:t>
      </w:r>
      <w:r w:rsidRPr="00E90435">
        <w:rPr>
          <w:rFonts w:ascii="osifront" w:eastAsia="Microsoft JhengHei Light" w:hAnsi="osifront" w:cs="RomanC"/>
          <w:b/>
          <w:sz w:val="24"/>
          <w:szCs w:val="24"/>
        </w:rPr>
        <w:t xml:space="preserve">. </w:t>
      </w:r>
      <w:r w:rsidR="006C34C7" w:rsidRPr="00E90435">
        <w:rPr>
          <w:rFonts w:ascii="osifront" w:hAnsi="osifront" w:cs="Tahoma"/>
          <w:color w:val="000000"/>
          <w:sz w:val="24"/>
          <w:szCs w:val="24"/>
        </w:rPr>
        <w:t>Prace ziemne i fundamentowe należy wykonywać starannie i najlepiej w</w:t>
      </w:r>
      <w:r w:rsidR="006C34C7" w:rsidRPr="00E90435">
        <w:rPr>
          <w:rFonts w:ascii="osifront" w:hAnsi="osifront" w:cs="Tahoma"/>
          <w:color w:val="000000"/>
        </w:rPr>
        <w:br/>
      </w:r>
      <w:r w:rsidR="006C34C7" w:rsidRPr="00E90435">
        <w:rPr>
          <w:rFonts w:ascii="osifront" w:hAnsi="osifront" w:cs="Tahoma"/>
          <w:color w:val="000000"/>
          <w:sz w:val="24"/>
          <w:szCs w:val="24"/>
        </w:rPr>
        <w:t>możliwie krótkim czasie, najlepiej w okresie półrocza „suchego”. Należy pamiętać, że ostatni fragment wykopu ok. 20 cm należy odspoić bezpośrednio przed ułożeniem warstwy chudego betonu i wykonać to ręcznie lub koparkami z gładkimi łyżkami. Zabezpieczyć wykopy przed dopływem wód opadowych,</w:t>
      </w:r>
      <w:r w:rsidR="006C34C7" w:rsidRPr="00E90435">
        <w:rPr>
          <w:rFonts w:ascii="osifront" w:hAnsi="osifront" w:cs="Tahoma"/>
          <w:color w:val="000000"/>
        </w:rPr>
        <w:t xml:space="preserve"> </w:t>
      </w:r>
      <w:r w:rsidR="006C34C7" w:rsidRPr="00E90435">
        <w:rPr>
          <w:rFonts w:ascii="osifront" w:hAnsi="osifront" w:cs="Tahoma"/>
          <w:color w:val="000000"/>
          <w:sz w:val="24"/>
          <w:szCs w:val="24"/>
        </w:rPr>
        <w:t>roztopowych</w:t>
      </w:r>
      <w:r w:rsidR="006C34C7">
        <w:rPr>
          <w:rFonts w:ascii="osifront" w:hAnsi="osifront" w:cs="Tahoma"/>
          <w:color w:val="000000"/>
          <w:sz w:val="24"/>
          <w:szCs w:val="24"/>
        </w:rPr>
        <w:t xml:space="preserve">. </w:t>
      </w:r>
      <w:r w:rsidR="006C34C7" w:rsidRPr="00BC0CE2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W przypadku przesuszenia gruntów sypkich, bądź ich rozluźnienia należy je dogęścić.</w:t>
      </w:r>
      <w:r w:rsidR="006C34C7">
        <w:rPr>
          <w:rFonts w:ascii="osifront" w:hAnsi="osifront" w:cs="Tahoma"/>
          <w:color w:val="000000"/>
          <w:sz w:val="24"/>
          <w:szCs w:val="24"/>
        </w:rPr>
        <w:t xml:space="preserve"> </w:t>
      </w:r>
      <w:r w:rsidR="006C34C7" w:rsidRPr="00E90435">
        <w:rPr>
          <w:rFonts w:ascii="osifront" w:hAnsi="osifront" w:cs="Tahoma"/>
          <w:color w:val="000000"/>
          <w:sz w:val="24"/>
          <w:szCs w:val="24"/>
        </w:rPr>
        <w:t>Prace ziemne należy</w:t>
      </w:r>
      <w:r w:rsidR="006C34C7" w:rsidRPr="00E90435">
        <w:rPr>
          <w:rFonts w:ascii="osifront" w:hAnsi="osifront" w:cs="Tahoma"/>
          <w:color w:val="000000"/>
        </w:rPr>
        <w:t xml:space="preserve"> </w:t>
      </w:r>
      <w:r w:rsidR="006C34C7" w:rsidRPr="00E90435">
        <w:rPr>
          <w:rFonts w:ascii="osifront" w:hAnsi="osifront" w:cs="Tahoma"/>
          <w:color w:val="000000"/>
          <w:sz w:val="24"/>
          <w:szCs w:val="24"/>
        </w:rPr>
        <w:t>wykonać zgodnie z obowiązującymi normami i zasadami BHP</w:t>
      </w:r>
      <w:r w:rsidR="000D18CE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. </w:t>
      </w:r>
      <w:r w:rsidR="006C34C7" w:rsidRPr="00E90435">
        <w:rPr>
          <w:rFonts w:ascii="osifront" w:eastAsia="Microsoft JhengHei Light" w:hAnsi="osifront" w:cs="RomanC"/>
          <w:sz w:val="24"/>
          <w:szCs w:val="24"/>
        </w:rPr>
        <w:t xml:space="preserve">Po wykonaniu planowanych prac fundamentowych, </w:t>
      </w:r>
      <w:r w:rsidR="006C34C7">
        <w:rPr>
          <w:rFonts w:ascii="osifront" w:eastAsia="Microsoft JhengHei Light" w:hAnsi="osifront" w:cs="RomanC"/>
          <w:sz w:val="24"/>
          <w:szCs w:val="24"/>
        </w:rPr>
        <w:t>fundamenty</w:t>
      </w:r>
      <w:r w:rsidR="006C34C7" w:rsidRPr="00E90435">
        <w:rPr>
          <w:rFonts w:ascii="osifront" w:eastAsia="Microsoft JhengHei Light" w:hAnsi="osifront" w:cs="RomanC"/>
          <w:sz w:val="24"/>
          <w:szCs w:val="24"/>
        </w:rPr>
        <w:t xml:space="preserve"> należy obsypać urobkiem niespoistym starannie ubijanym warstwami. Powierzchnię terenu przy ścianach budynku należy splantować ze spadkiem od ścian. Wody z rynien spustowych można odprowadzić na </w:t>
      </w:r>
      <w:r w:rsidR="006C34C7" w:rsidRPr="00E90435">
        <w:rPr>
          <w:rFonts w:ascii="osifront" w:eastAsia="Microsoft JhengHei Light" w:hAnsi="osifront" w:cs="RomanC"/>
          <w:sz w:val="24"/>
          <w:szCs w:val="24"/>
        </w:rPr>
        <w:lastRenderedPageBreak/>
        <w:t xml:space="preserve">powierzchnię terenu, ale na odległość wykluczającą przedostanie się tych wód do gruntu pod fundamentami. </w:t>
      </w:r>
    </w:p>
    <w:p w14:paraId="74F8FD77" w14:textId="5AEE7F3E" w:rsidR="004C0EF6" w:rsidRPr="00E90435" w:rsidRDefault="004C0EF6" w:rsidP="004C0EF6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8</w:t>
      </w: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 xml:space="preserve">. </w:t>
      </w:r>
      <w:r w:rsidRPr="00E90435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Fundamenty, ściany fundamentowe i posadzki zabezpieczyć przed przenikaniem wilgoci przez wykonanie stosownych izolacji pionowych i poziomych</w:t>
      </w:r>
      <w:r w:rsidR="00FF0458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</w:t>
      </w:r>
      <w:r w:rsidR="006C34C7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>.</w:t>
      </w:r>
    </w:p>
    <w:p w14:paraId="50CB55B8" w14:textId="07B55370" w:rsidR="006C34C7" w:rsidRPr="003E210F" w:rsidRDefault="004C0EF6" w:rsidP="003E210F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color w:val="000000"/>
          <w:spacing w:val="-1"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color w:val="000000" w:themeColor="text1"/>
          <w:spacing w:val="-1"/>
          <w:sz w:val="24"/>
          <w:szCs w:val="24"/>
        </w:rPr>
        <w:t>9</w:t>
      </w:r>
      <w:r w:rsidRPr="00E90435">
        <w:rPr>
          <w:rFonts w:ascii="osifront" w:eastAsia="Microsoft JhengHei Light" w:hAnsi="osifront" w:cs="RomanC"/>
          <w:b/>
          <w:color w:val="000000" w:themeColor="text1"/>
          <w:spacing w:val="-1"/>
          <w:sz w:val="24"/>
          <w:szCs w:val="24"/>
        </w:rPr>
        <w:t>.</w:t>
      </w:r>
      <w:r w:rsidRPr="00E90435">
        <w:rPr>
          <w:rFonts w:ascii="osifront" w:eastAsia="Microsoft JhengHei Light" w:hAnsi="osifront" w:cs="RomanC"/>
          <w:color w:val="000000" w:themeColor="text1"/>
          <w:spacing w:val="-1"/>
          <w:sz w:val="24"/>
          <w:szCs w:val="24"/>
        </w:rPr>
        <w:t xml:space="preserve"> </w:t>
      </w:r>
      <w:r w:rsidR="000D18CE" w:rsidRPr="009A3037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Ze względu na prowadzenie robót w gruntach osypujących się, </w:t>
      </w:r>
      <w:r w:rsidR="000D18CE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wykopy</w:t>
      </w:r>
      <w:r w:rsidR="000D18CE" w:rsidRPr="009A3037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 należy wykonywać </w:t>
      </w:r>
      <w:r w:rsidR="003E210F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 xml:space="preserve">szersze </w:t>
      </w:r>
      <w:r w:rsidR="000D18CE" w:rsidRPr="009A3037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ze szczególną starannością z uwzględnieniem warunków atmosferycznych</w:t>
      </w:r>
      <w:r w:rsidR="000D18CE">
        <w:rPr>
          <w:rFonts w:ascii="osifront" w:eastAsia="Microsoft JhengHei Light" w:hAnsi="osifront" w:cs="RomanC"/>
          <w:iCs/>
          <w:color w:val="000000"/>
          <w:spacing w:val="-1"/>
          <w:sz w:val="24"/>
          <w:szCs w:val="24"/>
        </w:rPr>
        <w:t>, szczególnie szalowaniem wykopów wąsko przestrzennych.</w:t>
      </w:r>
    </w:p>
    <w:p w14:paraId="0BF6A3BC" w14:textId="358B0136" w:rsidR="00432789" w:rsidRPr="00E90435" w:rsidRDefault="00432789" w:rsidP="00432789">
      <w:pPr>
        <w:spacing w:after="0"/>
        <w:ind w:left="708" w:hanging="424"/>
        <w:jc w:val="both"/>
        <w:rPr>
          <w:rFonts w:ascii="osifront" w:eastAsia="Microsoft JhengHei Light" w:hAnsi="osifront" w:cs="RomanC" w:hint="eastAsia"/>
          <w:color w:val="000000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>7.</w:t>
      </w:r>
      <w:r w:rsidR="009B084B">
        <w:rPr>
          <w:rFonts w:ascii="osifront" w:eastAsia="Microsoft JhengHei Light" w:hAnsi="osifront" w:cs="RomanC"/>
          <w:b/>
          <w:sz w:val="24"/>
          <w:szCs w:val="24"/>
        </w:rPr>
        <w:t>10</w:t>
      </w:r>
      <w:r w:rsidRPr="00E90435">
        <w:rPr>
          <w:rFonts w:ascii="osifront" w:eastAsia="Microsoft JhengHei Light" w:hAnsi="osifront" w:cs="RomanC"/>
          <w:b/>
          <w:sz w:val="24"/>
          <w:szCs w:val="24"/>
        </w:rPr>
        <w:t>.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Głębokość przemarzania w tym rejonie wynosi </w:t>
      </w:r>
      <w:r w:rsidRPr="00E90435">
        <w:rPr>
          <w:rFonts w:ascii="osifront" w:eastAsia="Microsoft JhengHei Light" w:hAnsi="osifront" w:cs="RomanC"/>
          <w:i/>
          <w:iCs/>
          <w:sz w:val="24"/>
          <w:szCs w:val="24"/>
        </w:rPr>
        <w:t>hz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= </w:t>
      </w:r>
      <w:r w:rsidR="00C510A8">
        <w:rPr>
          <w:rFonts w:ascii="osifront" w:eastAsia="Microsoft JhengHei Light" w:hAnsi="osifront" w:cs="RomanC"/>
          <w:sz w:val="24"/>
          <w:szCs w:val="24"/>
        </w:rPr>
        <w:t>0,8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m wg</w:t>
      </w:r>
      <w:r w:rsidRPr="00E90435">
        <w:rPr>
          <w:rFonts w:ascii="osifront" w:eastAsia="Microsoft JhengHei Light" w:hAnsi="osifront" w:cs="RomanC"/>
          <w:sz w:val="24"/>
          <w:szCs w:val="24"/>
        </w:rPr>
        <w:br/>
      </w:r>
      <w:r w:rsidRPr="00E90435">
        <w:rPr>
          <w:rFonts w:ascii="osifront" w:eastAsia="Microsoft JhengHei Light" w:hAnsi="osifront" w:cs="RomanC"/>
          <w:i/>
          <w:color w:val="000000"/>
          <w:spacing w:val="-1"/>
          <w:sz w:val="24"/>
          <w:szCs w:val="24"/>
        </w:rPr>
        <w:t>PN-B-03020:1981</w:t>
      </w:r>
      <w:r w:rsidRPr="00E90435">
        <w:rPr>
          <w:rFonts w:ascii="osifront" w:eastAsia="Microsoft JhengHei Light" w:hAnsi="osifront" w:cs="RomanC"/>
          <w:color w:val="000000"/>
          <w:spacing w:val="-1"/>
          <w:sz w:val="24"/>
          <w:szCs w:val="24"/>
        </w:rPr>
        <w:t>.</w:t>
      </w:r>
    </w:p>
    <w:p w14:paraId="0EFC00CB" w14:textId="121717D2" w:rsidR="00B915AA" w:rsidRPr="00FF0458" w:rsidRDefault="00432789" w:rsidP="00FF0458">
      <w:pPr>
        <w:pStyle w:val="Akapitzlist"/>
        <w:spacing w:after="0"/>
        <w:ind w:hanging="436"/>
        <w:jc w:val="both"/>
        <w:rPr>
          <w:rFonts w:ascii="osifront" w:eastAsia="Microsoft JhengHei Light" w:hAnsi="osifront" w:cs="RomanC" w:hint="eastAsia"/>
          <w:color w:val="000000" w:themeColor="text1"/>
          <w:spacing w:val="-1"/>
          <w:sz w:val="24"/>
          <w:szCs w:val="24"/>
        </w:rPr>
      </w:pPr>
      <w:r w:rsidRPr="00E90435">
        <w:rPr>
          <w:rFonts w:ascii="osifront" w:eastAsia="Microsoft JhengHei Light" w:hAnsi="osifront" w:cs="RomanC"/>
          <w:b/>
          <w:sz w:val="24"/>
          <w:szCs w:val="24"/>
        </w:rPr>
        <w:t>7.</w:t>
      </w:r>
      <w:r w:rsidR="00C510A8">
        <w:rPr>
          <w:rFonts w:ascii="osifront" w:eastAsia="Microsoft JhengHei Light" w:hAnsi="osifront" w:cs="RomanC"/>
          <w:b/>
          <w:sz w:val="24"/>
          <w:szCs w:val="24"/>
        </w:rPr>
        <w:t>1</w:t>
      </w:r>
      <w:r w:rsidR="009B084B">
        <w:rPr>
          <w:rFonts w:ascii="osifront" w:eastAsia="Microsoft JhengHei Light" w:hAnsi="osifront" w:cs="RomanC"/>
          <w:b/>
          <w:sz w:val="24"/>
          <w:szCs w:val="24"/>
        </w:rPr>
        <w:t>1</w:t>
      </w:r>
      <w:r w:rsidRPr="00E90435">
        <w:rPr>
          <w:rFonts w:ascii="osifront" w:eastAsia="Microsoft JhengHei Light" w:hAnsi="osifront" w:cs="RomanC"/>
          <w:b/>
          <w:sz w:val="24"/>
          <w:szCs w:val="24"/>
        </w:rPr>
        <w:t>.</w:t>
      </w:r>
      <w:r w:rsidRPr="00E90435">
        <w:rPr>
          <w:rFonts w:ascii="osifront" w:eastAsia="Microsoft JhengHei Light" w:hAnsi="osifront" w:cs="RomanC"/>
          <w:sz w:val="24"/>
          <w:szCs w:val="24"/>
        </w:rPr>
        <w:t xml:space="preserve"> Do obliczeń nośności podłoża można wykorzystać dane zawarte w</w:t>
      </w:r>
      <w:r w:rsidRPr="00E90435">
        <w:rPr>
          <w:rFonts w:ascii="osifront" w:eastAsia="Microsoft JhengHei Light" w:hAnsi="osifront" w:cs="RomanC"/>
          <w:sz w:val="24"/>
          <w:szCs w:val="24"/>
        </w:rPr>
        <w:br/>
        <w:t xml:space="preserve">(Zał. nr 3.0) </w:t>
      </w:r>
      <w:r w:rsidR="00A86C74" w:rsidRPr="00E90435">
        <w:rPr>
          <w:rFonts w:ascii="osifront" w:eastAsia="Microsoft JhengHei Light" w:hAnsi="osifront" w:cs="RomanC"/>
          <w:sz w:val="24"/>
          <w:szCs w:val="24"/>
        </w:rPr>
        <w:t xml:space="preserve">Tabela parametrów geotechnicznych w powiązaniu z budową geologiczną przedstawioną na </w:t>
      </w:r>
      <w:r w:rsidR="00A73F27" w:rsidRPr="00E90435">
        <w:rPr>
          <w:rFonts w:ascii="osifront" w:eastAsia="Microsoft JhengHei Light" w:hAnsi="osifront" w:cs="RomanC"/>
          <w:sz w:val="24"/>
          <w:szCs w:val="24"/>
        </w:rPr>
        <w:t>Karcie otworów</w:t>
      </w:r>
      <w:r w:rsidR="00A86C74" w:rsidRPr="00E90435">
        <w:rPr>
          <w:rFonts w:ascii="osifront" w:eastAsia="Microsoft JhengHei Light" w:hAnsi="osifront" w:cs="RomanC"/>
          <w:sz w:val="24"/>
          <w:szCs w:val="24"/>
        </w:rPr>
        <w:t xml:space="preserve"> (Zał. nr </w:t>
      </w:r>
      <w:r w:rsidR="00A73F27" w:rsidRPr="00E90435">
        <w:rPr>
          <w:rFonts w:ascii="osifront" w:eastAsia="Microsoft JhengHei Light" w:hAnsi="osifront" w:cs="RomanC"/>
          <w:sz w:val="24"/>
          <w:szCs w:val="24"/>
        </w:rPr>
        <w:t>4</w:t>
      </w:r>
      <w:r w:rsidR="00A86C74" w:rsidRPr="00E90435">
        <w:rPr>
          <w:rFonts w:ascii="osifront" w:eastAsia="Microsoft JhengHei Light" w:hAnsi="osifront" w:cs="RomanC"/>
          <w:sz w:val="24"/>
          <w:szCs w:val="24"/>
        </w:rPr>
        <w:t>.0).</w:t>
      </w:r>
      <w:r w:rsidR="00120883">
        <w:rPr>
          <w:rFonts w:ascii="osifront" w:eastAsia="Microsoft JhengHei Light" w:hAnsi="osifront" w:cs="RomanC"/>
          <w:sz w:val="24"/>
          <w:szCs w:val="24"/>
        </w:rPr>
        <w:t xml:space="preserve"> </w:t>
      </w:r>
      <w:r w:rsidR="00120883">
        <w:rPr>
          <w:rFonts w:ascii="osifront" w:hAnsi="osifront" w:cs="Tahoma"/>
          <w:color w:val="000000"/>
          <w:spacing w:val="-1"/>
          <w:sz w:val="24"/>
          <w:szCs w:val="24"/>
        </w:rPr>
        <w:t>Przekrój geotechniczny</w:t>
      </w:r>
      <w:r w:rsidR="00120883" w:rsidRPr="00E90435">
        <w:rPr>
          <w:rFonts w:ascii="osifront" w:hAnsi="osifront" w:cs="Tahoma"/>
          <w:color w:val="000000"/>
          <w:spacing w:val="-1"/>
          <w:sz w:val="24"/>
          <w:szCs w:val="24"/>
        </w:rPr>
        <w:t xml:space="preserve"> (Zał. nr </w:t>
      </w:r>
      <w:r w:rsidR="00120883">
        <w:rPr>
          <w:rFonts w:ascii="osifront" w:hAnsi="osifront" w:cs="Tahoma"/>
          <w:color w:val="000000"/>
          <w:spacing w:val="-1"/>
          <w:sz w:val="24"/>
          <w:szCs w:val="24"/>
        </w:rPr>
        <w:t>5</w:t>
      </w:r>
      <w:r w:rsidR="00120883" w:rsidRPr="00E90435">
        <w:rPr>
          <w:rFonts w:ascii="osifront" w:hAnsi="osifront" w:cs="Tahoma"/>
          <w:color w:val="000000"/>
          <w:spacing w:val="-1"/>
          <w:sz w:val="24"/>
          <w:szCs w:val="24"/>
        </w:rPr>
        <w:t>.0).</w:t>
      </w:r>
    </w:p>
    <w:sectPr w:rsidR="00B915AA" w:rsidRPr="00FF0458" w:rsidSect="009E0051">
      <w:headerReference w:type="default" r:id="rId8"/>
      <w:footerReference w:type="default" r:id="rId9"/>
      <w:headerReference w:type="first" r:id="rId10"/>
      <w:pgSz w:w="11906" w:h="16838"/>
      <w:pgMar w:top="993" w:right="1134" w:bottom="284" w:left="1701" w:header="68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C36B" w14:textId="77777777" w:rsidR="00067027" w:rsidRDefault="00067027" w:rsidP="00E87527">
      <w:pPr>
        <w:spacing w:after="0" w:line="240" w:lineRule="auto"/>
      </w:pPr>
      <w:r>
        <w:separator/>
      </w:r>
    </w:p>
  </w:endnote>
  <w:endnote w:type="continuationSeparator" w:id="0">
    <w:p w14:paraId="73F5CF7C" w14:textId="77777777" w:rsidR="00067027" w:rsidRDefault="00067027" w:rsidP="00E8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osifront">
    <w:altName w:val="Cambria"/>
    <w:panose1 w:val="00000000000000000000"/>
    <w:charset w:val="00"/>
    <w:family w:val="roman"/>
    <w:notTrueType/>
    <w:pitch w:val="default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Roman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39684"/>
      <w:docPartObj>
        <w:docPartGallery w:val="Page Numbers (Bottom of Page)"/>
        <w:docPartUnique/>
      </w:docPartObj>
    </w:sdtPr>
    <w:sdtContent>
      <w:p w14:paraId="290509B3" w14:textId="77777777" w:rsidR="0011430B" w:rsidRDefault="0092057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59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51DC23" w14:textId="77777777" w:rsidR="0011430B" w:rsidRDefault="001143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F5438" w14:textId="77777777" w:rsidR="00067027" w:rsidRDefault="00067027" w:rsidP="00E87527">
      <w:pPr>
        <w:spacing w:after="0" w:line="240" w:lineRule="auto"/>
      </w:pPr>
      <w:r>
        <w:separator/>
      </w:r>
    </w:p>
  </w:footnote>
  <w:footnote w:type="continuationSeparator" w:id="0">
    <w:p w14:paraId="12F77F36" w14:textId="77777777" w:rsidR="00067027" w:rsidRDefault="00067027" w:rsidP="00E8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9C28F" w14:textId="7868CA1F" w:rsidR="000F0148" w:rsidRPr="002B15B0" w:rsidRDefault="000F0148" w:rsidP="000F0148">
    <w:pPr>
      <w:pStyle w:val="Nagwek"/>
      <w:jc w:val="center"/>
      <w:rPr>
        <w:rFonts w:ascii="Century Gothic" w:hAnsi="Century Gothic" w:cs="Arial"/>
        <w:b/>
        <w:noProof/>
        <w:sz w:val="28"/>
        <w:szCs w:val="28"/>
        <w:lang w:eastAsia="pl-PL"/>
      </w:rPr>
    </w:pPr>
    <w:r w:rsidRPr="002B15B0">
      <w:rPr>
        <w:rFonts w:ascii="Century Gothic" w:hAnsi="Century Gothic" w:cs="Arial"/>
        <w:b/>
        <w:noProof/>
        <w:sz w:val="28"/>
        <w:szCs w:val="28"/>
        <w:lang w:eastAsia="pl-PL"/>
      </w:rPr>
      <w:t xml:space="preserve">GEOmatrix Usługi Geologiczne </w:t>
    </w:r>
    <w:r w:rsidR="007D3C0B">
      <w:rPr>
        <w:rFonts w:ascii="Century Gothic" w:hAnsi="Century Gothic" w:cs="Arial"/>
        <w:b/>
        <w:noProof/>
        <w:sz w:val="28"/>
        <w:szCs w:val="28"/>
        <w:lang w:eastAsia="pl-PL"/>
      </w:rPr>
      <w:t>Łukasz Rybacki</w:t>
    </w:r>
  </w:p>
  <w:p w14:paraId="45499CD9" w14:textId="6AC872E4" w:rsidR="000F0148" w:rsidRDefault="000F0148" w:rsidP="000F0148">
    <w:pPr>
      <w:pStyle w:val="Nagwek"/>
      <w:pBdr>
        <w:bottom w:val="single" w:sz="6" w:space="1" w:color="auto"/>
      </w:pBdr>
    </w:pPr>
    <w:r w:rsidRPr="002B15B0">
      <w:rPr>
        <w:rFonts w:ascii="Century Gothic" w:hAnsi="Century Gothic" w:cs="Arial"/>
        <w:noProof/>
        <w:sz w:val="20"/>
        <w:szCs w:val="20"/>
        <w:lang w:eastAsia="pl-PL"/>
      </w:rPr>
      <w:t>ul. Wicka Rogali 7  |  89-600 Chojnice  |  tel. 502 0</w:t>
    </w:r>
    <w:r w:rsidR="00B14698">
      <w:rPr>
        <w:rFonts w:ascii="Century Gothic" w:hAnsi="Century Gothic" w:cs="Arial"/>
        <w:noProof/>
        <w:sz w:val="20"/>
        <w:szCs w:val="20"/>
        <w:lang w:eastAsia="pl-PL"/>
      </w:rPr>
      <w:t>86</w:t>
    </w:r>
    <w:r w:rsidRPr="002B15B0">
      <w:rPr>
        <w:rFonts w:ascii="Century Gothic" w:hAnsi="Century Gothic" w:cs="Arial"/>
        <w:noProof/>
        <w:sz w:val="20"/>
        <w:szCs w:val="20"/>
        <w:lang w:eastAsia="pl-PL"/>
      </w:rPr>
      <w:t xml:space="preserve"> 871  | </w:t>
    </w:r>
    <w:hyperlink r:id="rId1" w:history="1">
      <w:r w:rsidRPr="002B15B0">
        <w:rPr>
          <w:lang w:eastAsia="pl-PL"/>
        </w:rPr>
        <w:t>rybacki.geomatrix@gmail.com</w:t>
      </w:r>
    </w:hyperlink>
  </w:p>
  <w:p w14:paraId="341313D0" w14:textId="77777777" w:rsidR="000F0148" w:rsidRPr="002B15B0" w:rsidRDefault="000F0148" w:rsidP="000F0148">
    <w:pPr>
      <w:pStyle w:val="Nagwek"/>
      <w:pBdr>
        <w:bottom w:val="single" w:sz="6" w:space="1" w:color="auto"/>
      </w:pBdr>
    </w:pPr>
  </w:p>
  <w:p w14:paraId="5AEBEA61" w14:textId="77777777" w:rsidR="000F0148" w:rsidRPr="002B15B0" w:rsidRDefault="000F0148" w:rsidP="000F0148">
    <w:pPr>
      <w:pStyle w:val="Nagwek"/>
      <w:rPr>
        <w:rFonts w:ascii="Century Gothic" w:hAnsi="Century Gothic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40BF" w14:textId="632C8951" w:rsidR="00EE16CA" w:rsidRPr="002B15B0" w:rsidRDefault="00EE16CA" w:rsidP="00EE16CA">
    <w:pPr>
      <w:pStyle w:val="Nagwek"/>
      <w:jc w:val="center"/>
      <w:rPr>
        <w:rFonts w:ascii="Century Gothic" w:hAnsi="Century Gothic" w:cs="Arial"/>
        <w:b/>
        <w:noProof/>
        <w:sz w:val="28"/>
        <w:szCs w:val="28"/>
        <w:lang w:eastAsia="pl-PL"/>
      </w:rPr>
    </w:pPr>
    <w:r w:rsidRPr="002B15B0">
      <w:rPr>
        <w:rFonts w:ascii="Century Gothic" w:hAnsi="Century Gothic" w:cs="Arial"/>
        <w:b/>
        <w:noProof/>
        <w:sz w:val="28"/>
        <w:szCs w:val="28"/>
        <w:lang w:eastAsia="pl-PL"/>
      </w:rPr>
      <w:t xml:space="preserve">GEOmatrix Usługi Geologiczne </w:t>
    </w:r>
    <w:r w:rsidR="004B557E">
      <w:rPr>
        <w:rFonts w:ascii="Century Gothic" w:hAnsi="Century Gothic" w:cs="Arial"/>
        <w:b/>
        <w:noProof/>
        <w:sz w:val="28"/>
        <w:szCs w:val="28"/>
        <w:lang w:eastAsia="pl-PL"/>
      </w:rPr>
      <w:t>Łukasz Rybacki</w:t>
    </w:r>
  </w:p>
  <w:p w14:paraId="0BE554B1" w14:textId="5E3D8F9D" w:rsidR="009322A5" w:rsidRDefault="00EE16CA" w:rsidP="001E2D2E">
    <w:pPr>
      <w:pStyle w:val="Nagwek"/>
      <w:pBdr>
        <w:bottom w:val="single" w:sz="6" w:space="1" w:color="auto"/>
      </w:pBdr>
      <w:rPr>
        <w:lang w:eastAsia="pl-PL"/>
      </w:rPr>
    </w:pPr>
    <w:r w:rsidRPr="002B15B0">
      <w:rPr>
        <w:rFonts w:ascii="Century Gothic" w:hAnsi="Century Gothic" w:cs="Arial"/>
        <w:noProof/>
        <w:sz w:val="20"/>
        <w:szCs w:val="20"/>
        <w:lang w:eastAsia="pl-PL"/>
      </w:rPr>
      <w:t>ul. Wicka Rogali 7  |  89-600 Chojnice  |  tel. 502 </w:t>
    </w:r>
    <w:r w:rsidR="00B14698">
      <w:rPr>
        <w:rFonts w:ascii="Century Gothic" w:hAnsi="Century Gothic" w:cs="Arial"/>
        <w:noProof/>
        <w:sz w:val="20"/>
        <w:szCs w:val="20"/>
        <w:lang w:eastAsia="pl-PL"/>
      </w:rPr>
      <w:t>086</w:t>
    </w:r>
    <w:r w:rsidRPr="002B15B0">
      <w:rPr>
        <w:rFonts w:ascii="Century Gothic" w:hAnsi="Century Gothic" w:cs="Arial"/>
        <w:noProof/>
        <w:sz w:val="20"/>
        <w:szCs w:val="20"/>
        <w:lang w:eastAsia="pl-PL"/>
      </w:rPr>
      <w:t xml:space="preserve"> 871  | </w:t>
    </w:r>
    <w:hyperlink r:id="rId1" w:history="1">
      <w:r w:rsidRPr="002B15B0">
        <w:rPr>
          <w:lang w:eastAsia="pl-PL"/>
        </w:rPr>
        <w:t>rybacki.geomatrix@gmail.com</w:t>
      </w:r>
    </w:hyperlink>
  </w:p>
  <w:p w14:paraId="146AA794" w14:textId="77777777" w:rsidR="00024340" w:rsidRDefault="00024340" w:rsidP="001E2D2E">
    <w:pPr>
      <w:pStyle w:val="Nagwek"/>
      <w:pBdr>
        <w:bottom w:val="single" w:sz="6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F448B"/>
    <w:multiLevelType w:val="hybridMultilevel"/>
    <w:tmpl w:val="ABFC60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6597D"/>
    <w:multiLevelType w:val="hybridMultilevel"/>
    <w:tmpl w:val="F89AD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2B69"/>
    <w:multiLevelType w:val="multilevel"/>
    <w:tmpl w:val="E8CA4A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425726"/>
    <w:multiLevelType w:val="hybridMultilevel"/>
    <w:tmpl w:val="8292AFD2"/>
    <w:lvl w:ilvl="0" w:tplc="77B0052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95CD8"/>
    <w:multiLevelType w:val="hybridMultilevel"/>
    <w:tmpl w:val="7FE021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F0D65"/>
    <w:multiLevelType w:val="multilevel"/>
    <w:tmpl w:val="1632BFB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0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  <w:color w:val="auto"/>
      </w:rPr>
    </w:lvl>
  </w:abstractNum>
  <w:abstractNum w:abstractNumId="6" w15:restartNumberingAfterBreak="0">
    <w:nsid w:val="4A9E6616"/>
    <w:multiLevelType w:val="multilevel"/>
    <w:tmpl w:val="B798F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1205D6A"/>
    <w:multiLevelType w:val="multilevel"/>
    <w:tmpl w:val="A956D49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8537D4"/>
    <w:multiLevelType w:val="multilevel"/>
    <w:tmpl w:val="F71C84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7C63425"/>
    <w:multiLevelType w:val="multilevel"/>
    <w:tmpl w:val="7F045B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80111682">
    <w:abstractNumId w:val="7"/>
  </w:num>
  <w:num w:numId="2" w16cid:durableId="883059324">
    <w:abstractNumId w:val="6"/>
  </w:num>
  <w:num w:numId="3" w16cid:durableId="964046932">
    <w:abstractNumId w:val="3"/>
  </w:num>
  <w:num w:numId="4" w16cid:durableId="1779912477">
    <w:abstractNumId w:val="0"/>
  </w:num>
  <w:num w:numId="5" w16cid:durableId="715928867">
    <w:abstractNumId w:val="4"/>
  </w:num>
  <w:num w:numId="6" w16cid:durableId="381905175">
    <w:abstractNumId w:val="1"/>
  </w:num>
  <w:num w:numId="7" w16cid:durableId="971596733">
    <w:abstractNumId w:val="5"/>
  </w:num>
  <w:num w:numId="8" w16cid:durableId="1907645255">
    <w:abstractNumId w:val="2"/>
  </w:num>
  <w:num w:numId="9" w16cid:durableId="1514607561">
    <w:abstractNumId w:val="9"/>
  </w:num>
  <w:num w:numId="10" w16cid:durableId="356122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D9C"/>
    <w:rsid w:val="0000058B"/>
    <w:rsid w:val="00000703"/>
    <w:rsid w:val="00001765"/>
    <w:rsid w:val="0000454F"/>
    <w:rsid w:val="000062A5"/>
    <w:rsid w:val="000063C1"/>
    <w:rsid w:val="00010E9A"/>
    <w:rsid w:val="00010F2A"/>
    <w:rsid w:val="0001288C"/>
    <w:rsid w:val="00013F8E"/>
    <w:rsid w:val="00015EA2"/>
    <w:rsid w:val="000160B5"/>
    <w:rsid w:val="000165B6"/>
    <w:rsid w:val="00017311"/>
    <w:rsid w:val="00017907"/>
    <w:rsid w:val="000218CD"/>
    <w:rsid w:val="00021D11"/>
    <w:rsid w:val="0002272F"/>
    <w:rsid w:val="000235D0"/>
    <w:rsid w:val="00023886"/>
    <w:rsid w:val="00024340"/>
    <w:rsid w:val="00024770"/>
    <w:rsid w:val="00025907"/>
    <w:rsid w:val="00026C8E"/>
    <w:rsid w:val="00027326"/>
    <w:rsid w:val="0002767B"/>
    <w:rsid w:val="00027B34"/>
    <w:rsid w:val="00027E05"/>
    <w:rsid w:val="00030A98"/>
    <w:rsid w:val="000312FB"/>
    <w:rsid w:val="000313D1"/>
    <w:rsid w:val="00031585"/>
    <w:rsid w:val="000319EE"/>
    <w:rsid w:val="00032092"/>
    <w:rsid w:val="00032C5F"/>
    <w:rsid w:val="00033EC4"/>
    <w:rsid w:val="0003400A"/>
    <w:rsid w:val="00034E57"/>
    <w:rsid w:val="000359C0"/>
    <w:rsid w:val="0003740D"/>
    <w:rsid w:val="000410D3"/>
    <w:rsid w:val="0004146F"/>
    <w:rsid w:val="00041A5B"/>
    <w:rsid w:val="00041A94"/>
    <w:rsid w:val="00041C2C"/>
    <w:rsid w:val="000421C4"/>
    <w:rsid w:val="0004253D"/>
    <w:rsid w:val="000427F2"/>
    <w:rsid w:val="00043904"/>
    <w:rsid w:val="000440E8"/>
    <w:rsid w:val="00044670"/>
    <w:rsid w:val="0004476A"/>
    <w:rsid w:val="000447A9"/>
    <w:rsid w:val="00044ED8"/>
    <w:rsid w:val="00045B77"/>
    <w:rsid w:val="00045BD1"/>
    <w:rsid w:val="00047F69"/>
    <w:rsid w:val="00050CA6"/>
    <w:rsid w:val="0005209D"/>
    <w:rsid w:val="0005374C"/>
    <w:rsid w:val="00054A24"/>
    <w:rsid w:val="00055D14"/>
    <w:rsid w:val="0005601F"/>
    <w:rsid w:val="000568D8"/>
    <w:rsid w:val="00057372"/>
    <w:rsid w:val="0006031C"/>
    <w:rsid w:val="00060866"/>
    <w:rsid w:val="00060C50"/>
    <w:rsid w:val="000610BD"/>
    <w:rsid w:val="0006365C"/>
    <w:rsid w:val="000639D0"/>
    <w:rsid w:val="00066A5C"/>
    <w:rsid w:val="00067027"/>
    <w:rsid w:val="0006769E"/>
    <w:rsid w:val="000677C1"/>
    <w:rsid w:val="00067B99"/>
    <w:rsid w:val="0007211F"/>
    <w:rsid w:val="00073C5E"/>
    <w:rsid w:val="00073FB3"/>
    <w:rsid w:val="00074E20"/>
    <w:rsid w:val="00075F91"/>
    <w:rsid w:val="000809B6"/>
    <w:rsid w:val="000809E6"/>
    <w:rsid w:val="00080A28"/>
    <w:rsid w:val="00080ED2"/>
    <w:rsid w:val="0008751D"/>
    <w:rsid w:val="00090E7B"/>
    <w:rsid w:val="000927D4"/>
    <w:rsid w:val="00092E20"/>
    <w:rsid w:val="00092F64"/>
    <w:rsid w:val="0009515C"/>
    <w:rsid w:val="000966C1"/>
    <w:rsid w:val="0009688C"/>
    <w:rsid w:val="00096AF2"/>
    <w:rsid w:val="00096C01"/>
    <w:rsid w:val="00096C5B"/>
    <w:rsid w:val="000A0232"/>
    <w:rsid w:val="000A06B3"/>
    <w:rsid w:val="000A0823"/>
    <w:rsid w:val="000A0DD3"/>
    <w:rsid w:val="000A1848"/>
    <w:rsid w:val="000A461A"/>
    <w:rsid w:val="000A5372"/>
    <w:rsid w:val="000A608D"/>
    <w:rsid w:val="000A641B"/>
    <w:rsid w:val="000A661E"/>
    <w:rsid w:val="000A6AF4"/>
    <w:rsid w:val="000A6D50"/>
    <w:rsid w:val="000A7B08"/>
    <w:rsid w:val="000B036D"/>
    <w:rsid w:val="000B0F86"/>
    <w:rsid w:val="000B1154"/>
    <w:rsid w:val="000B31FE"/>
    <w:rsid w:val="000B372E"/>
    <w:rsid w:val="000B4B5F"/>
    <w:rsid w:val="000B5606"/>
    <w:rsid w:val="000B60F4"/>
    <w:rsid w:val="000B6942"/>
    <w:rsid w:val="000B6C30"/>
    <w:rsid w:val="000B73D8"/>
    <w:rsid w:val="000B7E6E"/>
    <w:rsid w:val="000C0AB2"/>
    <w:rsid w:val="000C26B8"/>
    <w:rsid w:val="000C35CA"/>
    <w:rsid w:val="000C38A6"/>
    <w:rsid w:val="000C5ED6"/>
    <w:rsid w:val="000C621C"/>
    <w:rsid w:val="000C6791"/>
    <w:rsid w:val="000D158B"/>
    <w:rsid w:val="000D16C0"/>
    <w:rsid w:val="000D17F1"/>
    <w:rsid w:val="000D18CE"/>
    <w:rsid w:val="000D25EB"/>
    <w:rsid w:val="000D26CB"/>
    <w:rsid w:val="000D27DF"/>
    <w:rsid w:val="000D2AFB"/>
    <w:rsid w:val="000D34E1"/>
    <w:rsid w:val="000D3715"/>
    <w:rsid w:val="000D3914"/>
    <w:rsid w:val="000D449F"/>
    <w:rsid w:val="000D4D27"/>
    <w:rsid w:val="000D5021"/>
    <w:rsid w:val="000D58AA"/>
    <w:rsid w:val="000D5CA3"/>
    <w:rsid w:val="000D5D3A"/>
    <w:rsid w:val="000D6684"/>
    <w:rsid w:val="000D670E"/>
    <w:rsid w:val="000D680A"/>
    <w:rsid w:val="000D7BB0"/>
    <w:rsid w:val="000E0484"/>
    <w:rsid w:val="000E1E54"/>
    <w:rsid w:val="000E3F4E"/>
    <w:rsid w:val="000E4A34"/>
    <w:rsid w:val="000E6EEA"/>
    <w:rsid w:val="000E72F4"/>
    <w:rsid w:val="000E7999"/>
    <w:rsid w:val="000F0148"/>
    <w:rsid w:val="000F0B64"/>
    <w:rsid w:val="000F1D3A"/>
    <w:rsid w:val="000F2B5F"/>
    <w:rsid w:val="000F43AC"/>
    <w:rsid w:val="000F50B3"/>
    <w:rsid w:val="000F5ABD"/>
    <w:rsid w:val="000F66E8"/>
    <w:rsid w:val="000F6704"/>
    <w:rsid w:val="000F6A07"/>
    <w:rsid w:val="000F6DC7"/>
    <w:rsid w:val="00103C12"/>
    <w:rsid w:val="001042E1"/>
    <w:rsid w:val="0010443E"/>
    <w:rsid w:val="001046F6"/>
    <w:rsid w:val="00105D8B"/>
    <w:rsid w:val="0010670B"/>
    <w:rsid w:val="00110D35"/>
    <w:rsid w:val="00111B8D"/>
    <w:rsid w:val="00112439"/>
    <w:rsid w:val="00112768"/>
    <w:rsid w:val="00113234"/>
    <w:rsid w:val="0011430B"/>
    <w:rsid w:val="0012023F"/>
    <w:rsid w:val="00120883"/>
    <w:rsid w:val="00120D59"/>
    <w:rsid w:val="001245D3"/>
    <w:rsid w:val="00124D37"/>
    <w:rsid w:val="00124EC6"/>
    <w:rsid w:val="00124F00"/>
    <w:rsid w:val="001253AF"/>
    <w:rsid w:val="0012775C"/>
    <w:rsid w:val="00130177"/>
    <w:rsid w:val="001307E8"/>
    <w:rsid w:val="001309FA"/>
    <w:rsid w:val="00130CA7"/>
    <w:rsid w:val="0013192A"/>
    <w:rsid w:val="001322FD"/>
    <w:rsid w:val="001329F4"/>
    <w:rsid w:val="00134B7D"/>
    <w:rsid w:val="001366A5"/>
    <w:rsid w:val="0014082B"/>
    <w:rsid w:val="001427A1"/>
    <w:rsid w:val="00142D7C"/>
    <w:rsid w:val="00145F8A"/>
    <w:rsid w:val="0014771F"/>
    <w:rsid w:val="0014784E"/>
    <w:rsid w:val="00152A34"/>
    <w:rsid w:val="00152DED"/>
    <w:rsid w:val="001532A3"/>
    <w:rsid w:val="00153E11"/>
    <w:rsid w:val="001549BF"/>
    <w:rsid w:val="00154CEF"/>
    <w:rsid w:val="0015724E"/>
    <w:rsid w:val="00160191"/>
    <w:rsid w:val="00162834"/>
    <w:rsid w:val="00162AE2"/>
    <w:rsid w:val="00162FEF"/>
    <w:rsid w:val="0016312B"/>
    <w:rsid w:val="001646AF"/>
    <w:rsid w:val="001650D4"/>
    <w:rsid w:val="001667F1"/>
    <w:rsid w:val="001670D4"/>
    <w:rsid w:val="001706C7"/>
    <w:rsid w:val="001710E8"/>
    <w:rsid w:val="00171A29"/>
    <w:rsid w:val="00171FE5"/>
    <w:rsid w:val="00173DF4"/>
    <w:rsid w:val="00174CEB"/>
    <w:rsid w:val="00174D85"/>
    <w:rsid w:val="00175D1E"/>
    <w:rsid w:val="00176049"/>
    <w:rsid w:val="0017613A"/>
    <w:rsid w:val="00177648"/>
    <w:rsid w:val="00177CDB"/>
    <w:rsid w:val="00180487"/>
    <w:rsid w:val="00181F84"/>
    <w:rsid w:val="00182C62"/>
    <w:rsid w:val="00184026"/>
    <w:rsid w:val="001840A3"/>
    <w:rsid w:val="00184451"/>
    <w:rsid w:val="00184452"/>
    <w:rsid w:val="0018735A"/>
    <w:rsid w:val="0019043C"/>
    <w:rsid w:val="00190CB9"/>
    <w:rsid w:val="00195976"/>
    <w:rsid w:val="00196A32"/>
    <w:rsid w:val="00197A5F"/>
    <w:rsid w:val="001A0049"/>
    <w:rsid w:val="001A0E47"/>
    <w:rsid w:val="001A1C86"/>
    <w:rsid w:val="001A1DD3"/>
    <w:rsid w:val="001A2C4A"/>
    <w:rsid w:val="001A2FF1"/>
    <w:rsid w:val="001A6616"/>
    <w:rsid w:val="001A71B9"/>
    <w:rsid w:val="001A74DA"/>
    <w:rsid w:val="001B0295"/>
    <w:rsid w:val="001B4636"/>
    <w:rsid w:val="001B49F8"/>
    <w:rsid w:val="001B71D9"/>
    <w:rsid w:val="001C0C8E"/>
    <w:rsid w:val="001C3194"/>
    <w:rsid w:val="001C373D"/>
    <w:rsid w:val="001C5140"/>
    <w:rsid w:val="001C5193"/>
    <w:rsid w:val="001C5442"/>
    <w:rsid w:val="001C6ADC"/>
    <w:rsid w:val="001C711F"/>
    <w:rsid w:val="001D2B24"/>
    <w:rsid w:val="001D3324"/>
    <w:rsid w:val="001D44DC"/>
    <w:rsid w:val="001D5649"/>
    <w:rsid w:val="001D6B15"/>
    <w:rsid w:val="001D7AE4"/>
    <w:rsid w:val="001D7FED"/>
    <w:rsid w:val="001E1504"/>
    <w:rsid w:val="001E19A0"/>
    <w:rsid w:val="001E2C1D"/>
    <w:rsid w:val="001E2D2E"/>
    <w:rsid w:val="001E3196"/>
    <w:rsid w:val="001E4929"/>
    <w:rsid w:val="001E496B"/>
    <w:rsid w:val="001E78D5"/>
    <w:rsid w:val="001F0CD2"/>
    <w:rsid w:val="001F1383"/>
    <w:rsid w:val="001F1A8F"/>
    <w:rsid w:val="001F319D"/>
    <w:rsid w:val="001F4E83"/>
    <w:rsid w:val="001F4F38"/>
    <w:rsid w:val="001F59A6"/>
    <w:rsid w:val="001F5BC4"/>
    <w:rsid w:val="00201910"/>
    <w:rsid w:val="00201CAD"/>
    <w:rsid w:val="00203179"/>
    <w:rsid w:val="002056D7"/>
    <w:rsid w:val="002105C0"/>
    <w:rsid w:val="0021213C"/>
    <w:rsid w:val="00212A7B"/>
    <w:rsid w:val="00212FCF"/>
    <w:rsid w:val="00213537"/>
    <w:rsid w:val="002154D5"/>
    <w:rsid w:val="002156E5"/>
    <w:rsid w:val="00215EFF"/>
    <w:rsid w:val="00216E9C"/>
    <w:rsid w:val="00220155"/>
    <w:rsid w:val="00221342"/>
    <w:rsid w:val="002227A9"/>
    <w:rsid w:val="00222E45"/>
    <w:rsid w:val="00223519"/>
    <w:rsid w:val="00223545"/>
    <w:rsid w:val="002242AE"/>
    <w:rsid w:val="00227A13"/>
    <w:rsid w:val="00227A46"/>
    <w:rsid w:val="00227E3A"/>
    <w:rsid w:val="00232B20"/>
    <w:rsid w:val="0023374E"/>
    <w:rsid w:val="00235EBA"/>
    <w:rsid w:val="002365D6"/>
    <w:rsid w:val="002377AD"/>
    <w:rsid w:val="00237D70"/>
    <w:rsid w:val="002412B6"/>
    <w:rsid w:val="00241387"/>
    <w:rsid w:val="00241BE6"/>
    <w:rsid w:val="00243FBB"/>
    <w:rsid w:val="0024448B"/>
    <w:rsid w:val="00244CAF"/>
    <w:rsid w:val="00245005"/>
    <w:rsid w:val="00245BD9"/>
    <w:rsid w:val="00246F8C"/>
    <w:rsid w:val="00247B30"/>
    <w:rsid w:val="002502F2"/>
    <w:rsid w:val="00251915"/>
    <w:rsid w:val="00251B2E"/>
    <w:rsid w:val="002530A8"/>
    <w:rsid w:val="002565A2"/>
    <w:rsid w:val="002571CA"/>
    <w:rsid w:val="002578C7"/>
    <w:rsid w:val="00260419"/>
    <w:rsid w:val="0026111C"/>
    <w:rsid w:val="002613EF"/>
    <w:rsid w:val="00261BAF"/>
    <w:rsid w:val="002620C5"/>
    <w:rsid w:val="00265002"/>
    <w:rsid w:val="00266180"/>
    <w:rsid w:val="00266917"/>
    <w:rsid w:val="00267EE5"/>
    <w:rsid w:val="002715E7"/>
    <w:rsid w:val="00274512"/>
    <w:rsid w:val="00275741"/>
    <w:rsid w:val="00275CA2"/>
    <w:rsid w:val="00276402"/>
    <w:rsid w:val="00277365"/>
    <w:rsid w:val="00280E51"/>
    <w:rsid w:val="00281E7B"/>
    <w:rsid w:val="002824CF"/>
    <w:rsid w:val="002830BA"/>
    <w:rsid w:val="002864EF"/>
    <w:rsid w:val="00287676"/>
    <w:rsid w:val="002909C3"/>
    <w:rsid w:val="00290C42"/>
    <w:rsid w:val="002920D9"/>
    <w:rsid w:val="00292D38"/>
    <w:rsid w:val="00294032"/>
    <w:rsid w:val="00294464"/>
    <w:rsid w:val="0029571F"/>
    <w:rsid w:val="00295CA2"/>
    <w:rsid w:val="00296A08"/>
    <w:rsid w:val="00297513"/>
    <w:rsid w:val="002A03B7"/>
    <w:rsid w:val="002A23D2"/>
    <w:rsid w:val="002A3660"/>
    <w:rsid w:val="002A3E23"/>
    <w:rsid w:val="002A5212"/>
    <w:rsid w:val="002A6500"/>
    <w:rsid w:val="002B02E9"/>
    <w:rsid w:val="002B0B82"/>
    <w:rsid w:val="002B15B0"/>
    <w:rsid w:val="002B3DE7"/>
    <w:rsid w:val="002B40CA"/>
    <w:rsid w:val="002B455F"/>
    <w:rsid w:val="002B58DE"/>
    <w:rsid w:val="002B5F9A"/>
    <w:rsid w:val="002B70BB"/>
    <w:rsid w:val="002B70FA"/>
    <w:rsid w:val="002C1065"/>
    <w:rsid w:val="002C267A"/>
    <w:rsid w:val="002C7240"/>
    <w:rsid w:val="002D23EA"/>
    <w:rsid w:val="002D4577"/>
    <w:rsid w:val="002D5069"/>
    <w:rsid w:val="002D6919"/>
    <w:rsid w:val="002D6CA3"/>
    <w:rsid w:val="002D719F"/>
    <w:rsid w:val="002E1FA2"/>
    <w:rsid w:val="002E294E"/>
    <w:rsid w:val="002E3292"/>
    <w:rsid w:val="002E536F"/>
    <w:rsid w:val="002E6BF9"/>
    <w:rsid w:val="002E75CF"/>
    <w:rsid w:val="002F0AEF"/>
    <w:rsid w:val="002F1B6D"/>
    <w:rsid w:val="002F2004"/>
    <w:rsid w:val="002F399C"/>
    <w:rsid w:val="002F78C6"/>
    <w:rsid w:val="00301B8C"/>
    <w:rsid w:val="003020D1"/>
    <w:rsid w:val="003034C6"/>
    <w:rsid w:val="003039E9"/>
    <w:rsid w:val="00304096"/>
    <w:rsid w:val="00304877"/>
    <w:rsid w:val="003053D4"/>
    <w:rsid w:val="003067F0"/>
    <w:rsid w:val="003071BC"/>
    <w:rsid w:val="003073D1"/>
    <w:rsid w:val="003074D7"/>
    <w:rsid w:val="0030766D"/>
    <w:rsid w:val="00310999"/>
    <w:rsid w:val="0031178D"/>
    <w:rsid w:val="00312FF9"/>
    <w:rsid w:val="00315C91"/>
    <w:rsid w:val="00316724"/>
    <w:rsid w:val="00316823"/>
    <w:rsid w:val="00316D9A"/>
    <w:rsid w:val="0032052B"/>
    <w:rsid w:val="00320942"/>
    <w:rsid w:val="003214ED"/>
    <w:rsid w:val="0032216F"/>
    <w:rsid w:val="00322FE3"/>
    <w:rsid w:val="00323126"/>
    <w:rsid w:val="003235DD"/>
    <w:rsid w:val="00323942"/>
    <w:rsid w:val="00323FD8"/>
    <w:rsid w:val="00325A1F"/>
    <w:rsid w:val="0033107B"/>
    <w:rsid w:val="00331141"/>
    <w:rsid w:val="00332AD8"/>
    <w:rsid w:val="00332ED6"/>
    <w:rsid w:val="00333EEC"/>
    <w:rsid w:val="00334D9C"/>
    <w:rsid w:val="00334ECC"/>
    <w:rsid w:val="003364CC"/>
    <w:rsid w:val="00336D4A"/>
    <w:rsid w:val="003378A8"/>
    <w:rsid w:val="003378CA"/>
    <w:rsid w:val="00340017"/>
    <w:rsid w:val="0034123B"/>
    <w:rsid w:val="00341309"/>
    <w:rsid w:val="00343F22"/>
    <w:rsid w:val="00343F51"/>
    <w:rsid w:val="00344F4F"/>
    <w:rsid w:val="003463FB"/>
    <w:rsid w:val="00346873"/>
    <w:rsid w:val="0034734C"/>
    <w:rsid w:val="003475D2"/>
    <w:rsid w:val="0035094A"/>
    <w:rsid w:val="0035127D"/>
    <w:rsid w:val="0035212D"/>
    <w:rsid w:val="003523DE"/>
    <w:rsid w:val="003541D6"/>
    <w:rsid w:val="003541DF"/>
    <w:rsid w:val="003547DE"/>
    <w:rsid w:val="003549F7"/>
    <w:rsid w:val="0035594D"/>
    <w:rsid w:val="00356162"/>
    <w:rsid w:val="00356DBE"/>
    <w:rsid w:val="0035702C"/>
    <w:rsid w:val="00360423"/>
    <w:rsid w:val="00360C3F"/>
    <w:rsid w:val="00361E81"/>
    <w:rsid w:val="0036362A"/>
    <w:rsid w:val="0036374E"/>
    <w:rsid w:val="00364AC6"/>
    <w:rsid w:val="00365825"/>
    <w:rsid w:val="00366D05"/>
    <w:rsid w:val="0036745A"/>
    <w:rsid w:val="00370EB3"/>
    <w:rsid w:val="00373064"/>
    <w:rsid w:val="00374CAD"/>
    <w:rsid w:val="003770CA"/>
    <w:rsid w:val="003811AA"/>
    <w:rsid w:val="003821FE"/>
    <w:rsid w:val="00385DE1"/>
    <w:rsid w:val="0038728E"/>
    <w:rsid w:val="00395BE5"/>
    <w:rsid w:val="00395E9D"/>
    <w:rsid w:val="00396022"/>
    <w:rsid w:val="0039612F"/>
    <w:rsid w:val="003A039D"/>
    <w:rsid w:val="003A10A5"/>
    <w:rsid w:val="003A1135"/>
    <w:rsid w:val="003A18AA"/>
    <w:rsid w:val="003A4FC9"/>
    <w:rsid w:val="003A657F"/>
    <w:rsid w:val="003A7C12"/>
    <w:rsid w:val="003B02D8"/>
    <w:rsid w:val="003B0784"/>
    <w:rsid w:val="003B17E1"/>
    <w:rsid w:val="003B1868"/>
    <w:rsid w:val="003B1A1A"/>
    <w:rsid w:val="003B3B07"/>
    <w:rsid w:val="003B40EC"/>
    <w:rsid w:val="003B4909"/>
    <w:rsid w:val="003B5E00"/>
    <w:rsid w:val="003B60C8"/>
    <w:rsid w:val="003B682C"/>
    <w:rsid w:val="003C017A"/>
    <w:rsid w:val="003C1B88"/>
    <w:rsid w:val="003C221B"/>
    <w:rsid w:val="003C2D18"/>
    <w:rsid w:val="003C4159"/>
    <w:rsid w:val="003C50E0"/>
    <w:rsid w:val="003C6F74"/>
    <w:rsid w:val="003D1211"/>
    <w:rsid w:val="003D18DD"/>
    <w:rsid w:val="003D2856"/>
    <w:rsid w:val="003D297E"/>
    <w:rsid w:val="003D38AF"/>
    <w:rsid w:val="003D3B24"/>
    <w:rsid w:val="003D42BA"/>
    <w:rsid w:val="003D4781"/>
    <w:rsid w:val="003D4BB4"/>
    <w:rsid w:val="003D5447"/>
    <w:rsid w:val="003D6056"/>
    <w:rsid w:val="003D6578"/>
    <w:rsid w:val="003D695C"/>
    <w:rsid w:val="003D6A03"/>
    <w:rsid w:val="003E072E"/>
    <w:rsid w:val="003E1EF3"/>
    <w:rsid w:val="003E210F"/>
    <w:rsid w:val="003E3637"/>
    <w:rsid w:val="003E4102"/>
    <w:rsid w:val="003E4456"/>
    <w:rsid w:val="003E4502"/>
    <w:rsid w:val="003E4618"/>
    <w:rsid w:val="003E485A"/>
    <w:rsid w:val="003E53BA"/>
    <w:rsid w:val="003E599C"/>
    <w:rsid w:val="003E5A9B"/>
    <w:rsid w:val="003E723C"/>
    <w:rsid w:val="003F01B6"/>
    <w:rsid w:val="003F2320"/>
    <w:rsid w:val="003F2682"/>
    <w:rsid w:val="003F3EBF"/>
    <w:rsid w:val="003F5AE3"/>
    <w:rsid w:val="003F6EE7"/>
    <w:rsid w:val="00404D28"/>
    <w:rsid w:val="00405540"/>
    <w:rsid w:val="00405B93"/>
    <w:rsid w:val="00406F40"/>
    <w:rsid w:val="00407C7F"/>
    <w:rsid w:val="00407EB5"/>
    <w:rsid w:val="0041324C"/>
    <w:rsid w:val="00413780"/>
    <w:rsid w:val="00414504"/>
    <w:rsid w:val="00414E96"/>
    <w:rsid w:val="00416295"/>
    <w:rsid w:val="00416321"/>
    <w:rsid w:val="00416F6F"/>
    <w:rsid w:val="00417B4F"/>
    <w:rsid w:val="0042042C"/>
    <w:rsid w:val="004209B2"/>
    <w:rsid w:val="00422683"/>
    <w:rsid w:val="00422ADE"/>
    <w:rsid w:val="00422B96"/>
    <w:rsid w:val="00422FE0"/>
    <w:rsid w:val="00423526"/>
    <w:rsid w:val="004265C1"/>
    <w:rsid w:val="004312DF"/>
    <w:rsid w:val="00431C0B"/>
    <w:rsid w:val="00432789"/>
    <w:rsid w:val="004332E6"/>
    <w:rsid w:val="00435FC3"/>
    <w:rsid w:val="00442FFD"/>
    <w:rsid w:val="00443BEE"/>
    <w:rsid w:val="00445958"/>
    <w:rsid w:val="00446AE8"/>
    <w:rsid w:val="004470C2"/>
    <w:rsid w:val="00447E77"/>
    <w:rsid w:val="0045137F"/>
    <w:rsid w:val="0045400E"/>
    <w:rsid w:val="00454023"/>
    <w:rsid w:val="00454419"/>
    <w:rsid w:val="00456CC0"/>
    <w:rsid w:val="00456EE0"/>
    <w:rsid w:val="00457128"/>
    <w:rsid w:val="00460146"/>
    <w:rsid w:val="00460DFC"/>
    <w:rsid w:val="00461B1A"/>
    <w:rsid w:val="004622E4"/>
    <w:rsid w:val="004646F5"/>
    <w:rsid w:val="004714AF"/>
    <w:rsid w:val="00471AAE"/>
    <w:rsid w:val="00472957"/>
    <w:rsid w:val="00475FC9"/>
    <w:rsid w:val="0047787F"/>
    <w:rsid w:val="00477A27"/>
    <w:rsid w:val="00481227"/>
    <w:rsid w:val="0048189D"/>
    <w:rsid w:val="00481DEE"/>
    <w:rsid w:val="00483D75"/>
    <w:rsid w:val="00484992"/>
    <w:rsid w:val="00484996"/>
    <w:rsid w:val="00486F45"/>
    <w:rsid w:val="004871C5"/>
    <w:rsid w:val="00487C6E"/>
    <w:rsid w:val="0049282D"/>
    <w:rsid w:val="00492AE3"/>
    <w:rsid w:val="004940B4"/>
    <w:rsid w:val="004948F0"/>
    <w:rsid w:val="0049786E"/>
    <w:rsid w:val="00497D34"/>
    <w:rsid w:val="004A0701"/>
    <w:rsid w:val="004A0FD1"/>
    <w:rsid w:val="004A1BCB"/>
    <w:rsid w:val="004A48C8"/>
    <w:rsid w:val="004A4906"/>
    <w:rsid w:val="004A5206"/>
    <w:rsid w:val="004A58E8"/>
    <w:rsid w:val="004A6C4F"/>
    <w:rsid w:val="004A6E5D"/>
    <w:rsid w:val="004A6FA6"/>
    <w:rsid w:val="004A75C8"/>
    <w:rsid w:val="004A7ADD"/>
    <w:rsid w:val="004B1888"/>
    <w:rsid w:val="004B4EFE"/>
    <w:rsid w:val="004B5282"/>
    <w:rsid w:val="004B557E"/>
    <w:rsid w:val="004B5E42"/>
    <w:rsid w:val="004B67A4"/>
    <w:rsid w:val="004C0047"/>
    <w:rsid w:val="004C07CA"/>
    <w:rsid w:val="004C09AF"/>
    <w:rsid w:val="004C0EF6"/>
    <w:rsid w:val="004C52FC"/>
    <w:rsid w:val="004C53BD"/>
    <w:rsid w:val="004C5DF9"/>
    <w:rsid w:val="004C7885"/>
    <w:rsid w:val="004D0DE1"/>
    <w:rsid w:val="004D24D1"/>
    <w:rsid w:val="004D4410"/>
    <w:rsid w:val="004D4677"/>
    <w:rsid w:val="004D4B7B"/>
    <w:rsid w:val="004D4E5E"/>
    <w:rsid w:val="004D53F7"/>
    <w:rsid w:val="004E0417"/>
    <w:rsid w:val="004E0883"/>
    <w:rsid w:val="004E0C48"/>
    <w:rsid w:val="004E29E2"/>
    <w:rsid w:val="004E5A65"/>
    <w:rsid w:val="004E5C9F"/>
    <w:rsid w:val="004E72C6"/>
    <w:rsid w:val="004E794F"/>
    <w:rsid w:val="004F06DC"/>
    <w:rsid w:val="004F1C98"/>
    <w:rsid w:val="004F35F2"/>
    <w:rsid w:val="004F3898"/>
    <w:rsid w:val="004F43F4"/>
    <w:rsid w:val="004F4457"/>
    <w:rsid w:val="004F4D60"/>
    <w:rsid w:val="004F5B6A"/>
    <w:rsid w:val="0050162B"/>
    <w:rsid w:val="00502845"/>
    <w:rsid w:val="00502FDD"/>
    <w:rsid w:val="0050593D"/>
    <w:rsid w:val="00506067"/>
    <w:rsid w:val="00510424"/>
    <w:rsid w:val="00511495"/>
    <w:rsid w:val="00512293"/>
    <w:rsid w:val="00512F32"/>
    <w:rsid w:val="00512FC8"/>
    <w:rsid w:val="0051322E"/>
    <w:rsid w:val="0051374F"/>
    <w:rsid w:val="00513CDF"/>
    <w:rsid w:val="00515B38"/>
    <w:rsid w:val="00515E1E"/>
    <w:rsid w:val="00515ED9"/>
    <w:rsid w:val="0051746A"/>
    <w:rsid w:val="00517F0C"/>
    <w:rsid w:val="00521269"/>
    <w:rsid w:val="005218DA"/>
    <w:rsid w:val="0052252B"/>
    <w:rsid w:val="00523975"/>
    <w:rsid w:val="00524593"/>
    <w:rsid w:val="00527B8D"/>
    <w:rsid w:val="00530BC0"/>
    <w:rsid w:val="00530DD2"/>
    <w:rsid w:val="0053344A"/>
    <w:rsid w:val="005334C6"/>
    <w:rsid w:val="0053359A"/>
    <w:rsid w:val="00533CA9"/>
    <w:rsid w:val="0053496F"/>
    <w:rsid w:val="00534A05"/>
    <w:rsid w:val="0054342B"/>
    <w:rsid w:val="005453A7"/>
    <w:rsid w:val="00545B7F"/>
    <w:rsid w:val="005501E1"/>
    <w:rsid w:val="0055045D"/>
    <w:rsid w:val="0055162F"/>
    <w:rsid w:val="005519F2"/>
    <w:rsid w:val="00556012"/>
    <w:rsid w:val="00556140"/>
    <w:rsid w:val="00556898"/>
    <w:rsid w:val="00556EB7"/>
    <w:rsid w:val="0056048A"/>
    <w:rsid w:val="0056114F"/>
    <w:rsid w:val="00562B7D"/>
    <w:rsid w:val="00562D23"/>
    <w:rsid w:val="00562E42"/>
    <w:rsid w:val="00563105"/>
    <w:rsid w:val="00563420"/>
    <w:rsid w:val="00563776"/>
    <w:rsid w:val="00564B4D"/>
    <w:rsid w:val="00565F90"/>
    <w:rsid w:val="0056752A"/>
    <w:rsid w:val="00571DE5"/>
    <w:rsid w:val="00571F95"/>
    <w:rsid w:val="00572619"/>
    <w:rsid w:val="00574278"/>
    <w:rsid w:val="00574959"/>
    <w:rsid w:val="00575771"/>
    <w:rsid w:val="00575D88"/>
    <w:rsid w:val="0058004C"/>
    <w:rsid w:val="0058006E"/>
    <w:rsid w:val="00580AEC"/>
    <w:rsid w:val="0058105A"/>
    <w:rsid w:val="00581A59"/>
    <w:rsid w:val="005822C6"/>
    <w:rsid w:val="00583E9C"/>
    <w:rsid w:val="00584AD7"/>
    <w:rsid w:val="00585333"/>
    <w:rsid w:val="0058536A"/>
    <w:rsid w:val="005856E9"/>
    <w:rsid w:val="00585A7B"/>
    <w:rsid w:val="005866AB"/>
    <w:rsid w:val="0058699F"/>
    <w:rsid w:val="00586D1A"/>
    <w:rsid w:val="005870EA"/>
    <w:rsid w:val="005871AF"/>
    <w:rsid w:val="00587BA8"/>
    <w:rsid w:val="00590219"/>
    <w:rsid w:val="0059083F"/>
    <w:rsid w:val="00590A7D"/>
    <w:rsid w:val="00591153"/>
    <w:rsid w:val="00592F82"/>
    <w:rsid w:val="00593951"/>
    <w:rsid w:val="0059414B"/>
    <w:rsid w:val="005970C9"/>
    <w:rsid w:val="00597304"/>
    <w:rsid w:val="005A19D8"/>
    <w:rsid w:val="005A3A7E"/>
    <w:rsid w:val="005A4684"/>
    <w:rsid w:val="005A47B5"/>
    <w:rsid w:val="005A7730"/>
    <w:rsid w:val="005B065B"/>
    <w:rsid w:val="005B0B85"/>
    <w:rsid w:val="005B0D39"/>
    <w:rsid w:val="005B2EAB"/>
    <w:rsid w:val="005B4162"/>
    <w:rsid w:val="005B4882"/>
    <w:rsid w:val="005B516C"/>
    <w:rsid w:val="005B7299"/>
    <w:rsid w:val="005B7DB2"/>
    <w:rsid w:val="005B7FA8"/>
    <w:rsid w:val="005C0304"/>
    <w:rsid w:val="005C0878"/>
    <w:rsid w:val="005C1AAB"/>
    <w:rsid w:val="005C56AF"/>
    <w:rsid w:val="005C62B0"/>
    <w:rsid w:val="005D1E58"/>
    <w:rsid w:val="005D2C6F"/>
    <w:rsid w:val="005D3546"/>
    <w:rsid w:val="005D3A7A"/>
    <w:rsid w:val="005D5FFB"/>
    <w:rsid w:val="005D64DF"/>
    <w:rsid w:val="005D7F23"/>
    <w:rsid w:val="005E0A32"/>
    <w:rsid w:val="005E0C8D"/>
    <w:rsid w:val="005E221F"/>
    <w:rsid w:val="005E2438"/>
    <w:rsid w:val="005E2949"/>
    <w:rsid w:val="005E305F"/>
    <w:rsid w:val="005E3738"/>
    <w:rsid w:val="005E378F"/>
    <w:rsid w:val="005E4526"/>
    <w:rsid w:val="005F10AA"/>
    <w:rsid w:val="005F297F"/>
    <w:rsid w:val="005F3B51"/>
    <w:rsid w:val="005F3C2F"/>
    <w:rsid w:val="005F69D5"/>
    <w:rsid w:val="005F71A5"/>
    <w:rsid w:val="006003F2"/>
    <w:rsid w:val="0060054A"/>
    <w:rsid w:val="00600C54"/>
    <w:rsid w:val="00600F04"/>
    <w:rsid w:val="006021BA"/>
    <w:rsid w:val="00604099"/>
    <w:rsid w:val="00605209"/>
    <w:rsid w:val="006058AF"/>
    <w:rsid w:val="00606428"/>
    <w:rsid w:val="006075B3"/>
    <w:rsid w:val="00610496"/>
    <w:rsid w:val="00612655"/>
    <w:rsid w:val="00612D4A"/>
    <w:rsid w:val="006134CA"/>
    <w:rsid w:val="00614CCD"/>
    <w:rsid w:val="00614F48"/>
    <w:rsid w:val="00615081"/>
    <w:rsid w:val="006154A2"/>
    <w:rsid w:val="006156BC"/>
    <w:rsid w:val="006200D6"/>
    <w:rsid w:val="00620F9D"/>
    <w:rsid w:val="006213F5"/>
    <w:rsid w:val="0062156D"/>
    <w:rsid w:val="0062298C"/>
    <w:rsid w:val="00622FA4"/>
    <w:rsid w:val="006236CA"/>
    <w:rsid w:val="006262FA"/>
    <w:rsid w:val="0062654C"/>
    <w:rsid w:val="0062693E"/>
    <w:rsid w:val="00630151"/>
    <w:rsid w:val="006315EA"/>
    <w:rsid w:val="00631CF7"/>
    <w:rsid w:val="00632046"/>
    <w:rsid w:val="006338C5"/>
    <w:rsid w:val="00636F33"/>
    <w:rsid w:val="006400CE"/>
    <w:rsid w:val="00640630"/>
    <w:rsid w:val="00640851"/>
    <w:rsid w:val="006428AA"/>
    <w:rsid w:val="00642FCE"/>
    <w:rsid w:val="006455C4"/>
    <w:rsid w:val="006457CD"/>
    <w:rsid w:val="00646CE3"/>
    <w:rsid w:val="00647E8B"/>
    <w:rsid w:val="00651831"/>
    <w:rsid w:val="0065201C"/>
    <w:rsid w:val="0065351F"/>
    <w:rsid w:val="00653561"/>
    <w:rsid w:val="00654C18"/>
    <w:rsid w:val="006551A8"/>
    <w:rsid w:val="00655A0A"/>
    <w:rsid w:val="00656FD3"/>
    <w:rsid w:val="0066033F"/>
    <w:rsid w:val="00662209"/>
    <w:rsid w:val="00662A23"/>
    <w:rsid w:val="00663A71"/>
    <w:rsid w:val="006647CB"/>
    <w:rsid w:val="00666178"/>
    <w:rsid w:val="006667BE"/>
    <w:rsid w:val="006669EC"/>
    <w:rsid w:val="00666F38"/>
    <w:rsid w:val="00671190"/>
    <w:rsid w:val="00671789"/>
    <w:rsid w:val="00671BB6"/>
    <w:rsid w:val="0067475B"/>
    <w:rsid w:val="00675F71"/>
    <w:rsid w:val="00677997"/>
    <w:rsid w:val="00677E5E"/>
    <w:rsid w:val="00683EA5"/>
    <w:rsid w:val="0068432A"/>
    <w:rsid w:val="00685388"/>
    <w:rsid w:val="006854BE"/>
    <w:rsid w:val="00686164"/>
    <w:rsid w:val="00686BE1"/>
    <w:rsid w:val="006871E9"/>
    <w:rsid w:val="0068750E"/>
    <w:rsid w:val="00687C71"/>
    <w:rsid w:val="0069104D"/>
    <w:rsid w:val="00691085"/>
    <w:rsid w:val="00691A1D"/>
    <w:rsid w:val="00691E75"/>
    <w:rsid w:val="00692833"/>
    <w:rsid w:val="00694172"/>
    <w:rsid w:val="0069422E"/>
    <w:rsid w:val="006947AE"/>
    <w:rsid w:val="00695869"/>
    <w:rsid w:val="00696765"/>
    <w:rsid w:val="00697B03"/>
    <w:rsid w:val="006A2B01"/>
    <w:rsid w:val="006A35B7"/>
    <w:rsid w:val="006A3F4A"/>
    <w:rsid w:val="006A4AEB"/>
    <w:rsid w:val="006A63EE"/>
    <w:rsid w:val="006A6D10"/>
    <w:rsid w:val="006A780B"/>
    <w:rsid w:val="006B047C"/>
    <w:rsid w:val="006B2E10"/>
    <w:rsid w:val="006B5B36"/>
    <w:rsid w:val="006B7C09"/>
    <w:rsid w:val="006B7C83"/>
    <w:rsid w:val="006C01A1"/>
    <w:rsid w:val="006C2D6B"/>
    <w:rsid w:val="006C342C"/>
    <w:rsid w:val="006C34C7"/>
    <w:rsid w:val="006C3983"/>
    <w:rsid w:val="006C3C7D"/>
    <w:rsid w:val="006C603B"/>
    <w:rsid w:val="006D03BD"/>
    <w:rsid w:val="006D0B41"/>
    <w:rsid w:val="006D0CD3"/>
    <w:rsid w:val="006D175E"/>
    <w:rsid w:val="006D4D2D"/>
    <w:rsid w:val="006D5F05"/>
    <w:rsid w:val="006D5F5C"/>
    <w:rsid w:val="006D70A0"/>
    <w:rsid w:val="006E0839"/>
    <w:rsid w:val="006E13CB"/>
    <w:rsid w:val="006E1D96"/>
    <w:rsid w:val="006E4037"/>
    <w:rsid w:val="006E49F0"/>
    <w:rsid w:val="006E5162"/>
    <w:rsid w:val="006E6C49"/>
    <w:rsid w:val="006E700F"/>
    <w:rsid w:val="006E7731"/>
    <w:rsid w:val="006E7E66"/>
    <w:rsid w:val="006F02C3"/>
    <w:rsid w:val="006F122B"/>
    <w:rsid w:val="006F188C"/>
    <w:rsid w:val="006F1A39"/>
    <w:rsid w:val="006F1C47"/>
    <w:rsid w:val="006F2B04"/>
    <w:rsid w:val="006F32D6"/>
    <w:rsid w:val="006F3474"/>
    <w:rsid w:val="006F35F0"/>
    <w:rsid w:val="006F3773"/>
    <w:rsid w:val="006F4534"/>
    <w:rsid w:val="006F554D"/>
    <w:rsid w:val="006F6C5B"/>
    <w:rsid w:val="006F739D"/>
    <w:rsid w:val="006F7FED"/>
    <w:rsid w:val="007018E2"/>
    <w:rsid w:val="007029E6"/>
    <w:rsid w:val="00703938"/>
    <w:rsid w:val="00705714"/>
    <w:rsid w:val="00705ED6"/>
    <w:rsid w:val="00706D8E"/>
    <w:rsid w:val="0071107C"/>
    <w:rsid w:val="00711BB2"/>
    <w:rsid w:val="00714C92"/>
    <w:rsid w:val="007156B4"/>
    <w:rsid w:val="00715901"/>
    <w:rsid w:val="00715919"/>
    <w:rsid w:val="007163A2"/>
    <w:rsid w:val="00716561"/>
    <w:rsid w:val="00716D76"/>
    <w:rsid w:val="00717A72"/>
    <w:rsid w:val="00720DC8"/>
    <w:rsid w:val="00721482"/>
    <w:rsid w:val="00722916"/>
    <w:rsid w:val="00722BF8"/>
    <w:rsid w:val="007247AD"/>
    <w:rsid w:val="00725870"/>
    <w:rsid w:val="00727877"/>
    <w:rsid w:val="007311AD"/>
    <w:rsid w:val="0073148A"/>
    <w:rsid w:val="00733B84"/>
    <w:rsid w:val="00734754"/>
    <w:rsid w:val="00734AF0"/>
    <w:rsid w:val="0073536F"/>
    <w:rsid w:val="00735A0D"/>
    <w:rsid w:val="0073618B"/>
    <w:rsid w:val="007442E7"/>
    <w:rsid w:val="00744789"/>
    <w:rsid w:val="00745EF0"/>
    <w:rsid w:val="00745FF8"/>
    <w:rsid w:val="0074608F"/>
    <w:rsid w:val="00750056"/>
    <w:rsid w:val="00751401"/>
    <w:rsid w:val="00752042"/>
    <w:rsid w:val="0075452A"/>
    <w:rsid w:val="00755741"/>
    <w:rsid w:val="00756D44"/>
    <w:rsid w:val="007572B4"/>
    <w:rsid w:val="00757CE2"/>
    <w:rsid w:val="00761341"/>
    <w:rsid w:val="0076318A"/>
    <w:rsid w:val="00763F36"/>
    <w:rsid w:val="00764515"/>
    <w:rsid w:val="00764B7F"/>
    <w:rsid w:val="00764DDC"/>
    <w:rsid w:val="007679A7"/>
    <w:rsid w:val="007706D4"/>
    <w:rsid w:val="007746C1"/>
    <w:rsid w:val="00774C1A"/>
    <w:rsid w:val="0077618C"/>
    <w:rsid w:val="00781B4F"/>
    <w:rsid w:val="00782614"/>
    <w:rsid w:val="00782C54"/>
    <w:rsid w:val="00783C1E"/>
    <w:rsid w:val="007840F4"/>
    <w:rsid w:val="007860D0"/>
    <w:rsid w:val="00786E9E"/>
    <w:rsid w:val="0078770D"/>
    <w:rsid w:val="00787D1D"/>
    <w:rsid w:val="007909EE"/>
    <w:rsid w:val="00790E4B"/>
    <w:rsid w:val="00790EA9"/>
    <w:rsid w:val="00791BC3"/>
    <w:rsid w:val="0079277D"/>
    <w:rsid w:val="00792DEF"/>
    <w:rsid w:val="007939AD"/>
    <w:rsid w:val="00793E93"/>
    <w:rsid w:val="00794AC6"/>
    <w:rsid w:val="0079582A"/>
    <w:rsid w:val="00797428"/>
    <w:rsid w:val="00797476"/>
    <w:rsid w:val="007A1436"/>
    <w:rsid w:val="007A264D"/>
    <w:rsid w:val="007A2F9C"/>
    <w:rsid w:val="007A5255"/>
    <w:rsid w:val="007A6176"/>
    <w:rsid w:val="007A6CD8"/>
    <w:rsid w:val="007B0641"/>
    <w:rsid w:val="007B06F4"/>
    <w:rsid w:val="007B19C1"/>
    <w:rsid w:val="007B1B4C"/>
    <w:rsid w:val="007B290C"/>
    <w:rsid w:val="007B2980"/>
    <w:rsid w:val="007B34C8"/>
    <w:rsid w:val="007B39CE"/>
    <w:rsid w:val="007B3ACB"/>
    <w:rsid w:val="007B3E45"/>
    <w:rsid w:val="007B46D8"/>
    <w:rsid w:val="007B69E0"/>
    <w:rsid w:val="007C05D8"/>
    <w:rsid w:val="007C0824"/>
    <w:rsid w:val="007C1AEC"/>
    <w:rsid w:val="007C227F"/>
    <w:rsid w:val="007C2C15"/>
    <w:rsid w:val="007C493B"/>
    <w:rsid w:val="007C4FC7"/>
    <w:rsid w:val="007C515B"/>
    <w:rsid w:val="007C61E6"/>
    <w:rsid w:val="007D199B"/>
    <w:rsid w:val="007D396A"/>
    <w:rsid w:val="007D3C0B"/>
    <w:rsid w:val="007D41F4"/>
    <w:rsid w:val="007D48BB"/>
    <w:rsid w:val="007D55C7"/>
    <w:rsid w:val="007D5937"/>
    <w:rsid w:val="007D6BD6"/>
    <w:rsid w:val="007D79A4"/>
    <w:rsid w:val="007E334D"/>
    <w:rsid w:val="007E3CCA"/>
    <w:rsid w:val="007E430C"/>
    <w:rsid w:val="007E4396"/>
    <w:rsid w:val="007E464E"/>
    <w:rsid w:val="007E488C"/>
    <w:rsid w:val="007E5115"/>
    <w:rsid w:val="007E5544"/>
    <w:rsid w:val="007E574C"/>
    <w:rsid w:val="007E5A6B"/>
    <w:rsid w:val="007E6DFB"/>
    <w:rsid w:val="007F2ADC"/>
    <w:rsid w:val="007F386D"/>
    <w:rsid w:val="007F447D"/>
    <w:rsid w:val="007F518C"/>
    <w:rsid w:val="007F60BA"/>
    <w:rsid w:val="007F79CE"/>
    <w:rsid w:val="00800B06"/>
    <w:rsid w:val="00801594"/>
    <w:rsid w:val="00802C14"/>
    <w:rsid w:val="00803472"/>
    <w:rsid w:val="00803E0C"/>
    <w:rsid w:val="00805412"/>
    <w:rsid w:val="00805FC1"/>
    <w:rsid w:val="0080667F"/>
    <w:rsid w:val="008100C1"/>
    <w:rsid w:val="0081242A"/>
    <w:rsid w:val="00813C7F"/>
    <w:rsid w:val="00814292"/>
    <w:rsid w:val="00815114"/>
    <w:rsid w:val="008152F3"/>
    <w:rsid w:val="00815B8F"/>
    <w:rsid w:val="00817ADA"/>
    <w:rsid w:val="008201D7"/>
    <w:rsid w:val="00820553"/>
    <w:rsid w:val="00822465"/>
    <w:rsid w:val="00825E78"/>
    <w:rsid w:val="008261F9"/>
    <w:rsid w:val="00826575"/>
    <w:rsid w:val="008271D2"/>
    <w:rsid w:val="008311A3"/>
    <w:rsid w:val="00831E50"/>
    <w:rsid w:val="00833FC6"/>
    <w:rsid w:val="00834E65"/>
    <w:rsid w:val="00836396"/>
    <w:rsid w:val="00837620"/>
    <w:rsid w:val="008408C3"/>
    <w:rsid w:val="0084253F"/>
    <w:rsid w:val="00842961"/>
    <w:rsid w:val="0084373E"/>
    <w:rsid w:val="00845D9C"/>
    <w:rsid w:val="00850234"/>
    <w:rsid w:val="00850E6B"/>
    <w:rsid w:val="00851299"/>
    <w:rsid w:val="00851D7A"/>
    <w:rsid w:val="00851DAF"/>
    <w:rsid w:val="00852D90"/>
    <w:rsid w:val="00853D73"/>
    <w:rsid w:val="00854FE6"/>
    <w:rsid w:val="00855130"/>
    <w:rsid w:val="00855962"/>
    <w:rsid w:val="008575BD"/>
    <w:rsid w:val="0085799C"/>
    <w:rsid w:val="00861451"/>
    <w:rsid w:val="0086276F"/>
    <w:rsid w:val="0086494E"/>
    <w:rsid w:val="0086508B"/>
    <w:rsid w:val="00865185"/>
    <w:rsid w:val="008657F6"/>
    <w:rsid w:val="00865D6E"/>
    <w:rsid w:val="008663D2"/>
    <w:rsid w:val="00866465"/>
    <w:rsid w:val="008666F1"/>
    <w:rsid w:val="008667CC"/>
    <w:rsid w:val="008672CB"/>
    <w:rsid w:val="00867F44"/>
    <w:rsid w:val="00870C64"/>
    <w:rsid w:val="00872C01"/>
    <w:rsid w:val="00873833"/>
    <w:rsid w:val="00874706"/>
    <w:rsid w:val="008748CA"/>
    <w:rsid w:val="00874913"/>
    <w:rsid w:val="00874B4C"/>
    <w:rsid w:val="00875DD9"/>
    <w:rsid w:val="0088126C"/>
    <w:rsid w:val="008812A9"/>
    <w:rsid w:val="008815CF"/>
    <w:rsid w:val="00881BB1"/>
    <w:rsid w:val="00883175"/>
    <w:rsid w:val="00883A92"/>
    <w:rsid w:val="00885011"/>
    <w:rsid w:val="00885313"/>
    <w:rsid w:val="008859ED"/>
    <w:rsid w:val="0088700C"/>
    <w:rsid w:val="00887339"/>
    <w:rsid w:val="008904C4"/>
    <w:rsid w:val="008939E9"/>
    <w:rsid w:val="00894202"/>
    <w:rsid w:val="00894B0F"/>
    <w:rsid w:val="00894EB4"/>
    <w:rsid w:val="00896C91"/>
    <w:rsid w:val="00896ED7"/>
    <w:rsid w:val="008A2DAB"/>
    <w:rsid w:val="008A591A"/>
    <w:rsid w:val="008A6239"/>
    <w:rsid w:val="008B0200"/>
    <w:rsid w:val="008B118D"/>
    <w:rsid w:val="008B1B55"/>
    <w:rsid w:val="008B3788"/>
    <w:rsid w:val="008B3D6E"/>
    <w:rsid w:val="008B447C"/>
    <w:rsid w:val="008B58D1"/>
    <w:rsid w:val="008B6B3F"/>
    <w:rsid w:val="008C0FE8"/>
    <w:rsid w:val="008C1FC2"/>
    <w:rsid w:val="008C32C6"/>
    <w:rsid w:val="008C3399"/>
    <w:rsid w:val="008C389E"/>
    <w:rsid w:val="008C3EE7"/>
    <w:rsid w:val="008C40F4"/>
    <w:rsid w:val="008C4743"/>
    <w:rsid w:val="008C5B39"/>
    <w:rsid w:val="008C6489"/>
    <w:rsid w:val="008C7CE2"/>
    <w:rsid w:val="008C7DB4"/>
    <w:rsid w:val="008D0266"/>
    <w:rsid w:val="008D0FB1"/>
    <w:rsid w:val="008D2E04"/>
    <w:rsid w:val="008D3930"/>
    <w:rsid w:val="008D4145"/>
    <w:rsid w:val="008D4F20"/>
    <w:rsid w:val="008D5CA2"/>
    <w:rsid w:val="008D6551"/>
    <w:rsid w:val="008D6F7D"/>
    <w:rsid w:val="008D7044"/>
    <w:rsid w:val="008D75DC"/>
    <w:rsid w:val="008E0279"/>
    <w:rsid w:val="008E2251"/>
    <w:rsid w:val="008E25F1"/>
    <w:rsid w:val="008E33AA"/>
    <w:rsid w:val="008E3BAB"/>
    <w:rsid w:val="008E4030"/>
    <w:rsid w:val="008E57B6"/>
    <w:rsid w:val="008E7135"/>
    <w:rsid w:val="008F097E"/>
    <w:rsid w:val="008F0B37"/>
    <w:rsid w:val="008F0C75"/>
    <w:rsid w:val="008F3D6A"/>
    <w:rsid w:val="008F4713"/>
    <w:rsid w:val="008F4C63"/>
    <w:rsid w:val="008F55E1"/>
    <w:rsid w:val="008F5750"/>
    <w:rsid w:val="008F5923"/>
    <w:rsid w:val="008F7DEA"/>
    <w:rsid w:val="0090146E"/>
    <w:rsid w:val="00903488"/>
    <w:rsid w:val="00904DE8"/>
    <w:rsid w:val="00904FA1"/>
    <w:rsid w:val="0090575B"/>
    <w:rsid w:val="009057FC"/>
    <w:rsid w:val="0090620F"/>
    <w:rsid w:val="00907C55"/>
    <w:rsid w:val="0091048F"/>
    <w:rsid w:val="0091158D"/>
    <w:rsid w:val="0091219E"/>
    <w:rsid w:val="0091256A"/>
    <w:rsid w:val="009133CC"/>
    <w:rsid w:val="009136FE"/>
    <w:rsid w:val="00913761"/>
    <w:rsid w:val="00914AE6"/>
    <w:rsid w:val="00915699"/>
    <w:rsid w:val="00915A00"/>
    <w:rsid w:val="00915F42"/>
    <w:rsid w:val="00916B60"/>
    <w:rsid w:val="009173E1"/>
    <w:rsid w:val="00917A7F"/>
    <w:rsid w:val="00920573"/>
    <w:rsid w:val="009230BE"/>
    <w:rsid w:val="00923221"/>
    <w:rsid w:val="009234F7"/>
    <w:rsid w:val="00923C8A"/>
    <w:rsid w:val="00923E6B"/>
    <w:rsid w:val="0092494B"/>
    <w:rsid w:val="00925DE0"/>
    <w:rsid w:val="009302A1"/>
    <w:rsid w:val="009305EF"/>
    <w:rsid w:val="00930A84"/>
    <w:rsid w:val="009322A5"/>
    <w:rsid w:val="00932729"/>
    <w:rsid w:val="00933D0C"/>
    <w:rsid w:val="00934778"/>
    <w:rsid w:val="00935125"/>
    <w:rsid w:val="00935B1B"/>
    <w:rsid w:val="00937236"/>
    <w:rsid w:val="00940530"/>
    <w:rsid w:val="00941708"/>
    <w:rsid w:val="00945B86"/>
    <w:rsid w:val="00946979"/>
    <w:rsid w:val="00950FAE"/>
    <w:rsid w:val="00951C1D"/>
    <w:rsid w:val="00951F61"/>
    <w:rsid w:val="00955138"/>
    <w:rsid w:val="00955AB9"/>
    <w:rsid w:val="00956998"/>
    <w:rsid w:val="00957D1E"/>
    <w:rsid w:val="009610F3"/>
    <w:rsid w:val="00963D62"/>
    <w:rsid w:val="00965F36"/>
    <w:rsid w:val="00966454"/>
    <w:rsid w:val="00966E6D"/>
    <w:rsid w:val="00966F2F"/>
    <w:rsid w:val="009672D6"/>
    <w:rsid w:val="00967B33"/>
    <w:rsid w:val="00970A7A"/>
    <w:rsid w:val="00971EE0"/>
    <w:rsid w:val="009737B2"/>
    <w:rsid w:val="00974041"/>
    <w:rsid w:val="009745AD"/>
    <w:rsid w:val="009753FB"/>
    <w:rsid w:val="009757C9"/>
    <w:rsid w:val="0097625F"/>
    <w:rsid w:val="00977470"/>
    <w:rsid w:val="009776B7"/>
    <w:rsid w:val="00977BDB"/>
    <w:rsid w:val="00977D8C"/>
    <w:rsid w:val="00981317"/>
    <w:rsid w:val="00981FA6"/>
    <w:rsid w:val="009827E2"/>
    <w:rsid w:val="00983615"/>
    <w:rsid w:val="00985B3B"/>
    <w:rsid w:val="00987ABA"/>
    <w:rsid w:val="00990CE9"/>
    <w:rsid w:val="00990D49"/>
    <w:rsid w:val="009916C6"/>
    <w:rsid w:val="009917E3"/>
    <w:rsid w:val="00994FA8"/>
    <w:rsid w:val="00995C5F"/>
    <w:rsid w:val="00996604"/>
    <w:rsid w:val="00996829"/>
    <w:rsid w:val="009A06DD"/>
    <w:rsid w:val="009A17A8"/>
    <w:rsid w:val="009A1F21"/>
    <w:rsid w:val="009A2AB6"/>
    <w:rsid w:val="009A3BF9"/>
    <w:rsid w:val="009A4D1D"/>
    <w:rsid w:val="009B084B"/>
    <w:rsid w:val="009B1029"/>
    <w:rsid w:val="009B14D8"/>
    <w:rsid w:val="009B1943"/>
    <w:rsid w:val="009B1CA9"/>
    <w:rsid w:val="009B6AFA"/>
    <w:rsid w:val="009B6FAC"/>
    <w:rsid w:val="009B7DA4"/>
    <w:rsid w:val="009C02DD"/>
    <w:rsid w:val="009C1184"/>
    <w:rsid w:val="009C1818"/>
    <w:rsid w:val="009C27B2"/>
    <w:rsid w:val="009C39C9"/>
    <w:rsid w:val="009C48A7"/>
    <w:rsid w:val="009C4C34"/>
    <w:rsid w:val="009C5C02"/>
    <w:rsid w:val="009C5FF8"/>
    <w:rsid w:val="009C64CD"/>
    <w:rsid w:val="009C6CC4"/>
    <w:rsid w:val="009C79CC"/>
    <w:rsid w:val="009C7B16"/>
    <w:rsid w:val="009C7B9C"/>
    <w:rsid w:val="009C7F72"/>
    <w:rsid w:val="009D0E4D"/>
    <w:rsid w:val="009D1677"/>
    <w:rsid w:val="009D1D7E"/>
    <w:rsid w:val="009D3899"/>
    <w:rsid w:val="009E0051"/>
    <w:rsid w:val="009E08A9"/>
    <w:rsid w:val="009E0EBF"/>
    <w:rsid w:val="009E2E07"/>
    <w:rsid w:val="009E570E"/>
    <w:rsid w:val="009E6571"/>
    <w:rsid w:val="009E69B3"/>
    <w:rsid w:val="009E6BA5"/>
    <w:rsid w:val="009E6CD8"/>
    <w:rsid w:val="009E7243"/>
    <w:rsid w:val="009E74B4"/>
    <w:rsid w:val="009E7A22"/>
    <w:rsid w:val="009E7C18"/>
    <w:rsid w:val="009F34C9"/>
    <w:rsid w:val="009F3538"/>
    <w:rsid w:val="009F3E12"/>
    <w:rsid w:val="009F7D5D"/>
    <w:rsid w:val="00A00644"/>
    <w:rsid w:val="00A025E5"/>
    <w:rsid w:val="00A02700"/>
    <w:rsid w:val="00A0650B"/>
    <w:rsid w:val="00A068B4"/>
    <w:rsid w:val="00A073C0"/>
    <w:rsid w:val="00A07E43"/>
    <w:rsid w:val="00A10F63"/>
    <w:rsid w:val="00A11573"/>
    <w:rsid w:val="00A11C98"/>
    <w:rsid w:val="00A11D8A"/>
    <w:rsid w:val="00A11F5A"/>
    <w:rsid w:val="00A14B06"/>
    <w:rsid w:val="00A157AD"/>
    <w:rsid w:val="00A228EB"/>
    <w:rsid w:val="00A23420"/>
    <w:rsid w:val="00A234E6"/>
    <w:rsid w:val="00A2497D"/>
    <w:rsid w:val="00A25AE3"/>
    <w:rsid w:val="00A27C76"/>
    <w:rsid w:val="00A3123E"/>
    <w:rsid w:val="00A31E6D"/>
    <w:rsid w:val="00A351F4"/>
    <w:rsid w:val="00A35C98"/>
    <w:rsid w:val="00A36D33"/>
    <w:rsid w:val="00A40E20"/>
    <w:rsid w:val="00A429AC"/>
    <w:rsid w:val="00A437AC"/>
    <w:rsid w:val="00A46441"/>
    <w:rsid w:val="00A506A1"/>
    <w:rsid w:val="00A50A01"/>
    <w:rsid w:val="00A53628"/>
    <w:rsid w:val="00A55312"/>
    <w:rsid w:val="00A57395"/>
    <w:rsid w:val="00A57991"/>
    <w:rsid w:val="00A57AA1"/>
    <w:rsid w:val="00A57CC9"/>
    <w:rsid w:val="00A57CE4"/>
    <w:rsid w:val="00A62771"/>
    <w:rsid w:val="00A62B79"/>
    <w:rsid w:val="00A65077"/>
    <w:rsid w:val="00A6567F"/>
    <w:rsid w:val="00A66764"/>
    <w:rsid w:val="00A66CE4"/>
    <w:rsid w:val="00A6738F"/>
    <w:rsid w:val="00A676B2"/>
    <w:rsid w:val="00A678DA"/>
    <w:rsid w:val="00A703F0"/>
    <w:rsid w:val="00A719AF"/>
    <w:rsid w:val="00A71AA0"/>
    <w:rsid w:val="00A73F27"/>
    <w:rsid w:val="00A74751"/>
    <w:rsid w:val="00A74842"/>
    <w:rsid w:val="00A76016"/>
    <w:rsid w:val="00A760EF"/>
    <w:rsid w:val="00A76EFF"/>
    <w:rsid w:val="00A77FF4"/>
    <w:rsid w:val="00A80FD2"/>
    <w:rsid w:val="00A8344B"/>
    <w:rsid w:val="00A8500F"/>
    <w:rsid w:val="00A85D27"/>
    <w:rsid w:val="00A85EB8"/>
    <w:rsid w:val="00A86C74"/>
    <w:rsid w:val="00A87566"/>
    <w:rsid w:val="00A87C80"/>
    <w:rsid w:val="00A87EF8"/>
    <w:rsid w:val="00A90050"/>
    <w:rsid w:val="00A90715"/>
    <w:rsid w:val="00A908D0"/>
    <w:rsid w:val="00A91EFD"/>
    <w:rsid w:val="00A92EF9"/>
    <w:rsid w:val="00A93524"/>
    <w:rsid w:val="00A93CCC"/>
    <w:rsid w:val="00A9459F"/>
    <w:rsid w:val="00A946F2"/>
    <w:rsid w:val="00A94931"/>
    <w:rsid w:val="00A95318"/>
    <w:rsid w:val="00A95A5C"/>
    <w:rsid w:val="00A96072"/>
    <w:rsid w:val="00A96C0F"/>
    <w:rsid w:val="00A97539"/>
    <w:rsid w:val="00AA0658"/>
    <w:rsid w:val="00AA12AD"/>
    <w:rsid w:val="00AA1AF5"/>
    <w:rsid w:val="00AA2CC9"/>
    <w:rsid w:val="00AA3048"/>
    <w:rsid w:val="00AA33F3"/>
    <w:rsid w:val="00AA5831"/>
    <w:rsid w:val="00AA7ED3"/>
    <w:rsid w:val="00AB04B3"/>
    <w:rsid w:val="00AB0AD2"/>
    <w:rsid w:val="00AB0BAE"/>
    <w:rsid w:val="00AB0D72"/>
    <w:rsid w:val="00AB14BE"/>
    <w:rsid w:val="00AB1A40"/>
    <w:rsid w:val="00AB6162"/>
    <w:rsid w:val="00AB7A33"/>
    <w:rsid w:val="00AC2B26"/>
    <w:rsid w:val="00AC71AC"/>
    <w:rsid w:val="00AC797D"/>
    <w:rsid w:val="00AC7D74"/>
    <w:rsid w:val="00AD07A3"/>
    <w:rsid w:val="00AD0B90"/>
    <w:rsid w:val="00AD11EB"/>
    <w:rsid w:val="00AD176A"/>
    <w:rsid w:val="00AD17AF"/>
    <w:rsid w:val="00AD35D2"/>
    <w:rsid w:val="00AD3E69"/>
    <w:rsid w:val="00AD48AD"/>
    <w:rsid w:val="00AD5053"/>
    <w:rsid w:val="00AD5920"/>
    <w:rsid w:val="00AD68A4"/>
    <w:rsid w:val="00AD7039"/>
    <w:rsid w:val="00AD718F"/>
    <w:rsid w:val="00AE350B"/>
    <w:rsid w:val="00AE4144"/>
    <w:rsid w:val="00AE473C"/>
    <w:rsid w:val="00AE509C"/>
    <w:rsid w:val="00AE5D22"/>
    <w:rsid w:val="00AE7514"/>
    <w:rsid w:val="00AE7853"/>
    <w:rsid w:val="00AF283F"/>
    <w:rsid w:val="00AF3624"/>
    <w:rsid w:val="00AF3F8F"/>
    <w:rsid w:val="00AF43A0"/>
    <w:rsid w:val="00AF55AB"/>
    <w:rsid w:val="00AF708F"/>
    <w:rsid w:val="00B00731"/>
    <w:rsid w:val="00B00DBB"/>
    <w:rsid w:val="00B00FF1"/>
    <w:rsid w:val="00B01911"/>
    <w:rsid w:val="00B038E9"/>
    <w:rsid w:val="00B03DC5"/>
    <w:rsid w:val="00B03DF0"/>
    <w:rsid w:val="00B04B8D"/>
    <w:rsid w:val="00B06C30"/>
    <w:rsid w:val="00B118F1"/>
    <w:rsid w:val="00B12540"/>
    <w:rsid w:val="00B13724"/>
    <w:rsid w:val="00B14698"/>
    <w:rsid w:val="00B15941"/>
    <w:rsid w:val="00B16263"/>
    <w:rsid w:val="00B16DB1"/>
    <w:rsid w:val="00B16E7E"/>
    <w:rsid w:val="00B171F9"/>
    <w:rsid w:val="00B2300B"/>
    <w:rsid w:val="00B239D5"/>
    <w:rsid w:val="00B24629"/>
    <w:rsid w:val="00B25A1C"/>
    <w:rsid w:val="00B26148"/>
    <w:rsid w:val="00B27C25"/>
    <w:rsid w:val="00B30D85"/>
    <w:rsid w:val="00B30E4B"/>
    <w:rsid w:val="00B312A3"/>
    <w:rsid w:val="00B313AB"/>
    <w:rsid w:val="00B32174"/>
    <w:rsid w:val="00B3279F"/>
    <w:rsid w:val="00B34709"/>
    <w:rsid w:val="00B35C63"/>
    <w:rsid w:val="00B36D5F"/>
    <w:rsid w:val="00B37BC6"/>
    <w:rsid w:val="00B4095B"/>
    <w:rsid w:val="00B414FF"/>
    <w:rsid w:val="00B4278B"/>
    <w:rsid w:val="00B42B49"/>
    <w:rsid w:val="00B4415A"/>
    <w:rsid w:val="00B44439"/>
    <w:rsid w:val="00B456E4"/>
    <w:rsid w:val="00B45861"/>
    <w:rsid w:val="00B4603C"/>
    <w:rsid w:val="00B46249"/>
    <w:rsid w:val="00B46B30"/>
    <w:rsid w:val="00B46CEF"/>
    <w:rsid w:val="00B46E68"/>
    <w:rsid w:val="00B50D57"/>
    <w:rsid w:val="00B533A1"/>
    <w:rsid w:val="00B5366C"/>
    <w:rsid w:val="00B53A36"/>
    <w:rsid w:val="00B54014"/>
    <w:rsid w:val="00B542C3"/>
    <w:rsid w:val="00B54C48"/>
    <w:rsid w:val="00B57A1D"/>
    <w:rsid w:val="00B57A65"/>
    <w:rsid w:val="00B60504"/>
    <w:rsid w:val="00B61F07"/>
    <w:rsid w:val="00B64355"/>
    <w:rsid w:val="00B64D0C"/>
    <w:rsid w:val="00B654E1"/>
    <w:rsid w:val="00B659BF"/>
    <w:rsid w:val="00B663C3"/>
    <w:rsid w:val="00B67C46"/>
    <w:rsid w:val="00B67C69"/>
    <w:rsid w:val="00B717C4"/>
    <w:rsid w:val="00B71D49"/>
    <w:rsid w:val="00B7297D"/>
    <w:rsid w:val="00B73270"/>
    <w:rsid w:val="00B74B40"/>
    <w:rsid w:val="00B77DE9"/>
    <w:rsid w:val="00B80C82"/>
    <w:rsid w:val="00B8101E"/>
    <w:rsid w:val="00B82B8C"/>
    <w:rsid w:val="00B84BA0"/>
    <w:rsid w:val="00B86DE3"/>
    <w:rsid w:val="00B90A78"/>
    <w:rsid w:val="00B915AA"/>
    <w:rsid w:val="00B9196C"/>
    <w:rsid w:val="00B91DD6"/>
    <w:rsid w:val="00B93A54"/>
    <w:rsid w:val="00B945EB"/>
    <w:rsid w:val="00B949A1"/>
    <w:rsid w:val="00B9560D"/>
    <w:rsid w:val="00B95657"/>
    <w:rsid w:val="00B959D0"/>
    <w:rsid w:val="00B95C12"/>
    <w:rsid w:val="00B97620"/>
    <w:rsid w:val="00BA06F5"/>
    <w:rsid w:val="00BA131C"/>
    <w:rsid w:val="00BA1F26"/>
    <w:rsid w:val="00BA24A1"/>
    <w:rsid w:val="00BA2B31"/>
    <w:rsid w:val="00BA2FD5"/>
    <w:rsid w:val="00BA30DC"/>
    <w:rsid w:val="00BA365B"/>
    <w:rsid w:val="00BA4104"/>
    <w:rsid w:val="00BA583E"/>
    <w:rsid w:val="00BA740F"/>
    <w:rsid w:val="00BB0082"/>
    <w:rsid w:val="00BB092C"/>
    <w:rsid w:val="00BB0ACE"/>
    <w:rsid w:val="00BB2366"/>
    <w:rsid w:val="00BB24C8"/>
    <w:rsid w:val="00BB2B0F"/>
    <w:rsid w:val="00BB3A15"/>
    <w:rsid w:val="00BB4037"/>
    <w:rsid w:val="00BB7396"/>
    <w:rsid w:val="00BB73CC"/>
    <w:rsid w:val="00BC0015"/>
    <w:rsid w:val="00BC00D1"/>
    <w:rsid w:val="00BC09D9"/>
    <w:rsid w:val="00BC0EEB"/>
    <w:rsid w:val="00BC117D"/>
    <w:rsid w:val="00BC71D8"/>
    <w:rsid w:val="00BD0EB1"/>
    <w:rsid w:val="00BD2DEF"/>
    <w:rsid w:val="00BD5B6F"/>
    <w:rsid w:val="00BD5BDF"/>
    <w:rsid w:val="00BD6A8B"/>
    <w:rsid w:val="00BD6B88"/>
    <w:rsid w:val="00BD6F50"/>
    <w:rsid w:val="00BE0F91"/>
    <w:rsid w:val="00BE126D"/>
    <w:rsid w:val="00BE1391"/>
    <w:rsid w:val="00BE193A"/>
    <w:rsid w:val="00BE1A3F"/>
    <w:rsid w:val="00BE1EE9"/>
    <w:rsid w:val="00BE36CA"/>
    <w:rsid w:val="00BE41F2"/>
    <w:rsid w:val="00BE4533"/>
    <w:rsid w:val="00BE4FE6"/>
    <w:rsid w:val="00BE511B"/>
    <w:rsid w:val="00BE623E"/>
    <w:rsid w:val="00BE6C97"/>
    <w:rsid w:val="00BE7491"/>
    <w:rsid w:val="00BF39D5"/>
    <w:rsid w:val="00BF3CFF"/>
    <w:rsid w:val="00BF3EAD"/>
    <w:rsid w:val="00BF6C81"/>
    <w:rsid w:val="00BF73AB"/>
    <w:rsid w:val="00C011BA"/>
    <w:rsid w:val="00C0121B"/>
    <w:rsid w:val="00C01770"/>
    <w:rsid w:val="00C01E86"/>
    <w:rsid w:val="00C0377E"/>
    <w:rsid w:val="00C0571D"/>
    <w:rsid w:val="00C1111C"/>
    <w:rsid w:val="00C115AC"/>
    <w:rsid w:val="00C13DEF"/>
    <w:rsid w:val="00C1512C"/>
    <w:rsid w:val="00C156E6"/>
    <w:rsid w:val="00C16A29"/>
    <w:rsid w:val="00C17A99"/>
    <w:rsid w:val="00C20072"/>
    <w:rsid w:val="00C21140"/>
    <w:rsid w:val="00C226A0"/>
    <w:rsid w:val="00C2462B"/>
    <w:rsid w:val="00C24688"/>
    <w:rsid w:val="00C24F89"/>
    <w:rsid w:val="00C25B6F"/>
    <w:rsid w:val="00C26FBC"/>
    <w:rsid w:val="00C30210"/>
    <w:rsid w:val="00C3260E"/>
    <w:rsid w:val="00C33470"/>
    <w:rsid w:val="00C34050"/>
    <w:rsid w:val="00C3408B"/>
    <w:rsid w:val="00C35DCB"/>
    <w:rsid w:val="00C36021"/>
    <w:rsid w:val="00C362A3"/>
    <w:rsid w:val="00C36517"/>
    <w:rsid w:val="00C3791A"/>
    <w:rsid w:val="00C37A8E"/>
    <w:rsid w:val="00C41D79"/>
    <w:rsid w:val="00C4208F"/>
    <w:rsid w:val="00C42C67"/>
    <w:rsid w:val="00C448EA"/>
    <w:rsid w:val="00C44AD3"/>
    <w:rsid w:val="00C455B0"/>
    <w:rsid w:val="00C46CB5"/>
    <w:rsid w:val="00C500D1"/>
    <w:rsid w:val="00C50694"/>
    <w:rsid w:val="00C50FDD"/>
    <w:rsid w:val="00C510A8"/>
    <w:rsid w:val="00C5293D"/>
    <w:rsid w:val="00C54D7B"/>
    <w:rsid w:val="00C56A60"/>
    <w:rsid w:val="00C570CE"/>
    <w:rsid w:val="00C577AA"/>
    <w:rsid w:val="00C60B75"/>
    <w:rsid w:val="00C61F53"/>
    <w:rsid w:val="00C62EB3"/>
    <w:rsid w:val="00C636AA"/>
    <w:rsid w:val="00C63C1D"/>
    <w:rsid w:val="00C65600"/>
    <w:rsid w:val="00C6751A"/>
    <w:rsid w:val="00C703E2"/>
    <w:rsid w:val="00C7249D"/>
    <w:rsid w:val="00C73211"/>
    <w:rsid w:val="00C75801"/>
    <w:rsid w:val="00C76D5D"/>
    <w:rsid w:val="00C77D2F"/>
    <w:rsid w:val="00C80144"/>
    <w:rsid w:val="00C817F4"/>
    <w:rsid w:val="00C822D7"/>
    <w:rsid w:val="00C84B71"/>
    <w:rsid w:val="00C84C72"/>
    <w:rsid w:val="00C861EC"/>
    <w:rsid w:val="00C87B54"/>
    <w:rsid w:val="00C90420"/>
    <w:rsid w:val="00C90A47"/>
    <w:rsid w:val="00C91B3E"/>
    <w:rsid w:val="00C93161"/>
    <w:rsid w:val="00C95023"/>
    <w:rsid w:val="00C95986"/>
    <w:rsid w:val="00C96090"/>
    <w:rsid w:val="00CA020A"/>
    <w:rsid w:val="00CA0B2C"/>
    <w:rsid w:val="00CA1875"/>
    <w:rsid w:val="00CA4B47"/>
    <w:rsid w:val="00CA5EC5"/>
    <w:rsid w:val="00CA68FD"/>
    <w:rsid w:val="00CA74F6"/>
    <w:rsid w:val="00CB24A8"/>
    <w:rsid w:val="00CB2643"/>
    <w:rsid w:val="00CB290A"/>
    <w:rsid w:val="00CB4964"/>
    <w:rsid w:val="00CB5217"/>
    <w:rsid w:val="00CB534B"/>
    <w:rsid w:val="00CB5C3E"/>
    <w:rsid w:val="00CB6EDE"/>
    <w:rsid w:val="00CB7934"/>
    <w:rsid w:val="00CC09EC"/>
    <w:rsid w:val="00CC0CF0"/>
    <w:rsid w:val="00CC16EB"/>
    <w:rsid w:val="00CC1AE4"/>
    <w:rsid w:val="00CC2C32"/>
    <w:rsid w:val="00CC4EE4"/>
    <w:rsid w:val="00CC588D"/>
    <w:rsid w:val="00CC6252"/>
    <w:rsid w:val="00CC6AFD"/>
    <w:rsid w:val="00CD1C8F"/>
    <w:rsid w:val="00CD31AF"/>
    <w:rsid w:val="00CD3576"/>
    <w:rsid w:val="00CD3F6A"/>
    <w:rsid w:val="00CD4526"/>
    <w:rsid w:val="00CD5C57"/>
    <w:rsid w:val="00CD5F17"/>
    <w:rsid w:val="00CD6EE7"/>
    <w:rsid w:val="00CD7603"/>
    <w:rsid w:val="00CD79CC"/>
    <w:rsid w:val="00CE2913"/>
    <w:rsid w:val="00CE2E7F"/>
    <w:rsid w:val="00CE48C6"/>
    <w:rsid w:val="00CE5B7F"/>
    <w:rsid w:val="00CE5B9C"/>
    <w:rsid w:val="00CE73F1"/>
    <w:rsid w:val="00CF0AC0"/>
    <w:rsid w:val="00CF0F8B"/>
    <w:rsid w:val="00CF2CEA"/>
    <w:rsid w:val="00CF4999"/>
    <w:rsid w:val="00CF56C0"/>
    <w:rsid w:val="00CF6DE5"/>
    <w:rsid w:val="00D014F3"/>
    <w:rsid w:val="00D03665"/>
    <w:rsid w:val="00D03C86"/>
    <w:rsid w:val="00D0405D"/>
    <w:rsid w:val="00D0446B"/>
    <w:rsid w:val="00D061E4"/>
    <w:rsid w:val="00D06DE0"/>
    <w:rsid w:val="00D074BD"/>
    <w:rsid w:val="00D11A89"/>
    <w:rsid w:val="00D122B6"/>
    <w:rsid w:val="00D147B7"/>
    <w:rsid w:val="00D14F01"/>
    <w:rsid w:val="00D166FE"/>
    <w:rsid w:val="00D1755D"/>
    <w:rsid w:val="00D176FF"/>
    <w:rsid w:val="00D21C2F"/>
    <w:rsid w:val="00D222BD"/>
    <w:rsid w:val="00D22EE0"/>
    <w:rsid w:val="00D2372E"/>
    <w:rsid w:val="00D23AC2"/>
    <w:rsid w:val="00D24030"/>
    <w:rsid w:val="00D24C63"/>
    <w:rsid w:val="00D255E6"/>
    <w:rsid w:val="00D2696A"/>
    <w:rsid w:val="00D277D5"/>
    <w:rsid w:val="00D3125C"/>
    <w:rsid w:val="00D312D7"/>
    <w:rsid w:val="00D31690"/>
    <w:rsid w:val="00D331CF"/>
    <w:rsid w:val="00D339DA"/>
    <w:rsid w:val="00D35A43"/>
    <w:rsid w:val="00D364A4"/>
    <w:rsid w:val="00D4004B"/>
    <w:rsid w:val="00D400A8"/>
    <w:rsid w:val="00D421BA"/>
    <w:rsid w:val="00D42271"/>
    <w:rsid w:val="00D42402"/>
    <w:rsid w:val="00D42B23"/>
    <w:rsid w:val="00D4482F"/>
    <w:rsid w:val="00D44C17"/>
    <w:rsid w:val="00D44C85"/>
    <w:rsid w:val="00D45134"/>
    <w:rsid w:val="00D46EC3"/>
    <w:rsid w:val="00D4790B"/>
    <w:rsid w:val="00D47C8B"/>
    <w:rsid w:val="00D50EAA"/>
    <w:rsid w:val="00D53EB8"/>
    <w:rsid w:val="00D54B5F"/>
    <w:rsid w:val="00D5501E"/>
    <w:rsid w:val="00D55DB0"/>
    <w:rsid w:val="00D5746E"/>
    <w:rsid w:val="00D600FC"/>
    <w:rsid w:val="00D62008"/>
    <w:rsid w:val="00D620CA"/>
    <w:rsid w:val="00D625A1"/>
    <w:rsid w:val="00D66120"/>
    <w:rsid w:val="00D67595"/>
    <w:rsid w:val="00D67AD7"/>
    <w:rsid w:val="00D67FCA"/>
    <w:rsid w:val="00D717CD"/>
    <w:rsid w:val="00D73153"/>
    <w:rsid w:val="00D73788"/>
    <w:rsid w:val="00D739A0"/>
    <w:rsid w:val="00D7493C"/>
    <w:rsid w:val="00D77211"/>
    <w:rsid w:val="00D774A9"/>
    <w:rsid w:val="00D80F6E"/>
    <w:rsid w:val="00D81E98"/>
    <w:rsid w:val="00D83780"/>
    <w:rsid w:val="00D8382C"/>
    <w:rsid w:val="00D8543F"/>
    <w:rsid w:val="00D91330"/>
    <w:rsid w:val="00D92A36"/>
    <w:rsid w:val="00D92D3E"/>
    <w:rsid w:val="00D92FCA"/>
    <w:rsid w:val="00D932A5"/>
    <w:rsid w:val="00D94468"/>
    <w:rsid w:val="00D94711"/>
    <w:rsid w:val="00D94B10"/>
    <w:rsid w:val="00D95F87"/>
    <w:rsid w:val="00DA313E"/>
    <w:rsid w:val="00DA4DDE"/>
    <w:rsid w:val="00DA55DF"/>
    <w:rsid w:val="00DA68A6"/>
    <w:rsid w:val="00DB002D"/>
    <w:rsid w:val="00DB2221"/>
    <w:rsid w:val="00DB2E74"/>
    <w:rsid w:val="00DB34AD"/>
    <w:rsid w:val="00DB4815"/>
    <w:rsid w:val="00DB4838"/>
    <w:rsid w:val="00DB55D9"/>
    <w:rsid w:val="00DB6116"/>
    <w:rsid w:val="00DB6667"/>
    <w:rsid w:val="00DB7007"/>
    <w:rsid w:val="00DB7227"/>
    <w:rsid w:val="00DC1307"/>
    <w:rsid w:val="00DC16CD"/>
    <w:rsid w:val="00DC33F8"/>
    <w:rsid w:val="00DC4F94"/>
    <w:rsid w:val="00DC52B0"/>
    <w:rsid w:val="00DC56D0"/>
    <w:rsid w:val="00DC62AC"/>
    <w:rsid w:val="00DD1F98"/>
    <w:rsid w:val="00DD27DF"/>
    <w:rsid w:val="00DD2CAE"/>
    <w:rsid w:val="00DD4C02"/>
    <w:rsid w:val="00DD5651"/>
    <w:rsid w:val="00DD73FF"/>
    <w:rsid w:val="00DD779C"/>
    <w:rsid w:val="00DE0267"/>
    <w:rsid w:val="00DE57B8"/>
    <w:rsid w:val="00DE5C33"/>
    <w:rsid w:val="00DE77DD"/>
    <w:rsid w:val="00DF0F0A"/>
    <w:rsid w:val="00DF1A59"/>
    <w:rsid w:val="00DF1F57"/>
    <w:rsid w:val="00DF3DDA"/>
    <w:rsid w:val="00DF5D8F"/>
    <w:rsid w:val="00DF7619"/>
    <w:rsid w:val="00E0089D"/>
    <w:rsid w:val="00E01639"/>
    <w:rsid w:val="00E0220E"/>
    <w:rsid w:val="00E02AED"/>
    <w:rsid w:val="00E04C13"/>
    <w:rsid w:val="00E0537A"/>
    <w:rsid w:val="00E05429"/>
    <w:rsid w:val="00E05D9A"/>
    <w:rsid w:val="00E0600A"/>
    <w:rsid w:val="00E06C99"/>
    <w:rsid w:val="00E100C1"/>
    <w:rsid w:val="00E11597"/>
    <w:rsid w:val="00E14670"/>
    <w:rsid w:val="00E14D12"/>
    <w:rsid w:val="00E168F3"/>
    <w:rsid w:val="00E1761B"/>
    <w:rsid w:val="00E20E2B"/>
    <w:rsid w:val="00E2199B"/>
    <w:rsid w:val="00E21B7D"/>
    <w:rsid w:val="00E25247"/>
    <w:rsid w:val="00E262E7"/>
    <w:rsid w:val="00E27E58"/>
    <w:rsid w:val="00E316E8"/>
    <w:rsid w:val="00E31ADF"/>
    <w:rsid w:val="00E31DC0"/>
    <w:rsid w:val="00E3293C"/>
    <w:rsid w:val="00E32FA4"/>
    <w:rsid w:val="00E330AB"/>
    <w:rsid w:val="00E333BF"/>
    <w:rsid w:val="00E34D81"/>
    <w:rsid w:val="00E3601E"/>
    <w:rsid w:val="00E36A6A"/>
    <w:rsid w:val="00E36E93"/>
    <w:rsid w:val="00E36EBA"/>
    <w:rsid w:val="00E3730F"/>
    <w:rsid w:val="00E40693"/>
    <w:rsid w:val="00E4132E"/>
    <w:rsid w:val="00E415B1"/>
    <w:rsid w:val="00E4200F"/>
    <w:rsid w:val="00E42CD9"/>
    <w:rsid w:val="00E438A7"/>
    <w:rsid w:val="00E45F9D"/>
    <w:rsid w:val="00E46253"/>
    <w:rsid w:val="00E470D6"/>
    <w:rsid w:val="00E473B1"/>
    <w:rsid w:val="00E47E2E"/>
    <w:rsid w:val="00E51995"/>
    <w:rsid w:val="00E51DD6"/>
    <w:rsid w:val="00E51E3B"/>
    <w:rsid w:val="00E52A2F"/>
    <w:rsid w:val="00E53936"/>
    <w:rsid w:val="00E54650"/>
    <w:rsid w:val="00E54DAD"/>
    <w:rsid w:val="00E5514A"/>
    <w:rsid w:val="00E5518F"/>
    <w:rsid w:val="00E558B3"/>
    <w:rsid w:val="00E55E70"/>
    <w:rsid w:val="00E5650B"/>
    <w:rsid w:val="00E60099"/>
    <w:rsid w:val="00E60566"/>
    <w:rsid w:val="00E606E5"/>
    <w:rsid w:val="00E6233C"/>
    <w:rsid w:val="00E62A8C"/>
    <w:rsid w:val="00E63286"/>
    <w:rsid w:val="00E6328C"/>
    <w:rsid w:val="00E632CD"/>
    <w:rsid w:val="00E64DBB"/>
    <w:rsid w:val="00E64E82"/>
    <w:rsid w:val="00E65B76"/>
    <w:rsid w:val="00E66041"/>
    <w:rsid w:val="00E670D9"/>
    <w:rsid w:val="00E67839"/>
    <w:rsid w:val="00E67B3A"/>
    <w:rsid w:val="00E7042E"/>
    <w:rsid w:val="00E705EB"/>
    <w:rsid w:val="00E70A8F"/>
    <w:rsid w:val="00E73AF7"/>
    <w:rsid w:val="00E74436"/>
    <w:rsid w:val="00E75127"/>
    <w:rsid w:val="00E75472"/>
    <w:rsid w:val="00E81B55"/>
    <w:rsid w:val="00E82B70"/>
    <w:rsid w:val="00E82E5D"/>
    <w:rsid w:val="00E84F31"/>
    <w:rsid w:val="00E85086"/>
    <w:rsid w:val="00E85E44"/>
    <w:rsid w:val="00E87527"/>
    <w:rsid w:val="00E90435"/>
    <w:rsid w:val="00E912B7"/>
    <w:rsid w:val="00E93053"/>
    <w:rsid w:val="00E9325A"/>
    <w:rsid w:val="00E9381F"/>
    <w:rsid w:val="00E93EB7"/>
    <w:rsid w:val="00E95CF1"/>
    <w:rsid w:val="00E96664"/>
    <w:rsid w:val="00E96A4F"/>
    <w:rsid w:val="00E96A8A"/>
    <w:rsid w:val="00E978A2"/>
    <w:rsid w:val="00E97A15"/>
    <w:rsid w:val="00EA2547"/>
    <w:rsid w:val="00EA4199"/>
    <w:rsid w:val="00EA4247"/>
    <w:rsid w:val="00EA4594"/>
    <w:rsid w:val="00EA529A"/>
    <w:rsid w:val="00EA662F"/>
    <w:rsid w:val="00EA7878"/>
    <w:rsid w:val="00EA7A02"/>
    <w:rsid w:val="00EB03E3"/>
    <w:rsid w:val="00EB1B95"/>
    <w:rsid w:val="00EB1E8B"/>
    <w:rsid w:val="00EB3959"/>
    <w:rsid w:val="00EB609D"/>
    <w:rsid w:val="00EB6755"/>
    <w:rsid w:val="00EB7779"/>
    <w:rsid w:val="00EB7C2C"/>
    <w:rsid w:val="00EC25DF"/>
    <w:rsid w:val="00EC4240"/>
    <w:rsid w:val="00EC4874"/>
    <w:rsid w:val="00EC48B9"/>
    <w:rsid w:val="00EC4F0E"/>
    <w:rsid w:val="00EC556D"/>
    <w:rsid w:val="00ED0FEC"/>
    <w:rsid w:val="00ED1049"/>
    <w:rsid w:val="00ED126E"/>
    <w:rsid w:val="00ED1EA8"/>
    <w:rsid w:val="00ED46FF"/>
    <w:rsid w:val="00ED49EB"/>
    <w:rsid w:val="00ED7ADC"/>
    <w:rsid w:val="00EE14D2"/>
    <w:rsid w:val="00EE16CA"/>
    <w:rsid w:val="00EE1863"/>
    <w:rsid w:val="00EE21A4"/>
    <w:rsid w:val="00EE303B"/>
    <w:rsid w:val="00EE43E8"/>
    <w:rsid w:val="00EE49FE"/>
    <w:rsid w:val="00EE4D6E"/>
    <w:rsid w:val="00EE6493"/>
    <w:rsid w:val="00EE6BE2"/>
    <w:rsid w:val="00EF0200"/>
    <w:rsid w:val="00EF2851"/>
    <w:rsid w:val="00EF3032"/>
    <w:rsid w:val="00EF3C2D"/>
    <w:rsid w:val="00EF3E82"/>
    <w:rsid w:val="00EF3EB3"/>
    <w:rsid w:val="00EF4A86"/>
    <w:rsid w:val="00EF4D9C"/>
    <w:rsid w:val="00EF5DA6"/>
    <w:rsid w:val="00EF7F45"/>
    <w:rsid w:val="00F01FCE"/>
    <w:rsid w:val="00F020D7"/>
    <w:rsid w:val="00F02295"/>
    <w:rsid w:val="00F0593D"/>
    <w:rsid w:val="00F05A62"/>
    <w:rsid w:val="00F078BB"/>
    <w:rsid w:val="00F10098"/>
    <w:rsid w:val="00F10954"/>
    <w:rsid w:val="00F115C1"/>
    <w:rsid w:val="00F11FA3"/>
    <w:rsid w:val="00F12789"/>
    <w:rsid w:val="00F1316F"/>
    <w:rsid w:val="00F1355D"/>
    <w:rsid w:val="00F14074"/>
    <w:rsid w:val="00F14110"/>
    <w:rsid w:val="00F149FB"/>
    <w:rsid w:val="00F14C63"/>
    <w:rsid w:val="00F1723C"/>
    <w:rsid w:val="00F178A6"/>
    <w:rsid w:val="00F17EFF"/>
    <w:rsid w:val="00F21135"/>
    <w:rsid w:val="00F218B8"/>
    <w:rsid w:val="00F2239A"/>
    <w:rsid w:val="00F228A9"/>
    <w:rsid w:val="00F22E02"/>
    <w:rsid w:val="00F23538"/>
    <w:rsid w:val="00F23E43"/>
    <w:rsid w:val="00F2418C"/>
    <w:rsid w:val="00F24232"/>
    <w:rsid w:val="00F24530"/>
    <w:rsid w:val="00F24D10"/>
    <w:rsid w:val="00F2549C"/>
    <w:rsid w:val="00F2588F"/>
    <w:rsid w:val="00F265B1"/>
    <w:rsid w:val="00F26B57"/>
    <w:rsid w:val="00F27BA1"/>
    <w:rsid w:val="00F27D59"/>
    <w:rsid w:val="00F27F62"/>
    <w:rsid w:val="00F319BC"/>
    <w:rsid w:val="00F32779"/>
    <w:rsid w:val="00F33447"/>
    <w:rsid w:val="00F3439C"/>
    <w:rsid w:val="00F345C4"/>
    <w:rsid w:val="00F34C39"/>
    <w:rsid w:val="00F355C8"/>
    <w:rsid w:val="00F36E8B"/>
    <w:rsid w:val="00F37A1A"/>
    <w:rsid w:val="00F41AFE"/>
    <w:rsid w:val="00F42FDF"/>
    <w:rsid w:val="00F43D8B"/>
    <w:rsid w:val="00F462B8"/>
    <w:rsid w:val="00F513F5"/>
    <w:rsid w:val="00F51A36"/>
    <w:rsid w:val="00F5465D"/>
    <w:rsid w:val="00F548B8"/>
    <w:rsid w:val="00F56E01"/>
    <w:rsid w:val="00F6664E"/>
    <w:rsid w:val="00F667EB"/>
    <w:rsid w:val="00F66CDF"/>
    <w:rsid w:val="00F67CE8"/>
    <w:rsid w:val="00F70AF6"/>
    <w:rsid w:val="00F71E3A"/>
    <w:rsid w:val="00F7233B"/>
    <w:rsid w:val="00F74825"/>
    <w:rsid w:val="00F74F52"/>
    <w:rsid w:val="00F74F60"/>
    <w:rsid w:val="00F75627"/>
    <w:rsid w:val="00F75F48"/>
    <w:rsid w:val="00F762B0"/>
    <w:rsid w:val="00F77AA3"/>
    <w:rsid w:val="00F77F75"/>
    <w:rsid w:val="00F80B78"/>
    <w:rsid w:val="00F821F4"/>
    <w:rsid w:val="00F8477A"/>
    <w:rsid w:val="00F869FA"/>
    <w:rsid w:val="00F86EB2"/>
    <w:rsid w:val="00F87C71"/>
    <w:rsid w:val="00F91320"/>
    <w:rsid w:val="00F91B10"/>
    <w:rsid w:val="00F92539"/>
    <w:rsid w:val="00F9289A"/>
    <w:rsid w:val="00F93EF4"/>
    <w:rsid w:val="00F9520A"/>
    <w:rsid w:val="00F9583F"/>
    <w:rsid w:val="00F95D39"/>
    <w:rsid w:val="00F95EFE"/>
    <w:rsid w:val="00F95F29"/>
    <w:rsid w:val="00F9611D"/>
    <w:rsid w:val="00F96DFE"/>
    <w:rsid w:val="00FA0747"/>
    <w:rsid w:val="00FA0782"/>
    <w:rsid w:val="00FA1028"/>
    <w:rsid w:val="00FA1F9D"/>
    <w:rsid w:val="00FA2FBF"/>
    <w:rsid w:val="00FA3B11"/>
    <w:rsid w:val="00FA4870"/>
    <w:rsid w:val="00FA4F0A"/>
    <w:rsid w:val="00FA621B"/>
    <w:rsid w:val="00FA627E"/>
    <w:rsid w:val="00FA6370"/>
    <w:rsid w:val="00FA6D18"/>
    <w:rsid w:val="00FA7EA8"/>
    <w:rsid w:val="00FB0A81"/>
    <w:rsid w:val="00FB1234"/>
    <w:rsid w:val="00FB2B80"/>
    <w:rsid w:val="00FB370E"/>
    <w:rsid w:val="00FB5F9E"/>
    <w:rsid w:val="00FB69F0"/>
    <w:rsid w:val="00FC1861"/>
    <w:rsid w:val="00FC3312"/>
    <w:rsid w:val="00FC37F2"/>
    <w:rsid w:val="00FC73EE"/>
    <w:rsid w:val="00FC7802"/>
    <w:rsid w:val="00FD059C"/>
    <w:rsid w:val="00FD0873"/>
    <w:rsid w:val="00FD44FB"/>
    <w:rsid w:val="00FD500F"/>
    <w:rsid w:val="00FD601B"/>
    <w:rsid w:val="00FD6359"/>
    <w:rsid w:val="00FD7B50"/>
    <w:rsid w:val="00FE12DE"/>
    <w:rsid w:val="00FE170E"/>
    <w:rsid w:val="00FE1AD3"/>
    <w:rsid w:val="00FE2275"/>
    <w:rsid w:val="00FE3507"/>
    <w:rsid w:val="00FE3601"/>
    <w:rsid w:val="00FE4F38"/>
    <w:rsid w:val="00FE584B"/>
    <w:rsid w:val="00FE6D1D"/>
    <w:rsid w:val="00FF0316"/>
    <w:rsid w:val="00FF0458"/>
    <w:rsid w:val="00FF052D"/>
    <w:rsid w:val="00FF1317"/>
    <w:rsid w:val="00FF3573"/>
    <w:rsid w:val="00FF4CC4"/>
    <w:rsid w:val="00FF560F"/>
    <w:rsid w:val="00FF5C3E"/>
    <w:rsid w:val="00FF6729"/>
    <w:rsid w:val="00FF762A"/>
    <w:rsid w:val="00FF7A9E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49F58"/>
  <w15:docId w15:val="{1D301D1A-FF6D-41A2-AB3F-A30C0234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B6"/>
  </w:style>
  <w:style w:type="paragraph" w:styleId="Nagwek1">
    <w:name w:val="heading 1"/>
    <w:basedOn w:val="Normalny"/>
    <w:next w:val="Normalny"/>
    <w:link w:val="Nagwek1Znak"/>
    <w:uiPriority w:val="9"/>
    <w:qFormat/>
    <w:rsid w:val="000276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9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7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527"/>
  </w:style>
  <w:style w:type="paragraph" w:styleId="Stopka">
    <w:name w:val="footer"/>
    <w:basedOn w:val="Normalny"/>
    <w:link w:val="StopkaZnak"/>
    <w:uiPriority w:val="99"/>
    <w:unhideWhenUsed/>
    <w:rsid w:val="00E87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527"/>
  </w:style>
  <w:style w:type="character" w:styleId="Tekstzastpczy">
    <w:name w:val="Placeholder Text"/>
    <w:basedOn w:val="Domylnaczcionkaakapitu"/>
    <w:uiPriority w:val="99"/>
    <w:semiHidden/>
    <w:rsid w:val="00E96A8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A8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7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6CE3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276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A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A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A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A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A08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22A5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C41D79"/>
    <w:rPr>
      <w:rFonts w:ascii="CIDFont+F4" w:hAnsi="CIDFont+F4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2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697220">
          <w:marLeft w:val="5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ybacki.geomatrix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rybacki.geomatrix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CD5CE-25A5-4149-B6E4-B8AACD36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10711</TotalTime>
  <Pages>7</Pages>
  <Words>1767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 Rybacki</cp:lastModifiedBy>
  <cp:revision>660</cp:revision>
  <cp:lastPrinted>2022-08-03T14:07:00Z</cp:lastPrinted>
  <dcterms:created xsi:type="dcterms:W3CDTF">2015-05-21T10:05:00Z</dcterms:created>
  <dcterms:modified xsi:type="dcterms:W3CDTF">2024-07-19T09:55:00Z</dcterms:modified>
</cp:coreProperties>
</file>