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F905" w14:textId="07F164ED" w:rsidR="000E05A5" w:rsidRPr="00E5197C" w:rsidRDefault="000E05A5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bookmarkStart w:id="0" w:name="_Hlk103843135"/>
      <w:r w:rsidRPr="00E5197C">
        <w:rPr>
          <w:rFonts w:cs="Calibri"/>
          <w:szCs w:val="24"/>
        </w:rPr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6035F3">
        <w:rPr>
          <w:rFonts w:cs="Calibri"/>
          <w:b/>
          <w:szCs w:val="24"/>
        </w:rPr>
        <w:t>21</w:t>
      </w:r>
      <w:r w:rsidR="009E5C20">
        <w:rPr>
          <w:rFonts w:cs="Calibri"/>
          <w:b/>
          <w:szCs w:val="24"/>
        </w:rPr>
        <w:t>.202</w:t>
      </w:r>
      <w:r w:rsidR="002B0710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BE6B05">
        <w:rPr>
          <w:rFonts w:cs="Calibri"/>
          <w:b/>
          <w:szCs w:val="24"/>
        </w:rPr>
        <w:t>AM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Prawo zamówień publicznych (dalej jako: ustawa Pzp)</w:t>
      </w:r>
    </w:p>
    <w:p w14:paraId="5CAB4009" w14:textId="664A72C8" w:rsidR="000E05A5" w:rsidRPr="00095109" w:rsidRDefault="000E05A5" w:rsidP="00965D69">
      <w:pPr>
        <w:widowControl w:val="0"/>
        <w:spacing w:after="12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1" w:name="_Hlk107821872"/>
      <w:r w:rsidR="005E4DF0">
        <w:rPr>
          <w:rFonts w:eastAsia="Times New Roman" w:cs="Calibri"/>
          <w:szCs w:val="24"/>
          <w:lang w:eastAsia="pl-PL"/>
        </w:rPr>
        <w:t>.</w:t>
      </w:r>
      <w:r w:rsidR="00095109" w:rsidRPr="00095109">
        <w:rPr>
          <w:rFonts w:cs="Calibri"/>
          <w:b/>
          <w:szCs w:val="24"/>
        </w:rPr>
        <w:t xml:space="preserve"> </w:t>
      </w:r>
      <w:bookmarkEnd w:id="1"/>
      <w:r w:rsidR="006035F3" w:rsidRPr="006035F3">
        <w:rPr>
          <w:rFonts w:cs="Calibri"/>
          <w:b/>
          <w:bCs/>
          <w:szCs w:val="24"/>
        </w:rPr>
        <w:t>Budowa ulicy Osiedlowej od ul. Srebrna Polana do ul. Warzywniczej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2864C2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EBF8577" w14:textId="66B88EC2" w:rsidR="000E05A5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Pzp.</w:t>
      </w:r>
    </w:p>
    <w:p w14:paraId="65C42715" w14:textId="4AE6E90A" w:rsidR="00D77BDF" w:rsidRPr="00E5197C" w:rsidRDefault="00D77BDF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r w:rsidR="00FF3A0D" w:rsidRPr="00FF3A0D">
        <w:rPr>
          <w:rFonts w:eastAsia="Times New Roman" w:cs="Calibri"/>
          <w:szCs w:val="24"/>
          <w:lang w:eastAsia="pl-PL"/>
        </w:rPr>
        <w:t>t.j. Dz. U. z 202</w:t>
      </w:r>
      <w:r w:rsidR="00E8636C">
        <w:rPr>
          <w:rFonts w:eastAsia="Times New Roman" w:cs="Calibri"/>
          <w:szCs w:val="24"/>
          <w:lang w:eastAsia="pl-PL"/>
        </w:rPr>
        <w:t>4</w:t>
      </w:r>
      <w:r w:rsidR="00FF3A0D" w:rsidRPr="00FF3A0D">
        <w:rPr>
          <w:rFonts w:eastAsia="Times New Roman" w:cs="Calibri"/>
          <w:szCs w:val="24"/>
          <w:lang w:eastAsia="pl-PL"/>
        </w:rPr>
        <w:t xml:space="preserve"> r. poz. </w:t>
      </w:r>
      <w:r w:rsidR="00E8636C">
        <w:rPr>
          <w:rFonts w:eastAsia="Times New Roman" w:cs="Calibri"/>
          <w:szCs w:val="24"/>
          <w:lang w:eastAsia="pl-PL"/>
        </w:rPr>
        <w:t>507)</w:t>
      </w:r>
    </w:p>
    <w:p w14:paraId="14702443" w14:textId="4E96A6DA" w:rsidR="00A411DE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Pzp.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ww. okolicznością, na podstawie art. 110 ust. 2 ustawy Pzp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D8135D">
      <w:pPr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1D4DE7AD" w14:textId="77777777" w:rsidR="00D8135D" w:rsidRDefault="00D8135D">
      <w:pPr>
        <w:spacing w:after="200" w:line="276" w:lineRule="auto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br w:type="page"/>
      </w:r>
    </w:p>
    <w:p w14:paraId="551EBA6B" w14:textId="692075A3" w:rsidR="000E05A5" w:rsidRPr="00E5197C" w:rsidRDefault="000E05A5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16E27F0E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C9389D3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headerReference w:type="default" r:id="rId8"/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11E352D1" w14:textId="72D8542E" w:rsidR="00A411DE" w:rsidRPr="00E5197C" w:rsidRDefault="00A411DE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6035F3">
        <w:rPr>
          <w:rFonts w:cs="Calibri"/>
          <w:b/>
          <w:szCs w:val="24"/>
        </w:rPr>
        <w:t>21</w:t>
      </w:r>
      <w:r w:rsidR="009E5C20">
        <w:rPr>
          <w:rFonts w:cs="Calibri"/>
          <w:b/>
          <w:szCs w:val="24"/>
        </w:rPr>
        <w:t>.202</w:t>
      </w:r>
      <w:r w:rsidR="00FB5BD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C126F6">
        <w:rPr>
          <w:rFonts w:cs="Calibri"/>
          <w:b/>
          <w:szCs w:val="24"/>
        </w:rPr>
        <w:t>AM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p w14:paraId="47911F6B" w14:textId="77777777" w:rsidR="0094792A" w:rsidRPr="00E5197C" w:rsidRDefault="0094792A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256F2171" w14:textId="77777777" w:rsidR="0094792A" w:rsidRPr="00E5197C" w:rsidRDefault="0094792A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9C52A3" w14:textId="6BC4B197" w:rsidR="00A411DE" w:rsidRPr="00E5197C" w:rsidRDefault="00A411DE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</w:p>
    <w:p w14:paraId="311B1DCB" w14:textId="200EB4B9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b/>
          <w:szCs w:val="24"/>
          <w:lang w:eastAsia="pl-PL"/>
        </w:rPr>
        <w:t>5</w:t>
      </w:r>
      <w:r w:rsidRPr="00E5197C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7852C1C5" w14:textId="77777777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Prawo zamówień publicznych (dalej jako: ustawa Pzp)</w:t>
      </w:r>
    </w:p>
    <w:p w14:paraId="19E09848" w14:textId="69C0304B" w:rsidR="00A411DE" w:rsidRPr="00E9571D" w:rsidRDefault="00A411DE" w:rsidP="002864C2">
      <w:pPr>
        <w:widowControl w:val="0"/>
        <w:spacing w:before="240" w:after="0" w:line="300" w:lineRule="auto"/>
        <w:rPr>
          <w:rFonts w:eastAsia="Times New Roman" w:cs="Calibri"/>
          <w:b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>
        <w:rPr>
          <w:rFonts w:eastAsia="Times New Roman" w:cs="Calibri"/>
          <w:szCs w:val="24"/>
          <w:lang w:eastAsia="pl-PL"/>
        </w:rPr>
        <w:t>.</w:t>
      </w:r>
      <w:r w:rsidRPr="002A6D16">
        <w:rPr>
          <w:rFonts w:eastAsia="Times New Roman" w:cs="Calibri"/>
          <w:b/>
          <w:lang w:eastAsia="pl-PL"/>
        </w:rPr>
        <w:t xml:space="preserve"> </w:t>
      </w:r>
      <w:r w:rsidR="006035F3" w:rsidRPr="006035F3">
        <w:rPr>
          <w:rFonts w:cs="Calibri"/>
          <w:b/>
          <w:szCs w:val="24"/>
        </w:rPr>
        <w:t>Budowa ulicy Osiedlowej od ul. Srebrna Polana do ul. Warzywniczej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2864C2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ADBC1B9" w14:textId="6F3D9BFF" w:rsidR="00A411DE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5BA3DEF3" w14:textId="68381768" w:rsidR="00A411DE" w:rsidRPr="00E5197C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r w:rsidR="00FF3A0D" w:rsidRPr="00FF3A0D">
        <w:rPr>
          <w:rFonts w:eastAsia="Times New Roman" w:cs="Calibri"/>
          <w:szCs w:val="24"/>
          <w:lang w:eastAsia="pl-PL"/>
        </w:rPr>
        <w:t>t.j. Dz. U. z 202</w:t>
      </w:r>
      <w:r w:rsidR="00E8636C">
        <w:rPr>
          <w:rFonts w:eastAsia="Times New Roman" w:cs="Calibri"/>
          <w:szCs w:val="24"/>
          <w:lang w:eastAsia="pl-PL"/>
        </w:rPr>
        <w:t>4</w:t>
      </w:r>
      <w:r w:rsidR="00FF3A0D" w:rsidRPr="00FF3A0D">
        <w:rPr>
          <w:rFonts w:eastAsia="Times New Roman" w:cs="Calibri"/>
          <w:szCs w:val="24"/>
          <w:lang w:eastAsia="pl-PL"/>
        </w:rPr>
        <w:t xml:space="preserve"> r. poz. </w:t>
      </w:r>
      <w:r w:rsidR="00E8636C">
        <w:rPr>
          <w:rFonts w:eastAsia="Times New Roman" w:cs="Calibri"/>
          <w:szCs w:val="24"/>
          <w:lang w:eastAsia="pl-PL"/>
        </w:rPr>
        <w:t>507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5B1AEC68" w14:textId="474EAB98" w:rsidR="00A411DE" w:rsidRPr="00E5197C" w:rsidRDefault="00A411DE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32EC3656" w14:textId="77777777" w:rsidR="00A411DE" w:rsidRPr="00E5197C" w:rsidRDefault="00A411DE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2AED51F1" w14:textId="16649AE2" w:rsidR="00A411DE" w:rsidRDefault="00A411D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504FC8">
        <w:rPr>
          <w:rFonts w:eastAsia="Times New Roman" w:cs="Calibri"/>
          <w:sz w:val="22"/>
          <w:szCs w:val="24"/>
          <w:lang w:eastAsia="pl-PL"/>
        </w:rPr>
        <w:t>Podmiotu</w:t>
      </w:r>
    </w:p>
    <w:p w14:paraId="57DC997E" w14:textId="77777777" w:rsidR="00DA73CF" w:rsidRDefault="00DA73CF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</w:p>
    <w:p w14:paraId="224A4AB4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34ECEF23" w14:textId="5C61049D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6035F3">
        <w:rPr>
          <w:rFonts w:cs="Calibri"/>
          <w:b/>
          <w:szCs w:val="24"/>
        </w:rPr>
        <w:t>21</w:t>
      </w:r>
      <w:r w:rsidR="009E5C20">
        <w:rPr>
          <w:rFonts w:cs="Calibri"/>
          <w:b/>
          <w:szCs w:val="24"/>
        </w:rPr>
        <w:t>.202</w:t>
      </w:r>
      <w:r w:rsidR="00FB5BD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C126F6">
        <w:rPr>
          <w:rFonts w:cs="Calibri"/>
          <w:b/>
          <w:szCs w:val="24"/>
        </w:rPr>
        <w:t>AM</w:t>
      </w:r>
      <w:r w:rsidRPr="0048566F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2864C2">
      <w:pPr>
        <w:widowControl w:val="0"/>
        <w:spacing w:after="480" w:line="300" w:lineRule="auto"/>
        <w:ind w:right="5494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6A81E355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</w:p>
    <w:p w14:paraId="13FB2D57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260726F1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7B6DB833" w14:textId="6C133D0C" w:rsidR="00DA73CF" w:rsidRPr="00213545" w:rsidRDefault="00DA73CF" w:rsidP="002864C2">
      <w:pPr>
        <w:widowControl w:val="0"/>
        <w:spacing w:before="120" w:after="120" w:line="300" w:lineRule="auto"/>
        <w:rPr>
          <w:rFonts w:eastAsia="Times New Roman" w:cs="Calibri"/>
          <w:b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Pr="0048566F">
        <w:rPr>
          <w:b/>
          <w:color w:val="FF0000"/>
          <w:szCs w:val="24"/>
        </w:rPr>
        <w:t xml:space="preserve"> </w:t>
      </w:r>
      <w:r w:rsidR="006035F3" w:rsidRPr="006035F3">
        <w:rPr>
          <w:rFonts w:cs="Calibri"/>
          <w:b/>
          <w:szCs w:val="24"/>
        </w:rPr>
        <w:t>Budowa ulicy Osiedlowej od ul. Srebrna Polana do ul. Warzywniczej w Konstantynowie Łódzkim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6AB5E32E" w:rsidR="00DA73CF" w:rsidRPr="005A29C9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 w:rsidRPr="005A29C9">
        <w:rPr>
          <w:rFonts w:eastAsia="Times New Roman" w:cs="Calibri"/>
          <w:szCs w:val="24"/>
          <w:lang w:eastAsia="pl-PL"/>
        </w:rPr>
        <w:t xml:space="preserve">Rozdziale </w:t>
      </w:r>
      <w:r w:rsidRPr="005A29C9">
        <w:rPr>
          <w:rFonts w:eastAsia="Times New Roman" w:cs="Calibri"/>
          <w:szCs w:val="24"/>
          <w:lang w:eastAsia="pl-PL"/>
        </w:rPr>
        <w:t>V</w:t>
      </w:r>
      <w:r w:rsidR="002C5B2D" w:rsidRPr="005A29C9">
        <w:rPr>
          <w:rFonts w:eastAsia="Times New Roman" w:cs="Calibri"/>
          <w:szCs w:val="24"/>
          <w:lang w:eastAsia="pl-PL"/>
        </w:rPr>
        <w:t xml:space="preserve">I pkt </w:t>
      </w:r>
      <w:r w:rsidRPr="005A29C9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5A29C9" w:rsidRDefault="00DA73CF" w:rsidP="002864C2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5A29C9">
        <w:rPr>
          <w:rFonts w:eastAsia="Times New Roman" w:cs="Calibri"/>
          <w:szCs w:val="24"/>
          <w:u w:val="single"/>
          <w:lang w:eastAsia="pl-PL"/>
        </w:rPr>
        <w:t>LUB</w:t>
      </w:r>
      <w:r w:rsidRPr="005A29C9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E82D29C" w14:textId="5ED94BCD" w:rsidR="00DA73CF" w:rsidRPr="005A29C9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5A29C9">
        <w:rPr>
          <w:rFonts w:eastAsia="Times New Roman" w:cs="Calibri"/>
          <w:szCs w:val="24"/>
          <w:lang w:eastAsia="pl-PL"/>
        </w:rPr>
        <w:t>Oświadczam</w:t>
      </w:r>
      <w:r w:rsidRPr="005A29C9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5A29C9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 w:rsidRPr="005A29C9">
        <w:rPr>
          <w:rFonts w:eastAsia="Times New Roman" w:cs="Calibri"/>
          <w:szCs w:val="24"/>
          <w:lang w:eastAsia="pl-PL"/>
        </w:rPr>
        <w:t>Rozdziale VI pkt</w:t>
      </w:r>
      <w:r w:rsidRPr="005A29C9">
        <w:rPr>
          <w:rFonts w:eastAsia="Times New Roman" w:cs="Calibri"/>
          <w:szCs w:val="24"/>
          <w:lang w:eastAsia="pl-PL"/>
        </w:rPr>
        <w:t>………….. SWZ (proszę wskazać lub opisać warunek udziału, którego dotyczy).</w:t>
      </w:r>
    </w:p>
    <w:p w14:paraId="1BD6742E" w14:textId="513DED7C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5A29C9">
        <w:rPr>
          <w:rFonts w:eastAsia="Times New Roman" w:cs="Calibri"/>
          <w:szCs w:val="24"/>
          <w:lang w:eastAsia="pl-PL"/>
        </w:rPr>
        <w:t>Oświadczam, że w celu wykazania spełniania warunków udziału w postępowaniu określonych w </w:t>
      </w:r>
      <w:r w:rsidR="002C5B2D" w:rsidRPr="005A29C9">
        <w:rPr>
          <w:rFonts w:eastAsia="Times New Roman" w:cs="Calibri"/>
          <w:szCs w:val="24"/>
          <w:lang w:eastAsia="pl-PL"/>
        </w:rPr>
        <w:t>Rozdziale VI pkt</w:t>
      </w:r>
      <w:r w:rsidRPr="005A29C9">
        <w:rPr>
          <w:rFonts w:eastAsia="Times New Roman" w:cs="Calibri"/>
          <w:szCs w:val="24"/>
          <w:lang w:eastAsia="pl-PL"/>
        </w:rPr>
        <w:t xml:space="preserve"> ………….. SWZ (proszę </w:t>
      </w:r>
      <w:r w:rsidRPr="0048566F">
        <w:rPr>
          <w:rFonts w:eastAsia="Times New Roman" w:cs="Calibri"/>
          <w:szCs w:val="24"/>
          <w:lang w:eastAsia="pl-PL"/>
        </w:rPr>
        <w:t xml:space="preserve">wskazać lub opisać warunek udziału, którego dotyczy), </w:t>
      </w:r>
    </w:p>
    <w:p w14:paraId="0D33C375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 xml:space="preserve">polegam na zasobach następującego/ych podmiotu/ów: ………………………………………………….……… </w:t>
      </w:r>
    </w:p>
    <w:p w14:paraId="15DE2291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w następującym zakresie………………………………………………………………………………</w:t>
      </w:r>
    </w:p>
    <w:p w14:paraId="522DDC30" w14:textId="4F8F859F" w:rsidR="002C5B2D" w:rsidRDefault="00DA73CF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2995A05" w14:textId="6D904181" w:rsidR="002C5B2D" w:rsidRDefault="002C5B2D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  <w:sectPr w:rsidR="002C5B2D" w:rsidSect="002C5B2D">
          <w:head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EAFCC35" w14:textId="424845C6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6035F3">
        <w:rPr>
          <w:rFonts w:cs="Calibri"/>
          <w:b/>
          <w:szCs w:val="24"/>
        </w:rPr>
        <w:t>21</w:t>
      </w:r>
      <w:r w:rsidR="009E5C20">
        <w:rPr>
          <w:rFonts w:cs="Calibri"/>
          <w:b/>
          <w:szCs w:val="24"/>
        </w:rPr>
        <w:t>.202</w:t>
      </w:r>
      <w:r w:rsidR="00FB5BD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407463">
        <w:rPr>
          <w:rFonts w:cs="Calibri"/>
          <w:b/>
          <w:szCs w:val="24"/>
        </w:rPr>
        <w:t>AM</w:t>
      </w:r>
      <w:r w:rsidRPr="0048566F">
        <w:rPr>
          <w:rFonts w:cs="Calibri"/>
          <w:b/>
          <w:szCs w:val="24"/>
        </w:rPr>
        <w:tab/>
        <w:t xml:space="preserve">Załącznik Nr </w:t>
      </w:r>
      <w:r w:rsidR="00260709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2864C2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269437EB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</w:p>
    <w:p w14:paraId="1F31F2E3" w14:textId="75742333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b/>
          <w:szCs w:val="24"/>
          <w:lang w:eastAsia="pl-PL"/>
        </w:rPr>
        <w:t>5</w:t>
      </w:r>
      <w:r w:rsidRPr="0048566F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5A3FB100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5876323A" w14:textId="5A52AE41" w:rsidR="00DA73CF" w:rsidRPr="0048566F" w:rsidRDefault="00DA73CF" w:rsidP="002864C2">
      <w:pPr>
        <w:widowControl w:val="0"/>
        <w:spacing w:before="240" w:after="240" w:line="300" w:lineRule="auto"/>
        <w:rPr>
          <w:b/>
          <w:color w:val="FF0000"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6035F3" w:rsidRPr="006035F3">
        <w:rPr>
          <w:rFonts w:cs="Calibri"/>
          <w:b/>
          <w:szCs w:val="24"/>
        </w:rPr>
        <w:t>Budowa ulicy Osiedlowej od ul. Srebrna Polana do ul. Warzywniczej w Konstantynowie Łódzkim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77777777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…………………………………………………………………………………………………………………,</w:t>
      </w:r>
    </w:p>
    <w:p w14:paraId="2C7DA611" w14:textId="4FCC8B1B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2C5B2D" w:rsidRPr="005A29C9">
        <w:rPr>
          <w:rFonts w:eastAsia="Times New Roman" w:cs="Calibri"/>
          <w:szCs w:val="24"/>
          <w:lang w:eastAsia="pl-PL"/>
        </w:rPr>
        <w:t>Rozdziale V</w:t>
      </w:r>
      <w:r w:rsidR="009E6A15" w:rsidRPr="005A29C9">
        <w:rPr>
          <w:rFonts w:eastAsia="Times New Roman" w:cs="Calibri"/>
          <w:szCs w:val="24"/>
          <w:lang w:eastAsia="pl-PL"/>
        </w:rPr>
        <w:t>I</w:t>
      </w:r>
      <w:r w:rsidR="002C5B2D" w:rsidRPr="005A29C9">
        <w:rPr>
          <w:rFonts w:eastAsia="Times New Roman" w:cs="Calibri"/>
          <w:szCs w:val="24"/>
          <w:lang w:eastAsia="pl-PL"/>
        </w:rPr>
        <w:t xml:space="preserve"> pkt</w:t>
      </w:r>
      <w:r w:rsidRPr="005A29C9">
        <w:rPr>
          <w:rFonts w:eastAsia="Times New Roman" w:cs="Calibri"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………….. SWZ (proszę wskazać warunek udziału w postępowaniu, dla potwierdzenia którego Wykonawca powołuje się na zasoby podmiotu trzeciego).</w:t>
      </w:r>
    </w:p>
    <w:p w14:paraId="6B58949E" w14:textId="57B6D1DF" w:rsidR="00DA73CF" w:rsidRPr="0048566F" w:rsidRDefault="00DA73CF" w:rsidP="002864C2">
      <w:pPr>
        <w:widowControl w:val="0"/>
        <w:spacing w:before="480" w:after="0" w:line="300" w:lineRule="auto"/>
        <w:ind w:left="4253"/>
        <w:rPr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B5522C">
        <w:rPr>
          <w:rFonts w:eastAsia="Times New Roman" w:cs="Calibri"/>
          <w:sz w:val="22"/>
          <w:szCs w:val="24"/>
          <w:lang w:eastAsia="pl-PL"/>
        </w:rPr>
        <w:t>Podmiotu</w:t>
      </w:r>
    </w:p>
    <w:p w14:paraId="404A6550" w14:textId="77777777" w:rsidR="00ED7433" w:rsidRPr="00371B5B" w:rsidRDefault="00ED7433" w:rsidP="002864C2">
      <w:pPr>
        <w:widowControl w:val="0"/>
        <w:spacing w:before="480" w:after="0" w:line="300" w:lineRule="auto"/>
        <w:ind w:left="4253"/>
        <w:rPr>
          <w:sz w:val="22"/>
          <w:szCs w:val="24"/>
        </w:rPr>
      </w:pPr>
    </w:p>
    <w:sectPr w:rsidR="00ED7433" w:rsidRPr="00371B5B" w:rsidSect="007858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857C1" w14:textId="77777777" w:rsidR="00E649E9" w:rsidRDefault="00E649E9" w:rsidP="000E05A5">
      <w:pPr>
        <w:spacing w:after="0" w:line="240" w:lineRule="auto"/>
      </w:pPr>
      <w:r>
        <w:separator/>
      </w:r>
    </w:p>
  </w:endnote>
  <w:endnote w:type="continuationSeparator" w:id="0">
    <w:p w14:paraId="1BD1C72D" w14:textId="77777777" w:rsidR="00E649E9" w:rsidRDefault="00E649E9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5BA7A" w14:textId="77777777" w:rsidR="00E649E9" w:rsidRDefault="00E649E9" w:rsidP="000E05A5">
      <w:pPr>
        <w:spacing w:after="0" w:line="240" w:lineRule="auto"/>
      </w:pPr>
      <w:r>
        <w:separator/>
      </w:r>
    </w:p>
  </w:footnote>
  <w:footnote w:type="continuationSeparator" w:id="0">
    <w:p w14:paraId="69C08F63" w14:textId="77777777" w:rsidR="00E649E9" w:rsidRDefault="00E649E9" w:rsidP="000E05A5">
      <w:pPr>
        <w:spacing w:after="0" w:line="240" w:lineRule="auto"/>
      </w:pPr>
      <w:r>
        <w:continuationSeparator/>
      </w:r>
    </w:p>
  </w:footnote>
  <w:footnote w:id="1">
    <w:p w14:paraId="75FDCF6D" w14:textId="2118420A" w:rsidR="00ED2714" w:rsidRPr="00CB1F29" w:rsidRDefault="00ED2714" w:rsidP="002864C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E6705F">
        <w:rPr>
          <w:rFonts w:ascii="Calibri" w:hAnsi="Calibri" w:cs="Calibri"/>
          <w:sz w:val="22"/>
          <w:szCs w:val="22"/>
        </w:rPr>
        <w:t>, 5 i 7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>ustawy Pzp.</w:t>
      </w:r>
    </w:p>
  </w:footnote>
  <w:footnote w:id="2">
    <w:p w14:paraId="250B777E" w14:textId="77777777" w:rsidR="00ED2714" w:rsidRPr="008D4C56" w:rsidRDefault="00ED2714" w:rsidP="002864C2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A5635E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  <w:footnote w:id="4">
    <w:p w14:paraId="43F3F005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04BC218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 w:val="18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F8C2" w14:textId="37059B23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  <w:p w14:paraId="186793B6" w14:textId="77777777" w:rsidR="0056221C" w:rsidRDefault="0056221C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C68E" w14:textId="77777777" w:rsidR="002C5B2D" w:rsidRPr="00433C64" w:rsidRDefault="002C5B2D" w:rsidP="00433C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CED5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C33B2D4" wp14:editId="366028C9">
          <wp:extent cx="20628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098296" wp14:editId="61E3669E">
          <wp:extent cx="1004400" cy="720000"/>
          <wp:effectExtent l="0" t="0" r="5715" b="4445"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84F7" w14:textId="77777777" w:rsidR="002C5B2D" w:rsidRPr="004A6270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4914CB6D" w14:textId="77777777" w:rsidR="002C5B2D" w:rsidRPr="00A62166" w:rsidRDefault="002C5B2D" w:rsidP="002C5B2D">
    <w:pPr>
      <w:pStyle w:val="Nagwek"/>
      <w:tabs>
        <w:tab w:val="left" w:pos="5103"/>
      </w:tabs>
      <w:spacing w:line="276" w:lineRule="auto"/>
      <w:jc w:val="center"/>
    </w:pPr>
    <w:r w:rsidRPr="00A62166">
      <w:t>Postępowanie współfinansowane jest ze środków</w:t>
    </w:r>
  </w:p>
  <w:p w14:paraId="3DCCEA51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</w:pPr>
    <w:r w:rsidRPr="00A62166">
      <w:t>Rządowego Funduszu Polski Ład: Program Inwestycji Strategicznych</w:t>
    </w:r>
  </w:p>
  <w:p w14:paraId="7945F778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70C34"/>
    <w:rsid w:val="00094B0C"/>
    <w:rsid w:val="00095109"/>
    <w:rsid w:val="000D5A96"/>
    <w:rsid w:val="000E05A5"/>
    <w:rsid w:val="00146343"/>
    <w:rsid w:val="0015237F"/>
    <w:rsid w:val="00183283"/>
    <w:rsid w:val="001E64D1"/>
    <w:rsid w:val="00213545"/>
    <w:rsid w:val="00251F0E"/>
    <w:rsid w:val="00260709"/>
    <w:rsid w:val="002864C2"/>
    <w:rsid w:val="00287627"/>
    <w:rsid w:val="002A6988"/>
    <w:rsid w:val="002A6D16"/>
    <w:rsid w:val="002B0710"/>
    <w:rsid w:val="002C5B2D"/>
    <w:rsid w:val="00371B5B"/>
    <w:rsid w:val="00377DA2"/>
    <w:rsid w:val="003B4975"/>
    <w:rsid w:val="00407463"/>
    <w:rsid w:val="004326D5"/>
    <w:rsid w:val="00433C64"/>
    <w:rsid w:val="004507EB"/>
    <w:rsid w:val="0049093E"/>
    <w:rsid w:val="004C7B04"/>
    <w:rsid w:val="004D7A08"/>
    <w:rsid w:val="005014BB"/>
    <w:rsid w:val="0050365E"/>
    <w:rsid w:val="00504FC8"/>
    <w:rsid w:val="00522125"/>
    <w:rsid w:val="0054516F"/>
    <w:rsid w:val="0056221C"/>
    <w:rsid w:val="005A29C9"/>
    <w:rsid w:val="005E4DF0"/>
    <w:rsid w:val="006035F3"/>
    <w:rsid w:val="00732A36"/>
    <w:rsid w:val="007858AF"/>
    <w:rsid w:val="007862C7"/>
    <w:rsid w:val="00794088"/>
    <w:rsid w:val="00862E93"/>
    <w:rsid w:val="0090123B"/>
    <w:rsid w:val="0094792A"/>
    <w:rsid w:val="00965D69"/>
    <w:rsid w:val="0097304B"/>
    <w:rsid w:val="00987A8E"/>
    <w:rsid w:val="009A2FFB"/>
    <w:rsid w:val="009C1FF4"/>
    <w:rsid w:val="009E3D4D"/>
    <w:rsid w:val="009E5C20"/>
    <w:rsid w:val="009E6A15"/>
    <w:rsid w:val="00A411DE"/>
    <w:rsid w:val="00A42456"/>
    <w:rsid w:val="00A5635E"/>
    <w:rsid w:val="00AB689D"/>
    <w:rsid w:val="00B06DCF"/>
    <w:rsid w:val="00B313ED"/>
    <w:rsid w:val="00B5522C"/>
    <w:rsid w:val="00B65533"/>
    <w:rsid w:val="00B716FD"/>
    <w:rsid w:val="00B823CA"/>
    <w:rsid w:val="00BA1B12"/>
    <w:rsid w:val="00BE6B05"/>
    <w:rsid w:val="00C126F6"/>
    <w:rsid w:val="00C358D0"/>
    <w:rsid w:val="00C62B98"/>
    <w:rsid w:val="00C8158F"/>
    <w:rsid w:val="00CB1F29"/>
    <w:rsid w:val="00CC4A0D"/>
    <w:rsid w:val="00D45448"/>
    <w:rsid w:val="00D77BDF"/>
    <w:rsid w:val="00D8135D"/>
    <w:rsid w:val="00D84BA4"/>
    <w:rsid w:val="00DA73CF"/>
    <w:rsid w:val="00DE4B3D"/>
    <w:rsid w:val="00E408EB"/>
    <w:rsid w:val="00E42668"/>
    <w:rsid w:val="00E5197C"/>
    <w:rsid w:val="00E649E9"/>
    <w:rsid w:val="00E6705F"/>
    <w:rsid w:val="00E8636C"/>
    <w:rsid w:val="00E9571D"/>
    <w:rsid w:val="00ED2714"/>
    <w:rsid w:val="00ED7433"/>
    <w:rsid w:val="00F82C2F"/>
    <w:rsid w:val="00F94ECD"/>
    <w:rsid w:val="00FB2204"/>
    <w:rsid w:val="00FB5BDF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019B-253B-438E-A61E-7A9E6F8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Aleksandra Martelus - UM w Konstantynowie Łódzkim</cp:lastModifiedBy>
  <cp:revision>55</cp:revision>
  <dcterms:created xsi:type="dcterms:W3CDTF">2022-04-26T11:52:00Z</dcterms:created>
  <dcterms:modified xsi:type="dcterms:W3CDTF">2024-12-02T08:27:00Z</dcterms:modified>
</cp:coreProperties>
</file>